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16109D" w14:textId="4C24A325" w:rsidR="008C010E" w:rsidRPr="00570CE4" w:rsidRDefault="007E2513" w:rsidP="00570CE4">
      <w:pPr>
        <w:spacing w:before="0" w:after="120" w:line="240" w:lineRule="auto"/>
        <w:jc w:val="center"/>
        <w:rPr>
          <w:b/>
        </w:rPr>
      </w:pPr>
      <w:r w:rsidRPr="00570CE4">
        <w:rPr>
          <w:b/>
        </w:rPr>
        <w:t xml:space="preserve">FOTOVOLTAİK SİSTEMLERDE SPREY </w:t>
      </w:r>
      <w:r w:rsidR="008C010E" w:rsidRPr="00570CE4">
        <w:rPr>
          <w:b/>
        </w:rPr>
        <w:t>SOĞUT</w:t>
      </w:r>
      <w:r w:rsidRPr="00570CE4">
        <w:rPr>
          <w:b/>
        </w:rPr>
        <w:t>MANIN</w:t>
      </w:r>
      <w:r w:rsidR="008C010E" w:rsidRPr="00570CE4">
        <w:rPr>
          <w:b/>
        </w:rPr>
        <w:t xml:space="preserve"> DENEYSEL VE SAYISAL ANALİZİ</w:t>
      </w:r>
    </w:p>
    <w:p w14:paraId="416836B8" w14:textId="421CA931" w:rsidR="00200D61" w:rsidRPr="00570CE4" w:rsidRDefault="008C010E" w:rsidP="00570CE4">
      <w:pPr>
        <w:tabs>
          <w:tab w:val="left" w:pos="9638"/>
        </w:tabs>
        <w:spacing w:before="0" w:after="120" w:line="240" w:lineRule="auto"/>
        <w:jc w:val="center"/>
        <w:rPr>
          <w:rFonts w:asciiTheme="majorBidi" w:hAnsiTheme="majorBidi"/>
          <w:b/>
        </w:rPr>
      </w:pPr>
      <w:r w:rsidRPr="00570CE4">
        <w:rPr>
          <w:rFonts w:asciiTheme="majorBidi" w:hAnsiTheme="majorBidi"/>
          <w:b/>
        </w:rPr>
        <w:t>Muhammet Harun OSTA</w:t>
      </w:r>
    </w:p>
    <w:p w14:paraId="0A86902B" w14:textId="45675F9A" w:rsidR="00ED5649" w:rsidRPr="00570CE4" w:rsidRDefault="008C010E" w:rsidP="00570CE4">
      <w:pPr>
        <w:spacing w:before="0" w:after="120" w:line="240" w:lineRule="auto"/>
        <w:jc w:val="center"/>
        <w:rPr>
          <w:rFonts w:asciiTheme="majorBidi" w:hAnsiTheme="majorBidi"/>
          <w:b/>
          <w:bCs/>
        </w:rPr>
      </w:pPr>
      <w:r w:rsidRPr="00570CE4">
        <w:rPr>
          <w:rFonts w:asciiTheme="majorBidi" w:hAnsiTheme="majorBidi"/>
          <w:b/>
        </w:rPr>
        <w:t>Yüksek Lisans</w:t>
      </w:r>
      <w:r w:rsidR="007715CF" w:rsidRPr="00570CE4">
        <w:rPr>
          <w:rFonts w:asciiTheme="majorBidi" w:hAnsiTheme="majorBidi"/>
          <w:b/>
        </w:rPr>
        <w:t xml:space="preserve"> </w:t>
      </w:r>
      <w:r w:rsidR="00ED5649" w:rsidRPr="00570CE4">
        <w:rPr>
          <w:rFonts w:asciiTheme="majorBidi" w:hAnsiTheme="majorBidi"/>
          <w:b/>
        </w:rPr>
        <w:t>Tezi</w:t>
      </w:r>
    </w:p>
    <w:p w14:paraId="675574CC" w14:textId="77777777" w:rsidR="00ED5649" w:rsidRPr="00570CE4" w:rsidRDefault="008A3677" w:rsidP="00570CE4">
      <w:pPr>
        <w:spacing w:before="0" w:after="120" w:line="240" w:lineRule="auto"/>
        <w:jc w:val="center"/>
        <w:rPr>
          <w:rFonts w:asciiTheme="majorBidi" w:hAnsiTheme="majorBidi"/>
          <w:b/>
          <w:bCs/>
        </w:rPr>
      </w:pPr>
      <w:r w:rsidRPr="00570CE4">
        <w:rPr>
          <w:rFonts w:asciiTheme="majorBidi" w:hAnsiTheme="majorBidi"/>
          <w:b/>
        </w:rPr>
        <w:t>Makine</w:t>
      </w:r>
      <w:r w:rsidR="00ED5649" w:rsidRPr="00570CE4">
        <w:rPr>
          <w:rFonts w:asciiTheme="majorBidi" w:hAnsiTheme="majorBidi"/>
          <w:b/>
        </w:rPr>
        <w:t xml:space="preserve"> </w:t>
      </w:r>
      <w:r w:rsidR="006C73CF" w:rsidRPr="00570CE4">
        <w:rPr>
          <w:rFonts w:asciiTheme="majorBidi" w:hAnsiTheme="majorBidi"/>
          <w:b/>
        </w:rPr>
        <w:t>Mühendisliği</w:t>
      </w:r>
      <w:r w:rsidR="00ED5649" w:rsidRPr="00570CE4">
        <w:rPr>
          <w:rFonts w:asciiTheme="majorBidi" w:hAnsiTheme="majorBidi"/>
          <w:b/>
        </w:rPr>
        <w:t xml:space="preserve"> Anabilim Dalı</w:t>
      </w:r>
    </w:p>
    <w:p w14:paraId="40BDCC47" w14:textId="59A0C3F5" w:rsidR="00ED5649" w:rsidRPr="00570CE4" w:rsidRDefault="00690AB2" w:rsidP="00570CE4">
      <w:pPr>
        <w:spacing w:before="0" w:after="120" w:line="240" w:lineRule="auto"/>
        <w:jc w:val="center"/>
        <w:rPr>
          <w:rFonts w:asciiTheme="majorBidi" w:hAnsiTheme="majorBidi"/>
          <w:b/>
        </w:rPr>
      </w:pPr>
      <w:r w:rsidRPr="00570CE4">
        <w:rPr>
          <w:rFonts w:asciiTheme="majorBidi" w:hAnsiTheme="majorBidi"/>
          <w:b/>
        </w:rPr>
        <w:t>2020</w:t>
      </w:r>
    </w:p>
    <w:p w14:paraId="6E84F3A4" w14:textId="2AF659E2" w:rsidR="00BC60CA" w:rsidRPr="00570CE4" w:rsidRDefault="00652CCF" w:rsidP="00570CE4">
      <w:pPr>
        <w:spacing w:before="0" w:after="120" w:line="240" w:lineRule="auto"/>
        <w:jc w:val="center"/>
        <w:rPr>
          <w:rFonts w:asciiTheme="majorBidi" w:hAnsiTheme="majorBidi"/>
        </w:rPr>
        <w:sectPr w:rsidR="00BC60CA" w:rsidRPr="00570CE4" w:rsidSect="00BC60CA">
          <w:headerReference w:type="default" r:id="rId8"/>
          <w:footerReference w:type="default" r:id="rId9"/>
          <w:pgSz w:w="11906" w:h="16838" w:code="9"/>
          <w:pgMar w:top="10773" w:right="3175" w:bottom="1134" w:left="3175" w:header="709" w:footer="709" w:gutter="0"/>
          <w:cols w:space="708"/>
          <w:vAlign w:val="center"/>
        </w:sectPr>
      </w:pPr>
      <w:r w:rsidRPr="00570CE4">
        <w:rPr>
          <w:rFonts w:asciiTheme="majorBidi" w:hAnsiTheme="majorBidi"/>
        </w:rPr>
        <w:t>(</w:t>
      </w:r>
      <w:r w:rsidR="00ED5649" w:rsidRPr="00570CE4">
        <w:rPr>
          <w:rFonts w:asciiTheme="majorBidi" w:hAnsiTheme="majorBidi"/>
        </w:rPr>
        <w:t>Her hakkı saklıdır</w:t>
      </w:r>
      <w:r w:rsidRPr="00570CE4">
        <w:rPr>
          <w:rFonts w:asciiTheme="majorBidi" w:hAnsiTheme="majorBidi"/>
        </w:rPr>
        <w:t>.)</w:t>
      </w:r>
    </w:p>
    <w:p w14:paraId="41D622DB" w14:textId="0F231B9E" w:rsidR="00BC60CA" w:rsidRDefault="00BC60CA" w:rsidP="00BC60CA">
      <w:pPr>
        <w:spacing w:before="0" w:after="0" w:line="240" w:lineRule="auto"/>
        <w:ind w:right="-1"/>
        <w:jc w:val="center"/>
        <w:rPr>
          <w:rFonts w:asciiTheme="majorBidi" w:hAnsiTheme="majorBidi"/>
        </w:rPr>
      </w:pPr>
      <w:r>
        <w:rPr>
          <w:rFonts w:asciiTheme="majorBidi" w:hAnsiTheme="majorBidi"/>
        </w:rPr>
        <w:lastRenderedPageBreak/>
        <w:t>T.C.</w:t>
      </w:r>
    </w:p>
    <w:p w14:paraId="07F9C713" w14:textId="3F29CE24" w:rsidR="00953A4B" w:rsidRPr="00BC60CA" w:rsidRDefault="00ED5649" w:rsidP="00BC60CA">
      <w:pPr>
        <w:spacing w:before="0" w:after="0" w:line="240" w:lineRule="auto"/>
        <w:ind w:right="-1"/>
        <w:jc w:val="center"/>
        <w:rPr>
          <w:rFonts w:asciiTheme="majorBidi" w:hAnsiTheme="majorBidi"/>
        </w:rPr>
      </w:pPr>
      <w:r w:rsidRPr="00BC60CA">
        <w:rPr>
          <w:rFonts w:asciiTheme="majorBidi" w:hAnsiTheme="majorBidi"/>
        </w:rPr>
        <w:t>ATATÜRK ÜNİVERSİTESİ</w:t>
      </w:r>
    </w:p>
    <w:p w14:paraId="1456CBC4" w14:textId="77777777" w:rsidR="00200D61" w:rsidRPr="00BC60CA" w:rsidRDefault="00ED5649" w:rsidP="00BC60CA">
      <w:pPr>
        <w:spacing w:before="0" w:after="0" w:line="240" w:lineRule="auto"/>
        <w:jc w:val="center"/>
        <w:rPr>
          <w:rFonts w:asciiTheme="majorBidi" w:hAnsiTheme="majorBidi"/>
        </w:rPr>
      </w:pPr>
      <w:r w:rsidRPr="00BC60CA">
        <w:rPr>
          <w:rFonts w:asciiTheme="majorBidi" w:hAnsiTheme="majorBidi"/>
        </w:rPr>
        <w:t>FEN BİLİMLERİ ENSTİTÜSÜ</w:t>
      </w:r>
    </w:p>
    <w:p w14:paraId="6AFD5E03" w14:textId="77777777" w:rsidR="00BC60CA" w:rsidRPr="00BC60CA" w:rsidRDefault="00BC60CA" w:rsidP="00BC60CA">
      <w:pPr>
        <w:spacing w:before="0" w:after="0" w:line="240" w:lineRule="auto"/>
        <w:jc w:val="center"/>
        <w:rPr>
          <w:rFonts w:asciiTheme="majorBidi" w:hAnsiTheme="majorBidi"/>
        </w:rPr>
      </w:pPr>
      <w:r w:rsidRPr="00BC60CA">
        <w:rPr>
          <w:rFonts w:asciiTheme="majorBidi" w:hAnsiTheme="majorBidi"/>
        </w:rPr>
        <w:t>MAKİNE MÜHENDİSLİĞİ ANABİLİM DALI</w:t>
      </w:r>
    </w:p>
    <w:p w14:paraId="150C95C6" w14:textId="3EE8CDDA" w:rsidR="00BC60CA" w:rsidRPr="00BC60CA" w:rsidRDefault="00BC60CA" w:rsidP="00BC60CA">
      <w:pPr>
        <w:spacing w:before="0" w:after="0" w:line="240" w:lineRule="auto"/>
        <w:jc w:val="center"/>
        <w:rPr>
          <w:rFonts w:asciiTheme="majorBidi" w:hAnsiTheme="majorBidi"/>
        </w:rPr>
      </w:pPr>
      <w:r w:rsidRPr="00BC60CA">
        <w:rPr>
          <w:rFonts w:asciiTheme="majorBidi" w:hAnsiTheme="majorBidi"/>
        </w:rPr>
        <w:t>ENERJİ BİLİM DALI</w:t>
      </w:r>
    </w:p>
    <w:p w14:paraId="632188C7" w14:textId="3EEFD12C" w:rsidR="00200D61" w:rsidRPr="008C010E" w:rsidRDefault="00BA4794" w:rsidP="008C010E">
      <w:pPr>
        <w:spacing w:before="1680" w:after="120" w:line="240" w:lineRule="auto"/>
        <w:jc w:val="center"/>
        <w:rPr>
          <w:rFonts w:asciiTheme="majorBidi" w:hAnsiTheme="majorBidi"/>
          <w:b/>
          <w:bCs/>
        </w:rPr>
      </w:pPr>
      <w:r>
        <w:rPr>
          <w:rFonts w:asciiTheme="majorBidi" w:hAnsiTheme="majorBidi"/>
          <w:b/>
        </w:rPr>
        <w:t>FOTOVOLTAİK SİSTEMLERDE SPREY</w:t>
      </w:r>
      <w:r w:rsidR="008C010E" w:rsidRPr="008C010E">
        <w:rPr>
          <w:rFonts w:asciiTheme="majorBidi" w:hAnsiTheme="majorBidi"/>
          <w:b/>
        </w:rPr>
        <w:t xml:space="preserve"> SOĞUT</w:t>
      </w:r>
      <w:r>
        <w:rPr>
          <w:rFonts w:asciiTheme="majorBidi" w:hAnsiTheme="majorBidi"/>
          <w:b/>
        </w:rPr>
        <w:t>MANIN</w:t>
      </w:r>
      <w:r w:rsidR="008C010E" w:rsidRPr="008C010E">
        <w:rPr>
          <w:rFonts w:asciiTheme="majorBidi" w:hAnsiTheme="majorBidi"/>
          <w:b/>
        </w:rPr>
        <w:t xml:space="preserve"> DENEYSEL VE SAYISAL ANALİZİ</w:t>
      </w:r>
    </w:p>
    <w:p w14:paraId="7321366C" w14:textId="454A4A41" w:rsidR="00BC60CA" w:rsidRPr="00BC60CA" w:rsidRDefault="00BC60CA" w:rsidP="00BC60CA">
      <w:pPr>
        <w:spacing w:before="0" w:after="1680" w:line="240" w:lineRule="auto"/>
        <w:jc w:val="center"/>
        <w:rPr>
          <w:rFonts w:asciiTheme="majorBidi" w:hAnsiTheme="majorBidi"/>
        </w:rPr>
      </w:pPr>
      <w:r w:rsidRPr="00CB21EC">
        <w:rPr>
          <w:rFonts w:asciiTheme="majorBidi" w:hAnsiTheme="majorBidi"/>
        </w:rPr>
        <w:t>(</w:t>
      </w:r>
      <w:r w:rsidRPr="00CB21EC">
        <w:rPr>
          <w:rFonts w:asciiTheme="majorBidi" w:hAnsiTheme="majorBidi"/>
          <w:lang w:val="en-GB"/>
        </w:rPr>
        <w:t xml:space="preserve">Experimental </w:t>
      </w:r>
      <w:r w:rsidR="00AE2662" w:rsidRPr="00CB21EC">
        <w:rPr>
          <w:rFonts w:asciiTheme="majorBidi" w:hAnsiTheme="majorBidi"/>
          <w:lang w:val="en-GB"/>
        </w:rPr>
        <w:t xml:space="preserve">And Numerical </w:t>
      </w:r>
      <w:r w:rsidR="00CB21EC" w:rsidRPr="00CB21EC">
        <w:rPr>
          <w:rFonts w:asciiTheme="majorBidi" w:hAnsiTheme="majorBidi"/>
          <w:lang w:val="en-GB"/>
        </w:rPr>
        <w:t>Analysis Of Spray Cooling</w:t>
      </w:r>
      <w:r w:rsidR="00ED1DB7">
        <w:rPr>
          <w:rFonts w:asciiTheme="majorBidi" w:hAnsiTheme="majorBidi"/>
          <w:lang w:val="en-GB"/>
        </w:rPr>
        <w:t xml:space="preserve"> In Photovoltaic System)</w:t>
      </w:r>
    </w:p>
    <w:p w14:paraId="3A6EB721" w14:textId="57932F09" w:rsidR="00BC60CA" w:rsidRPr="00BC60CA" w:rsidRDefault="008C010E" w:rsidP="00BC60CA">
      <w:pPr>
        <w:spacing w:before="0" w:after="1680" w:line="240" w:lineRule="auto"/>
        <w:jc w:val="center"/>
        <w:rPr>
          <w:rFonts w:asciiTheme="majorBidi" w:hAnsiTheme="majorBidi"/>
        </w:rPr>
      </w:pPr>
      <w:r>
        <w:rPr>
          <w:rFonts w:asciiTheme="majorBidi" w:hAnsiTheme="majorBidi"/>
        </w:rPr>
        <w:t>YÜKSEK LİSANS</w:t>
      </w:r>
      <w:r w:rsidR="00BC60CA" w:rsidRPr="00BC60CA">
        <w:rPr>
          <w:rFonts w:asciiTheme="majorBidi" w:hAnsiTheme="majorBidi"/>
        </w:rPr>
        <w:t xml:space="preserve"> TEZİ</w:t>
      </w:r>
    </w:p>
    <w:p w14:paraId="75651FDF" w14:textId="4C9A94AE" w:rsidR="00200D61" w:rsidRPr="00BC60CA" w:rsidRDefault="008C010E" w:rsidP="00BC60CA">
      <w:pPr>
        <w:spacing w:before="0" w:after="1680" w:line="240" w:lineRule="auto"/>
        <w:jc w:val="center"/>
        <w:rPr>
          <w:rFonts w:asciiTheme="majorBidi" w:hAnsiTheme="majorBidi"/>
        </w:rPr>
      </w:pPr>
      <w:r>
        <w:rPr>
          <w:rFonts w:asciiTheme="majorBidi" w:hAnsiTheme="majorBidi"/>
        </w:rPr>
        <w:t>Muhammet Harun OSTA</w:t>
      </w:r>
    </w:p>
    <w:p w14:paraId="53C8E98D" w14:textId="4CF68F79" w:rsidR="00200D61" w:rsidRPr="00BC60CA" w:rsidRDefault="00BC60CA" w:rsidP="00BC60CA">
      <w:pPr>
        <w:spacing w:before="0" w:after="3720" w:line="240" w:lineRule="auto"/>
        <w:jc w:val="center"/>
        <w:rPr>
          <w:rFonts w:asciiTheme="majorBidi" w:hAnsiTheme="majorBidi"/>
        </w:rPr>
      </w:pPr>
      <w:r w:rsidRPr="00BC60CA">
        <w:rPr>
          <w:rFonts w:asciiTheme="majorBidi" w:hAnsiTheme="majorBidi"/>
        </w:rPr>
        <w:t xml:space="preserve">Danışman: Prof. Dr. Kenan YAKUT </w:t>
      </w:r>
    </w:p>
    <w:p w14:paraId="776B592F" w14:textId="77777777" w:rsidR="00BC60CA" w:rsidRPr="00BC60CA" w:rsidRDefault="00BC60CA" w:rsidP="00BC60CA">
      <w:pPr>
        <w:widowControl/>
        <w:tabs>
          <w:tab w:val="clear" w:pos="9072"/>
          <w:tab w:val="left" w:pos="2145"/>
        </w:tabs>
        <w:spacing w:before="0" w:after="120" w:line="240" w:lineRule="auto"/>
        <w:jc w:val="center"/>
        <w:rPr>
          <w:rFonts w:eastAsia="Calibri"/>
        </w:rPr>
      </w:pPr>
      <w:r w:rsidRPr="00BC60CA">
        <w:rPr>
          <w:rFonts w:eastAsia="Calibri"/>
        </w:rPr>
        <w:t>Erzurum</w:t>
      </w:r>
    </w:p>
    <w:p w14:paraId="6C495542" w14:textId="61740014" w:rsidR="00BC60CA" w:rsidRPr="00BC60CA" w:rsidRDefault="00555533" w:rsidP="00BC60CA">
      <w:pPr>
        <w:widowControl/>
        <w:tabs>
          <w:tab w:val="clear" w:pos="9072"/>
          <w:tab w:val="left" w:pos="2145"/>
        </w:tabs>
        <w:spacing w:before="0" w:after="0" w:line="240" w:lineRule="auto"/>
        <w:jc w:val="center"/>
        <w:rPr>
          <w:rFonts w:eastAsia="Calibri"/>
        </w:rPr>
        <w:sectPr w:rsidR="00BC60CA" w:rsidRPr="00BC60CA" w:rsidSect="008857C2">
          <w:pgSz w:w="11906" w:h="16838"/>
          <w:pgMar w:top="1134" w:right="851" w:bottom="1134" w:left="1985" w:header="709" w:footer="709" w:gutter="0"/>
          <w:cols w:space="708"/>
          <w:docGrid w:linePitch="360"/>
        </w:sectPr>
      </w:pPr>
      <w:r>
        <w:rPr>
          <w:rFonts w:eastAsia="Calibri"/>
        </w:rPr>
        <w:t>Haziran</w:t>
      </w:r>
      <w:r w:rsidR="00BC60CA" w:rsidRPr="00BC60CA">
        <w:rPr>
          <w:rFonts w:eastAsia="Calibri"/>
        </w:rPr>
        <w:t>, 2020</w:t>
      </w:r>
    </w:p>
    <w:p w14:paraId="28FA6FDD" w14:textId="77777777" w:rsidR="00BC60CA" w:rsidRPr="00BC60CA" w:rsidRDefault="00BC60CA" w:rsidP="00BC60CA">
      <w:pPr>
        <w:pStyle w:val="Balk1"/>
      </w:pPr>
      <w:r>
        <w:rPr>
          <w:rFonts w:asciiTheme="majorBidi" w:hAnsiTheme="majorBidi"/>
          <w:noProof/>
          <w:sz w:val="28"/>
          <w:lang w:eastAsia="tr-TR"/>
        </w:rPr>
        <w:lastRenderedPageBreak/>
        <w:t xml:space="preserve"> </w:t>
      </w:r>
      <w:bookmarkStart w:id="0" w:name="_Toc43844546"/>
      <w:r w:rsidRPr="00BC60CA">
        <w:t>KABUL VE ONAY TUTANAĞI</w:t>
      </w:r>
      <w:bookmarkEnd w:id="0"/>
    </w:p>
    <w:bookmarkStart w:id="1" w:name="Ek4"/>
    <w:p w14:paraId="2AA230E7" w14:textId="6DF9265B" w:rsidR="00BC60CA" w:rsidRPr="00BC60CA" w:rsidRDefault="00A1024F" w:rsidP="00BC60CA">
      <w:pPr>
        <w:widowControl/>
        <w:tabs>
          <w:tab w:val="clear" w:pos="9072"/>
        </w:tabs>
        <w:spacing w:before="0" w:after="120"/>
        <w:ind w:firstLine="709"/>
        <w:rPr>
          <w:rFonts w:eastAsia="Calibri"/>
        </w:rPr>
      </w:pPr>
      <w:sdt>
        <w:sdtPr>
          <w:rPr>
            <w:rFonts w:eastAsia="Calibri"/>
            <w:szCs w:val="22"/>
          </w:rPr>
          <w:id w:val="1287551032"/>
          <w:text/>
        </w:sdtPr>
        <w:sdtEndPr>
          <w:rPr>
            <w:color w:val="F2F2F2"/>
            <w:szCs w:val="24"/>
          </w:rPr>
        </w:sdtEndPr>
        <w:sdtContent>
          <w:r w:rsidR="00DB46FA">
            <w:rPr>
              <w:rFonts w:eastAsia="Calibri"/>
              <w:szCs w:val="22"/>
            </w:rPr>
            <w:t>Muhammet Harun OSTA</w:t>
          </w:r>
        </w:sdtContent>
      </w:sdt>
      <w:r w:rsidR="00BC60CA" w:rsidRPr="00BC60CA">
        <w:rPr>
          <w:rFonts w:eastAsia="Calibri"/>
        </w:rPr>
        <w:t xml:space="preserve"> tarafından hazırlanan “</w:t>
      </w:r>
      <w:sdt>
        <w:sdtPr>
          <w:rPr>
            <w:rFonts w:eastAsia="Calibri"/>
            <w:szCs w:val="22"/>
          </w:rPr>
          <w:id w:val="-1987081355"/>
          <w:text/>
        </w:sdtPr>
        <w:sdtEndPr/>
        <w:sdtContent>
          <w:r w:rsidR="00DB46FA">
            <w:rPr>
              <w:rFonts w:eastAsia="Calibri"/>
              <w:szCs w:val="22"/>
            </w:rPr>
            <w:t xml:space="preserve">FOTOVOLTAİK SİSTEMLERDE SPREY SOĞUTMANIN DENEYSEL VE SAYISAL ANALİZİ </w:t>
          </w:r>
        </w:sdtContent>
      </w:sdt>
      <w:r w:rsidR="008C010E">
        <w:rPr>
          <w:rFonts w:eastAsia="Calibri"/>
        </w:rPr>
        <w:t>” başlıklı çalışması /06</w:t>
      </w:r>
      <w:r w:rsidR="00807D66">
        <w:rPr>
          <w:rFonts w:eastAsia="Calibri"/>
        </w:rPr>
        <w:t>/2020</w:t>
      </w:r>
      <w:r w:rsidR="00BC60CA" w:rsidRPr="00BC60CA">
        <w:rPr>
          <w:rFonts w:eastAsia="Calibri"/>
        </w:rPr>
        <w:t xml:space="preserve"> tarihinde yapılan tez savunma sınavı sonucunda başarılı bulunarak jürimiz tarafından </w:t>
      </w:r>
      <w:sdt>
        <w:sdtPr>
          <w:rPr>
            <w:rFonts w:ascii="Arial Narrow" w:eastAsia="Calibri" w:hAnsi="Arial Narrow"/>
            <w:szCs w:val="22"/>
          </w:rPr>
          <w:id w:val="779528430"/>
          <w:text/>
        </w:sdtPr>
        <w:sdtEndPr>
          <w:rPr>
            <w:rFonts w:ascii="Times New Roman" w:hAnsi="Times New Roman"/>
            <w:color w:val="F2F2F2"/>
            <w:szCs w:val="24"/>
          </w:rPr>
        </w:sdtEndPr>
        <w:sdtContent>
          <w:r w:rsidR="00DB46FA">
            <w:rPr>
              <w:rFonts w:ascii="Arial Narrow" w:eastAsia="Calibri" w:hAnsi="Arial Narrow"/>
              <w:szCs w:val="22"/>
            </w:rPr>
            <w:t>Makine Mühendisliği</w:t>
          </w:r>
        </w:sdtContent>
      </w:sdt>
      <w:r w:rsidR="00BC60CA" w:rsidRPr="00BC60CA">
        <w:rPr>
          <w:rFonts w:eastAsia="Calibri"/>
        </w:rPr>
        <w:t xml:space="preserve"> Ana Bilim Dalı, </w:t>
      </w:r>
      <w:sdt>
        <w:sdtPr>
          <w:rPr>
            <w:rFonts w:eastAsia="Calibri"/>
            <w:szCs w:val="22"/>
          </w:rPr>
          <w:id w:val="-746346296"/>
          <w:text/>
        </w:sdtPr>
        <w:sdtEndPr>
          <w:rPr>
            <w:color w:val="F2F2F2"/>
            <w:szCs w:val="24"/>
          </w:rPr>
        </w:sdtEndPr>
        <w:sdtContent>
          <w:r w:rsidR="00DB46FA">
            <w:rPr>
              <w:rFonts w:eastAsia="Calibri"/>
              <w:szCs w:val="22"/>
            </w:rPr>
            <w:t>Enerjı</w:t>
          </w:r>
        </w:sdtContent>
      </w:sdt>
      <w:r w:rsidR="00BC60CA" w:rsidRPr="00BC60CA">
        <w:rPr>
          <w:rFonts w:eastAsia="Calibri"/>
        </w:rPr>
        <w:t xml:space="preserve"> Bilim Dalında </w:t>
      </w:r>
      <w:sdt>
        <w:sdtPr>
          <w:rPr>
            <w:rFonts w:eastAsia="Calibri"/>
            <w:szCs w:val="22"/>
          </w:rPr>
          <w:id w:val="1762949305"/>
          <w:text/>
        </w:sdtPr>
        <w:sdtEndPr>
          <w:rPr>
            <w:color w:val="F2F2F2"/>
            <w:szCs w:val="24"/>
          </w:rPr>
        </w:sdtEndPr>
        <w:sdtContent>
          <w:r w:rsidR="00DB46FA">
            <w:rPr>
              <w:rFonts w:eastAsia="Calibri"/>
              <w:szCs w:val="22"/>
            </w:rPr>
            <w:t>Yüksek Lisans</w:t>
          </w:r>
        </w:sdtContent>
      </w:sdt>
      <w:r w:rsidR="00BC60CA" w:rsidRPr="00BC60CA">
        <w:rPr>
          <w:rFonts w:eastAsia="Calibri"/>
        </w:rPr>
        <w:t xml:space="preserve"> tezi olarak kabul edilmiştir.</w:t>
      </w:r>
    </w:p>
    <w:p w14:paraId="2B3AC990" w14:textId="77777777" w:rsidR="00BC60CA" w:rsidRPr="00BC60CA" w:rsidRDefault="00BC60CA" w:rsidP="00BC60CA">
      <w:pPr>
        <w:widowControl/>
        <w:tabs>
          <w:tab w:val="clear" w:pos="9072"/>
        </w:tabs>
        <w:spacing w:before="0" w:after="120" w:line="240" w:lineRule="auto"/>
        <w:ind w:firstLine="709"/>
        <w:rPr>
          <w:rFonts w:eastAsia="Calibri"/>
        </w:rPr>
      </w:pPr>
    </w:p>
    <w:tbl>
      <w:tblPr>
        <w:tblW w:w="0" w:type="auto"/>
        <w:tblLook w:val="04A0" w:firstRow="1" w:lastRow="0" w:firstColumn="1" w:lastColumn="0" w:noHBand="0" w:noVBand="1"/>
      </w:tblPr>
      <w:tblGrid>
        <w:gridCol w:w="1668"/>
        <w:gridCol w:w="4363"/>
        <w:gridCol w:w="2665"/>
      </w:tblGrid>
      <w:tr w:rsidR="00BC60CA" w:rsidRPr="00BC60CA" w14:paraId="7F00CBF1" w14:textId="77777777" w:rsidTr="008857C2">
        <w:trPr>
          <w:trHeight w:val="20"/>
        </w:trPr>
        <w:tc>
          <w:tcPr>
            <w:tcW w:w="1668" w:type="dxa"/>
          </w:tcPr>
          <w:p w14:paraId="09536345" w14:textId="77777777" w:rsidR="00BC60CA" w:rsidRPr="00BC60CA" w:rsidRDefault="00BC60CA" w:rsidP="00BC60CA">
            <w:pPr>
              <w:widowControl/>
              <w:tabs>
                <w:tab w:val="clear" w:pos="9072"/>
              </w:tabs>
              <w:spacing w:before="0" w:after="0" w:line="240" w:lineRule="auto"/>
              <w:jc w:val="left"/>
              <w:rPr>
                <w:rFonts w:eastAsia="Calibri"/>
              </w:rPr>
            </w:pPr>
            <w:r w:rsidRPr="00BC60CA">
              <w:rPr>
                <w:rFonts w:eastAsia="Calibri"/>
              </w:rPr>
              <w:t>Jüri Başkanı:</w:t>
            </w:r>
          </w:p>
        </w:tc>
        <w:tc>
          <w:tcPr>
            <w:tcW w:w="4363" w:type="dxa"/>
          </w:tcPr>
          <w:p w14:paraId="5F140C41" w14:textId="1C91EE26" w:rsidR="00BC60CA" w:rsidRPr="00BC60CA" w:rsidRDefault="00A23D73" w:rsidP="00BC60CA">
            <w:pPr>
              <w:widowControl/>
              <w:tabs>
                <w:tab w:val="clear" w:pos="9072"/>
              </w:tabs>
              <w:spacing w:before="0" w:after="0" w:line="240" w:lineRule="auto"/>
              <w:rPr>
                <w:rFonts w:eastAsia="Calibri"/>
              </w:rPr>
            </w:pPr>
            <w:r>
              <w:rPr>
                <w:rFonts w:eastAsia="Calibri"/>
              </w:rPr>
              <w:t>Doç. Dr. Gökhan ÖMEROĞLU</w:t>
            </w:r>
          </w:p>
          <w:p w14:paraId="1F2710AD" w14:textId="557ABACF" w:rsidR="00BC60CA" w:rsidRPr="00BC60CA" w:rsidRDefault="00A23D73" w:rsidP="00BC60CA">
            <w:pPr>
              <w:widowControl/>
              <w:tabs>
                <w:tab w:val="clear" w:pos="9072"/>
              </w:tabs>
              <w:spacing w:before="0" w:after="0" w:line="240" w:lineRule="auto"/>
              <w:rPr>
                <w:rFonts w:eastAsia="Calibri"/>
                <w:i/>
              </w:rPr>
            </w:pPr>
            <w:r>
              <w:rPr>
                <w:rFonts w:eastAsia="Calibri"/>
                <w:i/>
              </w:rPr>
              <w:t>Atatürk Üniversitesi</w:t>
            </w:r>
          </w:p>
        </w:tc>
        <w:tc>
          <w:tcPr>
            <w:tcW w:w="2665" w:type="dxa"/>
          </w:tcPr>
          <w:p w14:paraId="38B78860" w14:textId="77777777" w:rsidR="00BC60CA" w:rsidRPr="00BC60CA" w:rsidRDefault="00BC60CA" w:rsidP="00BC60CA">
            <w:pPr>
              <w:widowControl/>
              <w:tabs>
                <w:tab w:val="clear" w:pos="9072"/>
              </w:tabs>
              <w:spacing w:before="0" w:after="0" w:line="240" w:lineRule="auto"/>
              <w:jc w:val="center"/>
              <w:rPr>
                <w:rFonts w:eastAsia="Calibri"/>
              </w:rPr>
            </w:pPr>
          </w:p>
          <w:p w14:paraId="73F7A84F" w14:textId="77777777" w:rsidR="00BC60CA" w:rsidRPr="00BC60CA" w:rsidRDefault="00BC60CA" w:rsidP="00BC60CA">
            <w:pPr>
              <w:widowControl/>
              <w:tabs>
                <w:tab w:val="clear" w:pos="9072"/>
              </w:tabs>
              <w:spacing w:before="0" w:after="0" w:line="240" w:lineRule="auto"/>
              <w:jc w:val="center"/>
              <w:rPr>
                <w:rFonts w:eastAsia="Calibri"/>
              </w:rPr>
            </w:pPr>
            <w:proofErr w:type="gramStart"/>
            <w:r w:rsidRPr="00BC60CA">
              <w:rPr>
                <w:rFonts w:eastAsia="Calibri"/>
              </w:rPr>
              <w:t>……….................</w:t>
            </w:r>
            <w:proofErr w:type="gramEnd"/>
          </w:p>
        </w:tc>
      </w:tr>
      <w:tr w:rsidR="00BC60CA" w:rsidRPr="00BC60CA" w14:paraId="1DF2F2E9" w14:textId="77777777" w:rsidTr="008857C2">
        <w:trPr>
          <w:trHeight w:val="20"/>
        </w:trPr>
        <w:tc>
          <w:tcPr>
            <w:tcW w:w="1668" w:type="dxa"/>
          </w:tcPr>
          <w:p w14:paraId="5C9CD675" w14:textId="77777777" w:rsidR="00BC60CA" w:rsidRPr="00BC60CA" w:rsidRDefault="00BC60CA" w:rsidP="00BC60CA">
            <w:pPr>
              <w:widowControl/>
              <w:tabs>
                <w:tab w:val="clear" w:pos="9072"/>
              </w:tabs>
              <w:spacing w:before="0" w:after="0" w:line="240" w:lineRule="auto"/>
              <w:jc w:val="left"/>
              <w:rPr>
                <w:rFonts w:eastAsia="Calibri"/>
              </w:rPr>
            </w:pPr>
            <w:r w:rsidRPr="00BC60CA">
              <w:rPr>
                <w:rFonts w:eastAsia="Calibri"/>
              </w:rPr>
              <w:t>Danışman:</w:t>
            </w:r>
          </w:p>
        </w:tc>
        <w:tc>
          <w:tcPr>
            <w:tcW w:w="4363" w:type="dxa"/>
          </w:tcPr>
          <w:p w14:paraId="07DC34BA" w14:textId="7D4C4B20" w:rsidR="00BC60CA" w:rsidRPr="00BC60CA" w:rsidRDefault="00763C6F" w:rsidP="00BC60CA">
            <w:pPr>
              <w:widowControl/>
              <w:tabs>
                <w:tab w:val="clear" w:pos="9072"/>
              </w:tabs>
              <w:spacing w:before="0" w:after="0" w:line="240" w:lineRule="auto"/>
              <w:rPr>
                <w:rFonts w:eastAsia="Calibri"/>
              </w:rPr>
            </w:pPr>
            <w:r>
              <w:rPr>
                <w:rFonts w:eastAsia="Calibri"/>
              </w:rPr>
              <w:t>Prof. Dr. Kenan YAKUT</w:t>
            </w:r>
          </w:p>
          <w:p w14:paraId="25DF7E77" w14:textId="008A434A" w:rsidR="00BC60CA" w:rsidRPr="00BC60CA" w:rsidRDefault="00A23D73" w:rsidP="00BC60CA">
            <w:pPr>
              <w:widowControl/>
              <w:tabs>
                <w:tab w:val="clear" w:pos="9072"/>
              </w:tabs>
              <w:spacing w:before="0" w:after="0" w:line="240" w:lineRule="auto"/>
              <w:rPr>
                <w:rFonts w:eastAsia="Calibri"/>
              </w:rPr>
            </w:pPr>
            <w:r>
              <w:rPr>
                <w:rFonts w:eastAsia="Calibri"/>
                <w:i/>
              </w:rPr>
              <w:t>Atatürk Üniversitesi</w:t>
            </w:r>
          </w:p>
        </w:tc>
        <w:tc>
          <w:tcPr>
            <w:tcW w:w="2665" w:type="dxa"/>
          </w:tcPr>
          <w:p w14:paraId="0A036C3B" w14:textId="77777777" w:rsidR="00BC60CA" w:rsidRPr="00BC60CA" w:rsidRDefault="00BC60CA" w:rsidP="00BC60CA">
            <w:pPr>
              <w:widowControl/>
              <w:tabs>
                <w:tab w:val="clear" w:pos="9072"/>
              </w:tabs>
              <w:spacing w:before="0" w:after="0" w:line="240" w:lineRule="auto"/>
              <w:jc w:val="center"/>
              <w:rPr>
                <w:rFonts w:eastAsia="Calibri"/>
              </w:rPr>
            </w:pPr>
          </w:p>
          <w:p w14:paraId="405BD479" w14:textId="77777777" w:rsidR="00BC60CA" w:rsidRPr="00BC60CA" w:rsidRDefault="00BC60CA" w:rsidP="00BC60CA">
            <w:pPr>
              <w:widowControl/>
              <w:tabs>
                <w:tab w:val="clear" w:pos="9072"/>
              </w:tabs>
              <w:spacing w:before="0" w:after="0" w:line="240" w:lineRule="auto"/>
              <w:jc w:val="center"/>
              <w:rPr>
                <w:rFonts w:eastAsia="Calibri"/>
              </w:rPr>
            </w:pPr>
            <w:proofErr w:type="gramStart"/>
            <w:r w:rsidRPr="00BC60CA">
              <w:rPr>
                <w:rFonts w:eastAsia="Calibri"/>
              </w:rPr>
              <w:t>……….................</w:t>
            </w:r>
            <w:proofErr w:type="gramEnd"/>
          </w:p>
        </w:tc>
      </w:tr>
      <w:tr w:rsidR="00BC60CA" w:rsidRPr="00BC60CA" w14:paraId="4B718879" w14:textId="77777777" w:rsidTr="008857C2">
        <w:trPr>
          <w:trHeight w:val="20"/>
        </w:trPr>
        <w:tc>
          <w:tcPr>
            <w:tcW w:w="1668" w:type="dxa"/>
          </w:tcPr>
          <w:p w14:paraId="0C5D9D07" w14:textId="77777777" w:rsidR="00BC60CA" w:rsidRPr="00BC60CA" w:rsidRDefault="00BC60CA" w:rsidP="00BC60CA">
            <w:pPr>
              <w:widowControl/>
              <w:tabs>
                <w:tab w:val="clear" w:pos="9072"/>
              </w:tabs>
              <w:spacing w:before="0" w:after="0" w:line="240" w:lineRule="auto"/>
              <w:jc w:val="left"/>
              <w:rPr>
                <w:rFonts w:eastAsia="Calibri"/>
              </w:rPr>
            </w:pPr>
            <w:r w:rsidRPr="00BC60CA">
              <w:rPr>
                <w:rFonts w:eastAsia="Calibri"/>
              </w:rPr>
              <w:t>Jüri Üyesi:</w:t>
            </w:r>
          </w:p>
        </w:tc>
        <w:tc>
          <w:tcPr>
            <w:tcW w:w="4363" w:type="dxa"/>
          </w:tcPr>
          <w:p w14:paraId="7E5DDAD9" w14:textId="216D27BC" w:rsidR="00BC60CA" w:rsidRPr="00BC60CA" w:rsidRDefault="00A23D73" w:rsidP="00BC60CA">
            <w:pPr>
              <w:widowControl/>
              <w:tabs>
                <w:tab w:val="clear" w:pos="9072"/>
              </w:tabs>
              <w:spacing w:before="0" w:after="0" w:line="240" w:lineRule="auto"/>
              <w:rPr>
                <w:rFonts w:eastAsia="Calibri"/>
              </w:rPr>
            </w:pPr>
            <w:r>
              <w:rPr>
                <w:rFonts w:eastAsia="Calibri"/>
              </w:rPr>
              <w:t>Dr. Öğr. Üyesi Eda Feyza AKYÜREK</w:t>
            </w:r>
          </w:p>
          <w:p w14:paraId="71A1B7B5" w14:textId="65399AB8" w:rsidR="00BC60CA" w:rsidRPr="00BC60CA" w:rsidRDefault="00A23D73" w:rsidP="00BC60CA">
            <w:pPr>
              <w:widowControl/>
              <w:tabs>
                <w:tab w:val="clear" w:pos="9072"/>
              </w:tabs>
              <w:spacing w:before="0" w:after="0" w:line="240" w:lineRule="auto"/>
              <w:rPr>
                <w:rFonts w:eastAsia="Calibri"/>
              </w:rPr>
            </w:pPr>
            <w:r>
              <w:rPr>
                <w:rFonts w:eastAsia="Calibri"/>
                <w:i/>
              </w:rPr>
              <w:t>Erzurum Teknik Üniversitesi</w:t>
            </w:r>
          </w:p>
        </w:tc>
        <w:tc>
          <w:tcPr>
            <w:tcW w:w="2665" w:type="dxa"/>
          </w:tcPr>
          <w:p w14:paraId="641184C7" w14:textId="77777777" w:rsidR="00BC60CA" w:rsidRPr="00BC60CA" w:rsidRDefault="00BC60CA" w:rsidP="00BC60CA">
            <w:pPr>
              <w:widowControl/>
              <w:tabs>
                <w:tab w:val="clear" w:pos="9072"/>
              </w:tabs>
              <w:spacing w:before="0" w:after="0" w:line="240" w:lineRule="auto"/>
              <w:jc w:val="center"/>
              <w:rPr>
                <w:rFonts w:eastAsia="Calibri"/>
              </w:rPr>
            </w:pPr>
          </w:p>
          <w:p w14:paraId="0F1FA109" w14:textId="77777777" w:rsidR="00BC60CA" w:rsidRPr="00BC60CA" w:rsidRDefault="00BC60CA" w:rsidP="00BC60CA">
            <w:pPr>
              <w:widowControl/>
              <w:tabs>
                <w:tab w:val="clear" w:pos="9072"/>
              </w:tabs>
              <w:spacing w:before="0" w:after="0" w:line="240" w:lineRule="auto"/>
              <w:jc w:val="center"/>
              <w:rPr>
                <w:rFonts w:eastAsia="Calibri"/>
              </w:rPr>
            </w:pPr>
            <w:proofErr w:type="gramStart"/>
            <w:r w:rsidRPr="00BC60CA">
              <w:rPr>
                <w:rFonts w:eastAsia="Calibri"/>
              </w:rPr>
              <w:t>……….................</w:t>
            </w:r>
            <w:proofErr w:type="gramEnd"/>
          </w:p>
        </w:tc>
      </w:tr>
      <w:tr w:rsidR="00BC60CA" w:rsidRPr="00BC60CA" w14:paraId="39B27F40" w14:textId="77777777" w:rsidTr="008857C2">
        <w:trPr>
          <w:trHeight w:val="851"/>
        </w:trPr>
        <w:tc>
          <w:tcPr>
            <w:tcW w:w="1668" w:type="dxa"/>
            <w:vAlign w:val="center"/>
          </w:tcPr>
          <w:p w14:paraId="1D51D031" w14:textId="18461E8B" w:rsidR="00BC60CA" w:rsidRPr="00BC60CA" w:rsidRDefault="00BC60CA" w:rsidP="00BC60CA">
            <w:pPr>
              <w:widowControl/>
              <w:tabs>
                <w:tab w:val="clear" w:pos="9072"/>
              </w:tabs>
              <w:spacing w:before="0" w:after="0" w:line="240" w:lineRule="auto"/>
              <w:jc w:val="left"/>
              <w:rPr>
                <w:rFonts w:eastAsia="Calibri"/>
              </w:rPr>
            </w:pPr>
          </w:p>
        </w:tc>
        <w:tc>
          <w:tcPr>
            <w:tcW w:w="4363" w:type="dxa"/>
            <w:vAlign w:val="center"/>
          </w:tcPr>
          <w:p w14:paraId="07DED82F" w14:textId="1A44D0CC" w:rsidR="00BC60CA" w:rsidRPr="00BC60CA" w:rsidRDefault="00BC60CA" w:rsidP="00BC60CA">
            <w:pPr>
              <w:widowControl/>
              <w:tabs>
                <w:tab w:val="clear" w:pos="9072"/>
              </w:tabs>
              <w:spacing w:before="0" w:after="0" w:line="240" w:lineRule="auto"/>
              <w:rPr>
                <w:rFonts w:eastAsia="Calibri"/>
              </w:rPr>
            </w:pPr>
          </w:p>
        </w:tc>
        <w:tc>
          <w:tcPr>
            <w:tcW w:w="2665" w:type="dxa"/>
            <w:vAlign w:val="center"/>
          </w:tcPr>
          <w:p w14:paraId="2F4C6988" w14:textId="77777777" w:rsidR="00A23D73" w:rsidRDefault="00A23D73" w:rsidP="00BC60CA">
            <w:pPr>
              <w:widowControl/>
              <w:tabs>
                <w:tab w:val="clear" w:pos="9072"/>
              </w:tabs>
              <w:spacing w:before="0" w:after="0" w:line="240" w:lineRule="auto"/>
              <w:rPr>
                <w:rFonts w:eastAsia="Times New Roman" w:cs="Arial"/>
                <w:color w:val="000000"/>
                <w:sz w:val="20"/>
                <w:lang w:eastAsia="tr-TR"/>
              </w:rPr>
            </w:pPr>
          </w:p>
          <w:p w14:paraId="48BBCE81" w14:textId="77777777" w:rsidR="00A23D73" w:rsidRDefault="00A23D73" w:rsidP="00BC60CA">
            <w:pPr>
              <w:widowControl/>
              <w:tabs>
                <w:tab w:val="clear" w:pos="9072"/>
              </w:tabs>
              <w:spacing w:before="0" w:after="0" w:line="240" w:lineRule="auto"/>
              <w:rPr>
                <w:rFonts w:eastAsia="Times New Roman" w:cs="Arial"/>
                <w:color w:val="000000"/>
                <w:sz w:val="20"/>
                <w:lang w:eastAsia="tr-TR"/>
              </w:rPr>
            </w:pPr>
          </w:p>
          <w:p w14:paraId="0B182E3D" w14:textId="1BC752AF" w:rsidR="00BC60CA" w:rsidRPr="00BC60CA" w:rsidRDefault="00BC60CA" w:rsidP="00BC60CA">
            <w:pPr>
              <w:widowControl/>
              <w:tabs>
                <w:tab w:val="clear" w:pos="9072"/>
              </w:tabs>
              <w:spacing w:before="0" w:after="0" w:line="240" w:lineRule="auto"/>
              <w:rPr>
                <w:rFonts w:eastAsia="Calibri"/>
              </w:rPr>
            </w:pPr>
            <w:r w:rsidRPr="00BC60CA">
              <w:rPr>
                <w:rFonts w:eastAsia="Times New Roman" w:cs="Arial"/>
                <w:color w:val="000000"/>
                <w:sz w:val="20"/>
                <w:lang w:eastAsia="tr-TR"/>
              </w:rPr>
              <w:t xml:space="preserve">Enstitü Yönetim Kurulunun </w:t>
            </w:r>
            <w:proofErr w:type="gramStart"/>
            <w:r w:rsidRPr="00BC60CA">
              <w:rPr>
                <w:rFonts w:eastAsia="Times New Roman" w:cs="Arial"/>
                <w:color w:val="000000"/>
                <w:sz w:val="20"/>
                <w:lang w:eastAsia="tr-TR"/>
              </w:rPr>
              <w:t>….</w:t>
            </w:r>
            <w:proofErr w:type="gramEnd"/>
            <w:r w:rsidRPr="00BC60CA">
              <w:rPr>
                <w:rFonts w:eastAsia="Times New Roman" w:cs="Arial"/>
                <w:color w:val="000000"/>
                <w:sz w:val="20"/>
                <w:lang w:eastAsia="tr-TR"/>
              </w:rPr>
              <w:t xml:space="preserve">/…/…. tarih ve </w:t>
            </w:r>
            <w:proofErr w:type="gramStart"/>
            <w:r w:rsidRPr="00BC60CA">
              <w:rPr>
                <w:rFonts w:eastAsia="Times New Roman" w:cs="Arial"/>
                <w:color w:val="000000"/>
                <w:sz w:val="20"/>
                <w:lang w:eastAsia="tr-TR"/>
              </w:rPr>
              <w:t>……</w:t>
            </w:r>
            <w:proofErr w:type="gramEnd"/>
            <w:r w:rsidRPr="00BC60CA">
              <w:rPr>
                <w:rFonts w:eastAsia="Times New Roman" w:cs="Arial"/>
                <w:color w:val="000000"/>
                <w:sz w:val="20"/>
                <w:lang w:eastAsia="tr-TR"/>
              </w:rPr>
              <w:t xml:space="preserve"> </w:t>
            </w:r>
            <w:proofErr w:type="gramStart"/>
            <w:r w:rsidRPr="00BC60CA">
              <w:rPr>
                <w:rFonts w:eastAsia="Times New Roman" w:cs="Arial"/>
                <w:color w:val="000000"/>
                <w:sz w:val="20"/>
                <w:lang w:eastAsia="tr-TR"/>
              </w:rPr>
              <w:t>sayılı</w:t>
            </w:r>
            <w:proofErr w:type="gramEnd"/>
            <w:r w:rsidRPr="00BC60CA">
              <w:rPr>
                <w:rFonts w:eastAsia="Times New Roman" w:cs="Arial"/>
                <w:color w:val="000000"/>
                <w:sz w:val="20"/>
                <w:lang w:eastAsia="tr-TR"/>
              </w:rPr>
              <w:t xml:space="preserve"> kararı.</w:t>
            </w:r>
          </w:p>
        </w:tc>
      </w:tr>
    </w:tbl>
    <w:p w14:paraId="0FC890B8" w14:textId="77777777" w:rsidR="00BC60CA" w:rsidRPr="00BC60CA" w:rsidRDefault="00BC60CA" w:rsidP="00BC60CA">
      <w:pPr>
        <w:widowControl/>
        <w:tabs>
          <w:tab w:val="clear" w:pos="9072"/>
          <w:tab w:val="left" w:pos="1407"/>
        </w:tabs>
        <w:spacing w:before="0" w:after="120"/>
        <w:ind w:firstLine="709"/>
        <w:rPr>
          <w:rFonts w:eastAsia="Calibri"/>
          <w:szCs w:val="23"/>
        </w:rPr>
      </w:pPr>
    </w:p>
    <w:p w14:paraId="1C64ADD9" w14:textId="77777777" w:rsidR="00BC60CA" w:rsidRPr="00BC60CA" w:rsidRDefault="00BC60CA" w:rsidP="00BC60CA">
      <w:pPr>
        <w:widowControl/>
        <w:tabs>
          <w:tab w:val="clear" w:pos="9072"/>
          <w:tab w:val="left" w:pos="1407"/>
        </w:tabs>
        <w:spacing w:before="0"/>
        <w:ind w:firstLine="709"/>
        <w:rPr>
          <w:rFonts w:eastAsia="Calibri"/>
          <w:sz w:val="23"/>
          <w:szCs w:val="23"/>
        </w:rPr>
      </w:pPr>
      <w:r w:rsidRPr="00BC60CA">
        <w:rPr>
          <w:rFonts w:eastAsia="Calibri"/>
          <w:szCs w:val="23"/>
        </w:rPr>
        <w:t xml:space="preserve">Bu tezin </w:t>
      </w:r>
      <w:r w:rsidRPr="00BC60CA">
        <w:rPr>
          <w:rFonts w:eastAsia="Calibri"/>
          <w:szCs w:val="22"/>
          <w:lang w:eastAsia="tr-TR"/>
        </w:rPr>
        <w:t>Atatürk Üniversitesi Lisansüstü Eğitim ve Öğretim Yönetmeliği’nin ilgili maddelerinde belirtilen</w:t>
      </w:r>
      <w:r w:rsidRPr="00BC60CA">
        <w:rPr>
          <w:rFonts w:eastAsia="Calibri"/>
          <w:szCs w:val="23"/>
        </w:rPr>
        <w:t xml:space="preserve"> şartları yerine getirdiğini onaylarım.</w:t>
      </w:r>
      <w:r w:rsidRPr="00BC60CA">
        <w:rPr>
          <w:rFonts w:eastAsia="Calibri"/>
        </w:rPr>
        <w:t xml:space="preserve">  </w:t>
      </w:r>
    </w:p>
    <w:p w14:paraId="5D6E30DA" w14:textId="0EEF0AE5" w:rsidR="00BC60CA" w:rsidRPr="00BC60CA" w:rsidRDefault="00BC60CA" w:rsidP="00BC60CA">
      <w:pPr>
        <w:widowControl/>
        <w:tabs>
          <w:tab w:val="clear" w:pos="9072"/>
          <w:tab w:val="left" w:pos="1407"/>
        </w:tabs>
        <w:spacing w:before="0" w:after="0"/>
        <w:ind w:firstLine="709"/>
        <w:rPr>
          <w:rFonts w:eastAsia="Calibri"/>
          <w:b/>
          <w:sz w:val="23"/>
          <w:szCs w:val="23"/>
        </w:rPr>
      </w:pPr>
      <w:r w:rsidRPr="00BC60CA">
        <w:rPr>
          <w:rFonts w:eastAsia="Calibri"/>
          <w:sz w:val="23"/>
          <w:szCs w:val="23"/>
        </w:rPr>
        <w:t xml:space="preserve">     </w:t>
      </w:r>
      <w:r w:rsidRPr="00BC60CA">
        <w:rPr>
          <w:rFonts w:eastAsia="Calibri"/>
          <w:sz w:val="23"/>
          <w:szCs w:val="23"/>
        </w:rPr>
        <w:tab/>
      </w:r>
      <w:r w:rsidRPr="00BC60CA">
        <w:rPr>
          <w:rFonts w:eastAsia="Calibri"/>
          <w:sz w:val="23"/>
          <w:szCs w:val="23"/>
        </w:rPr>
        <w:tab/>
      </w:r>
      <w:r w:rsidRPr="00BC60CA">
        <w:rPr>
          <w:rFonts w:eastAsia="Calibri"/>
          <w:sz w:val="23"/>
          <w:szCs w:val="23"/>
        </w:rPr>
        <w:tab/>
      </w:r>
      <w:r w:rsidRPr="00BC60CA">
        <w:rPr>
          <w:rFonts w:eastAsia="Calibri"/>
          <w:sz w:val="23"/>
          <w:szCs w:val="23"/>
        </w:rPr>
        <w:tab/>
      </w:r>
      <w:r w:rsidRPr="00BC60CA">
        <w:rPr>
          <w:rFonts w:eastAsia="Calibri"/>
          <w:sz w:val="23"/>
          <w:szCs w:val="23"/>
        </w:rPr>
        <w:tab/>
      </w:r>
      <w:r w:rsidRPr="00BC60CA">
        <w:rPr>
          <w:rFonts w:eastAsia="Calibri"/>
          <w:sz w:val="23"/>
          <w:szCs w:val="23"/>
        </w:rPr>
        <w:tab/>
      </w:r>
      <w:r w:rsidRPr="00BC60CA">
        <w:rPr>
          <w:rFonts w:eastAsia="Calibri"/>
          <w:sz w:val="23"/>
          <w:szCs w:val="23"/>
        </w:rPr>
        <w:tab/>
      </w:r>
      <w:r w:rsidRPr="00BC60CA">
        <w:rPr>
          <w:rFonts w:eastAsia="Calibri"/>
          <w:sz w:val="23"/>
          <w:szCs w:val="23"/>
        </w:rPr>
        <w:tab/>
      </w:r>
      <w:r w:rsidR="00177C17">
        <w:rPr>
          <w:rFonts w:eastAsia="Calibri"/>
          <w:b/>
        </w:rPr>
        <w:t>Prof. Dr. Mehmet KARAKAN</w:t>
      </w:r>
    </w:p>
    <w:p w14:paraId="6754FEEC" w14:textId="77777777" w:rsidR="00BC60CA" w:rsidRPr="00BC60CA" w:rsidRDefault="00BC60CA" w:rsidP="00BC60CA">
      <w:pPr>
        <w:widowControl/>
        <w:tabs>
          <w:tab w:val="clear" w:pos="9072"/>
          <w:tab w:val="left" w:pos="1407"/>
        </w:tabs>
        <w:spacing w:before="0" w:after="360"/>
        <w:ind w:firstLine="709"/>
        <w:jc w:val="left"/>
        <w:rPr>
          <w:rFonts w:eastAsia="Calibri"/>
          <w:sz w:val="23"/>
          <w:szCs w:val="23"/>
        </w:rPr>
      </w:pPr>
      <w:r w:rsidRPr="00BC60CA">
        <w:rPr>
          <w:rFonts w:eastAsia="Calibri"/>
          <w:b/>
          <w:sz w:val="23"/>
          <w:szCs w:val="23"/>
        </w:rPr>
        <w:tab/>
      </w:r>
      <w:r w:rsidRPr="00BC60CA">
        <w:rPr>
          <w:rFonts w:eastAsia="Calibri"/>
          <w:b/>
          <w:sz w:val="23"/>
          <w:szCs w:val="23"/>
        </w:rPr>
        <w:tab/>
      </w:r>
      <w:r w:rsidRPr="00BC60CA">
        <w:rPr>
          <w:rFonts w:eastAsia="Calibri"/>
          <w:b/>
          <w:sz w:val="23"/>
          <w:szCs w:val="23"/>
        </w:rPr>
        <w:tab/>
      </w:r>
      <w:r w:rsidRPr="00BC60CA">
        <w:rPr>
          <w:rFonts w:eastAsia="Calibri"/>
          <w:b/>
          <w:sz w:val="23"/>
          <w:szCs w:val="23"/>
        </w:rPr>
        <w:tab/>
      </w:r>
      <w:r w:rsidRPr="00BC60CA">
        <w:rPr>
          <w:rFonts w:eastAsia="Calibri"/>
          <w:b/>
          <w:sz w:val="23"/>
          <w:szCs w:val="23"/>
        </w:rPr>
        <w:tab/>
      </w:r>
      <w:r w:rsidRPr="00BC60CA">
        <w:rPr>
          <w:rFonts w:eastAsia="Calibri"/>
          <w:b/>
          <w:sz w:val="23"/>
          <w:szCs w:val="23"/>
        </w:rPr>
        <w:tab/>
      </w:r>
      <w:r w:rsidRPr="00BC60CA">
        <w:rPr>
          <w:rFonts w:eastAsia="Calibri"/>
          <w:b/>
          <w:sz w:val="23"/>
          <w:szCs w:val="23"/>
        </w:rPr>
        <w:tab/>
      </w:r>
      <w:r w:rsidRPr="00BC60CA">
        <w:rPr>
          <w:rFonts w:eastAsia="Calibri"/>
          <w:b/>
          <w:sz w:val="23"/>
          <w:szCs w:val="23"/>
        </w:rPr>
        <w:tab/>
        <w:t>Enstitü Müdürü</w:t>
      </w:r>
    </w:p>
    <w:p w14:paraId="13D606C2" w14:textId="1D29D83A" w:rsidR="00BC60CA" w:rsidRDefault="00BC60CA" w:rsidP="00BC60CA">
      <w:pPr>
        <w:widowControl/>
        <w:tabs>
          <w:tab w:val="clear" w:pos="9072"/>
        </w:tabs>
        <w:autoSpaceDE w:val="0"/>
        <w:autoSpaceDN w:val="0"/>
        <w:adjustRightInd w:val="0"/>
        <w:spacing w:before="0" w:after="0" w:line="240" w:lineRule="auto"/>
        <w:jc w:val="center"/>
        <w:rPr>
          <w:rFonts w:eastAsia="Calibri"/>
          <w:bCs/>
        </w:rPr>
      </w:pPr>
    </w:p>
    <w:p w14:paraId="6958E05D" w14:textId="22BCE4EE" w:rsidR="00177C17" w:rsidRDefault="00177C17" w:rsidP="00BC60CA">
      <w:pPr>
        <w:widowControl/>
        <w:tabs>
          <w:tab w:val="clear" w:pos="9072"/>
        </w:tabs>
        <w:autoSpaceDE w:val="0"/>
        <w:autoSpaceDN w:val="0"/>
        <w:adjustRightInd w:val="0"/>
        <w:spacing w:before="0" w:after="0" w:line="240" w:lineRule="auto"/>
        <w:jc w:val="center"/>
        <w:rPr>
          <w:rFonts w:eastAsia="Calibri"/>
          <w:bCs/>
        </w:rPr>
      </w:pPr>
    </w:p>
    <w:p w14:paraId="43A75467" w14:textId="21CD4306" w:rsidR="00177C17" w:rsidRDefault="00177C17" w:rsidP="00BC60CA">
      <w:pPr>
        <w:widowControl/>
        <w:tabs>
          <w:tab w:val="clear" w:pos="9072"/>
        </w:tabs>
        <w:autoSpaceDE w:val="0"/>
        <w:autoSpaceDN w:val="0"/>
        <w:adjustRightInd w:val="0"/>
        <w:spacing w:before="0" w:after="0" w:line="240" w:lineRule="auto"/>
        <w:jc w:val="center"/>
        <w:rPr>
          <w:rFonts w:eastAsia="Calibri"/>
          <w:bCs/>
        </w:rPr>
      </w:pPr>
    </w:p>
    <w:p w14:paraId="5A91064F" w14:textId="77777777" w:rsidR="00177C17" w:rsidRPr="00BC60CA" w:rsidRDefault="00177C17" w:rsidP="00BC60CA">
      <w:pPr>
        <w:widowControl/>
        <w:tabs>
          <w:tab w:val="clear" w:pos="9072"/>
        </w:tabs>
        <w:autoSpaceDE w:val="0"/>
        <w:autoSpaceDN w:val="0"/>
        <w:adjustRightInd w:val="0"/>
        <w:spacing w:before="0" w:after="0" w:line="240" w:lineRule="auto"/>
        <w:jc w:val="center"/>
        <w:rPr>
          <w:rFonts w:eastAsia="Calibri"/>
        </w:rPr>
      </w:pPr>
    </w:p>
    <w:p w14:paraId="14CDE9FD" w14:textId="77777777" w:rsidR="00BC60CA" w:rsidRPr="00BC60CA" w:rsidRDefault="00BC60CA" w:rsidP="00BC60CA">
      <w:pPr>
        <w:widowControl/>
        <w:tabs>
          <w:tab w:val="clear" w:pos="9072"/>
        </w:tabs>
        <w:autoSpaceDE w:val="0"/>
        <w:autoSpaceDN w:val="0"/>
        <w:adjustRightInd w:val="0"/>
        <w:spacing w:before="0" w:after="0" w:line="240" w:lineRule="auto"/>
        <w:jc w:val="center"/>
        <w:rPr>
          <w:rFonts w:eastAsia="Calibri"/>
        </w:rPr>
      </w:pPr>
    </w:p>
    <w:p w14:paraId="3A965A83" w14:textId="6A30C0FC" w:rsidR="00570CE4" w:rsidRDefault="00BC60CA" w:rsidP="00BC60CA">
      <w:pPr>
        <w:widowControl/>
        <w:tabs>
          <w:tab w:val="clear" w:pos="9072"/>
        </w:tabs>
        <w:autoSpaceDE w:val="0"/>
        <w:autoSpaceDN w:val="0"/>
        <w:adjustRightInd w:val="0"/>
        <w:spacing w:before="0" w:after="0" w:line="240" w:lineRule="auto"/>
        <w:rPr>
          <w:rFonts w:eastAsia="Calibri"/>
          <w:bCs/>
          <w:sz w:val="18"/>
          <w:szCs w:val="18"/>
        </w:rPr>
      </w:pPr>
      <w:r w:rsidRPr="00BC60CA">
        <w:rPr>
          <w:rFonts w:eastAsia="Calibri"/>
          <w:b/>
          <w:bCs/>
          <w:sz w:val="18"/>
          <w:szCs w:val="18"/>
        </w:rPr>
        <w:t>Not:</w:t>
      </w:r>
      <w:r w:rsidRPr="00BC60CA">
        <w:rPr>
          <w:rFonts w:eastAsia="Calibri"/>
          <w:bCs/>
          <w:sz w:val="18"/>
          <w:szCs w:val="18"/>
        </w:rPr>
        <w:t xml:space="preserve"> Bu tezde kullanılan özgün ve başka kaynaklardan yapılan bildiriş, çizelge, şekil ve fotoğrafların kaynak olarak kullanımı, 5846 sayılı Fikir ve Sanat Eserleri Kanunundaki hükümlere tabidir.</w:t>
      </w:r>
    </w:p>
    <w:p w14:paraId="6B686241" w14:textId="77777777" w:rsidR="00570CE4" w:rsidRDefault="00570CE4">
      <w:pPr>
        <w:widowControl/>
        <w:tabs>
          <w:tab w:val="clear" w:pos="9072"/>
        </w:tabs>
        <w:rPr>
          <w:rFonts w:eastAsia="Calibri"/>
          <w:bCs/>
          <w:sz w:val="18"/>
          <w:szCs w:val="18"/>
        </w:rPr>
      </w:pPr>
      <w:r>
        <w:rPr>
          <w:rFonts w:eastAsia="Calibri"/>
          <w:bCs/>
          <w:sz w:val="18"/>
          <w:szCs w:val="18"/>
        </w:rPr>
        <w:br w:type="page"/>
      </w:r>
    </w:p>
    <w:p w14:paraId="04BEAE7F" w14:textId="77777777" w:rsidR="00570CE4" w:rsidRPr="00570CE4" w:rsidRDefault="00570CE4" w:rsidP="00570CE4">
      <w:pPr>
        <w:pStyle w:val="Balk1"/>
        <w:rPr>
          <w:lang w:eastAsia="tr-TR"/>
        </w:rPr>
      </w:pPr>
      <w:bookmarkStart w:id="2" w:name="_Toc43844547"/>
      <w:r w:rsidRPr="00570CE4">
        <w:rPr>
          <w:lang w:eastAsia="tr-TR"/>
        </w:rPr>
        <w:lastRenderedPageBreak/>
        <w:t>ETİK BİLDİRİM VE İNTİHAL BEYAN FORMU</w:t>
      </w:r>
      <w:bookmarkEnd w:id="2"/>
    </w:p>
    <w:p w14:paraId="22390180" w14:textId="3F172A1B" w:rsidR="00570CE4" w:rsidRPr="00570CE4" w:rsidRDefault="00A1024F" w:rsidP="00570CE4">
      <w:pPr>
        <w:widowControl/>
        <w:tabs>
          <w:tab w:val="clear" w:pos="9072"/>
          <w:tab w:val="left" w:pos="1105"/>
        </w:tabs>
        <w:spacing w:before="0" w:after="120"/>
        <w:ind w:firstLine="709"/>
        <w:rPr>
          <w:rFonts w:eastAsia="Calibri"/>
        </w:rPr>
      </w:pPr>
      <w:sdt>
        <w:sdtPr>
          <w:rPr>
            <w:rFonts w:eastAsia="Calibri"/>
            <w:szCs w:val="22"/>
          </w:rPr>
          <w:id w:val="1140543130"/>
          <w:text/>
        </w:sdtPr>
        <w:sdtEndPr>
          <w:rPr>
            <w:color w:val="F2F2F2"/>
            <w:szCs w:val="24"/>
          </w:rPr>
        </w:sdtEndPr>
        <w:sdtContent>
          <w:r w:rsidR="00DB46FA">
            <w:rPr>
              <w:rFonts w:eastAsia="Calibri"/>
              <w:szCs w:val="22"/>
            </w:rPr>
            <w:t>Yüksek Lisans</w:t>
          </w:r>
        </w:sdtContent>
      </w:sdt>
      <w:r w:rsidR="00570CE4" w:rsidRPr="00570CE4">
        <w:rPr>
          <w:rFonts w:eastAsia="Calibri"/>
        </w:rPr>
        <w:t xml:space="preserve">Tezi olarak </w:t>
      </w:r>
      <w:r w:rsidR="00570CE4" w:rsidRPr="00570CE4">
        <w:rPr>
          <w:rFonts w:eastAsia="Calibri"/>
          <w:szCs w:val="22"/>
        </w:rPr>
        <w:t xml:space="preserve"> </w:t>
      </w:r>
      <w:sdt>
        <w:sdtPr>
          <w:rPr>
            <w:rFonts w:eastAsia="Calibri"/>
            <w:i/>
          </w:rPr>
          <w:id w:val="-591397429"/>
          <w:text/>
        </w:sdtPr>
        <w:sdtEndPr/>
        <w:sdtContent>
          <w:r w:rsidR="00DB46FA">
            <w:rPr>
              <w:rFonts w:eastAsia="Calibri"/>
              <w:i/>
            </w:rPr>
            <w:t>Prof. Dr. Kenan YAKUT</w:t>
          </w:r>
        </w:sdtContent>
      </w:sdt>
      <w:r w:rsidR="00570CE4" w:rsidRPr="00A23D73">
        <w:rPr>
          <w:rFonts w:eastAsia="Calibri"/>
        </w:rPr>
        <w:t xml:space="preserve"> </w:t>
      </w:r>
      <w:r w:rsidR="00570CE4" w:rsidRPr="00570CE4">
        <w:rPr>
          <w:rFonts w:eastAsia="Calibri"/>
        </w:rPr>
        <w:t>danışmanlığında sunulan “</w:t>
      </w:r>
      <w:sdt>
        <w:sdtPr>
          <w:rPr>
            <w:rFonts w:eastAsia="Calibri"/>
            <w:szCs w:val="22"/>
          </w:rPr>
          <w:id w:val="1015803248"/>
          <w:text/>
        </w:sdtPr>
        <w:sdtEndPr/>
        <w:sdtContent>
          <w:r w:rsidR="00DB46FA">
            <w:rPr>
              <w:rFonts w:eastAsia="Calibri"/>
              <w:szCs w:val="22"/>
            </w:rPr>
            <w:t xml:space="preserve">FOTOVOLTAİK SİSTEMLERDE SPREY SOĞUTMANIN DENEYSEL VE SAYISAL ANALİZİ </w:t>
          </w:r>
        </w:sdtContent>
      </w:sdt>
      <w:r w:rsidR="00570CE4" w:rsidRPr="00570CE4">
        <w:rPr>
          <w:rFonts w:eastAsia="Calibri"/>
        </w:rPr>
        <w:t xml:space="preserve">” başlıklı çalışmanın tarafımızdan bilimsel etik ilkelere uyularak yazıldığını, yararlanılan eserlerin kaynakçada gösterildiğini, Fen Bilimleri Enstitüsü tarafından belirlenmiş olan Turnitin Programı benzerlik oranlarının aşılmadığını ve aşağıdaki oranlarda olduğunu beyan ederiz. </w:t>
      </w:r>
    </w:p>
    <w:tbl>
      <w:tblPr>
        <w:tblStyle w:val="TabloKlavuzu2"/>
        <w:tblW w:w="9073"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3260"/>
        <w:gridCol w:w="2694"/>
      </w:tblGrid>
      <w:tr w:rsidR="00570CE4" w:rsidRPr="00570CE4" w14:paraId="315CF4F9" w14:textId="77777777" w:rsidTr="00D12E59">
        <w:trPr>
          <w:trHeight w:val="441"/>
        </w:trPr>
        <w:tc>
          <w:tcPr>
            <w:tcW w:w="3119" w:type="dxa"/>
            <w:tcBorders>
              <w:top w:val="single" w:sz="12" w:space="0" w:color="auto"/>
              <w:bottom w:val="single" w:sz="12" w:space="0" w:color="auto"/>
            </w:tcBorders>
          </w:tcPr>
          <w:p w14:paraId="7FFB4A49" w14:textId="77777777" w:rsidR="00570CE4" w:rsidRPr="00570CE4" w:rsidRDefault="00570CE4" w:rsidP="00570CE4">
            <w:pPr>
              <w:widowControl/>
              <w:tabs>
                <w:tab w:val="clear" w:pos="9072"/>
              </w:tabs>
              <w:ind w:firstLine="709"/>
              <w:rPr>
                <w:rFonts w:eastAsia="Calibri"/>
                <w:b/>
              </w:rPr>
            </w:pPr>
            <w:r w:rsidRPr="00570CE4">
              <w:rPr>
                <w:rFonts w:eastAsia="Calibri"/>
                <w:b/>
              </w:rPr>
              <w:t>Tez Bölümleri</w:t>
            </w:r>
          </w:p>
        </w:tc>
        <w:tc>
          <w:tcPr>
            <w:tcW w:w="3260" w:type="dxa"/>
            <w:tcBorders>
              <w:top w:val="single" w:sz="12" w:space="0" w:color="auto"/>
              <w:bottom w:val="single" w:sz="12" w:space="0" w:color="auto"/>
            </w:tcBorders>
          </w:tcPr>
          <w:p w14:paraId="665DDAF6" w14:textId="77777777" w:rsidR="00570CE4" w:rsidRPr="00570CE4" w:rsidRDefault="00570CE4" w:rsidP="00570CE4">
            <w:pPr>
              <w:widowControl/>
              <w:tabs>
                <w:tab w:val="clear" w:pos="9072"/>
              </w:tabs>
              <w:ind w:firstLine="709"/>
              <w:rPr>
                <w:rFonts w:eastAsia="Calibri"/>
                <w:b/>
              </w:rPr>
            </w:pPr>
            <w:r w:rsidRPr="00570CE4">
              <w:rPr>
                <w:rFonts w:eastAsia="Calibri"/>
                <w:b/>
              </w:rPr>
              <w:t>Tezin Benzerlik Oranı (%)</w:t>
            </w:r>
          </w:p>
        </w:tc>
        <w:tc>
          <w:tcPr>
            <w:tcW w:w="2694" w:type="dxa"/>
            <w:tcBorders>
              <w:top w:val="single" w:sz="12" w:space="0" w:color="auto"/>
              <w:bottom w:val="single" w:sz="12" w:space="0" w:color="auto"/>
            </w:tcBorders>
          </w:tcPr>
          <w:p w14:paraId="39A606BB" w14:textId="77777777" w:rsidR="00570CE4" w:rsidRPr="00570CE4" w:rsidRDefault="00570CE4" w:rsidP="00570CE4">
            <w:pPr>
              <w:widowControl/>
              <w:tabs>
                <w:tab w:val="clear" w:pos="9072"/>
              </w:tabs>
              <w:ind w:firstLine="709"/>
              <w:jc w:val="center"/>
              <w:rPr>
                <w:rFonts w:eastAsia="Calibri"/>
                <w:b/>
              </w:rPr>
            </w:pPr>
            <w:r w:rsidRPr="00570CE4">
              <w:rPr>
                <w:rFonts w:eastAsia="Calibri"/>
                <w:b/>
              </w:rPr>
              <w:t>Maksimum Oran (%)</w:t>
            </w:r>
          </w:p>
        </w:tc>
      </w:tr>
      <w:tr w:rsidR="00570CE4" w:rsidRPr="00570CE4" w14:paraId="77A0C035" w14:textId="77777777" w:rsidTr="00D12E59">
        <w:trPr>
          <w:trHeight w:val="452"/>
        </w:trPr>
        <w:tc>
          <w:tcPr>
            <w:tcW w:w="3119" w:type="dxa"/>
            <w:tcBorders>
              <w:top w:val="single" w:sz="12" w:space="0" w:color="auto"/>
            </w:tcBorders>
          </w:tcPr>
          <w:p w14:paraId="562EC168" w14:textId="77777777" w:rsidR="00570CE4" w:rsidRPr="00570CE4" w:rsidRDefault="00570CE4" w:rsidP="00570CE4">
            <w:pPr>
              <w:widowControl/>
              <w:tabs>
                <w:tab w:val="clear" w:pos="9072"/>
              </w:tabs>
              <w:ind w:firstLine="709"/>
              <w:rPr>
                <w:rFonts w:eastAsia="Calibri"/>
              </w:rPr>
            </w:pPr>
            <w:r w:rsidRPr="00570CE4">
              <w:rPr>
                <w:rFonts w:eastAsia="Calibri"/>
              </w:rPr>
              <w:t xml:space="preserve">Giriş </w:t>
            </w:r>
          </w:p>
        </w:tc>
        <w:tc>
          <w:tcPr>
            <w:tcW w:w="3260" w:type="dxa"/>
            <w:tcBorders>
              <w:top w:val="single" w:sz="12" w:space="0" w:color="auto"/>
            </w:tcBorders>
          </w:tcPr>
          <w:p w14:paraId="5ABEA186" w14:textId="3162F3FB" w:rsidR="00570CE4" w:rsidRPr="00ED42E3" w:rsidRDefault="00ED42E3" w:rsidP="00570CE4">
            <w:pPr>
              <w:widowControl/>
              <w:tabs>
                <w:tab w:val="clear" w:pos="9072"/>
              </w:tabs>
              <w:ind w:firstLine="709"/>
              <w:jc w:val="center"/>
              <w:rPr>
                <w:rFonts w:eastAsia="Calibri"/>
                <w:b/>
                <w:i/>
              </w:rPr>
            </w:pPr>
            <w:r w:rsidRPr="00ED42E3">
              <w:rPr>
                <w:rFonts w:eastAsia="Calibri"/>
                <w:b/>
                <w:i/>
              </w:rPr>
              <w:t>13</w:t>
            </w:r>
          </w:p>
        </w:tc>
        <w:tc>
          <w:tcPr>
            <w:tcW w:w="2694" w:type="dxa"/>
            <w:tcBorders>
              <w:top w:val="single" w:sz="12" w:space="0" w:color="auto"/>
            </w:tcBorders>
          </w:tcPr>
          <w:p w14:paraId="5E477D5A" w14:textId="77777777" w:rsidR="00570CE4" w:rsidRPr="00570CE4" w:rsidRDefault="00570CE4" w:rsidP="00570CE4">
            <w:pPr>
              <w:widowControl/>
              <w:tabs>
                <w:tab w:val="clear" w:pos="9072"/>
              </w:tabs>
              <w:ind w:firstLine="709"/>
              <w:jc w:val="center"/>
              <w:rPr>
                <w:rFonts w:eastAsia="Calibri"/>
                <w:b/>
              </w:rPr>
            </w:pPr>
            <w:r w:rsidRPr="00570CE4">
              <w:rPr>
                <w:rFonts w:eastAsia="Calibri"/>
                <w:b/>
              </w:rPr>
              <w:t>30</w:t>
            </w:r>
          </w:p>
        </w:tc>
      </w:tr>
      <w:tr w:rsidR="00570CE4" w:rsidRPr="00570CE4" w14:paraId="2F31A8A1" w14:textId="77777777" w:rsidTr="00D12E59">
        <w:trPr>
          <w:trHeight w:val="452"/>
        </w:trPr>
        <w:tc>
          <w:tcPr>
            <w:tcW w:w="3119" w:type="dxa"/>
          </w:tcPr>
          <w:p w14:paraId="6CFA9B46" w14:textId="77777777" w:rsidR="00570CE4" w:rsidRPr="00570CE4" w:rsidRDefault="00570CE4" w:rsidP="00570CE4">
            <w:pPr>
              <w:widowControl/>
              <w:tabs>
                <w:tab w:val="clear" w:pos="9072"/>
              </w:tabs>
              <w:ind w:firstLine="709"/>
              <w:rPr>
                <w:rFonts w:eastAsia="Calibri"/>
              </w:rPr>
            </w:pPr>
            <w:r w:rsidRPr="00570CE4">
              <w:rPr>
                <w:rFonts w:eastAsia="Calibri"/>
              </w:rPr>
              <w:t>Kuramsal Temeller</w:t>
            </w:r>
          </w:p>
        </w:tc>
        <w:tc>
          <w:tcPr>
            <w:tcW w:w="3260" w:type="dxa"/>
          </w:tcPr>
          <w:p w14:paraId="6523CD87" w14:textId="56BB27E4" w:rsidR="00570CE4" w:rsidRPr="00ED42E3" w:rsidRDefault="00ED42E3" w:rsidP="00570CE4">
            <w:pPr>
              <w:widowControl/>
              <w:tabs>
                <w:tab w:val="clear" w:pos="9072"/>
              </w:tabs>
              <w:ind w:firstLine="709"/>
              <w:jc w:val="center"/>
              <w:rPr>
                <w:rFonts w:eastAsia="Calibri"/>
                <w:b/>
                <w:i/>
              </w:rPr>
            </w:pPr>
            <w:r w:rsidRPr="00ED42E3">
              <w:rPr>
                <w:rFonts w:eastAsia="Calibri"/>
                <w:b/>
                <w:i/>
              </w:rPr>
              <w:t>6</w:t>
            </w:r>
            <w:bookmarkStart w:id="3" w:name="_GoBack"/>
            <w:bookmarkEnd w:id="3"/>
          </w:p>
        </w:tc>
        <w:tc>
          <w:tcPr>
            <w:tcW w:w="2694" w:type="dxa"/>
          </w:tcPr>
          <w:p w14:paraId="2990B30C" w14:textId="77777777" w:rsidR="00570CE4" w:rsidRPr="00570CE4" w:rsidRDefault="00570CE4" w:rsidP="00570CE4">
            <w:pPr>
              <w:widowControl/>
              <w:tabs>
                <w:tab w:val="clear" w:pos="9072"/>
              </w:tabs>
              <w:ind w:firstLine="709"/>
              <w:jc w:val="center"/>
              <w:rPr>
                <w:rFonts w:eastAsia="Calibri"/>
                <w:b/>
              </w:rPr>
            </w:pPr>
            <w:r w:rsidRPr="00570CE4">
              <w:rPr>
                <w:rFonts w:eastAsia="Calibri"/>
                <w:b/>
              </w:rPr>
              <w:t>30</w:t>
            </w:r>
          </w:p>
        </w:tc>
      </w:tr>
      <w:tr w:rsidR="00570CE4" w:rsidRPr="00570CE4" w14:paraId="181EE8D5" w14:textId="77777777" w:rsidTr="00D12E59">
        <w:trPr>
          <w:trHeight w:val="452"/>
        </w:trPr>
        <w:tc>
          <w:tcPr>
            <w:tcW w:w="3119" w:type="dxa"/>
          </w:tcPr>
          <w:p w14:paraId="1F1EF717" w14:textId="77777777" w:rsidR="00570CE4" w:rsidRPr="00570CE4" w:rsidRDefault="00570CE4" w:rsidP="00570CE4">
            <w:pPr>
              <w:widowControl/>
              <w:tabs>
                <w:tab w:val="clear" w:pos="9072"/>
              </w:tabs>
              <w:ind w:firstLine="709"/>
              <w:rPr>
                <w:rFonts w:eastAsia="Calibri"/>
              </w:rPr>
            </w:pPr>
            <w:r w:rsidRPr="00570CE4">
              <w:rPr>
                <w:rFonts w:eastAsia="Calibri"/>
              </w:rPr>
              <w:t>Materyal ve Yöntem</w:t>
            </w:r>
          </w:p>
        </w:tc>
        <w:tc>
          <w:tcPr>
            <w:tcW w:w="3260" w:type="dxa"/>
          </w:tcPr>
          <w:p w14:paraId="01F9F597" w14:textId="0E0F91FA" w:rsidR="00570CE4" w:rsidRPr="00ED42E3" w:rsidRDefault="00ED42E3" w:rsidP="00570CE4">
            <w:pPr>
              <w:widowControl/>
              <w:tabs>
                <w:tab w:val="clear" w:pos="9072"/>
              </w:tabs>
              <w:ind w:firstLine="709"/>
              <w:jc w:val="center"/>
              <w:rPr>
                <w:rFonts w:eastAsia="Calibri"/>
                <w:b/>
                <w:i/>
              </w:rPr>
            </w:pPr>
            <w:r w:rsidRPr="00ED42E3">
              <w:rPr>
                <w:rFonts w:eastAsia="Calibri"/>
                <w:b/>
                <w:i/>
              </w:rPr>
              <w:t>4</w:t>
            </w:r>
          </w:p>
        </w:tc>
        <w:tc>
          <w:tcPr>
            <w:tcW w:w="2694" w:type="dxa"/>
          </w:tcPr>
          <w:p w14:paraId="6D4F593A" w14:textId="77777777" w:rsidR="00570CE4" w:rsidRPr="00570CE4" w:rsidRDefault="00570CE4" w:rsidP="00570CE4">
            <w:pPr>
              <w:widowControl/>
              <w:tabs>
                <w:tab w:val="clear" w:pos="9072"/>
              </w:tabs>
              <w:ind w:firstLine="709"/>
              <w:jc w:val="center"/>
              <w:rPr>
                <w:rFonts w:eastAsia="Calibri"/>
                <w:b/>
              </w:rPr>
            </w:pPr>
            <w:r w:rsidRPr="00570CE4">
              <w:rPr>
                <w:rFonts w:eastAsia="Calibri"/>
                <w:b/>
              </w:rPr>
              <w:t>35</w:t>
            </w:r>
          </w:p>
        </w:tc>
      </w:tr>
      <w:tr w:rsidR="00570CE4" w:rsidRPr="00570CE4" w14:paraId="13D4765C" w14:textId="77777777" w:rsidTr="00D12E59">
        <w:trPr>
          <w:trHeight w:val="464"/>
        </w:trPr>
        <w:tc>
          <w:tcPr>
            <w:tcW w:w="3119" w:type="dxa"/>
          </w:tcPr>
          <w:p w14:paraId="74D6E700" w14:textId="77777777" w:rsidR="00570CE4" w:rsidRPr="00570CE4" w:rsidRDefault="00570CE4" w:rsidP="00570CE4">
            <w:pPr>
              <w:widowControl/>
              <w:tabs>
                <w:tab w:val="clear" w:pos="9072"/>
              </w:tabs>
              <w:ind w:firstLine="709"/>
              <w:rPr>
                <w:rFonts w:eastAsia="Calibri"/>
              </w:rPr>
            </w:pPr>
            <w:r w:rsidRPr="00570CE4">
              <w:rPr>
                <w:rFonts w:eastAsia="Calibri"/>
              </w:rPr>
              <w:t>Bulgular</w:t>
            </w:r>
          </w:p>
        </w:tc>
        <w:tc>
          <w:tcPr>
            <w:tcW w:w="3260" w:type="dxa"/>
          </w:tcPr>
          <w:p w14:paraId="7368F0F8" w14:textId="19214ED3" w:rsidR="00570CE4" w:rsidRPr="00ED42E3" w:rsidRDefault="00ED42E3" w:rsidP="00570CE4">
            <w:pPr>
              <w:widowControl/>
              <w:tabs>
                <w:tab w:val="clear" w:pos="9072"/>
              </w:tabs>
              <w:ind w:firstLine="709"/>
              <w:jc w:val="center"/>
              <w:rPr>
                <w:rFonts w:eastAsia="Calibri"/>
                <w:b/>
                <w:i/>
              </w:rPr>
            </w:pPr>
            <w:r w:rsidRPr="00ED42E3">
              <w:rPr>
                <w:rFonts w:eastAsia="Calibri"/>
                <w:b/>
                <w:i/>
              </w:rPr>
              <w:t>0</w:t>
            </w:r>
          </w:p>
        </w:tc>
        <w:tc>
          <w:tcPr>
            <w:tcW w:w="2694" w:type="dxa"/>
          </w:tcPr>
          <w:p w14:paraId="1BF1519B" w14:textId="77777777" w:rsidR="00570CE4" w:rsidRPr="00570CE4" w:rsidRDefault="00570CE4" w:rsidP="00570CE4">
            <w:pPr>
              <w:widowControl/>
              <w:tabs>
                <w:tab w:val="clear" w:pos="9072"/>
              </w:tabs>
              <w:ind w:firstLine="709"/>
              <w:jc w:val="center"/>
              <w:rPr>
                <w:rFonts w:eastAsia="Calibri"/>
                <w:b/>
              </w:rPr>
            </w:pPr>
            <w:r w:rsidRPr="00570CE4">
              <w:rPr>
                <w:rFonts w:eastAsia="Calibri"/>
                <w:b/>
              </w:rPr>
              <w:t>20</w:t>
            </w:r>
          </w:p>
        </w:tc>
      </w:tr>
      <w:tr w:rsidR="00570CE4" w:rsidRPr="00570CE4" w14:paraId="5E0EE396" w14:textId="77777777" w:rsidTr="00D12E59">
        <w:trPr>
          <w:trHeight w:val="452"/>
        </w:trPr>
        <w:tc>
          <w:tcPr>
            <w:tcW w:w="3119" w:type="dxa"/>
          </w:tcPr>
          <w:p w14:paraId="58CD7319" w14:textId="77777777" w:rsidR="00570CE4" w:rsidRPr="00570CE4" w:rsidRDefault="00570CE4" w:rsidP="00570CE4">
            <w:pPr>
              <w:widowControl/>
              <w:tabs>
                <w:tab w:val="clear" w:pos="9072"/>
              </w:tabs>
              <w:ind w:firstLine="709"/>
              <w:rPr>
                <w:rFonts w:eastAsia="Calibri"/>
              </w:rPr>
            </w:pPr>
            <w:r w:rsidRPr="00570CE4">
              <w:rPr>
                <w:rFonts w:eastAsia="Calibri"/>
              </w:rPr>
              <w:t>Tartışma</w:t>
            </w:r>
          </w:p>
        </w:tc>
        <w:tc>
          <w:tcPr>
            <w:tcW w:w="3260" w:type="dxa"/>
          </w:tcPr>
          <w:p w14:paraId="5CC57174" w14:textId="0FFB6D43" w:rsidR="00570CE4" w:rsidRPr="00ED42E3" w:rsidRDefault="00ED42E3" w:rsidP="00570CE4">
            <w:pPr>
              <w:widowControl/>
              <w:tabs>
                <w:tab w:val="clear" w:pos="9072"/>
              </w:tabs>
              <w:ind w:firstLine="709"/>
              <w:jc w:val="center"/>
              <w:rPr>
                <w:rFonts w:eastAsia="Calibri"/>
                <w:b/>
                <w:i/>
              </w:rPr>
            </w:pPr>
            <w:r w:rsidRPr="00ED42E3">
              <w:rPr>
                <w:rFonts w:eastAsia="Calibri"/>
                <w:b/>
                <w:i/>
              </w:rPr>
              <w:t>1</w:t>
            </w:r>
          </w:p>
        </w:tc>
        <w:tc>
          <w:tcPr>
            <w:tcW w:w="2694" w:type="dxa"/>
          </w:tcPr>
          <w:p w14:paraId="1D9E5425" w14:textId="77777777" w:rsidR="00570CE4" w:rsidRPr="00570CE4" w:rsidRDefault="00570CE4" w:rsidP="00570CE4">
            <w:pPr>
              <w:widowControl/>
              <w:tabs>
                <w:tab w:val="clear" w:pos="9072"/>
              </w:tabs>
              <w:ind w:firstLine="709"/>
              <w:jc w:val="center"/>
              <w:rPr>
                <w:rFonts w:eastAsia="Calibri"/>
                <w:b/>
              </w:rPr>
            </w:pPr>
            <w:r w:rsidRPr="00570CE4">
              <w:rPr>
                <w:rFonts w:eastAsia="Calibri"/>
                <w:b/>
              </w:rPr>
              <w:t>20</w:t>
            </w:r>
          </w:p>
        </w:tc>
      </w:tr>
      <w:tr w:rsidR="00570CE4" w:rsidRPr="00570CE4" w14:paraId="7F9FAA4D" w14:textId="77777777" w:rsidTr="00D12E59">
        <w:trPr>
          <w:trHeight w:val="452"/>
        </w:trPr>
        <w:tc>
          <w:tcPr>
            <w:tcW w:w="3119" w:type="dxa"/>
          </w:tcPr>
          <w:p w14:paraId="7C3DCAA7" w14:textId="77777777" w:rsidR="00570CE4" w:rsidRPr="00570CE4" w:rsidRDefault="00570CE4" w:rsidP="00570CE4">
            <w:pPr>
              <w:widowControl/>
              <w:tabs>
                <w:tab w:val="clear" w:pos="9072"/>
              </w:tabs>
              <w:ind w:firstLine="709"/>
              <w:rPr>
                <w:rFonts w:eastAsia="Calibri"/>
              </w:rPr>
            </w:pPr>
            <w:r w:rsidRPr="00570CE4">
              <w:rPr>
                <w:rFonts w:eastAsia="Calibri"/>
              </w:rPr>
              <w:t>Tezin Geneli</w:t>
            </w:r>
          </w:p>
        </w:tc>
        <w:tc>
          <w:tcPr>
            <w:tcW w:w="3260" w:type="dxa"/>
          </w:tcPr>
          <w:p w14:paraId="69946EB6" w14:textId="7EDD12A1" w:rsidR="00570CE4" w:rsidRPr="00ED42E3" w:rsidRDefault="00ED42E3" w:rsidP="00570CE4">
            <w:pPr>
              <w:widowControl/>
              <w:tabs>
                <w:tab w:val="clear" w:pos="9072"/>
              </w:tabs>
              <w:ind w:firstLine="709"/>
              <w:jc w:val="center"/>
              <w:rPr>
                <w:rFonts w:eastAsia="Calibri"/>
                <w:b/>
                <w:i/>
              </w:rPr>
            </w:pPr>
            <w:r w:rsidRPr="00ED42E3">
              <w:rPr>
                <w:rFonts w:eastAsia="Calibri"/>
                <w:b/>
                <w:i/>
              </w:rPr>
              <w:t>10</w:t>
            </w:r>
          </w:p>
        </w:tc>
        <w:tc>
          <w:tcPr>
            <w:tcW w:w="2694" w:type="dxa"/>
          </w:tcPr>
          <w:p w14:paraId="7E683AAB" w14:textId="77777777" w:rsidR="00570CE4" w:rsidRPr="00570CE4" w:rsidRDefault="00570CE4" w:rsidP="00570CE4">
            <w:pPr>
              <w:widowControl/>
              <w:tabs>
                <w:tab w:val="clear" w:pos="9072"/>
              </w:tabs>
              <w:ind w:firstLine="709"/>
              <w:jc w:val="center"/>
              <w:rPr>
                <w:rFonts w:eastAsia="Calibri"/>
                <w:b/>
              </w:rPr>
            </w:pPr>
            <w:r w:rsidRPr="00570CE4">
              <w:rPr>
                <w:rFonts w:eastAsia="Calibri"/>
                <w:b/>
              </w:rPr>
              <w:t>25</w:t>
            </w:r>
          </w:p>
        </w:tc>
      </w:tr>
    </w:tbl>
    <w:p w14:paraId="2B5559AA" w14:textId="77777777" w:rsidR="00570CE4" w:rsidRPr="00570CE4" w:rsidRDefault="00570CE4" w:rsidP="00570CE4">
      <w:pPr>
        <w:widowControl/>
        <w:tabs>
          <w:tab w:val="clear" w:pos="9072"/>
        </w:tabs>
        <w:spacing w:before="0" w:after="120"/>
        <w:ind w:firstLine="709"/>
        <w:rPr>
          <w:rFonts w:eastAsia="Calibri"/>
          <w:i/>
          <w:color w:val="A6A6A6"/>
          <w:sz w:val="20"/>
          <w:szCs w:val="20"/>
        </w:rPr>
      </w:pPr>
      <w:r w:rsidRPr="00570CE4">
        <w:rPr>
          <w:rFonts w:eastAsia="Calibri"/>
          <w:b/>
          <w:i/>
          <w:sz w:val="20"/>
          <w:szCs w:val="20"/>
        </w:rPr>
        <w:t>Not:</w:t>
      </w:r>
      <w:r w:rsidRPr="00570CE4">
        <w:rPr>
          <w:rFonts w:eastAsia="Calibri"/>
          <w:i/>
          <w:sz w:val="20"/>
          <w:szCs w:val="20"/>
        </w:rPr>
        <w:t xml:space="preserve"> Yedi kelimeye kadar benzerlikler ile Başlık, Kaynakça, İçindekiler, Teşekkür, Dizin ve Ekler kısımları tarama dışı bırakılabilir. Yukarıdaki azami benzerlik oranları yanında tek bir kaynaktan olan benzerlik oranlarının </w:t>
      </w:r>
      <w:r w:rsidRPr="00570CE4">
        <w:rPr>
          <w:rFonts w:eastAsia="Calibri"/>
          <w:b/>
          <w:i/>
          <w:sz w:val="20"/>
          <w:szCs w:val="20"/>
        </w:rPr>
        <w:t>%5’den</w:t>
      </w:r>
      <w:r w:rsidRPr="00570CE4">
        <w:rPr>
          <w:rFonts w:eastAsia="Calibri"/>
          <w:i/>
          <w:sz w:val="20"/>
          <w:szCs w:val="20"/>
        </w:rPr>
        <w:t xml:space="preserve"> büyük olmaması gerekir.</w:t>
      </w:r>
    </w:p>
    <w:p w14:paraId="045D94D2" w14:textId="77777777" w:rsidR="00570CE4" w:rsidRPr="00570CE4" w:rsidRDefault="00570CE4" w:rsidP="00570CE4">
      <w:pPr>
        <w:widowControl/>
        <w:tabs>
          <w:tab w:val="clear" w:pos="9072"/>
        </w:tabs>
        <w:spacing w:before="0" w:after="0"/>
        <w:ind w:firstLine="709"/>
        <w:rPr>
          <w:rFonts w:eastAsia="Calibri"/>
        </w:rPr>
      </w:pPr>
      <w:r w:rsidRPr="00570CE4">
        <w:rPr>
          <w:rFonts w:eastAsia="Calibri"/>
        </w:rPr>
        <w:t xml:space="preserve">Beyan edilen bilgilerin doğru olduğunu, aksi halde doğacak hukuki sorumlulukları kabul ve beyan ederiz. </w:t>
      </w:r>
    </w:p>
    <w:p w14:paraId="1522E966" w14:textId="77777777" w:rsidR="00570CE4" w:rsidRPr="00570CE4" w:rsidRDefault="00570CE4" w:rsidP="00570CE4">
      <w:pPr>
        <w:widowControl/>
        <w:tabs>
          <w:tab w:val="clear" w:pos="9072"/>
        </w:tabs>
        <w:spacing w:before="0" w:after="0"/>
        <w:ind w:firstLine="709"/>
        <w:rPr>
          <w:rFonts w:eastAsia="Calibri"/>
        </w:rPr>
      </w:pPr>
    </w:p>
    <w:tbl>
      <w:tblPr>
        <w:tblStyle w:val="TabloKlavuzu2"/>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9"/>
        <w:gridCol w:w="4724"/>
      </w:tblGrid>
      <w:tr w:rsidR="00570CE4" w:rsidRPr="00570CE4" w14:paraId="41626931" w14:textId="77777777" w:rsidTr="00D12E59">
        <w:tc>
          <w:tcPr>
            <w:tcW w:w="4483" w:type="dxa"/>
          </w:tcPr>
          <w:p w14:paraId="7760AEDD" w14:textId="77777777" w:rsidR="00570CE4" w:rsidRPr="00570CE4" w:rsidRDefault="00570CE4" w:rsidP="00570CE4">
            <w:pPr>
              <w:widowControl/>
              <w:pBdr>
                <w:top w:val="single" w:sz="4" w:space="1" w:color="auto"/>
                <w:left w:val="single" w:sz="4" w:space="4" w:color="auto"/>
                <w:bottom w:val="single" w:sz="4" w:space="1" w:color="auto"/>
                <w:right w:val="single" w:sz="4" w:space="4" w:color="auto"/>
              </w:pBdr>
              <w:tabs>
                <w:tab w:val="clear" w:pos="9072"/>
              </w:tabs>
              <w:rPr>
                <w:rFonts w:eastAsia="Calibri"/>
              </w:rPr>
            </w:pPr>
            <w:r w:rsidRPr="00570CE4">
              <w:rPr>
                <w:rFonts w:eastAsia="Calibri"/>
                <w:b/>
              </w:rPr>
              <w:t>Tez Yazarı (Öğrenci)</w:t>
            </w:r>
          </w:p>
        </w:tc>
        <w:tc>
          <w:tcPr>
            <w:tcW w:w="5015" w:type="dxa"/>
          </w:tcPr>
          <w:p w14:paraId="5321590F" w14:textId="77777777" w:rsidR="00570CE4" w:rsidRPr="00570CE4" w:rsidRDefault="00570CE4" w:rsidP="00570CE4">
            <w:pPr>
              <w:widowControl/>
              <w:pBdr>
                <w:top w:val="single" w:sz="4" w:space="1" w:color="auto"/>
                <w:left w:val="single" w:sz="4" w:space="4" w:color="auto"/>
                <w:bottom w:val="single" w:sz="4" w:space="1" w:color="auto"/>
                <w:right w:val="single" w:sz="4" w:space="4" w:color="auto"/>
              </w:pBdr>
              <w:tabs>
                <w:tab w:val="clear" w:pos="9072"/>
              </w:tabs>
              <w:rPr>
                <w:rFonts w:eastAsia="Calibri"/>
              </w:rPr>
            </w:pPr>
            <w:r w:rsidRPr="00570CE4">
              <w:rPr>
                <w:rFonts w:eastAsia="Calibri"/>
                <w:b/>
              </w:rPr>
              <w:t>Tez Danışmanı</w:t>
            </w:r>
          </w:p>
        </w:tc>
      </w:tr>
      <w:tr w:rsidR="00570CE4" w:rsidRPr="00570CE4" w14:paraId="01FBE556" w14:textId="77777777" w:rsidTr="00D12E59">
        <w:tc>
          <w:tcPr>
            <w:tcW w:w="4483" w:type="dxa"/>
          </w:tcPr>
          <w:p w14:paraId="776A6759" w14:textId="2B4A9F08" w:rsidR="00570CE4" w:rsidRPr="00570CE4" w:rsidRDefault="00A1024F" w:rsidP="001E4DF2">
            <w:pPr>
              <w:widowControl/>
              <w:pBdr>
                <w:top w:val="single" w:sz="4" w:space="1" w:color="auto"/>
                <w:left w:val="single" w:sz="4" w:space="4" w:color="auto"/>
                <w:bottom w:val="single" w:sz="4" w:space="1" w:color="auto"/>
                <w:right w:val="single" w:sz="4" w:space="4" w:color="auto"/>
              </w:pBdr>
              <w:tabs>
                <w:tab w:val="clear" w:pos="9072"/>
              </w:tabs>
              <w:rPr>
                <w:rFonts w:eastAsia="Calibri"/>
              </w:rPr>
            </w:pPr>
            <w:sdt>
              <w:sdtPr>
                <w:rPr>
                  <w:rFonts w:eastAsia="Calibri"/>
                </w:rPr>
                <w:alias w:val="Öğrenci Adı"/>
                <w:tag w:val="Öğrenci Adı"/>
                <w:id w:val="-924026257"/>
                <w:text/>
              </w:sdtPr>
              <w:sdtEndPr>
                <w:rPr>
                  <w:b/>
                </w:rPr>
              </w:sdtEndPr>
              <w:sdtContent>
                <w:r w:rsidR="00DB46FA">
                  <w:rPr>
                    <w:rFonts w:eastAsia="Calibri"/>
                  </w:rPr>
                  <w:t>Muhammet Harun OSTA</w:t>
                </w:r>
              </w:sdtContent>
            </w:sdt>
          </w:p>
        </w:tc>
        <w:tc>
          <w:tcPr>
            <w:tcW w:w="5015" w:type="dxa"/>
          </w:tcPr>
          <w:p w14:paraId="480BA669" w14:textId="1AC6540A" w:rsidR="00570CE4" w:rsidRPr="00570CE4" w:rsidRDefault="00A1024F" w:rsidP="001E4DF2">
            <w:pPr>
              <w:widowControl/>
              <w:pBdr>
                <w:top w:val="single" w:sz="4" w:space="1" w:color="auto"/>
                <w:left w:val="single" w:sz="4" w:space="4" w:color="auto"/>
                <w:bottom w:val="single" w:sz="4" w:space="1" w:color="auto"/>
                <w:right w:val="single" w:sz="4" w:space="4" w:color="auto"/>
              </w:pBdr>
              <w:tabs>
                <w:tab w:val="clear" w:pos="9072"/>
              </w:tabs>
              <w:rPr>
                <w:rFonts w:eastAsia="Calibri"/>
              </w:rPr>
            </w:pPr>
            <w:sdt>
              <w:sdtPr>
                <w:rPr>
                  <w:rFonts w:eastAsia="Calibri"/>
                </w:rPr>
                <w:alias w:val="Danışman"/>
                <w:tag w:val="Danışman"/>
                <w:id w:val="219015987"/>
                <w:text/>
              </w:sdtPr>
              <w:sdtEndPr>
                <w:rPr>
                  <w:b/>
                </w:rPr>
              </w:sdtEndPr>
              <w:sdtContent>
                <w:r w:rsidR="00DB46FA">
                  <w:rPr>
                    <w:rFonts w:eastAsia="Calibri"/>
                  </w:rPr>
                  <w:t>Prof. Dr. Kenan YAKUT</w:t>
                </w:r>
              </w:sdtContent>
            </w:sdt>
          </w:p>
        </w:tc>
      </w:tr>
      <w:tr w:rsidR="00570CE4" w:rsidRPr="00570CE4" w14:paraId="1E474A2D" w14:textId="77777777" w:rsidTr="00D12E59">
        <w:tc>
          <w:tcPr>
            <w:tcW w:w="4483" w:type="dxa"/>
          </w:tcPr>
          <w:p w14:paraId="3799C9E4" w14:textId="77777777" w:rsidR="00570CE4" w:rsidRPr="00570CE4" w:rsidRDefault="00A1024F" w:rsidP="00570CE4">
            <w:pPr>
              <w:widowControl/>
              <w:pBdr>
                <w:top w:val="single" w:sz="4" w:space="1" w:color="auto"/>
                <w:left w:val="single" w:sz="4" w:space="4" w:color="auto"/>
                <w:bottom w:val="single" w:sz="4" w:space="1" w:color="auto"/>
                <w:right w:val="single" w:sz="4" w:space="4" w:color="auto"/>
              </w:pBdr>
              <w:tabs>
                <w:tab w:val="clear" w:pos="9072"/>
              </w:tabs>
              <w:rPr>
                <w:rFonts w:eastAsia="Calibri"/>
              </w:rPr>
            </w:pPr>
            <w:sdt>
              <w:sdtPr>
                <w:rPr>
                  <w:rFonts w:eastAsia="Calibri"/>
                  <w:b/>
                  <w:color w:val="808080"/>
                </w:rPr>
                <w:id w:val="1577623652"/>
                <w:showingPlcHdr/>
                <w:date>
                  <w:dateFormat w:val="d.M.yyyy"/>
                  <w:lid w:val="tr-TR"/>
                  <w:storeMappedDataAs w:val="dateTime"/>
                  <w:calendar w:val="gregorian"/>
                </w:date>
              </w:sdtPr>
              <w:sdtEndPr/>
              <w:sdtContent>
                <w:r w:rsidR="00570CE4" w:rsidRPr="00570CE4">
                  <w:rPr>
                    <w:rFonts w:eastAsia="Calibri"/>
                    <w:color w:val="808080"/>
                  </w:rPr>
                  <w:t>Tarih girmek için burayı tıklayınız</w:t>
                </w:r>
              </w:sdtContent>
            </w:sdt>
          </w:p>
        </w:tc>
        <w:tc>
          <w:tcPr>
            <w:tcW w:w="5015" w:type="dxa"/>
          </w:tcPr>
          <w:p w14:paraId="21E30BC5" w14:textId="512D9E66" w:rsidR="00570CE4" w:rsidRPr="00570CE4" w:rsidRDefault="00A1024F" w:rsidP="001E4DF2">
            <w:pPr>
              <w:widowControl/>
              <w:pBdr>
                <w:top w:val="single" w:sz="4" w:space="1" w:color="auto"/>
                <w:left w:val="single" w:sz="4" w:space="4" w:color="auto"/>
                <w:bottom w:val="single" w:sz="4" w:space="1" w:color="auto"/>
                <w:right w:val="single" w:sz="4" w:space="4" w:color="auto"/>
              </w:pBdr>
              <w:tabs>
                <w:tab w:val="clear" w:pos="9072"/>
              </w:tabs>
              <w:rPr>
                <w:rFonts w:eastAsia="Calibri"/>
              </w:rPr>
            </w:pPr>
            <w:sdt>
              <w:sdtPr>
                <w:rPr>
                  <w:rFonts w:eastAsia="Calibri"/>
                  <w:b/>
                </w:rPr>
                <w:id w:val="-1374530699"/>
                <w:showingPlcHdr/>
                <w:date w:fullDate="2020-06-24T00:00:00Z">
                  <w:dateFormat w:val="d.M.yyyy"/>
                  <w:lid w:val="tr-TR"/>
                  <w:storeMappedDataAs w:val="dateTime"/>
                  <w:calendar w:val="gregorian"/>
                </w:date>
              </w:sdtPr>
              <w:sdtEndPr/>
              <w:sdtContent>
                <w:r w:rsidR="001E4DF2">
                  <w:rPr>
                    <w:rFonts w:eastAsia="Calibri"/>
                    <w:b/>
                  </w:rPr>
                  <w:t xml:space="preserve">     </w:t>
                </w:r>
              </w:sdtContent>
            </w:sdt>
          </w:p>
        </w:tc>
      </w:tr>
      <w:tr w:rsidR="00570CE4" w:rsidRPr="00570CE4" w14:paraId="648EBCE2" w14:textId="77777777" w:rsidTr="00D12E59">
        <w:tc>
          <w:tcPr>
            <w:tcW w:w="4483" w:type="dxa"/>
          </w:tcPr>
          <w:p w14:paraId="2FF5705F" w14:textId="77777777" w:rsidR="00570CE4" w:rsidRPr="00570CE4" w:rsidRDefault="00570CE4" w:rsidP="00570CE4">
            <w:pPr>
              <w:widowControl/>
              <w:pBdr>
                <w:top w:val="single" w:sz="4" w:space="1" w:color="auto"/>
                <w:left w:val="single" w:sz="4" w:space="4" w:color="auto"/>
                <w:bottom w:val="single" w:sz="4" w:space="1" w:color="auto"/>
                <w:right w:val="single" w:sz="4" w:space="4" w:color="auto"/>
              </w:pBdr>
              <w:tabs>
                <w:tab w:val="clear" w:pos="9072"/>
              </w:tabs>
              <w:rPr>
                <w:rFonts w:eastAsia="Calibri"/>
              </w:rPr>
            </w:pPr>
            <w:r w:rsidRPr="00570CE4">
              <w:rPr>
                <w:rFonts w:eastAsia="Calibri"/>
              </w:rPr>
              <w:t>İmza:</w:t>
            </w:r>
          </w:p>
        </w:tc>
        <w:tc>
          <w:tcPr>
            <w:tcW w:w="5015" w:type="dxa"/>
          </w:tcPr>
          <w:p w14:paraId="75E4C60C" w14:textId="77777777" w:rsidR="00570CE4" w:rsidRPr="00570CE4" w:rsidRDefault="00570CE4" w:rsidP="00570CE4">
            <w:pPr>
              <w:widowControl/>
              <w:pBdr>
                <w:top w:val="single" w:sz="4" w:space="1" w:color="auto"/>
                <w:left w:val="single" w:sz="4" w:space="4" w:color="auto"/>
                <w:bottom w:val="single" w:sz="4" w:space="1" w:color="auto"/>
                <w:right w:val="single" w:sz="4" w:space="4" w:color="auto"/>
              </w:pBdr>
              <w:tabs>
                <w:tab w:val="clear" w:pos="9072"/>
              </w:tabs>
              <w:rPr>
                <w:rFonts w:eastAsia="Calibri"/>
              </w:rPr>
            </w:pPr>
            <w:r w:rsidRPr="00570CE4">
              <w:rPr>
                <w:rFonts w:eastAsia="Calibri"/>
              </w:rPr>
              <w:t>İmza:</w:t>
            </w:r>
          </w:p>
        </w:tc>
      </w:tr>
    </w:tbl>
    <w:p w14:paraId="52F11420" w14:textId="77777777" w:rsidR="00570CE4" w:rsidRPr="00570CE4" w:rsidRDefault="00570CE4" w:rsidP="00570CE4">
      <w:pPr>
        <w:widowControl/>
        <w:tabs>
          <w:tab w:val="clear" w:pos="9072"/>
          <w:tab w:val="left" w:pos="1105"/>
        </w:tabs>
        <w:spacing w:before="0" w:after="120" w:line="240" w:lineRule="auto"/>
        <w:ind w:firstLine="709"/>
        <w:rPr>
          <w:rFonts w:eastAsia="Calibri"/>
          <w:b/>
          <w:sz w:val="20"/>
          <w:szCs w:val="20"/>
        </w:rPr>
      </w:pPr>
    </w:p>
    <w:p w14:paraId="594B2B7A" w14:textId="47000E1B" w:rsidR="00570CE4" w:rsidRPr="00584624" w:rsidRDefault="00570CE4" w:rsidP="00570CE4">
      <w:pPr>
        <w:pStyle w:val="Balk1"/>
      </w:pPr>
      <w:bookmarkStart w:id="4" w:name="_Toc43844548"/>
      <w:bookmarkEnd w:id="1"/>
      <w:r w:rsidRPr="00584624">
        <w:lastRenderedPageBreak/>
        <w:t>TEŞEKKÜR</w:t>
      </w:r>
      <w:bookmarkEnd w:id="4"/>
    </w:p>
    <w:p w14:paraId="33CFC2E2" w14:textId="77777777" w:rsidR="00570CE4" w:rsidRDefault="00570CE4" w:rsidP="00570CE4">
      <w:pPr>
        <w:spacing w:before="163" w:after="0"/>
        <w:ind w:right="282" w:firstLine="709"/>
        <w:rPr>
          <w:rFonts w:asciiTheme="majorBidi" w:hAnsiTheme="majorBidi"/>
        </w:rPr>
      </w:pPr>
      <w:r>
        <w:rPr>
          <w:rFonts w:asciiTheme="majorBidi" w:hAnsiTheme="majorBidi"/>
        </w:rPr>
        <w:t>Öncelikle bilimsel fikir</w:t>
      </w:r>
      <w:r w:rsidRPr="00821492">
        <w:rPr>
          <w:rFonts w:asciiTheme="majorBidi" w:hAnsiTheme="majorBidi"/>
        </w:rPr>
        <w:t xml:space="preserve"> ve </w:t>
      </w:r>
      <w:r>
        <w:rPr>
          <w:rFonts w:asciiTheme="majorBidi" w:hAnsiTheme="majorBidi"/>
        </w:rPr>
        <w:t>tecrübeleriyle bana yol gösteren danışman hocam S</w:t>
      </w:r>
      <w:r w:rsidRPr="00821492">
        <w:rPr>
          <w:rFonts w:asciiTheme="majorBidi" w:hAnsiTheme="majorBidi"/>
        </w:rPr>
        <w:t xml:space="preserve">ayın Prof. Dr. </w:t>
      </w:r>
      <w:r>
        <w:rPr>
          <w:rFonts w:asciiTheme="majorBidi" w:hAnsiTheme="majorBidi"/>
        </w:rPr>
        <w:t>Kenan YAKUT’a, her zaman deneysel tecrübesinden yararlandığım Dr. Ahmet Numan ÖZAKIN’a teşekkürlerimi sunarım. Ayrıca hayatımın her aşamasında maddi ve manevi olarak beni destekleyen kıymetli babam Mahmut OSTA’ya, sevgili eşim Şeymanur OSTA’ya ve değerli aileme şükranlarımı sunarım.</w:t>
      </w:r>
    </w:p>
    <w:p w14:paraId="1A7F3601" w14:textId="77777777" w:rsidR="00570CE4" w:rsidRPr="00570CE4" w:rsidRDefault="00570CE4" w:rsidP="00570CE4">
      <w:pPr>
        <w:spacing w:before="163" w:after="0"/>
        <w:ind w:right="5242" w:firstLine="709"/>
        <w:rPr>
          <w:rFonts w:asciiTheme="majorBidi" w:hAnsiTheme="majorBidi"/>
        </w:rPr>
      </w:pPr>
      <w:r w:rsidRPr="00570CE4">
        <w:rPr>
          <w:rFonts w:asciiTheme="majorBidi" w:hAnsiTheme="majorBidi"/>
        </w:rPr>
        <w:t>Muhammet Harun OSTA</w:t>
      </w:r>
    </w:p>
    <w:p w14:paraId="391421F9" w14:textId="77777777" w:rsidR="00570CE4" w:rsidRDefault="00570CE4">
      <w:pPr>
        <w:widowControl/>
        <w:tabs>
          <w:tab w:val="clear" w:pos="9072"/>
        </w:tabs>
        <w:rPr>
          <w:b/>
          <w:kern w:val="28"/>
        </w:rPr>
      </w:pPr>
    </w:p>
    <w:p w14:paraId="66E4A133" w14:textId="278BCBBF" w:rsidR="00ED5649" w:rsidRPr="001A4494" w:rsidRDefault="00ED5649" w:rsidP="00E9286E">
      <w:pPr>
        <w:pStyle w:val="Balk1"/>
      </w:pPr>
      <w:bookmarkStart w:id="5" w:name="_Toc43844549"/>
      <w:r w:rsidRPr="001A4494">
        <w:lastRenderedPageBreak/>
        <w:t>ÖZET</w:t>
      </w:r>
      <w:bookmarkEnd w:id="5"/>
    </w:p>
    <w:p w14:paraId="6C09185C" w14:textId="65D2FCF5" w:rsidR="00ED5649" w:rsidRPr="001A4494" w:rsidRDefault="008C010E" w:rsidP="00B047E8">
      <w:pPr>
        <w:spacing w:before="53" w:after="0" w:line="480" w:lineRule="auto"/>
        <w:jc w:val="center"/>
        <w:rPr>
          <w:rFonts w:asciiTheme="majorBidi" w:hAnsiTheme="majorBidi"/>
        </w:rPr>
      </w:pPr>
      <w:r w:rsidRPr="001A4494">
        <w:rPr>
          <w:rFonts w:asciiTheme="majorBidi" w:hAnsiTheme="majorBidi"/>
        </w:rPr>
        <w:t>Yüksek Lisans</w:t>
      </w:r>
      <w:r w:rsidR="00ED5649" w:rsidRPr="001A4494">
        <w:rPr>
          <w:rFonts w:asciiTheme="majorBidi" w:hAnsiTheme="majorBidi"/>
        </w:rPr>
        <w:t xml:space="preserve"> Tezi</w:t>
      </w:r>
    </w:p>
    <w:p w14:paraId="574D1057" w14:textId="1FF48CBB" w:rsidR="008C010E" w:rsidRPr="001A4494" w:rsidRDefault="008C010E" w:rsidP="008C010E">
      <w:pPr>
        <w:spacing w:before="53" w:after="0" w:line="240" w:lineRule="auto"/>
        <w:jc w:val="center"/>
        <w:rPr>
          <w:rFonts w:asciiTheme="majorBidi" w:hAnsiTheme="majorBidi"/>
          <w:b/>
          <w:bCs/>
        </w:rPr>
      </w:pPr>
      <w:r w:rsidRPr="001A4494">
        <w:rPr>
          <w:rFonts w:asciiTheme="majorBidi" w:hAnsiTheme="majorBidi"/>
          <w:b/>
        </w:rPr>
        <w:t>FOTOVOLTAİK SİSTEMLER</w:t>
      </w:r>
      <w:r w:rsidR="001D0ABC" w:rsidRPr="001A4494">
        <w:rPr>
          <w:rFonts w:asciiTheme="majorBidi" w:hAnsiTheme="majorBidi"/>
          <w:b/>
        </w:rPr>
        <w:t>DE</w:t>
      </w:r>
      <w:r w:rsidRPr="001A4494">
        <w:rPr>
          <w:rFonts w:asciiTheme="majorBidi" w:hAnsiTheme="majorBidi"/>
          <w:b/>
        </w:rPr>
        <w:t xml:space="preserve"> SPREY SOĞUTMANIN DENEYSEL VE SAYISAL ANALİZİ</w:t>
      </w:r>
    </w:p>
    <w:p w14:paraId="33F884C6" w14:textId="2B44A1BC" w:rsidR="00ED5649" w:rsidRPr="001A4494" w:rsidRDefault="008C010E" w:rsidP="00CB32F1">
      <w:pPr>
        <w:spacing w:before="53" w:after="0" w:line="240" w:lineRule="auto"/>
        <w:jc w:val="center"/>
        <w:rPr>
          <w:rFonts w:asciiTheme="majorBidi" w:hAnsiTheme="majorBidi"/>
          <w:b/>
          <w:bCs/>
        </w:rPr>
      </w:pPr>
      <w:r w:rsidRPr="001A4494">
        <w:rPr>
          <w:rFonts w:asciiTheme="majorBidi" w:hAnsiTheme="majorBidi"/>
          <w:b/>
        </w:rPr>
        <w:t xml:space="preserve"> </w:t>
      </w:r>
    </w:p>
    <w:p w14:paraId="600A6370" w14:textId="755711FE" w:rsidR="00200D61" w:rsidRPr="001A4494" w:rsidRDefault="008C010E" w:rsidP="004C518B">
      <w:pPr>
        <w:spacing w:before="240" w:after="240" w:line="240" w:lineRule="auto"/>
        <w:jc w:val="center"/>
        <w:rPr>
          <w:rFonts w:asciiTheme="majorBidi" w:hAnsiTheme="majorBidi"/>
        </w:rPr>
      </w:pPr>
      <w:r w:rsidRPr="001A4494">
        <w:rPr>
          <w:rFonts w:asciiTheme="majorBidi" w:hAnsiTheme="majorBidi"/>
        </w:rPr>
        <w:t>Muhammet Harun OSTA</w:t>
      </w:r>
    </w:p>
    <w:p w14:paraId="0995B2C8" w14:textId="77777777" w:rsidR="00ED5649" w:rsidRPr="001A4494" w:rsidRDefault="00ED5649" w:rsidP="00B814D0">
      <w:pPr>
        <w:spacing w:before="0" w:after="0" w:line="240" w:lineRule="auto"/>
        <w:jc w:val="center"/>
        <w:rPr>
          <w:rFonts w:asciiTheme="majorBidi" w:hAnsiTheme="majorBidi"/>
        </w:rPr>
      </w:pPr>
      <w:r w:rsidRPr="001A4494">
        <w:rPr>
          <w:rFonts w:asciiTheme="majorBidi" w:hAnsiTheme="majorBidi"/>
        </w:rPr>
        <w:t xml:space="preserve">Atatürk Üniversitesi </w:t>
      </w:r>
    </w:p>
    <w:p w14:paraId="4EF85622" w14:textId="77777777" w:rsidR="00ED5649" w:rsidRPr="001A4494" w:rsidRDefault="00ED5649" w:rsidP="00B814D0">
      <w:pPr>
        <w:spacing w:before="0" w:after="0" w:line="240" w:lineRule="auto"/>
        <w:jc w:val="center"/>
        <w:rPr>
          <w:rFonts w:asciiTheme="majorBidi" w:hAnsiTheme="majorBidi"/>
        </w:rPr>
      </w:pPr>
      <w:r w:rsidRPr="001A4494">
        <w:rPr>
          <w:rFonts w:asciiTheme="majorBidi" w:hAnsiTheme="majorBidi"/>
        </w:rPr>
        <w:t>Fen Bilimleri Enstitüsü</w:t>
      </w:r>
    </w:p>
    <w:p w14:paraId="787A44CC" w14:textId="77777777" w:rsidR="00671AA7" w:rsidRPr="001A4494" w:rsidRDefault="00ED5649" w:rsidP="00671AA7">
      <w:pPr>
        <w:spacing w:before="0" w:after="0" w:line="240" w:lineRule="auto"/>
        <w:jc w:val="center"/>
        <w:rPr>
          <w:rFonts w:asciiTheme="majorBidi" w:hAnsiTheme="majorBidi"/>
        </w:rPr>
      </w:pPr>
      <w:r w:rsidRPr="001A4494">
        <w:rPr>
          <w:rFonts w:asciiTheme="majorBidi" w:hAnsiTheme="majorBidi"/>
        </w:rPr>
        <w:t xml:space="preserve"> </w:t>
      </w:r>
      <w:r w:rsidR="008A3677" w:rsidRPr="001A4494">
        <w:rPr>
          <w:rFonts w:asciiTheme="majorBidi" w:hAnsiTheme="majorBidi"/>
        </w:rPr>
        <w:t>Makine</w:t>
      </w:r>
      <w:r w:rsidRPr="001A4494">
        <w:rPr>
          <w:rFonts w:asciiTheme="majorBidi" w:hAnsiTheme="majorBidi"/>
        </w:rPr>
        <w:t xml:space="preserve"> </w:t>
      </w:r>
      <w:r w:rsidR="00171742" w:rsidRPr="001A4494">
        <w:rPr>
          <w:rFonts w:asciiTheme="majorBidi" w:hAnsiTheme="majorBidi"/>
        </w:rPr>
        <w:t>Mühendisliği</w:t>
      </w:r>
      <w:r w:rsidRPr="001A4494">
        <w:rPr>
          <w:rFonts w:asciiTheme="majorBidi" w:hAnsiTheme="majorBidi"/>
        </w:rPr>
        <w:t xml:space="preserve"> Anabilim Dalı</w:t>
      </w:r>
    </w:p>
    <w:p w14:paraId="280D2806" w14:textId="059B1462" w:rsidR="00ED5649" w:rsidRPr="001A4494" w:rsidRDefault="007A7A4B" w:rsidP="00671AA7">
      <w:pPr>
        <w:spacing w:before="0" w:line="240" w:lineRule="auto"/>
        <w:jc w:val="center"/>
        <w:rPr>
          <w:rFonts w:asciiTheme="majorBidi" w:hAnsiTheme="majorBidi"/>
        </w:rPr>
      </w:pPr>
      <w:r w:rsidRPr="001A4494">
        <w:rPr>
          <w:rFonts w:asciiTheme="majorBidi" w:hAnsiTheme="majorBidi"/>
        </w:rPr>
        <w:t>Enerji</w:t>
      </w:r>
      <w:r w:rsidR="00671AA7" w:rsidRPr="001A4494">
        <w:rPr>
          <w:rFonts w:asciiTheme="majorBidi" w:hAnsiTheme="majorBidi"/>
        </w:rPr>
        <w:t xml:space="preserve"> Bilim Dalı</w:t>
      </w:r>
    </w:p>
    <w:p w14:paraId="1BC54792" w14:textId="79009844" w:rsidR="00ED5649" w:rsidRPr="001A4494" w:rsidRDefault="006C73CF" w:rsidP="008A3677">
      <w:pPr>
        <w:spacing w:before="38" w:after="0" w:line="480" w:lineRule="auto"/>
        <w:jc w:val="center"/>
        <w:rPr>
          <w:rFonts w:asciiTheme="majorBidi" w:hAnsiTheme="majorBidi"/>
        </w:rPr>
      </w:pPr>
      <w:r w:rsidRPr="001A4494">
        <w:rPr>
          <w:rFonts w:asciiTheme="majorBidi" w:hAnsiTheme="majorBidi"/>
        </w:rPr>
        <w:t xml:space="preserve">Danışman: </w:t>
      </w:r>
      <w:r w:rsidR="008A3677" w:rsidRPr="001A4494">
        <w:rPr>
          <w:rFonts w:asciiTheme="majorBidi" w:hAnsiTheme="majorBidi"/>
        </w:rPr>
        <w:t>Prof.</w:t>
      </w:r>
      <w:r w:rsidR="00ED5649" w:rsidRPr="001A4494">
        <w:rPr>
          <w:rFonts w:asciiTheme="majorBidi" w:hAnsiTheme="majorBidi"/>
        </w:rPr>
        <w:t xml:space="preserve"> Dr. </w:t>
      </w:r>
      <w:r w:rsidR="007A7A4B" w:rsidRPr="001A4494">
        <w:rPr>
          <w:rFonts w:asciiTheme="majorBidi" w:hAnsiTheme="majorBidi"/>
        </w:rPr>
        <w:t>Kenan YAKUT</w:t>
      </w:r>
    </w:p>
    <w:p w14:paraId="75CB73EE" w14:textId="77777777" w:rsidR="00FC2F26" w:rsidRDefault="00FC2F26" w:rsidP="00FC2F26">
      <w:pPr>
        <w:spacing w:before="38" w:after="0" w:line="240" w:lineRule="auto"/>
        <w:rPr>
          <w:rFonts w:asciiTheme="majorBidi" w:hAnsiTheme="majorBidi"/>
        </w:rPr>
      </w:pPr>
      <w:r w:rsidRPr="00FC2F26">
        <w:rPr>
          <w:rFonts w:asciiTheme="majorBidi" w:hAnsiTheme="majorBidi"/>
        </w:rPr>
        <w:t xml:space="preserve">Bu tez çalışmasında güneş enerjisini doğrudan elektrik enerjisine dönüştüren fotovoltaik sistemlerde, hücre sıcaklığının maksimum işletme sıcaklığını geçmesiyle gerçekleşen elektriksel verim düşüşünün önüne geçmek amacıyla sprey soğutma deney düzeneği kurulmuştur. </w:t>
      </w:r>
    </w:p>
    <w:p w14:paraId="3DD0C632" w14:textId="22CFFE12" w:rsidR="00FC2F26" w:rsidRPr="00FC2F26" w:rsidRDefault="00FC2F26" w:rsidP="00FC2F26">
      <w:pPr>
        <w:spacing w:before="38" w:after="0" w:line="240" w:lineRule="auto"/>
        <w:rPr>
          <w:rFonts w:asciiTheme="majorBidi" w:hAnsiTheme="majorBidi"/>
        </w:rPr>
      </w:pPr>
      <w:r w:rsidRPr="00FC2F26">
        <w:rPr>
          <w:rFonts w:asciiTheme="majorBidi" w:hAnsiTheme="majorBidi"/>
        </w:rPr>
        <w:t>Bu deney düzeneğinde farklı güneş ışınımları (1000 W/m</w:t>
      </w:r>
      <w:r w:rsidRPr="00FC2F26">
        <w:rPr>
          <w:rFonts w:asciiTheme="majorBidi" w:hAnsiTheme="majorBidi"/>
          <w:vertAlign w:val="superscript"/>
        </w:rPr>
        <w:t>2</w:t>
      </w:r>
      <w:r w:rsidRPr="00FC2F26">
        <w:rPr>
          <w:rFonts w:asciiTheme="majorBidi" w:hAnsiTheme="majorBidi"/>
        </w:rPr>
        <w:t>, 750 W/m</w:t>
      </w:r>
      <w:r w:rsidRPr="00FC2F26">
        <w:rPr>
          <w:rFonts w:asciiTheme="majorBidi" w:hAnsiTheme="majorBidi"/>
          <w:vertAlign w:val="superscript"/>
        </w:rPr>
        <w:t xml:space="preserve">2 </w:t>
      </w:r>
      <w:r w:rsidRPr="00FC2F26">
        <w:rPr>
          <w:rFonts w:asciiTheme="majorBidi" w:hAnsiTheme="majorBidi"/>
        </w:rPr>
        <w:t>ve 500 W/m</w:t>
      </w:r>
      <w:r w:rsidRPr="00FC2F26">
        <w:rPr>
          <w:rFonts w:asciiTheme="majorBidi" w:hAnsiTheme="majorBidi"/>
          <w:vertAlign w:val="superscript"/>
        </w:rPr>
        <w:t>2</w:t>
      </w:r>
      <w:r w:rsidRPr="00FC2F26">
        <w:rPr>
          <w:rFonts w:asciiTheme="majorBidi" w:hAnsiTheme="majorBidi"/>
        </w:rPr>
        <w:t>) ile fotovoltaik sistemin elektriksel verimleri ölçülmüştür. Elde edilen sonuçlara göre 1000 W/m</w:t>
      </w:r>
      <w:r w:rsidRPr="00FC2F26">
        <w:rPr>
          <w:rFonts w:asciiTheme="majorBidi" w:hAnsiTheme="majorBidi"/>
          <w:vertAlign w:val="superscript"/>
        </w:rPr>
        <w:t xml:space="preserve">2 </w:t>
      </w:r>
      <w:r w:rsidRPr="00FC2F26">
        <w:rPr>
          <w:rFonts w:asciiTheme="majorBidi" w:hAnsiTheme="majorBidi"/>
        </w:rPr>
        <w:t>ve 750 W/m</w:t>
      </w:r>
      <w:r w:rsidRPr="00FC2F26">
        <w:rPr>
          <w:rFonts w:asciiTheme="majorBidi" w:hAnsiTheme="majorBidi"/>
          <w:vertAlign w:val="superscript"/>
        </w:rPr>
        <w:t xml:space="preserve">2 </w:t>
      </w:r>
      <w:r w:rsidRPr="00FC2F26">
        <w:rPr>
          <w:rFonts w:asciiTheme="majorBidi" w:hAnsiTheme="majorBidi"/>
        </w:rPr>
        <w:t>ışınımlar için soğutma aralığı belirlenmiş ve 500 W/m</w:t>
      </w:r>
      <w:r w:rsidRPr="00FC2F26">
        <w:rPr>
          <w:rFonts w:asciiTheme="majorBidi" w:hAnsiTheme="majorBidi"/>
          <w:vertAlign w:val="superscript"/>
        </w:rPr>
        <w:t>2</w:t>
      </w:r>
      <w:r w:rsidRPr="00FC2F26">
        <w:rPr>
          <w:rFonts w:asciiTheme="majorBidi" w:hAnsiTheme="majorBidi"/>
        </w:rPr>
        <w:t xml:space="preserve"> ışınım için soğutma ihtiyacının olmadığına karar verilmiştir. Soğutma ihtiyacının olduğu ışınımlarda çalışma sıcaklığı 45-25°C olarak belirlenmiştir.</w:t>
      </w:r>
      <w:r>
        <w:rPr>
          <w:rFonts w:asciiTheme="majorBidi" w:hAnsiTheme="majorBidi"/>
        </w:rPr>
        <w:t xml:space="preserve"> Daha sonra</w:t>
      </w:r>
      <w:r w:rsidRPr="00FC2F26">
        <w:rPr>
          <w:rFonts w:asciiTheme="majorBidi" w:hAnsiTheme="majorBidi"/>
        </w:rPr>
        <w:t xml:space="preserve"> deney sisteminde hücre sıcaklığı 45°C’ye ulaştığı zaman röle sistemi ile sprey soğutma devreye girmekte ve panelden maksimum gücün elde edildiği 25°C’ye kadar soğutma işlemi devam etmektedir. Belirlenen çalışma sıcaklığındaki soğutma deneylerinden önce spreyleme zamanının sprey soğutma üzerindeki etkisi incelenmiştir.</w:t>
      </w:r>
    </w:p>
    <w:p w14:paraId="68D6D936" w14:textId="77777777" w:rsidR="00FC2F26" w:rsidRDefault="00FC2F26" w:rsidP="00FC2F26">
      <w:pPr>
        <w:spacing w:before="38" w:after="0" w:line="240" w:lineRule="auto"/>
        <w:rPr>
          <w:rFonts w:asciiTheme="majorBidi" w:hAnsiTheme="majorBidi"/>
        </w:rPr>
      </w:pPr>
      <w:r w:rsidRPr="00FC2F26">
        <w:rPr>
          <w:rFonts w:asciiTheme="majorBidi" w:hAnsiTheme="majorBidi"/>
        </w:rPr>
        <w:t xml:space="preserve">Sprey soğutma deney düzeneğinde farklı su ve hava debisi değerleri ile dolu koni ve düz (flat) püskürtme alanlarına sahip dört farklı nozul kullanılmıştır. Bu farklı nozullar için yapılan deneylerde ortalama damlacık çapı (SMD), Nusselt sayısı ve ısı transferi katsayı gibi sprey ısı transferi parametreleri hesaplanmıştır. Hava debisinin sıvı debisine oranı olan ALR değerleri de tüm deneyler için hesaplanmış ve sprey soğutma üzerindeki etkisi incelenmiştir. Yapılan tüm deneylerde CCD kamera ile görüntü alınarak oluşturalan spreyler için püskürtme açısı ve jet çapı hesaplanmıştır. Aynı zamanda DXF-HSİ nozulu için ANSYS-Fluent yazılım programı yardımıyla HAD analizi yapılmış ve deneysel sonuçlar ile karşılaştırılmıştır. </w:t>
      </w:r>
    </w:p>
    <w:p w14:paraId="5536BD03" w14:textId="77777777" w:rsidR="00FC2F26" w:rsidRPr="00FC2F26" w:rsidRDefault="00FC2F26" w:rsidP="00FC2F26">
      <w:pPr>
        <w:spacing w:before="38" w:after="0" w:line="240" w:lineRule="auto"/>
        <w:rPr>
          <w:rFonts w:asciiTheme="majorBidi" w:hAnsiTheme="majorBidi"/>
        </w:rPr>
      </w:pPr>
      <w:r w:rsidRPr="00FC2F26">
        <w:rPr>
          <w:rFonts w:asciiTheme="majorBidi" w:hAnsiTheme="majorBidi"/>
        </w:rPr>
        <w:t>Fotovoltaik sistemin sprey ile soğutulduğu deneylerde en kısa soğutma süresi 143 saniye ve en yüksek ısı transferi katsayısı 2,61 W/cm</w:t>
      </w:r>
      <w:r w:rsidRPr="00FC2F26">
        <w:rPr>
          <w:rFonts w:asciiTheme="majorBidi" w:hAnsiTheme="majorBidi"/>
          <w:vertAlign w:val="superscript"/>
        </w:rPr>
        <w:t>2</w:t>
      </w:r>
      <w:r w:rsidRPr="00FC2F26">
        <w:rPr>
          <w:rFonts w:asciiTheme="majorBidi" w:hAnsiTheme="majorBidi"/>
        </w:rPr>
        <w:t>K olarak 400 ml/dk su debisi, 2,7 m</w:t>
      </w:r>
      <w:r w:rsidRPr="00FC2F26">
        <w:rPr>
          <w:rFonts w:asciiTheme="majorBidi" w:hAnsiTheme="majorBidi"/>
          <w:vertAlign w:val="superscript"/>
        </w:rPr>
        <w:t>3</w:t>
      </w:r>
      <w:r w:rsidRPr="00FC2F26">
        <w:rPr>
          <w:rFonts w:asciiTheme="majorBidi" w:hAnsiTheme="majorBidi"/>
        </w:rPr>
        <w:t>/h hava debisinde dolu koni püskürtme alanına sahip DXD-HS1 nozulu ile elde edilmiştir. Deneysel sonuçlar ile sayısal sonuçların DXF-HSİ nozulu için iyi bir uyum içerisinde olduğu gözlemlenmiştir.</w:t>
      </w:r>
    </w:p>
    <w:p w14:paraId="58F124AF" w14:textId="77777777" w:rsidR="00FC2F26" w:rsidRPr="00FC2F26" w:rsidRDefault="00FC2F26" w:rsidP="00FC2F26">
      <w:pPr>
        <w:spacing w:before="38" w:after="0" w:line="240" w:lineRule="auto"/>
        <w:rPr>
          <w:rFonts w:asciiTheme="majorBidi" w:hAnsiTheme="majorBidi"/>
        </w:rPr>
      </w:pPr>
    </w:p>
    <w:p w14:paraId="7FBBF16F" w14:textId="0A5C8AFA" w:rsidR="00B814D0" w:rsidRPr="001A4494" w:rsidRDefault="00C43E7A" w:rsidP="002226A8">
      <w:pPr>
        <w:pStyle w:val="zet"/>
        <w:rPr>
          <w:b/>
          <w:bCs w:val="0"/>
        </w:rPr>
      </w:pPr>
      <w:r w:rsidRPr="001A4494">
        <w:rPr>
          <w:b/>
        </w:rPr>
        <w:t xml:space="preserve">2020, </w:t>
      </w:r>
      <w:r w:rsidR="00FB6C06" w:rsidRPr="001A4494">
        <w:rPr>
          <w:b/>
        </w:rPr>
        <w:t>106 sayfa</w:t>
      </w:r>
      <w:r w:rsidR="00B814D0" w:rsidRPr="001A4494">
        <w:rPr>
          <w:b/>
        </w:rPr>
        <w:t xml:space="preserve"> </w:t>
      </w:r>
    </w:p>
    <w:p w14:paraId="1E1E7938" w14:textId="312D07C4" w:rsidR="00606EC2" w:rsidRPr="001A4494" w:rsidRDefault="00B814D0" w:rsidP="00606EC2">
      <w:pPr>
        <w:pStyle w:val="zet"/>
        <w:jc w:val="left"/>
      </w:pPr>
      <w:r w:rsidRPr="001A4494">
        <w:rPr>
          <w:b/>
        </w:rPr>
        <w:t>Anahtar Kelimeler:</w:t>
      </w:r>
      <w:r w:rsidRPr="001A4494">
        <w:t xml:space="preserve"> </w:t>
      </w:r>
      <w:r w:rsidR="00E66987" w:rsidRPr="001A4494">
        <w:t>Fotovoltaik</w:t>
      </w:r>
      <w:r w:rsidR="00346BF5" w:rsidRPr="001A4494">
        <w:t>,</w:t>
      </w:r>
      <w:r w:rsidR="00E66987" w:rsidRPr="001A4494">
        <w:t xml:space="preserve"> </w:t>
      </w:r>
      <w:r w:rsidR="00EF5455" w:rsidRPr="001A4494">
        <w:t>nozul, sprey soğutma</w:t>
      </w:r>
      <w:r w:rsidR="0024015E" w:rsidRPr="001A4494">
        <w:t>, ısı transferi</w:t>
      </w:r>
    </w:p>
    <w:p w14:paraId="189E9CB0" w14:textId="5E97DB6E" w:rsidR="00606EC2" w:rsidRDefault="00606EC2" w:rsidP="00606EC2">
      <w:pPr>
        <w:pStyle w:val="zet"/>
        <w:jc w:val="left"/>
      </w:pPr>
    </w:p>
    <w:p w14:paraId="3403F016" w14:textId="3E6BFEFD" w:rsidR="00ED5649" w:rsidRPr="00606EC2" w:rsidRDefault="00ED5649" w:rsidP="00606EC2">
      <w:pPr>
        <w:pStyle w:val="Balk1"/>
      </w:pPr>
      <w:bookmarkStart w:id="6" w:name="_Toc43844550"/>
      <w:r w:rsidRPr="00606EC2">
        <w:lastRenderedPageBreak/>
        <w:t>ABSTRACT</w:t>
      </w:r>
      <w:bookmarkEnd w:id="6"/>
    </w:p>
    <w:p w14:paraId="161E4A85" w14:textId="62F863DF" w:rsidR="00ED5649" w:rsidRPr="00584624" w:rsidRDefault="008C010E" w:rsidP="00606EC2">
      <w:pPr>
        <w:spacing w:before="0" w:after="120"/>
        <w:jc w:val="center"/>
        <w:rPr>
          <w:rFonts w:asciiTheme="majorBidi" w:hAnsiTheme="majorBidi"/>
        </w:rPr>
      </w:pPr>
      <w:r>
        <w:rPr>
          <w:rFonts w:asciiTheme="majorBidi" w:hAnsiTheme="majorBidi"/>
        </w:rPr>
        <w:t>Master</w:t>
      </w:r>
      <w:r w:rsidR="00606EC2">
        <w:rPr>
          <w:rFonts w:asciiTheme="majorBidi" w:hAnsiTheme="majorBidi"/>
        </w:rPr>
        <w:t xml:space="preserve"> Dissertation</w:t>
      </w:r>
    </w:p>
    <w:p w14:paraId="548EE2EE" w14:textId="77777777" w:rsidR="00955F11" w:rsidRDefault="00955F11" w:rsidP="004C518B">
      <w:pPr>
        <w:spacing w:before="240" w:after="240" w:line="240" w:lineRule="auto"/>
        <w:jc w:val="center"/>
        <w:rPr>
          <w:rFonts w:asciiTheme="majorBidi" w:hAnsiTheme="majorBidi"/>
          <w:b/>
        </w:rPr>
      </w:pPr>
      <w:r w:rsidRPr="00955F11">
        <w:rPr>
          <w:rFonts w:asciiTheme="majorBidi" w:hAnsiTheme="majorBidi"/>
          <w:b/>
        </w:rPr>
        <w:t>EXPERIMENTAL AND NUMERICAL ANALYSIS OF SPRAY COOLING IN PHOTOVOLTAIC SYSTEMS</w:t>
      </w:r>
    </w:p>
    <w:p w14:paraId="4066BC9F" w14:textId="512005E4" w:rsidR="00200D61" w:rsidRPr="00584624" w:rsidRDefault="00EF5455" w:rsidP="004C518B">
      <w:pPr>
        <w:spacing w:before="240" w:after="240" w:line="240" w:lineRule="auto"/>
        <w:jc w:val="center"/>
        <w:rPr>
          <w:rFonts w:asciiTheme="majorBidi" w:hAnsiTheme="majorBidi"/>
        </w:rPr>
      </w:pPr>
      <w:r>
        <w:rPr>
          <w:rFonts w:asciiTheme="majorBidi" w:hAnsiTheme="majorBidi"/>
        </w:rPr>
        <w:t>Muhammet Harun OSTA</w:t>
      </w:r>
    </w:p>
    <w:p w14:paraId="405F0225" w14:textId="77777777" w:rsidR="00ED5649" w:rsidRPr="00584624" w:rsidRDefault="00ED5649" w:rsidP="00B047E8">
      <w:pPr>
        <w:spacing w:before="0" w:after="0" w:line="240" w:lineRule="auto"/>
        <w:ind w:left="1867" w:right="1886"/>
        <w:jc w:val="center"/>
        <w:rPr>
          <w:rFonts w:asciiTheme="majorBidi" w:hAnsiTheme="majorBidi"/>
        </w:rPr>
      </w:pPr>
      <w:r w:rsidRPr="00584624">
        <w:rPr>
          <w:rFonts w:asciiTheme="majorBidi" w:hAnsiTheme="majorBidi"/>
        </w:rPr>
        <w:t>Ataturk University</w:t>
      </w:r>
    </w:p>
    <w:p w14:paraId="17E20BE0" w14:textId="77777777" w:rsidR="00ED5649" w:rsidRPr="00584624" w:rsidRDefault="00ED5649" w:rsidP="00B047E8">
      <w:pPr>
        <w:spacing w:before="0" w:after="0" w:line="240" w:lineRule="auto"/>
        <w:ind w:right="-2"/>
        <w:jc w:val="center"/>
        <w:rPr>
          <w:rFonts w:asciiTheme="majorBidi" w:hAnsiTheme="majorBidi"/>
        </w:rPr>
      </w:pPr>
      <w:r w:rsidRPr="00584624">
        <w:rPr>
          <w:rFonts w:asciiTheme="majorBidi" w:hAnsiTheme="majorBidi"/>
        </w:rPr>
        <w:t>Graduate School of Natural and Applied Sciences</w:t>
      </w:r>
    </w:p>
    <w:p w14:paraId="55EE6053" w14:textId="77777777" w:rsidR="00200D61" w:rsidRPr="00584624" w:rsidRDefault="00ED5649" w:rsidP="002C41F0">
      <w:pPr>
        <w:spacing w:before="0" w:after="0" w:line="240" w:lineRule="auto"/>
        <w:ind w:right="-2"/>
        <w:jc w:val="center"/>
        <w:rPr>
          <w:rFonts w:asciiTheme="majorBidi" w:hAnsiTheme="majorBidi"/>
        </w:rPr>
      </w:pPr>
      <w:r w:rsidRPr="00584624">
        <w:rPr>
          <w:rFonts w:asciiTheme="majorBidi" w:hAnsiTheme="majorBidi"/>
        </w:rPr>
        <w:t xml:space="preserve">Department of </w:t>
      </w:r>
      <w:r w:rsidR="002C41F0" w:rsidRPr="00584624">
        <w:rPr>
          <w:rFonts w:asciiTheme="majorBidi" w:hAnsiTheme="majorBidi"/>
        </w:rPr>
        <w:t>Mechanical</w:t>
      </w:r>
      <w:r w:rsidRPr="00584624">
        <w:rPr>
          <w:rFonts w:asciiTheme="majorBidi" w:hAnsiTheme="majorBidi"/>
        </w:rPr>
        <w:t xml:space="preserve"> Engineering</w:t>
      </w:r>
    </w:p>
    <w:p w14:paraId="49666B48" w14:textId="44497F49" w:rsidR="00671AA7" w:rsidRPr="00584624" w:rsidRDefault="004F09B6" w:rsidP="00260A11">
      <w:pPr>
        <w:spacing w:before="0" w:after="0" w:line="240" w:lineRule="auto"/>
        <w:ind w:right="-2"/>
        <w:jc w:val="center"/>
        <w:rPr>
          <w:rFonts w:asciiTheme="majorBidi" w:hAnsiTheme="majorBidi"/>
        </w:rPr>
      </w:pPr>
      <w:r>
        <w:rPr>
          <w:rFonts w:asciiTheme="majorBidi" w:hAnsiTheme="majorBidi"/>
        </w:rPr>
        <w:t>Science of Energy</w:t>
      </w:r>
    </w:p>
    <w:p w14:paraId="34F222B9" w14:textId="372E6546" w:rsidR="00200D61" w:rsidRDefault="00ED5649" w:rsidP="0047233E">
      <w:pPr>
        <w:spacing w:before="240" w:after="0" w:line="240" w:lineRule="auto"/>
        <w:jc w:val="center"/>
        <w:rPr>
          <w:rFonts w:asciiTheme="majorBidi" w:hAnsiTheme="majorBidi"/>
        </w:rPr>
      </w:pPr>
      <w:r w:rsidRPr="00584624">
        <w:rPr>
          <w:rFonts w:asciiTheme="majorBidi" w:hAnsiTheme="majorBidi"/>
        </w:rPr>
        <w:t xml:space="preserve">Supervisor: Prof. Dr. </w:t>
      </w:r>
      <w:r w:rsidR="004F09B6">
        <w:rPr>
          <w:rFonts w:asciiTheme="majorBidi" w:hAnsiTheme="majorBidi"/>
        </w:rPr>
        <w:t>Kenan YAKUT</w:t>
      </w:r>
    </w:p>
    <w:p w14:paraId="6BE51760" w14:textId="77777777" w:rsidR="00FC2F26" w:rsidRDefault="00FC2F26" w:rsidP="00FC2F26">
      <w:pPr>
        <w:spacing w:before="240" w:after="0" w:line="240" w:lineRule="auto"/>
        <w:rPr>
          <w:rFonts w:asciiTheme="majorBidi" w:hAnsiTheme="majorBidi"/>
        </w:rPr>
      </w:pPr>
      <w:r w:rsidRPr="00A8391A">
        <w:rPr>
          <w:rFonts w:asciiTheme="majorBidi" w:hAnsiTheme="majorBidi"/>
        </w:rPr>
        <w:t xml:space="preserve">In this thesis, a spray cooling experiment mechanism has been established in photovoltaic systems that convert solar energy directly into electrical energy, in order to prevent the electrical efficiency decrease that occurs when the cell temperature exceeds the </w:t>
      </w:r>
      <w:r>
        <w:rPr>
          <w:rFonts w:asciiTheme="majorBidi" w:hAnsiTheme="majorBidi"/>
        </w:rPr>
        <w:t>maximum</w:t>
      </w:r>
      <w:r w:rsidRPr="00A8391A">
        <w:rPr>
          <w:rFonts w:asciiTheme="majorBidi" w:hAnsiTheme="majorBidi"/>
        </w:rPr>
        <w:t xml:space="preserve"> operating temperature.</w:t>
      </w:r>
    </w:p>
    <w:p w14:paraId="30AB814C" w14:textId="141734F5" w:rsidR="00FC2F26" w:rsidRDefault="00FC2F26" w:rsidP="00FC2F26">
      <w:pPr>
        <w:spacing w:before="240" w:after="0" w:line="240" w:lineRule="auto"/>
        <w:rPr>
          <w:rFonts w:asciiTheme="majorBidi" w:hAnsiTheme="majorBidi"/>
        </w:rPr>
      </w:pPr>
      <w:r>
        <w:rPr>
          <w:rFonts w:asciiTheme="majorBidi" w:hAnsiTheme="majorBidi"/>
        </w:rPr>
        <w:t xml:space="preserve"> </w:t>
      </w:r>
      <w:r w:rsidRPr="00586D0C">
        <w:rPr>
          <w:rFonts w:asciiTheme="majorBidi" w:hAnsiTheme="majorBidi"/>
        </w:rPr>
        <w:t>In this experiment setup, the electrical efficiencies of the photovoltaic system were measured with diff</w:t>
      </w:r>
      <w:r w:rsidR="00406AC1">
        <w:rPr>
          <w:rFonts w:asciiTheme="majorBidi" w:hAnsiTheme="majorBidi"/>
        </w:rPr>
        <w:t>erent solar radiation (1000 W/</w:t>
      </w:r>
      <w:r w:rsidRPr="00586D0C">
        <w:rPr>
          <w:rFonts w:asciiTheme="majorBidi" w:hAnsiTheme="majorBidi"/>
        </w:rPr>
        <w:t>m</w:t>
      </w:r>
      <w:r w:rsidRPr="00BB38D7">
        <w:rPr>
          <w:rFonts w:asciiTheme="majorBidi" w:hAnsiTheme="majorBidi"/>
          <w:vertAlign w:val="superscript"/>
        </w:rPr>
        <w:t>2</w:t>
      </w:r>
      <w:r w:rsidR="00406AC1">
        <w:rPr>
          <w:rFonts w:asciiTheme="majorBidi" w:hAnsiTheme="majorBidi"/>
        </w:rPr>
        <w:t>, 750 W/</w:t>
      </w:r>
      <w:r w:rsidRPr="00586D0C">
        <w:rPr>
          <w:rFonts w:asciiTheme="majorBidi" w:hAnsiTheme="majorBidi"/>
        </w:rPr>
        <w:t>m</w:t>
      </w:r>
      <w:r w:rsidRPr="00406AC1">
        <w:rPr>
          <w:rFonts w:asciiTheme="majorBidi" w:hAnsiTheme="majorBidi"/>
          <w:vertAlign w:val="superscript"/>
        </w:rPr>
        <w:t>2</w:t>
      </w:r>
      <w:r w:rsidR="00406AC1">
        <w:rPr>
          <w:rFonts w:asciiTheme="majorBidi" w:hAnsiTheme="majorBidi"/>
        </w:rPr>
        <w:t xml:space="preserve"> and 500 W/</w:t>
      </w:r>
      <w:r w:rsidRPr="00586D0C">
        <w:rPr>
          <w:rFonts w:asciiTheme="majorBidi" w:hAnsiTheme="majorBidi"/>
        </w:rPr>
        <w:t>m</w:t>
      </w:r>
      <w:r w:rsidRPr="00406AC1">
        <w:rPr>
          <w:rFonts w:asciiTheme="majorBidi" w:hAnsiTheme="majorBidi"/>
          <w:vertAlign w:val="superscript"/>
        </w:rPr>
        <w:t>2</w:t>
      </w:r>
      <w:r w:rsidRPr="00586D0C">
        <w:rPr>
          <w:rFonts w:asciiTheme="majorBidi" w:hAnsiTheme="majorBidi"/>
        </w:rPr>
        <w:t>).</w:t>
      </w:r>
      <w:r>
        <w:rPr>
          <w:rFonts w:asciiTheme="majorBidi" w:hAnsiTheme="majorBidi"/>
        </w:rPr>
        <w:t xml:space="preserve"> </w:t>
      </w:r>
      <w:r w:rsidRPr="00325515">
        <w:rPr>
          <w:rFonts w:asciiTheme="majorBidi" w:hAnsiTheme="majorBidi"/>
        </w:rPr>
        <w:t>According to the results obtained, cooling range was deter</w:t>
      </w:r>
      <w:r w:rsidR="00406AC1">
        <w:rPr>
          <w:rFonts w:asciiTheme="majorBidi" w:hAnsiTheme="majorBidi"/>
        </w:rPr>
        <w:t>mined for 1000 W/m</w:t>
      </w:r>
      <w:r w:rsidR="00406AC1" w:rsidRPr="00406AC1">
        <w:rPr>
          <w:rFonts w:asciiTheme="majorBidi" w:hAnsiTheme="majorBidi"/>
          <w:vertAlign w:val="superscript"/>
        </w:rPr>
        <w:t>2</w:t>
      </w:r>
      <w:r w:rsidR="00406AC1">
        <w:rPr>
          <w:rFonts w:asciiTheme="majorBidi" w:hAnsiTheme="majorBidi"/>
        </w:rPr>
        <w:t xml:space="preserve"> and 750 W</w:t>
      </w:r>
      <w:r w:rsidRPr="00325515">
        <w:rPr>
          <w:rFonts w:asciiTheme="majorBidi" w:hAnsiTheme="majorBidi"/>
        </w:rPr>
        <w:t>/m</w:t>
      </w:r>
      <w:r w:rsidRPr="00406AC1">
        <w:rPr>
          <w:rFonts w:asciiTheme="majorBidi" w:hAnsiTheme="majorBidi"/>
          <w:vertAlign w:val="superscript"/>
        </w:rPr>
        <w:t>2</w:t>
      </w:r>
      <w:r w:rsidRPr="00325515">
        <w:rPr>
          <w:rFonts w:asciiTheme="majorBidi" w:hAnsiTheme="majorBidi"/>
        </w:rPr>
        <w:t xml:space="preserve"> irradiation and it was decided that there was no </w:t>
      </w:r>
      <w:r w:rsidR="00406AC1">
        <w:rPr>
          <w:rFonts w:asciiTheme="majorBidi" w:hAnsiTheme="majorBidi"/>
        </w:rPr>
        <w:t>cooling requirement for 500 W/</w:t>
      </w:r>
      <w:r w:rsidRPr="00325515">
        <w:rPr>
          <w:rFonts w:asciiTheme="majorBidi" w:hAnsiTheme="majorBidi"/>
        </w:rPr>
        <w:t>m</w:t>
      </w:r>
      <w:r w:rsidRPr="00406AC1">
        <w:rPr>
          <w:rFonts w:asciiTheme="majorBidi" w:hAnsiTheme="majorBidi"/>
          <w:vertAlign w:val="superscript"/>
        </w:rPr>
        <w:t>2</w:t>
      </w:r>
      <w:r w:rsidRPr="00325515">
        <w:rPr>
          <w:rFonts w:asciiTheme="majorBidi" w:hAnsiTheme="majorBidi"/>
        </w:rPr>
        <w:t xml:space="preserve"> radiation. The working tempe</w:t>
      </w:r>
      <w:r>
        <w:rPr>
          <w:rFonts w:asciiTheme="majorBidi" w:hAnsiTheme="majorBidi"/>
        </w:rPr>
        <w:t>rature is determined as 45-25 °</w:t>
      </w:r>
      <w:r w:rsidRPr="00325515">
        <w:rPr>
          <w:rFonts w:asciiTheme="majorBidi" w:hAnsiTheme="majorBidi"/>
        </w:rPr>
        <w:t>C in the radiations that need cooling.</w:t>
      </w:r>
      <w:r>
        <w:rPr>
          <w:rFonts w:asciiTheme="majorBidi" w:hAnsiTheme="majorBidi"/>
        </w:rPr>
        <w:t xml:space="preserve"> Then, w</w:t>
      </w:r>
      <w:r w:rsidRPr="00110AE1">
        <w:rPr>
          <w:rFonts w:asciiTheme="majorBidi" w:hAnsiTheme="majorBidi"/>
        </w:rPr>
        <w:t>hen th</w:t>
      </w:r>
      <w:r>
        <w:rPr>
          <w:rFonts w:asciiTheme="majorBidi" w:hAnsiTheme="majorBidi"/>
        </w:rPr>
        <w:t>e cell temperature reaches 45 °</w:t>
      </w:r>
      <w:r w:rsidRPr="00110AE1">
        <w:rPr>
          <w:rFonts w:asciiTheme="majorBidi" w:hAnsiTheme="majorBidi"/>
        </w:rPr>
        <w:t>C in the experimental system, spray cooling is activated with the relay system and cooling process continues until</w:t>
      </w:r>
      <w:r>
        <w:rPr>
          <w:rFonts w:asciiTheme="majorBidi" w:hAnsiTheme="majorBidi"/>
        </w:rPr>
        <w:t xml:space="preserve"> 25°</w:t>
      </w:r>
      <w:r w:rsidRPr="00325515">
        <w:rPr>
          <w:rFonts w:asciiTheme="majorBidi" w:hAnsiTheme="majorBidi"/>
        </w:rPr>
        <w:t>C</w:t>
      </w:r>
      <w:r>
        <w:rPr>
          <w:rFonts w:asciiTheme="majorBidi" w:hAnsiTheme="majorBidi"/>
        </w:rPr>
        <w:t>, temperature that</w:t>
      </w:r>
      <w:r w:rsidRPr="00110AE1">
        <w:rPr>
          <w:rFonts w:asciiTheme="majorBidi" w:hAnsiTheme="majorBidi"/>
        </w:rPr>
        <w:t xml:space="preserve"> maximum power is obtained from the panel. The effect of spraying time on spray cooling was examined before the cooling experiments at the determined working temperature.</w:t>
      </w:r>
    </w:p>
    <w:p w14:paraId="3E8C1235" w14:textId="709FA705" w:rsidR="00FC2F26" w:rsidRDefault="00FC2F26" w:rsidP="00FC2F26">
      <w:pPr>
        <w:spacing w:before="240" w:after="0" w:line="240" w:lineRule="auto"/>
        <w:rPr>
          <w:rFonts w:asciiTheme="majorBidi" w:hAnsiTheme="majorBidi"/>
        </w:rPr>
      </w:pPr>
      <w:r w:rsidRPr="006D6DEC">
        <w:rPr>
          <w:rFonts w:asciiTheme="majorBidi" w:hAnsiTheme="majorBidi"/>
        </w:rPr>
        <w:t>Four different nozzles with</w:t>
      </w:r>
      <w:r>
        <w:rPr>
          <w:rFonts w:asciiTheme="majorBidi" w:hAnsiTheme="majorBidi"/>
        </w:rPr>
        <w:t xml:space="preserve"> full</w:t>
      </w:r>
      <w:r w:rsidRPr="006D6DEC">
        <w:rPr>
          <w:rFonts w:asciiTheme="majorBidi" w:hAnsiTheme="majorBidi"/>
        </w:rPr>
        <w:t xml:space="preserve"> cone and flat spray areas with different water and air flow rates were used in the spray cooling test apparatus. Spray heat transfer parameters such as average droplet diameter (SMD), Nusselt number and heat transfer coefficient were calculated in the experiments for these different nozzles. ALR values, which are the ratio of air flow to liquid flow, were also calculated for all experiments and their effect on spray cooling was examined. In all experiments, the spray angle and jet diameter were calculated for the sprays created by taking images with a CCD camera. </w:t>
      </w:r>
      <w:r w:rsidRPr="00B17BD7">
        <w:rPr>
          <w:rFonts w:asciiTheme="majorBidi" w:hAnsiTheme="majorBidi"/>
        </w:rPr>
        <w:t xml:space="preserve">At the same time, HAD analysis was performed with the help of ANSYS-Fluent </w:t>
      </w:r>
      <w:proofErr w:type="gramStart"/>
      <w:r w:rsidRPr="00B17BD7">
        <w:rPr>
          <w:rFonts w:asciiTheme="majorBidi" w:hAnsiTheme="majorBidi"/>
        </w:rPr>
        <w:t>software</w:t>
      </w:r>
      <w:proofErr w:type="gramEnd"/>
      <w:r w:rsidRPr="00B17BD7">
        <w:rPr>
          <w:rFonts w:asciiTheme="majorBidi" w:hAnsiTheme="majorBidi"/>
        </w:rPr>
        <w:t xml:space="preserve"> program for DXF-HSI nozzle and compared with experimental results. </w:t>
      </w:r>
    </w:p>
    <w:p w14:paraId="1EA34DAD" w14:textId="3D79FFD1" w:rsidR="00FC2F26" w:rsidRDefault="00FC2F26" w:rsidP="00FC2F26">
      <w:pPr>
        <w:spacing w:before="240" w:after="0" w:line="240" w:lineRule="auto"/>
        <w:rPr>
          <w:rFonts w:asciiTheme="majorBidi" w:hAnsiTheme="majorBidi"/>
        </w:rPr>
      </w:pPr>
      <w:r w:rsidRPr="0032307D">
        <w:rPr>
          <w:rFonts w:asciiTheme="majorBidi" w:hAnsiTheme="majorBidi"/>
        </w:rPr>
        <w:t xml:space="preserve">In experiments in which the photovoltaic system is spray-cooled, the shortest cooling time is 143 seconds and the highest heat transfer coefficient is 2.61 W / cm2K with 400 ml / min water flow rate, 2.7 m3 / h air </w:t>
      </w:r>
      <w:r>
        <w:rPr>
          <w:rFonts w:asciiTheme="majorBidi" w:hAnsiTheme="majorBidi"/>
        </w:rPr>
        <w:t xml:space="preserve">flow with full cone spray area. It was obtained </w:t>
      </w:r>
      <w:r w:rsidRPr="0032307D">
        <w:rPr>
          <w:rFonts w:asciiTheme="majorBidi" w:hAnsiTheme="majorBidi"/>
        </w:rPr>
        <w:t>DXD-HS1 nozzle</w:t>
      </w:r>
      <w:r>
        <w:rPr>
          <w:rFonts w:asciiTheme="majorBidi" w:hAnsiTheme="majorBidi"/>
        </w:rPr>
        <w:t>.</w:t>
      </w:r>
      <w:r w:rsidRPr="00FC2F26">
        <w:rPr>
          <w:rFonts w:asciiTheme="majorBidi" w:hAnsiTheme="majorBidi"/>
        </w:rPr>
        <w:t xml:space="preserve"> </w:t>
      </w:r>
      <w:r w:rsidRPr="00B17BD7">
        <w:rPr>
          <w:rFonts w:asciiTheme="majorBidi" w:hAnsiTheme="majorBidi"/>
        </w:rPr>
        <w:t>It has been observed that the experimental results and the numerical results are in good agreement for the DXF-HSI nozzle.</w:t>
      </w:r>
    </w:p>
    <w:p w14:paraId="78B01E1D" w14:textId="02B3AAA6" w:rsidR="00FC2F26" w:rsidRDefault="00FC2F26" w:rsidP="006C5189">
      <w:pPr>
        <w:spacing w:before="240" w:after="0" w:line="240" w:lineRule="auto"/>
        <w:rPr>
          <w:rFonts w:asciiTheme="majorBidi" w:hAnsiTheme="majorBidi"/>
        </w:rPr>
      </w:pPr>
    </w:p>
    <w:p w14:paraId="32CBEBE9" w14:textId="062AEE5C" w:rsidR="00200D61" w:rsidRPr="006C5189" w:rsidRDefault="0080394C" w:rsidP="006C5189">
      <w:pPr>
        <w:spacing w:before="240" w:after="0" w:line="240" w:lineRule="auto"/>
        <w:rPr>
          <w:rFonts w:asciiTheme="majorBidi" w:hAnsiTheme="majorBidi"/>
        </w:rPr>
      </w:pPr>
      <w:r>
        <w:rPr>
          <w:rFonts w:asciiTheme="majorBidi" w:hAnsiTheme="majorBidi"/>
          <w:b/>
        </w:rPr>
        <w:t>2020</w:t>
      </w:r>
      <w:r w:rsidR="00ED5649" w:rsidRPr="00584624">
        <w:rPr>
          <w:rFonts w:asciiTheme="majorBidi" w:hAnsiTheme="majorBidi"/>
          <w:b/>
        </w:rPr>
        <w:t xml:space="preserve">, </w:t>
      </w:r>
      <w:r w:rsidR="00FB6C06">
        <w:rPr>
          <w:rFonts w:asciiTheme="majorBidi" w:hAnsiTheme="majorBidi"/>
          <w:b/>
        </w:rPr>
        <w:t>106 pages</w:t>
      </w:r>
    </w:p>
    <w:p w14:paraId="542619E4" w14:textId="1F662C37" w:rsidR="00ED5649" w:rsidRPr="00584624" w:rsidRDefault="00ED5649" w:rsidP="00E928C9">
      <w:pPr>
        <w:spacing w:before="48" w:after="0" w:line="240" w:lineRule="auto"/>
        <w:rPr>
          <w:rFonts w:asciiTheme="majorBidi" w:hAnsiTheme="majorBidi"/>
        </w:rPr>
      </w:pPr>
      <w:r w:rsidRPr="00584624">
        <w:rPr>
          <w:rFonts w:asciiTheme="majorBidi" w:hAnsiTheme="majorBidi"/>
          <w:b/>
        </w:rPr>
        <w:t>Keywords</w:t>
      </w:r>
      <w:r w:rsidRPr="00584624">
        <w:rPr>
          <w:rFonts w:asciiTheme="majorBidi" w:hAnsiTheme="majorBidi"/>
        </w:rPr>
        <w:t xml:space="preserve">: </w:t>
      </w:r>
      <w:r w:rsidR="000B23FC">
        <w:rPr>
          <w:rFonts w:asciiTheme="majorBidi" w:hAnsiTheme="majorBidi"/>
        </w:rPr>
        <w:t xml:space="preserve">Photovoltaic, </w:t>
      </w:r>
      <w:r w:rsidR="00EF5455">
        <w:rPr>
          <w:rFonts w:asciiTheme="majorBidi" w:hAnsiTheme="majorBidi"/>
        </w:rPr>
        <w:t>nozzle</w:t>
      </w:r>
      <w:r w:rsidR="000B23FC">
        <w:rPr>
          <w:rFonts w:asciiTheme="majorBidi" w:hAnsiTheme="majorBidi"/>
        </w:rPr>
        <w:t xml:space="preserve">, </w:t>
      </w:r>
      <w:r w:rsidR="00EF5455">
        <w:rPr>
          <w:rFonts w:asciiTheme="majorBidi" w:hAnsiTheme="majorBidi"/>
        </w:rPr>
        <w:t>spray cooling</w:t>
      </w:r>
      <w:r w:rsidR="0024015E">
        <w:rPr>
          <w:rFonts w:asciiTheme="majorBidi" w:hAnsiTheme="majorBidi"/>
        </w:rPr>
        <w:t>, heat transfer</w:t>
      </w:r>
    </w:p>
    <w:p w14:paraId="182DE46C" w14:textId="77777777" w:rsidR="00352C2A" w:rsidRPr="00584624" w:rsidRDefault="00ED5649" w:rsidP="00681198">
      <w:pPr>
        <w:pStyle w:val="KonuBal"/>
        <w:jc w:val="center"/>
      </w:pPr>
      <w:r w:rsidRPr="00584624">
        <w:br w:type="page"/>
      </w:r>
      <w:bookmarkStart w:id="7" w:name="_Toc423429674"/>
      <w:bookmarkStart w:id="8" w:name="_Toc43844551"/>
      <w:r w:rsidR="00352C2A" w:rsidRPr="00584624">
        <w:lastRenderedPageBreak/>
        <w:t>İÇİNDEKİLER</w:t>
      </w:r>
      <w:bookmarkEnd w:id="7"/>
      <w:bookmarkEnd w:id="8"/>
    </w:p>
    <w:p w14:paraId="46A3DAA5" w14:textId="09C790B8" w:rsidR="00833AE9" w:rsidRDefault="00834041">
      <w:pPr>
        <w:pStyle w:val="T1"/>
        <w:rPr>
          <w:rFonts w:asciiTheme="minorHAnsi" w:hAnsiTheme="minorHAnsi" w:cstheme="minorBidi"/>
          <w:noProof/>
          <w:sz w:val="22"/>
        </w:rPr>
      </w:pPr>
      <w:r w:rsidRPr="00584624">
        <w:rPr>
          <w:bCs/>
        </w:rPr>
        <w:fldChar w:fldCharType="begin"/>
      </w:r>
      <w:r w:rsidRPr="00584624">
        <w:rPr>
          <w:bCs/>
        </w:rPr>
        <w:instrText xml:space="preserve"> TOC \o "1-5" \h \z \t "Title;5" </w:instrText>
      </w:r>
      <w:r w:rsidRPr="00584624">
        <w:rPr>
          <w:bCs/>
        </w:rPr>
        <w:fldChar w:fldCharType="separate"/>
      </w:r>
      <w:hyperlink w:anchor="_Toc43844546" w:history="1">
        <w:r w:rsidR="00833AE9" w:rsidRPr="001A04CE">
          <w:rPr>
            <w:rStyle w:val="Kpr"/>
            <w:noProof/>
          </w:rPr>
          <w:t>KABUL VE ONAY TUTANAĞI</w:t>
        </w:r>
        <w:r w:rsidR="00833AE9">
          <w:rPr>
            <w:noProof/>
            <w:webHidden/>
          </w:rPr>
          <w:tab/>
        </w:r>
        <w:r w:rsidR="00833AE9">
          <w:rPr>
            <w:noProof/>
            <w:webHidden/>
          </w:rPr>
          <w:fldChar w:fldCharType="begin"/>
        </w:r>
        <w:r w:rsidR="00833AE9">
          <w:rPr>
            <w:noProof/>
            <w:webHidden/>
          </w:rPr>
          <w:instrText xml:space="preserve"> PAGEREF _Toc43844546 \h </w:instrText>
        </w:r>
        <w:r w:rsidR="00833AE9">
          <w:rPr>
            <w:noProof/>
            <w:webHidden/>
          </w:rPr>
        </w:r>
        <w:r w:rsidR="00833AE9">
          <w:rPr>
            <w:noProof/>
            <w:webHidden/>
          </w:rPr>
          <w:fldChar w:fldCharType="separate"/>
        </w:r>
        <w:r w:rsidR="00833AE9">
          <w:rPr>
            <w:noProof/>
            <w:webHidden/>
          </w:rPr>
          <w:t>i</w:t>
        </w:r>
        <w:r w:rsidR="00833AE9">
          <w:rPr>
            <w:noProof/>
            <w:webHidden/>
          </w:rPr>
          <w:fldChar w:fldCharType="end"/>
        </w:r>
      </w:hyperlink>
    </w:p>
    <w:p w14:paraId="1707CB2E" w14:textId="60CBCD8C" w:rsidR="00833AE9" w:rsidRDefault="00A1024F">
      <w:pPr>
        <w:pStyle w:val="T1"/>
        <w:rPr>
          <w:rFonts w:asciiTheme="minorHAnsi" w:hAnsiTheme="minorHAnsi" w:cstheme="minorBidi"/>
          <w:noProof/>
          <w:sz w:val="22"/>
        </w:rPr>
      </w:pPr>
      <w:hyperlink w:anchor="_Toc43844547" w:history="1">
        <w:r w:rsidR="00833AE9" w:rsidRPr="001A04CE">
          <w:rPr>
            <w:rStyle w:val="Kpr"/>
            <w:noProof/>
          </w:rPr>
          <w:t>ETİK BİLDİRİM VE İNTİHAL BEYAN FORMU</w:t>
        </w:r>
        <w:r w:rsidR="00833AE9">
          <w:rPr>
            <w:noProof/>
            <w:webHidden/>
          </w:rPr>
          <w:tab/>
        </w:r>
        <w:r w:rsidR="00833AE9">
          <w:rPr>
            <w:noProof/>
            <w:webHidden/>
          </w:rPr>
          <w:fldChar w:fldCharType="begin"/>
        </w:r>
        <w:r w:rsidR="00833AE9">
          <w:rPr>
            <w:noProof/>
            <w:webHidden/>
          </w:rPr>
          <w:instrText xml:space="preserve"> PAGEREF _Toc43844547 \h </w:instrText>
        </w:r>
        <w:r w:rsidR="00833AE9">
          <w:rPr>
            <w:noProof/>
            <w:webHidden/>
          </w:rPr>
        </w:r>
        <w:r w:rsidR="00833AE9">
          <w:rPr>
            <w:noProof/>
            <w:webHidden/>
          </w:rPr>
          <w:fldChar w:fldCharType="separate"/>
        </w:r>
        <w:r w:rsidR="00833AE9">
          <w:rPr>
            <w:noProof/>
            <w:webHidden/>
          </w:rPr>
          <w:t>ii</w:t>
        </w:r>
        <w:r w:rsidR="00833AE9">
          <w:rPr>
            <w:noProof/>
            <w:webHidden/>
          </w:rPr>
          <w:fldChar w:fldCharType="end"/>
        </w:r>
      </w:hyperlink>
    </w:p>
    <w:p w14:paraId="210A5205" w14:textId="3F648F39" w:rsidR="00833AE9" w:rsidRDefault="00A1024F">
      <w:pPr>
        <w:pStyle w:val="T1"/>
        <w:rPr>
          <w:rFonts w:asciiTheme="minorHAnsi" w:hAnsiTheme="minorHAnsi" w:cstheme="minorBidi"/>
          <w:noProof/>
          <w:sz w:val="22"/>
        </w:rPr>
      </w:pPr>
      <w:hyperlink w:anchor="_Toc43844548" w:history="1">
        <w:r w:rsidR="00833AE9" w:rsidRPr="001A04CE">
          <w:rPr>
            <w:rStyle w:val="Kpr"/>
            <w:noProof/>
          </w:rPr>
          <w:t>TEŞEKKÜR</w:t>
        </w:r>
        <w:r w:rsidR="00833AE9">
          <w:rPr>
            <w:noProof/>
            <w:webHidden/>
          </w:rPr>
          <w:tab/>
        </w:r>
        <w:r w:rsidR="00833AE9">
          <w:rPr>
            <w:noProof/>
            <w:webHidden/>
          </w:rPr>
          <w:fldChar w:fldCharType="begin"/>
        </w:r>
        <w:r w:rsidR="00833AE9">
          <w:rPr>
            <w:noProof/>
            <w:webHidden/>
          </w:rPr>
          <w:instrText xml:space="preserve"> PAGEREF _Toc43844548 \h </w:instrText>
        </w:r>
        <w:r w:rsidR="00833AE9">
          <w:rPr>
            <w:noProof/>
            <w:webHidden/>
          </w:rPr>
        </w:r>
        <w:r w:rsidR="00833AE9">
          <w:rPr>
            <w:noProof/>
            <w:webHidden/>
          </w:rPr>
          <w:fldChar w:fldCharType="separate"/>
        </w:r>
        <w:r w:rsidR="00833AE9">
          <w:rPr>
            <w:noProof/>
            <w:webHidden/>
          </w:rPr>
          <w:t>iii</w:t>
        </w:r>
        <w:r w:rsidR="00833AE9">
          <w:rPr>
            <w:noProof/>
            <w:webHidden/>
          </w:rPr>
          <w:fldChar w:fldCharType="end"/>
        </w:r>
      </w:hyperlink>
    </w:p>
    <w:p w14:paraId="23F94709" w14:textId="54362874" w:rsidR="00833AE9" w:rsidRDefault="00A1024F">
      <w:pPr>
        <w:pStyle w:val="T1"/>
        <w:rPr>
          <w:rFonts w:asciiTheme="minorHAnsi" w:hAnsiTheme="minorHAnsi" w:cstheme="minorBidi"/>
          <w:noProof/>
          <w:sz w:val="22"/>
        </w:rPr>
      </w:pPr>
      <w:hyperlink w:anchor="_Toc43844549" w:history="1">
        <w:r w:rsidR="00833AE9" w:rsidRPr="001A04CE">
          <w:rPr>
            <w:rStyle w:val="Kpr"/>
            <w:noProof/>
          </w:rPr>
          <w:t>ÖZET</w:t>
        </w:r>
        <w:r w:rsidR="00833AE9">
          <w:rPr>
            <w:noProof/>
            <w:webHidden/>
          </w:rPr>
          <w:tab/>
        </w:r>
        <w:r w:rsidR="00833AE9">
          <w:rPr>
            <w:noProof/>
            <w:webHidden/>
          </w:rPr>
          <w:fldChar w:fldCharType="begin"/>
        </w:r>
        <w:r w:rsidR="00833AE9">
          <w:rPr>
            <w:noProof/>
            <w:webHidden/>
          </w:rPr>
          <w:instrText xml:space="preserve"> PAGEREF _Toc43844549 \h </w:instrText>
        </w:r>
        <w:r w:rsidR="00833AE9">
          <w:rPr>
            <w:noProof/>
            <w:webHidden/>
          </w:rPr>
        </w:r>
        <w:r w:rsidR="00833AE9">
          <w:rPr>
            <w:noProof/>
            <w:webHidden/>
          </w:rPr>
          <w:fldChar w:fldCharType="separate"/>
        </w:r>
        <w:r w:rsidR="00833AE9">
          <w:rPr>
            <w:noProof/>
            <w:webHidden/>
          </w:rPr>
          <w:t>iv</w:t>
        </w:r>
        <w:r w:rsidR="00833AE9">
          <w:rPr>
            <w:noProof/>
            <w:webHidden/>
          </w:rPr>
          <w:fldChar w:fldCharType="end"/>
        </w:r>
      </w:hyperlink>
    </w:p>
    <w:p w14:paraId="2D26E71B" w14:textId="088150D8" w:rsidR="00833AE9" w:rsidRDefault="00A1024F">
      <w:pPr>
        <w:pStyle w:val="T1"/>
        <w:rPr>
          <w:rFonts w:asciiTheme="minorHAnsi" w:hAnsiTheme="minorHAnsi" w:cstheme="minorBidi"/>
          <w:noProof/>
          <w:sz w:val="22"/>
        </w:rPr>
      </w:pPr>
      <w:hyperlink w:anchor="_Toc43844550" w:history="1">
        <w:r w:rsidR="00833AE9" w:rsidRPr="001A04CE">
          <w:rPr>
            <w:rStyle w:val="Kpr"/>
            <w:noProof/>
          </w:rPr>
          <w:t>ABSTRACT</w:t>
        </w:r>
        <w:r w:rsidR="00833AE9">
          <w:rPr>
            <w:noProof/>
            <w:webHidden/>
          </w:rPr>
          <w:tab/>
        </w:r>
        <w:r w:rsidR="00833AE9">
          <w:rPr>
            <w:noProof/>
            <w:webHidden/>
          </w:rPr>
          <w:fldChar w:fldCharType="begin"/>
        </w:r>
        <w:r w:rsidR="00833AE9">
          <w:rPr>
            <w:noProof/>
            <w:webHidden/>
          </w:rPr>
          <w:instrText xml:space="preserve"> PAGEREF _Toc43844550 \h </w:instrText>
        </w:r>
        <w:r w:rsidR="00833AE9">
          <w:rPr>
            <w:noProof/>
            <w:webHidden/>
          </w:rPr>
        </w:r>
        <w:r w:rsidR="00833AE9">
          <w:rPr>
            <w:noProof/>
            <w:webHidden/>
          </w:rPr>
          <w:fldChar w:fldCharType="separate"/>
        </w:r>
        <w:r w:rsidR="00833AE9">
          <w:rPr>
            <w:noProof/>
            <w:webHidden/>
          </w:rPr>
          <w:t>v</w:t>
        </w:r>
        <w:r w:rsidR="00833AE9">
          <w:rPr>
            <w:noProof/>
            <w:webHidden/>
          </w:rPr>
          <w:fldChar w:fldCharType="end"/>
        </w:r>
      </w:hyperlink>
    </w:p>
    <w:p w14:paraId="487CD18C" w14:textId="7ADA7B07" w:rsidR="00833AE9" w:rsidRDefault="00A1024F">
      <w:pPr>
        <w:pStyle w:val="T1"/>
        <w:rPr>
          <w:rFonts w:asciiTheme="minorHAnsi" w:hAnsiTheme="minorHAnsi" w:cstheme="minorBidi"/>
          <w:noProof/>
          <w:sz w:val="22"/>
        </w:rPr>
      </w:pPr>
      <w:hyperlink w:anchor="_Toc43844551" w:history="1">
        <w:r w:rsidR="00833AE9" w:rsidRPr="001A04CE">
          <w:rPr>
            <w:rStyle w:val="Kpr"/>
            <w:noProof/>
          </w:rPr>
          <w:t>İÇİNDEKİLER</w:t>
        </w:r>
        <w:r w:rsidR="00833AE9">
          <w:rPr>
            <w:noProof/>
            <w:webHidden/>
          </w:rPr>
          <w:tab/>
        </w:r>
        <w:r w:rsidR="00833AE9">
          <w:rPr>
            <w:noProof/>
            <w:webHidden/>
          </w:rPr>
          <w:fldChar w:fldCharType="begin"/>
        </w:r>
        <w:r w:rsidR="00833AE9">
          <w:rPr>
            <w:noProof/>
            <w:webHidden/>
          </w:rPr>
          <w:instrText xml:space="preserve"> PAGEREF _Toc43844551 \h </w:instrText>
        </w:r>
        <w:r w:rsidR="00833AE9">
          <w:rPr>
            <w:noProof/>
            <w:webHidden/>
          </w:rPr>
        </w:r>
        <w:r w:rsidR="00833AE9">
          <w:rPr>
            <w:noProof/>
            <w:webHidden/>
          </w:rPr>
          <w:fldChar w:fldCharType="separate"/>
        </w:r>
        <w:r w:rsidR="00833AE9">
          <w:rPr>
            <w:noProof/>
            <w:webHidden/>
          </w:rPr>
          <w:t>vi</w:t>
        </w:r>
        <w:r w:rsidR="00833AE9">
          <w:rPr>
            <w:noProof/>
            <w:webHidden/>
          </w:rPr>
          <w:fldChar w:fldCharType="end"/>
        </w:r>
      </w:hyperlink>
    </w:p>
    <w:p w14:paraId="777FC06C" w14:textId="12AE1B02" w:rsidR="00833AE9" w:rsidRDefault="00A1024F">
      <w:pPr>
        <w:pStyle w:val="T1"/>
        <w:rPr>
          <w:rFonts w:asciiTheme="minorHAnsi" w:hAnsiTheme="minorHAnsi" w:cstheme="minorBidi"/>
          <w:noProof/>
          <w:sz w:val="22"/>
        </w:rPr>
      </w:pPr>
      <w:hyperlink w:anchor="_Toc43844552" w:history="1">
        <w:r w:rsidR="00833AE9" w:rsidRPr="001A04CE">
          <w:rPr>
            <w:rStyle w:val="Kpr"/>
            <w:noProof/>
          </w:rPr>
          <w:t>TABLOLAR DİZİNİ</w:t>
        </w:r>
        <w:r w:rsidR="00833AE9">
          <w:rPr>
            <w:noProof/>
            <w:webHidden/>
          </w:rPr>
          <w:tab/>
        </w:r>
        <w:r w:rsidR="00833AE9">
          <w:rPr>
            <w:noProof/>
            <w:webHidden/>
          </w:rPr>
          <w:fldChar w:fldCharType="begin"/>
        </w:r>
        <w:r w:rsidR="00833AE9">
          <w:rPr>
            <w:noProof/>
            <w:webHidden/>
          </w:rPr>
          <w:instrText xml:space="preserve"> PAGEREF _Toc43844552 \h </w:instrText>
        </w:r>
        <w:r w:rsidR="00833AE9">
          <w:rPr>
            <w:noProof/>
            <w:webHidden/>
          </w:rPr>
        </w:r>
        <w:r w:rsidR="00833AE9">
          <w:rPr>
            <w:noProof/>
            <w:webHidden/>
          </w:rPr>
          <w:fldChar w:fldCharType="separate"/>
        </w:r>
        <w:r w:rsidR="00833AE9">
          <w:rPr>
            <w:noProof/>
            <w:webHidden/>
          </w:rPr>
          <w:t>viii</w:t>
        </w:r>
        <w:r w:rsidR="00833AE9">
          <w:rPr>
            <w:noProof/>
            <w:webHidden/>
          </w:rPr>
          <w:fldChar w:fldCharType="end"/>
        </w:r>
      </w:hyperlink>
    </w:p>
    <w:p w14:paraId="7B05E3E5" w14:textId="64468FB0" w:rsidR="00833AE9" w:rsidRDefault="00A1024F">
      <w:pPr>
        <w:pStyle w:val="T1"/>
        <w:rPr>
          <w:rFonts w:asciiTheme="minorHAnsi" w:hAnsiTheme="minorHAnsi" w:cstheme="minorBidi"/>
          <w:noProof/>
          <w:sz w:val="22"/>
        </w:rPr>
      </w:pPr>
      <w:hyperlink w:anchor="_Toc43844553" w:history="1">
        <w:r w:rsidR="00833AE9" w:rsidRPr="001A04CE">
          <w:rPr>
            <w:rStyle w:val="Kpr"/>
            <w:noProof/>
          </w:rPr>
          <w:t>ŞEKİLLER DİZİNİ</w:t>
        </w:r>
        <w:r w:rsidR="00833AE9">
          <w:rPr>
            <w:noProof/>
            <w:webHidden/>
          </w:rPr>
          <w:tab/>
        </w:r>
        <w:r w:rsidR="00833AE9">
          <w:rPr>
            <w:noProof/>
            <w:webHidden/>
          </w:rPr>
          <w:fldChar w:fldCharType="begin"/>
        </w:r>
        <w:r w:rsidR="00833AE9">
          <w:rPr>
            <w:noProof/>
            <w:webHidden/>
          </w:rPr>
          <w:instrText xml:space="preserve"> PAGEREF _Toc43844553 \h </w:instrText>
        </w:r>
        <w:r w:rsidR="00833AE9">
          <w:rPr>
            <w:noProof/>
            <w:webHidden/>
          </w:rPr>
        </w:r>
        <w:r w:rsidR="00833AE9">
          <w:rPr>
            <w:noProof/>
            <w:webHidden/>
          </w:rPr>
          <w:fldChar w:fldCharType="separate"/>
        </w:r>
        <w:r w:rsidR="00833AE9">
          <w:rPr>
            <w:noProof/>
            <w:webHidden/>
          </w:rPr>
          <w:t>x</w:t>
        </w:r>
        <w:r w:rsidR="00833AE9">
          <w:rPr>
            <w:noProof/>
            <w:webHidden/>
          </w:rPr>
          <w:fldChar w:fldCharType="end"/>
        </w:r>
      </w:hyperlink>
    </w:p>
    <w:p w14:paraId="2C04C15A" w14:textId="5AC9D0E3" w:rsidR="00833AE9" w:rsidRDefault="00A1024F">
      <w:pPr>
        <w:pStyle w:val="T1"/>
        <w:rPr>
          <w:rFonts w:asciiTheme="minorHAnsi" w:hAnsiTheme="minorHAnsi" w:cstheme="minorBidi"/>
          <w:noProof/>
          <w:sz w:val="22"/>
        </w:rPr>
      </w:pPr>
      <w:hyperlink w:anchor="_Toc43844554" w:history="1">
        <w:r w:rsidR="00833AE9" w:rsidRPr="001A04CE">
          <w:rPr>
            <w:rStyle w:val="Kpr"/>
            <w:noProof/>
          </w:rPr>
          <w:t>SİMGELER ve KISALTMALAR DİZİNİ</w:t>
        </w:r>
        <w:r w:rsidR="00833AE9">
          <w:rPr>
            <w:noProof/>
            <w:webHidden/>
          </w:rPr>
          <w:tab/>
        </w:r>
        <w:r w:rsidR="00833AE9">
          <w:rPr>
            <w:noProof/>
            <w:webHidden/>
          </w:rPr>
          <w:fldChar w:fldCharType="begin"/>
        </w:r>
        <w:r w:rsidR="00833AE9">
          <w:rPr>
            <w:noProof/>
            <w:webHidden/>
          </w:rPr>
          <w:instrText xml:space="preserve"> PAGEREF _Toc43844554 \h </w:instrText>
        </w:r>
        <w:r w:rsidR="00833AE9">
          <w:rPr>
            <w:noProof/>
            <w:webHidden/>
          </w:rPr>
        </w:r>
        <w:r w:rsidR="00833AE9">
          <w:rPr>
            <w:noProof/>
            <w:webHidden/>
          </w:rPr>
          <w:fldChar w:fldCharType="separate"/>
        </w:r>
        <w:r w:rsidR="00833AE9">
          <w:rPr>
            <w:noProof/>
            <w:webHidden/>
          </w:rPr>
          <w:t>xiv</w:t>
        </w:r>
        <w:r w:rsidR="00833AE9">
          <w:rPr>
            <w:noProof/>
            <w:webHidden/>
          </w:rPr>
          <w:fldChar w:fldCharType="end"/>
        </w:r>
      </w:hyperlink>
    </w:p>
    <w:p w14:paraId="4D7A6898" w14:textId="56D27B9C" w:rsidR="00833AE9" w:rsidRDefault="00A1024F">
      <w:pPr>
        <w:pStyle w:val="T1"/>
        <w:rPr>
          <w:rFonts w:asciiTheme="minorHAnsi" w:hAnsiTheme="minorHAnsi" w:cstheme="minorBidi"/>
          <w:noProof/>
          <w:sz w:val="22"/>
        </w:rPr>
      </w:pPr>
      <w:hyperlink w:anchor="_Toc43844555" w:history="1">
        <w:r w:rsidR="00833AE9" w:rsidRPr="001A04CE">
          <w:rPr>
            <w:rStyle w:val="Kpr"/>
            <w:noProof/>
          </w:rPr>
          <w:t>GİRİŞ</w:t>
        </w:r>
        <w:r w:rsidR="00833AE9">
          <w:rPr>
            <w:noProof/>
            <w:webHidden/>
          </w:rPr>
          <w:tab/>
        </w:r>
        <w:r w:rsidR="00833AE9">
          <w:rPr>
            <w:noProof/>
            <w:webHidden/>
          </w:rPr>
          <w:fldChar w:fldCharType="begin"/>
        </w:r>
        <w:r w:rsidR="00833AE9">
          <w:rPr>
            <w:noProof/>
            <w:webHidden/>
          </w:rPr>
          <w:instrText xml:space="preserve"> PAGEREF _Toc43844555 \h </w:instrText>
        </w:r>
        <w:r w:rsidR="00833AE9">
          <w:rPr>
            <w:noProof/>
            <w:webHidden/>
          </w:rPr>
        </w:r>
        <w:r w:rsidR="00833AE9">
          <w:rPr>
            <w:noProof/>
            <w:webHidden/>
          </w:rPr>
          <w:fldChar w:fldCharType="separate"/>
        </w:r>
        <w:r w:rsidR="00833AE9">
          <w:rPr>
            <w:noProof/>
            <w:webHidden/>
          </w:rPr>
          <w:t>1</w:t>
        </w:r>
        <w:r w:rsidR="00833AE9">
          <w:rPr>
            <w:noProof/>
            <w:webHidden/>
          </w:rPr>
          <w:fldChar w:fldCharType="end"/>
        </w:r>
      </w:hyperlink>
    </w:p>
    <w:p w14:paraId="6C0B7352" w14:textId="4D1519CF" w:rsidR="00833AE9" w:rsidRDefault="00A1024F">
      <w:pPr>
        <w:pStyle w:val="T1"/>
        <w:rPr>
          <w:rFonts w:asciiTheme="minorHAnsi" w:hAnsiTheme="minorHAnsi" w:cstheme="minorBidi"/>
          <w:noProof/>
          <w:sz w:val="22"/>
        </w:rPr>
      </w:pPr>
      <w:hyperlink w:anchor="_Toc43844556" w:history="1">
        <w:r w:rsidR="00833AE9" w:rsidRPr="001A04CE">
          <w:rPr>
            <w:rStyle w:val="Kpr"/>
            <w:noProof/>
          </w:rPr>
          <w:t>KURAMSAL TEMELLER</w:t>
        </w:r>
        <w:r w:rsidR="00833AE9">
          <w:rPr>
            <w:noProof/>
            <w:webHidden/>
          </w:rPr>
          <w:tab/>
        </w:r>
        <w:r w:rsidR="00833AE9">
          <w:rPr>
            <w:noProof/>
            <w:webHidden/>
          </w:rPr>
          <w:fldChar w:fldCharType="begin"/>
        </w:r>
        <w:r w:rsidR="00833AE9">
          <w:rPr>
            <w:noProof/>
            <w:webHidden/>
          </w:rPr>
          <w:instrText xml:space="preserve"> PAGEREF _Toc43844556 \h </w:instrText>
        </w:r>
        <w:r w:rsidR="00833AE9">
          <w:rPr>
            <w:noProof/>
            <w:webHidden/>
          </w:rPr>
        </w:r>
        <w:r w:rsidR="00833AE9">
          <w:rPr>
            <w:noProof/>
            <w:webHidden/>
          </w:rPr>
          <w:fldChar w:fldCharType="separate"/>
        </w:r>
        <w:r w:rsidR="00833AE9">
          <w:rPr>
            <w:noProof/>
            <w:webHidden/>
          </w:rPr>
          <w:t>6</w:t>
        </w:r>
        <w:r w:rsidR="00833AE9">
          <w:rPr>
            <w:noProof/>
            <w:webHidden/>
          </w:rPr>
          <w:fldChar w:fldCharType="end"/>
        </w:r>
      </w:hyperlink>
    </w:p>
    <w:p w14:paraId="0E540468" w14:textId="2BA7683C" w:rsidR="00833AE9" w:rsidRDefault="00A1024F">
      <w:pPr>
        <w:pStyle w:val="T2"/>
        <w:rPr>
          <w:rFonts w:asciiTheme="minorHAnsi" w:hAnsiTheme="minorHAnsi" w:cstheme="minorBidi"/>
          <w:noProof/>
          <w:sz w:val="22"/>
        </w:rPr>
      </w:pPr>
      <w:hyperlink w:anchor="_Toc43844557" w:history="1">
        <w:r w:rsidR="00833AE9" w:rsidRPr="001A04CE">
          <w:rPr>
            <w:rStyle w:val="Kpr"/>
            <w:noProof/>
          </w:rPr>
          <w:t>Güneş Enerjisi</w:t>
        </w:r>
        <w:r w:rsidR="00833AE9">
          <w:rPr>
            <w:noProof/>
            <w:webHidden/>
          </w:rPr>
          <w:tab/>
        </w:r>
        <w:r w:rsidR="00833AE9">
          <w:rPr>
            <w:noProof/>
            <w:webHidden/>
          </w:rPr>
          <w:fldChar w:fldCharType="begin"/>
        </w:r>
        <w:r w:rsidR="00833AE9">
          <w:rPr>
            <w:noProof/>
            <w:webHidden/>
          </w:rPr>
          <w:instrText xml:space="preserve"> PAGEREF _Toc43844557 \h </w:instrText>
        </w:r>
        <w:r w:rsidR="00833AE9">
          <w:rPr>
            <w:noProof/>
            <w:webHidden/>
          </w:rPr>
        </w:r>
        <w:r w:rsidR="00833AE9">
          <w:rPr>
            <w:noProof/>
            <w:webHidden/>
          </w:rPr>
          <w:fldChar w:fldCharType="separate"/>
        </w:r>
        <w:r w:rsidR="00833AE9">
          <w:rPr>
            <w:noProof/>
            <w:webHidden/>
          </w:rPr>
          <w:t>6</w:t>
        </w:r>
        <w:r w:rsidR="00833AE9">
          <w:rPr>
            <w:noProof/>
            <w:webHidden/>
          </w:rPr>
          <w:fldChar w:fldCharType="end"/>
        </w:r>
      </w:hyperlink>
    </w:p>
    <w:p w14:paraId="4839C7BF" w14:textId="2F6060F8" w:rsidR="00833AE9" w:rsidRDefault="00A1024F">
      <w:pPr>
        <w:pStyle w:val="T2"/>
        <w:rPr>
          <w:rFonts w:asciiTheme="minorHAnsi" w:hAnsiTheme="minorHAnsi" w:cstheme="minorBidi"/>
          <w:noProof/>
          <w:sz w:val="22"/>
        </w:rPr>
      </w:pPr>
      <w:hyperlink w:anchor="_Toc43844558" w:history="1">
        <w:r w:rsidR="00833AE9" w:rsidRPr="001A04CE">
          <w:rPr>
            <w:rStyle w:val="Kpr"/>
            <w:noProof/>
          </w:rPr>
          <w:t>Fotovoltaik Termal Sistemler</w:t>
        </w:r>
        <w:r w:rsidR="00833AE9">
          <w:rPr>
            <w:noProof/>
            <w:webHidden/>
          </w:rPr>
          <w:tab/>
        </w:r>
        <w:r w:rsidR="00833AE9">
          <w:rPr>
            <w:noProof/>
            <w:webHidden/>
          </w:rPr>
          <w:fldChar w:fldCharType="begin"/>
        </w:r>
        <w:r w:rsidR="00833AE9">
          <w:rPr>
            <w:noProof/>
            <w:webHidden/>
          </w:rPr>
          <w:instrText xml:space="preserve"> PAGEREF _Toc43844558 \h </w:instrText>
        </w:r>
        <w:r w:rsidR="00833AE9">
          <w:rPr>
            <w:noProof/>
            <w:webHidden/>
          </w:rPr>
        </w:r>
        <w:r w:rsidR="00833AE9">
          <w:rPr>
            <w:noProof/>
            <w:webHidden/>
          </w:rPr>
          <w:fldChar w:fldCharType="separate"/>
        </w:r>
        <w:r w:rsidR="00833AE9">
          <w:rPr>
            <w:noProof/>
            <w:webHidden/>
          </w:rPr>
          <w:t>8</w:t>
        </w:r>
        <w:r w:rsidR="00833AE9">
          <w:rPr>
            <w:noProof/>
            <w:webHidden/>
          </w:rPr>
          <w:fldChar w:fldCharType="end"/>
        </w:r>
      </w:hyperlink>
    </w:p>
    <w:p w14:paraId="6BB0CC8A" w14:textId="020F440C" w:rsidR="00833AE9" w:rsidRDefault="00A1024F">
      <w:pPr>
        <w:pStyle w:val="T2"/>
        <w:rPr>
          <w:rFonts w:asciiTheme="minorHAnsi" w:hAnsiTheme="minorHAnsi" w:cstheme="minorBidi"/>
          <w:noProof/>
          <w:sz w:val="22"/>
        </w:rPr>
      </w:pPr>
      <w:hyperlink w:anchor="_Toc43844559" w:history="1">
        <w:r w:rsidR="00833AE9" w:rsidRPr="001A04CE">
          <w:rPr>
            <w:rStyle w:val="Kpr"/>
            <w:noProof/>
          </w:rPr>
          <w:t>Sprey</w:t>
        </w:r>
        <w:r w:rsidR="00833AE9">
          <w:rPr>
            <w:noProof/>
            <w:webHidden/>
          </w:rPr>
          <w:tab/>
        </w:r>
        <w:r w:rsidR="00833AE9">
          <w:rPr>
            <w:noProof/>
            <w:webHidden/>
          </w:rPr>
          <w:fldChar w:fldCharType="begin"/>
        </w:r>
        <w:r w:rsidR="00833AE9">
          <w:rPr>
            <w:noProof/>
            <w:webHidden/>
          </w:rPr>
          <w:instrText xml:space="preserve"> PAGEREF _Toc43844559 \h </w:instrText>
        </w:r>
        <w:r w:rsidR="00833AE9">
          <w:rPr>
            <w:noProof/>
            <w:webHidden/>
          </w:rPr>
        </w:r>
        <w:r w:rsidR="00833AE9">
          <w:rPr>
            <w:noProof/>
            <w:webHidden/>
          </w:rPr>
          <w:fldChar w:fldCharType="separate"/>
        </w:r>
        <w:r w:rsidR="00833AE9">
          <w:rPr>
            <w:noProof/>
            <w:webHidden/>
          </w:rPr>
          <w:t>19</w:t>
        </w:r>
        <w:r w:rsidR="00833AE9">
          <w:rPr>
            <w:noProof/>
            <w:webHidden/>
          </w:rPr>
          <w:fldChar w:fldCharType="end"/>
        </w:r>
      </w:hyperlink>
    </w:p>
    <w:p w14:paraId="78A3C862" w14:textId="74661FCA" w:rsidR="00833AE9" w:rsidRDefault="00A1024F">
      <w:pPr>
        <w:pStyle w:val="T2"/>
        <w:rPr>
          <w:rFonts w:asciiTheme="minorHAnsi" w:hAnsiTheme="minorHAnsi" w:cstheme="minorBidi"/>
          <w:noProof/>
          <w:sz w:val="22"/>
        </w:rPr>
      </w:pPr>
      <w:hyperlink w:anchor="_Toc43844560" w:history="1">
        <w:r w:rsidR="00833AE9" w:rsidRPr="001A04CE">
          <w:rPr>
            <w:rStyle w:val="Kpr"/>
            <w:noProof/>
          </w:rPr>
          <w:t>Sprey Soğutma</w:t>
        </w:r>
        <w:r w:rsidR="00833AE9">
          <w:rPr>
            <w:noProof/>
            <w:webHidden/>
          </w:rPr>
          <w:tab/>
        </w:r>
        <w:r w:rsidR="00833AE9">
          <w:rPr>
            <w:noProof/>
            <w:webHidden/>
          </w:rPr>
          <w:fldChar w:fldCharType="begin"/>
        </w:r>
        <w:r w:rsidR="00833AE9">
          <w:rPr>
            <w:noProof/>
            <w:webHidden/>
          </w:rPr>
          <w:instrText xml:space="preserve"> PAGEREF _Toc43844560 \h </w:instrText>
        </w:r>
        <w:r w:rsidR="00833AE9">
          <w:rPr>
            <w:noProof/>
            <w:webHidden/>
          </w:rPr>
        </w:r>
        <w:r w:rsidR="00833AE9">
          <w:rPr>
            <w:noProof/>
            <w:webHidden/>
          </w:rPr>
          <w:fldChar w:fldCharType="separate"/>
        </w:r>
        <w:r w:rsidR="00833AE9">
          <w:rPr>
            <w:noProof/>
            <w:webHidden/>
          </w:rPr>
          <w:t>25</w:t>
        </w:r>
        <w:r w:rsidR="00833AE9">
          <w:rPr>
            <w:noProof/>
            <w:webHidden/>
          </w:rPr>
          <w:fldChar w:fldCharType="end"/>
        </w:r>
      </w:hyperlink>
    </w:p>
    <w:p w14:paraId="3E4B5A5A" w14:textId="324FBADE" w:rsidR="00833AE9" w:rsidRDefault="00A1024F">
      <w:pPr>
        <w:pStyle w:val="T1"/>
        <w:rPr>
          <w:rFonts w:asciiTheme="minorHAnsi" w:hAnsiTheme="minorHAnsi" w:cstheme="minorBidi"/>
          <w:noProof/>
          <w:sz w:val="22"/>
        </w:rPr>
      </w:pPr>
      <w:hyperlink w:anchor="_Toc43844561" w:history="1">
        <w:r w:rsidR="00833AE9" w:rsidRPr="001A04CE">
          <w:rPr>
            <w:rStyle w:val="Kpr"/>
            <w:noProof/>
          </w:rPr>
          <w:t>MATERYAL ve YÖNTEM</w:t>
        </w:r>
        <w:r w:rsidR="00833AE9">
          <w:rPr>
            <w:noProof/>
            <w:webHidden/>
          </w:rPr>
          <w:tab/>
        </w:r>
        <w:r w:rsidR="00833AE9">
          <w:rPr>
            <w:noProof/>
            <w:webHidden/>
          </w:rPr>
          <w:fldChar w:fldCharType="begin"/>
        </w:r>
        <w:r w:rsidR="00833AE9">
          <w:rPr>
            <w:noProof/>
            <w:webHidden/>
          </w:rPr>
          <w:instrText xml:space="preserve"> PAGEREF _Toc43844561 \h </w:instrText>
        </w:r>
        <w:r w:rsidR="00833AE9">
          <w:rPr>
            <w:noProof/>
            <w:webHidden/>
          </w:rPr>
        </w:r>
        <w:r w:rsidR="00833AE9">
          <w:rPr>
            <w:noProof/>
            <w:webHidden/>
          </w:rPr>
          <w:fldChar w:fldCharType="separate"/>
        </w:r>
        <w:r w:rsidR="00833AE9">
          <w:rPr>
            <w:noProof/>
            <w:webHidden/>
          </w:rPr>
          <w:t>35</w:t>
        </w:r>
        <w:r w:rsidR="00833AE9">
          <w:rPr>
            <w:noProof/>
            <w:webHidden/>
          </w:rPr>
          <w:fldChar w:fldCharType="end"/>
        </w:r>
      </w:hyperlink>
    </w:p>
    <w:p w14:paraId="6BD6072F" w14:textId="29897FAA" w:rsidR="00833AE9" w:rsidRDefault="00A1024F">
      <w:pPr>
        <w:pStyle w:val="T2"/>
        <w:rPr>
          <w:rFonts w:asciiTheme="minorHAnsi" w:hAnsiTheme="minorHAnsi" w:cstheme="minorBidi"/>
          <w:noProof/>
          <w:sz w:val="22"/>
        </w:rPr>
      </w:pPr>
      <w:hyperlink w:anchor="_Toc43844562" w:history="1">
        <w:r w:rsidR="00833AE9" w:rsidRPr="001A04CE">
          <w:rPr>
            <w:rStyle w:val="Kpr"/>
            <w:noProof/>
          </w:rPr>
          <w:t>Deney Sistemi</w:t>
        </w:r>
        <w:r w:rsidR="00833AE9">
          <w:rPr>
            <w:noProof/>
            <w:webHidden/>
          </w:rPr>
          <w:tab/>
        </w:r>
        <w:r w:rsidR="00833AE9">
          <w:rPr>
            <w:noProof/>
            <w:webHidden/>
          </w:rPr>
          <w:fldChar w:fldCharType="begin"/>
        </w:r>
        <w:r w:rsidR="00833AE9">
          <w:rPr>
            <w:noProof/>
            <w:webHidden/>
          </w:rPr>
          <w:instrText xml:space="preserve"> PAGEREF _Toc43844562 \h </w:instrText>
        </w:r>
        <w:r w:rsidR="00833AE9">
          <w:rPr>
            <w:noProof/>
            <w:webHidden/>
          </w:rPr>
        </w:r>
        <w:r w:rsidR="00833AE9">
          <w:rPr>
            <w:noProof/>
            <w:webHidden/>
          </w:rPr>
          <w:fldChar w:fldCharType="separate"/>
        </w:r>
        <w:r w:rsidR="00833AE9">
          <w:rPr>
            <w:noProof/>
            <w:webHidden/>
          </w:rPr>
          <w:t>35</w:t>
        </w:r>
        <w:r w:rsidR="00833AE9">
          <w:rPr>
            <w:noProof/>
            <w:webHidden/>
          </w:rPr>
          <w:fldChar w:fldCharType="end"/>
        </w:r>
      </w:hyperlink>
    </w:p>
    <w:p w14:paraId="0CDE83C6" w14:textId="38732DFF" w:rsidR="00833AE9" w:rsidRDefault="00A1024F">
      <w:pPr>
        <w:pStyle w:val="T2"/>
        <w:rPr>
          <w:rFonts w:asciiTheme="minorHAnsi" w:hAnsiTheme="minorHAnsi" w:cstheme="minorBidi"/>
          <w:noProof/>
          <w:sz w:val="22"/>
        </w:rPr>
      </w:pPr>
      <w:hyperlink w:anchor="_Toc43844563" w:history="1">
        <w:r w:rsidR="00833AE9" w:rsidRPr="001A04CE">
          <w:rPr>
            <w:rStyle w:val="Kpr"/>
            <w:noProof/>
          </w:rPr>
          <w:t>Güneş Işınımı Simülatörü</w:t>
        </w:r>
        <w:r w:rsidR="00833AE9">
          <w:rPr>
            <w:noProof/>
            <w:webHidden/>
          </w:rPr>
          <w:tab/>
        </w:r>
        <w:r w:rsidR="00833AE9">
          <w:rPr>
            <w:noProof/>
            <w:webHidden/>
          </w:rPr>
          <w:fldChar w:fldCharType="begin"/>
        </w:r>
        <w:r w:rsidR="00833AE9">
          <w:rPr>
            <w:noProof/>
            <w:webHidden/>
          </w:rPr>
          <w:instrText xml:space="preserve"> PAGEREF _Toc43844563 \h </w:instrText>
        </w:r>
        <w:r w:rsidR="00833AE9">
          <w:rPr>
            <w:noProof/>
            <w:webHidden/>
          </w:rPr>
        </w:r>
        <w:r w:rsidR="00833AE9">
          <w:rPr>
            <w:noProof/>
            <w:webHidden/>
          </w:rPr>
          <w:fldChar w:fldCharType="separate"/>
        </w:r>
        <w:r w:rsidR="00833AE9">
          <w:rPr>
            <w:noProof/>
            <w:webHidden/>
          </w:rPr>
          <w:t>37</w:t>
        </w:r>
        <w:r w:rsidR="00833AE9">
          <w:rPr>
            <w:noProof/>
            <w:webHidden/>
          </w:rPr>
          <w:fldChar w:fldCharType="end"/>
        </w:r>
      </w:hyperlink>
    </w:p>
    <w:p w14:paraId="4F71F368" w14:textId="46AADF06" w:rsidR="00833AE9" w:rsidRDefault="00A1024F">
      <w:pPr>
        <w:pStyle w:val="T2"/>
        <w:rPr>
          <w:rFonts w:asciiTheme="minorHAnsi" w:hAnsiTheme="minorHAnsi" w:cstheme="minorBidi"/>
          <w:noProof/>
          <w:sz w:val="22"/>
        </w:rPr>
      </w:pPr>
      <w:hyperlink w:anchor="_Toc43844564" w:history="1">
        <w:r w:rsidR="00833AE9" w:rsidRPr="001A04CE">
          <w:rPr>
            <w:rStyle w:val="Kpr"/>
            <w:noProof/>
          </w:rPr>
          <w:t>Güneş Işınım Şiddeti Ayarı</w:t>
        </w:r>
        <w:r w:rsidR="00833AE9">
          <w:rPr>
            <w:noProof/>
            <w:webHidden/>
          </w:rPr>
          <w:tab/>
        </w:r>
        <w:r w:rsidR="00833AE9">
          <w:rPr>
            <w:noProof/>
            <w:webHidden/>
          </w:rPr>
          <w:fldChar w:fldCharType="begin"/>
        </w:r>
        <w:r w:rsidR="00833AE9">
          <w:rPr>
            <w:noProof/>
            <w:webHidden/>
          </w:rPr>
          <w:instrText xml:space="preserve"> PAGEREF _Toc43844564 \h </w:instrText>
        </w:r>
        <w:r w:rsidR="00833AE9">
          <w:rPr>
            <w:noProof/>
            <w:webHidden/>
          </w:rPr>
        </w:r>
        <w:r w:rsidR="00833AE9">
          <w:rPr>
            <w:noProof/>
            <w:webHidden/>
          </w:rPr>
          <w:fldChar w:fldCharType="separate"/>
        </w:r>
        <w:r w:rsidR="00833AE9">
          <w:rPr>
            <w:noProof/>
            <w:webHidden/>
          </w:rPr>
          <w:t>37</w:t>
        </w:r>
        <w:r w:rsidR="00833AE9">
          <w:rPr>
            <w:noProof/>
            <w:webHidden/>
          </w:rPr>
          <w:fldChar w:fldCharType="end"/>
        </w:r>
      </w:hyperlink>
    </w:p>
    <w:p w14:paraId="6193CAA0" w14:textId="255357C9" w:rsidR="00833AE9" w:rsidRDefault="00A1024F">
      <w:pPr>
        <w:pStyle w:val="T2"/>
        <w:rPr>
          <w:rFonts w:asciiTheme="minorHAnsi" w:hAnsiTheme="minorHAnsi" w:cstheme="minorBidi"/>
          <w:noProof/>
          <w:sz w:val="22"/>
        </w:rPr>
      </w:pPr>
      <w:hyperlink w:anchor="_Toc43844565" w:history="1">
        <w:r w:rsidR="00833AE9" w:rsidRPr="001A04CE">
          <w:rPr>
            <w:rStyle w:val="Kpr"/>
            <w:noProof/>
          </w:rPr>
          <w:t>Piranometre</w:t>
        </w:r>
        <w:r w:rsidR="00833AE9">
          <w:rPr>
            <w:noProof/>
            <w:webHidden/>
          </w:rPr>
          <w:tab/>
        </w:r>
        <w:r w:rsidR="00833AE9">
          <w:rPr>
            <w:noProof/>
            <w:webHidden/>
          </w:rPr>
          <w:fldChar w:fldCharType="begin"/>
        </w:r>
        <w:r w:rsidR="00833AE9">
          <w:rPr>
            <w:noProof/>
            <w:webHidden/>
          </w:rPr>
          <w:instrText xml:space="preserve"> PAGEREF _Toc43844565 \h </w:instrText>
        </w:r>
        <w:r w:rsidR="00833AE9">
          <w:rPr>
            <w:noProof/>
            <w:webHidden/>
          </w:rPr>
        </w:r>
        <w:r w:rsidR="00833AE9">
          <w:rPr>
            <w:noProof/>
            <w:webHidden/>
          </w:rPr>
          <w:fldChar w:fldCharType="separate"/>
        </w:r>
        <w:r w:rsidR="00833AE9">
          <w:rPr>
            <w:noProof/>
            <w:webHidden/>
          </w:rPr>
          <w:t>37</w:t>
        </w:r>
        <w:r w:rsidR="00833AE9">
          <w:rPr>
            <w:noProof/>
            <w:webHidden/>
          </w:rPr>
          <w:fldChar w:fldCharType="end"/>
        </w:r>
      </w:hyperlink>
    </w:p>
    <w:p w14:paraId="7DD140E6" w14:textId="20EFF582" w:rsidR="00833AE9" w:rsidRDefault="00A1024F">
      <w:pPr>
        <w:pStyle w:val="T2"/>
        <w:rPr>
          <w:rFonts w:asciiTheme="minorHAnsi" w:hAnsiTheme="minorHAnsi" w:cstheme="minorBidi"/>
          <w:noProof/>
          <w:sz w:val="22"/>
        </w:rPr>
      </w:pPr>
      <w:hyperlink w:anchor="_Toc43844566" w:history="1">
        <w:r w:rsidR="00833AE9" w:rsidRPr="001A04CE">
          <w:rPr>
            <w:rStyle w:val="Kpr"/>
            <w:noProof/>
          </w:rPr>
          <w:t>Fotovoltaik panel</w:t>
        </w:r>
        <w:r w:rsidR="00833AE9">
          <w:rPr>
            <w:noProof/>
            <w:webHidden/>
          </w:rPr>
          <w:tab/>
        </w:r>
        <w:r w:rsidR="00833AE9">
          <w:rPr>
            <w:noProof/>
            <w:webHidden/>
          </w:rPr>
          <w:fldChar w:fldCharType="begin"/>
        </w:r>
        <w:r w:rsidR="00833AE9">
          <w:rPr>
            <w:noProof/>
            <w:webHidden/>
          </w:rPr>
          <w:instrText xml:space="preserve"> PAGEREF _Toc43844566 \h </w:instrText>
        </w:r>
        <w:r w:rsidR="00833AE9">
          <w:rPr>
            <w:noProof/>
            <w:webHidden/>
          </w:rPr>
        </w:r>
        <w:r w:rsidR="00833AE9">
          <w:rPr>
            <w:noProof/>
            <w:webHidden/>
          </w:rPr>
          <w:fldChar w:fldCharType="separate"/>
        </w:r>
        <w:r w:rsidR="00833AE9">
          <w:rPr>
            <w:noProof/>
            <w:webHidden/>
          </w:rPr>
          <w:t>38</w:t>
        </w:r>
        <w:r w:rsidR="00833AE9">
          <w:rPr>
            <w:noProof/>
            <w:webHidden/>
          </w:rPr>
          <w:fldChar w:fldCharType="end"/>
        </w:r>
      </w:hyperlink>
    </w:p>
    <w:p w14:paraId="5FB3C385" w14:textId="25CE0B1E" w:rsidR="00833AE9" w:rsidRDefault="00A1024F">
      <w:pPr>
        <w:pStyle w:val="T2"/>
        <w:rPr>
          <w:rFonts w:asciiTheme="minorHAnsi" w:hAnsiTheme="minorHAnsi" w:cstheme="minorBidi"/>
          <w:noProof/>
          <w:sz w:val="22"/>
        </w:rPr>
      </w:pPr>
      <w:hyperlink w:anchor="_Toc43844567" w:history="1">
        <w:r w:rsidR="00833AE9" w:rsidRPr="001A04CE">
          <w:rPr>
            <w:rStyle w:val="Kpr"/>
            <w:noProof/>
          </w:rPr>
          <w:t>Veri Kayıt Cihazı</w:t>
        </w:r>
        <w:r w:rsidR="00833AE9">
          <w:rPr>
            <w:noProof/>
            <w:webHidden/>
          </w:rPr>
          <w:tab/>
        </w:r>
        <w:r w:rsidR="00833AE9">
          <w:rPr>
            <w:noProof/>
            <w:webHidden/>
          </w:rPr>
          <w:fldChar w:fldCharType="begin"/>
        </w:r>
        <w:r w:rsidR="00833AE9">
          <w:rPr>
            <w:noProof/>
            <w:webHidden/>
          </w:rPr>
          <w:instrText xml:space="preserve"> PAGEREF _Toc43844567 \h </w:instrText>
        </w:r>
        <w:r w:rsidR="00833AE9">
          <w:rPr>
            <w:noProof/>
            <w:webHidden/>
          </w:rPr>
        </w:r>
        <w:r w:rsidR="00833AE9">
          <w:rPr>
            <w:noProof/>
            <w:webHidden/>
          </w:rPr>
          <w:fldChar w:fldCharType="separate"/>
        </w:r>
        <w:r w:rsidR="00833AE9">
          <w:rPr>
            <w:noProof/>
            <w:webHidden/>
          </w:rPr>
          <w:t>39</w:t>
        </w:r>
        <w:r w:rsidR="00833AE9">
          <w:rPr>
            <w:noProof/>
            <w:webHidden/>
          </w:rPr>
          <w:fldChar w:fldCharType="end"/>
        </w:r>
      </w:hyperlink>
    </w:p>
    <w:p w14:paraId="0E60AAD9" w14:textId="2F596EAA" w:rsidR="00833AE9" w:rsidRDefault="00A1024F">
      <w:pPr>
        <w:pStyle w:val="T2"/>
        <w:rPr>
          <w:rFonts w:asciiTheme="minorHAnsi" w:hAnsiTheme="minorHAnsi" w:cstheme="minorBidi"/>
          <w:noProof/>
          <w:sz w:val="22"/>
        </w:rPr>
      </w:pPr>
      <w:hyperlink w:anchor="_Toc43844568" w:history="1">
        <w:r w:rsidR="00833AE9" w:rsidRPr="001A04CE">
          <w:rPr>
            <w:rStyle w:val="Kpr"/>
            <w:noProof/>
          </w:rPr>
          <w:t>Kompresör</w:t>
        </w:r>
        <w:r w:rsidR="00833AE9">
          <w:rPr>
            <w:noProof/>
            <w:webHidden/>
          </w:rPr>
          <w:tab/>
        </w:r>
        <w:r w:rsidR="00833AE9">
          <w:rPr>
            <w:noProof/>
            <w:webHidden/>
          </w:rPr>
          <w:fldChar w:fldCharType="begin"/>
        </w:r>
        <w:r w:rsidR="00833AE9">
          <w:rPr>
            <w:noProof/>
            <w:webHidden/>
          </w:rPr>
          <w:instrText xml:space="preserve"> PAGEREF _Toc43844568 \h </w:instrText>
        </w:r>
        <w:r w:rsidR="00833AE9">
          <w:rPr>
            <w:noProof/>
            <w:webHidden/>
          </w:rPr>
        </w:r>
        <w:r w:rsidR="00833AE9">
          <w:rPr>
            <w:noProof/>
            <w:webHidden/>
          </w:rPr>
          <w:fldChar w:fldCharType="separate"/>
        </w:r>
        <w:r w:rsidR="00833AE9">
          <w:rPr>
            <w:noProof/>
            <w:webHidden/>
          </w:rPr>
          <w:t>40</w:t>
        </w:r>
        <w:r w:rsidR="00833AE9">
          <w:rPr>
            <w:noProof/>
            <w:webHidden/>
          </w:rPr>
          <w:fldChar w:fldCharType="end"/>
        </w:r>
      </w:hyperlink>
    </w:p>
    <w:p w14:paraId="2D86FF08" w14:textId="35275D21" w:rsidR="00833AE9" w:rsidRDefault="00A1024F">
      <w:pPr>
        <w:pStyle w:val="T2"/>
        <w:rPr>
          <w:rFonts w:asciiTheme="minorHAnsi" w:hAnsiTheme="minorHAnsi" w:cstheme="minorBidi"/>
          <w:noProof/>
          <w:sz w:val="22"/>
        </w:rPr>
      </w:pPr>
      <w:hyperlink w:anchor="_Toc43844569" w:history="1">
        <w:r w:rsidR="00833AE9" w:rsidRPr="001A04CE">
          <w:rPr>
            <w:rStyle w:val="Kpr"/>
            <w:noProof/>
          </w:rPr>
          <w:t>Su ve hava debimetresi</w:t>
        </w:r>
        <w:r w:rsidR="00833AE9">
          <w:rPr>
            <w:noProof/>
            <w:webHidden/>
          </w:rPr>
          <w:tab/>
        </w:r>
        <w:r w:rsidR="00833AE9">
          <w:rPr>
            <w:noProof/>
            <w:webHidden/>
          </w:rPr>
          <w:fldChar w:fldCharType="begin"/>
        </w:r>
        <w:r w:rsidR="00833AE9">
          <w:rPr>
            <w:noProof/>
            <w:webHidden/>
          </w:rPr>
          <w:instrText xml:space="preserve"> PAGEREF _Toc43844569 \h </w:instrText>
        </w:r>
        <w:r w:rsidR="00833AE9">
          <w:rPr>
            <w:noProof/>
            <w:webHidden/>
          </w:rPr>
        </w:r>
        <w:r w:rsidR="00833AE9">
          <w:rPr>
            <w:noProof/>
            <w:webHidden/>
          </w:rPr>
          <w:fldChar w:fldCharType="separate"/>
        </w:r>
        <w:r w:rsidR="00833AE9">
          <w:rPr>
            <w:noProof/>
            <w:webHidden/>
          </w:rPr>
          <w:t>41</w:t>
        </w:r>
        <w:r w:rsidR="00833AE9">
          <w:rPr>
            <w:noProof/>
            <w:webHidden/>
          </w:rPr>
          <w:fldChar w:fldCharType="end"/>
        </w:r>
      </w:hyperlink>
    </w:p>
    <w:p w14:paraId="2EF2923A" w14:textId="07C80A19" w:rsidR="00833AE9" w:rsidRDefault="00A1024F">
      <w:pPr>
        <w:pStyle w:val="T2"/>
        <w:rPr>
          <w:rFonts w:asciiTheme="minorHAnsi" w:hAnsiTheme="minorHAnsi" w:cstheme="minorBidi"/>
          <w:noProof/>
          <w:sz w:val="22"/>
        </w:rPr>
      </w:pPr>
      <w:hyperlink w:anchor="_Toc43844570" w:history="1">
        <w:r w:rsidR="00833AE9" w:rsidRPr="001A04CE">
          <w:rPr>
            <w:rStyle w:val="Kpr"/>
            <w:noProof/>
          </w:rPr>
          <w:t>Güç Analizörü</w:t>
        </w:r>
        <w:r w:rsidR="00833AE9">
          <w:rPr>
            <w:noProof/>
            <w:webHidden/>
          </w:rPr>
          <w:tab/>
        </w:r>
        <w:r w:rsidR="00833AE9">
          <w:rPr>
            <w:noProof/>
            <w:webHidden/>
          </w:rPr>
          <w:fldChar w:fldCharType="begin"/>
        </w:r>
        <w:r w:rsidR="00833AE9">
          <w:rPr>
            <w:noProof/>
            <w:webHidden/>
          </w:rPr>
          <w:instrText xml:space="preserve"> PAGEREF _Toc43844570 \h </w:instrText>
        </w:r>
        <w:r w:rsidR="00833AE9">
          <w:rPr>
            <w:noProof/>
            <w:webHidden/>
          </w:rPr>
        </w:r>
        <w:r w:rsidR="00833AE9">
          <w:rPr>
            <w:noProof/>
            <w:webHidden/>
          </w:rPr>
          <w:fldChar w:fldCharType="separate"/>
        </w:r>
        <w:r w:rsidR="00833AE9">
          <w:rPr>
            <w:noProof/>
            <w:webHidden/>
          </w:rPr>
          <w:t>42</w:t>
        </w:r>
        <w:r w:rsidR="00833AE9">
          <w:rPr>
            <w:noProof/>
            <w:webHidden/>
          </w:rPr>
          <w:fldChar w:fldCharType="end"/>
        </w:r>
      </w:hyperlink>
    </w:p>
    <w:p w14:paraId="2AE07704" w14:textId="0DFA56AC" w:rsidR="00833AE9" w:rsidRDefault="00A1024F">
      <w:pPr>
        <w:pStyle w:val="T2"/>
        <w:rPr>
          <w:rFonts w:asciiTheme="minorHAnsi" w:hAnsiTheme="minorHAnsi" w:cstheme="minorBidi"/>
          <w:noProof/>
          <w:sz w:val="22"/>
        </w:rPr>
      </w:pPr>
      <w:hyperlink w:anchor="_Toc43844571" w:history="1">
        <w:r w:rsidR="00833AE9" w:rsidRPr="001A04CE">
          <w:rPr>
            <w:rStyle w:val="Kpr"/>
            <w:noProof/>
          </w:rPr>
          <w:t>CCD Kamera</w:t>
        </w:r>
        <w:r w:rsidR="00833AE9">
          <w:rPr>
            <w:noProof/>
            <w:webHidden/>
          </w:rPr>
          <w:tab/>
        </w:r>
        <w:r w:rsidR="00833AE9">
          <w:rPr>
            <w:noProof/>
            <w:webHidden/>
          </w:rPr>
          <w:fldChar w:fldCharType="begin"/>
        </w:r>
        <w:r w:rsidR="00833AE9">
          <w:rPr>
            <w:noProof/>
            <w:webHidden/>
          </w:rPr>
          <w:instrText xml:space="preserve"> PAGEREF _Toc43844571 \h </w:instrText>
        </w:r>
        <w:r w:rsidR="00833AE9">
          <w:rPr>
            <w:noProof/>
            <w:webHidden/>
          </w:rPr>
        </w:r>
        <w:r w:rsidR="00833AE9">
          <w:rPr>
            <w:noProof/>
            <w:webHidden/>
          </w:rPr>
          <w:fldChar w:fldCharType="separate"/>
        </w:r>
        <w:r w:rsidR="00833AE9">
          <w:rPr>
            <w:noProof/>
            <w:webHidden/>
          </w:rPr>
          <w:t>43</w:t>
        </w:r>
        <w:r w:rsidR="00833AE9">
          <w:rPr>
            <w:noProof/>
            <w:webHidden/>
          </w:rPr>
          <w:fldChar w:fldCharType="end"/>
        </w:r>
      </w:hyperlink>
    </w:p>
    <w:p w14:paraId="004293EC" w14:textId="2902E18F" w:rsidR="00833AE9" w:rsidRDefault="00A1024F">
      <w:pPr>
        <w:pStyle w:val="T2"/>
        <w:rPr>
          <w:rFonts w:asciiTheme="minorHAnsi" w:hAnsiTheme="minorHAnsi" w:cstheme="minorBidi"/>
          <w:noProof/>
          <w:sz w:val="22"/>
        </w:rPr>
      </w:pPr>
      <w:hyperlink w:anchor="_Toc43844572" w:history="1">
        <w:r w:rsidR="00833AE9" w:rsidRPr="001A04CE">
          <w:rPr>
            <w:rStyle w:val="Kpr"/>
            <w:noProof/>
          </w:rPr>
          <w:t>Termal Kamera</w:t>
        </w:r>
        <w:r w:rsidR="00833AE9">
          <w:rPr>
            <w:noProof/>
            <w:webHidden/>
          </w:rPr>
          <w:tab/>
        </w:r>
        <w:r w:rsidR="00833AE9">
          <w:rPr>
            <w:noProof/>
            <w:webHidden/>
          </w:rPr>
          <w:fldChar w:fldCharType="begin"/>
        </w:r>
        <w:r w:rsidR="00833AE9">
          <w:rPr>
            <w:noProof/>
            <w:webHidden/>
          </w:rPr>
          <w:instrText xml:space="preserve"> PAGEREF _Toc43844572 \h </w:instrText>
        </w:r>
        <w:r w:rsidR="00833AE9">
          <w:rPr>
            <w:noProof/>
            <w:webHidden/>
          </w:rPr>
        </w:r>
        <w:r w:rsidR="00833AE9">
          <w:rPr>
            <w:noProof/>
            <w:webHidden/>
          </w:rPr>
          <w:fldChar w:fldCharType="separate"/>
        </w:r>
        <w:r w:rsidR="00833AE9">
          <w:rPr>
            <w:noProof/>
            <w:webHidden/>
          </w:rPr>
          <w:t>44</w:t>
        </w:r>
        <w:r w:rsidR="00833AE9">
          <w:rPr>
            <w:noProof/>
            <w:webHidden/>
          </w:rPr>
          <w:fldChar w:fldCharType="end"/>
        </w:r>
      </w:hyperlink>
    </w:p>
    <w:p w14:paraId="15317272" w14:textId="53AFEB7E" w:rsidR="00833AE9" w:rsidRDefault="00A1024F">
      <w:pPr>
        <w:pStyle w:val="T2"/>
        <w:rPr>
          <w:rFonts w:asciiTheme="minorHAnsi" w:hAnsiTheme="minorHAnsi" w:cstheme="minorBidi"/>
          <w:noProof/>
          <w:sz w:val="22"/>
        </w:rPr>
      </w:pPr>
      <w:hyperlink w:anchor="_Toc43844573" w:history="1">
        <w:r w:rsidR="00833AE9" w:rsidRPr="001A04CE">
          <w:rPr>
            <w:rStyle w:val="Kpr"/>
            <w:noProof/>
          </w:rPr>
          <w:t>Farklı Nozul Tipleri</w:t>
        </w:r>
        <w:r w:rsidR="00833AE9">
          <w:rPr>
            <w:noProof/>
            <w:webHidden/>
          </w:rPr>
          <w:tab/>
        </w:r>
        <w:r w:rsidR="00833AE9">
          <w:rPr>
            <w:noProof/>
            <w:webHidden/>
          </w:rPr>
          <w:fldChar w:fldCharType="begin"/>
        </w:r>
        <w:r w:rsidR="00833AE9">
          <w:rPr>
            <w:noProof/>
            <w:webHidden/>
          </w:rPr>
          <w:instrText xml:space="preserve"> PAGEREF _Toc43844573 \h </w:instrText>
        </w:r>
        <w:r w:rsidR="00833AE9">
          <w:rPr>
            <w:noProof/>
            <w:webHidden/>
          </w:rPr>
        </w:r>
        <w:r w:rsidR="00833AE9">
          <w:rPr>
            <w:noProof/>
            <w:webHidden/>
          </w:rPr>
          <w:fldChar w:fldCharType="separate"/>
        </w:r>
        <w:r w:rsidR="00833AE9">
          <w:rPr>
            <w:noProof/>
            <w:webHidden/>
          </w:rPr>
          <w:t>45</w:t>
        </w:r>
        <w:r w:rsidR="00833AE9">
          <w:rPr>
            <w:noProof/>
            <w:webHidden/>
          </w:rPr>
          <w:fldChar w:fldCharType="end"/>
        </w:r>
      </w:hyperlink>
    </w:p>
    <w:p w14:paraId="25002B40" w14:textId="772A1B32" w:rsidR="00833AE9" w:rsidRDefault="00A1024F">
      <w:pPr>
        <w:pStyle w:val="T3"/>
        <w:rPr>
          <w:rFonts w:asciiTheme="minorHAnsi" w:hAnsiTheme="minorHAnsi" w:cstheme="minorBidi"/>
          <w:noProof/>
          <w:sz w:val="22"/>
        </w:rPr>
      </w:pPr>
      <w:hyperlink w:anchor="_Toc43844574" w:history="1">
        <w:r w:rsidR="00833AE9" w:rsidRPr="001A04CE">
          <w:rPr>
            <w:rStyle w:val="Kpr"/>
            <w:noProof/>
          </w:rPr>
          <w:t>DXD-HS1 Dolu Koni Nozul.</w:t>
        </w:r>
        <w:r w:rsidR="00833AE9">
          <w:rPr>
            <w:noProof/>
            <w:webHidden/>
          </w:rPr>
          <w:tab/>
        </w:r>
        <w:r w:rsidR="00833AE9">
          <w:rPr>
            <w:noProof/>
            <w:webHidden/>
          </w:rPr>
          <w:fldChar w:fldCharType="begin"/>
        </w:r>
        <w:r w:rsidR="00833AE9">
          <w:rPr>
            <w:noProof/>
            <w:webHidden/>
          </w:rPr>
          <w:instrText xml:space="preserve"> PAGEREF _Toc43844574 \h </w:instrText>
        </w:r>
        <w:r w:rsidR="00833AE9">
          <w:rPr>
            <w:noProof/>
            <w:webHidden/>
          </w:rPr>
        </w:r>
        <w:r w:rsidR="00833AE9">
          <w:rPr>
            <w:noProof/>
            <w:webHidden/>
          </w:rPr>
          <w:fldChar w:fldCharType="separate"/>
        </w:r>
        <w:r w:rsidR="00833AE9">
          <w:rPr>
            <w:noProof/>
            <w:webHidden/>
          </w:rPr>
          <w:t>45</w:t>
        </w:r>
        <w:r w:rsidR="00833AE9">
          <w:rPr>
            <w:noProof/>
            <w:webHidden/>
          </w:rPr>
          <w:fldChar w:fldCharType="end"/>
        </w:r>
      </w:hyperlink>
    </w:p>
    <w:p w14:paraId="12880210" w14:textId="57A0F3E2" w:rsidR="00833AE9" w:rsidRDefault="00A1024F">
      <w:pPr>
        <w:pStyle w:val="T3"/>
        <w:rPr>
          <w:rFonts w:asciiTheme="minorHAnsi" w:hAnsiTheme="minorHAnsi" w:cstheme="minorBidi"/>
          <w:noProof/>
          <w:sz w:val="22"/>
        </w:rPr>
      </w:pPr>
      <w:hyperlink w:anchor="_Toc43844575" w:history="1">
        <w:r w:rsidR="00833AE9" w:rsidRPr="001A04CE">
          <w:rPr>
            <w:rStyle w:val="Kpr"/>
            <w:noProof/>
          </w:rPr>
          <w:t>DXF-HSİ Flat Nozul.</w:t>
        </w:r>
        <w:r w:rsidR="00833AE9">
          <w:rPr>
            <w:noProof/>
            <w:webHidden/>
          </w:rPr>
          <w:tab/>
        </w:r>
        <w:r w:rsidR="00833AE9">
          <w:rPr>
            <w:noProof/>
            <w:webHidden/>
          </w:rPr>
          <w:fldChar w:fldCharType="begin"/>
        </w:r>
        <w:r w:rsidR="00833AE9">
          <w:rPr>
            <w:noProof/>
            <w:webHidden/>
          </w:rPr>
          <w:instrText xml:space="preserve"> PAGEREF _Toc43844575 \h </w:instrText>
        </w:r>
        <w:r w:rsidR="00833AE9">
          <w:rPr>
            <w:noProof/>
            <w:webHidden/>
          </w:rPr>
        </w:r>
        <w:r w:rsidR="00833AE9">
          <w:rPr>
            <w:noProof/>
            <w:webHidden/>
          </w:rPr>
          <w:fldChar w:fldCharType="separate"/>
        </w:r>
        <w:r w:rsidR="00833AE9">
          <w:rPr>
            <w:noProof/>
            <w:webHidden/>
          </w:rPr>
          <w:t>45</w:t>
        </w:r>
        <w:r w:rsidR="00833AE9">
          <w:rPr>
            <w:noProof/>
            <w:webHidden/>
          </w:rPr>
          <w:fldChar w:fldCharType="end"/>
        </w:r>
      </w:hyperlink>
    </w:p>
    <w:p w14:paraId="06C3D444" w14:textId="129CDE5C" w:rsidR="00833AE9" w:rsidRDefault="00A1024F">
      <w:pPr>
        <w:pStyle w:val="T3"/>
        <w:rPr>
          <w:rFonts w:asciiTheme="minorHAnsi" w:hAnsiTheme="minorHAnsi" w:cstheme="minorBidi"/>
          <w:noProof/>
          <w:sz w:val="22"/>
        </w:rPr>
      </w:pPr>
      <w:hyperlink w:anchor="_Toc43844576" w:history="1">
        <w:r w:rsidR="00833AE9" w:rsidRPr="001A04CE">
          <w:rPr>
            <w:rStyle w:val="Kpr"/>
            <w:noProof/>
          </w:rPr>
          <w:t>DXF-HSA Flat ve Dolu Koni Nozul</w:t>
        </w:r>
        <w:r w:rsidR="00833AE9">
          <w:rPr>
            <w:noProof/>
            <w:webHidden/>
          </w:rPr>
          <w:tab/>
        </w:r>
        <w:r w:rsidR="00833AE9">
          <w:rPr>
            <w:noProof/>
            <w:webHidden/>
          </w:rPr>
          <w:fldChar w:fldCharType="begin"/>
        </w:r>
        <w:r w:rsidR="00833AE9">
          <w:rPr>
            <w:noProof/>
            <w:webHidden/>
          </w:rPr>
          <w:instrText xml:space="preserve"> PAGEREF _Toc43844576 \h </w:instrText>
        </w:r>
        <w:r w:rsidR="00833AE9">
          <w:rPr>
            <w:noProof/>
            <w:webHidden/>
          </w:rPr>
        </w:r>
        <w:r w:rsidR="00833AE9">
          <w:rPr>
            <w:noProof/>
            <w:webHidden/>
          </w:rPr>
          <w:fldChar w:fldCharType="separate"/>
        </w:r>
        <w:r w:rsidR="00833AE9">
          <w:rPr>
            <w:noProof/>
            <w:webHidden/>
          </w:rPr>
          <w:t>46</w:t>
        </w:r>
        <w:r w:rsidR="00833AE9">
          <w:rPr>
            <w:noProof/>
            <w:webHidden/>
          </w:rPr>
          <w:fldChar w:fldCharType="end"/>
        </w:r>
      </w:hyperlink>
    </w:p>
    <w:p w14:paraId="21B2EDE0" w14:textId="73A9AFF5" w:rsidR="00833AE9" w:rsidRDefault="00A1024F">
      <w:pPr>
        <w:pStyle w:val="T3"/>
        <w:rPr>
          <w:rFonts w:asciiTheme="minorHAnsi" w:hAnsiTheme="minorHAnsi" w:cstheme="minorBidi"/>
          <w:noProof/>
          <w:sz w:val="22"/>
        </w:rPr>
      </w:pPr>
      <w:hyperlink w:anchor="_Toc43844577" w:history="1">
        <w:r w:rsidR="00833AE9" w:rsidRPr="001A04CE">
          <w:rPr>
            <w:rStyle w:val="Kpr"/>
            <w:noProof/>
          </w:rPr>
          <w:t>DXD-HSK Dolu Koni Nozul.</w:t>
        </w:r>
        <w:r w:rsidR="00833AE9">
          <w:rPr>
            <w:noProof/>
            <w:webHidden/>
          </w:rPr>
          <w:tab/>
        </w:r>
        <w:r w:rsidR="00833AE9">
          <w:rPr>
            <w:noProof/>
            <w:webHidden/>
          </w:rPr>
          <w:fldChar w:fldCharType="begin"/>
        </w:r>
        <w:r w:rsidR="00833AE9">
          <w:rPr>
            <w:noProof/>
            <w:webHidden/>
          </w:rPr>
          <w:instrText xml:space="preserve"> PAGEREF _Toc43844577 \h </w:instrText>
        </w:r>
        <w:r w:rsidR="00833AE9">
          <w:rPr>
            <w:noProof/>
            <w:webHidden/>
          </w:rPr>
        </w:r>
        <w:r w:rsidR="00833AE9">
          <w:rPr>
            <w:noProof/>
            <w:webHidden/>
          </w:rPr>
          <w:fldChar w:fldCharType="separate"/>
        </w:r>
        <w:r w:rsidR="00833AE9">
          <w:rPr>
            <w:noProof/>
            <w:webHidden/>
          </w:rPr>
          <w:t>47</w:t>
        </w:r>
        <w:r w:rsidR="00833AE9">
          <w:rPr>
            <w:noProof/>
            <w:webHidden/>
          </w:rPr>
          <w:fldChar w:fldCharType="end"/>
        </w:r>
      </w:hyperlink>
    </w:p>
    <w:p w14:paraId="685C748D" w14:textId="79B4A99C" w:rsidR="00833AE9" w:rsidRDefault="00A1024F">
      <w:pPr>
        <w:pStyle w:val="T2"/>
        <w:rPr>
          <w:rFonts w:asciiTheme="minorHAnsi" w:hAnsiTheme="minorHAnsi" w:cstheme="minorBidi"/>
          <w:noProof/>
          <w:sz w:val="22"/>
        </w:rPr>
      </w:pPr>
      <w:hyperlink w:anchor="_Toc43844578" w:history="1">
        <w:r w:rsidR="00833AE9" w:rsidRPr="001A04CE">
          <w:rPr>
            <w:rStyle w:val="Kpr"/>
            <w:noProof/>
          </w:rPr>
          <w:t>Sprey Soğutma Isı Transferi Analizi</w:t>
        </w:r>
        <w:r w:rsidR="00833AE9">
          <w:rPr>
            <w:noProof/>
            <w:webHidden/>
          </w:rPr>
          <w:tab/>
        </w:r>
        <w:r w:rsidR="00833AE9">
          <w:rPr>
            <w:noProof/>
            <w:webHidden/>
          </w:rPr>
          <w:fldChar w:fldCharType="begin"/>
        </w:r>
        <w:r w:rsidR="00833AE9">
          <w:rPr>
            <w:noProof/>
            <w:webHidden/>
          </w:rPr>
          <w:instrText xml:space="preserve"> PAGEREF _Toc43844578 \h </w:instrText>
        </w:r>
        <w:r w:rsidR="00833AE9">
          <w:rPr>
            <w:noProof/>
            <w:webHidden/>
          </w:rPr>
        </w:r>
        <w:r w:rsidR="00833AE9">
          <w:rPr>
            <w:noProof/>
            <w:webHidden/>
          </w:rPr>
          <w:fldChar w:fldCharType="separate"/>
        </w:r>
        <w:r w:rsidR="00833AE9">
          <w:rPr>
            <w:noProof/>
            <w:webHidden/>
          </w:rPr>
          <w:t>47</w:t>
        </w:r>
        <w:r w:rsidR="00833AE9">
          <w:rPr>
            <w:noProof/>
            <w:webHidden/>
          </w:rPr>
          <w:fldChar w:fldCharType="end"/>
        </w:r>
      </w:hyperlink>
    </w:p>
    <w:p w14:paraId="3DF03EAF" w14:textId="5630E5D0" w:rsidR="00833AE9" w:rsidRDefault="00A1024F">
      <w:pPr>
        <w:pStyle w:val="T2"/>
        <w:rPr>
          <w:rFonts w:asciiTheme="minorHAnsi" w:hAnsiTheme="minorHAnsi" w:cstheme="minorBidi"/>
          <w:noProof/>
          <w:sz w:val="22"/>
        </w:rPr>
      </w:pPr>
      <w:hyperlink w:anchor="_Toc43844579" w:history="1">
        <w:r w:rsidR="00833AE9" w:rsidRPr="001A04CE">
          <w:rPr>
            <w:rStyle w:val="Kpr"/>
            <w:noProof/>
          </w:rPr>
          <w:t>HAD Analizi</w:t>
        </w:r>
        <w:r w:rsidR="00833AE9">
          <w:rPr>
            <w:noProof/>
            <w:webHidden/>
          </w:rPr>
          <w:tab/>
        </w:r>
        <w:r w:rsidR="00833AE9">
          <w:rPr>
            <w:noProof/>
            <w:webHidden/>
          </w:rPr>
          <w:fldChar w:fldCharType="begin"/>
        </w:r>
        <w:r w:rsidR="00833AE9">
          <w:rPr>
            <w:noProof/>
            <w:webHidden/>
          </w:rPr>
          <w:instrText xml:space="preserve"> PAGEREF _Toc43844579 \h </w:instrText>
        </w:r>
        <w:r w:rsidR="00833AE9">
          <w:rPr>
            <w:noProof/>
            <w:webHidden/>
          </w:rPr>
        </w:r>
        <w:r w:rsidR="00833AE9">
          <w:rPr>
            <w:noProof/>
            <w:webHidden/>
          </w:rPr>
          <w:fldChar w:fldCharType="separate"/>
        </w:r>
        <w:r w:rsidR="00833AE9">
          <w:rPr>
            <w:noProof/>
            <w:webHidden/>
          </w:rPr>
          <w:t>48</w:t>
        </w:r>
        <w:r w:rsidR="00833AE9">
          <w:rPr>
            <w:noProof/>
            <w:webHidden/>
          </w:rPr>
          <w:fldChar w:fldCharType="end"/>
        </w:r>
      </w:hyperlink>
    </w:p>
    <w:p w14:paraId="44A183E9" w14:textId="7B47A4E9" w:rsidR="00833AE9" w:rsidRDefault="00A1024F">
      <w:pPr>
        <w:pStyle w:val="T2"/>
        <w:rPr>
          <w:rFonts w:asciiTheme="minorHAnsi" w:hAnsiTheme="minorHAnsi" w:cstheme="minorBidi"/>
          <w:noProof/>
          <w:sz w:val="22"/>
        </w:rPr>
      </w:pPr>
      <w:hyperlink w:anchor="_Toc43844580" w:history="1">
        <w:r w:rsidR="00833AE9" w:rsidRPr="001A04CE">
          <w:rPr>
            <w:rStyle w:val="Kpr"/>
            <w:noProof/>
          </w:rPr>
          <w:t>Belirsizlik Analizi</w:t>
        </w:r>
        <w:r w:rsidR="00833AE9">
          <w:rPr>
            <w:noProof/>
            <w:webHidden/>
          </w:rPr>
          <w:tab/>
        </w:r>
        <w:r w:rsidR="00833AE9">
          <w:rPr>
            <w:noProof/>
            <w:webHidden/>
          </w:rPr>
          <w:fldChar w:fldCharType="begin"/>
        </w:r>
        <w:r w:rsidR="00833AE9">
          <w:rPr>
            <w:noProof/>
            <w:webHidden/>
          </w:rPr>
          <w:instrText xml:space="preserve"> PAGEREF _Toc43844580 \h </w:instrText>
        </w:r>
        <w:r w:rsidR="00833AE9">
          <w:rPr>
            <w:noProof/>
            <w:webHidden/>
          </w:rPr>
        </w:r>
        <w:r w:rsidR="00833AE9">
          <w:rPr>
            <w:noProof/>
            <w:webHidden/>
          </w:rPr>
          <w:fldChar w:fldCharType="separate"/>
        </w:r>
        <w:r w:rsidR="00833AE9">
          <w:rPr>
            <w:noProof/>
            <w:webHidden/>
          </w:rPr>
          <w:t>50</w:t>
        </w:r>
        <w:r w:rsidR="00833AE9">
          <w:rPr>
            <w:noProof/>
            <w:webHidden/>
          </w:rPr>
          <w:fldChar w:fldCharType="end"/>
        </w:r>
      </w:hyperlink>
    </w:p>
    <w:p w14:paraId="034E4E4D" w14:textId="4365E1C7" w:rsidR="00833AE9" w:rsidRDefault="00A1024F">
      <w:pPr>
        <w:pStyle w:val="T1"/>
        <w:rPr>
          <w:rFonts w:asciiTheme="minorHAnsi" w:hAnsiTheme="minorHAnsi" w:cstheme="minorBidi"/>
          <w:noProof/>
          <w:sz w:val="22"/>
        </w:rPr>
      </w:pPr>
      <w:hyperlink w:anchor="_Toc43844581" w:history="1">
        <w:r w:rsidR="00833AE9" w:rsidRPr="001A04CE">
          <w:rPr>
            <w:rStyle w:val="Kpr"/>
            <w:noProof/>
          </w:rPr>
          <w:t>ARAŞTIRMA BULGULARI ve TARTIŞMA</w:t>
        </w:r>
        <w:r w:rsidR="00833AE9">
          <w:rPr>
            <w:noProof/>
            <w:webHidden/>
          </w:rPr>
          <w:tab/>
        </w:r>
        <w:r w:rsidR="00833AE9">
          <w:rPr>
            <w:noProof/>
            <w:webHidden/>
          </w:rPr>
          <w:fldChar w:fldCharType="begin"/>
        </w:r>
        <w:r w:rsidR="00833AE9">
          <w:rPr>
            <w:noProof/>
            <w:webHidden/>
          </w:rPr>
          <w:instrText xml:space="preserve"> PAGEREF _Toc43844581 \h </w:instrText>
        </w:r>
        <w:r w:rsidR="00833AE9">
          <w:rPr>
            <w:noProof/>
            <w:webHidden/>
          </w:rPr>
        </w:r>
        <w:r w:rsidR="00833AE9">
          <w:rPr>
            <w:noProof/>
            <w:webHidden/>
          </w:rPr>
          <w:fldChar w:fldCharType="separate"/>
        </w:r>
        <w:r w:rsidR="00833AE9">
          <w:rPr>
            <w:noProof/>
            <w:webHidden/>
          </w:rPr>
          <w:t>52</w:t>
        </w:r>
        <w:r w:rsidR="00833AE9">
          <w:rPr>
            <w:noProof/>
            <w:webHidden/>
          </w:rPr>
          <w:fldChar w:fldCharType="end"/>
        </w:r>
      </w:hyperlink>
    </w:p>
    <w:p w14:paraId="6E1E8C7A" w14:textId="34D3EDE0" w:rsidR="00833AE9" w:rsidRDefault="00A1024F">
      <w:pPr>
        <w:pStyle w:val="T2"/>
        <w:rPr>
          <w:rFonts w:asciiTheme="minorHAnsi" w:hAnsiTheme="minorHAnsi" w:cstheme="minorBidi"/>
          <w:noProof/>
          <w:sz w:val="22"/>
        </w:rPr>
      </w:pPr>
      <w:hyperlink w:anchor="_Toc43844582" w:history="1">
        <w:r w:rsidR="00833AE9" w:rsidRPr="001A04CE">
          <w:rPr>
            <w:rStyle w:val="Kpr"/>
            <w:noProof/>
          </w:rPr>
          <w:t>Fotovoltaik Verim Deneyleri</w:t>
        </w:r>
        <w:r w:rsidR="00833AE9">
          <w:rPr>
            <w:noProof/>
            <w:webHidden/>
          </w:rPr>
          <w:tab/>
        </w:r>
        <w:r w:rsidR="00833AE9">
          <w:rPr>
            <w:noProof/>
            <w:webHidden/>
          </w:rPr>
          <w:fldChar w:fldCharType="begin"/>
        </w:r>
        <w:r w:rsidR="00833AE9">
          <w:rPr>
            <w:noProof/>
            <w:webHidden/>
          </w:rPr>
          <w:instrText xml:space="preserve"> PAGEREF _Toc43844582 \h </w:instrText>
        </w:r>
        <w:r w:rsidR="00833AE9">
          <w:rPr>
            <w:noProof/>
            <w:webHidden/>
          </w:rPr>
        </w:r>
        <w:r w:rsidR="00833AE9">
          <w:rPr>
            <w:noProof/>
            <w:webHidden/>
          </w:rPr>
          <w:fldChar w:fldCharType="separate"/>
        </w:r>
        <w:r w:rsidR="00833AE9">
          <w:rPr>
            <w:noProof/>
            <w:webHidden/>
          </w:rPr>
          <w:t>52</w:t>
        </w:r>
        <w:r w:rsidR="00833AE9">
          <w:rPr>
            <w:noProof/>
            <w:webHidden/>
          </w:rPr>
          <w:fldChar w:fldCharType="end"/>
        </w:r>
      </w:hyperlink>
    </w:p>
    <w:p w14:paraId="2500207B" w14:textId="4F7842F3" w:rsidR="00833AE9" w:rsidRDefault="00A1024F">
      <w:pPr>
        <w:pStyle w:val="T2"/>
        <w:rPr>
          <w:rFonts w:asciiTheme="minorHAnsi" w:hAnsiTheme="minorHAnsi" w:cstheme="minorBidi"/>
          <w:noProof/>
          <w:sz w:val="22"/>
        </w:rPr>
      </w:pPr>
      <w:hyperlink w:anchor="_Toc43844583" w:history="1">
        <w:r w:rsidR="00833AE9" w:rsidRPr="001A04CE">
          <w:rPr>
            <w:rStyle w:val="Kpr"/>
            <w:noProof/>
            <w:shd w:val="clear" w:color="auto" w:fill="FFFFFF"/>
          </w:rPr>
          <w:t>Spreyleme Zamanının Soğutmaya Etkisi</w:t>
        </w:r>
        <w:r w:rsidR="00833AE9">
          <w:rPr>
            <w:noProof/>
            <w:webHidden/>
          </w:rPr>
          <w:tab/>
        </w:r>
        <w:r w:rsidR="00833AE9">
          <w:rPr>
            <w:noProof/>
            <w:webHidden/>
          </w:rPr>
          <w:fldChar w:fldCharType="begin"/>
        </w:r>
        <w:r w:rsidR="00833AE9">
          <w:rPr>
            <w:noProof/>
            <w:webHidden/>
          </w:rPr>
          <w:instrText xml:space="preserve"> PAGEREF _Toc43844583 \h </w:instrText>
        </w:r>
        <w:r w:rsidR="00833AE9">
          <w:rPr>
            <w:noProof/>
            <w:webHidden/>
          </w:rPr>
        </w:r>
        <w:r w:rsidR="00833AE9">
          <w:rPr>
            <w:noProof/>
            <w:webHidden/>
          </w:rPr>
          <w:fldChar w:fldCharType="separate"/>
        </w:r>
        <w:r w:rsidR="00833AE9">
          <w:rPr>
            <w:noProof/>
            <w:webHidden/>
          </w:rPr>
          <w:t>54</w:t>
        </w:r>
        <w:r w:rsidR="00833AE9">
          <w:rPr>
            <w:noProof/>
            <w:webHidden/>
          </w:rPr>
          <w:fldChar w:fldCharType="end"/>
        </w:r>
      </w:hyperlink>
    </w:p>
    <w:p w14:paraId="10EAD857" w14:textId="2F7F892E" w:rsidR="00833AE9" w:rsidRDefault="00A1024F">
      <w:pPr>
        <w:pStyle w:val="T2"/>
        <w:rPr>
          <w:rFonts w:asciiTheme="minorHAnsi" w:hAnsiTheme="minorHAnsi" w:cstheme="minorBidi"/>
          <w:noProof/>
          <w:sz w:val="22"/>
        </w:rPr>
      </w:pPr>
      <w:hyperlink w:anchor="_Toc43844584" w:history="1">
        <w:r w:rsidR="00833AE9" w:rsidRPr="001A04CE">
          <w:rPr>
            <w:rStyle w:val="Kpr"/>
            <w:noProof/>
            <w:shd w:val="clear" w:color="auto" w:fill="FFFFFF"/>
          </w:rPr>
          <w:t>DXD –HS1 Dolu Koni Nozul Deneyleri</w:t>
        </w:r>
        <w:r w:rsidR="00833AE9">
          <w:rPr>
            <w:noProof/>
            <w:webHidden/>
          </w:rPr>
          <w:tab/>
        </w:r>
        <w:r w:rsidR="00833AE9">
          <w:rPr>
            <w:noProof/>
            <w:webHidden/>
          </w:rPr>
          <w:fldChar w:fldCharType="begin"/>
        </w:r>
        <w:r w:rsidR="00833AE9">
          <w:rPr>
            <w:noProof/>
            <w:webHidden/>
          </w:rPr>
          <w:instrText xml:space="preserve"> PAGEREF _Toc43844584 \h </w:instrText>
        </w:r>
        <w:r w:rsidR="00833AE9">
          <w:rPr>
            <w:noProof/>
            <w:webHidden/>
          </w:rPr>
        </w:r>
        <w:r w:rsidR="00833AE9">
          <w:rPr>
            <w:noProof/>
            <w:webHidden/>
          </w:rPr>
          <w:fldChar w:fldCharType="separate"/>
        </w:r>
        <w:r w:rsidR="00833AE9">
          <w:rPr>
            <w:noProof/>
            <w:webHidden/>
          </w:rPr>
          <w:t>56</w:t>
        </w:r>
        <w:r w:rsidR="00833AE9">
          <w:rPr>
            <w:noProof/>
            <w:webHidden/>
          </w:rPr>
          <w:fldChar w:fldCharType="end"/>
        </w:r>
      </w:hyperlink>
    </w:p>
    <w:p w14:paraId="1C7A4A4A" w14:textId="05D4B0E0" w:rsidR="00833AE9" w:rsidRDefault="00A1024F">
      <w:pPr>
        <w:pStyle w:val="T2"/>
        <w:rPr>
          <w:rFonts w:asciiTheme="minorHAnsi" w:hAnsiTheme="minorHAnsi" w:cstheme="minorBidi"/>
          <w:noProof/>
          <w:sz w:val="22"/>
        </w:rPr>
      </w:pPr>
      <w:hyperlink w:anchor="_Toc43844585" w:history="1">
        <w:r w:rsidR="00833AE9" w:rsidRPr="001A04CE">
          <w:rPr>
            <w:rStyle w:val="Kpr"/>
            <w:noProof/>
          </w:rPr>
          <w:t>DXF-HSİ Flat Nozul Deneyleri</w:t>
        </w:r>
        <w:r w:rsidR="00833AE9">
          <w:rPr>
            <w:noProof/>
            <w:webHidden/>
          </w:rPr>
          <w:tab/>
        </w:r>
        <w:r w:rsidR="00833AE9">
          <w:rPr>
            <w:noProof/>
            <w:webHidden/>
          </w:rPr>
          <w:fldChar w:fldCharType="begin"/>
        </w:r>
        <w:r w:rsidR="00833AE9">
          <w:rPr>
            <w:noProof/>
            <w:webHidden/>
          </w:rPr>
          <w:instrText xml:space="preserve"> PAGEREF _Toc43844585 \h </w:instrText>
        </w:r>
        <w:r w:rsidR="00833AE9">
          <w:rPr>
            <w:noProof/>
            <w:webHidden/>
          </w:rPr>
        </w:r>
        <w:r w:rsidR="00833AE9">
          <w:rPr>
            <w:noProof/>
            <w:webHidden/>
          </w:rPr>
          <w:fldChar w:fldCharType="separate"/>
        </w:r>
        <w:r w:rsidR="00833AE9">
          <w:rPr>
            <w:noProof/>
            <w:webHidden/>
          </w:rPr>
          <w:t>62</w:t>
        </w:r>
        <w:r w:rsidR="00833AE9">
          <w:rPr>
            <w:noProof/>
            <w:webHidden/>
          </w:rPr>
          <w:fldChar w:fldCharType="end"/>
        </w:r>
      </w:hyperlink>
    </w:p>
    <w:p w14:paraId="1A80B3B4" w14:textId="0B8111C2" w:rsidR="00833AE9" w:rsidRDefault="00A1024F">
      <w:pPr>
        <w:pStyle w:val="T2"/>
        <w:rPr>
          <w:rFonts w:asciiTheme="minorHAnsi" w:hAnsiTheme="minorHAnsi" w:cstheme="minorBidi"/>
          <w:noProof/>
          <w:sz w:val="22"/>
        </w:rPr>
      </w:pPr>
      <w:hyperlink w:anchor="_Toc43844586" w:history="1">
        <w:r w:rsidR="00833AE9" w:rsidRPr="001A04CE">
          <w:rPr>
            <w:rStyle w:val="Kpr"/>
            <w:noProof/>
            <w:shd w:val="clear" w:color="auto" w:fill="FFFFFF"/>
          </w:rPr>
          <w:t>DXF-HSA Dolu Koni ve Flat Nozul Deneyleri</w:t>
        </w:r>
        <w:r w:rsidR="00833AE9">
          <w:rPr>
            <w:noProof/>
            <w:webHidden/>
          </w:rPr>
          <w:tab/>
        </w:r>
        <w:r w:rsidR="00833AE9">
          <w:rPr>
            <w:noProof/>
            <w:webHidden/>
          </w:rPr>
          <w:fldChar w:fldCharType="begin"/>
        </w:r>
        <w:r w:rsidR="00833AE9">
          <w:rPr>
            <w:noProof/>
            <w:webHidden/>
          </w:rPr>
          <w:instrText xml:space="preserve"> PAGEREF _Toc43844586 \h </w:instrText>
        </w:r>
        <w:r w:rsidR="00833AE9">
          <w:rPr>
            <w:noProof/>
            <w:webHidden/>
          </w:rPr>
        </w:r>
        <w:r w:rsidR="00833AE9">
          <w:rPr>
            <w:noProof/>
            <w:webHidden/>
          </w:rPr>
          <w:fldChar w:fldCharType="separate"/>
        </w:r>
        <w:r w:rsidR="00833AE9">
          <w:rPr>
            <w:noProof/>
            <w:webHidden/>
          </w:rPr>
          <w:t>68</w:t>
        </w:r>
        <w:r w:rsidR="00833AE9">
          <w:rPr>
            <w:noProof/>
            <w:webHidden/>
          </w:rPr>
          <w:fldChar w:fldCharType="end"/>
        </w:r>
      </w:hyperlink>
    </w:p>
    <w:p w14:paraId="567ACA6B" w14:textId="708BC367" w:rsidR="00833AE9" w:rsidRDefault="00A1024F">
      <w:pPr>
        <w:pStyle w:val="T2"/>
        <w:rPr>
          <w:rFonts w:asciiTheme="minorHAnsi" w:hAnsiTheme="minorHAnsi" w:cstheme="minorBidi"/>
          <w:noProof/>
          <w:sz w:val="22"/>
        </w:rPr>
      </w:pPr>
      <w:hyperlink w:anchor="_Toc43844587" w:history="1">
        <w:r w:rsidR="00833AE9" w:rsidRPr="001A04CE">
          <w:rPr>
            <w:rStyle w:val="Kpr"/>
            <w:noProof/>
          </w:rPr>
          <w:t>DXD-HSK Dolu Koni Nozul Deneyleri</w:t>
        </w:r>
        <w:r w:rsidR="00833AE9">
          <w:rPr>
            <w:noProof/>
            <w:webHidden/>
          </w:rPr>
          <w:tab/>
        </w:r>
        <w:r w:rsidR="00833AE9">
          <w:rPr>
            <w:noProof/>
            <w:webHidden/>
          </w:rPr>
          <w:fldChar w:fldCharType="begin"/>
        </w:r>
        <w:r w:rsidR="00833AE9">
          <w:rPr>
            <w:noProof/>
            <w:webHidden/>
          </w:rPr>
          <w:instrText xml:space="preserve"> PAGEREF _Toc43844587 \h </w:instrText>
        </w:r>
        <w:r w:rsidR="00833AE9">
          <w:rPr>
            <w:noProof/>
            <w:webHidden/>
          </w:rPr>
        </w:r>
        <w:r w:rsidR="00833AE9">
          <w:rPr>
            <w:noProof/>
            <w:webHidden/>
          </w:rPr>
          <w:fldChar w:fldCharType="separate"/>
        </w:r>
        <w:r w:rsidR="00833AE9">
          <w:rPr>
            <w:noProof/>
            <w:webHidden/>
          </w:rPr>
          <w:t>77</w:t>
        </w:r>
        <w:r w:rsidR="00833AE9">
          <w:rPr>
            <w:noProof/>
            <w:webHidden/>
          </w:rPr>
          <w:fldChar w:fldCharType="end"/>
        </w:r>
      </w:hyperlink>
    </w:p>
    <w:p w14:paraId="3FB45665" w14:textId="78FD6BD5" w:rsidR="00833AE9" w:rsidRDefault="00A1024F">
      <w:pPr>
        <w:pStyle w:val="T2"/>
        <w:rPr>
          <w:rFonts w:asciiTheme="minorHAnsi" w:hAnsiTheme="minorHAnsi" w:cstheme="minorBidi"/>
          <w:noProof/>
          <w:sz w:val="22"/>
        </w:rPr>
      </w:pPr>
      <w:hyperlink w:anchor="_Toc43844588" w:history="1">
        <w:r w:rsidR="00833AE9" w:rsidRPr="001A04CE">
          <w:rPr>
            <w:rStyle w:val="Kpr"/>
            <w:noProof/>
          </w:rPr>
          <w:t>HAD Analiz Sonuçları ve Deneysel Sonuçlar ile Karşılaştırmaları</w:t>
        </w:r>
        <w:r w:rsidR="00833AE9">
          <w:rPr>
            <w:noProof/>
            <w:webHidden/>
          </w:rPr>
          <w:tab/>
        </w:r>
        <w:r w:rsidR="00833AE9">
          <w:rPr>
            <w:noProof/>
            <w:webHidden/>
          </w:rPr>
          <w:fldChar w:fldCharType="begin"/>
        </w:r>
        <w:r w:rsidR="00833AE9">
          <w:rPr>
            <w:noProof/>
            <w:webHidden/>
          </w:rPr>
          <w:instrText xml:space="preserve"> PAGEREF _Toc43844588 \h </w:instrText>
        </w:r>
        <w:r w:rsidR="00833AE9">
          <w:rPr>
            <w:noProof/>
            <w:webHidden/>
          </w:rPr>
        </w:r>
        <w:r w:rsidR="00833AE9">
          <w:rPr>
            <w:noProof/>
            <w:webHidden/>
          </w:rPr>
          <w:fldChar w:fldCharType="separate"/>
        </w:r>
        <w:r w:rsidR="00833AE9">
          <w:rPr>
            <w:noProof/>
            <w:webHidden/>
          </w:rPr>
          <w:t>79</w:t>
        </w:r>
        <w:r w:rsidR="00833AE9">
          <w:rPr>
            <w:noProof/>
            <w:webHidden/>
          </w:rPr>
          <w:fldChar w:fldCharType="end"/>
        </w:r>
      </w:hyperlink>
    </w:p>
    <w:p w14:paraId="04632D46" w14:textId="7B16D0E6" w:rsidR="00833AE9" w:rsidRDefault="00A1024F">
      <w:pPr>
        <w:pStyle w:val="T1"/>
        <w:rPr>
          <w:rFonts w:asciiTheme="minorHAnsi" w:hAnsiTheme="minorHAnsi" w:cstheme="minorBidi"/>
          <w:noProof/>
          <w:sz w:val="22"/>
        </w:rPr>
      </w:pPr>
      <w:hyperlink w:anchor="_Toc43844589" w:history="1">
        <w:r w:rsidR="00833AE9" w:rsidRPr="001A04CE">
          <w:rPr>
            <w:rStyle w:val="Kpr"/>
            <w:noProof/>
          </w:rPr>
          <w:t>SONUÇ ve ÖNERİLER</w:t>
        </w:r>
        <w:r w:rsidR="00833AE9">
          <w:rPr>
            <w:noProof/>
            <w:webHidden/>
          </w:rPr>
          <w:tab/>
        </w:r>
        <w:r w:rsidR="00833AE9">
          <w:rPr>
            <w:noProof/>
            <w:webHidden/>
          </w:rPr>
          <w:fldChar w:fldCharType="begin"/>
        </w:r>
        <w:r w:rsidR="00833AE9">
          <w:rPr>
            <w:noProof/>
            <w:webHidden/>
          </w:rPr>
          <w:instrText xml:space="preserve"> PAGEREF _Toc43844589 \h </w:instrText>
        </w:r>
        <w:r w:rsidR="00833AE9">
          <w:rPr>
            <w:noProof/>
            <w:webHidden/>
          </w:rPr>
        </w:r>
        <w:r w:rsidR="00833AE9">
          <w:rPr>
            <w:noProof/>
            <w:webHidden/>
          </w:rPr>
          <w:fldChar w:fldCharType="separate"/>
        </w:r>
        <w:r w:rsidR="00833AE9">
          <w:rPr>
            <w:noProof/>
            <w:webHidden/>
          </w:rPr>
          <w:t>83</w:t>
        </w:r>
        <w:r w:rsidR="00833AE9">
          <w:rPr>
            <w:noProof/>
            <w:webHidden/>
          </w:rPr>
          <w:fldChar w:fldCharType="end"/>
        </w:r>
      </w:hyperlink>
    </w:p>
    <w:p w14:paraId="6BCC7BF7" w14:textId="730D3B9C" w:rsidR="00833AE9" w:rsidRDefault="00A1024F">
      <w:pPr>
        <w:pStyle w:val="T2"/>
        <w:rPr>
          <w:rFonts w:asciiTheme="minorHAnsi" w:hAnsiTheme="minorHAnsi" w:cstheme="minorBidi"/>
          <w:noProof/>
          <w:sz w:val="22"/>
        </w:rPr>
      </w:pPr>
      <w:hyperlink w:anchor="_Toc43844590" w:history="1">
        <w:r w:rsidR="00833AE9" w:rsidRPr="001A04CE">
          <w:rPr>
            <w:rStyle w:val="Kpr"/>
            <w:noProof/>
          </w:rPr>
          <w:t>Sonuçlar</w:t>
        </w:r>
        <w:r w:rsidR="00833AE9">
          <w:rPr>
            <w:noProof/>
            <w:webHidden/>
          </w:rPr>
          <w:tab/>
        </w:r>
        <w:r w:rsidR="00833AE9">
          <w:rPr>
            <w:noProof/>
            <w:webHidden/>
          </w:rPr>
          <w:fldChar w:fldCharType="begin"/>
        </w:r>
        <w:r w:rsidR="00833AE9">
          <w:rPr>
            <w:noProof/>
            <w:webHidden/>
          </w:rPr>
          <w:instrText xml:space="preserve"> PAGEREF _Toc43844590 \h </w:instrText>
        </w:r>
        <w:r w:rsidR="00833AE9">
          <w:rPr>
            <w:noProof/>
            <w:webHidden/>
          </w:rPr>
        </w:r>
        <w:r w:rsidR="00833AE9">
          <w:rPr>
            <w:noProof/>
            <w:webHidden/>
          </w:rPr>
          <w:fldChar w:fldCharType="separate"/>
        </w:r>
        <w:r w:rsidR="00833AE9">
          <w:rPr>
            <w:noProof/>
            <w:webHidden/>
          </w:rPr>
          <w:t>83</w:t>
        </w:r>
        <w:r w:rsidR="00833AE9">
          <w:rPr>
            <w:noProof/>
            <w:webHidden/>
          </w:rPr>
          <w:fldChar w:fldCharType="end"/>
        </w:r>
      </w:hyperlink>
    </w:p>
    <w:p w14:paraId="1EBCB303" w14:textId="3BE0B977" w:rsidR="00833AE9" w:rsidRDefault="00A1024F">
      <w:pPr>
        <w:pStyle w:val="T2"/>
        <w:rPr>
          <w:rFonts w:asciiTheme="minorHAnsi" w:hAnsiTheme="minorHAnsi" w:cstheme="minorBidi"/>
          <w:noProof/>
          <w:sz w:val="22"/>
        </w:rPr>
      </w:pPr>
      <w:hyperlink w:anchor="_Toc43844591" w:history="1">
        <w:r w:rsidR="00833AE9" w:rsidRPr="001A04CE">
          <w:rPr>
            <w:rStyle w:val="Kpr"/>
            <w:noProof/>
          </w:rPr>
          <w:t>Öneriler</w:t>
        </w:r>
        <w:r w:rsidR="00833AE9">
          <w:rPr>
            <w:noProof/>
            <w:webHidden/>
          </w:rPr>
          <w:tab/>
        </w:r>
        <w:r w:rsidR="00833AE9">
          <w:rPr>
            <w:noProof/>
            <w:webHidden/>
          </w:rPr>
          <w:fldChar w:fldCharType="begin"/>
        </w:r>
        <w:r w:rsidR="00833AE9">
          <w:rPr>
            <w:noProof/>
            <w:webHidden/>
          </w:rPr>
          <w:instrText xml:space="preserve"> PAGEREF _Toc43844591 \h </w:instrText>
        </w:r>
        <w:r w:rsidR="00833AE9">
          <w:rPr>
            <w:noProof/>
            <w:webHidden/>
          </w:rPr>
        </w:r>
        <w:r w:rsidR="00833AE9">
          <w:rPr>
            <w:noProof/>
            <w:webHidden/>
          </w:rPr>
          <w:fldChar w:fldCharType="separate"/>
        </w:r>
        <w:r w:rsidR="00833AE9">
          <w:rPr>
            <w:noProof/>
            <w:webHidden/>
          </w:rPr>
          <w:t>85</w:t>
        </w:r>
        <w:r w:rsidR="00833AE9">
          <w:rPr>
            <w:noProof/>
            <w:webHidden/>
          </w:rPr>
          <w:fldChar w:fldCharType="end"/>
        </w:r>
      </w:hyperlink>
    </w:p>
    <w:p w14:paraId="482C2C5E" w14:textId="248049BD" w:rsidR="00833AE9" w:rsidRDefault="00A1024F">
      <w:pPr>
        <w:pStyle w:val="T1"/>
        <w:rPr>
          <w:rFonts w:asciiTheme="minorHAnsi" w:hAnsiTheme="minorHAnsi" w:cstheme="minorBidi"/>
          <w:noProof/>
          <w:sz w:val="22"/>
        </w:rPr>
      </w:pPr>
      <w:hyperlink w:anchor="_Toc43844592" w:history="1">
        <w:r w:rsidR="00833AE9" w:rsidRPr="001A04CE">
          <w:rPr>
            <w:rStyle w:val="Kpr"/>
            <w:noProof/>
          </w:rPr>
          <w:t>KAYNAKLAR</w:t>
        </w:r>
        <w:r w:rsidR="00833AE9">
          <w:rPr>
            <w:noProof/>
            <w:webHidden/>
          </w:rPr>
          <w:tab/>
        </w:r>
        <w:r w:rsidR="00833AE9">
          <w:rPr>
            <w:noProof/>
            <w:webHidden/>
          </w:rPr>
          <w:fldChar w:fldCharType="begin"/>
        </w:r>
        <w:r w:rsidR="00833AE9">
          <w:rPr>
            <w:noProof/>
            <w:webHidden/>
          </w:rPr>
          <w:instrText xml:space="preserve"> PAGEREF _Toc43844592 \h </w:instrText>
        </w:r>
        <w:r w:rsidR="00833AE9">
          <w:rPr>
            <w:noProof/>
            <w:webHidden/>
          </w:rPr>
        </w:r>
        <w:r w:rsidR="00833AE9">
          <w:rPr>
            <w:noProof/>
            <w:webHidden/>
          </w:rPr>
          <w:fldChar w:fldCharType="separate"/>
        </w:r>
        <w:r w:rsidR="00833AE9">
          <w:rPr>
            <w:noProof/>
            <w:webHidden/>
          </w:rPr>
          <w:t>86</w:t>
        </w:r>
        <w:r w:rsidR="00833AE9">
          <w:rPr>
            <w:noProof/>
            <w:webHidden/>
          </w:rPr>
          <w:fldChar w:fldCharType="end"/>
        </w:r>
      </w:hyperlink>
    </w:p>
    <w:p w14:paraId="61AEE76A" w14:textId="39F81A0F" w:rsidR="00833AE9" w:rsidRDefault="00A1024F">
      <w:pPr>
        <w:pStyle w:val="T1"/>
        <w:rPr>
          <w:rFonts w:asciiTheme="minorHAnsi" w:hAnsiTheme="minorHAnsi" w:cstheme="minorBidi"/>
          <w:noProof/>
          <w:sz w:val="22"/>
        </w:rPr>
      </w:pPr>
      <w:hyperlink w:anchor="_Toc43844593" w:history="1">
        <w:r w:rsidR="00833AE9" w:rsidRPr="001A04CE">
          <w:rPr>
            <w:rStyle w:val="Kpr"/>
            <w:noProof/>
          </w:rPr>
          <w:t>ÖZGEÇMİŞ</w:t>
        </w:r>
        <w:r w:rsidR="00833AE9">
          <w:rPr>
            <w:noProof/>
            <w:webHidden/>
          </w:rPr>
          <w:tab/>
        </w:r>
        <w:r w:rsidR="00833AE9">
          <w:rPr>
            <w:noProof/>
            <w:webHidden/>
          </w:rPr>
          <w:fldChar w:fldCharType="begin"/>
        </w:r>
        <w:r w:rsidR="00833AE9">
          <w:rPr>
            <w:noProof/>
            <w:webHidden/>
          </w:rPr>
          <w:instrText xml:space="preserve"> PAGEREF _Toc43844593 \h </w:instrText>
        </w:r>
        <w:r w:rsidR="00833AE9">
          <w:rPr>
            <w:noProof/>
            <w:webHidden/>
          </w:rPr>
        </w:r>
        <w:r w:rsidR="00833AE9">
          <w:rPr>
            <w:noProof/>
            <w:webHidden/>
          </w:rPr>
          <w:fldChar w:fldCharType="separate"/>
        </w:r>
        <w:r w:rsidR="00833AE9">
          <w:rPr>
            <w:noProof/>
            <w:webHidden/>
          </w:rPr>
          <w:t>89</w:t>
        </w:r>
        <w:r w:rsidR="00833AE9">
          <w:rPr>
            <w:noProof/>
            <w:webHidden/>
          </w:rPr>
          <w:fldChar w:fldCharType="end"/>
        </w:r>
      </w:hyperlink>
    </w:p>
    <w:p w14:paraId="7EE32EB3" w14:textId="6EEAF41C" w:rsidR="007512A0" w:rsidRDefault="00834041" w:rsidP="00121D27">
      <w:pPr>
        <w:tabs>
          <w:tab w:val="clear" w:pos="9072"/>
          <w:tab w:val="left" w:pos="426"/>
          <w:tab w:val="right" w:leader="dot" w:pos="8503"/>
        </w:tabs>
        <w:spacing w:before="0" w:after="0" w:line="240" w:lineRule="auto"/>
        <w:ind w:left="426" w:hanging="426"/>
        <w:jc w:val="left"/>
        <w:rPr>
          <w:rFonts w:asciiTheme="majorBidi" w:hAnsiTheme="majorBidi"/>
          <w:b/>
        </w:rPr>
      </w:pPr>
      <w:r w:rsidRPr="00584624">
        <w:rPr>
          <w:rFonts w:eastAsia="Times New Roman"/>
          <w:bCs/>
          <w:noProof/>
          <w:lang w:eastAsia="tr-TR"/>
        </w:rPr>
        <w:fldChar w:fldCharType="end"/>
      </w:r>
      <w:r w:rsidR="007512A0" w:rsidRPr="00584624">
        <w:rPr>
          <w:rFonts w:asciiTheme="majorBidi" w:hAnsiTheme="majorBidi"/>
          <w:b/>
        </w:rPr>
        <w:br w:type="page"/>
      </w:r>
    </w:p>
    <w:p w14:paraId="704758C5" w14:textId="77777777" w:rsidR="00570CE4" w:rsidRDefault="00570CE4" w:rsidP="00570CE4">
      <w:pPr>
        <w:pStyle w:val="Balk1"/>
      </w:pPr>
      <w:bookmarkStart w:id="9" w:name="_Toc43844552"/>
      <w:r>
        <w:lastRenderedPageBreak/>
        <w:t>TABLOLAR</w:t>
      </w:r>
      <w:r w:rsidRPr="00584624">
        <w:t xml:space="preserve"> DİZİNİ</w:t>
      </w:r>
      <w:bookmarkEnd w:id="9"/>
    </w:p>
    <w:p w14:paraId="78B91CA1" w14:textId="5CA1852B" w:rsidR="00553B6D" w:rsidRDefault="00570CE4">
      <w:pPr>
        <w:pStyle w:val="ekillerTablosu"/>
        <w:tabs>
          <w:tab w:val="right" w:leader="dot" w:pos="9061"/>
        </w:tabs>
        <w:rPr>
          <w:rFonts w:asciiTheme="minorHAnsi" w:eastAsiaTheme="minorEastAsia" w:hAnsiTheme="minorHAnsi"/>
          <w:noProof/>
          <w:sz w:val="22"/>
          <w:lang w:eastAsia="tr-TR"/>
        </w:rPr>
      </w:pPr>
      <w:r w:rsidRPr="00862B31">
        <w:rPr>
          <w:b/>
        </w:rPr>
        <w:fldChar w:fldCharType="begin"/>
      </w:r>
      <w:r w:rsidRPr="00862B31">
        <w:rPr>
          <w:b/>
        </w:rPr>
        <w:instrText xml:space="preserve"> TOC \c "Tablo" </w:instrText>
      </w:r>
      <w:r w:rsidRPr="00862B31">
        <w:rPr>
          <w:b/>
        </w:rPr>
        <w:fldChar w:fldCharType="separate"/>
      </w:r>
      <w:r w:rsidR="00553B6D" w:rsidRPr="000F7523">
        <w:rPr>
          <w:b/>
          <w:noProof/>
        </w:rPr>
        <w:t>Tablo 1.</w:t>
      </w:r>
      <w:r w:rsidR="00553B6D">
        <w:rPr>
          <w:noProof/>
        </w:rPr>
        <w:t xml:space="preserve"> Fosil kaynaklı yakıtların kullanımı ömrü ve rezervleri (Anonymous 2018)</w:t>
      </w:r>
      <w:r w:rsidR="00553B6D">
        <w:rPr>
          <w:noProof/>
        </w:rPr>
        <w:tab/>
      </w:r>
      <w:r w:rsidR="00553B6D">
        <w:rPr>
          <w:noProof/>
        </w:rPr>
        <w:fldChar w:fldCharType="begin"/>
      </w:r>
      <w:r w:rsidR="00553B6D">
        <w:rPr>
          <w:noProof/>
        </w:rPr>
        <w:instrText xml:space="preserve"> PAGEREF _Toc43894237 \h </w:instrText>
      </w:r>
      <w:r w:rsidR="00553B6D">
        <w:rPr>
          <w:noProof/>
        </w:rPr>
      </w:r>
      <w:r w:rsidR="00553B6D">
        <w:rPr>
          <w:noProof/>
        </w:rPr>
        <w:fldChar w:fldCharType="separate"/>
      </w:r>
      <w:r w:rsidR="00553B6D">
        <w:rPr>
          <w:noProof/>
        </w:rPr>
        <w:t>1</w:t>
      </w:r>
      <w:r w:rsidR="00553B6D">
        <w:rPr>
          <w:noProof/>
        </w:rPr>
        <w:fldChar w:fldCharType="end"/>
      </w:r>
    </w:p>
    <w:p w14:paraId="708C46D8" w14:textId="6DC1C6F0"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2.</w:t>
      </w:r>
      <w:r>
        <w:rPr>
          <w:noProof/>
        </w:rPr>
        <w:t xml:space="preserve"> Sprey özelliklerini etkileyen parametreler (Berrocal 2006).</w:t>
      </w:r>
      <w:r>
        <w:rPr>
          <w:noProof/>
        </w:rPr>
        <w:tab/>
      </w:r>
      <w:r>
        <w:rPr>
          <w:noProof/>
        </w:rPr>
        <w:fldChar w:fldCharType="begin"/>
      </w:r>
      <w:r>
        <w:rPr>
          <w:noProof/>
        </w:rPr>
        <w:instrText xml:space="preserve"> PAGEREF _Toc43894238 \h </w:instrText>
      </w:r>
      <w:r>
        <w:rPr>
          <w:noProof/>
        </w:rPr>
      </w:r>
      <w:r>
        <w:rPr>
          <w:noProof/>
        </w:rPr>
        <w:fldChar w:fldCharType="separate"/>
      </w:r>
      <w:r>
        <w:rPr>
          <w:noProof/>
        </w:rPr>
        <w:t>19</w:t>
      </w:r>
      <w:r>
        <w:rPr>
          <w:noProof/>
        </w:rPr>
        <w:fldChar w:fldCharType="end"/>
      </w:r>
    </w:p>
    <w:p w14:paraId="5086BE22" w14:textId="01BD181D"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3.</w:t>
      </w:r>
      <w:r>
        <w:rPr>
          <w:noProof/>
        </w:rPr>
        <w:t xml:space="preserve"> Sıvı jetlerin birincil atomizasyon rejimleri ve Weber sayısı kriteri.</w:t>
      </w:r>
      <w:r>
        <w:rPr>
          <w:noProof/>
        </w:rPr>
        <w:tab/>
      </w:r>
      <w:r>
        <w:rPr>
          <w:noProof/>
        </w:rPr>
        <w:fldChar w:fldCharType="begin"/>
      </w:r>
      <w:r>
        <w:rPr>
          <w:noProof/>
        </w:rPr>
        <w:instrText xml:space="preserve"> PAGEREF _Toc43894239 \h </w:instrText>
      </w:r>
      <w:r>
        <w:rPr>
          <w:noProof/>
        </w:rPr>
      </w:r>
      <w:r>
        <w:rPr>
          <w:noProof/>
        </w:rPr>
        <w:fldChar w:fldCharType="separate"/>
      </w:r>
      <w:r>
        <w:rPr>
          <w:noProof/>
        </w:rPr>
        <w:t>24</w:t>
      </w:r>
      <w:r>
        <w:rPr>
          <w:noProof/>
        </w:rPr>
        <w:fldChar w:fldCharType="end"/>
      </w:r>
    </w:p>
    <w:p w14:paraId="5C390D52" w14:textId="451A0021"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4.</w:t>
      </w:r>
      <w:r>
        <w:rPr>
          <w:noProof/>
        </w:rPr>
        <w:t xml:space="preserve"> Sprey soğutma parametrelerin soğumaya etkileri ( Yeşildal 2014 ).</w:t>
      </w:r>
      <w:r>
        <w:rPr>
          <w:noProof/>
        </w:rPr>
        <w:tab/>
      </w:r>
      <w:r>
        <w:rPr>
          <w:noProof/>
        </w:rPr>
        <w:fldChar w:fldCharType="begin"/>
      </w:r>
      <w:r>
        <w:rPr>
          <w:noProof/>
        </w:rPr>
        <w:instrText xml:space="preserve"> PAGEREF _Toc43894240 \h </w:instrText>
      </w:r>
      <w:r>
        <w:rPr>
          <w:noProof/>
        </w:rPr>
      </w:r>
      <w:r>
        <w:rPr>
          <w:noProof/>
        </w:rPr>
        <w:fldChar w:fldCharType="separate"/>
      </w:r>
      <w:r>
        <w:rPr>
          <w:noProof/>
        </w:rPr>
        <w:t>32</w:t>
      </w:r>
      <w:r>
        <w:rPr>
          <w:noProof/>
        </w:rPr>
        <w:fldChar w:fldCharType="end"/>
      </w:r>
    </w:p>
    <w:p w14:paraId="13C0DD01" w14:textId="0737830D"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5.</w:t>
      </w:r>
      <w:r>
        <w:rPr>
          <w:noProof/>
        </w:rPr>
        <w:t xml:space="preserve"> Yapılan sprey soğutma çalışmalarının özeti.</w:t>
      </w:r>
      <w:r>
        <w:rPr>
          <w:noProof/>
        </w:rPr>
        <w:tab/>
      </w:r>
      <w:r>
        <w:rPr>
          <w:noProof/>
        </w:rPr>
        <w:fldChar w:fldCharType="begin"/>
      </w:r>
      <w:r>
        <w:rPr>
          <w:noProof/>
        </w:rPr>
        <w:instrText xml:space="preserve"> PAGEREF _Toc43894241 \h </w:instrText>
      </w:r>
      <w:r>
        <w:rPr>
          <w:noProof/>
        </w:rPr>
      </w:r>
      <w:r>
        <w:rPr>
          <w:noProof/>
        </w:rPr>
        <w:fldChar w:fldCharType="separate"/>
      </w:r>
      <w:r>
        <w:rPr>
          <w:noProof/>
        </w:rPr>
        <w:t>33</w:t>
      </w:r>
      <w:r>
        <w:rPr>
          <w:noProof/>
        </w:rPr>
        <w:fldChar w:fldCharType="end"/>
      </w:r>
    </w:p>
    <w:p w14:paraId="68EB3D83" w14:textId="38232F8A"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6.</w:t>
      </w:r>
      <w:r>
        <w:rPr>
          <w:noProof/>
        </w:rPr>
        <w:t xml:space="preserve"> Deney düzeneğinde kullanılan projektörün teknik özellikleri</w:t>
      </w:r>
      <w:r>
        <w:rPr>
          <w:noProof/>
        </w:rPr>
        <w:tab/>
      </w:r>
      <w:r>
        <w:rPr>
          <w:noProof/>
        </w:rPr>
        <w:fldChar w:fldCharType="begin"/>
      </w:r>
      <w:r>
        <w:rPr>
          <w:noProof/>
        </w:rPr>
        <w:instrText xml:space="preserve"> PAGEREF _Toc43894242 \h </w:instrText>
      </w:r>
      <w:r>
        <w:rPr>
          <w:noProof/>
        </w:rPr>
      </w:r>
      <w:r>
        <w:rPr>
          <w:noProof/>
        </w:rPr>
        <w:fldChar w:fldCharType="separate"/>
      </w:r>
      <w:r>
        <w:rPr>
          <w:noProof/>
        </w:rPr>
        <w:t>37</w:t>
      </w:r>
      <w:r>
        <w:rPr>
          <w:noProof/>
        </w:rPr>
        <w:fldChar w:fldCharType="end"/>
      </w:r>
    </w:p>
    <w:p w14:paraId="23A3B5BD" w14:textId="7B127CC7"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7.</w:t>
      </w:r>
      <w:r>
        <w:rPr>
          <w:noProof/>
        </w:rPr>
        <w:t xml:space="preserve"> Solar piranometre teknik özellikleri.</w:t>
      </w:r>
      <w:r>
        <w:rPr>
          <w:noProof/>
        </w:rPr>
        <w:tab/>
      </w:r>
      <w:r>
        <w:rPr>
          <w:noProof/>
        </w:rPr>
        <w:fldChar w:fldCharType="begin"/>
      </w:r>
      <w:r>
        <w:rPr>
          <w:noProof/>
        </w:rPr>
        <w:instrText xml:space="preserve"> PAGEREF _Toc43894243 \h </w:instrText>
      </w:r>
      <w:r>
        <w:rPr>
          <w:noProof/>
        </w:rPr>
      </w:r>
      <w:r>
        <w:rPr>
          <w:noProof/>
        </w:rPr>
        <w:fldChar w:fldCharType="separate"/>
      </w:r>
      <w:r>
        <w:rPr>
          <w:noProof/>
        </w:rPr>
        <w:t>38</w:t>
      </w:r>
      <w:r>
        <w:rPr>
          <w:noProof/>
        </w:rPr>
        <w:fldChar w:fldCharType="end"/>
      </w:r>
    </w:p>
    <w:p w14:paraId="5A7FE3C2" w14:textId="69CA8F4F"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8.</w:t>
      </w:r>
      <w:r>
        <w:rPr>
          <w:noProof/>
        </w:rPr>
        <w:t xml:space="preserve"> Deneylerde kullanılan fotovoltaik panel teknik özellikleri.</w:t>
      </w:r>
      <w:r>
        <w:rPr>
          <w:noProof/>
        </w:rPr>
        <w:tab/>
      </w:r>
      <w:r>
        <w:rPr>
          <w:noProof/>
        </w:rPr>
        <w:fldChar w:fldCharType="begin"/>
      </w:r>
      <w:r>
        <w:rPr>
          <w:noProof/>
        </w:rPr>
        <w:instrText xml:space="preserve"> PAGEREF _Toc43894244 \h </w:instrText>
      </w:r>
      <w:r>
        <w:rPr>
          <w:noProof/>
        </w:rPr>
      </w:r>
      <w:r>
        <w:rPr>
          <w:noProof/>
        </w:rPr>
        <w:fldChar w:fldCharType="separate"/>
      </w:r>
      <w:r>
        <w:rPr>
          <w:noProof/>
        </w:rPr>
        <w:t>39</w:t>
      </w:r>
      <w:r>
        <w:rPr>
          <w:noProof/>
        </w:rPr>
        <w:fldChar w:fldCharType="end"/>
      </w:r>
    </w:p>
    <w:p w14:paraId="775169FB" w14:textId="258ECF26"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9</w:t>
      </w:r>
      <w:r>
        <w:rPr>
          <w:noProof/>
        </w:rPr>
        <w:t>. Veri kayıt cihazı teknik özellikleri.</w:t>
      </w:r>
      <w:r>
        <w:rPr>
          <w:noProof/>
        </w:rPr>
        <w:tab/>
      </w:r>
      <w:r>
        <w:rPr>
          <w:noProof/>
        </w:rPr>
        <w:fldChar w:fldCharType="begin"/>
      </w:r>
      <w:r>
        <w:rPr>
          <w:noProof/>
        </w:rPr>
        <w:instrText xml:space="preserve"> PAGEREF _Toc43894245 \h </w:instrText>
      </w:r>
      <w:r>
        <w:rPr>
          <w:noProof/>
        </w:rPr>
      </w:r>
      <w:r>
        <w:rPr>
          <w:noProof/>
        </w:rPr>
        <w:fldChar w:fldCharType="separate"/>
      </w:r>
      <w:r>
        <w:rPr>
          <w:noProof/>
        </w:rPr>
        <w:t>40</w:t>
      </w:r>
      <w:r>
        <w:rPr>
          <w:noProof/>
        </w:rPr>
        <w:fldChar w:fldCharType="end"/>
      </w:r>
    </w:p>
    <w:p w14:paraId="095BC097" w14:textId="2C4A16F1"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10.</w:t>
      </w:r>
      <w:r>
        <w:rPr>
          <w:noProof/>
        </w:rPr>
        <w:t xml:space="preserve"> Deney sisteminde kullanılan kompresörün teknik özellikleri</w:t>
      </w:r>
      <w:r>
        <w:rPr>
          <w:noProof/>
        </w:rPr>
        <w:tab/>
      </w:r>
      <w:r>
        <w:rPr>
          <w:noProof/>
        </w:rPr>
        <w:fldChar w:fldCharType="begin"/>
      </w:r>
      <w:r>
        <w:rPr>
          <w:noProof/>
        </w:rPr>
        <w:instrText xml:space="preserve"> PAGEREF _Toc43894246 \h </w:instrText>
      </w:r>
      <w:r>
        <w:rPr>
          <w:noProof/>
        </w:rPr>
      </w:r>
      <w:r>
        <w:rPr>
          <w:noProof/>
        </w:rPr>
        <w:fldChar w:fldCharType="separate"/>
      </w:r>
      <w:r>
        <w:rPr>
          <w:noProof/>
        </w:rPr>
        <w:t>41</w:t>
      </w:r>
      <w:r>
        <w:rPr>
          <w:noProof/>
        </w:rPr>
        <w:fldChar w:fldCharType="end"/>
      </w:r>
    </w:p>
    <w:p w14:paraId="1FF824D1" w14:textId="03489DE0"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 xml:space="preserve">Tablo 11. </w:t>
      </w:r>
      <w:r>
        <w:rPr>
          <w:noProof/>
        </w:rPr>
        <w:t>Su debimetresi teknik özellikleri</w:t>
      </w:r>
      <w:r>
        <w:rPr>
          <w:noProof/>
        </w:rPr>
        <w:tab/>
      </w:r>
      <w:r>
        <w:rPr>
          <w:noProof/>
        </w:rPr>
        <w:fldChar w:fldCharType="begin"/>
      </w:r>
      <w:r>
        <w:rPr>
          <w:noProof/>
        </w:rPr>
        <w:instrText xml:space="preserve"> PAGEREF _Toc43894247 \h </w:instrText>
      </w:r>
      <w:r>
        <w:rPr>
          <w:noProof/>
        </w:rPr>
      </w:r>
      <w:r>
        <w:rPr>
          <w:noProof/>
        </w:rPr>
        <w:fldChar w:fldCharType="separate"/>
      </w:r>
      <w:r>
        <w:rPr>
          <w:noProof/>
        </w:rPr>
        <w:t>42</w:t>
      </w:r>
      <w:r>
        <w:rPr>
          <w:noProof/>
        </w:rPr>
        <w:fldChar w:fldCharType="end"/>
      </w:r>
    </w:p>
    <w:p w14:paraId="0DA9361A" w14:textId="4A813869"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12.</w:t>
      </w:r>
      <w:r>
        <w:rPr>
          <w:noProof/>
        </w:rPr>
        <w:t xml:space="preserve"> Hava debimetresi teknik özellikleri.</w:t>
      </w:r>
      <w:r>
        <w:rPr>
          <w:noProof/>
        </w:rPr>
        <w:tab/>
      </w:r>
      <w:r>
        <w:rPr>
          <w:noProof/>
        </w:rPr>
        <w:fldChar w:fldCharType="begin"/>
      </w:r>
      <w:r>
        <w:rPr>
          <w:noProof/>
        </w:rPr>
        <w:instrText xml:space="preserve"> PAGEREF _Toc43894248 \h </w:instrText>
      </w:r>
      <w:r>
        <w:rPr>
          <w:noProof/>
        </w:rPr>
      </w:r>
      <w:r>
        <w:rPr>
          <w:noProof/>
        </w:rPr>
        <w:fldChar w:fldCharType="separate"/>
      </w:r>
      <w:r>
        <w:rPr>
          <w:noProof/>
        </w:rPr>
        <w:t>42</w:t>
      </w:r>
      <w:r>
        <w:rPr>
          <w:noProof/>
        </w:rPr>
        <w:fldChar w:fldCharType="end"/>
      </w:r>
    </w:p>
    <w:p w14:paraId="2F8D448F" w14:textId="7BFD65CA"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13.</w:t>
      </w:r>
      <w:r>
        <w:rPr>
          <w:noProof/>
        </w:rPr>
        <w:t xml:space="preserve"> Güç analizörü teknik özellikleri.</w:t>
      </w:r>
      <w:r>
        <w:rPr>
          <w:noProof/>
        </w:rPr>
        <w:tab/>
      </w:r>
      <w:r>
        <w:rPr>
          <w:noProof/>
        </w:rPr>
        <w:fldChar w:fldCharType="begin"/>
      </w:r>
      <w:r>
        <w:rPr>
          <w:noProof/>
        </w:rPr>
        <w:instrText xml:space="preserve"> PAGEREF _Toc43894249 \h </w:instrText>
      </w:r>
      <w:r>
        <w:rPr>
          <w:noProof/>
        </w:rPr>
      </w:r>
      <w:r>
        <w:rPr>
          <w:noProof/>
        </w:rPr>
        <w:fldChar w:fldCharType="separate"/>
      </w:r>
      <w:r>
        <w:rPr>
          <w:noProof/>
        </w:rPr>
        <w:t>43</w:t>
      </w:r>
      <w:r>
        <w:rPr>
          <w:noProof/>
        </w:rPr>
        <w:fldChar w:fldCharType="end"/>
      </w:r>
    </w:p>
    <w:p w14:paraId="598BF5DE" w14:textId="399E4BE9"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14.</w:t>
      </w:r>
      <w:r>
        <w:rPr>
          <w:noProof/>
        </w:rPr>
        <w:t xml:space="preserve"> CCD Kamera teknik özellikleri.</w:t>
      </w:r>
      <w:r>
        <w:rPr>
          <w:noProof/>
        </w:rPr>
        <w:tab/>
      </w:r>
      <w:r>
        <w:rPr>
          <w:noProof/>
        </w:rPr>
        <w:fldChar w:fldCharType="begin"/>
      </w:r>
      <w:r>
        <w:rPr>
          <w:noProof/>
        </w:rPr>
        <w:instrText xml:space="preserve"> PAGEREF _Toc43894250 \h </w:instrText>
      </w:r>
      <w:r>
        <w:rPr>
          <w:noProof/>
        </w:rPr>
      </w:r>
      <w:r>
        <w:rPr>
          <w:noProof/>
        </w:rPr>
        <w:fldChar w:fldCharType="separate"/>
      </w:r>
      <w:r>
        <w:rPr>
          <w:noProof/>
        </w:rPr>
        <w:t>44</w:t>
      </w:r>
      <w:r>
        <w:rPr>
          <w:noProof/>
        </w:rPr>
        <w:fldChar w:fldCharType="end"/>
      </w:r>
    </w:p>
    <w:p w14:paraId="69643045" w14:textId="03237A83"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15.</w:t>
      </w:r>
      <w:r>
        <w:rPr>
          <w:noProof/>
        </w:rPr>
        <w:t xml:space="preserve"> Termal kamera teknik özellikleri.</w:t>
      </w:r>
      <w:r>
        <w:rPr>
          <w:noProof/>
        </w:rPr>
        <w:tab/>
      </w:r>
      <w:r>
        <w:rPr>
          <w:noProof/>
        </w:rPr>
        <w:fldChar w:fldCharType="begin"/>
      </w:r>
      <w:r>
        <w:rPr>
          <w:noProof/>
        </w:rPr>
        <w:instrText xml:space="preserve"> PAGEREF _Toc43894251 \h </w:instrText>
      </w:r>
      <w:r>
        <w:rPr>
          <w:noProof/>
        </w:rPr>
      </w:r>
      <w:r>
        <w:rPr>
          <w:noProof/>
        </w:rPr>
        <w:fldChar w:fldCharType="separate"/>
      </w:r>
      <w:r>
        <w:rPr>
          <w:noProof/>
        </w:rPr>
        <w:t>44</w:t>
      </w:r>
      <w:r>
        <w:rPr>
          <w:noProof/>
        </w:rPr>
        <w:fldChar w:fldCharType="end"/>
      </w:r>
    </w:p>
    <w:p w14:paraId="439CB31D" w14:textId="2A700A95"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16.</w:t>
      </w:r>
      <w:r>
        <w:rPr>
          <w:noProof/>
        </w:rPr>
        <w:t xml:space="preserve"> DXD-HS1 Dolu koni nozul özellikleri.</w:t>
      </w:r>
      <w:r>
        <w:rPr>
          <w:noProof/>
        </w:rPr>
        <w:tab/>
      </w:r>
      <w:r>
        <w:rPr>
          <w:noProof/>
        </w:rPr>
        <w:fldChar w:fldCharType="begin"/>
      </w:r>
      <w:r>
        <w:rPr>
          <w:noProof/>
        </w:rPr>
        <w:instrText xml:space="preserve"> PAGEREF _Toc43894252 \h </w:instrText>
      </w:r>
      <w:r>
        <w:rPr>
          <w:noProof/>
        </w:rPr>
      </w:r>
      <w:r>
        <w:rPr>
          <w:noProof/>
        </w:rPr>
        <w:fldChar w:fldCharType="separate"/>
      </w:r>
      <w:r>
        <w:rPr>
          <w:noProof/>
        </w:rPr>
        <w:t>45</w:t>
      </w:r>
      <w:r>
        <w:rPr>
          <w:noProof/>
        </w:rPr>
        <w:fldChar w:fldCharType="end"/>
      </w:r>
    </w:p>
    <w:p w14:paraId="6D903686" w14:textId="1C5F60A1"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17.</w:t>
      </w:r>
      <w:r>
        <w:rPr>
          <w:noProof/>
        </w:rPr>
        <w:t xml:space="preserve"> DXF-HSİ Flat nozul özellikleri.</w:t>
      </w:r>
      <w:r>
        <w:rPr>
          <w:noProof/>
        </w:rPr>
        <w:tab/>
      </w:r>
      <w:r>
        <w:rPr>
          <w:noProof/>
        </w:rPr>
        <w:fldChar w:fldCharType="begin"/>
      </w:r>
      <w:r>
        <w:rPr>
          <w:noProof/>
        </w:rPr>
        <w:instrText xml:space="preserve"> PAGEREF _Toc43894253 \h </w:instrText>
      </w:r>
      <w:r>
        <w:rPr>
          <w:noProof/>
        </w:rPr>
      </w:r>
      <w:r>
        <w:rPr>
          <w:noProof/>
        </w:rPr>
        <w:fldChar w:fldCharType="separate"/>
      </w:r>
      <w:r>
        <w:rPr>
          <w:noProof/>
        </w:rPr>
        <w:t>45</w:t>
      </w:r>
      <w:r>
        <w:rPr>
          <w:noProof/>
        </w:rPr>
        <w:fldChar w:fldCharType="end"/>
      </w:r>
    </w:p>
    <w:p w14:paraId="5088AE76" w14:textId="7F8151E9"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18.</w:t>
      </w:r>
      <w:r>
        <w:rPr>
          <w:noProof/>
        </w:rPr>
        <w:t xml:space="preserve"> DXF-HSA Flat nozul özellikleri</w:t>
      </w:r>
      <w:r>
        <w:rPr>
          <w:noProof/>
        </w:rPr>
        <w:tab/>
      </w:r>
      <w:r>
        <w:rPr>
          <w:noProof/>
        </w:rPr>
        <w:fldChar w:fldCharType="begin"/>
      </w:r>
      <w:r>
        <w:rPr>
          <w:noProof/>
        </w:rPr>
        <w:instrText xml:space="preserve"> PAGEREF _Toc43894254 \h </w:instrText>
      </w:r>
      <w:r>
        <w:rPr>
          <w:noProof/>
        </w:rPr>
      </w:r>
      <w:r>
        <w:rPr>
          <w:noProof/>
        </w:rPr>
        <w:fldChar w:fldCharType="separate"/>
      </w:r>
      <w:r>
        <w:rPr>
          <w:noProof/>
        </w:rPr>
        <w:t>46</w:t>
      </w:r>
      <w:r>
        <w:rPr>
          <w:noProof/>
        </w:rPr>
        <w:fldChar w:fldCharType="end"/>
      </w:r>
    </w:p>
    <w:p w14:paraId="2699C168" w14:textId="145BD7A1"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19.</w:t>
      </w:r>
      <w:r>
        <w:rPr>
          <w:noProof/>
        </w:rPr>
        <w:t xml:space="preserve"> DXF-HSA Dolu koni nozul özellikleri</w:t>
      </w:r>
      <w:r>
        <w:rPr>
          <w:noProof/>
        </w:rPr>
        <w:tab/>
      </w:r>
      <w:r>
        <w:rPr>
          <w:noProof/>
        </w:rPr>
        <w:fldChar w:fldCharType="begin"/>
      </w:r>
      <w:r>
        <w:rPr>
          <w:noProof/>
        </w:rPr>
        <w:instrText xml:space="preserve"> PAGEREF _Toc43894255 \h </w:instrText>
      </w:r>
      <w:r>
        <w:rPr>
          <w:noProof/>
        </w:rPr>
      </w:r>
      <w:r>
        <w:rPr>
          <w:noProof/>
        </w:rPr>
        <w:fldChar w:fldCharType="separate"/>
      </w:r>
      <w:r>
        <w:rPr>
          <w:noProof/>
        </w:rPr>
        <w:t>47</w:t>
      </w:r>
      <w:r>
        <w:rPr>
          <w:noProof/>
        </w:rPr>
        <w:fldChar w:fldCharType="end"/>
      </w:r>
    </w:p>
    <w:p w14:paraId="739D72C4" w14:textId="1F87D947"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20</w:t>
      </w:r>
      <w:r>
        <w:rPr>
          <w:noProof/>
        </w:rPr>
        <w:t>. DXD-HSK Dolu koni nozul özellikleri.</w:t>
      </w:r>
      <w:r>
        <w:rPr>
          <w:noProof/>
        </w:rPr>
        <w:tab/>
      </w:r>
      <w:r>
        <w:rPr>
          <w:noProof/>
        </w:rPr>
        <w:fldChar w:fldCharType="begin"/>
      </w:r>
      <w:r>
        <w:rPr>
          <w:noProof/>
        </w:rPr>
        <w:instrText xml:space="preserve"> PAGEREF _Toc43894256 \h </w:instrText>
      </w:r>
      <w:r>
        <w:rPr>
          <w:noProof/>
        </w:rPr>
      </w:r>
      <w:r>
        <w:rPr>
          <w:noProof/>
        </w:rPr>
        <w:fldChar w:fldCharType="separate"/>
      </w:r>
      <w:r>
        <w:rPr>
          <w:noProof/>
        </w:rPr>
        <w:t>47</w:t>
      </w:r>
      <w:r>
        <w:rPr>
          <w:noProof/>
        </w:rPr>
        <w:fldChar w:fldCharType="end"/>
      </w:r>
    </w:p>
    <w:p w14:paraId="7A48CE0C" w14:textId="7DAE8259"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21.</w:t>
      </w:r>
      <w:r>
        <w:rPr>
          <w:noProof/>
        </w:rPr>
        <w:t xml:space="preserve"> Mesh Bağımsızlığı</w:t>
      </w:r>
      <w:r>
        <w:rPr>
          <w:noProof/>
        </w:rPr>
        <w:tab/>
      </w:r>
      <w:r>
        <w:rPr>
          <w:noProof/>
        </w:rPr>
        <w:fldChar w:fldCharType="begin"/>
      </w:r>
      <w:r>
        <w:rPr>
          <w:noProof/>
        </w:rPr>
        <w:instrText xml:space="preserve"> PAGEREF _Toc43894257 \h </w:instrText>
      </w:r>
      <w:r>
        <w:rPr>
          <w:noProof/>
        </w:rPr>
      </w:r>
      <w:r>
        <w:rPr>
          <w:noProof/>
        </w:rPr>
        <w:fldChar w:fldCharType="separate"/>
      </w:r>
      <w:r>
        <w:rPr>
          <w:noProof/>
        </w:rPr>
        <w:t>49</w:t>
      </w:r>
      <w:r>
        <w:rPr>
          <w:noProof/>
        </w:rPr>
        <w:fldChar w:fldCharType="end"/>
      </w:r>
    </w:p>
    <w:p w14:paraId="5615A482" w14:textId="604973BE"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22.</w:t>
      </w:r>
      <w:r w:rsidRPr="000F7523">
        <w:rPr>
          <w:i/>
          <w:noProof/>
        </w:rPr>
        <w:t xml:space="preserve"> </w:t>
      </w:r>
      <w:r>
        <w:rPr>
          <w:noProof/>
        </w:rPr>
        <w:t>Ölçülen Parametrelerdeki Belirsizlikler</w:t>
      </w:r>
      <w:r>
        <w:rPr>
          <w:noProof/>
        </w:rPr>
        <w:tab/>
      </w:r>
      <w:r>
        <w:rPr>
          <w:noProof/>
        </w:rPr>
        <w:fldChar w:fldCharType="begin"/>
      </w:r>
      <w:r>
        <w:rPr>
          <w:noProof/>
        </w:rPr>
        <w:instrText xml:space="preserve"> PAGEREF _Toc43894258 \h </w:instrText>
      </w:r>
      <w:r>
        <w:rPr>
          <w:noProof/>
        </w:rPr>
      </w:r>
      <w:r>
        <w:rPr>
          <w:noProof/>
        </w:rPr>
        <w:fldChar w:fldCharType="separate"/>
      </w:r>
      <w:r>
        <w:rPr>
          <w:noProof/>
        </w:rPr>
        <w:t>51</w:t>
      </w:r>
      <w:r>
        <w:rPr>
          <w:noProof/>
        </w:rPr>
        <w:fldChar w:fldCharType="end"/>
      </w:r>
    </w:p>
    <w:p w14:paraId="1754FCB3" w14:textId="31F9B78F"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23.</w:t>
      </w:r>
      <w:r>
        <w:rPr>
          <w:noProof/>
        </w:rPr>
        <w:t xml:space="preserve"> 1000 W/m</w:t>
      </w:r>
      <w:r w:rsidRPr="000F7523">
        <w:rPr>
          <w:noProof/>
          <w:vertAlign w:val="superscript"/>
        </w:rPr>
        <w:t>2</w:t>
      </w:r>
      <w:r>
        <w:rPr>
          <w:noProof/>
        </w:rPr>
        <w:t xml:space="preserve"> ışınımda DXD-HS1 nozulu ile aynı sıvı debilerinde yapılan sprey soğutma deneylerinin verileri.</w:t>
      </w:r>
      <w:r>
        <w:rPr>
          <w:noProof/>
        </w:rPr>
        <w:tab/>
      </w:r>
      <w:r>
        <w:rPr>
          <w:noProof/>
        </w:rPr>
        <w:fldChar w:fldCharType="begin"/>
      </w:r>
      <w:r>
        <w:rPr>
          <w:noProof/>
        </w:rPr>
        <w:instrText xml:space="preserve"> PAGEREF _Toc43894259 \h </w:instrText>
      </w:r>
      <w:r>
        <w:rPr>
          <w:noProof/>
        </w:rPr>
      </w:r>
      <w:r>
        <w:rPr>
          <w:noProof/>
        </w:rPr>
        <w:fldChar w:fldCharType="separate"/>
      </w:r>
      <w:r>
        <w:rPr>
          <w:noProof/>
        </w:rPr>
        <w:t>56</w:t>
      </w:r>
      <w:r>
        <w:rPr>
          <w:noProof/>
        </w:rPr>
        <w:fldChar w:fldCharType="end"/>
      </w:r>
    </w:p>
    <w:p w14:paraId="326F20F7" w14:textId="2BCE7232"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24.</w:t>
      </w:r>
      <w:r>
        <w:rPr>
          <w:noProof/>
        </w:rPr>
        <w:t xml:space="preserve"> 1000 W/m</w:t>
      </w:r>
      <w:r w:rsidRPr="000F7523">
        <w:rPr>
          <w:noProof/>
          <w:vertAlign w:val="superscript"/>
        </w:rPr>
        <w:t xml:space="preserve">2 </w:t>
      </w:r>
      <w:r>
        <w:rPr>
          <w:noProof/>
        </w:rPr>
        <w:t>ışınımda DXD-HS1 nozulu ile farkı sıvı debilerinde yapılan sprey soğutma deneylerinin verileri.</w:t>
      </w:r>
      <w:r>
        <w:rPr>
          <w:noProof/>
        </w:rPr>
        <w:tab/>
      </w:r>
      <w:r>
        <w:rPr>
          <w:noProof/>
        </w:rPr>
        <w:fldChar w:fldCharType="begin"/>
      </w:r>
      <w:r>
        <w:rPr>
          <w:noProof/>
        </w:rPr>
        <w:instrText xml:space="preserve"> PAGEREF _Toc43894260 \h </w:instrText>
      </w:r>
      <w:r>
        <w:rPr>
          <w:noProof/>
        </w:rPr>
      </w:r>
      <w:r>
        <w:rPr>
          <w:noProof/>
        </w:rPr>
        <w:fldChar w:fldCharType="separate"/>
      </w:r>
      <w:r>
        <w:rPr>
          <w:noProof/>
        </w:rPr>
        <w:t>57</w:t>
      </w:r>
      <w:r>
        <w:rPr>
          <w:noProof/>
        </w:rPr>
        <w:fldChar w:fldCharType="end"/>
      </w:r>
    </w:p>
    <w:p w14:paraId="6C507793" w14:textId="6BCEBD47"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 xml:space="preserve">Tablo 25. </w:t>
      </w:r>
      <w:r>
        <w:rPr>
          <w:noProof/>
        </w:rPr>
        <w:t>750 W/m</w:t>
      </w:r>
      <w:r w:rsidRPr="000F7523">
        <w:rPr>
          <w:noProof/>
          <w:vertAlign w:val="superscript"/>
        </w:rPr>
        <w:t>2</w:t>
      </w:r>
      <w:r>
        <w:rPr>
          <w:noProof/>
        </w:rPr>
        <w:t xml:space="preserve"> ışınımda DXD-HS1 nozulu ile aynı sıvı debilerinde yapılan sprey soğutma deneylerinin verileri</w:t>
      </w:r>
      <w:r>
        <w:rPr>
          <w:noProof/>
        </w:rPr>
        <w:tab/>
      </w:r>
      <w:r>
        <w:rPr>
          <w:noProof/>
        </w:rPr>
        <w:fldChar w:fldCharType="begin"/>
      </w:r>
      <w:r>
        <w:rPr>
          <w:noProof/>
        </w:rPr>
        <w:instrText xml:space="preserve"> PAGEREF _Toc43894261 \h </w:instrText>
      </w:r>
      <w:r>
        <w:rPr>
          <w:noProof/>
        </w:rPr>
      </w:r>
      <w:r>
        <w:rPr>
          <w:noProof/>
        </w:rPr>
        <w:fldChar w:fldCharType="separate"/>
      </w:r>
      <w:r>
        <w:rPr>
          <w:noProof/>
        </w:rPr>
        <w:t>58</w:t>
      </w:r>
      <w:r>
        <w:rPr>
          <w:noProof/>
        </w:rPr>
        <w:fldChar w:fldCharType="end"/>
      </w:r>
    </w:p>
    <w:p w14:paraId="6608260E" w14:textId="3291923A"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 xml:space="preserve">Tablo 26. </w:t>
      </w:r>
      <w:r>
        <w:rPr>
          <w:noProof/>
        </w:rPr>
        <w:t>750 W/m</w:t>
      </w:r>
      <w:r w:rsidRPr="000F7523">
        <w:rPr>
          <w:noProof/>
          <w:vertAlign w:val="superscript"/>
        </w:rPr>
        <w:t>2</w:t>
      </w:r>
      <w:r>
        <w:rPr>
          <w:noProof/>
        </w:rPr>
        <w:t xml:space="preserve"> ışınımda DXD-HS1 nozulu ile farkı sıvı debilerinde yapılan sprey soğutma deneylerinin verileri</w:t>
      </w:r>
      <w:r>
        <w:rPr>
          <w:noProof/>
        </w:rPr>
        <w:tab/>
      </w:r>
      <w:r>
        <w:rPr>
          <w:noProof/>
        </w:rPr>
        <w:fldChar w:fldCharType="begin"/>
      </w:r>
      <w:r>
        <w:rPr>
          <w:noProof/>
        </w:rPr>
        <w:instrText xml:space="preserve"> PAGEREF _Toc43894262 \h </w:instrText>
      </w:r>
      <w:r>
        <w:rPr>
          <w:noProof/>
        </w:rPr>
      </w:r>
      <w:r>
        <w:rPr>
          <w:noProof/>
        </w:rPr>
        <w:fldChar w:fldCharType="separate"/>
      </w:r>
      <w:r>
        <w:rPr>
          <w:noProof/>
        </w:rPr>
        <w:t>58</w:t>
      </w:r>
      <w:r>
        <w:rPr>
          <w:noProof/>
        </w:rPr>
        <w:fldChar w:fldCharType="end"/>
      </w:r>
    </w:p>
    <w:p w14:paraId="61A8D767" w14:textId="41117DFC"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27.</w:t>
      </w:r>
      <w:r>
        <w:rPr>
          <w:noProof/>
        </w:rPr>
        <w:t xml:space="preserve"> 1000 W/m</w:t>
      </w:r>
      <w:r w:rsidRPr="000F7523">
        <w:rPr>
          <w:noProof/>
          <w:vertAlign w:val="superscript"/>
        </w:rPr>
        <w:t>2</w:t>
      </w:r>
      <w:r>
        <w:rPr>
          <w:noProof/>
        </w:rPr>
        <w:t xml:space="preserve"> ışınımda DXF-HSİ nozulu ile aynı sıvı debilerinde yapılan sprey soğutma deneylerinin verileri</w:t>
      </w:r>
      <w:r>
        <w:rPr>
          <w:noProof/>
        </w:rPr>
        <w:tab/>
      </w:r>
      <w:r>
        <w:rPr>
          <w:noProof/>
        </w:rPr>
        <w:fldChar w:fldCharType="begin"/>
      </w:r>
      <w:r>
        <w:rPr>
          <w:noProof/>
        </w:rPr>
        <w:instrText xml:space="preserve"> PAGEREF _Toc43894263 \h </w:instrText>
      </w:r>
      <w:r>
        <w:rPr>
          <w:noProof/>
        </w:rPr>
      </w:r>
      <w:r>
        <w:rPr>
          <w:noProof/>
        </w:rPr>
        <w:fldChar w:fldCharType="separate"/>
      </w:r>
      <w:r>
        <w:rPr>
          <w:noProof/>
        </w:rPr>
        <w:t>63</w:t>
      </w:r>
      <w:r>
        <w:rPr>
          <w:noProof/>
        </w:rPr>
        <w:fldChar w:fldCharType="end"/>
      </w:r>
    </w:p>
    <w:p w14:paraId="255C6EF9" w14:textId="32F0586D"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lastRenderedPageBreak/>
        <w:t>Tablo 28.</w:t>
      </w:r>
      <w:r>
        <w:rPr>
          <w:noProof/>
        </w:rPr>
        <w:t>1000 W/m</w:t>
      </w:r>
      <w:r w:rsidRPr="000F7523">
        <w:rPr>
          <w:noProof/>
          <w:vertAlign w:val="superscript"/>
        </w:rPr>
        <w:t>2</w:t>
      </w:r>
      <w:r>
        <w:rPr>
          <w:noProof/>
        </w:rPr>
        <w:t xml:space="preserve"> ışınımda DXF-HSİ nozulu ile farklı sıvı debilerinde yapılan sprey soğutma deneylerinin verileri.</w:t>
      </w:r>
      <w:r>
        <w:rPr>
          <w:noProof/>
        </w:rPr>
        <w:tab/>
      </w:r>
      <w:r>
        <w:rPr>
          <w:noProof/>
        </w:rPr>
        <w:fldChar w:fldCharType="begin"/>
      </w:r>
      <w:r>
        <w:rPr>
          <w:noProof/>
        </w:rPr>
        <w:instrText xml:space="preserve"> PAGEREF _Toc43894264 \h </w:instrText>
      </w:r>
      <w:r>
        <w:rPr>
          <w:noProof/>
        </w:rPr>
      </w:r>
      <w:r>
        <w:rPr>
          <w:noProof/>
        </w:rPr>
        <w:fldChar w:fldCharType="separate"/>
      </w:r>
      <w:r>
        <w:rPr>
          <w:noProof/>
        </w:rPr>
        <w:t>63</w:t>
      </w:r>
      <w:r>
        <w:rPr>
          <w:noProof/>
        </w:rPr>
        <w:fldChar w:fldCharType="end"/>
      </w:r>
    </w:p>
    <w:p w14:paraId="661A1727" w14:textId="490AFAD2"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29.</w:t>
      </w:r>
      <w:r>
        <w:rPr>
          <w:noProof/>
        </w:rPr>
        <w:t xml:space="preserve"> 750 W/m</w:t>
      </w:r>
      <w:r w:rsidRPr="000F7523">
        <w:rPr>
          <w:noProof/>
          <w:vertAlign w:val="superscript"/>
        </w:rPr>
        <w:t>2</w:t>
      </w:r>
      <w:r>
        <w:rPr>
          <w:noProof/>
        </w:rPr>
        <w:t xml:space="preserve"> ışınımda DXF-HSİ nozulu ile farklı sıvı debilerinde yapılan sprey soğutma deneylerinin verileri.</w:t>
      </w:r>
      <w:r>
        <w:rPr>
          <w:noProof/>
        </w:rPr>
        <w:tab/>
      </w:r>
      <w:r>
        <w:rPr>
          <w:noProof/>
        </w:rPr>
        <w:fldChar w:fldCharType="begin"/>
      </w:r>
      <w:r>
        <w:rPr>
          <w:noProof/>
        </w:rPr>
        <w:instrText xml:space="preserve"> PAGEREF _Toc43894265 \h </w:instrText>
      </w:r>
      <w:r>
        <w:rPr>
          <w:noProof/>
        </w:rPr>
      </w:r>
      <w:r>
        <w:rPr>
          <w:noProof/>
        </w:rPr>
        <w:fldChar w:fldCharType="separate"/>
      </w:r>
      <w:r>
        <w:rPr>
          <w:noProof/>
        </w:rPr>
        <w:t>65</w:t>
      </w:r>
      <w:r>
        <w:rPr>
          <w:noProof/>
        </w:rPr>
        <w:fldChar w:fldCharType="end"/>
      </w:r>
    </w:p>
    <w:p w14:paraId="11F72510" w14:textId="65C69DD3"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30.</w:t>
      </w:r>
      <w:r>
        <w:rPr>
          <w:noProof/>
        </w:rPr>
        <w:t xml:space="preserve"> 1000 W/m</w:t>
      </w:r>
      <w:r w:rsidRPr="000F7523">
        <w:rPr>
          <w:noProof/>
          <w:vertAlign w:val="superscript"/>
        </w:rPr>
        <w:t>2</w:t>
      </w:r>
      <w:r>
        <w:rPr>
          <w:noProof/>
        </w:rPr>
        <w:t xml:space="preserve"> ışınımda DXF-HSA nozulu ile dolu koni püskürtme alanı oluşturularak aynı sıvı debilerinde yapılan sprey soğutma deneylerinin verileri.</w:t>
      </w:r>
      <w:r>
        <w:rPr>
          <w:noProof/>
        </w:rPr>
        <w:tab/>
      </w:r>
      <w:r>
        <w:rPr>
          <w:noProof/>
        </w:rPr>
        <w:fldChar w:fldCharType="begin"/>
      </w:r>
      <w:r>
        <w:rPr>
          <w:noProof/>
        </w:rPr>
        <w:instrText xml:space="preserve"> PAGEREF _Toc43894266 \h </w:instrText>
      </w:r>
      <w:r>
        <w:rPr>
          <w:noProof/>
        </w:rPr>
      </w:r>
      <w:r>
        <w:rPr>
          <w:noProof/>
        </w:rPr>
        <w:fldChar w:fldCharType="separate"/>
      </w:r>
      <w:r>
        <w:rPr>
          <w:noProof/>
        </w:rPr>
        <w:t>69</w:t>
      </w:r>
      <w:r>
        <w:rPr>
          <w:noProof/>
        </w:rPr>
        <w:fldChar w:fldCharType="end"/>
      </w:r>
    </w:p>
    <w:p w14:paraId="51558DE2" w14:textId="31C83FEC"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31.</w:t>
      </w:r>
      <w:r>
        <w:rPr>
          <w:noProof/>
        </w:rPr>
        <w:t xml:space="preserve"> 1000 W/m</w:t>
      </w:r>
      <w:r w:rsidRPr="000F7523">
        <w:rPr>
          <w:noProof/>
          <w:vertAlign w:val="superscript"/>
        </w:rPr>
        <w:t>2</w:t>
      </w:r>
      <w:r>
        <w:rPr>
          <w:noProof/>
        </w:rPr>
        <w:t xml:space="preserve"> ışınımda DXF-HSA nozulu ile dolu koni püskürtme alanı oluşturularak farklı sıvı debilerinde yapılan sprey soğutma deneylerinin verileri.</w:t>
      </w:r>
      <w:r>
        <w:rPr>
          <w:noProof/>
        </w:rPr>
        <w:tab/>
      </w:r>
      <w:r>
        <w:rPr>
          <w:noProof/>
        </w:rPr>
        <w:fldChar w:fldCharType="begin"/>
      </w:r>
      <w:r>
        <w:rPr>
          <w:noProof/>
        </w:rPr>
        <w:instrText xml:space="preserve"> PAGEREF _Toc43894267 \h </w:instrText>
      </w:r>
      <w:r>
        <w:rPr>
          <w:noProof/>
        </w:rPr>
      </w:r>
      <w:r>
        <w:rPr>
          <w:noProof/>
        </w:rPr>
        <w:fldChar w:fldCharType="separate"/>
      </w:r>
      <w:r>
        <w:rPr>
          <w:noProof/>
        </w:rPr>
        <w:t>70</w:t>
      </w:r>
      <w:r>
        <w:rPr>
          <w:noProof/>
        </w:rPr>
        <w:fldChar w:fldCharType="end"/>
      </w:r>
    </w:p>
    <w:p w14:paraId="5A310459" w14:textId="76E949C8"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32.</w:t>
      </w:r>
      <w:r>
        <w:rPr>
          <w:noProof/>
        </w:rPr>
        <w:t xml:space="preserve"> 750 W/m</w:t>
      </w:r>
      <w:r w:rsidRPr="000F7523">
        <w:rPr>
          <w:noProof/>
          <w:vertAlign w:val="superscript"/>
        </w:rPr>
        <w:t>2</w:t>
      </w:r>
      <w:r>
        <w:rPr>
          <w:noProof/>
        </w:rPr>
        <w:t xml:space="preserve"> ışınımda DXF-HSA nozulu ile dolu koni püskürtme alanı oluşturularak farklı sıvı debilerinde yapılan sprey soğutma deneylerinin verileri.</w:t>
      </w:r>
      <w:r>
        <w:rPr>
          <w:noProof/>
        </w:rPr>
        <w:tab/>
      </w:r>
      <w:r>
        <w:rPr>
          <w:noProof/>
        </w:rPr>
        <w:fldChar w:fldCharType="begin"/>
      </w:r>
      <w:r>
        <w:rPr>
          <w:noProof/>
        </w:rPr>
        <w:instrText xml:space="preserve"> PAGEREF _Toc43894268 \h </w:instrText>
      </w:r>
      <w:r>
        <w:rPr>
          <w:noProof/>
        </w:rPr>
      </w:r>
      <w:r>
        <w:rPr>
          <w:noProof/>
        </w:rPr>
        <w:fldChar w:fldCharType="separate"/>
      </w:r>
      <w:r>
        <w:rPr>
          <w:noProof/>
        </w:rPr>
        <w:t>71</w:t>
      </w:r>
      <w:r>
        <w:rPr>
          <w:noProof/>
        </w:rPr>
        <w:fldChar w:fldCharType="end"/>
      </w:r>
    </w:p>
    <w:p w14:paraId="25809DBB" w14:textId="7BFCF820"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33.</w:t>
      </w:r>
      <w:r>
        <w:rPr>
          <w:noProof/>
        </w:rPr>
        <w:t xml:space="preserve"> 1000 W/m</w:t>
      </w:r>
      <w:r w:rsidRPr="000F7523">
        <w:rPr>
          <w:noProof/>
          <w:vertAlign w:val="superscript"/>
        </w:rPr>
        <w:t>2</w:t>
      </w:r>
      <w:r>
        <w:rPr>
          <w:noProof/>
        </w:rPr>
        <w:t xml:space="preserve"> ışınımda DXF-HSA nozulu ile flat püskürtme alanı oluşturularak aynı sıvı debilerinde yapılan sprey soğutma deneylerinin verileri.</w:t>
      </w:r>
      <w:r>
        <w:rPr>
          <w:noProof/>
        </w:rPr>
        <w:tab/>
      </w:r>
      <w:r>
        <w:rPr>
          <w:noProof/>
        </w:rPr>
        <w:fldChar w:fldCharType="begin"/>
      </w:r>
      <w:r>
        <w:rPr>
          <w:noProof/>
        </w:rPr>
        <w:instrText xml:space="preserve"> PAGEREF _Toc43894269 \h </w:instrText>
      </w:r>
      <w:r>
        <w:rPr>
          <w:noProof/>
        </w:rPr>
      </w:r>
      <w:r>
        <w:rPr>
          <w:noProof/>
        </w:rPr>
        <w:fldChar w:fldCharType="separate"/>
      </w:r>
      <w:r>
        <w:rPr>
          <w:noProof/>
        </w:rPr>
        <w:t>72</w:t>
      </w:r>
      <w:r>
        <w:rPr>
          <w:noProof/>
        </w:rPr>
        <w:fldChar w:fldCharType="end"/>
      </w:r>
    </w:p>
    <w:p w14:paraId="522FC8C7" w14:textId="3094801B"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 xml:space="preserve">Tablo 34. </w:t>
      </w:r>
      <w:r>
        <w:rPr>
          <w:noProof/>
        </w:rPr>
        <w:t>1000 W/m</w:t>
      </w:r>
      <w:r w:rsidRPr="000F7523">
        <w:rPr>
          <w:noProof/>
          <w:vertAlign w:val="superscript"/>
        </w:rPr>
        <w:t>2</w:t>
      </w:r>
      <w:r>
        <w:rPr>
          <w:noProof/>
        </w:rPr>
        <w:t xml:space="preserve"> ışınımda DXF-HSA nozulu ile flat püskürtme alanı oluşturularak farklı sıvı debilerinde yapılan sprey soğutma deneylerinin verileri.</w:t>
      </w:r>
      <w:r>
        <w:rPr>
          <w:noProof/>
        </w:rPr>
        <w:tab/>
      </w:r>
      <w:r>
        <w:rPr>
          <w:noProof/>
        </w:rPr>
        <w:fldChar w:fldCharType="begin"/>
      </w:r>
      <w:r>
        <w:rPr>
          <w:noProof/>
        </w:rPr>
        <w:instrText xml:space="preserve"> PAGEREF _Toc43894270 \h </w:instrText>
      </w:r>
      <w:r>
        <w:rPr>
          <w:noProof/>
        </w:rPr>
      </w:r>
      <w:r>
        <w:rPr>
          <w:noProof/>
        </w:rPr>
        <w:fldChar w:fldCharType="separate"/>
      </w:r>
      <w:r>
        <w:rPr>
          <w:noProof/>
        </w:rPr>
        <w:t>73</w:t>
      </w:r>
      <w:r>
        <w:rPr>
          <w:noProof/>
        </w:rPr>
        <w:fldChar w:fldCharType="end"/>
      </w:r>
    </w:p>
    <w:p w14:paraId="0E365CD4" w14:textId="0A08AB6D"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35.</w:t>
      </w:r>
      <w:r>
        <w:rPr>
          <w:noProof/>
        </w:rPr>
        <w:t xml:space="preserve"> 750 W/m</w:t>
      </w:r>
      <w:r w:rsidRPr="000F7523">
        <w:rPr>
          <w:noProof/>
          <w:vertAlign w:val="superscript"/>
        </w:rPr>
        <w:t>2</w:t>
      </w:r>
      <w:r>
        <w:rPr>
          <w:noProof/>
        </w:rPr>
        <w:t xml:space="preserve"> ışınımda DXF-HSA nozulu ile flat püskürtme alanı oluşturularak farklı sıvı debilerinde yapılan sprey soğutma deneylerinin verileri.</w:t>
      </w:r>
      <w:r>
        <w:rPr>
          <w:noProof/>
        </w:rPr>
        <w:tab/>
      </w:r>
      <w:r>
        <w:rPr>
          <w:noProof/>
        </w:rPr>
        <w:fldChar w:fldCharType="begin"/>
      </w:r>
      <w:r>
        <w:rPr>
          <w:noProof/>
        </w:rPr>
        <w:instrText xml:space="preserve"> PAGEREF _Toc43894271 \h </w:instrText>
      </w:r>
      <w:r>
        <w:rPr>
          <w:noProof/>
        </w:rPr>
      </w:r>
      <w:r>
        <w:rPr>
          <w:noProof/>
        </w:rPr>
        <w:fldChar w:fldCharType="separate"/>
      </w:r>
      <w:r>
        <w:rPr>
          <w:noProof/>
        </w:rPr>
        <w:t>74</w:t>
      </w:r>
      <w:r>
        <w:rPr>
          <w:noProof/>
        </w:rPr>
        <w:fldChar w:fldCharType="end"/>
      </w:r>
    </w:p>
    <w:p w14:paraId="5693DF05" w14:textId="1A7C43D6"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36.</w:t>
      </w:r>
      <w:r>
        <w:rPr>
          <w:noProof/>
        </w:rPr>
        <w:t xml:space="preserve"> DXK-HSknozulu ile yapılan 1000 W/m</w:t>
      </w:r>
      <w:r w:rsidRPr="000F7523">
        <w:rPr>
          <w:noProof/>
          <w:vertAlign w:val="superscript"/>
        </w:rPr>
        <w:t>2</w:t>
      </w:r>
      <w:r>
        <w:rPr>
          <w:noProof/>
        </w:rPr>
        <w:t xml:space="preserve"> ve 750 W/m</w:t>
      </w:r>
      <w:r w:rsidRPr="000F7523">
        <w:rPr>
          <w:noProof/>
          <w:vertAlign w:val="superscript"/>
        </w:rPr>
        <w:t xml:space="preserve">2 </w:t>
      </w:r>
      <w:r>
        <w:rPr>
          <w:noProof/>
        </w:rPr>
        <w:t>ışınım deneylerinin verileri.</w:t>
      </w:r>
      <w:r>
        <w:rPr>
          <w:noProof/>
        </w:rPr>
        <w:tab/>
      </w:r>
      <w:r>
        <w:rPr>
          <w:noProof/>
        </w:rPr>
        <w:fldChar w:fldCharType="begin"/>
      </w:r>
      <w:r>
        <w:rPr>
          <w:noProof/>
        </w:rPr>
        <w:instrText xml:space="preserve"> PAGEREF _Toc43894272 \h </w:instrText>
      </w:r>
      <w:r>
        <w:rPr>
          <w:noProof/>
        </w:rPr>
      </w:r>
      <w:r>
        <w:rPr>
          <w:noProof/>
        </w:rPr>
        <w:fldChar w:fldCharType="separate"/>
      </w:r>
      <w:r>
        <w:rPr>
          <w:noProof/>
        </w:rPr>
        <w:t>77</w:t>
      </w:r>
      <w:r>
        <w:rPr>
          <w:noProof/>
        </w:rPr>
        <w:fldChar w:fldCharType="end"/>
      </w:r>
    </w:p>
    <w:p w14:paraId="01DFB0E4" w14:textId="14419D0C"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37.</w:t>
      </w:r>
      <w:r>
        <w:rPr>
          <w:noProof/>
        </w:rPr>
        <w:t xml:space="preserve"> Farklı Nozullarda Aynı Su Debisi İle Yapılan Deneylerde Buharlaşma Isısı ve Buharlaşma Kütlesel Debi Oranları</w:t>
      </w:r>
      <w:r>
        <w:rPr>
          <w:noProof/>
        </w:rPr>
        <w:tab/>
      </w:r>
      <w:r>
        <w:rPr>
          <w:noProof/>
        </w:rPr>
        <w:fldChar w:fldCharType="begin"/>
      </w:r>
      <w:r>
        <w:rPr>
          <w:noProof/>
        </w:rPr>
        <w:instrText xml:space="preserve"> PAGEREF _Toc43894273 \h </w:instrText>
      </w:r>
      <w:r>
        <w:rPr>
          <w:noProof/>
        </w:rPr>
      </w:r>
      <w:r>
        <w:rPr>
          <w:noProof/>
        </w:rPr>
        <w:fldChar w:fldCharType="separate"/>
      </w:r>
      <w:r>
        <w:rPr>
          <w:noProof/>
        </w:rPr>
        <w:t>79</w:t>
      </w:r>
      <w:r>
        <w:rPr>
          <w:noProof/>
        </w:rPr>
        <w:fldChar w:fldCharType="end"/>
      </w:r>
    </w:p>
    <w:p w14:paraId="7D91C7C8" w14:textId="77AD56CA" w:rsidR="00553B6D" w:rsidRDefault="00553B6D">
      <w:pPr>
        <w:pStyle w:val="ekillerTablosu"/>
        <w:tabs>
          <w:tab w:val="right" w:leader="dot" w:pos="9061"/>
        </w:tabs>
        <w:rPr>
          <w:rFonts w:asciiTheme="minorHAnsi" w:eastAsiaTheme="minorEastAsia" w:hAnsiTheme="minorHAnsi"/>
          <w:noProof/>
          <w:sz w:val="22"/>
          <w:lang w:eastAsia="tr-TR"/>
        </w:rPr>
      </w:pPr>
      <w:r w:rsidRPr="000F7523">
        <w:rPr>
          <w:b/>
          <w:noProof/>
        </w:rPr>
        <w:t>Tablo 38.</w:t>
      </w:r>
      <w:r>
        <w:rPr>
          <w:noProof/>
        </w:rPr>
        <w:t xml:space="preserve"> DXD-HS1 nozulu ile Deneyesel ve Sayısal Analizlerin Panel Yüzey Sıcaklık Ortalamaları</w:t>
      </w:r>
      <w:r>
        <w:rPr>
          <w:noProof/>
        </w:rPr>
        <w:tab/>
      </w:r>
      <w:r>
        <w:rPr>
          <w:noProof/>
        </w:rPr>
        <w:fldChar w:fldCharType="begin"/>
      </w:r>
      <w:r>
        <w:rPr>
          <w:noProof/>
        </w:rPr>
        <w:instrText xml:space="preserve"> PAGEREF _Toc43894274 \h </w:instrText>
      </w:r>
      <w:r>
        <w:rPr>
          <w:noProof/>
        </w:rPr>
      </w:r>
      <w:r>
        <w:rPr>
          <w:noProof/>
        </w:rPr>
        <w:fldChar w:fldCharType="separate"/>
      </w:r>
      <w:r>
        <w:rPr>
          <w:noProof/>
        </w:rPr>
        <w:t>82</w:t>
      </w:r>
      <w:r>
        <w:rPr>
          <w:noProof/>
        </w:rPr>
        <w:fldChar w:fldCharType="end"/>
      </w:r>
    </w:p>
    <w:p w14:paraId="7B108298" w14:textId="7FDA6747" w:rsidR="00570CE4" w:rsidRPr="00431629" w:rsidRDefault="00570CE4" w:rsidP="00570CE4">
      <w:pPr>
        <w:pStyle w:val="ekillerTablosu"/>
        <w:tabs>
          <w:tab w:val="right" w:leader="dot" w:pos="9061"/>
        </w:tabs>
        <w:rPr>
          <w:b/>
        </w:rPr>
      </w:pPr>
      <w:r w:rsidRPr="00862B31">
        <w:rPr>
          <w:b/>
        </w:rPr>
        <w:fldChar w:fldCharType="end"/>
      </w:r>
    </w:p>
    <w:p w14:paraId="436EFE6D" w14:textId="77777777" w:rsidR="00570CE4" w:rsidRDefault="00570CE4" w:rsidP="00570CE4">
      <w:pPr>
        <w:pStyle w:val="ekillerTablosu"/>
        <w:rPr>
          <w:rFonts w:asciiTheme="minorHAnsi" w:eastAsiaTheme="minorEastAsia" w:hAnsiTheme="minorHAnsi"/>
          <w:noProof/>
          <w:sz w:val="22"/>
          <w:lang w:eastAsia="ja-JP"/>
        </w:rPr>
      </w:pPr>
      <w:r w:rsidRPr="00584624">
        <w:rPr>
          <w:rFonts w:asciiTheme="majorBidi" w:hAnsiTheme="majorBidi"/>
        </w:rPr>
        <w:fldChar w:fldCharType="begin"/>
      </w:r>
      <w:r w:rsidRPr="00584624">
        <w:rPr>
          <w:rFonts w:asciiTheme="majorBidi" w:hAnsiTheme="majorBidi"/>
        </w:rPr>
        <w:instrText xml:space="preserve"> TOC \h \z \c "Çizelge" </w:instrText>
      </w:r>
      <w:r w:rsidRPr="00584624">
        <w:rPr>
          <w:rFonts w:asciiTheme="majorBidi" w:hAnsiTheme="majorBidi"/>
        </w:rPr>
        <w:fldChar w:fldCharType="separate"/>
      </w:r>
    </w:p>
    <w:p w14:paraId="14236328" w14:textId="77777777" w:rsidR="00570CE4" w:rsidRDefault="00570CE4" w:rsidP="00570CE4">
      <w:pPr>
        <w:pStyle w:val="ekillerTablosu"/>
        <w:rPr>
          <w:rFonts w:asciiTheme="minorHAnsi" w:eastAsiaTheme="minorEastAsia" w:hAnsiTheme="minorHAnsi"/>
          <w:noProof/>
          <w:sz w:val="22"/>
          <w:lang w:eastAsia="ja-JP"/>
        </w:rPr>
      </w:pPr>
    </w:p>
    <w:p w14:paraId="4EF90AC0" w14:textId="2C9FBAEB" w:rsidR="00570CE4" w:rsidRDefault="00570CE4" w:rsidP="00570CE4">
      <w:pPr>
        <w:tabs>
          <w:tab w:val="clear" w:pos="9072"/>
          <w:tab w:val="left" w:pos="426"/>
          <w:tab w:val="right" w:leader="dot" w:pos="8503"/>
        </w:tabs>
        <w:spacing w:before="0" w:after="0" w:line="240" w:lineRule="auto"/>
        <w:ind w:left="426" w:hanging="426"/>
        <w:jc w:val="left"/>
        <w:rPr>
          <w:rFonts w:asciiTheme="majorBidi" w:hAnsiTheme="majorBidi"/>
          <w:b/>
        </w:rPr>
      </w:pPr>
      <w:r w:rsidRPr="00584624">
        <w:rPr>
          <w:rFonts w:asciiTheme="majorBidi" w:hAnsiTheme="majorBidi"/>
        </w:rPr>
        <w:fldChar w:fldCharType="end"/>
      </w:r>
    </w:p>
    <w:p w14:paraId="490A3ADC" w14:textId="77777777" w:rsidR="00570CE4" w:rsidRPr="00584624" w:rsidRDefault="00570CE4" w:rsidP="00121D27">
      <w:pPr>
        <w:tabs>
          <w:tab w:val="clear" w:pos="9072"/>
          <w:tab w:val="left" w:pos="426"/>
          <w:tab w:val="right" w:leader="dot" w:pos="8503"/>
        </w:tabs>
        <w:spacing w:before="0" w:after="0" w:line="240" w:lineRule="auto"/>
        <w:ind w:left="426" w:hanging="426"/>
        <w:jc w:val="left"/>
        <w:rPr>
          <w:rFonts w:asciiTheme="majorBidi" w:hAnsiTheme="majorBidi"/>
          <w:b/>
          <w:bCs/>
        </w:rPr>
      </w:pPr>
    </w:p>
    <w:p w14:paraId="25997811" w14:textId="77777777" w:rsidR="00570CE4" w:rsidRDefault="00570CE4">
      <w:pPr>
        <w:widowControl/>
        <w:tabs>
          <w:tab w:val="clear" w:pos="9072"/>
        </w:tabs>
        <w:rPr>
          <w:rFonts w:eastAsia="Times New Roman"/>
          <w:b/>
          <w:kern w:val="28"/>
          <w:lang w:eastAsia="tr-TR"/>
        </w:rPr>
      </w:pPr>
      <w:r>
        <w:br w:type="page"/>
      </w:r>
    </w:p>
    <w:p w14:paraId="69B3700A" w14:textId="0848FF0D" w:rsidR="00BC60CA" w:rsidRDefault="00ED5649" w:rsidP="00570CE4">
      <w:pPr>
        <w:pStyle w:val="Balk1"/>
        <w:rPr>
          <w:rStyle w:val="Balk1Char"/>
          <w:rFonts w:asciiTheme="majorBidi" w:hAnsiTheme="majorBidi"/>
        </w:rPr>
      </w:pPr>
      <w:bookmarkStart w:id="10" w:name="_Toc43844553"/>
      <w:r w:rsidRPr="000C1F29">
        <w:lastRenderedPageBreak/>
        <w:t>ŞEKİLLER DİZİNİ</w:t>
      </w:r>
      <w:bookmarkEnd w:id="10"/>
      <w:r w:rsidR="00570CE4">
        <w:rPr>
          <w:rStyle w:val="Balk1Char"/>
          <w:rFonts w:asciiTheme="majorBidi" w:hAnsiTheme="majorBidi"/>
        </w:rPr>
        <w:t xml:space="preserve"> </w:t>
      </w:r>
    </w:p>
    <w:p w14:paraId="2F33D763" w14:textId="2B814F61" w:rsidR="00553B6D" w:rsidRDefault="00570CE4">
      <w:pPr>
        <w:pStyle w:val="ekillerTablosu"/>
        <w:tabs>
          <w:tab w:val="right" w:leader="dot" w:pos="9061"/>
        </w:tabs>
        <w:rPr>
          <w:rFonts w:asciiTheme="minorHAnsi" w:eastAsiaTheme="minorEastAsia" w:hAnsiTheme="minorHAnsi"/>
          <w:noProof/>
          <w:sz w:val="22"/>
          <w:lang w:eastAsia="tr-TR"/>
        </w:rPr>
      </w:pPr>
      <w:r>
        <w:fldChar w:fldCharType="begin"/>
      </w:r>
      <w:r>
        <w:instrText xml:space="preserve"> TOC \c "Şekil" </w:instrText>
      </w:r>
      <w:r>
        <w:fldChar w:fldCharType="separate"/>
      </w:r>
      <w:r w:rsidR="00553B6D" w:rsidRPr="009C4C3F">
        <w:rPr>
          <w:b/>
          <w:noProof/>
        </w:rPr>
        <w:t>Şekil 1.</w:t>
      </w:r>
      <w:r w:rsidR="00553B6D">
        <w:rPr>
          <w:noProof/>
        </w:rPr>
        <w:t xml:space="preserve"> Dünya enerji tüketimi-2019 (Quaschning 2019).</w:t>
      </w:r>
      <w:r w:rsidR="00553B6D">
        <w:rPr>
          <w:noProof/>
        </w:rPr>
        <w:tab/>
      </w:r>
      <w:r w:rsidR="00553B6D">
        <w:rPr>
          <w:noProof/>
        </w:rPr>
        <w:fldChar w:fldCharType="begin"/>
      </w:r>
      <w:r w:rsidR="00553B6D">
        <w:rPr>
          <w:noProof/>
        </w:rPr>
        <w:instrText xml:space="preserve"> PAGEREF _Toc43894275 \h </w:instrText>
      </w:r>
      <w:r w:rsidR="00553B6D">
        <w:rPr>
          <w:noProof/>
        </w:rPr>
      </w:r>
      <w:r w:rsidR="00553B6D">
        <w:rPr>
          <w:noProof/>
        </w:rPr>
        <w:fldChar w:fldCharType="separate"/>
      </w:r>
      <w:r w:rsidR="00553B6D">
        <w:rPr>
          <w:noProof/>
        </w:rPr>
        <w:t>1</w:t>
      </w:r>
      <w:r w:rsidR="00553B6D">
        <w:rPr>
          <w:noProof/>
        </w:rPr>
        <w:fldChar w:fldCharType="end"/>
      </w:r>
    </w:p>
    <w:p w14:paraId="72DAC93A" w14:textId="52B94E3F"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2.</w:t>
      </w:r>
      <w:r>
        <w:rPr>
          <w:noProof/>
        </w:rPr>
        <w:t xml:space="preserve"> Enerji kaynakları (Anonim 2018).</w:t>
      </w:r>
      <w:r>
        <w:rPr>
          <w:noProof/>
        </w:rPr>
        <w:tab/>
      </w:r>
      <w:r>
        <w:rPr>
          <w:noProof/>
        </w:rPr>
        <w:fldChar w:fldCharType="begin"/>
      </w:r>
      <w:r>
        <w:rPr>
          <w:noProof/>
        </w:rPr>
        <w:instrText xml:space="preserve"> PAGEREF _Toc43894276 \h </w:instrText>
      </w:r>
      <w:r>
        <w:rPr>
          <w:noProof/>
        </w:rPr>
      </w:r>
      <w:r>
        <w:rPr>
          <w:noProof/>
        </w:rPr>
        <w:fldChar w:fldCharType="separate"/>
      </w:r>
      <w:r>
        <w:rPr>
          <w:noProof/>
        </w:rPr>
        <w:t>2</w:t>
      </w:r>
      <w:r>
        <w:rPr>
          <w:noProof/>
        </w:rPr>
        <w:fldChar w:fldCharType="end"/>
      </w:r>
    </w:p>
    <w:p w14:paraId="4E66B539" w14:textId="0AB82251"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3</w:t>
      </w:r>
      <w:r w:rsidRPr="009C4C3F">
        <w:rPr>
          <w:b/>
          <w:i/>
          <w:noProof/>
        </w:rPr>
        <w:t>.</w:t>
      </w:r>
      <w:r w:rsidRPr="009C4C3F">
        <w:rPr>
          <w:b/>
          <w:noProof/>
        </w:rPr>
        <w:t xml:space="preserve"> </w:t>
      </w:r>
      <w:r>
        <w:rPr>
          <w:noProof/>
        </w:rPr>
        <w:t>Fotovoltaik sistemin çalışma prensibi (Oprie 2019).</w:t>
      </w:r>
      <w:r>
        <w:rPr>
          <w:noProof/>
        </w:rPr>
        <w:tab/>
      </w:r>
      <w:r>
        <w:rPr>
          <w:noProof/>
        </w:rPr>
        <w:fldChar w:fldCharType="begin"/>
      </w:r>
      <w:r>
        <w:rPr>
          <w:noProof/>
        </w:rPr>
        <w:instrText xml:space="preserve"> PAGEREF _Toc43894277 \h </w:instrText>
      </w:r>
      <w:r>
        <w:rPr>
          <w:noProof/>
        </w:rPr>
      </w:r>
      <w:r>
        <w:rPr>
          <w:noProof/>
        </w:rPr>
        <w:fldChar w:fldCharType="separate"/>
      </w:r>
      <w:r>
        <w:rPr>
          <w:noProof/>
        </w:rPr>
        <w:t>3</w:t>
      </w:r>
      <w:r>
        <w:rPr>
          <w:noProof/>
        </w:rPr>
        <w:fldChar w:fldCharType="end"/>
      </w:r>
    </w:p>
    <w:p w14:paraId="55432EFC" w14:textId="1FA52727"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4.</w:t>
      </w:r>
      <w:r>
        <w:rPr>
          <w:noProof/>
        </w:rPr>
        <w:t xml:space="preserve"> Fotovoltaik sistem için yeryüzüne gelen güneş ışınımlarının kullanım alanı (Volkan 2016).</w:t>
      </w:r>
      <w:r>
        <w:rPr>
          <w:noProof/>
        </w:rPr>
        <w:tab/>
      </w:r>
      <w:r>
        <w:rPr>
          <w:noProof/>
        </w:rPr>
        <w:fldChar w:fldCharType="begin"/>
      </w:r>
      <w:r>
        <w:rPr>
          <w:noProof/>
        </w:rPr>
        <w:instrText xml:space="preserve"> PAGEREF _Toc43894278 \h </w:instrText>
      </w:r>
      <w:r>
        <w:rPr>
          <w:noProof/>
        </w:rPr>
      </w:r>
      <w:r>
        <w:rPr>
          <w:noProof/>
        </w:rPr>
        <w:fldChar w:fldCharType="separate"/>
      </w:r>
      <w:r>
        <w:rPr>
          <w:noProof/>
        </w:rPr>
        <w:t>4</w:t>
      </w:r>
      <w:r>
        <w:rPr>
          <w:noProof/>
        </w:rPr>
        <w:fldChar w:fldCharType="end"/>
      </w:r>
    </w:p>
    <w:p w14:paraId="0D6E6D3D" w14:textId="7537C1E9"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5.</w:t>
      </w:r>
      <w:r>
        <w:rPr>
          <w:noProof/>
        </w:rPr>
        <w:t xml:space="preserve"> Genel bir PV/T sistemi (Diwania 2020).</w:t>
      </w:r>
      <w:r>
        <w:rPr>
          <w:noProof/>
        </w:rPr>
        <w:tab/>
      </w:r>
      <w:r>
        <w:rPr>
          <w:noProof/>
        </w:rPr>
        <w:fldChar w:fldCharType="begin"/>
      </w:r>
      <w:r>
        <w:rPr>
          <w:noProof/>
        </w:rPr>
        <w:instrText xml:space="preserve"> PAGEREF _Toc43894279 \h </w:instrText>
      </w:r>
      <w:r>
        <w:rPr>
          <w:noProof/>
        </w:rPr>
      </w:r>
      <w:r>
        <w:rPr>
          <w:noProof/>
        </w:rPr>
        <w:fldChar w:fldCharType="separate"/>
      </w:r>
      <w:r>
        <w:rPr>
          <w:noProof/>
        </w:rPr>
        <w:t>4</w:t>
      </w:r>
      <w:r>
        <w:rPr>
          <w:noProof/>
        </w:rPr>
        <w:fldChar w:fldCharType="end"/>
      </w:r>
    </w:p>
    <w:p w14:paraId="60618205" w14:textId="7FCED490"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6.</w:t>
      </w:r>
      <w:r>
        <w:rPr>
          <w:noProof/>
        </w:rPr>
        <w:t xml:space="preserve">  Sprey soğutma (Jafari 2013).</w:t>
      </w:r>
      <w:r>
        <w:rPr>
          <w:noProof/>
        </w:rPr>
        <w:tab/>
      </w:r>
      <w:r>
        <w:rPr>
          <w:noProof/>
        </w:rPr>
        <w:fldChar w:fldCharType="begin"/>
      </w:r>
      <w:r>
        <w:rPr>
          <w:noProof/>
        </w:rPr>
        <w:instrText xml:space="preserve"> PAGEREF _Toc43894280 \h </w:instrText>
      </w:r>
      <w:r>
        <w:rPr>
          <w:noProof/>
        </w:rPr>
      </w:r>
      <w:r>
        <w:rPr>
          <w:noProof/>
        </w:rPr>
        <w:fldChar w:fldCharType="separate"/>
      </w:r>
      <w:r>
        <w:rPr>
          <w:noProof/>
        </w:rPr>
        <w:t>5</w:t>
      </w:r>
      <w:r>
        <w:rPr>
          <w:noProof/>
        </w:rPr>
        <w:fldChar w:fldCharType="end"/>
      </w:r>
    </w:p>
    <w:p w14:paraId="17C5D0E3" w14:textId="6335D9EB"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7.</w:t>
      </w:r>
      <w:r>
        <w:rPr>
          <w:noProof/>
        </w:rPr>
        <w:t xml:space="preserve"> Dünyaya gelen güneş radyasyonu (Anonim 2020a).</w:t>
      </w:r>
      <w:r>
        <w:rPr>
          <w:noProof/>
        </w:rPr>
        <w:tab/>
      </w:r>
      <w:r>
        <w:rPr>
          <w:noProof/>
        </w:rPr>
        <w:fldChar w:fldCharType="begin"/>
      </w:r>
      <w:r>
        <w:rPr>
          <w:noProof/>
        </w:rPr>
        <w:instrText xml:space="preserve"> PAGEREF _Toc43894281 \h </w:instrText>
      </w:r>
      <w:r>
        <w:rPr>
          <w:noProof/>
        </w:rPr>
      </w:r>
      <w:r>
        <w:rPr>
          <w:noProof/>
        </w:rPr>
        <w:fldChar w:fldCharType="separate"/>
      </w:r>
      <w:r>
        <w:rPr>
          <w:noProof/>
        </w:rPr>
        <w:t>6</w:t>
      </w:r>
      <w:r>
        <w:rPr>
          <w:noProof/>
        </w:rPr>
        <w:fldChar w:fldCharType="end"/>
      </w:r>
    </w:p>
    <w:p w14:paraId="1AEB4A7E" w14:textId="02CCA69F"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8.</w:t>
      </w:r>
      <w:r>
        <w:rPr>
          <w:noProof/>
        </w:rPr>
        <w:t xml:space="preserve"> Türkiye’nin güneş haritası (Anonim 2020b).</w:t>
      </w:r>
      <w:r>
        <w:rPr>
          <w:noProof/>
        </w:rPr>
        <w:tab/>
      </w:r>
      <w:r>
        <w:rPr>
          <w:noProof/>
        </w:rPr>
        <w:fldChar w:fldCharType="begin"/>
      </w:r>
      <w:r>
        <w:rPr>
          <w:noProof/>
        </w:rPr>
        <w:instrText xml:space="preserve"> PAGEREF _Toc43894282 \h </w:instrText>
      </w:r>
      <w:r>
        <w:rPr>
          <w:noProof/>
        </w:rPr>
      </w:r>
      <w:r>
        <w:rPr>
          <w:noProof/>
        </w:rPr>
        <w:fldChar w:fldCharType="separate"/>
      </w:r>
      <w:r>
        <w:rPr>
          <w:noProof/>
        </w:rPr>
        <w:t>7</w:t>
      </w:r>
      <w:r>
        <w:rPr>
          <w:noProof/>
        </w:rPr>
        <w:fldChar w:fldCharType="end"/>
      </w:r>
    </w:p>
    <w:p w14:paraId="4F9575D3" w14:textId="1E2B656F"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9.</w:t>
      </w:r>
      <w:r>
        <w:rPr>
          <w:noProof/>
        </w:rPr>
        <w:t xml:space="preserve"> Erzurum ili güneş haritası (Anonim 2020c).</w:t>
      </w:r>
      <w:r>
        <w:rPr>
          <w:noProof/>
        </w:rPr>
        <w:tab/>
      </w:r>
      <w:r>
        <w:rPr>
          <w:noProof/>
        </w:rPr>
        <w:fldChar w:fldCharType="begin"/>
      </w:r>
      <w:r>
        <w:rPr>
          <w:noProof/>
        </w:rPr>
        <w:instrText xml:space="preserve"> PAGEREF _Toc43894283 \h </w:instrText>
      </w:r>
      <w:r>
        <w:rPr>
          <w:noProof/>
        </w:rPr>
      </w:r>
      <w:r>
        <w:rPr>
          <w:noProof/>
        </w:rPr>
        <w:fldChar w:fldCharType="separate"/>
      </w:r>
      <w:r>
        <w:rPr>
          <w:noProof/>
        </w:rPr>
        <w:t>7</w:t>
      </w:r>
      <w:r>
        <w:rPr>
          <w:noProof/>
        </w:rPr>
        <w:fldChar w:fldCharType="end"/>
      </w:r>
    </w:p>
    <w:p w14:paraId="33D60661" w14:textId="26AA9462"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10.</w:t>
      </w:r>
      <w:r>
        <w:rPr>
          <w:noProof/>
        </w:rPr>
        <w:t xml:space="preserve"> Fotovoltaik hücrede P-tipi ve N-tipi bölgesi (Osmanbasic 2019).</w:t>
      </w:r>
      <w:r>
        <w:rPr>
          <w:noProof/>
        </w:rPr>
        <w:tab/>
      </w:r>
      <w:r>
        <w:rPr>
          <w:noProof/>
        </w:rPr>
        <w:fldChar w:fldCharType="begin"/>
      </w:r>
      <w:r>
        <w:rPr>
          <w:noProof/>
        </w:rPr>
        <w:instrText xml:space="preserve"> PAGEREF _Toc43894284 \h </w:instrText>
      </w:r>
      <w:r>
        <w:rPr>
          <w:noProof/>
        </w:rPr>
      </w:r>
      <w:r>
        <w:rPr>
          <w:noProof/>
        </w:rPr>
        <w:fldChar w:fldCharType="separate"/>
      </w:r>
      <w:r>
        <w:rPr>
          <w:noProof/>
        </w:rPr>
        <w:t>8</w:t>
      </w:r>
      <w:r>
        <w:rPr>
          <w:noProof/>
        </w:rPr>
        <w:fldChar w:fldCharType="end"/>
      </w:r>
    </w:p>
    <w:p w14:paraId="34BF9234" w14:textId="14A980B1"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11.</w:t>
      </w:r>
      <w:r>
        <w:rPr>
          <w:noProof/>
        </w:rPr>
        <w:t xml:space="preserve"> Fotovoltaik modülün maksimum güç noktası (Bayrak vd 2019).</w:t>
      </w:r>
      <w:r>
        <w:rPr>
          <w:noProof/>
        </w:rPr>
        <w:tab/>
      </w:r>
      <w:r>
        <w:rPr>
          <w:noProof/>
        </w:rPr>
        <w:fldChar w:fldCharType="begin"/>
      </w:r>
      <w:r>
        <w:rPr>
          <w:noProof/>
        </w:rPr>
        <w:instrText xml:space="preserve"> PAGEREF _Toc43894285 \h </w:instrText>
      </w:r>
      <w:r>
        <w:rPr>
          <w:noProof/>
        </w:rPr>
      </w:r>
      <w:r>
        <w:rPr>
          <w:noProof/>
        </w:rPr>
        <w:fldChar w:fldCharType="separate"/>
      </w:r>
      <w:r>
        <w:rPr>
          <w:noProof/>
        </w:rPr>
        <w:t>9</w:t>
      </w:r>
      <w:r>
        <w:rPr>
          <w:noProof/>
        </w:rPr>
        <w:fldChar w:fldCharType="end"/>
      </w:r>
    </w:p>
    <w:p w14:paraId="34589C00" w14:textId="1C644CFB"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12.</w:t>
      </w:r>
      <w:r>
        <w:rPr>
          <w:noProof/>
        </w:rPr>
        <w:t xml:space="preserve"> (a) Termoçiftler (b) Fotovoltaik panelin araka yüzeyindeki sıcaklık değerlerindeki değişimler (Bayrak vd 2019).</w:t>
      </w:r>
      <w:r>
        <w:rPr>
          <w:noProof/>
        </w:rPr>
        <w:tab/>
      </w:r>
      <w:r>
        <w:rPr>
          <w:noProof/>
        </w:rPr>
        <w:fldChar w:fldCharType="begin"/>
      </w:r>
      <w:r>
        <w:rPr>
          <w:noProof/>
        </w:rPr>
        <w:instrText xml:space="preserve"> PAGEREF _Toc43894286 \h </w:instrText>
      </w:r>
      <w:r>
        <w:rPr>
          <w:noProof/>
        </w:rPr>
      </w:r>
      <w:r>
        <w:rPr>
          <w:noProof/>
        </w:rPr>
        <w:fldChar w:fldCharType="separate"/>
      </w:r>
      <w:r>
        <w:rPr>
          <w:noProof/>
        </w:rPr>
        <w:t>9</w:t>
      </w:r>
      <w:r>
        <w:rPr>
          <w:noProof/>
        </w:rPr>
        <w:fldChar w:fldCharType="end"/>
      </w:r>
    </w:p>
    <w:p w14:paraId="46656DF0" w14:textId="091FA4D4"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13.</w:t>
      </w:r>
      <w:r>
        <w:rPr>
          <w:noProof/>
        </w:rPr>
        <w:t xml:space="preserve"> Kanatlı ve kanatsız panellerin zamanına göre (a) sıcaklık, (b) güç, (c) enerji ve ekserji verimliliğindeki değişimleri (Bayrak vd 2019).</w:t>
      </w:r>
      <w:r>
        <w:rPr>
          <w:noProof/>
        </w:rPr>
        <w:tab/>
      </w:r>
      <w:r>
        <w:rPr>
          <w:noProof/>
        </w:rPr>
        <w:fldChar w:fldCharType="begin"/>
      </w:r>
      <w:r>
        <w:rPr>
          <w:noProof/>
        </w:rPr>
        <w:instrText xml:space="preserve"> PAGEREF _Toc43894287 \h </w:instrText>
      </w:r>
      <w:r>
        <w:rPr>
          <w:noProof/>
        </w:rPr>
      </w:r>
      <w:r>
        <w:rPr>
          <w:noProof/>
        </w:rPr>
        <w:fldChar w:fldCharType="separate"/>
      </w:r>
      <w:r>
        <w:rPr>
          <w:noProof/>
        </w:rPr>
        <w:t>10</w:t>
      </w:r>
      <w:r>
        <w:rPr>
          <w:noProof/>
        </w:rPr>
        <w:fldChar w:fldCharType="end"/>
      </w:r>
    </w:p>
    <w:p w14:paraId="3C376408" w14:textId="69AF5C55"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14.</w:t>
      </w:r>
      <w:r>
        <w:rPr>
          <w:noProof/>
        </w:rPr>
        <w:t xml:space="preserve"> (FTCC) Yüzer izleme yoğunlaştırılmış soğutma sistemi (Cazzaniga </w:t>
      </w:r>
      <w:r w:rsidRPr="009C4C3F">
        <w:rPr>
          <w:i/>
          <w:noProof/>
        </w:rPr>
        <w:t>et al.</w:t>
      </w:r>
      <w:r>
        <w:rPr>
          <w:noProof/>
        </w:rPr>
        <w:t xml:space="preserve"> 2012).</w:t>
      </w:r>
      <w:r>
        <w:rPr>
          <w:noProof/>
        </w:rPr>
        <w:tab/>
      </w:r>
      <w:r>
        <w:rPr>
          <w:noProof/>
        </w:rPr>
        <w:fldChar w:fldCharType="begin"/>
      </w:r>
      <w:r>
        <w:rPr>
          <w:noProof/>
        </w:rPr>
        <w:instrText xml:space="preserve"> PAGEREF _Toc43894288 \h </w:instrText>
      </w:r>
      <w:r>
        <w:rPr>
          <w:noProof/>
        </w:rPr>
      </w:r>
      <w:r>
        <w:rPr>
          <w:noProof/>
        </w:rPr>
        <w:fldChar w:fldCharType="separate"/>
      </w:r>
      <w:r>
        <w:rPr>
          <w:noProof/>
        </w:rPr>
        <w:t>11</w:t>
      </w:r>
      <w:r>
        <w:rPr>
          <w:noProof/>
        </w:rPr>
        <w:fldChar w:fldCharType="end"/>
      </w:r>
    </w:p>
    <w:p w14:paraId="34056A90" w14:textId="28E7460D"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15.</w:t>
      </w:r>
      <w:r>
        <w:rPr>
          <w:noProof/>
        </w:rPr>
        <w:t xml:space="preserve"> (PV/T) Su püskürtme ile soğutulan hibrit fotovoltaik/termal sistem (Moharram </w:t>
      </w:r>
      <w:r w:rsidRPr="009C4C3F">
        <w:rPr>
          <w:i/>
          <w:noProof/>
        </w:rPr>
        <w:t>et al.</w:t>
      </w:r>
      <w:r>
        <w:rPr>
          <w:noProof/>
        </w:rPr>
        <w:t xml:space="preserve"> 2013).</w:t>
      </w:r>
      <w:r>
        <w:rPr>
          <w:noProof/>
        </w:rPr>
        <w:tab/>
      </w:r>
      <w:r>
        <w:rPr>
          <w:noProof/>
        </w:rPr>
        <w:fldChar w:fldCharType="begin"/>
      </w:r>
      <w:r>
        <w:rPr>
          <w:noProof/>
        </w:rPr>
        <w:instrText xml:space="preserve"> PAGEREF _Toc43894289 \h </w:instrText>
      </w:r>
      <w:r>
        <w:rPr>
          <w:noProof/>
        </w:rPr>
      </w:r>
      <w:r>
        <w:rPr>
          <w:noProof/>
        </w:rPr>
        <w:fldChar w:fldCharType="separate"/>
      </w:r>
      <w:r>
        <w:rPr>
          <w:noProof/>
        </w:rPr>
        <w:t>12</w:t>
      </w:r>
      <w:r>
        <w:rPr>
          <w:noProof/>
        </w:rPr>
        <w:fldChar w:fldCharType="end"/>
      </w:r>
    </w:p>
    <w:p w14:paraId="4ED5E01E" w14:textId="31FC8C53"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16.</w:t>
      </w:r>
      <w:r>
        <w:rPr>
          <w:noProof/>
        </w:rPr>
        <w:t xml:space="preserve"> (PV/TE) Isı alıcılar ile soğutulan hibrit fotovoltaik/termoelektrik sistemi (Pang </w:t>
      </w:r>
      <w:r w:rsidRPr="009C4C3F">
        <w:rPr>
          <w:i/>
          <w:noProof/>
        </w:rPr>
        <w:t>et al.</w:t>
      </w:r>
      <w:r>
        <w:rPr>
          <w:noProof/>
        </w:rPr>
        <w:t xml:space="preserve"> 2015).</w:t>
      </w:r>
      <w:r>
        <w:rPr>
          <w:noProof/>
        </w:rPr>
        <w:tab/>
      </w:r>
      <w:r>
        <w:rPr>
          <w:noProof/>
        </w:rPr>
        <w:fldChar w:fldCharType="begin"/>
      </w:r>
      <w:r>
        <w:rPr>
          <w:noProof/>
        </w:rPr>
        <w:instrText xml:space="preserve"> PAGEREF _Toc43894290 \h </w:instrText>
      </w:r>
      <w:r>
        <w:rPr>
          <w:noProof/>
        </w:rPr>
      </w:r>
      <w:r>
        <w:rPr>
          <w:noProof/>
        </w:rPr>
        <w:fldChar w:fldCharType="separate"/>
      </w:r>
      <w:r>
        <w:rPr>
          <w:noProof/>
        </w:rPr>
        <w:t>13</w:t>
      </w:r>
      <w:r>
        <w:rPr>
          <w:noProof/>
        </w:rPr>
        <w:fldChar w:fldCharType="end"/>
      </w:r>
    </w:p>
    <w:p w14:paraId="7E03B583" w14:textId="49AC1834"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17.</w:t>
      </w:r>
      <w:r>
        <w:rPr>
          <w:noProof/>
        </w:rPr>
        <w:t xml:space="preserve"> (PV / T) Zorlanmış su sirkülasyonu ile soğutulan hibrit fotovoltaik / termal sistem (Alzaabi </w:t>
      </w:r>
      <w:r w:rsidRPr="009C4C3F">
        <w:rPr>
          <w:i/>
          <w:noProof/>
        </w:rPr>
        <w:t>et al.</w:t>
      </w:r>
      <w:r>
        <w:rPr>
          <w:noProof/>
        </w:rPr>
        <w:t xml:space="preserve"> 2014).</w:t>
      </w:r>
      <w:r>
        <w:rPr>
          <w:noProof/>
        </w:rPr>
        <w:tab/>
      </w:r>
      <w:r>
        <w:rPr>
          <w:noProof/>
        </w:rPr>
        <w:fldChar w:fldCharType="begin"/>
      </w:r>
      <w:r>
        <w:rPr>
          <w:noProof/>
        </w:rPr>
        <w:instrText xml:space="preserve"> PAGEREF _Toc43894291 \h </w:instrText>
      </w:r>
      <w:r>
        <w:rPr>
          <w:noProof/>
        </w:rPr>
      </w:r>
      <w:r>
        <w:rPr>
          <w:noProof/>
        </w:rPr>
        <w:fldChar w:fldCharType="separate"/>
      </w:r>
      <w:r>
        <w:rPr>
          <w:noProof/>
        </w:rPr>
        <w:t>14</w:t>
      </w:r>
      <w:r>
        <w:rPr>
          <w:noProof/>
        </w:rPr>
        <w:fldChar w:fldCharType="end"/>
      </w:r>
    </w:p>
    <w:p w14:paraId="6F5761E4" w14:textId="3F06D232"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18.</w:t>
      </w:r>
      <w:r>
        <w:rPr>
          <w:noProof/>
        </w:rPr>
        <w:t xml:space="preserve"> (PCM) Faz değişim malzemelerinin kullanılarak güneş panellerinin soğutulması (Browne 2015).</w:t>
      </w:r>
      <w:r>
        <w:rPr>
          <w:noProof/>
        </w:rPr>
        <w:tab/>
      </w:r>
      <w:r>
        <w:rPr>
          <w:noProof/>
        </w:rPr>
        <w:fldChar w:fldCharType="begin"/>
      </w:r>
      <w:r>
        <w:rPr>
          <w:noProof/>
        </w:rPr>
        <w:instrText xml:space="preserve"> PAGEREF _Toc43894292 \h </w:instrText>
      </w:r>
      <w:r>
        <w:rPr>
          <w:noProof/>
        </w:rPr>
      </w:r>
      <w:r>
        <w:rPr>
          <w:noProof/>
        </w:rPr>
        <w:fldChar w:fldCharType="separate"/>
      </w:r>
      <w:r>
        <w:rPr>
          <w:noProof/>
        </w:rPr>
        <w:t>15</w:t>
      </w:r>
      <w:r>
        <w:rPr>
          <w:noProof/>
        </w:rPr>
        <w:fldChar w:fldCharType="end"/>
      </w:r>
    </w:p>
    <w:p w14:paraId="0653590C" w14:textId="6F4D0D05"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19.</w:t>
      </w:r>
      <w:r>
        <w:rPr>
          <w:noProof/>
        </w:rPr>
        <w:t xml:space="preserve"> Suya daldırma soğutma tekniği (Mehrotra 2014).</w:t>
      </w:r>
      <w:r>
        <w:rPr>
          <w:noProof/>
        </w:rPr>
        <w:tab/>
      </w:r>
      <w:r>
        <w:rPr>
          <w:noProof/>
        </w:rPr>
        <w:fldChar w:fldCharType="begin"/>
      </w:r>
      <w:r>
        <w:rPr>
          <w:noProof/>
        </w:rPr>
        <w:instrText xml:space="preserve"> PAGEREF _Toc43894293 \h </w:instrText>
      </w:r>
      <w:r>
        <w:rPr>
          <w:noProof/>
        </w:rPr>
      </w:r>
      <w:r>
        <w:rPr>
          <w:noProof/>
        </w:rPr>
        <w:fldChar w:fldCharType="separate"/>
      </w:r>
      <w:r>
        <w:rPr>
          <w:noProof/>
        </w:rPr>
        <w:t>16</w:t>
      </w:r>
      <w:r>
        <w:rPr>
          <w:noProof/>
        </w:rPr>
        <w:fldChar w:fldCharType="end"/>
      </w:r>
    </w:p>
    <w:p w14:paraId="468BE685" w14:textId="078D4FB4"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20.</w:t>
      </w:r>
      <w:r>
        <w:rPr>
          <w:noProof/>
        </w:rPr>
        <w:t xml:space="preserve"> Şeffaf kaplama (Cracker 2015).</w:t>
      </w:r>
      <w:r>
        <w:rPr>
          <w:noProof/>
        </w:rPr>
        <w:tab/>
      </w:r>
      <w:r>
        <w:rPr>
          <w:noProof/>
        </w:rPr>
        <w:fldChar w:fldCharType="begin"/>
      </w:r>
      <w:r>
        <w:rPr>
          <w:noProof/>
        </w:rPr>
        <w:instrText xml:space="preserve"> PAGEREF _Toc43894294 \h </w:instrText>
      </w:r>
      <w:r>
        <w:rPr>
          <w:noProof/>
        </w:rPr>
      </w:r>
      <w:r>
        <w:rPr>
          <w:noProof/>
        </w:rPr>
        <w:fldChar w:fldCharType="separate"/>
      </w:r>
      <w:r>
        <w:rPr>
          <w:noProof/>
        </w:rPr>
        <w:t>16</w:t>
      </w:r>
      <w:r>
        <w:rPr>
          <w:noProof/>
        </w:rPr>
        <w:fldChar w:fldCharType="end"/>
      </w:r>
    </w:p>
    <w:p w14:paraId="001748E6" w14:textId="769D84FD"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21.</w:t>
      </w:r>
      <w:r>
        <w:rPr>
          <w:noProof/>
        </w:rPr>
        <w:t xml:space="preserve"> (PV/T) Zorlanmış hava sirkülasyonu ile soğutulan bir hibrit fotovoltaik / termal sistem (Hernandez 2013).</w:t>
      </w:r>
      <w:r>
        <w:rPr>
          <w:noProof/>
        </w:rPr>
        <w:tab/>
      </w:r>
      <w:r>
        <w:rPr>
          <w:noProof/>
        </w:rPr>
        <w:fldChar w:fldCharType="begin"/>
      </w:r>
      <w:r>
        <w:rPr>
          <w:noProof/>
        </w:rPr>
        <w:instrText xml:space="preserve"> PAGEREF _Toc43894295 \h </w:instrText>
      </w:r>
      <w:r>
        <w:rPr>
          <w:noProof/>
        </w:rPr>
      </w:r>
      <w:r>
        <w:rPr>
          <w:noProof/>
        </w:rPr>
        <w:fldChar w:fldCharType="separate"/>
      </w:r>
      <w:r>
        <w:rPr>
          <w:noProof/>
        </w:rPr>
        <w:t>17</w:t>
      </w:r>
      <w:r>
        <w:rPr>
          <w:noProof/>
        </w:rPr>
        <w:fldChar w:fldCharType="end"/>
      </w:r>
    </w:p>
    <w:p w14:paraId="18544519" w14:textId="27573DA6"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 xml:space="preserve">Şekil 22. </w:t>
      </w:r>
      <w:r>
        <w:rPr>
          <w:noProof/>
        </w:rPr>
        <w:t>Termoelektrik soğutma sistemi ( Kiflemariam 2014).</w:t>
      </w:r>
      <w:r>
        <w:rPr>
          <w:noProof/>
        </w:rPr>
        <w:tab/>
      </w:r>
      <w:r>
        <w:rPr>
          <w:noProof/>
        </w:rPr>
        <w:fldChar w:fldCharType="begin"/>
      </w:r>
      <w:r>
        <w:rPr>
          <w:noProof/>
        </w:rPr>
        <w:instrText xml:space="preserve"> PAGEREF _Toc43894296 \h </w:instrText>
      </w:r>
      <w:r>
        <w:rPr>
          <w:noProof/>
        </w:rPr>
      </w:r>
      <w:r>
        <w:rPr>
          <w:noProof/>
        </w:rPr>
        <w:fldChar w:fldCharType="separate"/>
      </w:r>
      <w:r>
        <w:rPr>
          <w:noProof/>
        </w:rPr>
        <w:t>18</w:t>
      </w:r>
      <w:r>
        <w:rPr>
          <w:noProof/>
        </w:rPr>
        <w:fldChar w:fldCharType="end"/>
      </w:r>
    </w:p>
    <w:p w14:paraId="73EB83A2" w14:textId="5F84B3B7"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23.</w:t>
      </w:r>
      <w:r>
        <w:rPr>
          <w:noProof/>
        </w:rPr>
        <w:t xml:space="preserve"> Akış rejimleri (Harold 2020).</w:t>
      </w:r>
      <w:r>
        <w:rPr>
          <w:noProof/>
        </w:rPr>
        <w:tab/>
      </w:r>
      <w:r>
        <w:rPr>
          <w:noProof/>
        </w:rPr>
        <w:fldChar w:fldCharType="begin"/>
      </w:r>
      <w:r>
        <w:rPr>
          <w:noProof/>
        </w:rPr>
        <w:instrText xml:space="preserve"> PAGEREF _Toc43894297 \h </w:instrText>
      </w:r>
      <w:r>
        <w:rPr>
          <w:noProof/>
        </w:rPr>
      </w:r>
      <w:r>
        <w:rPr>
          <w:noProof/>
        </w:rPr>
        <w:fldChar w:fldCharType="separate"/>
      </w:r>
      <w:r>
        <w:rPr>
          <w:noProof/>
        </w:rPr>
        <w:t>20</w:t>
      </w:r>
      <w:r>
        <w:rPr>
          <w:noProof/>
        </w:rPr>
        <w:fldChar w:fldCharType="end"/>
      </w:r>
    </w:p>
    <w:p w14:paraId="2D25C426" w14:textId="63AED44A"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24.</w:t>
      </w:r>
      <w:r>
        <w:rPr>
          <w:noProof/>
        </w:rPr>
        <w:t xml:space="preserve"> Sprey biçimleri (Krueger 2019).</w:t>
      </w:r>
      <w:r>
        <w:rPr>
          <w:noProof/>
        </w:rPr>
        <w:tab/>
      </w:r>
      <w:r>
        <w:rPr>
          <w:noProof/>
        </w:rPr>
        <w:fldChar w:fldCharType="begin"/>
      </w:r>
      <w:r>
        <w:rPr>
          <w:noProof/>
        </w:rPr>
        <w:instrText xml:space="preserve"> PAGEREF _Toc43894298 \h </w:instrText>
      </w:r>
      <w:r>
        <w:rPr>
          <w:noProof/>
        </w:rPr>
      </w:r>
      <w:r>
        <w:rPr>
          <w:noProof/>
        </w:rPr>
        <w:fldChar w:fldCharType="separate"/>
      </w:r>
      <w:r>
        <w:rPr>
          <w:noProof/>
        </w:rPr>
        <w:t>21</w:t>
      </w:r>
      <w:r>
        <w:rPr>
          <w:noProof/>
        </w:rPr>
        <w:fldChar w:fldCharType="end"/>
      </w:r>
    </w:p>
    <w:p w14:paraId="1CE2B59B" w14:textId="6C53E552"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25.</w:t>
      </w:r>
      <w:r>
        <w:rPr>
          <w:noProof/>
        </w:rPr>
        <w:t xml:space="preserve"> Sıvı jetlerin birincil atomizasyon rejimleri (Mishra 2018).</w:t>
      </w:r>
      <w:r>
        <w:rPr>
          <w:noProof/>
        </w:rPr>
        <w:tab/>
      </w:r>
      <w:r>
        <w:rPr>
          <w:noProof/>
        </w:rPr>
        <w:fldChar w:fldCharType="begin"/>
      </w:r>
      <w:r>
        <w:rPr>
          <w:noProof/>
        </w:rPr>
        <w:instrText xml:space="preserve"> PAGEREF _Toc43894299 \h </w:instrText>
      </w:r>
      <w:r>
        <w:rPr>
          <w:noProof/>
        </w:rPr>
      </w:r>
      <w:r>
        <w:rPr>
          <w:noProof/>
        </w:rPr>
        <w:fldChar w:fldCharType="separate"/>
      </w:r>
      <w:r>
        <w:rPr>
          <w:noProof/>
        </w:rPr>
        <w:t>24</w:t>
      </w:r>
      <w:r>
        <w:rPr>
          <w:noProof/>
        </w:rPr>
        <w:fldChar w:fldCharType="end"/>
      </w:r>
    </w:p>
    <w:p w14:paraId="405DBFF1" w14:textId="48A40E32"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lastRenderedPageBreak/>
        <w:t>Şekil 26.</w:t>
      </w:r>
      <w:r>
        <w:rPr>
          <w:noProof/>
        </w:rPr>
        <w:t xml:space="preserve"> Spreyde ısı transferi mekanizmaları (Yan </w:t>
      </w:r>
      <w:r w:rsidRPr="009C4C3F">
        <w:rPr>
          <w:i/>
          <w:noProof/>
        </w:rPr>
        <w:t>et al.</w:t>
      </w:r>
      <w:r>
        <w:rPr>
          <w:noProof/>
        </w:rPr>
        <w:t xml:space="preserve"> 2011).</w:t>
      </w:r>
      <w:r>
        <w:rPr>
          <w:noProof/>
        </w:rPr>
        <w:tab/>
      </w:r>
      <w:r>
        <w:rPr>
          <w:noProof/>
        </w:rPr>
        <w:fldChar w:fldCharType="begin"/>
      </w:r>
      <w:r>
        <w:rPr>
          <w:noProof/>
        </w:rPr>
        <w:instrText xml:space="preserve"> PAGEREF _Toc43894300 \h </w:instrText>
      </w:r>
      <w:r>
        <w:rPr>
          <w:noProof/>
        </w:rPr>
      </w:r>
      <w:r>
        <w:rPr>
          <w:noProof/>
        </w:rPr>
        <w:fldChar w:fldCharType="separate"/>
      </w:r>
      <w:r>
        <w:rPr>
          <w:noProof/>
        </w:rPr>
        <w:t>26</w:t>
      </w:r>
      <w:r>
        <w:rPr>
          <w:noProof/>
        </w:rPr>
        <w:fldChar w:fldCharType="end"/>
      </w:r>
    </w:p>
    <w:p w14:paraId="67996913" w14:textId="4E679D0F"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27</w:t>
      </w:r>
      <w:r>
        <w:rPr>
          <w:noProof/>
        </w:rPr>
        <w:t xml:space="preserve">. Sıvı film yüzeyinden buharlaşma (Yan </w:t>
      </w:r>
      <w:r w:rsidRPr="009C4C3F">
        <w:rPr>
          <w:i/>
          <w:noProof/>
        </w:rPr>
        <w:t>et al.</w:t>
      </w:r>
      <w:r>
        <w:rPr>
          <w:noProof/>
        </w:rPr>
        <w:t xml:space="preserve"> 2011).</w:t>
      </w:r>
      <w:r>
        <w:rPr>
          <w:noProof/>
        </w:rPr>
        <w:tab/>
      </w:r>
      <w:r>
        <w:rPr>
          <w:noProof/>
        </w:rPr>
        <w:fldChar w:fldCharType="begin"/>
      </w:r>
      <w:r>
        <w:rPr>
          <w:noProof/>
        </w:rPr>
        <w:instrText xml:space="preserve"> PAGEREF _Toc43894301 \h </w:instrText>
      </w:r>
      <w:r>
        <w:rPr>
          <w:noProof/>
        </w:rPr>
      </w:r>
      <w:r>
        <w:rPr>
          <w:noProof/>
        </w:rPr>
        <w:fldChar w:fldCharType="separate"/>
      </w:r>
      <w:r>
        <w:rPr>
          <w:noProof/>
        </w:rPr>
        <w:t>26</w:t>
      </w:r>
      <w:r>
        <w:rPr>
          <w:noProof/>
        </w:rPr>
        <w:fldChar w:fldCharType="end"/>
      </w:r>
    </w:p>
    <w:p w14:paraId="0360E6A8" w14:textId="2EFA540A"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28.</w:t>
      </w:r>
      <w:r>
        <w:rPr>
          <w:noProof/>
        </w:rPr>
        <w:t xml:space="preserve"> Damlacık Çarpmasıyla Zorlanmış Taşınım (Yan </w:t>
      </w:r>
      <w:r w:rsidRPr="009C4C3F">
        <w:rPr>
          <w:i/>
          <w:noProof/>
        </w:rPr>
        <w:t>et al.</w:t>
      </w:r>
      <w:r>
        <w:rPr>
          <w:noProof/>
        </w:rPr>
        <w:t xml:space="preserve"> 2011).</w:t>
      </w:r>
      <w:r>
        <w:rPr>
          <w:noProof/>
        </w:rPr>
        <w:tab/>
      </w:r>
      <w:r>
        <w:rPr>
          <w:noProof/>
        </w:rPr>
        <w:fldChar w:fldCharType="begin"/>
      </w:r>
      <w:r>
        <w:rPr>
          <w:noProof/>
        </w:rPr>
        <w:instrText xml:space="preserve"> PAGEREF _Toc43894302 \h </w:instrText>
      </w:r>
      <w:r>
        <w:rPr>
          <w:noProof/>
        </w:rPr>
      </w:r>
      <w:r>
        <w:rPr>
          <w:noProof/>
        </w:rPr>
        <w:fldChar w:fldCharType="separate"/>
      </w:r>
      <w:r>
        <w:rPr>
          <w:noProof/>
        </w:rPr>
        <w:t>27</w:t>
      </w:r>
      <w:r>
        <w:rPr>
          <w:noProof/>
        </w:rPr>
        <w:fldChar w:fldCharType="end"/>
      </w:r>
    </w:p>
    <w:p w14:paraId="377D6BF6" w14:textId="0EB87596"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29.</w:t>
      </w:r>
      <w:r>
        <w:rPr>
          <w:noProof/>
        </w:rPr>
        <w:t xml:space="preserve"> Isıtılmış Yüzeyde Sabit Çekirdeklenme Bölgesi (Yan </w:t>
      </w:r>
      <w:r w:rsidRPr="009C4C3F">
        <w:rPr>
          <w:i/>
          <w:noProof/>
        </w:rPr>
        <w:t>et al.</w:t>
      </w:r>
      <w:r>
        <w:rPr>
          <w:noProof/>
        </w:rPr>
        <w:t xml:space="preserve"> 2011).</w:t>
      </w:r>
      <w:r>
        <w:rPr>
          <w:noProof/>
        </w:rPr>
        <w:tab/>
      </w:r>
      <w:r>
        <w:rPr>
          <w:noProof/>
        </w:rPr>
        <w:fldChar w:fldCharType="begin"/>
      </w:r>
      <w:r>
        <w:rPr>
          <w:noProof/>
        </w:rPr>
        <w:instrText xml:space="preserve"> PAGEREF _Toc43894303 \h </w:instrText>
      </w:r>
      <w:r>
        <w:rPr>
          <w:noProof/>
        </w:rPr>
      </w:r>
      <w:r>
        <w:rPr>
          <w:noProof/>
        </w:rPr>
        <w:fldChar w:fldCharType="separate"/>
      </w:r>
      <w:r>
        <w:rPr>
          <w:noProof/>
        </w:rPr>
        <w:t>27</w:t>
      </w:r>
      <w:r>
        <w:rPr>
          <w:noProof/>
        </w:rPr>
        <w:fldChar w:fldCharType="end"/>
      </w:r>
    </w:p>
    <w:p w14:paraId="61A3874B" w14:textId="683A2AD7"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30.</w:t>
      </w:r>
      <w:r>
        <w:rPr>
          <w:noProof/>
        </w:rPr>
        <w:t xml:space="preserve"> Sprey Soğutmada Kritik Isı Akısı (CHF).</w:t>
      </w:r>
      <w:r>
        <w:rPr>
          <w:noProof/>
        </w:rPr>
        <w:tab/>
      </w:r>
      <w:r>
        <w:rPr>
          <w:noProof/>
        </w:rPr>
        <w:fldChar w:fldCharType="begin"/>
      </w:r>
      <w:r>
        <w:rPr>
          <w:noProof/>
        </w:rPr>
        <w:instrText xml:space="preserve"> PAGEREF _Toc43894304 \h </w:instrText>
      </w:r>
      <w:r>
        <w:rPr>
          <w:noProof/>
        </w:rPr>
      </w:r>
      <w:r>
        <w:rPr>
          <w:noProof/>
        </w:rPr>
        <w:fldChar w:fldCharType="separate"/>
      </w:r>
      <w:r>
        <w:rPr>
          <w:noProof/>
        </w:rPr>
        <w:t>28</w:t>
      </w:r>
      <w:r>
        <w:rPr>
          <w:noProof/>
        </w:rPr>
        <w:fldChar w:fldCharType="end"/>
      </w:r>
    </w:p>
    <w:p w14:paraId="598A3AA9" w14:textId="0E268518"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31.</w:t>
      </w:r>
      <w:r>
        <w:rPr>
          <w:noProof/>
        </w:rPr>
        <w:t xml:space="preserve"> Sprey soğutma çalışmlaraının ısı transferi ve ısı akısı karşılaştırmaları (Smakulski 2016).</w:t>
      </w:r>
      <w:r>
        <w:rPr>
          <w:noProof/>
        </w:rPr>
        <w:tab/>
      </w:r>
      <w:r>
        <w:rPr>
          <w:noProof/>
        </w:rPr>
        <w:fldChar w:fldCharType="begin"/>
      </w:r>
      <w:r>
        <w:rPr>
          <w:noProof/>
        </w:rPr>
        <w:instrText xml:space="preserve"> PAGEREF _Toc43894305 \h </w:instrText>
      </w:r>
      <w:r>
        <w:rPr>
          <w:noProof/>
        </w:rPr>
      </w:r>
      <w:r>
        <w:rPr>
          <w:noProof/>
        </w:rPr>
        <w:fldChar w:fldCharType="separate"/>
      </w:r>
      <w:r>
        <w:rPr>
          <w:noProof/>
        </w:rPr>
        <w:t>29</w:t>
      </w:r>
      <w:r>
        <w:rPr>
          <w:noProof/>
        </w:rPr>
        <w:fldChar w:fldCharType="end"/>
      </w:r>
    </w:p>
    <w:p w14:paraId="26F94D3F" w14:textId="1C49F81A"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32</w:t>
      </w:r>
      <w:r>
        <w:rPr>
          <w:noProof/>
        </w:rPr>
        <w:t>. Sprey soğutma deney düzeneği</w:t>
      </w:r>
      <w:r>
        <w:rPr>
          <w:noProof/>
        </w:rPr>
        <w:tab/>
      </w:r>
      <w:r>
        <w:rPr>
          <w:noProof/>
        </w:rPr>
        <w:fldChar w:fldCharType="begin"/>
      </w:r>
      <w:r>
        <w:rPr>
          <w:noProof/>
        </w:rPr>
        <w:instrText xml:space="preserve"> PAGEREF _Toc43894306 \h </w:instrText>
      </w:r>
      <w:r>
        <w:rPr>
          <w:noProof/>
        </w:rPr>
      </w:r>
      <w:r>
        <w:rPr>
          <w:noProof/>
        </w:rPr>
        <w:fldChar w:fldCharType="separate"/>
      </w:r>
      <w:r>
        <w:rPr>
          <w:noProof/>
        </w:rPr>
        <w:t>35</w:t>
      </w:r>
      <w:r>
        <w:rPr>
          <w:noProof/>
        </w:rPr>
        <w:fldChar w:fldCharType="end"/>
      </w:r>
    </w:p>
    <w:p w14:paraId="45153A49" w14:textId="7574C5F6"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33.</w:t>
      </w:r>
      <w:r>
        <w:rPr>
          <w:noProof/>
        </w:rPr>
        <w:t xml:space="preserve"> Sprey soğutma deney düzeneği şematik resmi.</w:t>
      </w:r>
      <w:r>
        <w:rPr>
          <w:noProof/>
        </w:rPr>
        <w:tab/>
      </w:r>
      <w:r>
        <w:rPr>
          <w:noProof/>
        </w:rPr>
        <w:fldChar w:fldCharType="begin"/>
      </w:r>
      <w:r>
        <w:rPr>
          <w:noProof/>
        </w:rPr>
        <w:instrText xml:space="preserve"> PAGEREF _Toc43894307 \h </w:instrText>
      </w:r>
      <w:r>
        <w:rPr>
          <w:noProof/>
        </w:rPr>
      </w:r>
      <w:r>
        <w:rPr>
          <w:noProof/>
        </w:rPr>
        <w:fldChar w:fldCharType="separate"/>
      </w:r>
      <w:r>
        <w:rPr>
          <w:noProof/>
        </w:rPr>
        <w:t>36</w:t>
      </w:r>
      <w:r>
        <w:rPr>
          <w:noProof/>
        </w:rPr>
        <w:fldChar w:fldCharType="end"/>
      </w:r>
    </w:p>
    <w:p w14:paraId="5A69D889" w14:textId="2FFF1552"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34.</w:t>
      </w:r>
      <w:r>
        <w:rPr>
          <w:noProof/>
        </w:rPr>
        <w:t xml:space="preserve"> Deney düzeneğinde kullanılan halojen projektör.</w:t>
      </w:r>
      <w:r>
        <w:rPr>
          <w:noProof/>
        </w:rPr>
        <w:tab/>
      </w:r>
      <w:r>
        <w:rPr>
          <w:noProof/>
        </w:rPr>
        <w:fldChar w:fldCharType="begin"/>
      </w:r>
      <w:r>
        <w:rPr>
          <w:noProof/>
        </w:rPr>
        <w:instrText xml:space="preserve"> PAGEREF _Toc43894308 \h </w:instrText>
      </w:r>
      <w:r>
        <w:rPr>
          <w:noProof/>
        </w:rPr>
      </w:r>
      <w:r>
        <w:rPr>
          <w:noProof/>
        </w:rPr>
        <w:fldChar w:fldCharType="separate"/>
      </w:r>
      <w:r>
        <w:rPr>
          <w:noProof/>
        </w:rPr>
        <w:t>37</w:t>
      </w:r>
      <w:r>
        <w:rPr>
          <w:noProof/>
        </w:rPr>
        <w:fldChar w:fldCharType="end"/>
      </w:r>
    </w:p>
    <w:p w14:paraId="29A4EDB1" w14:textId="11516CEF"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35.</w:t>
      </w:r>
      <w:r>
        <w:rPr>
          <w:noProof/>
        </w:rPr>
        <w:t xml:space="preserve"> Solar piranometre</w:t>
      </w:r>
      <w:r>
        <w:rPr>
          <w:noProof/>
        </w:rPr>
        <w:tab/>
      </w:r>
      <w:r>
        <w:rPr>
          <w:noProof/>
        </w:rPr>
        <w:fldChar w:fldCharType="begin"/>
      </w:r>
      <w:r>
        <w:rPr>
          <w:noProof/>
        </w:rPr>
        <w:instrText xml:space="preserve"> PAGEREF _Toc43894309 \h </w:instrText>
      </w:r>
      <w:r>
        <w:rPr>
          <w:noProof/>
        </w:rPr>
      </w:r>
      <w:r>
        <w:rPr>
          <w:noProof/>
        </w:rPr>
        <w:fldChar w:fldCharType="separate"/>
      </w:r>
      <w:r>
        <w:rPr>
          <w:noProof/>
        </w:rPr>
        <w:t>38</w:t>
      </w:r>
      <w:r>
        <w:rPr>
          <w:noProof/>
        </w:rPr>
        <w:fldChar w:fldCharType="end"/>
      </w:r>
    </w:p>
    <w:p w14:paraId="373F64AF" w14:textId="438AC0A5"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36.</w:t>
      </w:r>
      <w:r>
        <w:rPr>
          <w:noProof/>
        </w:rPr>
        <w:t xml:space="preserve"> Fotovoltaik panel.</w:t>
      </w:r>
      <w:r>
        <w:rPr>
          <w:noProof/>
        </w:rPr>
        <w:tab/>
      </w:r>
      <w:r>
        <w:rPr>
          <w:noProof/>
        </w:rPr>
        <w:fldChar w:fldCharType="begin"/>
      </w:r>
      <w:r>
        <w:rPr>
          <w:noProof/>
        </w:rPr>
        <w:instrText xml:space="preserve"> PAGEREF _Toc43894310 \h </w:instrText>
      </w:r>
      <w:r>
        <w:rPr>
          <w:noProof/>
        </w:rPr>
      </w:r>
      <w:r>
        <w:rPr>
          <w:noProof/>
        </w:rPr>
        <w:fldChar w:fldCharType="separate"/>
      </w:r>
      <w:r>
        <w:rPr>
          <w:noProof/>
        </w:rPr>
        <w:t>38</w:t>
      </w:r>
      <w:r>
        <w:rPr>
          <w:noProof/>
        </w:rPr>
        <w:fldChar w:fldCharType="end"/>
      </w:r>
    </w:p>
    <w:p w14:paraId="16066F0F" w14:textId="1E67D0BE"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37.</w:t>
      </w:r>
      <w:r>
        <w:rPr>
          <w:noProof/>
        </w:rPr>
        <w:t xml:space="preserve"> Veri kaydedici cihazı Fieldlogger.</w:t>
      </w:r>
      <w:r>
        <w:rPr>
          <w:noProof/>
        </w:rPr>
        <w:tab/>
      </w:r>
      <w:r>
        <w:rPr>
          <w:noProof/>
        </w:rPr>
        <w:fldChar w:fldCharType="begin"/>
      </w:r>
      <w:r>
        <w:rPr>
          <w:noProof/>
        </w:rPr>
        <w:instrText xml:space="preserve"> PAGEREF _Toc43894311 \h </w:instrText>
      </w:r>
      <w:r>
        <w:rPr>
          <w:noProof/>
        </w:rPr>
      </w:r>
      <w:r>
        <w:rPr>
          <w:noProof/>
        </w:rPr>
        <w:fldChar w:fldCharType="separate"/>
      </w:r>
      <w:r>
        <w:rPr>
          <w:noProof/>
        </w:rPr>
        <w:t>39</w:t>
      </w:r>
      <w:r>
        <w:rPr>
          <w:noProof/>
        </w:rPr>
        <w:fldChar w:fldCharType="end"/>
      </w:r>
    </w:p>
    <w:p w14:paraId="0FDF51FE" w14:textId="3F146B8F"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38.</w:t>
      </w:r>
      <w:r>
        <w:rPr>
          <w:noProof/>
        </w:rPr>
        <w:t xml:space="preserve"> Deney sisteminde kullanılan kompresör.</w:t>
      </w:r>
      <w:r>
        <w:rPr>
          <w:noProof/>
        </w:rPr>
        <w:tab/>
      </w:r>
      <w:r>
        <w:rPr>
          <w:noProof/>
        </w:rPr>
        <w:fldChar w:fldCharType="begin"/>
      </w:r>
      <w:r>
        <w:rPr>
          <w:noProof/>
        </w:rPr>
        <w:instrText xml:space="preserve"> PAGEREF _Toc43894312 \h </w:instrText>
      </w:r>
      <w:r>
        <w:rPr>
          <w:noProof/>
        </w:rPr>
      </w:r>
      <w:r>
        <w:rPr>
          <w:noProof/>
        </w:rPr>
        <w:fldChar w:fldCharType="separate"/>
      </w:r>
      <w:r>
        <w:rPr>
          <w:noProof/>
        </w:rPr>
        <w:t>40</w:t>
      </w:r>
      <w:r>
        <w:rPr>
          <w:noProof/>
        </w:rPr>
        <w:fldChar w:fldCharType="end"/>
      </w:r>
    </w:p>
    <w:p w14:paraId="055931F4" w14:textId="2B898548"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39.</w:t>
      </w:r>
      <w:r>
        <w:rPr>
          <w:noProof/>
        </w:rPr>
        <w:t xml:space="preserve"> Deney sisteminde kullanılan a) su debimetresi b) hava debimetresi.</w:t>
      </w:r>
      <w:r>
        <w:rPr>
          <w:noProof/>
        </w:rPr>
        <w:tab/>
      </w:r>
      <w:r>
        <w:rPr>
          <w:noProof/>
        </w:rPr>
        <w:fldChar w:fldCharType="begin"/>
      </w:r>
      <w:r>
        <w:rPr>
          <w:noProof/>
        </w:rPr>
        <w:instrText xml:space="preserve"> PAGEREF _Toc43894313 \h </w:instrText>
      </w:r>
      <w:r>
        <w:rPr>
          <w:noProof/>
        </w:rPr>
      </w:r>
      <w:r>
        <w:rPr>
          <w:noProof/>
        </w:rPr>
        <w:fldChar w:fldCharType="separate"/>
      </w:r>
      <w:r>
        <w:rPr>
          <w:noProof/>
        </w:rPr>
        <w:t>41</w:t>
      </w:r>
      <w:r>
        <w:rPr>
          <w:noProof/>
        </w:rPr>
        <w:fldChar w:fldCharType="end"/>
      </w:r>
    </w:p>
    <w:p w14:paraId="49DE055A" w14:textId="450BF1FC"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40.</w:t>
      </w:r>
      <w:r>
        <w:rPr>
          <w:noProof/>
        </w:rPr>
        <w:t xml:space="preserve"> Deney düzeneğinde kullanılan güç analizörü.</w:t>
      </w:r>
      <w:r>
        <w:rPr>
          <w:noProof/>
        </w:rPr>
        <w:tab/>
      </w:r>
      <w:r>
        <w:rPr>
          <w:noProof/>
        </w:rPr>
        <w:fldChar w:fldCharType="begin"/>
      </w:r>
      <w:r>
        <w:rPr>
          <w:noProof/>
        </w:rPr>
        <w:instrText xml:space="preserve"> PAGEREF _Toc43894314 \h </w:instrText>
      </w:r>
      <w:r>
        <w:rPr>
          <w:noProof/>
        </w:rPr>
      </w:r>
      <w:r>
        <w:rPr>
          <w:noProof/>
        </w:rPr>
        <w:fldChar w:fldCharType="separate"/>
      </w:r>
      <w:r>
        <w:rPr>
          <w:noProof/>
        </w:rPr>
        <w:t>43</w:t>
      </w:r>
      <w:r>
        <w:rPr>
          <w:noProof/>
        </w:rPr>
        <w:fldChar w:fldCharType="end"/>
      </w:r>
    </w:p>
    <w:p w14:paraId="658031DF" w14:textId="6EA90428"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41.</w:t>
      </w:r>
      <w:r>
        <w:rPr>
          <w:noProof/>
        </w:rPr>
        <w:t xml:space="preserve"> CCD kamera.</w:t>
      </w:r>
      <w:r>
        <w:rPr>
          <w:noProof/>
        </w:rPr>
        <w:tab/>
      </w:r>
      <w:r>
        <w:rPr>
          <w:noProof/>
        </w:rPr>
        <w:fldChar w:fldCharType="begin"/>
      </w:r>
      <w:r>
        <w:rPr>
          <w:noProof/>
        </w:rPr>
        <w:instrText xml:space="preserve"> PAGEREF _Toc43894315 \h </w:instrText>
      </w:r>
      <w:r>
        <w:rPr>
          <w:noProof/>
        </w:rPr>
      </w:r>
      <w:r>
        <w:rPr>
          <w:noProof/>
        </w:rPr>
        <w:fldChar w:fldCharType="separate"/>
      </w:r>
      <w:r>
        <w:rPr>
          <w:noProof/>
        </w:rPr>
        <w:t>43</w:t>
      </w:r>
      <w:r>
        <w:rPr>
          <w:noProof/>
        </w:rPr>
        <w:fldChar w:fldCharType="end"/>
      </w:r>
    </w:p>
    <w:p w14:paraId="02063299" w14:textId="31DB0BAC"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42.</w:t>
      </w:r>
      <w:r>
        <w:rPr>
          <w:noProof/>
        </w:rPr>
        <w:t xml:space="preserve"> Termal kamera.</w:t>
      </w:r>
      <w:r>
        <w:rPr>
          <w:noProof/>
        </w:rPr>
        <w:tab/>
      </w:r>
      <w:r>
        <w:rPr>
          <w:noProof/>
        </w:rPr>
        <w:fldChar w:fldCharType="begin"/>
      </w:r>
      <w:r>
        <w:rPr>
          <w:noProof/>
        </w:rPr>
        <w:instrText xml:space="preserve"> PAGEREF _Toc43894316 \h </w:instrText>
      </w:r>
      <w:r>
        <w:rPr>
          <w:noProof/>
        </w:rPr>
      </w:r>
      <w:r>
        <w:rPr>
          <w:noProof/>
        </w:rPr>
        <w:fldChar w:fldCharType="separate"/>
      </w:r>
      <w:r>
        <w:rPr>
          <w:noProof/>
        </w:rPr>
        <w:t>44</w:t>
      </w:r>
      <w:r>
        <w:rPr>
          <w:noProof/>
        </w:rPr>
        <w:fldChar w:fldCharType="end"/>
      </w:r>
    </w:p>
    <w:p w14:paraId="42CFD15A" w14:textId="40C40102"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 xml:space="preserve">Şekil 43. </w:t>
      </w:r>
      <w:r>
        <w:rPr>
          <w:noProof/>
        </w:rPr>
        <w:t>DXD-HS1 Dolu koni nozul ve sprey biçimleri.</w:t>
      </w:r>
      <w:r>
        <w:rPr>
          <w:noProof/>
        </w:rPr>
        <w:tab/>
      </w:r>
      <w:r>
        <w:rPr>
          <w:noProof/>
        </w:rPr>
        <w:fldChar w:fldCharType="begin"/>
      </w:r>
      <w:r>
        <w:rPr>
          <w:noProof/>
        </w:rPr>
        <w:instrText xml:space="preserve"> PAGEREF _Toc43894317 \h </w:instrText>
      </w:r>
      <w:r>
        <w:rPr>
          <w:noProof/>
        </w:rPr>
      </w:r>
      <w:r>
        <w:rPr>
          <w:noProof/>
        </w:rPr>
        <w:fldChar w:fldCharType="separate"/>
      </w:r>
      <w:r>
        <w:rPr>
          <w:noProof/>
        </w:rPr>
        <w:t>45</w:t>
      </w:r>
      <w:r>
        <w:rPr>
          <w:noProof/>
        </w:rPr>
        <w:fldChar w:fldCharType="end"/>
      </w:r>
    </w:p>
    <w:p w14:paraId="399F4543" w14:textId="46D7FA84"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44.</w:t>
      </w:r>
      <w:r>
        <w:rPr>
          <w:noProof/>
        </w:rPr>
        <w:t xml:space="preserve"> DXF-HSİ Flat nozul ve sprey biçimi.</w:t>
      </w:r>
      <w:r>
        <w:rPr>
          <w:noProof/>
        </w:rPr>
        <w:tab/>
      </w:r>
      <w:r>
        <w:rPr>
          <w:noProof/>
        </w:rPr>
        <w:fldChar w:fldCharType="begin"/>
      </w:r>
      <w:r>
        <w:rPr>
          <w:noProof/>
        </w:rPr>
        <w:instrText xml:space="preserve"> PAGEREF _Toc43894318 \h </w:instrText>
      </w:r>
      <w:r>
        <w:rPr>
          <w:noProof/>
        </w:rPr>
      </w:r>
      <w:r>
        <w:rPr>
          <w:noProof/>
        </w:rPr>
        <w:fldChar w:fldCharType="separate"/>
      </w:r>
      <w:r>
        <w:rPr>
          <w:noProof/>
        </w:rPr>
        <w:t>45</w:t>
      </w:r>
      <w:r>
        <w:rPr>
          <w:noProof/>
        </w:rPr>
        <w:fldChar w:fldCharType="end"/>
      </w:r>
    </w:p>
    <w:p w14:paraId="2E30E479" w14:textId="34316434"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45.</w:t>
      </w:r>
      <w:r>
        <w:rPr>
          <w:noProof/>
        </w:rPr>
        <w:t xml:space="preserve"> DXF-HSA Flat nozul ve sprey biçimi.</w:t>
      </w:r>
      <w:r>
        <w:rPr>
          <w:noProof/>
        </w:rPr>
        <w:tab/>
      </w:r>
      <w:r>
        <w:rPr>
          <w:noProof/>
        </w:rPr>
        <w:fldChar w:fldCharType="begin"/>
      </w:r>
      <w:r>
        <w:rPr>
          <w:noProof/>
        </w:rPr>
        <w:instrText xml:space="preserve"> PAGEREF _Toc43894319 \h </w:instrText>
      </w:r>
      <w:r>
        <w:rPr>
          <w:noProof/>
        </w:rPr>
      </w:r>
      <w:r>
        <w:rPr>
          <w:noProof/>
        </w:rPr>
        <w:fldChar w:fldCharType="separate"/>
      </w:r>
      <w:r>
        <w:rPr>
          <w:noProof/>
        </w:rPr>
        <w:t>46</w:t>
      </w:r>
      <w:r>
        <w:rPr>
          <w:noProof/>
        </w:rPr>
        <w:fldChar w:fldCharType="end"/>
      </w:r>
    </w:p>
    <w:p w14:paraId="24B9B439" w14:textId="41544755"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46.</w:t>
      </w:r>
      <w:r>
        <w:rPr>
          <w:noProof/>
        </w:rPr>
        <w:t xml:space="preserve"> DXF-HSA Dolu koni nozul ve sprey biçimi.</w:t>
      </w:r>
      <w:r>
        <w:rPr>
          <w:noProof/>
        </w:rPr>
        <w:tab/>
      </w:r>
      <w:r>
        <w:rPr>
          <w:noProof/>
        </w:rPr>
        <w:fldChar w:fldCharType="begin"/>
      </w:r>
      <w:r>
        <w:rPr>
          <w:noProof/>
        </w:rPr>
        <w:instrText xml:space="preserve"> PAGEREF _Toc43894320 \h </w:instrText>
      </w:r>
      <w:r>
        <w:rPr>
          <w:noProof/>
        </w:rPr>
      </w:r>
      <w:r>
        <w:rPr>
          <w:noProof/>
        </w:rPr>
        <w:fldChar w:fldCharType="separate"/>
      </w:r>
      <w:r>
        <w:rPr>
          <w:noProof/>
        </w:rPr>
        <w:t>46</w:t>
      </w:r>
      <w:r>
        <w:rPr>
          <w:noProof/>
        </w:rPr>
        <w:fldChar w:fldCharType="end"/>
      </w:r>
    </w:p>
    <w:p w14:paraId="0343C661" w14:textId="2DEE747E"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 xml:space="preserve">Şekil 47. </w:t>
      </w:r>
      <w:r>
        <w:rPr>
          <w:noProof/>
        </w:rPr>
        <w:t>DXD-HSK Dolu koni nozul ve sprey biçimi.</w:t>
      </w:r>
      <w:r>
        <w:rPr>
          <w:noProof/>
        </w:rPr>
        <w:tab/>
      </w:r>
      <w:r>
        <w:rPr>
          <w:noProof/>
        </w:rPr>
        <w:fldChar w:fldCharType="begin"/>
      </w:r>
      <w:r>
        <w:rPr>
          <w:noProof/>
        </w:rPr>
        <w:instrText xml:space="preserve"> PAGEREF _Toc43894321 \h </w:instrText>
      </w:r>
      <w:r>
        <w:rPr>
          <w:noProof/>
        </w:rPr>
      </w:r>
      <w:r>
        <w:rPr>
          <w:noProof/>
        </w:rPr>
        <w:fldChar w:fldCharType="separate"/>
      </w:r>
      <w:r>
        <w:rPr>
          <w:noProof/>
        </w:rPr>
        <w:t>47</w:t>
      </w:r>
      <w:r>
        <w:rPr>
          <w:noProof/>
        </w:rPr>
        <w:fldChar w:fldCharType="end"/>
      </w:r>
    </w:p>
    <w:p w14:paraId="5A1E1848" w14:textId="336729E1"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48.</w:t>
      </w:r>
      <w:r>
        <w:rPr>
          <w:noProof/>
        </w:rPr>
        <w:t xml:space="preserve"> DXF-HSİ nozulu geometri görüntüsü.</w:t>
      </w:r>
      <w:r>
        <w:rPr>
          <w:noProof/>
        </w:rPr>
        <w:tab/>
      </w:r>
      <w:r>
        <w:rPr>
          <w:noProof/>
        </w:rPr>
        <w:fldChar w:fldCharType="begin"/>
      </w:r>
      <w:r>
        <w:rPr>
          <w:noProof/>
        </w:rPr>
        <w:instrText xml:space="preserve"> PAGEREF _Toc43894322 \h </w:instrText>
      </w:r>
      <w:r>
        <w:rPr>
          <w:noProof/>
        </w:rPr>
      </w:r>
      <w:r>
        <w:rPr>
          <w:noProof/>
        </w:rPr>
        <w:fldChar w:fldCharType="separate"/>
      </w:r>
      <w:r>
        <w:rPr>
          <w:noProof/>
        </w:rPr>
        <w:t>49</w:t>
      </w:r>
      <w:r>
        <w:rPr>
          <w:noProof/>
        </w:rPr>
        <w:fldChar w:fldCharType="end"/>
      </w:r>
    </w:p>
    <w:p w14:paraId="4F965FF8" w14:textId="2F5776B4"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49.</w:t>
      </w:r>
      <w:r>
        <w:rPr>
          <w:noProof/>
        </w:rPr>
        <w:t xml:space="preserve"> Mesh görüntüsü.</w:t>
      </w:r>
      <w:r>
        <w:rPr>
          <w:noProof/>
        </w:rPr>
        <w:tab/>
      </w:r>
      <w:r>
        <w:rPr>
          <w:noProof/>
        </w:rPr>
        <w:fldChar w:fldCharType="begin"/>
      </w:r>
      <w:r>
        <w:rPr>
          <w:noProof/>
        </w:rPr>
        <w:instrText xml:space="preserve"> PAGEREF _Toc43894323 \h </w:instrText>
      </w:r>
      <w:r>
        <w:rPr>
          <w:noProof/>
        </w:rPr>
      </w:r>
      <w:r>
        <w:rPr>
          <w:noProof/>
        </w:rPr>
        <w:fldChar w:fldCharType="separate"/>
      </w:r>
      <w:r>
        <w:rPr>
          <w:noProof/>
        </w:rPr>
        <w:t>50</w:t>
      </w:r>
      <w:r>
        <w:rPr>
          <w:noProof/>
        </w:rPr>
        <w:fldChar w:fldCharType="end"/>
      </w:r>
    </w:p>
    <w:p w14:paraId="56EC8775" w14:textId="36101C77"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50</w:t>
      </w:r>
      <w:r>
        <w:rPr>
          <w:noProof/>
        </w:rPr>
        <w:t>. Solution kısmı.</w:t>
      </w:r>
      <w:r>
        <w:rPr>
          <w:noProof/>
        </w:rPr>
        <w:tab/>
      </w:r>
      <w:r>
        <w:rPr>
          <w:noProof/>
        </w:rPr>
        <w:fldChar w:fldCharType="begin"/>
      </w:r>
      <w:r>
        <w:rPr>
          <w:noProof/>
        </w:rPr>
        <w:instrText xml:space="preserve"> PAGEREF _Toc43894324 \h </w:instrText>
      </w:r>
      <w:r>
        <w:rPr>
          <w:noProof/>
        </w:rPr>
      </w:r>
      <w:r>
        <w:rPr>
          <w:noProof/>
        </w:rPr>
        <w:fldChar w:fldCharType="separate"/>
      </w:r>
      <w:r>
        <w:rPr>
          <w:noProof/>
        </w:rPr>
        <w:t>50</w:t>
      </w:r>
      <w:r>
        <w:rPr>
          <w:noProof/>
        </w:rPr>
        <w:fldChar w:fldCharType="end"/>
      </w:r>
    </w:p>
    <w:p w14:paraId="4B156F97" w14:textId="3FEF6AA8"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51.</w:t>
      </w:r>
      <w:r>
        <w:rPr>
          <w:noProof/>
        </w:rPr>
        <w:t xml:space="preserve"> Fotovoltaik panelin termal görüntüsü.</w:t>
      </w:r>
      <w:r>
        <w:rPr>
          <w:noProof/>
        </w:rPr>
        <w:tab/>
      </w:r>
      <w:r>
        <w:rPr>
          <w:noProof/>
        </w:rPr>
        <w:fldChar w:fldCharType="begin"/>
      </w:r>
      <w:r>
        <w:rPr>
          <w:noProof/>
        </w:rPr>
        <w:instrText xml:space="preserve"> PAGEREF _Toc43894325 \h </w:instrText>
      </w:r>
      <w:r>
        <w:rPr>
          <w:noProof/>
        </w:rPr>
      </w:r>
      <w:r>
        <w:rPr>
          <w:noProof/>
        </w:rPr>
        <w:fldChar w:fldCharType="separate"/>
      </w:r>
      <w:r>
        <w:rPr>
          <w:noProof/>
        </w:rPr>
        <w:t>52</w:t>
      </w:r>
      <w:r>
        <w:rPr>
          <w:noProof/>
        </w:rPr>
        <w:fldChar w:fldCharType="end"/>
      </w:r>
    </w:p>
    <w:p w14:paraId="1066D6C4" w14:textId="165CF735"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52.</w:t>
      </w:r>
      <w:r>
        <w:rPr>
          <w:noProof/>
        </w:rPr>
        <w:t xml:space="preserve"> Fotovoltaik panelin hücre sıcaklığı ile elektriksel verim eğrisi.</w:t>
      </w:r>
      <w:r>
        <w:rPr>
          <w:noProof/>
        </w:rPr>
        <w:tab/>
      </w:r>
      <w:r>
        <w:rPr>
          <w:noProof/>
        </w:rPr>
        <w:fldChar w:fldCharType="begin"/>
      </w:r>
      <w:r>
        <w:rPr>
          <w:noProof/>
        </w:rPr>
        <w:instrText xml:space="preserve"> PAGEREF _Toc43894326 \h </w:instrText>
      </w:r>
      <w:r>
        <w:rPr>
          <w:noProof/>
        </w:rPr>
      </w:r>
      <w:r>
        <w:rPr>
          <w:noProof/>
        </w:rPr>
        <w:fldChar w:fldCharType="separate"/>
      </w:r>
      <w:r>
        <w:rPr>
          <w:noProof/>
        </w:rPr>
        <w:t>53</w:t>
      </w:r>
      <w:r>
        <w:rPr>
          <w:noProof/>
        </w:rPr>
        <w:fldChar w:fldCharType="end"/>
      </w:r>
    </w:p>
    <w:p w14:paraId="5449C7B0" w14:textId="552D71D6"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53.</w:t>
      </w:r>
      <w:r>
        <w:rPr>
          <w:noProof/>
        </w:rPr>
        <w:t xml:space="preserve"> Fotovoltaik panelin farklı ışınımlarda hücre sıcaklığı değişimi.</w:t>
      </w:r>
      <w:r>
        <w:rPr>
          <w:noProof/>
        </w:rPr>
        <w:tab/>
      </w:r>
      <w:r>
        <w:rPr>
          <w:noProof/>
        </w:rPr>
        <w:fldChar w:fldCharType="begin"/>
      </w:r>
      <w:r>
        <w:rPr>
          <w:noProof/>
        </w:rPr>
        <w:instrText xml:space="preserve"> PAGEREF _Toc43894327 \h </w:instrText>
      </w:r>
      <w:r>
        <w:rPr>
          <w:noProof/>
        </w:rPr>
      </w:r>
      <w:r>
        <w:rPr>
          <w:noProof/>
        </w:rPr>
        <w:fldChar w:fldCharType="separate"/>
      </w:r>
      <w:r>
        <w:rPr>
          <w:noProof/>
        </w:rPr>
        <w:t>54</w:t>
      </w:r>
      <w:r>
        <w:rPr>
          <w:noProof/>
        </w:rPr>
        <w:fldChar w:fldCharType="end"/>
      </w:r>
    </w:p>
    <w:p w14:paraId="2D7E8467" w14:textId="5A60CAE6"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54.</w:t>
      </w:r>
      <w:r>
        <w:rPr>
          <w:noProof/>
        </w:rPr>
        <w:t xml:space="preserve"> 200ml/dk su debisiyle 5-10-15 saniye spreyreleme zamanları hücre sıcaklık düşüşü.</w:t>
      </w:r>
      <w:r>
        <w:rPr>
          <w:noProof/>
        </w:rPr>
        <w:tab/>
      </w:r>
      <w:r>
        <w:rPr>
          <w:noProof/>
        </w:rPr>
        <w:fldChar w:fldCharType="begin"/>
      </w:r>
      <w:r>
        <w:rPr>
          <w:noProof/>
        </w:rPr>
        <w:instrText xml:space="preserve"> PAGEREF _Toc43894328 \h </w:instrText>
      </w:r>
      <w:r>
        <w:rPr>
          <w:noProof/>
        </w:rPr>
      </w:r>
      <w:r>
        <w:rPr>
          <w:noProof/>
        </w:rPr>
        <w:fldChar w:fldCharType="separate"/>
      </w:r>
      <w:r>
        <w:rPr>
          <w:noProof/>
        </w:rPr>
        <w:t>55</w:t>
      </w:r>
      <w:r>
        <w:rPr>
          <w:noProof/>
        </w:rPr>
        <w:fldChar w:fldCharType="end"/>
      </w:r>
    </w:p>
    <w:p w14:paraId="69AA389C" w14:textId="33734BE0"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 xml:space="preserve">Şekil 55. </w:t>
      </w:r>
      <w:r>
        <w:rPr>
          <w:noProof/>
        </w:rPr>
        <w:t>400 ml/dk su debisiyle 5-10-15 sn spreyreleme zamanları hücre sıcaklık düşüşü.</w:t>
      </w:r>
      <w:r>
        <w:rPr>
          <w:noProof/>
        </w:rPr>
        <w:tab/>
      </w:r>
      <w:r>
        <w:rPr>
          <w:noProof/>
        </w:rPr>
        <w:fldChar w:fldCharType="begin"/>
      </w:r>
      <w:r>
        <w:rPr>
          <w:noProof/>
        </w:rPr>
        <w:instrText xml:space="preserve"> PAGEREF _Toc43894329 \h </w:instrText>
      </w:r>
      <w:r>
        <w:rPr>
          <w:noProof/>
        </w:rPr>
      </w:r>
      <w:r>
        <w:rPr>
          <w:noProof/>
        </w:rPr>
        <w:fldChar w:fldCharType="separate"/>
      </w:r>
      <w:r>
        <w:rPr>
          <w:noProof/>
        </w:rPr>
        <w:t>55</w:t>
      </w:r>
      <w:r>
        <w:rPr>
          <w:noProof/>
        </w:rPr>
        <w:fldChar w:fldCharType="end"/>
      </w:r>
    </w:p>
    <w:p w14:paraId="424AA6AB" w14:textId="0DC8FA73"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 xml:space="preserve">Şekil 56. </w:t>
      </w:r>
      <w:r>
        <w:rPr>
          <w:noProof/>
        </w:rPr>
        <w:t xml:space="preserve"> 1000 W/m</w:t>
      </w:r>
      <w:r w:rsidRPr="009C4C3F">
        <w:rPr>
          <w:noProof/>
          <w:vertAlign w:val="superscript"/>
        </w:rPr>
        <w:t>2</w:t>
      </w:r>
      <w:r>
        <w:rPr>
          <w:noProof/>
        </w:rPr>
        <w:t xml:space="preserve"> ışınımda 200ml/dk sıvı debilerinde 2,9-2,5-2,1 m</w:t>
      </w:r>
      <w:r w:rsidRPr="009C4C3F">
        <w:rPr>
          <w:noProof/>
          <w:vertAlign w:val="superscript"/>
        </w:rPr>
        <w:t>3</w:t>
      </w:r>
      <w:r>
        <w:rPr>
          <w:noProof/>
        </w:rPr>
        <w:t>/h hava debilerinde hücre sıcaklık düşüşü.</w:t>
      </w:r>
      <w:r>
        <w:rPr>
          <w:noProof/>
        </w:rPr>
        <w:tab/>
      </w:r>
      <w:r>
        <w:rPr>
          <w:noProof/>
        </w:rPr>
        <w:fldChar w:fldCharType="begin"/>
      </w:r>
      <w:r>
        <w:rPr>
          <w:noProof/>
        </w:rPr>
        <w:instrText xml:space="preserve"> PAGEREF _Toc43894330 \h </w:instrText>
      </w:r>
      <w:r>
        <w:rPr>
          <w:noProof/>
        </w:rPr>
      </w:r>
      <w:r>
        <w:rPr>
          <w:noProof/>
        </w:rPr>
        <w:fldChar w:fldCharType="separate"/>
      </w:r>
      <w:r>
        <w:rPr>
          <w:noProof/>
        </w:rPr>
        <w:t>56</w:t>
      </w:r>
      <w:r>
        <w:rPr>
          <w:noProof/>
        </w:rPr>
        <w:fldChar w:fldCharType="end"/>
      </w:r>
    </w:p>
    <w:p w14:paraId="44E8BA79" w14:textId="5A43D3D2"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lastRenderedPageBreak/>
        <w:t>Şekil 57.</w:t>
      </w:r>
      <w:r>
        <w:rPr>
          <w:noProof/>
        </w:rPr>
        <w:t xml:space="preserve"> 1000 W/m</w:t>
      </w:r>
      <w:r w:rsidRPr="009C4C3F">
        <w:rPr>
          <w:noProof/>
          <w:vertAlign w:val="superscript"/>
        </w:rPr>
        <w:t xml:space="preserve">2 </w:t>
      </w:r>
      <w:r>
        <w:rPr>
          <w:noProof/>
        </w:rPr>
        <w:t>ışınımda 200-300-400 ml/dk sıvı debilerinde 2,9-2,8-2,7 m</w:t>
      </w:r>
      <w:r w:rsidRPr="009C4C3F">
        <w:rPr>
          <w:noProof/>
          <w:vertAlign w:val="superscript"/>
        </w:rPr>
        <w:t>3</w:t>
      </w:r>
      <w:r>
        <w:rPr>
          <w:noProof/>
        </w:rPr>
        <w:t>/h hava debilerinde hücre sıcaklık düşüşü.</w:t>
      </w:r>
      <w:r>
        <w:rPr>
          <w:noProof/>
        </w:rPr>
        <w:tab/>
      </w:r>
      <w:r>
        <w:rPr>
          <w:noProof/>
        </w:rPr>
        <w:fldChar w:fldCharType="begin"/>
      </w:r>
      <w:r>
        <w:rPr>
          <w:noProof/>
        </w:rPr>
        <w:instrText xml:space="preserve"> PAGEREF _Toc43894331 \h </w:instrText>
      </w:r>
      <w:r>
        <w:rPr>
          <w:noProof/>
        </w:rPr>
      </w:r>
      <w:r>
        <w:rPr>
          <w:noProof/>
        </w:rPr>
        <w:fldChar w:fldCharType="separate"/>
      </w:r>
      <w:r>
        <w:rPr>
          <w:noProof/>
        </w:rPr>
        <w:t>57</w:t>
      </w:r>
      <w:r>
        <w:rPr>
          <w:noProof/>
        </w:rPr>
        <w:fldChar w:fldCharType="end"/>
      </w:r>
    </w:p>
    <w:p w14:paraId="2F469152" w14:textId="3965655B"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58.</w:t>
      </w:r>
      <w:r>
        <w:rPr>
          <w:noProof/>
        </w:rPr>
        <w:t xml:space="preserve"> 750 W/m</w:t>
      </w:r>
      <w:r w:rsidRPr="009C4C3F">
        <w:rPr>
          <w:noProof/>
          <w:vertAlign w:val="superscript"/>
        </w:rPr>
        <w:t xml:space="preserve">2 </w:t>
      </w:r>
      <w:r>
        <w:rPr>
          <w:noProof/>
        </w:rPr>
        <w:t>ışınımda 200ml/dk sıvı debilerinde 2,9-2.5-2,1 m</w:t>
      </w:r>
      <w:r w:rsidRPr="009C4C3F">
        <w:rPr>
          <w:noProof/>
          <w:vertAlign w:val="superscript"/>
        </w:rPr>
        <w:t>3</w:t>
      </w:r>
      <w:r>
        <w:rPr>
          <w:noProof/>
        </w:rPr>
        <w:t>/h hava debilerinde hücre sıcaklık düşüşü.</w:t>
      </w:r>
      <w:r>
        <w:rPr>
          <w:noProof/>
        </w:rPr>
        <w:tab/>
      </w:r>
      <w:r>
        <w:rPr>
          <w:noProof/>
        </w:rPr>
        <w:fldChar w:fldCharType="begin"/>
      </w:r>
      <w:r>
        <w:rPr>
          <w:noProof/>
        </w:rPr>
        <w:instrText xml:space="preserve"> PAGEREF _Toc43894332 \h </w:instrText>
      </w:r>
      <w:r>
        <w:rPr>
          <w:noProof/>
        </w:rPr>
      </w:r>
      <w:r>
        <w:rPr>
          <w:noProof/>
        </w:rPr>
        <w:fldChar w:fldCharType="separate"/>
      </w:r>
      <w:r>
        <w:rPr>
          <w:noProof/>
        </w:rPr>
        <w:t>58</w:t>
      </w:r>
      <w:r>
        <w:rPr>
          <w:noProof/>
        </w:rPr>
        <w:fldChar w:fldCharType="end"/>
      </w:r>
    </w:p>
    <w:p w14:paraId="4141B6B4" w14:textId="42C8338F"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59.</w:t>
      </w:r>
      <w:r>
        <w:rPr>
          <w:noProof/>
        </w:rPr>
        <w:t xml:space="preserve"> 750 W/m</w:t>
      </w:r>
      <w:r w:rsidRPr="009C4C3F">
        <w:rPr>
          <w:noProof/>
          <w:vertAlign w:val="superscript"/>
        </w:rPr>
        <w:t>2</w:t>
      </w:r>
      <w:r>
        <w:rPr>
          <w:noProof/>
        </w:rPr>
        <w:t xml:space="preserve"> ışınımda 200-300-400 ml/dk sıvı debilerinde 2,9-2,8-2,7 m3/h hava debilerinde hücre sıcaklık düşüşü.</w:t>
      </w:r>
      <w:r>
        <w:rPr>
          <w:noProof/>
        </w:rPr>
        <w:tab/>
      </w:r>
      <w:r>
        <w:rPr>
          <w:noProof/>
        </w:rPr>
        <w:fldChar w:fldCharType="begin"/>
      </w:r>
      <w:r>
        <w:rPr>
          <w:noProof/>
        </w:rPr>
        <w:instrText xml:space="preserve"> PAGEREF _Toc43894333 \h </w:instrText>
      </w:r>
      <w:r>
        <w:rPr>
          <w:noProof/>
        </w:rPr>
      </w:r>
      <w:r>
        <w:rPr>
          <w:noProof/>
        </w:rPr>
        <w:fldChar w:fldCharType="separate"/>
      </w:r>
      <w:r>
        <w:rPr>
          <w:noProof/>
        </w:rPr>
        <w:t>59</w:t>
      </w:r>
      <w:r>
        <w:rPr>
          <w:noProof/>
        </w:rPr>
        <w:fldChar w:fldCharType="end"/>
      </w:r>
    </w:p>
    <w:p w14:paraId="110AEEE9" w14:textId="46792E54"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60.</w:t>
      </w:r>
      <w:r>
        <w:rPr>
          <w:noProof/>
        </w:rPr>
        <w:t xml:space="preserve"> DXD-HS1 nozulu ALR ile Isı transferi katsayı değişimi.</w:t>
      </w:r>
      <w:r>
        <w:rPr>
          <w:noProof/>
        </w:rPr>
        <w:tab/>
      </w:r>
      <w:r>
        <w:rPr>
          <w:noProof/>
        </w:rPr>
        <w:fldChar w:fldCharType="begin"/>
      </w:r>
      <w:r>
        <w:rPr>
          <w:noProof/>
        </w:rPr>
        <w:instrText xml:space="preserve"> PAGEREF _Toc43894334 \h </w:instrText>
      </w:r>
      <w:r>
        <w:rPr>
          <w:noProof/>
        </w:rPr>
      </w:r>
      <w:r>
        <w:rPr>
          <w:noProof/>
        </w:rPr>
        <w:fldChar w:fldCharType="separate"/>
      </w:r>
      <w:r>
        <w:rPr>
          <w:noProof/>
        </w:rPr>
        <w:t>59</w:t>
      </w:r>
      <w:r>
        <w:rPr>
          <w:noProof/>
        </w:rPr>
        <w:fldChar w:fldCharType="end"/>
      </w:r>
    </w:p>
    <w:p w14:paraId="6B7C1A1D" w14:textId="77F9DA7E"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61.</w:t>
      </w:r>
      <w:r>
        <w:rPr>
          <w:noProof/>
        </w:rPr>
        <w:t xml:space="preserve"> DXD-HS1 nozulu ALR=0,0145 için sprey görüntüsü.</w:t>
      </w:r>
      <w:r>
        <w:rPr>
          <w:noProof/>
        </w:rPr>
        <w:tab/>
      </w:r>
      <w:r>
        <w:rPr>
          <w:noProof/>
        </w:rPr>
        <w:fldChar w:fldCharType="begin"/>
      </w:r>
      <w:r>
        <w:rPr>
          <w:noProof/>
        </w:rPr>
        <w:instrText xml:space="preserve"> PAGEREF _Toc43894335 \h </w:instrText>
      </w:r>
      <w:r>
        <w:rPr>
          <w:noProof/>
        </w:rPr>
      </w:r>
      <w:r>
        <w:rPr>
          <w:noProof/>
        </w:rPr>
        <w:fldChar w:fldCharType="separate"/>
      </w:r>
      <w:r>
        <w:rPr>
          <w:noProof/>
        </w:rPr>
        <w:t>60</w:t>
      </w:r>
      <w:r>
        <w:rPr>
          <w:noProof/>
        </w:rPr>
        <w:fldChar w:fldCharType="end"/>
      </w:r>
    </w:p>
    <w:p w14:paraId="1302B097" w14:textId="24E896D6"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62.</w:t>
      </w:r>
      <w:r>
        <w:rPr>
          <w:noProof/>
        </w:rPr>
        <w:t xml:space="preserve"> DXD-HS1 nozulu ALR=0,00675 için sprey görüntüsü.</w:t>
      </w:r>
      <w:r>
        <w:rPr>
          <w:noProof/>
        </w:rPr>
        <w:tab/>
      </w:r>
      <w:r>
        <w:rPr>
          <w:noProof/>
        </w:rPr>
        <w:fldChar w:fldCharType="begin"/>
      </w:r>
      <w:r>
        <w:rPr>
          <w:noProof/>
        </w:rPr>
        <w:instrText xml:space="preserve"> PAGEREF _Toc43894336 \h </w:instrText>
      </w:r>
      <w:r>
        <w:rPr>
          <w:noProof/>
        </w:rPr>
      </w:r>
      <w:r>
        <w:rPr>
          <w:noProof/>
        </w:rPr>
        <w:fldChar w:fldCharType="separate"/>
      </w:r>
      <w:r>
        <w:rPr>
          <w:noProof/>
        </w:rPr>
        <w:t>60</w:t>
      </w:r>
      <w:r>
        <w:rPr>
          <w:noProof/>
        </w:rPr>
        <w:fldChar w:fldCharType="end"/>
      </w:r>
    </w:p>
    <w:p w14:paraId="693D539D" w14:textId="7B9D4EAA"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63.</w:t>
      </w:r>
      <w:r>
        <w:rPr>
          <w:noProof/>
        </w:rPr>
        <w:t xml:space="preserve"> DXD-HS1 nozulu ALR=0,00675 için sprey görüntüsü.</w:t>
      </w:r>
      <w:r>
        <w:rPr>
          <w:noProof/>
        </w:rPr>
        <w:tab/>
      </w:r>
      <w:r>
        <w:rPr>
          <w:noProof/>
        </w:rPr>
        <w:fldChar w:fldCharType="begin"/>
      </w:r>
      <w:r>
        <w:rPr>
          <w:noProof/>
        </w:rPr>
        <w:instrText xml:space="preserve"> PAGEREF _Toc43894337 \h </w:instrText>
      </w:r>
      <w:r>
        <w:rPr>
          <w:noProof/>
        </w:rPr>
      </w:r>
      <w:r>
        <w:rPr>
          <w:noProof/>
        </w:rPr>
        <w:fldChar w:fldCharType="separate"/>
      </w:r>
      <w:r>
        <w:rPr>
          <w:noProof/>
        </w:rPr>
        <w:t>61</w:t>
      </w:r>
      <w:r>
        <w:rPr>
          <w:noProof/>
        </w:rPr>
        <w:fldChar w:fldCharType="end"/>
      </w:r>
    </w:p>
    <w:p w14:paraId="70BDA82A" w14:textId="551B2C0A"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64.</w:t>
      </w:r>
      <w:r>
        <w:rPr>
          <w:noProof/>
        </w:rPr>
        <w:t xml:space="preserve"> DXD-HS1 nozulu ile spreyin bozulduğu görüntü.</w:t>
      </w:r>
      <w:r>
        <w:rPr>
          <w:noProof/>
        </w:rPr>
        <w:tab/>
      </w:r>
      <w:r>
        <w:rPr>
          <w:noProof/>
        </w:rPr>
        <w:fldChar w:fldCharType="begin"/>
      </w:r>
      <w:r>
        <w:rPr>
          <w:noProof/>
        </w:rPr>
        <w:instrText xml:space="preserve"> PAGEREF _Toc43894338 \h </w:instrText>
      </w:r>
      <w:r>
        <w:rPr>
          <w:noProof/>
        </w:rPr>
      </w:r>
      <w:r>
        <w:rPr>
          <w:noProof/>
        </w:rPr>
        <w:fldChar w:fldCharType="separate"/>
      </w:r>
      <w:r>
        <w:rPr>
          <w:noProof/>
        </w:rPr>
        <w:t>61</w:t>
      </w:r>
      <w:r>
        <w:rPr>
          <w:noProof/>
        </w:rPr>
        <w:fldChar w:fldCharType="end"/>
      </w:r>
    </w:p>
    <w:p w14:paraId="36E9564F" w14:textId="10147DE8"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 xml:space="preserve">Şekil 65. </w:t>
      </w:r>
      <w:r w:rsidRPr="009C4C3F">
        <w:rPr>
          <w:rFonts w:cs="Times New Roman"/>
          <w:noProof/>
          <w:color w:val="222222"/>
          <w:shd w:val="clear" w:color="auto" w:fill="FFFFFF"/>
        </w:rPr>
        <w:t>İmageJ’de DXD-HS1 nozulunun ALR=0,00675 için görüntü analizi.</w:t>
      </w:r>
      <w:r>
        <w:rPr>
          <w:noProof/>
        </w:rPr>
        <w:tab/>
      </w:r>
      <w:r>
        <w:rPr>
          <w:noProof/>
        </w:rPr>
        <w:fldChar w:fldCharType="begin"/>
      </w:r>
      <w:r>
        <w:rPr>
          <w:noProof/>
        </w:rPr>
        <w:instrText xml:space="preserve"> PAGEREF _Toc43894339 \h </w:instrText>
      </w:r>
      <w:r>
        <w:rPr>
          <w:noProof/>
        </w:rPr>
      </w:r>
      <w:r>
        <w:rPr>
          <w:noProof/>
        </w:rPr>
        <w:fldChar w:fldCharType="separate"/>
      </w:r>
      <w:r>
        <w:rPr>
          <w:noProof/>
        </w:rPr>
        <w:t>62</w:t>
      </w:r>
      <w:r>
        <w:rPr>
          <w:noProof/>
        </w:rPr>
        <w:fldChar w:fldCharType="end"/>
      </w:r>
    </w:p>
    <w:p w14:paraId="30A0E2B3" w14:textId="200E3265"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66.</w:t>
      </w:r>
      <w:r>
        <w:rPr>
          <w:noProof/>
        </w:rPr>
        <w:t xml:space="preserve"> 1000 W/m</w:t>
      </w:r>
      <w:r w:rsidRPr="009C4C3F">
        <w:rPr>
          <w:noProof/>
          <w:vertAlign w:val="superscript"/>
        </w:rPr>
        <w:t>2</w:t>
      </w:r>
      <w:r>
        <w:rPr>
          <w:noProof/>
        </w:rPr>
        <w:t xml:space="preserve"> ışınımda 200ml/dk sıvı debilerinde 1,75-1,5-1,25 m3/h hava debilerinde hücre sıcaklık düşüşü.</w:t>
      </w:r>
      <w:r>
        <w:rPr>
          <w:noProof/>
        </w:rPr>
        <w:tab/>
      </w:r>
      <w:r>
        <w:rPr>
          <w:noProof/>
        </w:rPr>
        <w:fldChar w:fldCharType="begin"/>
      </w:r>
      <w:r>
        <w:rPr>
          <w:noProof/>
        </w:rPr>
        <w:instrText xml:space="preserve"> PAGEREF _Toc43894340 \h </w:instrText>
      </w:r>
      <w:r>
        <w:rPr>
          <w:noProof/>
        </w:rPr>
      </w:r>
      <w:r>
        <w:rPr>
          <w:noProof/>
        </w:rPr>
        <w:fldChar w:fldCharType="separate"/>
      </w:r>
      <w:r>
        <w:rPr>
          <w:noProof/>
        </w:rPr>
        <w:t>63</w:t>
      </w:r>
      <w:r>
        <w:rPr>
          <w:noProof/>
        </w:rPr>
        <w:fldChar w:fldCharType="end"/>
      </w:r>
    </w:p>
    <w:p w14:paraId="2725CA3D" w14:textId="6F662FF6"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67.</w:t>
      </w:r>
      <w:r>
        <w:rPr>
          <w:noProof/>
        </w:rPr>
        <w:t xml:space="preserve"> 1000 W/m</w:t>
      </w:r>
      <w:r w:rsidRPr="009C4C3F">
        <w:rPr>
          <w:noProof/>
          <w:vertAlign w:val="superscript"/>
        </w:rPr>
        <w:t>2</w:t>
      </w:r>
      <w:r>
        <w:rPr>
          <w:noProof/>
        </w:rPr>
        <w:t xml:space="preserve"> ışınımda 200-300-400 ml/dk sıvı debilerinde 1,75-1,65-1,55 m3/h hava debilerinde hücre sıcaklık düşüşü.</w:t>
      </w:r>
      <w:r>
        <w:rPr>
          <w:noProof/>
        </w:rPr>
        <w:tab/>
      </w:r>
      <w:r>
        <w:rPr>
          <w:noProof/>
        </w:rPr>
        <w:fldChar w:fldCharType="begin"/>
      </w:r>
      <w:r>
        <w:rPr>
          <w:noProof/>
        </w:rPr>
        <w:instrText xml:space="preserve"> PAGEREF _Toc43894341 \h </w:instrText>
      </w:r>
      <w:r>
        <w:rPr>
          <w:noProof/>
        </w:rPr>
      </w:r>
      <w:r>
        <w:rPr>
          <w:noProof/>
        </w:rPr>
        <w:fldChar w:fldCharType="separate"/>
      </w:r>
      <w:r>
        <w:rPr>
          <w:noProof/>
        </w:rPr>
        <w:t>64</w:t>
      </w:r>
      <w:r>
        <w:rPr>
          <w:noProof/>
        </w:rPr>
        <w:fldChar w:fldCharType="end"/>
      </w:r>
    </w:p>
    <w:p w14:paraId="6FCC5E7F" w14:textId="2E75C7F7"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68.</w:t>
      </w:r>
      <w:r>
        <w:rPr>
          <w:noProof/>
        </w:rPr>
        <w:t>1000 W/m</w:t>
      </w:r>
      <w:r w:rsidRPr="009C4C3F">
        <w:rPr>
          <w:noProof/>
          <w:vertAlign w:val="superscript"/>
        </w:rPr>
        <w:t>2</w:t>
      </w:r>
      <w:r>
        <w:rPr>
          <w:noProof/>
        </w:rPr>
        <w:t xml:space="preserve"> ışınımda sadece hava debisinin soğutma süresine etkisi.</w:t>
      </w:r>
      <w:r>
        <w:rPr>
          <w:noProof/>
        </w:rPr>
        <w:tab/>
      </w:r>
      <w:r>
        <w:rPr>
          <w:noProof/>
        </w:rPr>
        <w:fldChar w:fldCharType="begin"/>
      </w:r>
      <w:r>
        <w:rPr>
          <w:noProof/>
        </w:rPr>
        <w:instrText xml:space="preserve"> PAGEREF _Toc43894342 \h </w:instrText>
      </w:r>
      <w:r>
        <w:rPr>
          <w:noProof/>
        </w:rPr>
      </w:r>
      <w:r>
        <w:rPr>
          <w:noProof/>
        </w:rPr>
        <w:fldChar w:fldCharType="separate"/>
      </w:r>
      <w:r>
        <w:rPr>
          <w:noProof/>
        </w:rPr>
        <w:t>64</w:t>
      </w:r>
      <w:r>
        <w:rPr>
          <w:noProof/>
        </w:rPr>
        <w:fldChar w:fldCharType="end"/>
      </w:r>
    </w:p>
    <w:p w14:paraId="0E523443" w14:textId="195C4D98"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69.</w:t>
      </w:r>
      <w:r>
        <w:rPr>
          <w:noProof/>
        </w:rPr>
        <w:t xml:space="preserve"> 750 W/m</w:t>
      </w:r>
      <w:r w:rsidRPr="009C4C3F">
        <w:rPr>
          <w:noProof/>
          <w:vertAlign w:val="superscript"/>
        </w:rPr>
        <w:t>2</w:t>
      </w:r>
      <w:r>
        <w:rPr>
          <w:noProof/>
        </w:rPr>
        <w:t xml:space="preserve"> ışınımda 200-300-400 ml/dk sıvı debilerinde 1,75-1,65-1,55 m3/h hava debilerinde hücre sıcaklık düşüşü.</w:t>
      </w:r>
      <w:r>
        <w:rPr>
          <w:noProof/>
        </w:rPr>
        <w:tab/>
      </w:r>
      <w:r>
        <w:rPr>
          <w:noProof/>
        </w:rPr>
        <w:fldChar w:fldCharType="begin"/>
      </w:r>
      <w:r>
        <w:rPr>
          <w:noProof/>
        </w:rPr>
        <w:instrText xml:space="preserve"> PAGEREF _Toc43894343 \h </w:instrText>
      </w:r>
      <w:r>
        <w:rPr>
          <w:noProof/>
        </w:rPr>
      </w:r>
      <w:r>
        <w:rPr>
          <w:noProof/>
        </w:rPr>
        <w:fldChar w:fldCharType="separate"/>
      </w:r>
      <w:r>
        <w:rPr>
          <w:noProof/>
        </w:rPr>
        <w:t>65</w:t>
      </w:r>
      <w:r>
        <w:rPr>
          <w:noProof/>
        </w:rPr>
        <w:fldChar w:fldCharType="end"/>
      </w:r>
    </w:p>
    <w:p w14:paraId="02ABA737" w14:textId="4AE0F3F1"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70.</w:t>
      </w:r>
      <w:r>
        <w:rPr>
          <w:noProof/>
        </w:rPr>
        <w:t xml:space="preserve"> 750W/m</w:t>
      </w:r>
      <w:r w:rsidRPr="009C4C3F">
        <w:rPr>
          <w:noProof/>
          <w:vertAlign w:val="superscript"/>
        </w:rPr>
        <w:t>2</w:t>
      </w:r>
      <w:r>
        <w:rPr>
          <w:noProof/>
        </w:rPr>
        <w:t xml:space="preserve"> ışınımda sadece hava debisinin soğutma süresine etkisi.</w:t>
      </w:r>
      <w:r>
        <w:rPr>
          <w:noProof/>
        </w:rPr>
        <w:tab/>
      </w:r>
      <w:r>
        <w:rPr>
          <w:noProof/>
        </w:rPr>
        <w:fldChar w:fldCharType="begin"/>
      </w:r>
      <w:r>
        <w:rPr>
          <w:noProof/>
        </w:rPr>
        <w:instrText xml:space="preserve"> PAGEREF _Toc43894344 \h </w:instrText>
      </w:r>
      <w:r>
        <w:rPr>
          <w:noProof/>
        </w:rPr>
      </w:r>
      <w:r>
        <w:rPr>
          <w:noProof/>
        </w:rPr>
        <w:fldChar w:fldCharType="separate"/>
      </w:r>
      <w:r>
        <w:rPr>
          <w:noProof/>
        </w:rPr>
        <w:t>66</w:t>
      </w:r>
      <w:r>
        <w:rPr>
          <w:noProof/>
        </w:rPr>
        <w:fldChar w:fldCharType="end"/>
      </w:r>
    </w:p>
    <w:p w14:paraId="0E3A974A" w14:textId="44DFA7D5"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71.</w:t>
      </w:r>
      <w:r>
        <w:rPr>
          <w:noProof/>
        </w:rPr>
        <w:t xml:space="preserve"> DXF-HSİ nozulu ALR ile Isı transferi katsayı değişimi.</w:t>
      </w:r>
      <w:r>
        <w:rPr>
          <w:noProof/>
        </w:rPr>
        <w:tab/>
      </w:r>
      <w:r>
        <w:rPr>
          <w:noProof/>
        </w:rPr>
        <w:fldChar w:fldCharType="begin"/>
      </w:r>
      <w:r>
        <w:rPr>
          <w:noProof/>
        </w:rPr>
        <w:instrText xml:space="preserve"> PAGEREF _Toc43894345 \h </w:instrText>
      </w:r>
      <w:r>
        <w:rPr>
          <w:noProof/>
        </w:rPr>
      </w:r>
      <w:r>
        <w:rPr>
          <w:noProof/>
        </w:rPr>
        <w:fldChar w:fldCharType="separate"/>
      </w:r>
      <w:r>
        <w:rPr>
          <w:noProof/>
        </w:rPr>
        <w:t>66</w:t>
      </w:r>
      <w:r>
        <w:rPr>
          <w:noProof/>
        </w:rPr>
        <w:fldChar w:fldCharType="end"/>
      </w:r>
    </w:p>
    <w:p w14:paraId="78CAAF19" w14:textId="5D8CF9DF"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72.</w:t>
      </w:r>
      <w:r>
        <w:rPr>
          <w:noProof/>
        </w:rPr>
        <w:t xml:space="preserve"> DXF-HSİ nozulu ALR=0,00875 için sprey görüntüsü.</w:t>
      </w:r>
      <w:r>
        <w:rPr>
          <w:noProof/>
        </w:rPr>
        <w:tab/>
      </w:r>
      <w:r>
        <w:rPr>
          <w:noProof/>
        </w:rPr>
        <w:fldChar w:fldCharType="begin"/>
      </w:r>
      <w:r>
        <w:rPr>
          <w:noProof/>
        </w:rPr>
        <w:instrText xml:space="preserve"> PAGEREF _Toc43894346 \h </w:instrText>
      </w:r>
      <w:r>
        <w:rPr>
          <w:noProof/>
        </w:rPr>
      </w:r>
      <w:r>
        <w:rPr>
          <w:noProof/>
        </w:rPr>
        <w:fldChar w:fldCharType="separate"/>
      </w:r>
      <w:r>
        <w:rPr>
          <w:noProof/>
        </w:rPr>
        <w:t>67</w:t>
      </w:r>
      <w:r>
        <w:rPr>
          <w:noProof/>
        </w:rPr>
        <w:fldChar w:fldCharType="end"/>
      </w:r>
    </w:p>
    <w:p w14:paraId="12AC524A" w14:textId="5CDAF327" w:rsidR="00553B6D" w:rsidRDefault="00553B6D">
      <w:pPr>
        <w:pStyle w:val="ekillerTablosu"/>
        <w:tabs>
          <w:tab w:val="right" w:leader="dot" w:pos="9061"/>
        </w:tabs>
        <w:rPr>
          <w:rFonts w:asciiTheme="minorHAnsi" w:eastAsiaTheme="minorEastAsia" w:hAnsiTheme="minorHAnsi"/>
          <w:noProof/>
          <w:sz w:val="22"/>
          <w:lang w:eastAsia="tr-TR"/>
        </w:rPr>
      </w:pPr>
      <w:r>
        <w:rPr>
          <w:noProof/>
        </w:rPr>
        <w:t>Şekil 73. DXF-HSİ nozulu ALR=0,003875 için sprey görüntüsü.</w:t>
      </w:r>
      <w:r>
        <w:rPr>
          <w:noProof/>
        </w:rPr>
        <w:tab/>
      </w:r>
      <w:r>
        <w:rPr>
          <w:noProof/>
        </w:rPr>
        <w:fldChar w:fldCharType="begin"/>
      </w:r>
      <w:r>
        <w:rPr>
          <w:noProof/>
        </w:rPr>
        <w:instrText xml:space="preserve"> PAGEREF _Toc43894347 \h </w:instrText>
      </w:r>
      <w:r>
        <w:rPr>
          <w:noProof/>
        </w:rPr>
      </w:r>
      <w:r>
        <w:rPr>
          <w:noProof/>
        </w:rPr>
        <w:fldChar w:fldCharType="separate"/>
      </w:r>
      <w:r>
        <w:rPr>
          <w:noProof/>
        </w:rPr>
        <w:t>67</w:t>
      </w:r>
      <w:r>
        <w:rPr>
          <w:noProof/>
        </w:rPr>
        <w:fldChar w:fldCharType="end"/>
      </w:r>
    </w:p>
    <w:p w14:paraId="77DD8C43" w14:textId="1CBD4CF2" w:rsidR="00553B6D" w:rsidRDefault="00553B6D">
      <w:pPr>
        <w:pStyle w:val="ekillerTablosu"/>
        <w:tabs>
          <w:tab w:val="right" w:leader="dot" w:pos="9061"/>
        </w:tabs>
        <w:rPr>
          <w:rFonts w:asciiTheme="minorHAnsi" w:eastAsiaTheme="minorEastAsia" w:hAnsiTheme="minorHAnsi"/>
          <w:noProof/>
          <w:sz w:val="22"/>
          <w:lang w:eastAsia="tr-TR"/>
        </w:rPr>
      </w:pPr>
      <w:r>
        <w:rPr>
          <w:noProof/>
        </w:rPr>
        <w:t>Şekil 74. DXF-HSİ nozulu ALR=0,003875 için sprey görüntüsü.</w:t>
      </w:r>
      <w:r>
        <w:rPr>
          <w:noProof/>
        </w:rPr>
        <w:tab/>
      </w:r>
      <w:r>
        <w:rPr>
          <w:noProof/>
        </w:rPr>
        <w:fldChar w:fldCharType="begin"/>
      </w:r>
      <w:r>
        <w:rPr>
          <w:noProof/>
        </w:rPr>
        <w:instrText xml:space="preserve"> PAGEREF _Toc43894348 \h </w:instrText>
      </w:r>
      <w:r>
        <w:rPr>
          <w:noProof/>
        </w:rPr>
      </w:r>
      <w:r>
        <w:rPr>
          <w:noProof/>
        </w:rPr>
        <w:fldChar w:fldCharType="separate"/>
      </w:r>
      <w:r>
        <w:rPr>
          <w:noProof/>
        </w:rPr>
        <w:t>68</w:t>
      </w:r>
      <w:r>
        <w:rPr>
          <w:noProof/>
        </w:rPr>
        <w:fldChar w:fldCharType="end"/>
      </w:r>
    </w:p>
    <w:p w14:paraId="095AED11" w14:textId="50C996D9"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75.</w:t>
      </w:r>
      <w:r>
        <w:rPr>
          <w:noProof/>
        </w:rPr>
        <w:t xml:space="preserve"> </w:t>
      </w:r>
      <w:r w:rsidRPr="009C4C3F">
        <w:rPr>
          <w:rFonts w:cs="Times New Roman"/>
          <w:noProof/>
          <w:color w:val="222222"/>
          <w:shd w:val="clear" w:color="auto" w:fill="FFFFFF"/>
        </w:rPr>
        <w:t>İmageJ’de ALR=</w:t>
      </w:r>
      <w:r>
        <w:rPr>
          <w:noProof/>
        </w:rPr>
        <w:t xml:space="preserve">0,003875 </w:t>
      </w:r>
      <w:r w:rsidRPr="009C4C3F">
        <w:rPr>
          <w:rFonts w:cs="Times New Roman"/>
          <w:noProof/>
          <w:color w:val="222222"/>
          <w:shd w:val="clear" w:color="auto" w:fill="FFFFFF"/>
        </w:rPr>
        <w:t>için görüntü analizi.</w:t>
      </w:r>
      <w:r>
        <w:rPr>
          <w:noProof/>
        </w:rPr>
        <w:tab/>
      </w:r>
      <w:r>
        <w:rPr>
          <w:noProof/>
        </w:rPr>
        <w:fldChar w:fldCharType="begin"/>
      </w:r>
      <w:r>
        <w:rPr>
          <w:noProof/>
        </w:rPr>
        <w:instrText xml:space="preserve"> PAGEREF _Toc43894349 \h </w:instrText>
      </w:r>
      <w:r>
        <w:rPr>
          <w:noProof/>
        </w:rPr>
      </w:r>
      <w:r>
        <w:rPr>
          <w:noProof/>
        </w:rPr>
        <w:fldChar w:fldCharType="separate"/>
      </w:r>
      <w:r>
        <w:rPr>
          <w:noProof/>
        </w:rPr>
        <w:t>68</w:t>
      </w:r>
      <w:r>
        <w:rPr>
          <w:noProof/>
        </w:rPr>
        <w:fldChar w:fldCharType="end"/>
      </w:r>
    </w:p>
    <w:p w14:paraId="00454912" w14:textId="58445527"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76.</w:t>
      </w:r>
      <w:r>
        <w:rPr>
          <w:noProof/>
        </w:rPr>
        <w:t xml:space="preserve"> 1000 W/m</w:t>
      </w:r>
      <w:r w:rsidRPr="009C4C3F">
        <w:rPr>
          <w:noProof/>
          <w:vertAlign w:val="superscript"/>
        </w:rPr>
        <w:t>2</w:t>
      </w:r>
      <w:r>
        <w:rPr>
          <w:noProof/>
        </w:rPr>
        <w:t xml:space="preserve"> ışınımda 200ml/dk sıvı debilerinde 1,8-1,5-1,2 m3/h hava debilerinde hücre sıcaklık düşüşü.</w:t>
      </w:r>
      <w:r>
        <w:rPr>
          <w:noProof/>
        </w:rPr>
        <w:tab/>
      </w:r>
      <w:r>
        <w:rPr>
          <w:noProof/>
        </w:rPr>
        <w:fldChar w:fldCharType="begin"/>
      </w:r>
      <w:r>
        <w:rPr>
          <w:noProof/>
        </w:rPr>
        <w:instrText xml:space="preserve"> PAGEREF _Toc43894350 \h </w:instrText>
      </w:r>
      <w:r>
        <w:rPr>
          <w:noProof/>
        </w:rPr>
      </w:r>
      <w:r>
        <w:rPr>
          <w:noProof/>
        </w:rPr>
        <w:fldChar w:fldCharType="separate"/>
      </w:r>
      <w:r>
        <w:rPr>
          <w:noProof/>
        </w:rPr>
        <w:t>69</w:t>
      </w:r>
      <w:r>
        <w:rPr>
          <w:noProof/>
        </w:rPr>
        <w:fldChar w:fldCharType="end"/>
      </w:r>
    </w:p>
    <w:p w14:paraId="7D10EB3C" w14:textId="6761AC7C"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77.</w:t>
      </w:r>
      <w:r>
        <w:rPr>
          <w:noProof/>
        </w:rPr>
        <w:t xml:space="preserve"> 1000 W/m</w:t>
      </w:r>
      <w:r w:rsidRPr="009C4C3F">
        <w:rPr>
          <w:noProof/>
          <w:vertAlign w:val="superscript"/>
        </w:rPr>
        <w:t>2</w:t>
      </w:r>
      <w:r>
        <w:rPr>
          <w:noProof/>
        </w:rPr>
        <w:t xml:space="preserve"> ışınımda 200-300-400 ml/dk sıvı debilerinde 1,8-1,7-1,6 m</w:t>
      </w:r>
      <w:r w:rsidRPr="009C4C3F">
        <w:rPr>
          <w:noProof/>
          <w:vertAlign w:val="superscript"/>
        </w:rPr>
        <w:t>3</w:t>
      </w:r>
      <w:r>
        <w:rPr>
          <w:noProof/>
        </w:rPr>
        <w:t>/h hava debilerinde hücre sıcaklık düşüşü.</w:t>
      </w:r>
      <w:r>
        <w:rPr>
          <w:noProof/>
        </w:rPr>
        <w:tab/>
      </w:r>
      <w:r>
        <w:rPr>
          <w:noProof/>
        </w:rPr>
        <w:fldChar w:fldCharType="begin"/>
      </w:r>
      <w:r>
        <w:rPr>
          <w:noProof/>
        </w:rPr>
        <w:instrText xml:space="preserve"> PAGEREF _Toc43894351 \h </w:instrText>
      </w:r>
      <w:r>
        <w:rPr>
          <w:noProof/>
        </w:rPr>
      </w:r>
      <w:r>
        <w:rPr>
          <w:noProof/>
        </w:rPr>
        <w:fldChar w:fldCharType="separate"/>
      </w:r>
      <w:r>
        <w:rPr>
          <w:noProof/>
        </w:rPr>
        <w:t>70</w:t>
      </w:r>
      <w:r>
        <w:rPr>
          <w:noProof/>
        </w:rPr>
        <w:fldChar w:fldCharType="end"/>
      </w:r>
    </w:p>
    <w:p w14:paraId="0D1D69BE" w14:textId="6424204E"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 xml:space="preserve">Şekil 78. </w:t>
      </w:r>
      <w:r>
        <w:rPr>
          <w:noProof/>
        </w:rPr>
        <w:t>750 W/m</w:t>
      </w:r>
      <w:r w:rsidRPr="009C4C3F">
        <w:rPr>
          <w:noProof/>
          <w:vertAlign w:val="superscript"/>
        </w:rPr>
        <w:t>2</w:t>
      </w:r>
      <w:r>
        <w:rPr>
          <w:noProof/>
        </w:rPr>
        <w:t xml:space="preserve"> ışınımda 200-300-400 ml/dk sıvı debilerinde 1,8-1,7-1,6 m</w:t>
      </w:r>
      <w:r w:rsidRPr="009C4C3F">
        <w:rPr>
          <w:noProof/>
          <w:vertAlign w:val="superscript"/>
        </w:rPr>
        <w:t>3</w:t>
      </w:r>
      <w:r>
        <w:rPr>
          <w:noProof/>
        </w:rPr>
        <w:t>/h hava debilerinde hücre sıcaklık düşüşü.</w:t>
      </w:r>
      <w:r>
        <w:rPr>
          <w:noProof/>
        </w:rPr>
        <w:tab/>
      </w:r>
      <w:r>
        <w:rPr>
          <w:noProof/>
        </w:rPr>
        <w:fldChar w:fldCharType="begin"/>
      </w:r>
      <w:r>
        <w:rPr>
          <w:noProof/>
        </w:rPr>
        <w:instrText xml:space="preserve"> PAGEREF _Toc43894352 \h </w:instrText>
      </w:r>
      <w:r>
        <w:rPr>
          <w:noProof/>
        </w:rPr>
      </w:r>
      <w:r>
        <w:rPr>
          <w:noProof/>
        </w:rPr>
        <w:fldChar w:fldCharType="separate"/>
      </w:r>
      <w:r>
        <w:rPr>
          <w:noProof/>
        </w:rPr>
        <w:t>71</w:t>
      </w:r>
      <w:r>
        <w:rPr>
          <w:noProof/>
        </w:rPr>
        <w:fldChar w:fldCharType="end"/>
      </w:r>
    </w:p>
    <w:p w14:paraId="3C6E5326" w14:textId="51DF3F1A"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79.</w:t>
      </w:r>
      <w:r>
        <w:rPr>
          <w:noProof/>
        </w:rPr>
        <w:t xml:space="preserve"> DXF-HSA Dolu koni nozulu ALR ile Isı transferi katsayı değişimi</w:t>
      </w:r>
      <w:r>
        <w:rPr>
          <w:noProof/>
        </w:rPr>
        <w:tab/>
      </w:r>
      <w:r>
        <w:rPr>
          <w:noProof/>
        </w:rPr>
        <w:fldChar w:fldCharType="begin"/>
      </w:r>
      <w:r>
        <w:rPr>
          <w:noProof/>
        </w:rPr>
        <w:instrText xml:space="preserve"> PAGEREF _Toc43894353 \h </w:instrText>
      </w:r>
      <w:r>
        <w:rPr>
          <w:noProof/>
        </w:rPr>
      </w:r>
      <w:r>
        <w:rPr>
          <w:noProof/>
        </w:rPr>
        <w:fldChar w:fldCharType="separate"/>
      </w:r>
      <w:r>
        <w:rPr>
          <w:noProof/>
        </w:rPr>
        <w:t>72</w:t>
      </w:r>
      <w:r>
        <w:rPr>
          <w:noProof/>
        </w:rPr>
        <w:fldChar w:fldCharType="end"/>
      </w:r>
    </w:p>
    <w:p w14:paraId="6F78AA53" w14:textId="0D31C399"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80.</w:t>
      </w:r>
      <w:r>
        <w:rPr>
          <w:noProof/>
        </w:rPr>
        <w:t xml:space="preserve"> 1000 W/m</w:t>
      </w:r>
      <w:r w:rsidRPr="009C4C3F">
        <w:rPr>
          <w:noProof/>
          <w:vertAlign w:val="superscript"/>
        </w:rPr>
        <w:t>2</w:t>
      </w:r>
      <w:r>
        <w:rPr>
          <w:noProof/>
        </w:rPr>
        <w:t xml:space="preserve"> ışınımda 200ml/dk sıvı debilerinde 2,7-2,3-1,9 m3/h hava debilerinde hücre sıcaklık düşüşü.</w:t>
      </w:r>
      <w:r>
        <w:rPr>
          <w:noProof/>
        </w:rPr>
        <w:tab/>
      </w:r>
      <w:r>
        <w:rPr>
          <w:noProof/>
        </w:rPr>
        <w:fldChar w:fldCharType="begin"/>
      </w:r>
      <w:r>
        <w:rPr>
          <w:noProof/>
        </w:rPr>
        <w:instrText xml:space="preserve"> PAGEREF _Toc43894354 \h </w:instrText>
      </w:r>
      <w:r>
        <w:rPr>
          <w:noProof/>
        </w:rPr>
      </w:r>
      <w:r>
        <w:rPr>
          <w:noProof/>
        </w:rPr>
        <w:fldChar w:fldCharType="separate"/>
      </w:r>
      <w:r>
        <w:rPr>
          <w:noProof/>
        </w:rPr>
        <w:t>73</w:t>
      </w:r>
      <w:r>
        <w:rPr>
          <w:noProof/>
        </w:rPr>
        <w:fldChar w:fldCharType="end"/>
      </w:r>
    </w:p>
    <w:p w14:paraId="032B23F9" w14:textId="29280EA6"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lastRenderedPageBreak/>
        <w:t>Şekil 81.</w:t>
      </w:r>
      <w:r>
        <w:rPr>
          <w:noProof/>
        </w:rPr>
        <w:t xml:space="preserve"> 1000 W/m</w:t>
      </w:r>
      <w:r w:rsidRPr="009C4C3F">
        <w:rPr>
          <w:noProof/>
          <w:vertAlign w:val="superscript"/>
        </w:rPr>
        <w:t xml:space="preserve">2 </w:t>
      </w:r>
      <w:r>
        <w:rPr>
          <w:noProof/>
        </w:rPr>
        <w:t>ışınımda 200-300-400 ml/dk sıvı debilerinde 2,7-2,6-2,5 m</w:t>
      </w:r>
      <w:r w:rsidRPr="009C4C3F">
        <w:rPr>
          <w:noProof/>
          <w:vertAlign w:val="superscript"/>
        </w:rPr>
        <w:t>3</w:t>
      </w:r>
      <w:r>
        <w:rPr>
          <w:noProof/>
        </w:rPr>
        <w:t>/h hava debilerinde hücre sıcaklık düşüşü.</w:t>
      </w:r>
      <w:r>
        <w:rPr>
          <w:noProof/>
        </w:rPr>
        <w:tab/>
      </w:r>
      <w:r>
        <w:rPr>
          <w:noProof/>
        </w:rPr>
        <w:fldChar w:fldCharType="begin"/>
      </w:r>
      <w:r>
        <w:rPr>
          <w:noProof/>
        </w:rPr>
        <w:instrText xml:space="preserve"> PAGEREF _Toc43894355 \h </w:instrText>
      </w:r>
      <w:r>
        <w:rPr>
          <w:noProof/>
        </w:rPr>
      </w:r>
      <w:r>
        <w:rPr>
          <w:noProof/>
        </w:rPr>
        <w:fldChar w:fldCharType="separate"/>
      </w:r>
      <w:r>
        <w:rPr>
          <w:noProof/>
        </w:rPr>
        <w:t>74</w:t>
      </w:r>
      <w:r>
        <w:rPr>
          <w:noProof/>
        </w:rPr>
        <w:fldChar w:fldCharType="end"/>
      </w:r>
    </w:p>
    <w:p w14:paraId="290FB7A3" w14:textId="50C7ACC8"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82.</w:t>
      </w:r>
      <w:r>
        <w:rPr>
          <w:noProof/>
        </w:rPr>
        <w:t xml:space="preserve"> 750 W/m</w:t>
      </w:r>
      <w:r w:rsidRPr="009C4C3F">
        <w:rPr>
          <w:noProof/>
          <w:vertAlign w:val="superscript"/>
        </w:rPr>
        <w:t>2</w:t>
      </w:r>
      <w:r>
        <w:rPr>
          <w:noProof/>
        </w:rPr>
        <w:t xml:space="preserve"> ışınımda 200-300-400 ml/dk sıvı debilerinde 2,7-2,6-2,5 m</w:t>
      </w:r>
      <w:r w:rsidRPr="009C4C3F">
        <w:rPr>
          <w:noProof/>
          <w:vertAlign w:val="superscript"/>
        </w:rPr>
        <w:t>3</w:t>
      </w:r>
      <w:r>
        <w:rPr>
          <w:noProof/>
        </w:rPr>
        <w:t>/h hava debilerinde hücre sıcaklık düşüşü.</w:t>
      </w:r>
      <w:r>
        <w:rPr>
          <w:noProof/>
        </w:rPr>
        <w:tab/>
      </w:r>
      <w:r>
        <w:rPr>
          <w:noProof/>
        </w:rPr>
        <w:fldChar w:fldCharType="begin"/>
      </w:r>
      <w:r>
        <w:rPr>
          <w:noProof/>
        </w:rPr>
        <w:instrText xml:space="preserve"> PAGEREF _Toc43894356 \h </w:instrText>
      </w:r>
      <w:r>
        <w:rPr>
          <w:noProof/>
        </w:rPr>
      </w:r>
      <w:r>
        <w:rPr>
          <w:noProof/>
        </w:rPr>
        <w:fldChar w:fldCharType="separate"/>
      </w:r>
      <w:r>
        <w:rPr>
          <w:noProof/>
        </w:rPr>
        <w:t>75</w:t>
      </w:r>
      <w:r>
        <w:rPr>
          <w:noProof/>
        </w:rPr>
        <w:fldChar w:fldCharType="end"/>
      </w:r>
    </w:p>
    <w:p w14:paraId="5B04BA30" w14:textId="6659EF31"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83.</w:t>
      </w:r>
      <w:r>
        <w:rPr>
          <w:noProof/>
        </w:rPr>
        <w:t xml:space="preserve"> DXF-HSA Flat nozulu ALR ile Isı transferi katsayı değişimi</w:t>
      </w:r>
      <w:r>
        <w:rPr>
          <w:noProof/>
        </w:rPr>
        <w:tab/>
      </w:r>
      <w:r>
        <w:rPr>
          <w:noProof/>
        </w:rPr>
        <w:fldChar w:fldCharType="begin"/>
      </w:r>
      <w:r>
        <w:rPr>
          <w:noProof/>
        </w:rPr>
        <w:instrText xml:space="preserve"> PAGEREF _Toc43894357 \h </w:instrText>
      </w:r>
      <w:r>
        <w:rPr>
          <w:noProof/>
        </w:rPr>
      </w:r>
      <w:r>
        <w:rPr>
          <w:noProof/>
        </w:rPr>
        <w:fldChar w:fldCharType="separate"/>
      </w:r>
      <w:r>
        <w:rPr>
          <w:noProof/>
        </w:rPr>
        <w:t>75</w:t>
      </w:r>
      <w:r>
        <w:rPr>
          <w:noProof/>
        </w:rPr>
        <w:fldChar w:fldCharType="end"/>
      </w:r>
    </w:p>
    <w:p w14:paraId="5F67A957" w14:textId="65A704DD"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 xml:space="preserve">Şekil 84. </w:t>
      </w:r>
      <w:r>
        <w:rPr>
          <w:noProof/>
        </w:rPr>
        <w:t>İmageJ’de DXF-HSA dolu koni nozulun ALR=0,004 için sprey görüntü analizi.</w:t>
      </w:r>
      <w:r>
        <w:rPr>
          <w:noProof/>
        </w:rPr>
        <w:tab/>
      </w:r>
      <w:r>
        <w:rPr>
          <w:noProof/>
        </w:rPr>
        <w:fldChar w:fldCharType="begin"/>
      </w:r>
      <w:r>
        <w:rPr>
          <w:noProof/>
        </w:rPr>
        <w:instrText xml:space="preserve"> PAGEREF _Toc43894358 \h </w:instrText>
      </w:r>
      <w:r>
        <w:rPr>
          <w:noProof/>
        </w:rPr>
      </w:r>
      <w:r>
        <w:rPr>
          <w:noProof/>
        </w:rPr>
        <w:fldChar w:fldCharType="separate"/>
      </w:r>
      <w:r>
        <w:rPr>
          <w:noProof/>
        </w:rPr>
        <w:t>76</w:t>
      </w:r>
      <w:r>
        <w:rPr>
          <w:noProof/>
        </w:rPr>
        <w:fldChar w:fldCharType="end"/>
      </w:r>
    </w:p>
    <w:p w14:paraId="26D849A5" w14:textId="001E1C61"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85.</w:t>
      </w:r>
      <w:r>
        <w:rPr>
          <w:noProof/>
        </w:rPr>
        <w:t xml:space="preserve"> İmageJ’de DXF-HSA flat nozulun ALR=0,0062 için sprey görüntü analizi.</w:t>
      </w:r>
      <w:r>
        <w:rPr>
          <w:noProof/>
        </w:rPr>
        <w:tab/>
      </w:r>
      <w:r>
        <w:rPr>
          <w:noProof/>
        </w:rPr>
        <w:fldChar w:fldCharType="begin"/>
      </w:r>
      <w:r>
        <w:rPr>
          <w:noProof/>
        </w:rPr>
        <w:instrText xml:space="preserve"> PAGEREF _Toc43894359 \h </w:instrText>
      </w:r>
      <w:r>
        <w:rPr>
          <w:noProof/>
        </w:rPr>
      </w:r>
      <w:r>
        <w:rPr>
          <w:noProof/>
        </w:rPr>
        <w:fldChar w:fldCharType="separate"/>
      </w:r>
      <w:r>
        <w:rPr>
          <w:noProof/>
        </w:rPr>
        <w:t>76</w:t>
      </w:r>
      <w:r>
        <w:rPr>
          <w:noProof/>
        </w:rPr>
        <w:fldChar w:fldCharType="end"/>
      </w:r>
    </w:p>
    <w:p w14:paraId="528E0D04" w14:textId="1AD3E4B0"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86.</w:t>
      </w:r>
      <w:r>
        <w:rPr>
          <w:noProof/>
        </w:rPr>
        <w:t xml:space="preserve"> DXK-HSK nozulu ile yapılan 1000 W/m</w:t>
      </w:r>
      <w:r w:rsidRPr="009C4C3F">
        <w:rPr>
          <w:noProof/>
          <w:vertAlign w:val="superscript"/>
        </w:rPr>
        <w:t>2</w:t>
      </w:r>
      <w:r>
        <w:rPr>
          <w:noProof/>
        </w:rPr>
        <w:t xml:space="preserve"> ve 750 W/m</w:t>
      </w:r>
      <w:r w:rsidRPr="009C4C3F">
        <w:rPr>
          <w:noProof/>
          <w:vertAlign w:val="superscript"/>
        </w:rPr>
        <w:t>2</w:t>
      </w:r>
      <w:r>
        <w:rPr>
          <w:noProof/>
        </w:rPr>
        <w:t xml:space="preserve"> ışınım deneylerinin hücre sıcaklığı düşüşü.</w:t>
      </w:r>
      <w:r>
        <w:rPr>
          <w:noProof/>
        </w:rPr>
        <w:tab/>
      </w:r>
      <w:r>
        <w:rPr>
          <w:noProof/>
        </w:rPr>
        <w:fldChar w:fldCharType="begin"/>
      </w:r>
      <w:r>
        <w:rPr>
          <w:noProof/>
        </w:rPr>
        <w:instrText xml:space="preserve"> PAGEREF _Toc43894360 \h </w:instrText>
      </w:r>
      <w:r>
        <w:rPr>
          <w:noProof/>
        </w:rPr>
      </w:r>
      <w:r>
        <w:rPr>
          <w:noProof/>
        </w:rPr>
        <w:fldChar w:fldCharType="separate"/>
      </w:r>
      <w:r>
        <w:rPr>
          <w:noProof/>
        </w:rPr>
        <w:t>77</w:t>
      </w:r>
      <w:r>
        <w:rPr>
          <w:noProof/>
        </w:rPr>
        <w:fldChar w:fldCharType="end"/>
      </w:r>
    </w:p>
    <w:p w14:paraId="2E9636A2" w14:textId="5D6214D0"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87.</w:t>
      </w:r>
      <w:r>
        <w:rPr>
          <w:noProof/>
        </w:rPr>
        <w:t xml:space="preserve"> DXD-HSK nozulu ALR=0,02083 için sprey görüntüsü.</w:t>
      </w:r>
      <w:r>
        <w:rPr>
          <w:noProof/>
        </w:rPr>
        <w:tab/>
      </w:r>
      <w:r>
        <w:rPr>
          <w:noProof/>
        </w:rPr>
        <w:fldChar w:fldCharType="begin"/>
      </w:r>
      <w:r>
        <w:rPr>
          <w:noProof/>
        </w:rPr>
        <w:instrText xml:space="preserve"> PAGEREF _Toc43894361 \h </w:instrText>
      </w:r>
      <w:r>
        <w:rPr>
          <w:noProof/>
        </w:rPr>
      </w:r>
      <w:r>
        <w:rPr>
          <w:noProof/>
        </w:rPr>
        <w:fldChar w:fldCharType="separate"/>
      </w:r>
      <w:r>
        <w:rPr>
          <w:noProof/>
        </w:rPr>
        <w:t>78</w:t>
      </w:r>
      <w:r>
        <w:rPr>
          <w:noProof/>
        </w:rPr>
        <w:fldChar w:fldCharType="end"/>
      </w:r>
    </w:p>
    <w:p w14:paraId="53BAB912" w14:textId="616E6F38"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88.</w:t>
      </w:r>
      <w:r>
        <w:rPr>
          <w:noProof/>
        </w:rPr>
        <w:t xml:space="preserve"> Farklı nozullara göre oluşan SMD değerleri ile Isı transferi katsayısı değişimi.</w:t>
      </w:r>
      <w:r>
        <w:rPr>
          <w:noProof/>
        </w:rPr>
        <w:tab/>
      </w:r>
      <w:r>
        <w:rPr>
          <w:noProof/>
        </w:rPr>
        <w:fldChar w:fldCharType="begin"/>
      </w:r>
      <w:r>
        <w:rPr>
          <w:noProof/>
        </w:rPr>
        <w:instrText xml:space="preserve"> PAGEREF _Toc43894362 \h </w:instrText>
      </w:r>
      <w:r>
        <w:rPr>
          <w:noProof/>
        </w:rPr>
      </w:r>
      <w:r>
        <w:rPr>
          <w:noProof/>
        </w:rPr>
        <w:fldChar w:fldCharType="separate"/>
      </w:r>
      <w:r>
        <w:rPr>
          <w:noProof/>
        </w:rPr>
        <w:t>78</w:t>
      </w:r>
      <w:r>
        <w:rPr>
          <w:noProof/>
        </w:rPr>
        <w:fldChar w:fldCharType="end"/>
      </w:r>
    </w:p>
    <w:p w14:paraId="3D5AC7AC" w14:textId="21346417"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89</w:t>
      </w:r>
      <w:r>
        <w:rPr>
          <w:noProof/>
        </w:rPr>
        <w:t>. DXF-HSİ nozulunda ALR=0,0038 için HAD analizi panel yüzey sıcaklık dağılımları.</w:t>
      </w:r>
      <w:r>
        <w:rPr>
          <w:noProof/>
        </w:rPr>
        <w:tab/>
      </w:r>
      <w:r>
        <w:rPr>
          <w:noProof/>
        </w:rPr>
        <w:fldChar w:fldCharType="begin"/>
      </w:r>
      <w:r>
        <w:rPr>
          <w:noProof/>
        </w:rPr>
        <w:instrText xml:space="preserve"> PAGEREF _Toc43894363 \h </w:instrText>
      </w:r>
      <w:r>
        <w:rPr>
          <w:noProof/>
        </w:rPr>
      </w:r>
      <w:r>
        <w:rPr>
          <w:noProof/>
        </w:rPr>
        <w:fldChar w:fldCharType="separate"/>
      </w:r>
      <w:r>
        <w:rPr>
          <w:noProof/>
        </w:rPr>
        <w:t>79</w:t>
      </w:r>
      <w:r>
        <w:rPr>
          <w:noProof/>
        </w:rPr>
        <w:fldChar w:fldCharType="end"/>
      </w:r>
    </w:p>
    <w:p w14:paraId="5EAAED0C" w14:textId="4E9CC0B4"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90.</w:t>
      </w:r>
      <w:r>
        <w:rPr>
          <w:noProof/>
        </w:rPr>
        <w:t xml:space="preserve"> DXF-HSİ nozulunda ALR=0,0038 için HAD analizi sprey hız dağılımı.</w:t>
      </w:r>
      <w:r>
        <w:rPr>
          <w:noProof/>
        </w:rPr>
        <w:tab/>
      </w:r>
      <w:r>
        <w:rPr>
          <w:noProof/>
        </w:rPr>
        <w:fldChar w:fldCharType="begin"/>
      </w:r>
      <w:r>
        <w:rPr>
          <w:noProof/>
        </w:rPr>
        <w:instrText xml:space="preserve"> PAGEREF _Toc43894364 \h </w:instrText>
      </w:r>
      <w:r>
        <w:rPr>
          <w:noProof/>
        </w:rPr>
      </w:r>
      <w:r>
        <w:rPr>
          <w:noProof/>
        </w:rPr>
        <w:fldChar w:fldCharType="separate"/>
      </w:r>
      <w:r>
        <w:rPr>
          <w:noProof/>
        </w:rPr>
        <w:t>80</w:t>
      </w:r>
      <w:r>
        <w:rPr>
          <w:noProof/>
        </w:rPr>
        <w:fldChar w:fldCharType="end"/>
      </w:r>
    </w:p>
    <w:p w14:paraId="5E54BDD9" w14:textId="6E5C3413"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91.</w:t>
      </w:r>
      <w:r>
        <w:rPr>
          <w:noProof/>
        </w:rPr>
        <w:t xml:space="preserve"> DXF-HSİ nozulunda ALR=0,0038 için HAD analizi sprey akış hız profili dağılımı.</w:t>
      </w:r>
      <w:r>
        <w:rPr>
          <w:noProof/>
        </w:rPr>
        <w:tab/>
      </w:r>
      <w:r>
        <w:rPr>
          <w:noProof/>
        </w:rPr>
        <w:fldChar w:fldCharType="begin"/>
      </w:r>
      <w:r>
        <w:rPr>
          <w:noProof/>
        </w:rPr>
        <w:instrText xml:space="preserve"> PAGEREF _Toc43894365 \h </w:instrText>
      </w:r>
      <w:r>
        <w:rPr>
          <w:noProof/>
        </w:rPr>
      </w:r>
      <w:r>
        <w:rPr>
          <w:noProof/>
        </w:rPr>
        <w:fldChar w:fldCharType="separate"/>
      </w:r>
      <w:r>
        <w:rPr>
          <w:noProof/>
        </w:rPr>
        <w:t>80</w:t>
      </w:r>
      <w:r>
        <w:rPr>
          <w:noProof/>
        </w:rPr>
        <w:fldChar w:fldCharType="end"/>
      </w:r>
    </w:p>
    <w:p w14:paraId="74041B86" w14:textId="69953AD2"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92.</w:t>
      </w:r>
      <w:r>
        <w:rPr>
          <w:noProof/>
        </w:rPr>
        <w:t xml:space="preserve"> DXF-HSİ nozulunda ALR=0,0055 için HAD analizi panel yüzey sıcaklık dağılımları.</w:t>
      </w:r>
      <w:r>
        <w:rPr>
          <w:noProof/>
        </w:rPr>
        <w:tab/>
      </w:r>
      <w:r>
        <w:rPr>
          <w:noProof/>
        </w:rPr>
        <w:fldChar w:fldCharType="begin"/>
      </w:r>
      <w:r>
        <w:rPr>
          <w:noProof/>
        </w:rPr>
        <w:instrText xml:space="preserve"> PAGEREF _Toc43894366 \h </w:instrText>
      </w:r>
      <w:r>
        <w:rPr>
          <w:noProof/>
        </w:rPr>
      </w:r>
      <w:r>
        <w:rPr>
          <w:noProof/>
        </w:rPr>
        <w:fldChar w:fldCharType="separate"/>
      </w:r>
      <w:r>
        <w:rPr>
          <w:noProof/>
        </w:rPr>
        <w:t>80</w:t>
      </w:r>
      <w:r>
        <w:rPr>
          <w:noProof/>
        </w:rPr>
        <w:fldChar w:fldCharType="end"/>
      </w:r>
    </w:p>
    <w:p w14:paraId="5CA0E0E2" w14:textId="1AE2AA96"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93.</w:t>
      </w:r>
      <w:r>
        <w:rPr>
          <w:noProof/>
        </w:rPr>
        <w:t xml:space="preserve"> DXF-HSİ nozulunda ALR=0,0055 için HAD analizi sprey hız dağılımı.</w:t>
      </w:r>
      <w:r>
        <w:rPr>
          <w:noProof/>
        </w:rPr>
        <w:tab/>
      </w:r>
      <w:r>
        <w:rPr>
          <w:noProof/>
        </w:rPr>
        <w:fldChar w:fldCharType="begin"/>
      </w:r>
      <w:r>
        <w:rPr>
          <w:noProof/>
        </w:rPr>
        <w:instrText xml:space="preserve"> PAGEREF _Toc43894367 \h </w:instrText>
      </w:r>
      <w:r>
        <w:rPr>
          <w:noProof/>
        </w:rPr>
      </w:r>
      <w:r>
        <w:rPr>
          <w:noProof/>
        </w:rPr>
        <w:fldChar w:fldCharType="separate"/>
      </w:r>
      <w:r>
        <w:rPr>
          <w:noProof/>
        </w:rPr>
        <w:t>81</w:t>
      </w:r>
      <w:r>
        <w:rPr>
          <w:noProof/>
        </w:rPr>
        <w:fldChar w:fldCharType="end"/>
      </w:r>
    </w:p>
    <w:p w14:paraId="22E02C06" w14:textId="27DCE959"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94.</w:t>
      </w:r>
      <w:r>
        <w:rPr>
          <w:noProof/>
        </w:rPr>
        <w:t xml:space="preserve"> DXF-HSİ nozulunda ALR=0,0055 için HAD analizi sprey akış hız profili dağılımı.</w:t>
      </w:r>
      <w:r>
        <w:rPr>
          <w:noProof/>
        </w:rPr>
        <w:tab/>
      </w:r>
      <w:r>
        <w:rPr>
          <w:noProof/>
        </w:rPr>
        <w:fldChar w:fldCharType="begin"/>
      </w:r>
      <w:r>
        <w:rPr>
          <w:noProof/>
        </w:rPr>
        <w:instrText xml:space="preserve"> PAGEREF _Toc43894368 \h </w:instrText>
      </w:r>
      <w:r>
        <w:rPr>
          <w:noProof/>
        </w:rPr>
      </w:r>
      <w:r>
        <w:rPr>
          <w:noProof/>
        </w:rPr>
        <w:fldChar w:fldCharType="separate"/>
      </w:r>
      <w:r>
        <w:rPr>
          <w:noProof/>
        </w:rPr>
        <w:t>81</w:t>
      </w:r>
      <w:r>
        <w:rPr>
          <w:noProof/>
        </w:rPr>
        <w:fldChar w:fldCharType="end"/>
      </w:r>
    </w:p>
    <w:p w14:paraId="0D05A791" w14:textId="26F53300"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95.</w:t>
      </w:r>
      <w:r>
        <w:rPr>
          <w:noProof/>
        </w:rPr>
        <w:t xml:space="preserve"> DXF-HSİ nozulunda ALR=0,0087 için HAD analizi panel yüzey sıcaklık dağılımları.</w:t>
      </w:r>
      <w:r>
        <w:rPr>
          <w:noProof/>
        </w:rPr>
        <w:tab/>
      </w:r>
      <w:r>
        <w:rPr>
          <w:noProof/>
        </w:rPr>
        <w:fldChar w:fldCharType="begin"/>
      </w:r>
      <w:r>
        <w:rPr>
          <w:noProof/>
        </w:rPr>
        <w:instrText xml:space="preserve"> PAGEREF _Toc43894369 \h </w:instrText>
      </w:r>
      <w:r>
        <w:rPr>
          <w:noProof/>
        </w:rPr>
      </w:r>
      <w:r>
        <w:rPr>
          <w:noProof/>
        </w:rPr>
        <w:fldChar w:fldCharType="separate"/>
      </w:r>
      <w:r>
        <w:rPr>
          <w:noProof/>
        </w:rPr>
        <w:t>81</w:t>
      </w:r>
      <w:r>
        <w:rPr>
          <w:noProof/>
        </w:rPr>
        <w:fldChar w:fldCharType="end"/>
      </w:r>
    </w:p>
    <w:p w14:paraId="2CFA20CC" w14:textId="0E9A4899"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96.</w:t>
      </w:r>
      <w:r>
        <w:rPr>
          <w:noProof/>
        </w:rPr>
        <w:t xml:space="preserve"> DXF-HSİ nozulunda ALR=0,0087 için HAD analizi sprey hız dağılımı.</w:t>
      </w:r>
      <w:r>
        <w:rPr>
          <w:noProof/>
        </w:rPr>
        <w:tab/>
      </w:r>
      <w:r>
        <w:rPr>
          <w:noProof/>
        </w:rPr>
        <w:fldChar w:fldCharType="begin"/>
      </w:r>
      <w:r>
        <w:rPr>
          <w:noProof/>
        </w:rPr>
        <w:instrText xml:space="preserve"> PAGEREF _Toc43894370 \h </w:instrText>
      </w:r>
      <w:r>
        <w:rPr>
          <w:noProof/>
        </w:rPr>
      </w:r>
      <w:r>
        <w:rPr>
          <w:noProof/>
        </w:rPr>
        <w:fldChar w:fldCharType="separate"/>
      </w:r>
      <w:r>
        <w:rPr>
          <w:noProof/>
        </w:rPr>
        <w:t>82</w:t>
      </w:r>
      <w:r>
        <w:rPr>
          <w:noProof/>
        </w:rPr>
        <w:fldChar w:fldCharType="end"/>
      </w:r>
    </w:p>
    <w:p w14:paraId="12C8F1A7" w14:textId="7F138F38" w:rsidR="00553B6D" w:rsidRDefault="00553B6D">
      <w:pPr>
        <w:pStyle w:val="ekillerTablosu"/>
        <w:tabs>
          <w:tab w:val="right" w:leader="dot" w:pos="9061"/>
        </w:tabs>
        <w:rPr>
          <w:rFonts w:asciiTheme="minorHAnsi" w:eastAsiaTheme="minorEastAsia" w:hAnsiTheme="minorHAnsi"/>
          <w:noProof/>
          <w:sz w:val="22"/>
          <w:lang w:eastAsia="tr-TR"/>
        </w:rPr>
      </w:pPr>
      <w:r w:rsidRPr="009C4C3F">
        <w:rPr>
          <w:b/>
          <w:noProof/>
        </w:rPr>
        <w:t>Şekil 97.</w:t>
      </w:r>
      <w:r>
        <w:rPr>
          <w:noProof/>
        </w:rPr>
        <w:t xml:space="preserve"> DXF-HSİ nozulunda ALR=0,0087 için HAD analizi sprey akış hız profili dağılımı.</w:t>
      </w:r>
      <w:r>
        <w:rPr>
          <w:noProof/>
        </w:rPr>
        <w:tab/>
      </w:r>
      <w:r>
        <w:rPr>
          <w:noProof/>
        </w:rPr>
        <w:fldChar w:fldCharType="begin"/>
      </w:r>
      <w:r>
        <w:rPr>
          <w:noProof/>
        </w:rPr>
        <w:instrText xml:space="preserve"> PAGEREF _Toc43894371 \h </w:instrText>
      </w:r>
      <w:r>
        <w:rPr>
          <w:noProof/>
        </w:rPr>
      </w:r>
      <w:r>
        <w:rPr>
          <w:noProof/>
        </w:rPr>
        <w:fldChar w:fldCharType="separate"/>
      </w:r>
      <w:r>
        <w:rPr>
          <w:noProof/>
        </w:rPr>
        <w:t>82</w:t>
      </w:r>
      <w:r>
        <w:rPr>
          <w:noProof/>
        </w:rPr>
        <w:fldChar w:fldCharType="end"/>
      </w:r>
    </w:p>
    <w:p w14:paraId="736D4021" w14:textId="44A95522" w:rsidR="00570CE4" w:rsidRPr="00570CE4" w:rsidRDefault="00570CE4" w:rsidP="00570CE4">
      <w:r>
        <w:fldChar w:fldCharType="end"/>
      </w:r>
    </w:p>
    <w:p w14:paraId="64D502C9" w14:textId="07077E0E" w:rsidR="00570CE4" w:rsidRPr="00584624" w:rsidRDefault="00570CE4" w:rsidP="00570CE4">
      <w:pPr>
        <w:pStyle w:val="Balk1"/>
      </w:pPr>
      <w:bookmarkStart w:id="11" w:name="_Toc43844554"/>
      <w:r w:rsidRPr="00584624">
        <w:lastRenderedPageBreak/>
        <w:t>SİMGELER ve KISALTMALAR DİZİNİ</w:t>
      </w:r>
      <w:bookmarkEnd w:id="11"/>
    </w:p>
    <w:tbl>
      <w:tblPr>
        <w:tblW w:w="8309" w:type="dxa"/>
        <w:tblInd w:w="-106" w:type="dxa"/>
        <w:tblLayout w:type="fixed"/>
        <w:tblLook w:val="00A0" w:firstRow="1" w:lastRow="0" w:firstColumn="1" w:lastColumn="0" w:noHBand="0" w:noVBand="0"/>
      </w:tblPr>
      <w:tblGrid>
        <w:gridCol w:w="1524"/>
        <w:gridCol w:w="6785"/>
      </w:tblGrid>
      <w:tr w:rsidR="00570CE4" w:rsidRPr="00314524" w14:paraId="18F8D29E" w14:textId="77777777" w:rsidTr="00D12E59">
        <w:tc>
          <w:tcPr>
            <w:tcW w:w="1524" w:type="dxa"/>
            <w:shd w:val="clear" w:color="auto" w:fill="auto"/>
          </w:tcPr>
          <w:p w14:paraId="5AD8C13E" w14:textId="77777777" w:rsidR="00570CE4" w:rsidRPr="00314524" w:rsidRDefault="00570CE4" w:rsidP="00D12E59">
            <w:pPr>
              <w:spacing w:before="0" w:after="0"/>
              <w:ind w:right="39"/>
              <w:jc w:val="left"/>
              <w:rPr>
                <w:rFonts w:asciiTheme="majorBidi" w:hAnsiTheme="majorBidi"/>
              </w:rPr>
            </w:pPr>
            <w:r w:rsidRPr="00314524">
              <w:t>Ɵ</w:t>
            </w:r>
          </w:p>
        </w:tc>
        <w:tc>
          <w:tcPr>
            <w:tcW w:w="6785" w:type="dxa"/>
            <w:shd w:val="clear" w:color="auto" w:fill="auto"/>
          </w:tcPr>
          <w:p w14:paraId="487A5AC3" w14:textId="77777777" w:rsidR="00570CE4" w:rsidRPr="00314524" w:rsidRDefault="00570CE4" w:rsidP="00D12E59">
            <w:pPr>
              <w:spacing w:before="0" w:after="0"/>
              <w:rPr>
                <w:rFonts w:asciiTheme="majorBidi" w:hAnsiTheme="majorBidi"/>
              </w:rPr>
            </w:pPr>
            <w:r w:rsidRPr="00314524">
              <w:rPr>
                <w:rFonts w:asciiTheme="majorBidi" w:hAnsiTheme="majorBidi"/>
              </w:rPr>
              <w:t>Sprey Açısı</w:t>
            </w:r>
          </w:p>
        </w:tc>
      </w:tr>
      <w:tr w:rsidR="00570CE4" w:rsidRPr="00314524" w14:paraId="558D48B6" w14:textId="77777777" w:rsidTr="00D12E59">
        <w:tc>
          <w:tcPr>
            <w:tcW w:w="1524" w:type="dxa"/>
            <w:shd w:val="clear" w:color="auto" w:fill="auto"/>
          </w:tcPr>
          <w:p w14:paraId="1CB4C0D5" w14:textId="77777777" w:rsidR="00570CE4" w:rsidRPr="00314524" w:rsidRDefault="00A1024F" w:rsidP="00D12E59">
            <w:pPr>
              <w:spacing w:before="0" w:after="0"/>
              <w:ind w:right="39"/>
              <w:jc w:val="left"/>
              <w:rPr>
                <w:rFonts w:asciiTheme="majorBidi" w:hAnsiTheme="majorBidi"/>
              </w:rPr>
            </w:pPr>
            <m:oMath>
              <m:acc>
                <m:accPr>
                  <m:chr m:val="̇"/>
                  <m:ctrlPr>
                    <w:rPr>
                      <w:rFonts w:ascii="Cambria Math" w:hAnsi="Cambria Math"/>
                      <w:i/>
                    </w:rPr>
                  </m:ctrlPr>
                </m:accPr>
                <m:e>
                  <m:r>
                    <m:rPr>
                      <m:sty m:val="p"/>
                    </m:rPr>
                    <w:rPr>
                      <w:rFonts w:ascii="Cambria Math" w:hAnsi="Cambria Math"/>
                    </w:rPr>
                    <m:t>m</m:t>
                  </m:r>
                </m:e>
              </m:acc>
            </m:oMath>
            <w:r w:rsidR="00570CE4" w:rsidRPr="00314524">
              <w:rPr>
                <w:rFonts w:asciiTheme="majorBidi" w:hAnsiTheme="majorBidi"/>
              </w:rPr>
              <w:t xml:space="preserve"> </w:t>
            </w:r>
          </w:p>
        </w:tc>
        <w:tc>
          <w:tcPr>
            <w:tcW w:w="6785" w:type="dxa"/>
            <w:shd w:val="clear" w:color="auto" w:fill="auto"/>
          </w:tcPr>
          <w:p w14:paraId="5D565F27" w14:textId="77777777" w:rsidR="00570CE4" w:rsidRPr="00314524" w:rsidRDefault="00570CE4" w:rsidP="00D12E59">
            <w:pPr>
              <w:spacing w:before="0" w:after="0"/>
              <w:rPr>
                <w:rFonts w:asciiTheme="majorBidi" w:hAnsiTheme="majorBidi"/>
              </w:rPr>
            </w:pPr>
            <w:r w:rsidRPr="00314524">
              <w:rPr>
                <w:rFonts w:asciiTheme="majorBidi" w:hAnsiTheme="majorBidi"/>
              </w:rPr>
              <w:t>Kütlesel Debi [ kg/s]</w:t>
            </w:r>
          </w:p>
        </w:tc>
      </w:tr>
      <w:tr w:rsidR="00570CE4" w:rsidRPr="00314524" w14:paraId="7F6539F7" w14:textId="77777777" w:rsidTr="00D12E59">
        <w:tc>
          <w:tcPr>
            <w:tcW w:w="1524" w:type="dxa"/>
            <w:shd w:val="clear" w:color="auto" w:fill="auto"/>
          </w:tcPr>
          <w:p w14:paraId="282B5D63" w14:textId="77777777" w:rsidR="00570CE4" w:rsidRPr="00314524" w:rsidRDefault="00570CE4" w:rsidP="00D12E59">
            <w:pPr>
              <w:spacing w:before="0" w:after="0"/>
              <w:ind w:right="39"/>
              <w:jc w:val="left"/>
              <w:rPr>
                <w:rFonts w:eastAsia="Calibri"/>
              </w:rPr>
            </w:pPr>
            <w:r w:rsidRPr="00314524">
              <w:rPr>
                <w:rFonts w:eastAsia="Calibri"/>
              </w:rPr>
              <w:t>ρ</w:t>
            </w:r>
          </w:p>
        </w:tc>
        <w:tc>
          <w:tcPr>
            <w:tcW w:w="6785" w:type="dxa"/>
            <w:shd w:val="clear" w:color="auto" w:fill="auto"/>
          </w:tcPr>
          <w:p w14:paraId="22AA6EB1" w14:textId="77777777" w:rsidR="00570CE4" w:rsidRPr="00314524" w:rsidRDefault="00570CE4" w:rsidP="00D12E59">
            <w:pPr>
              <w:spacing w:before="0" w:after="0"/>
              <w:rPr>
                <w:rFonts w:asciiTheme="majorBidi" w:hAnsiTheme="majorBidi"/>
              </w:rPr>
            </w:pPr>
            <w:r w:rsidRPr="00314524">
              <w:rPr>
                <w:rFonts w:asciiTheme="majorBidi" w:hAnsiTheme="majorBidi"/>
              </w:rPr>
              <w:t>Yoğunluk [kg/m</w:t>
            </w:r>
            <w:r w:rsidRPr="00314524">
              <w:rPr>
                <w:rFonts w:asciiTheme="majorBidi" w:hAnsiTheme="majorBidi"/>
                <w:vertAlign w:val="superscript"/>
              </w:rPr>
              <w:t>3</w:t>
            </w:r>
            <w:r w:rsidRPr="00314524">
              <w:rPr>
                <w:rFonts w:asciiTheme="majorBidi" w:hAnsiTheme="majorBidi"/>
              </w:rPr>
              <w:t>]</w:t>
            </w:r>
          </w:p>
        </w:tc>
      </w:tr>
      <w:tr w:rsidR="00570CE4" w:rsidRPr="00314524" w14:paraId="560FFDCE" w14:textId="77777777" w:rsidTr="00D12E59">
        <w:tc>
          <w:tcPr>
            <w:tcW w:w="1524" w:type="dxa"/>
            <w:shd w:val="clear" w:color="auto" w:fill="auto"/>
          </w:tcPr>
          <w:p w14:paraId="696DA560" w14:textId="77777777" w:rsidR="00570CE4" w:rsidRPr="00314524" w:rsidRDefault="00570CE4" w:rsidP="00D12E59">
            <w:pPr>
              <w:spacing w:before="0" w:after="0"/>
              <w:ind w:right="39"/>
              <w:jc w:val="left"/>
              <w:rPr>
                <w:rFonts w:eastAsia="Calibri"/>
              </w:rPr>
            </w:pPr>
            <w:r w:rsidRPr="00314524">
              <w:rPr>
                <w:rFonts w:eastAsia="Calibri"/>
              </w:rPr>
              <w:t>µ</w:t>
            </w:r>
          </w:p>
        </w:tc>
        <w:tc>
          <w:tcPr>
            <w:tcW w:w="6785" w:type="dxa"/>
            <w:shd w:val="clear" w:color="auto" w:fill="auto"/>
          </w:tcPr>
          <w:p w14:paraId="2E6E3C67" w14:textId="77777777" w:rsidR="00570CE4" w:rsidRPr="00314524" w:rsidRDefault="00570CE4" w:rsidP="00D12E59">
            <w:pPr>
              <w:spacing w:before="0" w:after="0"/>
              <w:rPr>
                <w:rFonts w:asciiTheme="majorBidi" w:hAnsiTheme="majorBidi"/>
              </w:rPr>
            </w:pPr>
            <w:r w:rsidRPr="00314524">
              <w:rPr>
                <w:rFonts w:asciiTheme="majorBidi" w:hAnsiTheme="majorBidi"/>
              </w:rPr>
              <w:t>Viskozite [kg/m.s]</w:t>
            </w:r>
          </w:p>
        </w:tc>
      </w:tr>
      <w:tr w:rsidR="00570CE4" w:rsidRPr="00314524" w14:paraId="2A31266D" w14:textId="77777777" w:rsidTr="00D12E59">
        <w:tc>
          <w:tcPr>
            <w:tcW w:w="1524" w:type="dxa"/>
            <w:shd w:val="clear" w:color="auto" w:fill="auto"/>
          </w:tcPr>
          <w:p w14:paraId="3E889F21" w14:textId="77777777" w:rsidR="00570CE4" w:rsidRPr="00314524" w:rsidRDefault="00A1024F" w:rsidP="00D12E59">
            <w:pPr>
              <w:spacing w:before="0" w:after="0"/>
              <w:ind w:right="39"/>
              <w:jc w:val="left"/>
              <w:rPr>
                <w:rFonts w:asciiTheme="majorBidi" w:hAnsiTheme="majorBidi"/>
              </w:rPr>
            </w:pPr>
            <m:oMath>
              <m:acc>
                <m:accPr>
                  <m:chr m:val="̇"/>
                  <m:ctrlPr>
                    <w:rPr>
                      <w:rFonts w:ascii="Cambria Math" w:hAnsi="Cambria Math"/>
                      <w:iCs/>
                    </w:rPr>
                  </m:ctrlPr>
                </m:accPr>
                <m:e>
                  <m:r>
                    <m:rPr>
                      <m:sty m:val="p"/>
                    </m:rPr>
                    <w:rPr>
                      <w:rFonts w:ascii="Cambria Math" w:hAnsi="Cambria Math"/>
                    </w:rPr>
                    <m:t>Q</m:t>
                  </m:r>
                </m:e>
              </m:acc>
            </m:oMath>
            <w:r w:rsidR="00570CE4" w:rsidRPr="00314524">
              <w:rPr>
                <w:rFonts w:asciiTheme="majorBidi" w:hAnsiTheme="majorBidi"/>
                <w:iCs/>
              </w:rPr>
              <w:t xml:space="preserve"> </w:t>
            </w:r>
          </w:p>
        </w:tc>
        <w:tc>
          <w:tcPr>
            <w:tcW w:w="6785" w:type="dxa"/>
            <w:shd w:val="clear" w:color="auto" w:fill="auto"/>
          </w:tcPr>
          <w:p w14:paraId="1A4D7FEB" w14:textId="77777777" w:rsidR="00570CE4" w:rsidRPr="00314524" w:rsidRDefault="00570CE4" w:rsidP="00D12E59">
            <w:pPr>
              <w:spacing w:before="0" w:after="0"/>
              <w:rPr>
                <w:rFonts w:asciiTheme="majorBidi" w:hAnsiTheme="majorBidi"/>
              </w:rPr>
            </w:pPr>
            <w:r w:rsidRPr="00314524">
              <w:rPr>
                <w:rFonts w:asciiTheme="majorBidi" w:hAnsiTheme="majorBidi"/>
              </w:rPr>
              <w:t>Isı Akısı [ kW/m</w:t>
            </w:r>
            <w:r w:rsidRPr="00314524">
              <w:rPr>
                <w:rFonts w:asciiTheme="majorBidi" w:hAnsiTheme="majorBidi"/>
                <w:vertAlign w:val="superscript"/>
              </w:rPr>
              <w:t>2</w:t>
            </w:r>
            <w:r w:rsidRPr="00314524">
              <w:rPr>
                <w:rFonts w:asciiTheme="majorBidi" w:hAnsiTheme="majorBidi"/>
              </w:rPr>
              <w:t>]</w:t>
            </w:r>
          </w:p>
        </w:tc>
      </w:tr>
      <w:tr w:rsidR="00570CE4" w:rsidRPr="00314524" w14:paraId="4B95CB58" w14:textId="77777777" w:rsidTr="00D12E59">
        <w:tc>
          <w:tcPr>
            <w:tcW w:w="1524" w:type="dxa"/>
            <w:shd w:val="clear" w:color="auto" w:fill="auto"/>
          </w:tcPr>
          <w:p w14:paraId="3A9BE516" w14:textId="77777777" w:rsidR="00570CE4" w:rsidRPr="00314524" w:rsidRDefault="00570CE4" w:rsidP="00D12E59">
            <w:pPr>
              <w:spacing w:before="0" w:after="0"/>
              <w:ind w:right="39"/>
              <w:jc w:val="left"/>
              <w:rPr>
                <w:rFonts w:eastAsia="Calibri"/>
                <w:iCs/>
              </w:rPr>
            </w:pPr>
            <w:r w:rsidRPr="00314524">
              <w:rPr>
                <w:rFonts w:eastAsia="Calibri"/>
                <w:iCs/>
              </w:rPr>
              <w:t>σ</w:t>
            </w:r>
          </w:p>
        </w:tc>
        <w:tc>
          <w:tcPr>
            <w:tcW w:w="6785" w:type="dxa"/>
            <w:shd w:val="clear" w:color="auto" w:fill="auto"/>
          </w:tcPr>
          <w:p w14:paraId="09B04D65" w14:textId="77777777" w:rsidR="00570CE4" w:rsidRPr="00314524" w:rsidRDefault="00570CE4" w:rsidP="00D12E59">
            <w:pPr>
              <w:spacing w:before="0" w:after="0"/>
              <w:rPr>
                <w:rFonts w:asciiTheme="majorBidi" w:hAnsiTheme="majorBidi"/>
              </w:rPr>
            </w:pPr>
            <w:r w:rsidRPr="00314524">
              <w:rPr>
                <w:rFonts w:asciiTheme="majorBidi" w:hAnsiTheme="majorBidi"/>
              </w:rPr>
              <w:t>Yüzey Gerilimi</w:t>
            </w:r>
          </w:p>
        </w:tc>
      </w:tr>
      <w:tr w:rsidR="00570CE4" w:rsidRPr="00314524" w14:paraId="7630E519" w14:textId="77777777" w:rsidTr="00D12E59">
        <w:tc>
          <w:tcPr>
            <w:tcW w:w="1524" w:type="dxa"/>
            <w:shd w:val="clear" w:color="auto" w:fill="auto"/>
          </w:tcPr>
          <w:p w14:paraId="4CA6DCE3" w14:textId="77777777" w:rsidR="00570CE4" w:rsidRPr="00314524" w:rsidRDefault="00570CE4" w:rsidP="00D12E59">
            <w:pPr>
              <w:spacing w:before="0" w:after="0"/>
              <w:ind w:right="39"/>
              <w:jc w:val="left"/>
              <w:rPr>
                <w:rFonts w:asciiTheme="majorBidi" w:hAnsiTheme="majorBidi"/>
                <w:iCs/>
              </w:rPr>
            </w:pPr>
            <w:r w:rsidRPr="00314524">
              <w:rPr>
                <w:rFonts w:asciiTheme="majorBidi" w:hAnsiTheme="majorBidi"/>
              </w:rPr>
              <w:t>A</w:t>
            </w:r>
            <w:r w:rsidRPr="00314524">
              <w:rPr>
                <w:rFonts w:asciiTheme="majorBidi" w:hAnsiTheme="majorBidi"/>
                <w:vertAlign w:val="subscript"/>
              </w:rPr>
              <w:t>p</w:t>
            </w:r>
          </w:p>
        </w:tc>
        <w:tc>
          <w:tcPr>
            <w:tcW w:w="6785" w:type="dxa"/>
            <w:shd w:val="clear" w:color="auto" w:fill="auto"/>
          </w:tcPr>
          <w:p w14:paraId="3874DC36" w14:textId="77777777" w:rsidR="00570CE4" w:rsidRPr="00314524" w:rsidRDefault="00570CE4" w:rsidP="00D12E59">
            <w:pPr>
              <w:spacing w:before="0" w:after="0"/>
              <w:rPr>
                <w:rFonts w:asciiTheme="majorBidi" w:hAnsiTheme="majorBidi"/>
              </w:rPr>
            </w:pPr>
            <w:r w:rsidRPr="00314524">
              <w:rPr>
                <w:rFonts w:asciiTheme="majorBidi" w:hAnsiTheme="majorBidi"/>
              </w:rPr>
              <w:t>Fotovoltaik Panel Alanı [m</w:t>
            </w:r>
            <w:r w:rsidRPr="00314524">
              <w:rPr>
                <w:rFonts w:asciiTheme="majorBidi" w:hAnsiTheme="majorBidi"/>
                <w:vertAlign w:val="superscript"/>
              </w:rPr>
              <w:t>2</w:t>
            </w:r>
            <w:r w:rsidRPr="00314524">
              <w:rPr>
                <w:rFonts w:asciiTheme="majorBidi" w:hAnsiTheme="majorBidi"/>
              </w:rPr>
              <w:t>]</w:t>
            </w:r>
          </w:p>
        </w:tc>
      </w:tr>
      <w:tr w:rsidR="00570CE4" w:rsidRPr="00314524" w14:paraId="25FBEB92" w14:textId="77777777" w:rsidTr="00D12E59">
        <w:tc>
          <w:tcPr>
            <w:tcW w:w="1524" w:type="dxa"/>
            <w:shd w:val="clear" w:color="auto" w:fill="auto"/>
          </w:tcPr>
          <w:p w14:paraId="4CD1D5FC" w14:textId="77777777" w:rsidR="00570CE4" w:rsidRPr="00314524" w:rsidRDefault="00570CE4" w:rsidP="00D12E59">
            <w:pPr>
              <w:spacing w:before="0" w:after="0"/>
              <w:ind w:right="39"/>
              <w:jc w:val="left"/>
              <w:rPr>
                <w:rFonts w:asciiTheme="majorBidi" w:hAnsiTheme="majorBidi"/>
              </w:rPr>
            </w:pPr>
            <w:r w:rsidRPr="00314524">
              <w:rPr>
                <w:rFonts w:eastAsia="Calibri"/>
              </w:rPr>
              <w:t>A</w:t>
            </w:r>
          </w:p>
        </w:tc>
        <w:tc>
          <w:tcPr>
            <w:tcW w:w="6785" w:type="dxa"/>
            <w:shd w:val="clear" w:color="auto" w:fill="auto"/>
          </w:tcPr>
          <w:p w14:paraId="290AFF96" w14:textId="77777777" w:rsidR="00570CE4" w:rsidRPr="00314524" w:rsidRDefault="00570CE4" w:rsidP="00D12E59">
            <w:pPr>
              <w:spacing w:before="0" w:after="0"/>
              <w:rPr>
                <w:rFonts w:asciiTheme="majorBidi" w:hAnsiTheme="majorBidi"/>
              </w:rPr>
            </w:pPr>
            <w:r w:rsidRPr="00314524">
              <w:rPr>
                <w:rFonts w:eastAsia="Calibri"/>
              </w:rPr>
              <w:t>Amper</w:t>
            </w:r>
          </w:p>
        </w:tc>
      </w:tr>
      <w:tr w:rsidR="00570CE4" w:rsidRPr="00314524" w14:paraId="3E95486D" w14:textId="77777777" w:rsidTr="00D12E59">
        <w:tc>
          <w:tcPr>
            <w:tcW w:w="1524" w:type="dxa"/>
            <w:shd w:val="clear" w:color="auto" w:fill="auto"/>
          </w:tcPr>
          <w:p w14:paraId="4C88FDDB" w14:textId="77777777" w:rsidR="00570CE4" w:rsidRPr="00314524" w:rsidRDefault="00570CE4" w:rsidP="00D12E59">
            <w:pPr>
              <w:spacing w:before="0" w:after="0"/>
              <w:ind w:right="39"/>
              <w:jc w:val="left"/>
              <w:rPr>
                <w:rFonts w:asciiTheme="majorBidi" w:hAnsiTheme="majorBidi"/>
              </w:rPr>
            </w:pPr>
            <w:r w:rsidRPr="00314524">
              <w:rPr>
                <w:rFonts w:eastAsia="Calibri"/>
              </w:rPr>
              <w:t>A</w:t>
            </w:r>
            <w:r w:rsidRPr="00314524">
              <w:rPr>
                <w:rFonts w:eastAsia="Calibri"/>
                <w:vertAlign w:val="subscript"/>
              </w:rPr>
              <w:t>s</w:t>
            </w:r>
          </w:p>
        </w:tc>
        <w:tc>
          <w:tcPr>
            <w:tcW w:w="6785" w:type="dxa"/>
            <w:shd w:val="clear" w:color="auto" w:fill="auto"/>
          </w:tcPr>
          <w:p w14:paraId="3E7F8EC7" w14:textId="77777777" w:rsidR="00570CE4" w:rsidRPr="00314524" w:rsidRDefault="00570CE4" w:rsidP="00D12E59">
            <w:pPr>
              <w:spacing w:before="0" w:after="0"/>
              <w:rPr>
                <w:rFonts w:asciiTheme="majorBidi" w:hAnsiTheme="majorBidi"/>
              </w:rPr>
            </w:pPr>
            <w:r w:rsidRPr="00314524">
              <w:rPr>
                <w:rFonts w:eastAsia="Calibri"/>
              </w:rPr>
              <w:t>Yüzey Alanı</w:t>
            </w:r>
          </w:p>
        </w:tc>
      </w:tr>
      <w:tr w:rsidR="00570CE4" w:rsidRPr="00314524" w14:paraId="59D2674C" w14:textId="77777777" w:rsidTr="00D12E59">
        <w:tc>
          <w:tcPr>
            <w:tcW w:w="1524" w:type="dxa"/>
            <w:shd w:val="clear" w:color="auto" w:fill="auto"/>
          </w:tcPr>
          <w:p w14:paraId="0008592A" w14:textId="77777777" w:rsidR="00570CE4" w:rsidRPr="00314524" w:rsidRDefault="00570CE4" w:rsidP="00D12E59">
            <w:pPr>
              <w:spacing w:before="0" w:after="0"/>
              <w:ind w:right="39"/>
              <w:jc w:val="left"/>
              <w:rPr>
                <w:rFonts w:eastAsia="Calibri"/>
              </w:rPr>
            </w:pPr>
            <w:r w:rsidRPr="00314524">
              <w:rPr>
                <w:rFonts w:eastAsia="Calibri"/>
              </w:rPr>
              <w:t>AC</w:t>
            </w:r>
          </w:p>
        </w:tc>
        <w:tc>
          <w:tcPr>
            <w:tcW w:w="6785" w:type="dxa"/>
            <w:shd w:val="clear" w:color="auto" w:fill="auto"/>
          </w:tcPr>
          <w:p w14:paraId="5B515262" w14:textId="77777777" w:rsidR="00570CE4" w:rsidRPr="00314524" w:rsidRDefault="00570CE4" w:rsidP="00D12E59">
            <w:pPr>
              <w:spacing w:before="0" w:after="0"/>
              <w:rPr>
                <w:rFonts w:eastAsia="Calibri"/>
              </w:rPr>
            </w:pPr>
            <w:r w:rsidRPr="00314524">
              <w:rPr>
                <w:rFonts w:eastAsia="Calibri"/>
              </w:rPr>
              <w:t>Alternatif Akım</w:t>
            </w:r>
          </w:p>
        </w:tc>
      </w:tr>
      <w:tr w:rsidR="00570CE4" w:rsidRPr="00314524" w14:paraId="4AAA72A4" w14:textId="77777777" w:rsidTr="00D12E59">
        <w:tc>
          <w:tcPr>
            <w:tcW w:w="1524" w:type="dxa"/>
            <w:shd w:val="clear" w:color="auto" w:fill="auto"/>
          </w:tcPr>
          <w:p w14:paraId="77D1B316" w14:textId="77777777" w:rsidR="00570CE4" w:rsidRPr="00314524" w:rsidRDefault="00570CE4" w:rsidP="00D12E59">
            <w:pPr>
              <w:spacing w:before="0" w:after="0"/>
              <w:ind w:right="39"/>
              <w:jc w:val="left"/>
              <w:rPr>
                <w:rFonts w:eastAsia="Calibri"/>
              </w:rPr>
            </w:pPr>
            <w:r w:rsidRPr="00314524">
              <w:rPr>
                <w:rFonts w:eastAsia="Calibri"/>
              </w:rPr>
              <w:t>ALR</w:t>
            </w:r>
          </w:p>
        </w:tc>
        <w:tc>
          <w:tcPr>
            <w:tcW w:w="6785" w:type="dxa"/>
            <w:shd w:val="clear" w:color="auto" w:fill="auto"/>
          </w:tcPr>
          <w:p w14:paraId="42D04316" w14:textId="77777777" w:rsidR="00570CE4" w:rsidRPr="00314524" w:rsidRDefault="00570CE4" w:rsidP="00D12E59">
            <w:pPr>
              <w:spacing w:before="0" w:after="0"/>
              <w:rPr>
                <w:rFonts w:eastAsia="Calibri"/>
              </w:rPr>
            </w:pPr>
            <w:r w:rsidRPr="00314524">
              <w:rPr>
                <w:rFonts w:eastAsia="Calibri"/>
              </w:rPr>
              <w:t>Air Liquid Ratio</w:t>
            </w:r>
          </w:p>
        </w:tc>
      </w:tr>
      <w:tr w:rsidR="00570CE4" w:rsidRPr="00314524" w14:paraId="1C0C7830" w14:textId="77777777" w:rsidTr="00D12E59">
        <w:tc>
          <w:tcPr>
            <w:tcW w:w="1524" w:type="dxa"/>
            <w:shd w:val="clear" w:color="auto" w:fill="auto"/>
          </w:tcPr>
          <w:p w14:paraId="07FCDAA5" w14:textId="77777777" w:rsidR="00570CE4" w:rsidRPr="00314524" w:rsidRDefault="00570CE4" w:rsidP="00D12E59">
            <w:pPr>
              <w:spacing w:before="0" w:after="0"/>
              <w:ind w:right="39"/>
              <w:jc w:val="left"/>
              <w:rPr>
                <w:rFonts w:asciiTheme="majorBidi" w:hAnsiTheme="majorBidi"/>
              </w:rPr>
            </w:pPr>
            <w:r w:rsidRPr="00314524">
              <w:rPr>
                <w:rFonts w:eastAsia="Calibri"/>
              </w:rPr>
              <w:t>CAD</w:t>
            </w:r>
          </w:p>
        </w:tc>
        <w:tc>
          <w:tcPr>
            <w:tcW w:w="6785" w:type="dxa"/>
            <w:shd w:val="clear" w:color="auto" w:fill="auto"/>
          </w:tcPr>
          <w:p w14:paraId="0A5C8FFC" w14:textId="77777777" w:rsidR="00570CE4" w:rsidRPr="00314524" w:rsidRDefault="00570CE4" w:rsidP="00D12E59">
            <w:pPr>
              <w:spacing w:before="0" w:after="0"/>
              <w:rPr>
                <w:rFonts w:asciiTheme="majorBidi" w:hAnsiTheme="majorBidi"/>
              </w:rPr>
            </w:pPr>
            <w:r w:rsidRPr="00314524">
              <w:rPr>
                <w:rFonts w:eastAsia="Calibri"/>
              </w:rPr>
              <w:t>Bilgisayar Destekli Tasarım</w:t>
            </w:r>
          </w:p>
        </w:tc>
      </w:tr>
      <w:tr w:rsidR="00570CE4" w:rsidRPr="00314524" w14:paraId="2F89340B" w14:textId="77777777" w:rsidTr="00D12E59">
        <w:tc>
          <w:tcPr>
            <w:tcW w:w="1524" w:type="dxa"/>
            <w:shd w:val="clear" w:color="auto" w:fill="auto"/>
          </w:tcPr>
          <w:p w14:paraId="256B8169" w14:textId="77777777" w:rsidR="00570CE4" w:rsidRPr="00314524" w:rsidRDefault="00570CE4" w:rsidP="00D12E59">
            <w:pPr>
              <w:spacing w:before="0" w:after="0"/>
              <w:ind w:right="39"/>
              <w:jc w:val="left"/>
              <w:rPr>
                <w:rFonts w:eastAsia="Calibri"/>
              </w:rPr>
            </w:pPr>
            <w:r w:rsidRPr="00314524">
              <w:rPr>
                <w:rFonts w:eastAsia="Calibri"/>
              </w:rPr>
              <w:t>CHF</w:t>
            </w:r>
          </w:p>
        </w:tc>
        <w:tc>
          <w:tcPr>
            <w:tcW w:w="6785" w:type="dxa"/>
            <w:shd w:val="clear" w:color="auto" w:fill="auto"/>
          </w:tcPr>
          <w:p w14:paraId="285066EC" w14:textId="77777777" w:rsidR="00570CE4" w:rsidRPr="00314524" w:rsidRDefault="00570CE4" w:rsidP="00D12E59">
            <w:pPr>
              <w:spacing w:before="0" w:after="0"/>
              <w:rPr>
                <w:rFonts w:eastAsia="Calibri"/>
              </w:rPr>
            </w:pPr>
            <w:r w:rsidRPr="00314524">
              <w:rPr>
                <w:rFonts w:eastAsia="Calibri"/>
              </w:rPr>
              <w:t>Kritik Isı Akısı</w:t>
            </w:r>
          </w:p>
        </w:tc>
      </w:tr>
      <w:tr w:rsidR="00570CE4" w:rsidRPr="00314524" w14:paraId="3A9E2006" w14:textId="77777777" w:rsidTr="00D12E59">
        <w:tc>
          <w:tcPr>
            <w:tcW w:w="1524" w:type="dxa"/>
            <w:shd w:val="clear" w:color="auto" w:fill="auto"/>
          </w:tcPr>
          <w:p w14:paraId="3D9E4856" w14:textId="77777777" w:rsidR="00570CE4" w:rsidRPr="00314524" w:rsidRDefault="00570CE4" w:rsidP="00D12E59">
            <w:pPr>
              <w:spacing w:before="0" w:after="0"/>
              <w:ind w:right="39"/>
              <w:jc w:val="left"/>
              <w:rPr>
                <w:rFonts w:asciiTheme="majorBidi" w:hAnsiTheme="majorBidi"/>
              </w:rPr>
            </w:pPr>
            <w:r w:rsidRPr="00314524">
              <w:rPr>
                <w:rFonts w:eastAsia="Calibri"/>
              </w:rPr>
              <w:t>C</w:t>
            </w:r>
            <w:r w:rsidRPr="00314524">
              <w:rPr>
                <w:rFonts w:eastAsia="Calibri"/>
                <w:vertAlign w:val="subscript"/>
              </w:rPr>
              <w:t>p</w:t>
            </w:r>
          </w:p>
        </w:tc>
        <w:tc>
          <w:tcPr>
            <w:tcW w:w="6785" w:type="dxa"/>
            <w:shd w:val="clear" w:color="auto" w:fill="auto"/>
          </w:tcPr>
          <w:p w14:paraId="7C49E9E0" w14:textId="77777777" w:rsidR="00570CE4" w:rsidRPr="00314524" w:rsidRDefault="00570CE4" w:rsidP="00D12E59">
            <w:pPr>
              <w:spacing w:before="0" w:after="0"/>
              <w:rPr>
                <w:rFonts w:asciiTheme="majorBidi" w:hAnsiTheme="majorBidi"/>
              </w:rPr>
            </w:pPr>
            <w:r w:rsidRPr="00314524">
              <w:rPr>
                <w:rFonts w:eastAsia="Calibri"/>
              </w:rPr>
              <w:t>Isınma Isısı</w:t>
            </w:r>
          </w:p>
        </w:tc>
      </w:tr>
      <w:tr w:rsidR="00570CE4" w:rsidRPr="00314524" w14:paraId="7DB6733C" w14:textId="77777777" w:rsidTr="00D12E59">
        <w:tc>
          <w:tcPr>
            <w:tcW w:w="1524" w:type="dxa"/>
            <w:shd w:val="clear" w:color="auto" w:fill="auto"/>
          </w:tcPr>
          <w:p w14:paraId="5F3F6483" w14:textId="77777777" w:rsidR="00570CE4" w:rsidRPr="00314524" w:rsidRDefault="00570CE4" w:rsidP="00D12E59">
            <w:pPr>
              <w:spacing w:before="0" w:after="0"/>
              <w:ind w:right="39"/>
              <w:jc w:val="left"/>
              <w:rPr>
                <w:rFonts w:eastAsia="Calibri"/>
              </w:rPr>
            </w:pPr>
            <w:r w:rsidRPr="00314524">
              <w:rPr>
                <w:rFonts w:eastAsia="Calibri"/>
              </w:rPr>
              <w:t>CPV</w:t>
            </w:r>
          </w:p>
        </w:tc>
        <w:tc>
          <w:tcPr>
            <w:tcW w:w="6785" w:type="dxa"/>
            <w:shd w:val="clear" w:color="auto" w:fill="auto"/>
          </w:tcPr>
          <w:p w14:paraId="1DFFE9BB" w14:textId="77777777" w:rsidR="00570CE4" w:rsidRPr="00314524" w:rsidRDefault="00570CE4" w:rsidP="00D12E59">
            <w:pPr>
              <w:spacing w:before="0" w:after="0"/>
              <w:rPr>
                <w:rFonts w:eastAsia="Calibri"/>
              </w:rPr>
            </w:pPr>
            <w:r w:rsidRPr="00314524">
              <w:rPr>
                <w:rFonts w:eastAsia="Calibri"/>
              </w:rPr>
              <w:t>Yoğunlaştırılmış Fotovoltaik</w:t>
            </w:r>
          </w:p>
        </w:tc>
      </w:tr>
      <w:tr w:rsidR="00570CE4" w:rsidRPr="00314524" w14:paraId="15E93406" w14:textId="77777777" w:rsidTr="00D12E59">
        <w:tc>
          <w:tcPr>
            <w:tcW w:w="1524" w:type="dxa"/>
            <w:shd w:val="clear" w:color="auto" w:fill="auto"/>
          </w:tcPr>
          <w:p w14:paraId="5B6FCFDD" w14:textId="77777777" w:rsidR="00570CE4" w:rsidRPr="00314524" w:rsidRDefault="00570CE4" w:rsidP="00D12E59">
            <w:pPr>
              <w:spacing w:before="0" w:after="0"/>
              <w:ind w:right="39"/>
              <w:jc w:val="left"/>
              <w:rPr>
                <w:rFonts w:eastAsia="Calibri"/>
                <w:vertAlign w:val="subscript"/>
              </w:rPr>
            </w:pPr>
            <w:proofErr w:type="gramStart"/>
            <w:r w:rsidRPr="00314524">
              <w:rPr>
                <w:rFonts w:eastAsia="Calibri"/>
              </w:rPr>
              <w:t>d</w:t>
            </w:r>
            <w:r w:rsidRPr="00314524">
              <w:rPr>
                <w:rFonts w:eastAsia="Calibri"/>
                <w:vertAlign w:val="subscript"/>
              </w:rPr>
              <w:t>o</w:t>
            </w:r>
            <w:proofErr w:type="gramEnd"/>
          </w:p>
        </w:tc>
        <w:tc>
          <w:tcPr>
            <w:tcW w:w="6785" w:type="dxa"/>
            <w:shd w:val="clear" w:color="auto" w:fill="auto"/>
          </w:tcPr>
          <w:p w14:paraId="6B862FEB" w14:textId="77777777" w:rsidR="00570CE4" w:rsidRPr="00314524" w:rsidRDefault="00570CE4" w:rsidP="00D12E59">
            <w:pPr>
              <w:spacing w:before="0" w:after="0"/>
              <w:rPr>
                <w:rFonts w:eastAsia="Calibri"/>
              </w:rPr>
            </w:pPr>
            <w:r w:rsidRPr="00314524">
              <w:rPr>
                <w:rFonts w:eastAsia="Calibri"/>
              </w:rPr>
              <w:t>Nozul Çapı</w:t>
            </w:r>
          </w:p>
        </w:tc>
      </w:tr>
      <w:tr w:rsidR="00570CE4" w:rsidRPr="00314524" w14:paraId="5CFA0F38" w14:textId="77777777" w:rsidTr="00D12E59">
        <w:tc>
          <w:tcPr>
            <w:tcW w:w="1524" w:type="dxa"/>
            <w:shd w:val="clear" w:color="auto" w:fill="auto"/>
          </w:tcPr>
          <w:p w14:paraId="2E7D8227" w14:textId="77777777" w:rsidR="00570CE4" w:rsidRPr="00314524" w:rsidRDefault="00570CE4" w:rsidP="00D12E59">
            <w:pPr>
              <w:spacing w:before="0" w:after="0"/>
              <w:ind w:right="39"/>
              <w:jc w:val="left"/>
              <w:rPr>
                <w:rFonts w:eastAsia="Calibri"/>
                <w:vertAlign w:val="subscript"/>
              </w:rPr>
            </w:pPr>
            <w:r w:rsidRPr="00314524">
              <w:rPr>
                <w:rFonts w:eastAsia="Calibri"/>
              </w:rPr>
              <w:t>d</w:t>
            </w:r>
            <w:r w:rsidRPr="00314524">
              <w:rPr>
                <w:rFonts w:eastAsia="Calibri"/>
                <w:vertAlign w:val="subscript"/>
              </w:rPr>
              <w:t>32</w:t>
            </w:r>
          </w:p>
        </w:tc>
        <w:tc>
          <w:tcPr>
            <w:tcW w:w="6785" w:type="dxa"/>
            <w:shd w:val="clear" w:color="auto" w:fill="auto"/>
          </w:tcPr>
          <w:p w14:paraId="1FF6DFF2" w14:textId="77777777" w:rsidR="00570CE4" w:rsidRPr="00314524" w:rsidRDefault="00570CE4" w:rsidP="00D12E59">
            <w:pPr>
              <w:spacing w:before="0" w:after="0"/>
              <w:rPr>
                <w:rFonts w:eastAsia="Calibri"/>
              </w:rPr>
            </w:pPr>
            <w:r w:rsidRPr="00314524">
              <w:rPr>
                <w:rFonts w:eastAsia="Calibri"/>
              </w:rPr>
              <w:t>Ortalama Çap</w:t>
            </w:r>
          </w:p>
        </w:tc>
      </w:tr>
      <w:tr w:rsidR="00570CE4" w:rsidRPr="00314524" w14:paraId="17F857ED" w14:textId="77777777" w:rsidTr="00D12E59">
        <w:tc>
          <w:tcPr>
            <w:tcW w:w="1524" w:type="dxa"/>
            <w:shd w:val="clear" w:color="auto" w:fill="auto"/>
          </w:tcPr>
          <w:p w14:paraId="0026BC0D" w14:textId="77777777" w:rsidR="00570CE4" w:rsidRPr="00314524" w:rsidRDefault="00570CE4" w:rsidP="00D12E59">
            <w:pPr>
              <w:spacing w:before="0" w:after="0"/>
              <w:ind w:right="39"/>
              <w:jc w:val="left"/>
              <w:rPr>
                <w:rFonts w:eastAsia="Calibri"/>
              </w:rPr>
            </w:pPr>
            <w:r w:rsidRPr="00314524">
              <w:rPr>
                <w:rFonts w:eastAsia="Calibri"/>
              </w:rPr>
              <w:t>DC</w:t>
            </w:r>
          </w:p>
        </w:tc>
        <w:tc>
          <w:tcPr>
            <w:tcW w:w="6785" w:type="dxa"/>
            <w:shd w:val="clear" w:color="auto" w:fill="auto"/>
          </w:tcPr>
          <w:p w14:paraId="6908F6FE" w14:textId="77777777" w:rsidR="00570CE4" w:rsidRPr="00314524" w:rsidRDefault="00570CE4" w:rsidP="00D12E59">
            <w:pPr>
              <w:spacing w:before="0" w:after="0"/>
              <w:rPr>
                <w:rFonts w:eastAsia="Calibri"/>
              </w:rPr>
            </w:pPr>
            <w:r w:rsidRPr="00314524">
              <w:rPr>
                <w:rFonts w:eastAsia="Calibri"/>
              </w:rPr>
              <w:t>Doğru Akım</w:t>
            </w:r>
          </w:p>
        </w:tc>
      </w:tr>
      <w:tr w:rsidR="00570CE4" w:rsidRPr="00314524" w14:paraId="7EF9D1F4" w14:textId="77777777" w:rsidTr="00D12E59">
        <w:tc>
          <w:tcPr>
            <w:tcW w:w="1524" w:type="dxa"/>
            <w:shd w:val="clear" w:color="auto" w:fill="auto"/>
          </w:tcPr>
          <w:p w14:paraId="2D51E54F" w14:textId="77777777" w:rsidR="00570CE4" w:rsidRPr="00314524" w:rsidRDefault="00570CE4" w:rsidP="00D12E59">
            <w:pPr>
              <w:spacing w:before="0" w:after="0"/>
              <w:ind w:right="39"/>
              <w:jc w:val="left"/>
              <w:rPr>
                <w:rFonts w:eastAsia="Calibri"/>
              </w:rPr>
            </w:pPr>
            <w:r>
              <w:rPr>
                <w:rFonts w:eastAsia="Calibri"/>
              </w:rPr>
              <w:t>E</w:t>
            </w:r>
          </w:p>
        </w:tc>
        <w:tc>
          <w:tcPr>
            <w:tcW w:w="6785" w:type="dxa"/>
            <w:shd w:val="clear" w:color="auto" w:fill="auto"/>
          </w:tcPr>
          <w:p w14:paraId="39D6C2BE" w14:textId="77777777" w:rsidR="00570CE4" w:rsidRPr="00314524" w:rsidRDefault="00570CE4" w:rsidP="00D12E59">
            <w:pPr>
              <w:spacing w:before="0" w:after="0"/>
              <w:rPr>
                <w:rFonts w:eastAsia="Calibri"/>
              </w:rPr>
            </w:pPr>
            <w:r w:rsidRPr="00314524">
              <w:rPr>
                <w:rFonts w:eastAsia="Calibri"/>
              </w:rPr>
              <w:t>Enerji</w:t>
            </w:r>
          </w:p>
        </w:tc>
      </w:tr>
      <w:tr w:rsidR="00570CE4" w:rsidRPr="00314524" w14:paraId="0F8CF173" w14:textId="77777777" w:rsidTr="00D12E59">
        <w:tc>
          <w:tcPr>
            <w:tcW w:w="1524" w:type="dxa"/>
            <w:shd w:val="clear" w:color="auto" w:fill="auto"/>
          </w:tcPr>
          <w:p w14:paraId="50F8832A" w14:textId="77777777" w:rsidR="00570CE4" w:rsidRPr="00314524" w:rsidRDefault="00570CE4" w:rsidP="00D12E59">
            <w:pPr>
              <w:spacing w:before="0" w:after="0"/>
              <w:ind w:right="39"/>
              <w:jc w:val="left"/>
              <w:rPr>
                <w:rFonts w:eastAsia="Calibri"/>
              </w:rPr>
            </w:pPr>
            <w:r w:rsidRPr="00314524">
              <w:rPr>
                <w:rFonts w:eastAsia="Calibri"/>
              </w:rPr>
              <w:t>FTCC</w:t>
            </w:r>
          </w:p>
        </w:tc>
        <w:tc>
          <w:tcPr>
            <w:tcW w:w="6785" w:type="dxa"/>
            <w:shd w:val="clear" w:color="auto" w:fill="auto"/>
          </w:tcPr>
          <w:p w14:paraId="68CCB01B" w14:textId="77777777" w:rsidR="00570CE4" w:rsidRPr="00314524" w:rsidRDefault="00570CE4" w:rsidP="00D12E59">
            <w:pPr>
              <w:spacing w:before="0" w:after="0"/>
              <w:ind w:firstLine="24"/>
              <w:jc w:val="left"/>
              <w:rPr>
                <w:rFonts w:eastAsia="Calibri"/>
              </w:rPr>
            </w:pPr>
            <w:r w:rsidRPr="00314524">
              <w:rPr>
                <w:rFonts w:eastAsia="Calibri"/>
              </w:rPr>
              <w:t>Yüzer İzleme Yoğunlaştırılmış Soğutma</w:t>
            </w:r>
          </w:p>
        </w:tc>
      </w:tr>
      <w:tr w:rsidR="00570CE4" w:rsidRPr="00314524" w14:paraId="52415311" w14:textId="77777777" w:rsidTr="00D12E59">
        <w:tc>
          <w:tcPr>
            <w:tcW w:w="1524" w:type="dxa"/>
            <w:shd w:val="clear" w:color="auto" w:fill="auto"/>
          </w:tcPr>
          <w:p w14:paraId="2D178300" w14:textId="77777777" w:rsidR="00570CE4" w:rsidRPr="00314524" w:rsidRDefault="00570CE4" w:rsidP="00D12E59">
            <w:pPr>
              <w:spacing w:before="0" w:after="0"/>
              <w:ind w:right="39"/>
              <w:jc w:val="left"/>
              <w:rPr>
                <w:rFonts w:eastAsia="Calibri"/>
              </w:rPr>
            </w:pPr>
            <w:proofErr w:type="gramStart"/>
            <w:r w:rsidRPr="00314524">
              <w:rPr>
                <w:rFonts w:eastAsia="Calibri"/>
              </w:rPr>
              <w:t>eV</w:t>
            </w:r>
            <w:proofErr w:type="gramEnd"/>
          </w:p>
        </w:tc>
        <w:tc>
          <w:tcPr>
            <w:tcW w:w="6785" w:type="dxa"/>
            <w:shd w:val="clear" w:color="auto" w:fill="auto"/>
          </w:tcPr>
          <w:p w14:paraId="7A094FA4" w14:textId="77777777" w:rsidR="00570CE4" w:rsidRPr="00314524" w:rsidRDefault="00570CE4" w:rsidP="00D12E59">
            <w:pPr>
              <w:spacing w:before="0" w:after="0"/>
              <w:rPr>
                <w:rFonts w:eastAsia="Calibri"/>
              </w:rPr>
            </w:pPr>
            <w:r w:rsidRPr="00314524">
              <w:rPr>
                <w:rFonts w:eastAsia="Calibri"/>
              </w:rPr>
              <w:t>Elektron Volt</w:t>
            </w:r>
          </w:p>
        </w:tc>
      </w:tr>
      <w:tr w:rsidR="00570CE4" w:rsidRPr="00314524" w14:paraId="32C1A8A7" w14:textId="77777777" w:rsidTr="00D12E59">
        <w:tc>
          <w:tcPr>
            <w:tcW w:w="1524" w:type="dxa"/>
            <w:shd w:val="clear" w:color="auto" w:fill="auto"/>
          </w:tcPr>
          <w:p w14:paraId="2F1CA332" w14:textId="77777777" w:rsidR="00570CE4" w:rsidRPr="00314524" w:rsidRDefault="00570CE4" w:rsidP="00D12E59">
            <w:pPr>
              <w:spacing w:before="0" w:after="0"/>
              <w:ind w:right="39"/>
              <w:jc w:val="left"/>
              <w:rPr>
                <w:rFonts w:eastAsia="Calibri"/>
              </w:rPr>
            </w:pPr>
            <w:proofErr w:type="gramStart"/>
            <w:r w:rsidRPr="00314524">
              <w:rPr>
                <w:rFonts w:asciiTheme="majorBidi" w:hAnsiTheme="majorBidi"/>
              </w:rPr>
              <w:t>g</w:t>
            </w:r>
            <w:proofErr w:type="gramEnd"/>
          </w:p>
        </w:tc>
        <w:tc>
          <w:tcPr>
            <w:tcW w:w="6785" w:type="dxa"/>
            <w:shd w:val="clear" w:color="auto" w:fill="auto"/>
          </w:tcPr>
          <w:p w14:paraId="78AD7DD7" w14:textId="77777777" w:rsidR="00570CE4" w:rsidRPr="00314524" w:rsidRDefault="00570CE4" w:rsidP="00D12E59">
            <w:pPr>
              <w:spacing w:before="0" w:after="0"/>
              <w:rPr>
                <w:rFonts w:eastAsia="Calibri"/>
              </w:rPr>
            </w:pPr>
            <w:r w:rsidRPr="00314524">
              <w:rPr>
                <w:rFonts w:asciiTheme="majorBidi" w:hAnsiTheme="majorBidi"/>
              </w:rPr>
              <w:t>Yer Çekim İvmesi [m/s</w:t>
            </w:r>
            <w:r w:rsidRPr="00314524">
              <w:rPr>
                <w:rFonts w:asciiTheme="majorBidi" w:hAnsiTheme="majorBidi"/>
                <w:vertAlign w:val="superscript"/>
              </w:rPr>
              <w:t>2</w:t>
            </w:r>
            <w:r w:rsidRPr="00314524">
              <w:rPr>
                <w:rFonts w:asciiTheme="majorBidi" w:hAnsiTheme="majorBidi"/>
              </w:rPr>
              <w:t>]</w:t>
            </w:r>
          </w:p>
        </w:tc>
      </w:tr>
      <w:tr w:rsidR="00570CE4" w:rsidRPr="00314524" w14:paraId="739537E7" w14:textId="77777777" w:rsidTr="00D12E59">
        <w:tc>
          <w:tcPr>
            <w:tcW w:w="1524" w:type="dxa"/>
            <w:shd w:val="clear" w:color="auto" w:fill="auto"/>
          </w:tcPr>
          <w:p w14:paraId="4A6FD8C6" w14:textId="77777777" w:rsidR="00570CE4" w:rsidRPr="00314524" w:rsidRDefault="00570CE4" w:rsidP="00D12E59">
            <w:pPr>
              <w:spacing w:before="0" w:after="0"/>
              <w:ind w:right="39"/>
              <w:jc w:val="left"/>
              <w:rPr>
                <w:rFonts w:asciiTheme="majorBidi" w:hAnsiTheme="majorBidi"/>
              </w:rPr>
            </w:pPr>
            <w:proofErr w:type="gramStart"/>
            <w:r w:rsidRPr="00314524">
              <w:rPr>
                <w:rFonts w:asciiTheme="majorBidi" w:hAnsiTheme="majorBidi"/>
              </w:rPr>
              <w:t>h</w:t>
            </w:r>
            <w:proofErr w:type="gramEnd"/>
          </w:p>
        </w:tc>
        <w:tc>
          <w:tcPr>
            <w:tcW w:w="6785" w:type="dxa"/>
            <w:shd w:val="clear" w:color="auto" w:fill="auto"/>
          </w:tcPr>
          <w:p w14:paraId="3FDBF00F" w14:textId="77777777" w:rsidR="00570CE4" w:rsidRPr="00314524" w:rsidRDefault="00570CE4" w:rsidP="00D12E59">
            <w:pPr>
              <w:spacing w:before="0" w:after="0"/>
              <w:rPr>
                <w:rFonts w:asciiTheme="majorBidi" w:hAnsiTheme="majorBidi"/>
              </w:rPr>
            </w:pPr>
            <w:r w:rsidRPr="00314524">
              <w:rPr>
                <w:rFonts w:asciiTheme="majorBidi" w:hAnsiTheme="majorBidi"/>
              </w:rPr>
              <w:t>Isı Transferşi Katsayısı [ W/cm</w:t>
            </w:r>
            <w:r w:rsidRPr="00314524">
              <w:rPr>
                <w:rFonts w:asciiTheme="majorBidi" w:hAnsiTheme="majorBidi"/>
                <w:vertAlign w:val="superscript"/>
              </w:rPr>
              <w:t>2</w:t>
            </w:r>
            <w:r w:rsidRPr="00314524">
              <w:rPr>
                <w:rFonts w:asciiTheme="majorBidi" w:hAnsiTheme="majorBidi"/>
              </w:rPr>
              <w:t>K ]</w:t>
            </w:r>
          </w:p>
        </w:tc>
      </w:tr>
      <w:tr w:rsidR="00570CE4" w:rsidRPr="00314524" w14:paraId="1C348ABF" w14:textId="77777777" w:rsidTr="00D12E59">
        <w:tc>
          <w:tcPr>
            <w:tcW w:w="1524" w:type="dxa"/>
            <w:shd w:val="clear" w:color="auto" w:fill="auto"/>
          </w:tcPr>
          <w:p w14:paraId="3E8E8B8F" w14:textId="77777777" w:rsidR="00570CE4" w:rsidRPr="00314524" w:rsidRDefault="00570CE4" w:rsidP="00D12E59">
            <w:pPr>
              <w:spacing w:before="0" w:after="0"/>
              <w:ind w:right="39"/>
              <w:jc w:val="left"/>
              <w:rPr>
                <w:rFonts w:asciiTheme="majorBidi" w:hAnsiTheme="majorBidi"/>
              </w:rPr>
            </w:pPr>
            <w:r>
              <w:rPr>
                <w:rFonts w:asciiTheme="majorBidi" w:hAnsiTheme="majorBidi"/>
              </w:rPr>
              <w:t>HAD</w:t>
            </w:r>
          </w:p>
        </w:tc>
        <w:tc>
          <w:tcPr>
            <w:tcW w:w="6785" w:type="dxa"/>
            <w:shd w:val="clear" w:color="auto" w:fill="auto"/>
          </w:tcPr>
          <w:p w14:paraId="7D8CC37D" w14:textId="77777777" w:rsidR="00570CE4" w:rsidRPr="00314524" w:rsidRDefault="00570CE4" w:rsidP="00D12E59">
            <w:pPr>
              <w:spacing w:before="0" w:after="0"/>
              <w:rPr>
                <w:rFonts w:asciiTheme="majorBidi" w:hAnsiTheme="majorBidi"/>
              </w:rPr>
            </w:pPr>
            <w:r>
              <w:rPr>
                <w:rFonts w:asciiTheme="majorBidi" w:hAnsiTheme="majorBidi"/>
              </w:rPr>
              <w:t>Hesaplamalı Akışkanlar Dinamiği</w:t>
            </w:r>
          </w:p>
        </w:tc>
      </w:tr>
      <w:tr w:rsidR="00570CE4" w:rsidRPr="00314524" w14:paraId="2B65AF29" w14:textId="77777777" w:rsidTr="00D12E59">
        <w:tc>
          <w:tcPr>
            <w:tcW w:w="1524" w:type="dxa"/>
            <w:shd w:val="clear" w:color="auto" w:fill="auto"/>
          </w:tcPr>
          <w:p w14:paraId="26BB9070" w14:textId="77777777" w:rsidR="00570CE4" w:rsidRPr="00314524" w:rsidRDefault="00570CE4" w:rsidP="00D12E59">
            <w:pPr>
              <w:spacing w:before="0" w:after="0"/>
              <w:ind w:right="39"/>
              <w:jc w:val="left"/>
              <w:rPr>
                <w:rFonts w:eastAsia="Calibri"/>
              </w:rPr>
            </w:pPr>
            <w:r w:rsidRPr="00314524">
              <w:rPr>
                <w:rFonts w:eastAsia="Calibri"/>
              </w:rPr>
              <w:t>Hz</w:t>
            </w:r>
          </w:p>
        </w:tc>
        <w:tc>
          <w:tcPr>
            <w:tcW w:w="6785" w:type="dxa"/>
            <w:shd w:val="clear" w:color="auto" w:fill="auto"/>
          </w:tcPr>
          <w:p w14:paraId="04A0E45E" w14:textId="77777777" w:rsidR="00570CE4" w:rsidRPr="00314524" w:rsidRDefault="00570CE4" w:rsidP="00D12E59">
            <w:pPr>
              <w:spacing w:before="0" w:after="0"/>
              <w:rPr>
                <w:rFonts w:eastAsia="Calibri"/>
              </w:rPr>
            </w:pPr>
            <w:r w:rsidRPr="00314524">
              <w:rPr>
                <w:rFonts w:eastAsia="Calibri"/>
              </w:rPr>
              <w:t>Frekans</w:t>
            </w:r>
          </w:p>
        </w:tc>
      </w:tr>
      <w:tr w:rsidR="00570CE4" w:rsidRPr="00314524" w14:paraId="00EF9F40" w14:textId="77777777" w:rsidTr="00D12E59">
        <w:tc>
          <w:tcPr>
            <w:tcW w:w="1524" w:type="dxa"/>
            <w:shd w:val="clear" w:color="auto" w:fill="auto"/>
          </w:tcPr>
          <w:p w14:paraId="76FD7688" w14:textId="77777777" w:rsidR="00570CE4" w:rsidRPr="00314524" w:rsidRDefault="00570CE4" w:rsidP="00D12E59">
            <w:pPr>
              <w:spacing w:before="0" w:after="0"/>
              <w:ind w:right="39"/>
              <w:jc w:val="left"/>
              <w:rPr>
                <w:rFonts w:asciiTheme="majorBidi" w:hAnsiTheme="majorBidi"/>
              </w:rPr>
            </w:pPr>
            <w:proofErr w:type="gramStart"/>
            <w:r w:rsidRPr="00314524">
              <w:rPr>
                <w:rFonts w:eastAsia="Calibri"/>
              </w:rPr>
              <w:t>k</w:t>
            </w:r>
            <w:proofErr w:type="gramEnd"/>
          </w:p>
        </w:tc>
        <w:tc>
          <w:tcPr>
            <w:tcW w:w="6785" w:type="dxa"/>
            <w:shd w:val="clear" w:color="auto" w:fill="auto"/>
          </w:tcPr>
          <w:p w14:paraId="74B939E9" w14:textId="77777777" w:rsidR="00570CE4" w:rsidRPr="00314524" w:rsidRDefault="00570CE4" w:rsidP="00D12E59">
            <w:pPr>
              <w:spacing w:before="0" w:after="0"/>
              <w:rPr>
                <w:rFonts w:asciiTheme="majorBidi" w:hAnsiTheme="majorBidi"/>
              </w:rPr>
            </w:pPr>
            <w:r w:rsidRPr="00314524">
              <w:rPr>
                <w:rFonts w:eastAsia="Calibri"/>
              </w:rPr>
              <w:t>Isı İletim Katsayısı</w:t>
            </w:r>
          </w:p>
        </w:tc>
      </w:tr>
      <w:tr w:rsidR="00570CE4" w:rsidRPr="00314524" w14:paraId="4F7BD69A" w14:textId="77777777" w:rsidTr="00D12E59">
        <w:tc>
          <w:tcPr>
            <w:tcW w:w="1524" w:type="dxa"/>
            <w:shd w:val="clear" w:color="auto" w:fill="auto"/>
          </w:tcPr>
          <w:p w14:paraId="03BD1A9E" w14:textId="77777777" w:rsidR="00570CE4" w:rsidRPr="00314524" w:rsidRDefault="00570CE4" w:rsidP="00D12E59">
            <w:pPr>
              <w:spacing w:before="0" w:after="0"/>
              <w:ind w:right="39"/>
              <w:jc w:val="left"/>
              <w:rPr>
                <w:rFonts w:eastAsia="Calibri"/>
              </w:rPr>
            </w:pPr>
            <w:proofErr w:type="gramStart"/>
            <w:r w:rsidRPr="00314524">
              <w:rPr>
                <w:rFonts w:eastAsia="Calibri"/>
              </w:rPr>
              <w:t>kg</w:t>
            </w:r>
            <w:proofErr w:type="gramEnd"/>
          </w:p>
        </w:tc>
        <w:tc>
          <w:tcPr>
            <w:tcW w:w="6785" w:type="dxa"/>
            <w:shd w:val="clear" w:color="auto" w:fill="auto"/>
          </w:tcPr>
          <w:p w14:paraId="08B2D401" w14:textId="77777777" w:rsidR="00570CE4" w:rsidRPr="00314524" w:rsidRDefault="00570CE4" w:rsidP="00D12E59">
            <w:pPr>
              <w:spacing w:before="0" w:after="0"/>
              <w:rPr>
                <w:rFonts w:eastAsia="Calibri"/>
              </w:rPr>
            </w:pPr>
            <w:r w:rsidRPr="00314524">
              <w:rPr>
                <w:rFonts w:eastAsia="Calibri"/>
              </w:rPr>
              <w:t>Kilogram</w:t>
            </w:r>
          </w:p>
        </w:tc>
      </w:tr>
      <w:tr w:rsidR="00570CE4" w:rsidRPr="00314524" w14:paraId="3589A6CE" w14:textId="77777777" w:rsidTr="00D12E59">
        <w:tc>
          <w:tcPr>
            <w:tcW w:w="1524" w:type="dxa"/>
            <w:shd w:val="clear" w:color="auto" w:fill="auto"/>
          </w:tcPr>
          <w:p w14:paraId="5CE4C145" w14:textId="77777777" w:rsidR="00570CE4" w:rsidRPr="00314524" w:rsidRDefault="00570CE4" w:rsidP="00D12E59">
            <w:pPr>
              <w:spacing w:before="0" w:after="0"/>
              <w:ind w:right="39"/>
              <w:jc w:val="left"/>
              <w:rPr>
                <w:rFonts w:eastAsia="Calibri"/>
                <w:vertAlign w:val="subscript"/>
              </w:rPr>
            </w:pPr>
            <w:r w:rsidRPr="00314524">
              <w:rPr>
                <w:rFonts w:eastAsia="Calibri"/>
              </w:rPr>
              <w:t>L</w:t>
            </w:r>
            <w:r w:rsidRPr="00314524">
              <w:rPr>
                <w:rFonts w:eastAsia="Calibri"/>
                <w:vertAlign w:val="subscript"/>
              </w:rPr>
              <w:t>p</w:t>
            </w:r>
          </w:p>
        </w:tc>
        <w:tc>
          <w:tcPr>
            <w:tcW w:w="6785" w:type="dxa"/>
            <w:shd w:val="clear" w:color="auto" w:fill="auto"/>
          </w:tcPr>
          <w:p w14:paraId="4ED752A0" w14:textId="77777777" w:rsidR="00570CE4" w:rsidRPr="00314524" w:rsidRDefault="00570CE4" w:rsidP="00D12E59">
            <w:pPr>
              <w:spacing w:before="0" w:after="0"/>
              <w:rPr>
                <w:rFonts w:eastAsia="Calibri"/>
              </w:rPr>
            </w:pPr>
            <w:r w:rsidRPr="00314524">
              <w:rPr>
                <w:rFonts w:eastAsia="Calibri"/>
              </w:rPr>
              <w:t>Nüfuz Etme Uzunluğu</w:t>
            </w:r>
          </w:p>
        </w:tc>
      </w:tr>
      <w:tr w:rsidR="00570CE4" w:rsidRPr="00314524" w14:paraId="3108416D" w14:textId="77777777" w:rsidTr="00D12E59">
        <w:tc>
          <w:tcPr>
            <w:tcW w:w="1524" w:type="dxa"/>
            <w:shd w:val="clear" w:color="auto" w:fill="auto"/>
          </w:tcPr>
          <w:p w14:paraId="7CD10F23" w14:textId="77777777" w:rsidR="00570CE4" w:rsidRPr="00314524" w:rsidRDefault="00570CE4" w:rsidP="00D12E59">
            <w:pPr>
              <w:spacing w:before="0" w:after="0"/>
              <w:ind w:right="39"/>
              <w:jc w:val="left"/>
              <w:rPr>
                <w:rFonts w:eastAsia="Calibri"/>
              </w:rPr>
            </w:pPr>
            <w:proofErr w:type="gramStart"/>
            <w:r w:rsidRPr="00314524">
              <w:rPr>
                <w:rFonts w:eastAsia="Calibri"/>
              </w:rPr>
              <w:t>m</w:t>
            </w:r>
            <w:proofErr w:type="gramEnd"/>
          </w:p>
        </w:tc>
        <w:tc>
          <w:tcPr>
            <w:tcW w:w="6785" w:type="dxa"/>
            <w:shd w:val="clear" w:color="auto" w:fill="auto"/>
          </w:tcPr>
          <w:p w14:paraId="7B3EBDE7" w14:textId="77777777" w:rsidR="00570CE4" w:rsidRPr="00314524" w:rsidRDefault="00570CE4" w:rsidP="00D12E59">
            <w:pPr>
              <w:spacing w:before="0" w:after="0"/>
              <w:rPr>
                <w:rFonts w:eastAsia="Times New Roman"/>
              </w:rPr>
            </w:pPr>
            <w:r w:rsidRPr="00314524">
              <w:rPr>
                <w:rFonts w:eastAsia="Calibri"/>
              </w:rPr>
              <w:t>Metre</w:t>
            </w:r>
          </w:p>
        </w:tc>
      </w:tr>
      <w:tr w:rsidR="00570CE4" w:rsidRPr="00314524" w14:paraId="491271B0" w14:textId="77777777" w:rsidTr="00D12E59">
        <w:tc>
          <w:tcPr>
            <w:tcW w:w="1524" w:type="dxa"/>
            <w:shd w:val="clear" w:color="auto" w:fill="auto"/>
          </w:tcPr>
          <w:p w14:paraId="24C2CBD7" w14:textId="77777777" w:rsidR="00570CE4" w:rsidRPr="00314524" w:rsidRDefault="00570CE4" w:rsidP="00D12E59">
            <w:pPr>
              <w:spacing w:before="0" w:after="0"/>
              <w:ind w:right="39"/>
              <w:jc w:val="left"/>
              <w:rPr>
                <w:rFonts w:eastAsia="Calibri"/>
              </w:rPr>
            </w:pPr>
            <w:r w:rsidRPr="00314524">
              <w:rPr>
                <w:rFonts w:eastAsia="Calibri"/>
              </w:rPr>
              <w:t>m</w:t>
            </w:r>
            <w:r w:rsidRPr="00314524">
              <w:rPr>
                <w:rFonts w:eastAsia="Calibri"/>
                <w:vertAlign w:val="subscript"/>
              </w:rPr>
              <w:t>ç</w:t>
            </w:r>
          </w:p>
        </w:tc>
        <w:tc>
          <w:tcPr>
            <w:tcW w:w="6785" w:type="dxa"/>
            <w:shd w:val="clear" w:color="auto" w:fill="auto"/>
          </w:tcPr>
          <w:p w14:paraId="6012B764" w14:textId="77777777" w:rsidR="00570CE4" w:rsidRPr="00314524" w:rsidRDefault="00570CE4" w:rsidP="00D12E59">
            <w:pPr>
              <w:spacing w:before="0" w:after="0"/>
              <w:rPr>
                <w:rFonts w:eastAsia="Calibri"/>
              </w:rPr>
            </w:pPr>
            <w:r w:rsidRPr="00314524">
              <w:rPr>
                <w:rFonts w:eastAsia="Calibri"/>
              </w:rPr>
              <w:t>Çıkan Kütle</w:t>
            </w:r>
          </w:p>
        </w:tc>
      </w:tr>
      <w:tr w:rsidR="00570CE4" w:rsidRPr="00314524" w14:paraId="14C36172" w14:textId="77777777" w:rsidTr="00D12E59">
        <w:tc>
          <w:tcPr>
            <w:tcW w:w="1524" w:type="dxa"/>
            <w:shd w:val="clear" w:color="auto" w:fill="auto"/>
          </w:tcPr>
          <w:p w14:paraId="63A0382A" w14:textId="77777777" w:rsidR="00570CE4" w:rsidRPr="00314524" w:rsidRDefault="00570CE4" w:rsidP="00D12E59">
            <w:pPr>
              <w:spacing w:before="0" w:after="0"/>
              <w:ind w:right="39"/>
              <w:jc w:val="left"/>
              <w:rPr>
                <w:rFonts w:eastAsia="Calibri"/>
              </w:rPr>
            </w:pPr>
            <w:proofErr w:type="gramStart"/>
            <w:r w:rsidRPr="00314524">
              <w:rPr>
                <w:rFonts w:eastAsia="Calibri"/>
              </w:rPr>
              <w:t>m</w:t>
            </w:r>
            <w:r w:rsidRPr="00314524">
              <w:rPr>
                <w:rFonts w:eastAsia="Calibri"/>
                <w:vertAlign w:val="subscript"/>
              </w:rPr>
              <w:t>g</w:t>
            </w:r>
            <w:proofErr w:type="gramEnd"/>
          </w:p>
        </w:tc>
        <w:tc>
          <w:tcPr>
            <w:tcW w:w="6785" w:type="dxa"/>
            <w:shd w:val="clear" w:color="auto" w:fill="auto"/>
          </w:tcPr>
          <w:p w14:paraId="14978B30" w14:textId="77777777" w:rsidR="00570CE4" w:rsidRPr="00314524" w:rsidRDefault="00570CE4" w:rsidP="00D12E59">
            <w:pPr>
              <w:tabs>
                <w:tab w:val="clear" w:pos="9072"/>
                <w:tab w:val="left" w:pos="1584"/>
              </w:tabs>
              <w:spacing w:before="0" w:after="0"/>
              <w:rPr>
                <w:rFonts w:eastAsia="Calibri"/>
              </w:rPr>
            </w:pPr>
            <w:r w:rsidRPr="00314524">
              <w:rPr>
                <w:rFonts w:eastAsia="Calibri"/>
              </w:rPr>
              <w:t>Giren Kütle</w:t>
            </w:r>
            <w:r w:rsidRPr="00314524">
              <w:rPr>
                <w:rFonts w:eastAsia="Calibri"/>
              </w:rPr>
              <w:tab/>
            </w:r>
          </w:p>
        </w:tc>
      </w:tr>
      <w:tr w:rsidR="00570CE4" w:rsidRPr="00314524" w14:paraId="4914A87B" w14:textId="77777777" w:rsidTr="00D12E59">
        <w:tc>
          <w:tcPr>
            <w:tcW w:w="1524" w:type="dxa"/>
            <w:shd w:val="clear" w:color="auto" w:fill="auto"/>
          </w:tcPr>
          <w:p w14:paraId="267DFDF3" w14:textId="77777777" w:rsidR="00570CE4" w:rsidRPr="00314524" w:rsidRDefault="00570CE4" w:rsidP="00D12E59">
            <w:pPr>
              <w:spacing w:before="0" w:after="0"/>
              <w:ind w:right="39"/>
              <w:jc w:val="left"/>
              <w:rPr>
                <w:rFonts w:eastAsia="Calibri"/>
              </w:rPr>
            </w:pPr>
            <w:r w:rsidRPr="00314524">
              <w:rPr>
                <w:rFonts w:eastAsia="Calibri"/>
              </w:rPr>
              <w:t>ɳ</w:t>
            </w:r>
          </w:p>
        </w:tc>
        <w:tc>
          <w:tcPr>
            <w:tcW w:w="6785" w:type="dxa"/>
            <w:shd w:val="clear" w:color="auto" w:fill="auto"/>
          </w:tcPr>
          <w:p w14:paraId="4A841B35" w14:textId="77777777" w:rsidR="00570CE4" w:rsidRPr="00314524" w:rsidRDefault="00570CE4" w:rsidP="00D12E59">
            <w:pPr>
              <w:spacing w:before="0" w:after="0"/>
              <w:rPr>
                <w:rFonts w:eastAsia="Calibri"/>
              </w:rPr>
            </w:pPr>
            <w:r w:rsidRPr="00314524">
              <w:rPr>
                <w:rFonts w:eastAsia="Calibri"/>
              </w:rPr>
              <w:t>Verim</w:t>
            </w:r>
          </w:p>
        </w:tc>
      </w:tr>
      <w:tr w:rsidR="00570CE4" w:rsidRPr="00314524" w14:paraId="76FB24FF" w14:textId="77777777" w:rsidTr="00D12E59">
        <w:tc>
          <w:tcPr>
            <w:tcW w:w="1524" w:type="dxa"/>
            <w:shd w:val="clear" w:color="auto" w:fill="auto"/>
          </w:tcPr>
          <w:p w14:paraId="38904390" w14:textId="77777777" w:rsidR="00570CE4" w:rsidRPr="00314524" w:rsidRDefault="00570CE4" w:rsidP="00D12E59">
            <w:pPr>
              <w:spacing w:before="0" w:after="0"/>
              <w:ind w:right="39"/>
              <w:jc w:val="left"/>
              <w:rPr>
                <w:rFonts w:eastAsia="Calibri"/>
              </w:rPr>
            </w:pPr>
            <w:r w:rsidRPr="00314524">
              <w:rPr>
                <w:rFonts w:eastAsia="Calibri"/>
              </w:rPr>
              <w:lastRenderedPageBreak/>
              <w:t>Nu</w:t>
            </w:r>
          </w:p>
        </w:tc>
        <w:tc>
          <w:tcPr>
            <w:tcW w:w="6785" w:type="dxa"/>
            <w:shd w:val="clear" w:color="auto" w:fill="auto"/>
          </w:tcPr>
          <w:p w14:paraId="117CACBA" w14:textId="77777777" w:rsidR="00570CE4" w:rsidRPr="00314524" w:rsidRDefault="00570CE4" w:rsidP="00D12E59">
            <w:pPr>
              <w:spacing w:before="0" w:after="0"/>
              <w:rPr>
                <w:rFonts w:eastAsia="Calibri"/>
              </w:rPr>
            </w:pPr>
            <w:r w:rsidRPr="00314524">
              <w:rPr>
                <w:rFonts w:eastAsia="Calibri"/>
              </w:rPr>
              <w:t>Nusselt Sayısı</w:t>
            </w:r>
          </w:p>
        </w:tc>
      </w:tr>
      <w:tr w:rsidR="00570CE4" w:rsidRPr="00314524" w14:paraId="0A14921F" w14:textId="77777777" w:rsidTr="00D12E59">
        <w:tc>
          <w:tcPr>
            <w:tcW w:w="1524" w:type="dxa"/>
            <w:shd w:val="clear" w:color="auto" w:fill="auto"/>
          </w:tcPr>
          <w:p w14:paraId="1BC74B24" w14:textId="77777777" w:rsidR="00570CE4" w:rsidRPr="00314524" w:rsidRDefault="00570CE4" w:rsidP="00D12E59">
            <w:pPr>
              <w:spacing w:before="0" w:after="0"/>
              <w:ind w:right="39"/>
              <w:jc w:val="left"/>
              <w:rPr>
                <w:rFonts w:eastAsia="Calibri"/>
              </w:rPr>
            </w:pPr>
            <w:r w:rsidRPr="00314524">
              <w:rPr>
                <w:rFonts w:asciiTheme="majorBidi" w:hAnsiTheme="majorBidi"/>
              </w:rPr>
              <w:t>P</w:t>
            </w:r>
          </w:p>
        </w:tc>
        <w:tc>
          <w:tcPr>
            <w:tcW w:w="6785" w:type="dxa"/>
            <w:shd w:val="clear" w:color="auto" w:fill="auto"/>
          </w:tcPr>
          <w:p w14:paraId="479A6B56" w14:textId="77777777" w:rsidR="00570CE4" w:rsidRPr="00314524" w:rsidRDefault="00570CE4" w:rsidP="00D12E59">
            <w:pPr>
              <w:spacing w:before="0" w:after="0"/>
              <w:rPr>
                <w:rFonts w:eastAsia="Calibri"/>
              </w:rPr>
            </w:pPr>
            <w:r w:rsidRPr="00314524">
              <w:rPr>
                <w:rFonts w:asciiTheme="majorBidi" w:hAnsiTheme="majorBidi"/>
              </w:rPr>
              <w:t>Basınç [bar]</w:t>
            </w:r>
          </w:p>
        </w:tc>
      </w:tr>
      <w:tr w:rsidR="00570CE4" w:rsidRPr="00314524" w14:paraId="0D2E050C" w14:textId="77777777" w:rsidTr="00D12E59">
        <w:tc>
          <w:tcPr>
            <w:tcW w:w="1524" w:type="dxa"/>
            <w:shd w:val="clear" w:color="auto" w:fill="auto"/>
          </w:tcPr>
          <w:p w14:paraId="52365480" w14:textId="77777777" w:rsidR="00570CE4" w:rsidRPr="00314524" w:rsidRDefault="00570CE4" w:rsidP="00D12E59">
            <w:pPr>
              <w:spacing w:before="0" w:after="0"/>
              <w:ind w:right="39"/>
              <w:jc w:val="left"/>
              <w:rPr>
                <w:rFonts w:asciiTheme="majorBidi" w:hAnsiTheme="majorBidi"/>
              </w:rPr>
            </w:pPr>
            <w:r w:rsidRPr="00314524">
              <w:rPr>
                <w:rFonts w:asciiTheme="majorBidi" w:hAnsiTheme="majorBidi"/>
              </w:rPr>
              <w:t>PCM</w:t>
            </w:r>
          </w:p>
        </w:tc>
        <w:tc>
          <w:tcPr>
            <w:tcW w:w="6785" w:type="dxa"/>
            <w:shd w:val="clear" w:color="auto" w:fill="auto"/>
          </w:tcPr>
          <w:p w14:paraId="095496E8" w14:textId="77777777" w:rsidR="00570CE4" w:rsidRPr="00314524" w:rsidRDefault="00570CE4" w:rsidP="00D12E59">
            <w:pPr>
              <w:spacing w:before="0" w:after="0"/>
              <w:rPr>
                <w:rFonts w:asciiTheme="majorBidi" w:hAnsiTheme="majorBidi"/>
              </w:rPr>
            </w:pPr>
            <w:r w:rsidRPr="00314524">
              <w:rPr>
                <w:rFonts w:asciiTheme="majorBidi" w:hAnsiTheme="majorBidi"/>
              </w:rPr>
              <w:t>Faz Değişim Malzemesi</w:t>
            </w:r>
          </w:p>
        </w:tc>
      </w:tr>
      <w:tr w:rsidR="00570CE4" w:rsidRPr="00314524" w14:paraId="47C881C1" w14:textId="77777777" w:rsidTr="00D12E59">
        <w:tc>
          <w:tcPr>
            <w:tcW w:w="1524" w:type="dxa"/>
            <w:shd w:val="clear" w:color="auto" w:fill="auto"/>
          </w:tcPr>
          <w:p w14:paraId="39844AC4" w14:textId="77777777" w:rsidR="00570CE4" w:rsidRPr="00314524" w:rsidRDefault="00570CE4" w:rsidP="00D12E59">
            <w:pPr>
              <w:spacing w:before="0" w:after="0"/>
              <w:ind w:right="39"/>
              <w:jc w:val="left"/>
              <w:rPr>
                <w:rFonts w:eastAsia="Calibri"/>
              </w:rPr>
            </w:pPr>
            <w:r w:rsidRPr="00314524">
              <w:rPr>
                <w:rFonts w:eastAsia="Calibri"/>
              </w:rPr>
              <w:t>PV</w:t>
            </w:r>
          </w:p>
        </w:tc>
        <w:tc>
          <w:tcPr>
            <w:tcW w:w="6785" w:type="dxa"/>
            <w:shd w:val="clear" w:color="auto" w:fill="auto"/>
          </w:tcPr>
          <w:p w14:paraId="23351DE4" w14:textId="77777777" w:rsidR="00570CE4" w:rsidRPr="00314524" w:rsidRDefault="00570CE4" w:rsidP="00D12E59">
            <w:pPr>
              <w:spacing w:before="0" w:after="0"/>
              <w:rPr>
                <w:rFonts w:eastAsia="Calibri"/>
              </w:rPr>
            </w:pPr>
            <w:r w:rsidRPr="00314524">
              <w:rPr>
                <w:rFonts w:eastAsia="Calibri"/>
              </w:rPr>
              <w:t>Fotovoltaik</w:t>
            </w:r>
          </w:p>
        </w:tc>
      </w:tr>
      <w:tr w:rsidR="00570CE4" w:rsidRPr="00314524" w14:paraId="2750C7DA" w14:textId="77777777" w:rsidTr="00D12E59">
        <w:tc>
          <w:tcPr>
            <w:tcW w:w="1524" w:type="dxa"/>
            <w:shd w:val="clear" w:color="auto" w:fill="auto"/>
          </w:tcPr>
          <w:p w14:paraId="72269F5A" w14:textId="77777777" w:rsidR="00570CE4" w:rsidRPr="00314524" w:rsidRDefault="00570CE4" w:rsidP="00D12E59">
            <w:pPr>
              <w:spacing w:before="0" w:after="0"/>
              <w:ind w:right="39"/>
              <w:jc w:val="left"/>
              <w:rPr>
                <w:rFonts w:eastAsia="Calibri"/>
              </w:rPr>
            </w:pPr>
            <w:r w:rsidRPr="00314524">
              <w:rPr>
                <w:rFonts w:eastAsia="Calibri"/>
              </w:rPr>
              <w:t>PV/T</w:t>
            </w:r>
          </w:p>
        </w:tc>
        <w:tc>
          <w:tcPr>
            <w:tcW w:w="6785" w:type="dxa"/>
            <w:shd w:val="clear" w:color="auto" w:fill="auto"/>
          </w:tcPr>
          <w:p w14:paraId="4EBC4285" w14:textId="77777777" w:rsidR="00570CE4" w:rsidRPr="00314524" w:rsidRDefault="00570CE4" w:rsidP="00D12E59">
            <w:pPr>
              <w:spacing w:before="0" w:after="0"/>
              <w:rPr>
                <w:rFonts w:eastAsia="Calibri"/>
              </w:rPr>
            </w:pPr>
            <w:r w:rsidRPr="00314524">
              <w:rPr>
                <w:rFonts w:eastAsia="Calibri"/>
              </w:rPr>
              <w:t>Fotovoltaik-Termal</w:t>
            </w:r>
          </w:p>
        </w:tc>
      </w:tr>
      <w:tr w:rsidR="00570CE4" w:rsidRPr="00314524" w14:paraId="141015CB" w14:textId="77777777" w:rsidTr="00D12E59">
        <w:tc>
          <w:tcPr>
            <w:tcW w:w="1524" w:type="dxa"/>
            <w:shd w:val="clear" w:color="auto" w:fill="auto"/>
          </w:tcPr>
          <w:p w14:paraId="610FC05F" w14:textId="77777777" w:rsidR="00570CE4" w:rsidRPr="00314524" w:rsidRDefault="00570CE4" w:rsidP="00D12E59">
            <w:pPr>
              <w:spacing w:before="0" w:after="0"/>
              <w:ind w:right="39"/>
              <w:jc w:val="left"/>
              <w:rPr>
                <w:rFonts w:eastAsia="Calibri"/>
              </w:rPr>
            </w:pPr>
            <w:r w:rsidRPr="00314524">
              <w:rPr>
                <w:rFonts w:eastAsia="Calibri"/>
              </w:rPr>
              <w:t>Re</w:t>
            </w:r>
          </w:p>
        </w:tc>
        <w:tc>
          <w:tcPr>
            <w:tcW w:w="6785" w:type="dxa"/>
            <w:shd w:val="clear" w:color="auto" w:fill="auto"/>
          </w:tcPr>
          <w:p w14:paraId="3453F5F9" w14:textId="77777777" w:rsidR="00570CE4" w:rsidRPr="00314524" w:rsidRDefault="00570CE4" w:rsidP="00D12E59">
            <w:pPr>
              <w:spacing w:before="0" w:after="0"/>
              <w:rPr>
                <w:rFonts w:eastAsia="Calibri"/>
              </w:rPr>
            </w:pPr>
            <w:r w:rsidRPr="00314524">
              <w:rPr>
                <w:rFonts w:eastAsia="Calibri"/>
              </w:rPr>
              <w:t>Reynolds Sayısı</w:t>
            </w:r>
          </w:p>
        </w:tc>
      </w:tr>
      <w:tr w:rsidR="00570CE4" w:rsidRPr="00314524" w14:paraId="696789E3" w14:textId="77777777" w:rsidTr="00D12E59">
        <w:tc>
          <w:tcPr>
            <w:tcW w:w="1524" w:type="dxa"/>
            <w:shd w:val="clear" w:color="auto" w:fill="auto"/>
          </w:tcPr>
          <w:p w14:paraId="4820D966" w14:textId="77777777" w:rsidR="00570CE4" w:rsidRPr="00314524" w:rsidRDefault="00570CE4" w:rsidP="00D12E59">
            <w:pPr>
              <w:spacing w:before="0" w:after="0"/>
              <w:ind w:right="39"/>
              <w:jc w:val="left"/>
              <w:rPr>
                <w:rFonts w:asciiTheme="majorBidi" w:hAnsiTheme="majorBidi"/>
              </w:rPr>
            </w:pPr>
            <w:r w:rsidRPr="00314524">
              <w:rPr>
                <w:rFonts w:eastAsia="Times New Roman"/>
              </w:rPr>
              <w:t>S</w:t>
            </w:r>
          </w:p>
        </w:tc>
        <w:tc>
          <w:tcPr>
            <w:tcW w:w="6785" w:type="dxa"/>
            <w:shd w:val="clear" w:color="auto" w:fill="auto"/>
          </w:tcPr>
          <w:p w14:paraId="2F40F0ED" w14:textId="77777777" w:rsidR="00570CE4" w:rsidRPr="00314524" w:rsidRDefault="00570CE4" w:rsidP="00D12E59">
            <w:pPr>
              <w:spacing w:before="0" w:after="0"/>
              <w:rPr>
                <w:rFonts w:asciiTheme="majorBidi" w:hAnsiTheme="majorBidi"/>
              </w:rPr>
            </w:pPr>
            <w:r w:rsidRPr="00314524">
              <w:rPr>
                <w:rFonts w:eastAsia="Times New Roman"/>
              </w:rPr>
              <w:t>Entropi</w:t>
            </w:r>
          </w:p>
        </w:tc>
      </w:tr>
      <w:tr w:rsidR="00570CE4" w:rsidRPr="00314524" w14:paraId="56CD9656" w14:textId="77777777" w:rsidTr="00D12E59">
        <w:tc>
          <w:tcPr>
            <w:tcW w:w="1524" w:type="dxa"/>
            <w:shd w:val="clear" w:color="auto" w:fill="auto"/>
          </w:tcPr>
          <w:p w14:paraId="4421C8D8" w14:textId="77777777" w:rsidR="00570CE4" w:rsidRPr="00314524" w:rsidRDefault="00570CE4" w:rsidP="00D12E59">
            <w:pPr>
              <w:spacing w:before="0" w:after="0"/>
              <w:ind w:right="39"/>
              <w:jc w:val="left"/>
              <w:rPr>
                <w:rFonts w:eastAsia="Times New Roman"/>
              </w:rPr>
            </w:pPr>
            <w:r w:rsidRPr="00314524">
              <w:rPr>
                <w:rFonts w:eastAsia="Times New Roman"/>
              </w:rPr>
              <w:t>SMD</w:t>
            </w:r>
          </w:p>
        </w:tc>
        <w:tc>
          <w:tcPr>
            <w:tcW w:w="6785" w:type="dxa"/>
            <w:shd w:val="clear" w:color="auto" w:fill="auto"/>
          </w:tcPr>
          <w:p w14:paraId="5F22D837" w14:textId="77777777" w:rsidR="00570CE4" w:rsidRPr="00314524" w:rsidRDefault="00570CE4" w:rsidP="00D12E59">
            <w:pPr>
              <w:spacing w:before="0" w:after="0"/>
              <w:rPr>
                <w:rFonts w:eastAsia="Times New Roman"/>
              </w:rPr>
            </w:pPr>
            <w:r w:rsidRPr="00314524">
              <w:rPr>
                <w:rFonts w:eastAsia="Times New Roman"/>
              </w:rPr>
              <w:t>Sauter Ortalama Çap</w:t>
            </w:r>
          </w:p>
        </w:tc>
      </w:tr>
      <w:tr w:rsidR="00570CE4" w:rsidRPr="00314524" w14:paraId="21925C58" w14:textId="77777777" w:rsidTr="00D12E59">
        <w:tc>
          <w:tcPr>
            <w:tcW w:w="1524" w:type="dxa"/>
            <w:shd w:val="clear" w:color="auto" w:fill="auto"/>
          </w:tcPr>
          <w:p w14:paraId="280D51B6" w14:textId="77777777" w:rsidR="00570CE4" w:rsidRPr="00314524" w:rsidRDefault="00570CE4" w:rsidP="00D12E59">
            <w:pPr>
              <w:spacing w:before="0" w:after="0"/>
              <w:ind w:right="39"/>
              <w:jc w:val="left"/>
              <w:rPr>
                <w:rFonts w:eastAsia="Times New Roman"/>
              </w:rPr>
            </w:pPr>
            <w:r w:rsidRPr="00314524">
              <w:rPr>
                <w:rFonts w:eastAsia="Times New Roman"/>
              </w:rPr>
              <w:t>STC</w:t>
            </w:r>
          </w:p>
        </w:tc>
        <w:tc>
          <w:tcPr>
            <w:tcW w:w="6785" w:type="dxa"/>
            <w:shd w:val="clear" w:color="auto" w:fill="auto"/>
          </w:tcPr>
          <w:p w14:paraId="22047F3F" w14:textId="77777777" w:rsidR="00570CE4" w:rsidRPr="00314524" w:rsidRDefault="00570CE4" w:rsidP="00D12E59">
            <w:pPr>
              <w:spacing w:before="0" w:after="0"/>
              <w:rPr>
                <w:rFonts w:eastAsia="Times New Roman"/>
              </w:rPr>
            </w:pPr>
            <w:r w:rsidRPr="00314524">
              <w:rPr>
                <w:rFonts w:eastAsia="Times New Roman"/>
              </w:rPr>
              <w:t>Standart Test Koşulları</w:t>
            </w:r>
          </w:p>
        </w:tc>
      </w:tr>
      <w:tr w:rsidR="00570CE4" w:rsidRPr="00314524" w14:paraId="0EE80132" w14:textId="77777777" w:rsidTr="00D12E59">
        <w:tc>
          <w:tcPr>
            <w:tcW w:w="1524" w:type="dxa"/>
            <w:shd w:val="clear" w:color="auto" w:fill="auto"/>
          </w:tcPr>
          <w:p w14:paraId="06ED6840" w14:textId="77777777" w:rsidR="00570CE4" w:rsidRPr="00314524" w:rsidRDefault="00570CE4" w:rsidP="00D12E59">
            <w:pPr>
              <w:spacing w:before="0" w:after="0"/>
              <w:ind w:right="39"/>
              <w:jc w:val="left"/>
              <w:rPr>
                <w:rFonts w:eastAsia="Calibri"/>
              </w:rPr>
            </w:pPr>
            <w:proofErr w:type="gramStart"/>
            <w:r w:rsidRPr="00314524">
              <w:rPr>
                <w:rFonts w:asciiTheme="majorBidi" w:hAnsiTheme="majorBidi"/>
              </w:rPr>
              <w:t>t</w:t>
            </w:r>
            <w:proofErr w:type="gramEnd"/>
          </w:p>
        </w:tc>
        <w:tc>
          <w:tcPr>
            <w:tcW w:w="6785" w:type="dxa"/>
            <w:shd w:val="clear" w:color="auto" w:fill="auto"/>
          </w:tcPr>
          <w:p w14:paraId="5CC50F47" w14:textId="77777777" w:rsidR="00570CE4" w:rsidRPr="00314524" w:rsidRDefault="00570CE4" w:rsidP="00D12E59">
            <w:pPr>
              <w:spacing w:before="0" w:after="0"/>
              <w:rPr>
                <w:rFonts w:eastAsia="Calibri"/>
              </w:rPr>
            </w:pPr>
            <w:r w:rsidRPr="00314524">
              <w:rPr>
                <w:rFonts w:asciiTheme="majorBidi" w:hAnsiTheme="majorBidi"/>
              </w:rPr>
              <w:t>Zaman [ s ]</w:t>
            </w:r>
          </w:p>
        </w:tc>
      </w:tr>
      <w:tr w:rsidR="00570CE4" w:rsidRPr="00314524" w14:paraId="1B1ABBBA" w14:textId="77777777" w:rsidTr="00D12E59">
        <w:tc>
          <w:tcPr>
            <w:tcW w:w="1524" w:type="dxa"/>
            <w:shd w:val="clear" w:color="auto" w:fill="auto"/>
          </w:tcPr>
          <w:p w14:paraId="75828BF0" w14:textId="77777777" w:rsidR="00570CE4" w:rsidRPr="00314524" w:rsidRDefault="00570CE4" w:rsidP="00D12E59">
            <w:pPr>
              <w:spacing w:before="0" w:after="0"/>
              <w:ind w:right="39"/>
              <w:jc w:val="left"/>
              <w:rPr>
                <w:rFonts w:eastAsia="Calibri"/>
              </w:rPr>
            </w:pPr>
            <w:r w:rsidRPr="00314524">
              <w:rPr>
                <w:rFonts w:asciiTheme="majorBidi" w:hAnsiTheme="majorBidi"/>
              </w:rPr>
              <w:t>T</w:t>
            </w:r>
          </w:p>
        </w:tc>
        <w:tc>
          <w:tcPr>
            <w:tcW w:w="6785" w:type="dxa"/>
            <w:shd w:val="clear" w:color="auto" w:fill="auto"/>
          </w:tcPr>
          <w:p w14:paraId="2C3F7FE8" w14:textId="77777777" w:rsidR="00570CE4" w:rsidRPr="00314524" w:rsidRDefault="00570CE4" w:rsidP="00D12E59">
            <w:pPr>
              <w:spacing w:before="0" w:after="0"/>
              <w:rPr>
                <w:rFonts w:eastAsia="Calibri"/>
              </w:rPr>
            </w:pPr>
            <w:r w:rsidRPr="00314524">
              <w:rPr>
                <w:rFonts w:asciiTheme="majorBidi" w:hAnsiTheme="majorBidi"/>
              </w:rPr>
              <w:t>Sıcaklık [°C]</w:t>
            </w:r>
          </w:p>
        </w:tc>
      </w:tr>
      <w:tr w:rsidR="00570CE4" w:rsidRPr="00314524" w14:paraId="77A9AAAE" w14:textId="77777777" w:rsidTr="00D12E59">
        <w:tc>
          <w:tcPr>
            <w:tcW w:w="1524" w:type="dxa"/>
            <w:shd w:val="clear" w:color="auto" w:fill="auto"/>
          </w:tcPr>
          <w:p w14:paraId="6BA09D3E" w14:textId="77777777" w:rsidR="00570CE4" w:rsidRPr="00314524" w:rsidRDefault="00570CE4" w:rsidP="00D12E59">
            <w:pPr>
              <w:spacing w:before="0" w:after="0"/>
              <w:ind w:right="39"/>
              <w:jc w:val="left"/>
              <w:rPr>
                <w:rFonts w:asciiTheme="majorBidi" w:hAnsiTheme="majorBidi"/>
              </w:rPr>
            </w:pPr>
            <w:r w:rsidRPr="00314524">
              <w:rPr>
                <w:rFonts w:asciiTheme="majorBidi" w:hAnsiTheme="majorBidi"/>
              </w:rPr>
              <w:t>TE</w:t>
            </w:r>
          </w:p>
        </w:tc>
        <w:tc>
          <w:tcPr>
            <w:tcW w:w="6785" w:type="dxa"/>
            <w:shd w:val="clear" w:color="auto" w:fill="auto"/>
          </w:tcPr>
          <w:p w14:paraId="0BBD4917" w14:textId="77777777" w:rsidR="00570CE4" w:rsidRPr="00314524" w:rsidRDefault="00570CE4" w:rsidP="00D12E59">
            <w:pPr>
              <w:spacing w:before="0" w:after="0"/>
              <w:rPr>
                <w:rFonts w:asciiTheme="majorBidi" w:hAnsiTheme="majorBidi"/>
              </w:rPr>
            </w:pPr>
            <w:r w:rsidRPr="00314524">
              <w:rPr>
                <w:rFonts w:asciiTheme="majorBidi" w:hAnsiTheme="majorBidi"/>
              </w:rPr>
              <w:t>Termoelektrik</w:t>
            </w:r>
          </w:p>
        </w:tc>
      </w:tr>
      <w:tr w:rsidR="00570CE4" w:rsidRPr="00314524" w14:paraId="7CEA595A" w14:textId="77777777" w:rsidTr="00D12E59">
        <w:tc>
          <w:tcPr>
            <w:tcW w:w="1524" w:type="dxa"/>
            <w:shd w:val="clear" w:color="auto" w:fill="auto"/>
          </w:tcPr>
          <w:p w14:paraId="4305BF4F" w14:textId="77777777" w:rsidR="00570CE4" w:rsidRPr="00314524" w:rsidRDefault="00570CE4" w:rsidP="00D12E59">
            <w:pPr>
              <w:spacing w:before="0" w:after="0"/>
              <w:ind w:right="39"/>
              <w:jc w:val="left"/>
              <w:rPr>
                <w:rFonts w:asciiTheme="majorBidi" w:hAnsiTheme="majorBidi"/>
              </w:rPr>
            </w:pPr>
            <w:r w:rsidRPr="00314524">
              <w:rPr>
                <w:rFonts w:asciiTheme="majorBidi" w:hAnsiTheme="majorBidi"/>
              </w:rPr>
              <w:t>Q</w:t>
            </w:r>
          </w:p>
        </w:tc>
        <w:tc>
          <w:tcPr>
            <w:tcW w:w="6785" w:type="dxa"/>
            <w:shd w:val="clear" w:color="auto" w:fill="auto"/>
          </w:tcPr>
          <w:p w14:paraId="4E891B55" w14:textId="77777777" w:rsidR="00570CE4" w:rsidRPr="00314524" w:rsidRDefault="00570CE4" w:rsidP="00D12E59">
            <w:pPr>
              <w:spacing w:before="0" w:after="0"/>
              <w:rPr>
                <w:rFonts w:asciiTheme="majorBidi" w:hAnsiTheme="majorBidi"/>
              </w:rPr>
            </w:pPr>
            <w:r w:rsidRPr="00314524">
              <w:rPr>
                <w:rFonts w:asciiTheme="majorBidi" w:hAnsiTheme="majorBidi"/>
              </w:rPr>
              <w:t>Isıl Güç [ kW]</w:t>
            </w:r>
          </w:p>
        </w:tc>
      </w:tr>
      <w:tr w:rsidR="00570CE4" w:rsidRPr="00314524" w14:paraId="3CB4269C" w14:textId="77777777" w:rsidTr="00D12E59">
        <w:tc>
          <w:tcPr>
            <w:tcW w:w="1524" w:type="dxa"/>
            <w:shd w:val="clear" w:color="auto" w:fill="auto"/>
          </w:tcPr>
          <w:p w14:paraId="4572CADB" w14:textId="77777777" w:rsidR="00570CE4" w:rsidRPr="00314524" w:rsidRDefault="00570CE4" w:rsidP="00D12E59">
            <w:pPr>
              <w:spacing w:before="0" w:after="0"/>
              <w:ind w:right="39"/>
              <w:jc w:val="left"/>
              <w:rPr>
                <w:rFonts w:asciiTheme="majorBidi" w:hAnsiTheme="majorBidi"/>
              </w:rPr>
            </w:pPr>
            <w:r w:rsidRPr="00314524">
              <w:rPr>
                <w:rFonts w:asciiTheme="majorBidi" w:hAnsiTheme="majorBidi"/>
                <w:iCs/>
              </w:rPr>
              <w:t>Q</w:t>
            </w:r>
            <m:oMath>
              <m:r>
                <m:rPr>
                  <m:sty m:val="p"/>
                </m:rPr>
                <w:rPr>
                  <w:rFonts w:ascii="Cambria Math" w:eastAsiaTheme="minorEastAsia" w:hAnsi="Cambria Math"/>
                </w:rPr>
                <m:t>''</m:t>
              </m:r>
            </m:oMath>
          </w:p>
        </w:tc>
        <w:tc>
          <w:tcPr>
            <w:tcW w:w="6785" w:type="dxa"/>
            <w:shd w:val="clear" w:color="auto" w:fill="auto"/>
          </w:tcPr>
          <w:p w14:paraId="5FDD0275" w14:textId="77777777" w:rsidR="00570CE4" w:rsidRPr="00314524" w:rsidRDefault="00570CE4" w:rsidP="00D12E59">
            <w:pPr>
              <w:spacing w:before="0" w:after="0"/>
              <w:rPr>
                <w:rFonts w:asciiTheme="majorBidi" w:hAnsiTheme="majorBidi"/>
              </w:rPr>
            </w:pPr>
            <w:r w:rsidRPr="00314524">
              <w:rPr>
                <w:rFonts w:asciiTheme="majorBidi" w:hAnsiTheme="majorBidi"/>
              </w:rPr>
              <w:t>Hacimsel Akı [m/s]</w:t>
            </w:r>
          </w:p>
        </w:tc>
      </w:tr>
      <w:tr w:rsidR="00570CE4" w:rsidRPr="00314524" w14:paraId="7C357518" w14:textId="77777777" w:rsidTr="00D12E59">
        <w:tc>
          <w:tcPr>
            <w:tcW w:w="1524" w:type="dxa"/>
            <w:shd w:val="clear" w:color="auto" w:fill="auto"/>
          </w:tcPr>
          <w:p w14:paraId="6639FBEC" w14:textId="77777777" w:rsidR="00570CE4" w:rsidRPr="00314524" w:rsidRDefault="00570CE4" w:rsidP="00D12E59">
            <w:pPr>
              <w:spacing w:before="0" w:after="0"/>
              <w:ind w:right="39"/>
              <w:jc w:val="left"/>
              <w:rPr>
                <w:rFonts w:asciiTheme="majorBidi" w:hAnsiTheme="majorBidi"/>
              </w:rPr>
            </w:pPr>
            <w:r w:rsidRPr="00314524">
              <w:rPr>
                <w:rFonts w:asciiTheme="majorBidi" w:hAnsiTheme="majorBidi"/>
              </w:rPr>
              <w:t>UBHE</w:t>
            </w:r>
          </w:p>
        </w:tc>
        <w:tc>
          <w:tcPr>
            <w:tcW w:w="6785" w:type="dxa"/>
            <w:shd w:val="clear" w:color="auto" w:fill="auto"/>
          </w:tcPr>
          <w:p w14:paraId="598270FD" w14:textId="77777777" w:rsidR="00570CE4" w:rsidRPr="00314524" w:rsidRDefault="00570CE4" w:rsidP="00D12E59">
            <w:pPr>
              <w:spacing w:before="0" w:after="0"/>
              <w:rPr>
                <w:rFonts w:asciiTheme="majorBidi" w:hAnsiTheme="majorBidi"/>
              </w:rPr>
            </w:pPr>
            <w:r w:rsidRPr="00314524">
              <w:rPr>
                <w:rFonts w:asciiTheme="majorBidi" w:hAnsiTheme="majorBidi"/>
              </w:rPr>
              <w:t>Sondaj Isı Eşanjörü</w:t>
            </w:r>
          </w:p>
        </w:tc>
      </w:tr>
      <w:tr w:rsidR="00570CE4" w:rsidRPr="00314524" w14:paraId="28442200" w14:textId="77777777" w:rsidTr="00D12E59">
        <w:tc>
          <w:tcPr>
            <w:tcW w:w="1524" w:type="dxa"/>
            <w:shd w:val="clear" w:color="auto" w:fill="auto"/>
          </w:tcPr>
          <w:p w14:paraId="29DA1C18" w14:textId="77777777" w:rsidR="00570CE4" w:rsidRPr="00314524" w:rsidRDefault="00570CE4" w:rsidP="00D12E59">
            <w:pPr>
              <w:spacing w:before="0" w:after="0"/>
              <w:ind w:right="39"/>
              <w:jc w:val="left"/>
              <w:rPr>
                <w:rFonts w:asciiTheme="majorBidi" w:hAnsiTheme="majorBidi"/>
              </w:rPr>
            </w:pPr>
            <w:r w:rsidRPr="00314524">
              <w:rPr>
                <w:rFonts w:eastAsia="Calibri"/>
              </w:rPr>
              <w:t>V</w:t>
            </w:r>
          </w:p>
        </w:tc>
        <w:tc>
          <w:tcPr>
            <w:tcW w:w="6785" w:type="dxa"/>
            <w:shd w:val="clear" w:color="auto" w:fill="auto"/>
          </w:tcPr>
          <w:p w14:paraId="2F74A0A8" w14:textId="77777777" w:rsidR="00570CE4" w:rsidRPr="00314524" w:rsidRDefault="00570CE4" w:rsidP="00D12E59">
            <w:pPr>
              <w:spacing w:before="0" w:after="0"/>
              <w:rPr>
                <w:rFonts w:asciiTheme="majorBidi" w:hAnsiTheme="majorBidi"/>
              </w:rPr>
            </w:pPr>
            <w:r w:rsidRPr="00314524">
              <w:rPr>
                <w:rFonts w:eastAsia="Calibri"/>
              </w:rPr>
              <w:t>Volt</w:t>
            </w:r>
          </w:p>
        </w:tc>
      </w:tr>
      <w:tr w:rsidR="00570CE4" w:rsidRPr="00314524" w14:paraId="054CD8C8" w14:textId="77777777" w:rsidTr="00D12E59">
        <w:tc>
          <w:tcPr>
            <w:tcW w:w="1524" w:type="dxa"/>
            <w:shd w:val="clear" w:color="auto" w:fill="auto"/>
          </w:tcPr>
          <w:p w14:paraId="58D93317" w14:textId="77777777" w:rsidR="00570CE4" w:rsidRPr="00314524" w:rsidRDefault="00570CE4" w:rsidP="00D12E59">
            <w:pPr>
              <w:spacing w:before="0" w:after="0"/>
              <w:ind w:right="39"/>
              <w:jc w:val="left"/>
              <w:rPr>
                <w:rFonts w:eastAsia="Calibri"/>
              </w:rPr>
            </w:pPr>
            <w:r w:rsidRPr="00314524">
              <w:rPr>
                <w:rFonts w:eastAsia="Calibri"/>
              </w:rPr>
              <w:t>W</w:t>
            </w:r>
          </w:p>
        </w:tc>
        <w:tc>
          <w:tcPr>
            <w:tcW w:w="6785" w:type="dxa"/>
            <w:shd w:val="clear" w:color="auto" w:fill="auto"/>
          </w:tcPr>
          <w:p w14:paraId="1F89D213" w14:textId="77777777" w:rsidR="00570CE4" w:rsidRPr="00314524" w:rsidRDefault="00570CE4" w:rsidP="00D12E59">
            <w:pPr>
              <w:spacing w:before="0" w:after="0"/>
              <w:rPr>
                <w:rFonts w:eastAsia="Calibri"/>
              </w:rPr>
            </w:pPr>
            <w:r w:rsidRPr="00314524">
              <w:rPr>
                <w:rFonts w:eastAsia="Calibri"/>
              </w:rPr>
              <w:t>Watt</w:t>
            </w:r>
          </w:p>
        </w:tc>
      </w:tr>
      <w:tr w:rsidR="00570CE4" w:rsidRPr="00314524" w14:paraId="1FA63A0F" w14:textId="77777777" w:rsidTr="00D12E59">
        <w:tc>
          <w:tcPr>
            <w:tcW w:w="1524" w:type="dxa"/>
            <w:shd w:val="clear" w:color="auto" w:fill="auto"/>
          </w:tcPr>
          <w:p w14:paraId="702514C5" w14:textId="77777777" w:rsidR="00570CE4" w:rsidRPr="00314524" w:rsidRDefault="00570CE4" w:rsidP="00D12E59">
            <w:pPr>
              <w:spacing w:before="0" w:after="0"/>
              <w:ind w:right="39"/>
              <w:jc w:val="left"/>
              <w:rPr>
                <w:rFonts w:eastAsia="Calibri"/>
              </w:rPr>
            </w:pPr>
            <w:r w:rsidRPr="00314524">
              <w:rPr>
                <w:rFonts w:eastAsia="Calibri"/>
              </w:rPr>
              <w:t>We</w:t>
            </w:r>
          </w:p>
        </w:tc>
        <w:tc>
          <w:tcPr>
            <w:tcW w:w="6785" w:type="dxa"/>
            <w:shd w:val="clear" w:color="auto" w:fill="auto"/>
          </w:tcPr>
          <w:p w14:paraId="599AB889" w14:textId="77777777" w:rsidR="00570CE4" w:rsidRPr="00314524" w:rsidRDefault="00570CE4" w:rsidP="00D12E59">
            <w:pPr>
              <w:spacing w:before="0" w:after="0"/>
              <w:rPr>
                <w:rFonts w:eastAsia="Calibri"/>
              </w:rPr>
            </w:pPr>
            <w:r w:rsidRPr="00314524">
              <w:rPr>
                <w:rFonts w:eastAsia="Calibri"/>
              </w:rPr>
              <w:t>Weber Sayısıs</w:t>
            </w:r>
          </w:p>
        </w:tc>
      </w:tr>
      <w:tr w:rsidR="00570CE4" w:rsidRPr="00314524" w14:paraId="30CC1CDD" w14:textId="77777777" w:rsidTr="00D12E59">
        <w:tc>
          <w:tcPr>
            <w:tcW w:w="1524" w:type="dxa"/>
            <w:shd w:val="clear" w:color="auto" w:fill="auto"/>
          </w:tcPr>
          <w:p w14:paraId="470E2691" w14:textId="77777777" w:rsidR="00570CE4" w:rsidRPr="00314524" w:rsidRDefault="00570CE4" w:rsidP="00D12E59">
            <w:pPr>
              <w:spacing w:before="0" w:after="0"/>
              <w:ind w:right="39"/>
              <w:jc w:val="left"/>
              <w:rPr>
                <w:rFonts w:asciiTheme="majorBidi" w:hAnsiTheme="majorBidi"/>
              </w:rPr>
            </w:pPr>
            <w:r w:rsidRPr="00314524">
              <w:rPr>
                <w:rFonts w:asciiTheme="majorBidi" w:hAnsiTheme="majorBidi"/>
              </w:rPr>
              <w:t>ΔT</w:t>
            </w:r>
          </w:p>
        </w:tc>
        <w:tc>
          <w:tcPr>
            <w:tcW w:w="6785" w:type="dxa"/>
            <w:shd w:val="clear" w:color="auto" w:fill="auto"/>
          </w:tcPr>
          <w:p w14:paraId="04EA6FB5" w14:textId="77777777" w:rsidR="00570CE4" w:rsidRPr="00314524" w:rsidRDefault="00570CE4" w:rsidP="00D12E59">
            <w:pPr>
              <w:spacing w:before="0" w:after="0"/>
              <w:rPr>
                <w:rFonts w:asciiTheme="majorBidi" w:hAnsiTheme="majorBidi"/>
              </w:rPr>
            </w:pPr>
            <w:r w:rsidRPr="00314524">
              <w:rPr>
                <w:rFonts w:asciiTheme="majorBidi" w:hAnsiTheme="majorBidi"/>
              </w:rPr>
              <w:t>Sıcaklık Farkı [°C]</w:t>
            </w:r>
          </w:p>
        </w:tc>
      </w:tr>
      <w:tr w:rsidR="00570CE4" w:rsidRPr="00314524" w14:paraId="7265E967" w14:textId="77777777" w:rsidTr="00D12E59">
        <w:tc>
          <w:tcPr>
            <w:tcW w:w="1524" w:type="dxa"/>
            <w:shd w:val="clear" w:color="auto" w:fill="auto"/>
          </w:tcPr>
          <w:p w14:paraId="217C2746" w14:textId="77777777" w:rsidR="00570CE4" w:rsidRPr="00314524" w:rsidRDefault="00570CE4" w:rsidP="00D12E59">
            <w:pPr>
              <w:spacing w:before="0" w:after="0"/>
              <w:ind w:right="39"/>
              <w:jc w:val="left"/>
              <w:rPr>
                <w:rFonts w:asciiTheme="majorBidi" w:hAnsiTheme="majorBidi"/>
              </w:rPr>
            </w:pPr>
            <w:r w:rsidRPr="00314524">
              <w:rPr>
                <w:rFonts w:asciiTheme="majorBidi" w:hAnsiTheme="majorBidi"/>
              </w:rPr>
              <w:t>ρ</w:t>
            </w:r>
          </w:p>
        </w:tc>
        <w:tc>
          <w:tcPr>
            <w:tcW w:w="6785" w:type="dxa"/>
            <w:shd w:val="clear" w:color="auto" w:fill="auto"/>
          </w:tcPr>
          <w:p w14:paraId="32FB6BDE" w14:textId="77777777" w:rsidR="00570CE4" w:rsidRPr="00314524" w:rsidRDefault="00570CE4" w:rsidP="00D12E59">
            <w:pPr>
              <w:spacing w:before="0" w:after="0"/>
              <w:rPr>
                <w:rFonts w:asciiTheme="majorBidi" w:hAnsiTheme="majorBidi"/>
              </w:rPr>
            </w:pPr>
            <w:r w:rsidRPr="00314524">
              <w:rPr>
                <w:rFonts w:asciiTheme="majorBidi" w:hAnsiTheme="majorBidi"/>
              </w:rPr>
              <w:t>Yoğunluk [kg/m</w:t>
            </w:r>
            <w:r w:rsidRPr="00314524">
              <w:rPr>
                <w:rFonts w:asciiTheme="majorBidi" w:hAnsiTheme="majorBidi"/>
                <w:vertAlign w:val="superscript"/>
              </w:rPr>
              <w:t>3</w:t>
            </w:r>
            <w:r w:rsidRPr="00314524">
              <w:rPr>
                <w:rFonts w:asciiTheme="majorBidi" w:hAnsiTheme="majorBidi"/>
              </w:rPr>
              <w:t>]</w:t>
            </w:r>
          </w:p>
        </w:tc>
      </w:tr>
      <w:tr w:rsidR="00570CE4" w:rsidRPr="00314524" w14:paraId="165DA072" w14:textId="77777777" w:rsidTr="00D12E59">
        <w:tc>
          <w:tcPr>
            <w:tcW w:w="1524" w:type="dxa"/>
            <w:shd w:val="clear" w:color="auto" w:fill="auto"/>
          </w:tcPr>
          <w:p w14:paraId="4AB818BE" w14:textId="77777777" w:rsidR="00570CE4" w:rsidRPr="00314524" w:rsidRDefault="00570CE4" w:rsidP="00D12E59">
            <w:pPr>
              <w:spacing w:before="0" w:after="0"/>
              <w:ind w:right="39"/>
              <w:jc w:val="left"/>
              <w:rPr>
                <w:rFonts w:eastAsia="Calibri"/>
              </w:rPr>
            </w:pPr>
            <w:r w:rsidRPr="00314524">
              <w:rPr>
                <w:rFonts w:eastAsia="Calibri"/>
              </w:rPr>
              <w:t>χ</w:t>
            </w:r>
          </w:p>
        </w:tc>
        <w:tc>
          <w:tcPr>
            <w:tcW w:w="6785" w:type="dxa"/>
            <w:shd w:val="clear" w:color="auto" w:fill="auto"/>
          </w:tcPr>
          <w:p w14:paraId="139A0279" w14:textId="77777777" w:rsidR="00570CE4" w:rsidRPr="00314524" w:rsidRDefault="00570CE4" w:rsidP="00D12E59">
            <w:pPr>
              <w:spacing w:before="0" w:after="0"/>
              <w:rPr>
                <w:rFonts w:eastAsia="Calibri"/>
              </w:rPr>
            </w:pPr>
            <w:r w:rsidRPr="00314524">
              <w:rPr>
                <w:rFonts w:eastAsia="Calibri"/>
              </w:rPr>
              <w:t>Ekserji</w:t>
            </w:r>
          </w:p>
        </w:tc>
      </w:tr>
      <w:tr w:rsidR="00570CE4" w:rsidRPr="00314524" w14:paraId="3737DECC" w14:textId="77777777" w:rsidTr="00D12E59">
        <w:tc>
          <w:tcPr>
            <w:tcW w:w="1524" w:type="dxa"/>
            <w:shd w:val="clear" w:color="auto" w:fill="auto"/>
          </w:tcPr>
          <w:p w14:paraId="20E0E9A4" w14:textId="77777777" w:rsidR="00570CE4" w:rsidRPr="00314524" w:rsidRDefault="00570CE4" w:rsidP="00D12E59">
            <w:pPr>
              <w:spacing w:before="0" w:after="0"/>
              <w:ind w:right="39"/>
              <w:jc w:val="left"/>
              <w:rPr>
                <w:rFonts w:eastAsia="Calibri"/>
              </w:rPr>
            </w:pPr>
            <m:oMathPara>
              <m:oMathParaPr>
                <m:jc m:val="left"/>
              </m:oMathParaPr>
              <m:oMath>
                <m:r>
                  <m:rPr>
                    <m:sty m:val="p"/>
                  </m:rPr>
                  <w:rPr>
                    <w:rFonts w:ascii="Cambria Math" w:eastAsia="Calibri" w:hAnsi="Cambria Math"/>
                  </w:rPr>
                  <m:t>Ψ</m:t>
                </m:r>
              </m:oMath>
            </m:oMathPara>
          </w:p>
        </w:tc>
        <w:tc>
          <w:tcPr>
            <w:tcW w:w="6785" w:type="dxa"/>
            <w:shd w:val="clear" w:color="auto" w:fill="auto"/>
          </w:tcPr>
          <w:p w14:paraId="6F700334" w14:textId="77777777" w:rsidR="00570CE4" w:rsidRPr="00314524" w:rsidRDefault="00570CE4" w:rsidP="00D12E59">
            <w:pPr>
              <w:spacing w:before="0" w:after="0"/>
              <w:rPr>
                <w:rFonts w:eastAsia="Calibri"/>
              </w:rPr>
            </w:pPr>
            <w:r w:rsidRPr="00314524">
              <w:rPr>
                <w:rFonts w:eastAsia="Times New Roman"/>
              </w:rPr>
              <w:t>Ekserji Verimi</w:t>
            </w:r>
          </w:p>
        </w:tc>
      </w:tr>
      <w:tr w:rsidR="00570CE4" w:rsidRPr="00314524" w14:paraId="26717667" w14:textId="77777777" w:rsidTr="00D12E59">
        <w:tc>
          <w:tcPr>
            <w:tcW w:w="8309" w:type="dxa"/>
            <w:gridSpan w:val="2"/>
            <w:shd w:val="clear" w:color="auto" w:fill="auto"/>
          </w:tcPr>
          <w:p w14:paraId="756B0A27" w14:textId="77777777" w:rsidR="00570CE4" w:rsidRPr="00314524" w:rsidRDefault="00570CE4" w:rsidP="00570CE4">
            <w:pPr>
              <w:spacing w:before="120" w:after="120"/>
              <w:ind w:right="39"/>
              <w:rPr>
                <w:rFonts w:asciiTheme="majorBidi" w:hAnsiTheme="majorBidi"/>
                <w:b/>
              </w:rPr>
            </w:pPr>
            <w:r w:rsidRPr="00314524">
              <w:rPr>
                <w:rFonts w:asciiTheme="majorBidi" w:hAnsiTheme="majorBidi"/>
                <w:b/>
                <w:iCs/>
              </w:rPr>
              <w:t>İndisler</w:t>
            </w:r>
          </w:p>
        </w:tc>
      </w:tr>
      <w:tr w:rsidR="00570CE4" w:rsidRPr="00314524" w14:paraId="3C0C107E" w14:textId="77777777" w:rsidTr="00D12E59">
        <w:tc>
          <w:tcPr>
            <w:tcW w:w="1524" w:type="dxa"/>
            <w:shd w:val="clear" w:color="auto" w:fill="auto"/>
          </w:tcPr>
          <w:p w14:paraId="69D8072F" w14:textId="77777777" w:rsidR="00570CE4" w:rsidRPr="00314524" w:rsidRDefault="00570CE4" w:rsidP="00D12E59">
            <w:pPr>
              <w:spacing w:before="0" w:after="0"/>
              <w:ind w:right="39"/>
              <w:jc w:val="left"/>
              <w:rPr>
                <w:rFonts w:asciiTheme="majorBidi" w:hAnsiTheme="majorBidi"/>
                <w:iCs/>
              </w:rPr>
            </w:pPr>
            <w:proofErr w:type="gramStart"/>
            <w:r w:rsidRPr="00314524">
              <w:rPr>
                <w:rFonts w:asciiTheme="majorBidi" w:hAnsiTheme="majorBidi"/>
                <w:iCs/>
              </w:rPr>
              <w:t>b</w:t>
            </w:r>
            <w:proofErr w:type="gramEnd"/>
          </w:p>
        </w:tc>
        <w:tc>
          <w:tcPr>
            <w:tcW w:w="6785" w:type="dxa"/>
            <w:shd w:val="clear" w:color="auto" w:fill="auto"/>
          </w:tcPr>
          <w:p w14:paraId="1F989801" w14:textId="77777777" w:rsidR="00570CE4" w:rsidRPr="00314524" w:rsidRDefault="00570CE4" w:rsidP="00D12E59">
            <w:pPr>
              <w:spacing w:before="0" w:after="0"/>
              <w:rPr>
                <w:rFonts w:asciiTheme="majorBidi" w:hAnsiTheme="majorBidi"/>
              </w:rPr>
            </w:pPr>
            <w:r w:rsidRPr="00314524">
              <w:rPr>
                <w:rFonts w:asciiTheme="majorBidi" w:hAnsiTheme="majorBidi"/>
              </w:rPr>
              <w:t>Buharlaşma</w:t>
            </w:r>
          </w:p>
        </w:tc>
      </w:tr>
      <w:tr w:rsidR="00570CE4" w:rsidRPr="00314524" w14:paraId="7D30E925" w14:textId="77777777" w:rsidTr="00D12E59">
        <w:tc>
          <w:tcPr>
            <w:tcW w:w="1524" w:type="dxa"/>
            <w:shd w:val="clear" w:color="auto" w:fill="auto"/>
          </w:tcPr>
          <w:p w14:paraId="35E1791B" w14:textId="77777777" w:rsidR="00570CE4" w:rsidRPr="00314524" w:rsidRDefault="00570CE4" w:rsidP="00D12E59">
            <w:pPr>
              <w:spacing w:before="0" w:after="0"/>
              <w:ind w:right="39"/>
              <w:jc w:val="left"/>
              <w:rPr>
                <w:rFonts w:asciiTheme="majorBidi" w:hAnsiTheme="majorBidi"/>
                <w:iCs/>
              </w:rPr>
            </w:pPr>
            <w:proofErr w:type="gramStart"/>
            <w:r w:rsidRPr="00314524">
              <w:rPr>
                <w:rFonts w:asciiTheme="majorBidi" w:hAnsiTheme="majorBidi"/>
                <w:iCs/>
              </w:rPr>
              <w:t>ç</w:t>
            </w:r>
            <w:proofErr w:type="gramEnd"/>
          </w:p>
        </w:tc>
        <w:tc>
          <w:tcPr>
            <w:tcW w:w="6785" w:type="dxa"/>
            <w:shd w:val="clear" w:color="auto" w:fill="auto"/>
          </w:tcPr>
          <w:p w14:paraId="25EFD7A7" w14:textId="77777777" w:rsidR="00570CE4" w:rsidRPr="00314524" w:rsidRDefault="00570CE4" w:rsidP="00D12E59">
            <w:pPr>
              <w:spacing w:before="0" w:after="0"/>
              <w:rPr>
                <w:rFonts w:asciiTheme="majorBidi" w:hAnsiTheme="majorBidi"/>
              </w:rPr>
            </w:pPr>
            <w:r w:rsidRPr="00314524">
              <w:rPr>
                <w:rFonts w:asciiTheme="majorBidi" w:hAnsiTheme="majorBidi"/>
              </w:rPr>
              <w:t>Çıkış</w:t>
            </w:r>
          </w:p>
        </w:tc>
      </w:tr>
      <w:tr w:rsidR="00570CE4" w:rsidRPr="00314524" w14:paraId="48BFD355" w14:textId="77777777" w:rsidTr="00D12E59">
        <w:tc>
          <w:tcPr>
            <w:tcW w:w="1524" w:type="dxa"/>
            <w:shd w:val="clear" w:color="auto" w:fill="auto"/>
          </w:tcPr>
          <w:p w14:paraId="586D3B95" w14:textId="77777777" w:rsidR="00570CE4" w:rsidRPr="00314524" w:rsidRDefault="00570CE4" w:rsidP="00D12E59">
            <w:pPr>
              <w:spacing w:before="0" w:after="0"/>
              <w:ind w:right="39"/>
              <w:jc w:val="left"/>
              <w:rPr>
                <w:rFonts w:asciiTheme="majorBidi" w:hAnsiTheme="majorBidi"/>
                <w:iCs/>
              </w:rPr>
            </w:pPr>
            <w:proofErr w:type="gramStart"/>
            <w:r w:rsidRPr="00314524">
              <w:rPr>
                <w:rFonts w:asciiTheme="majorBidi" w:hAnsiTheme="majorBidi"/>
                <w:iCs/>
              </w:rPr>
              <w:t>d</w:t>
            </w:r>
            <w:proofErr w:type="gramEnd"/>
          </w:p>
        </w:tc>
        <w:tc>
          <w:tcPr>
            <w:tcW w:w="6785" w:type="dxa"/>
            <w:shd w:val="clear" w:color="auto" w:fill="auto"/>
          </w:tcPr>
          <w:p w14:paraId="7193A8CE" w14:textId="77777777" w:rsidR="00570CE4" w:rsidRPr="00314524" w:rsidRDefault="00570CE4" w:rsidP="00D12E59">
            <w:pPr>
              <w:spacing w:before="0" w:after="0"/>
              <w:rPr>
                <w:rFonts w:asciiTheme="majorBidi" w:hAnsiTheme="majorBidi"/>
              </w:rPr>
            </w:pPr>
            <w:r w:rsidRPr="00314524">
              <w:rPr>
                <w:rFonts w:asciiTheme="majorBidi" w:hAnsiTheme="majorBidi"/>
              </w:rPr>
              <w:t>Doyma</w:t>
            </w:r>
          </w:p>
        </w:tc>
      </w:tr>
      <w:tr w:rsidR="00570CE4" w:rsidRPr="00314524" w14:paraId="30442979" w14:textId="77777777" w:rsidTr="00D12E59">
        <w:tc>
          <w:tcPr>
            <w:tcW w:w="1524" w:type="dxa"/>
            <w:shd w:val="clear" w:color="auto" w:fill="auto"/>
          </w:tcPr>
          <w:p w14:paraId="021B3E52" w14:textId="77777777" w:rsidR="00570CE4" w:rsidRPr="00314524" w:rsidRDefault="00570CE4" w:rsidP="00D12E59">
            <w:pPr>
              <w:spacing w:before="0" w:after="0"/>
              <w:ind w:right="39"/>
              <w:jc w:val="left"/>
              <w:rPr>
                <w:rFonts w:asciiTheme="majorBidi" w:hAnsiTheme="majorBidi"/>
                <w:iCs/>
              </w:rPr>
            </w:pPr>
            <w:r w:rsidRPr="00314524">
              <w:rPr>
                <w:rFonts w:asciiTheme="majorBidi" w:hAnsiTheme="majorBidi"/>
                <w:iCs/>
              </w:rPr>
              <w:t>elk</w:t>
            </w:r>
          </w:p>
        </w:tc>
        <w:tc>
          <w:tcPr>
            <w:tcW w:w="6785" w:type="dxa"/>
            <w:shd w:val="clear" w:color="auto" w:fill="auto"/>
          </w:tcPr>
          <w:p w14:paraId="6A328C7B" w14:textId="77777777" w:rsidR="00570CE4" w:rsidRPr="00314524" w:rsidRDefault="00570CE4" w:rsidP="00D12E59">
            <w:pPr>
              <w:spacing w:before="0" w:after="0"/>
              <w:rPr>
                <w:rFonts w:asciiTheme="majorBidi" w:hAnsiTheme="majorBidi"/>
              </w:rPr>
            </w:pPr>
            <w:r w:rsidRPr="00314524">
              <w:rPr>
                <w:rFonts w:asciiTheme="majorBidi" w:hAnsiTheme="majorBidi"/>
              </w:rPr>
              <w:t>Elektriksel</w:t>
            </w:r>
          </w:p>
        </w:tc>
      </w:tr>
      <w:tr w:rsidR="00570CE4" w:rsidRPr="00314524" w14:paraId="7E9A4C08" w14:textId="77777777" w:rsidTr="00D12E59">
        <w:tc>
          <w:tcPr>
            <w:tcW w:w="1524" w:type="dxa"/>
            <w:shd w:val="clear" w:color="auto" w:fill="auto"/>
          </w:tcPr>
          <w:p w14:paraId="41F7C8D2" w14:textId="77777777" w:rsidR="00570CE4" w:rsidRPr="00314524" w:rsidRDefault="00570CE4" w:rsidP="00D12E59">
            <w:pPr>
              <w:spacing w:before="0" w:after="0"/>
              <w:ind w:right="39"/>
              <w:jc w:val="left"/>
              <w:rPr>
                <w:rFonts w:asciiTheme="majorBidi" w:hAnsiTheme="majorBidi"/>
                <w:iCs/>
              </w:rPr>
            </w:pPr>
            <w:proofErr w:type="gramStart"/>
            <w:r w:rsidRPr="00314524">
              <w:rPr>
                <w:rFonts w:asciiTheme="majorBidi" w:hAnsiTheme="majorBidi"/>
                <w:iCs/>
              </w:rPr>
              <w:t>g</w:t>
            </w:r>
            <w:proofErr w:type="gramEnd"/>
          </w:p>
        </w:tc>
        <w:tc>
          <w:tcPr>
            <w:tcW w:w="6785" w:type="dxa"/>
            <w:shd w:val="clear" w:color="auto" w:fill="auto"/>
          </w:tcPr>
          <w:p w14:paraId="59DFED2A" w14:textId="77777777" w:rsidR="00570CE4" w:rsidRPr="00314524" w:rsidRDefault="00570CE4" w:rsidP="00D12E59">
            <w:pPr>
              <w:spacing w:before="0" w:after="0"/>
              <w:rPr>
                <w:rFonts w:asciiTheme="majorBidi" w:hAnsiTheme="majorBidi"/>
              </w:rPr>
            </w:pPr>
            <w:r w:rsidRPr="00314524">
              <w:rPr>
                <w:rFonts w:asciiTheme="majorBidi" w:hAnsiTheme="majorBidi"/>
              </w:rPr>
              <w:t>Giriş</w:t>
            </w:r>
          </w:p>
        </w:tc>
      </w:tr>
      <w:tr w:rsidR="00570CE4" w:rsidRPr="00314524" w14:paraId="0FC13FCF" w14:textId="77777777" w:rsidTr="00D12E59">
        <w:tc>
          <w:tcPr>
            <w:tcW w:w="1524" w:type="dxa"/>
            <w:shd w:val="clear" w:color="auto" w:fill="auto"/>
          </w:tcPr>
          <w:p w14:paraId="0063BEB4" w14:textId="77777777" w:rsidR="00570CE4" w:rsidRPr="00314524" w:rsidRDefault="00570CE4" w:rsidP="00D12E59">
            <w:pPr>
              <w:spacing w:before="0" w:after="0"/>
              <w:ind w:right="39"/>
              <w:jc w:val="left"/>
              <w:rPr>
                <w:rFonts w:asciiTheme="majorBidi" w:hAnsiTheme="majorBidi"/>
                <w:iCs/>
              </w:rPr>
            </w:pPr>
            <w:proofErr w:type="gramStart"/>
            <w:r w:rsidRPr="00314524">
              <w:rPr>
                <w:rFonts w:asciiTheme="majorBidi" w:hAnsiTheme="majorBidi"/>
                <w:iCs/>
              </w:rPr>
              <w:t>k</w:t>
            </w:r>
            <w:proofErr w:type="gramEnd"/>
          </w:p>
        </w:tc>
        <w:tc>
          <w:tcPr>
            <w:tcW w:w="6785" w:type="dxa"/>
            <w:shd w:val="clear" w:color="auto" w:fill="auto"/>
          </w:tcPr>
          <w:p w14:paraId="0D97B32B" w14:textId="77777777" w:rsidR="00570CE4" w:rsidRPr="00314524" w:rsidRDefault="00570CE4" w:rsidP="00D12E59">
            <w:pPr>
              <w:spacing w:before="0" w:after="0"/>
              <w:rPr>
                <w:rFonts w:asciiTheme="majorBidi" w:hAnsiTheme="majorBidi"/>
              </w:rPr>
            </w:pPr>
            <w:r w:rsidRPr="00314524">
              <w:rPr>
                <w:rFonts w:asciiTheme="majorBidi" w:hAnsiTheme="majorBidi"/>
              </w:rPr>
              <w:t>Kaplama</w:t>
            </w:r>
          </w:p>
        </w:tc>
      </w:tr>
      <w:tr w:rsidR="00570CE4" w:rsidRPr="00314524" w14:paraId="10A5D5F4" w14:textId="77777777" w:rsidTr="00D12E59">
        <w:tc>
          <w:tcPr>
            <w:tcW w:w="1524" w:type="dxa"/>
            <w:shd w:val="clear" w:color="auto" w:fill="auto"/>
          </w:tcPr>
          <w:p w14:paraId="03B9991D" w14:textId="77777777" w:rsidR="00570CE4" w:rsidRPr="00314524" w:rsidRDefault="00570CE4" w:rsidP="00D12E59">
            <w:pPr>
              <w:spacing w:before="0" w:after="0"/>
              <w:ind w:right="39"/>
              <w:jc w:val="left"/>
              <w:rPr>
                <w:rFonts w:asciiTheme="majorBidi" w:hAnsiTheme="majorBidi"/>
                <w:iCs/>
              </w:rPr>
            </w:pPr>
            <w:proofErr w:type="gramStart"/>
            <w:r w:rsidRPr="00314524">
              <w:rPr>
                <w:rFonts w:asciiTheme="majorBidi" w:hAnsiTheme="majorBidi"/>
                <w:iCs/>
              </w:rPr>
              <w:t>l</w:t>
            </w:r>
            <w:proofErr w:type="gramEnd"/>
          </w:p>
        </w:tc>
        <w:tc>
          <w:tcPr>
            <w:tcW w:w="6785" w:type="dxa"/>
            <w:shd w:val="clear" w:color="auto" w:fill="auto"/>
          </w:tcPr>
          <w:p w14:paraId="023399F4" w14:textId="77777777" w:rsidR="00570CE4" w:rsidRPr="00314524" w:rsidRDefault="00570CE4" w:rsidP="00D12E59">
            <w:pPr>
              <w:spacing w:before="0" w:after="0"/>
              <w:rPr>
                <w:rFonts w:asciiTheme="majorBidi" w:hAnsiTheme="majorBidi"/>
              </w:rPr>
            </w:pPr>
            <w:r w:rsidRPr="00314524">
              <w:rPr>
                <w:rFonts w:asciiTheme="majorBidi" w:hAnsiTheme="majorBidi"/>
              </w:rPr>
              <w:t>Sıvı</w:t>
            </w:r>
          </w:p>
        </w:tc>
      </w:tr>
      <w:tr w:rsidR="00570CE4" w:rsidRPr="00584624" w14:paraId="6EDE24EF" w14:textId="77777777" w:rsidTr="00D12E59">
        <w:tc>
          <w:tcPr>
            <w:tcW w:w="1524" w:type="dxa"/>
            <w:shd w:val="clear" w:color="auto" w:fill="auto"/>
          </w:tcPr>
          <w:p w14:paraId="450DB309" w14:textId="77777777" w:rsidR="00570CE4" w:rsidRPr="00314524" w:rsidRDefault="00570CE4" w:rsidP="00D12E59">
            <w:pPr>
              <w:spacing w:before="0" w:after="0"/>
              <w:ind w:right="-106"/>
              <w:jc w:val="left"/>
              <w:rPr>
                <w:rFonts w:asciiTheme="majorBidi" w:hAnsiTheme="majorBidi"/>
                <w:iCs/>
              </w:rPr>
            </w:pPr>
            <w:proofErr w:type="gramStart"/>
            <w:r w:rsidRPr="00314524">
              <w:rPr>
                <w:rFonts w:asciiTheme="majorBidi" w:hAnsiTheme="majorBidi"/>
                <w:iCs/>
              </w:rPr>
              <w:t>o</w:t>
            </w:r>
            <w:proofErr w:type="gramEnd"/>
          </w:p>
        </w:tc>
        <w:tc>
          <w:tcPr>
            <w:tcW w:w="6785" w:type="dxa"/>
            <w:shd w:val="clear" w:color="auto" w:fill="auto"/>
          </w:tcPr>
          <w:p w14:paraId="399A488D" w14:textId="77777777" w:rsidR="00570CE4" w:rsidRPr="00584624" w:rsidRDefault="00570CE4" w:rsidP="00D12E59">
            <w:pPr>
              <w:spacing w:before="0" w:after="0"/>
              <w:rPr>
                <w:rFonts w:asciiTheme="majorBidi" w:hAnsiTheme="majorBidi"/>
              </w:rPr>
            </w:pPr>
            <w:r w:rsidRPr="00314524">
              <w:rPr>
                <w:rFonts w:asciiTheme="majorBidi" w:hAnsiTheme="majorBidi"/>
              </w:rPr>
              <w:t>Ortam</w:t>
            </w:r>
          </w:p>
        </w:tc>
      </w:tr>
    </w:tbl>
    <w:p w14:paraId="5DECDCE1" w14:textId="77777777" w:rsidR="00ED5649" w:rsidRPr="00584624" w:rsidRDefault="00ED5649" w:rsidP="00AD65C5">
      <w:pPr>
        <w:rPr>
          <w:rFonts w:asciiTheme="majorBidi" w:hAnsiTheme="majorBidi"/>
        </w:rPr>
      </w:pPr>
    </w:p>
    <w:p w14:paraId="62E27B1A" w14:textId="77777777" w:rsidR="00ED5649" w:rsidRPr="00584624" w:rsidRDefault="00ED5649" w:rsidP="00AD65C5">
      <w:pPr>
        <w:tabs>
          <w:tab w:val="left" w:pos="1215"/>
        </w:tabs>
        <w:rPr>
          <w:rFonts w:asciiTheme="majorBidi" w:hAnsiTheme="majorBidi"/>
        </w:rPr>
        <w:sectPr w:rsidR="00ED5649" w:rsidRPr="00584624" w:rsidSect="00570CE4">
          <w:headerReference w:type="default" r:id="rId10"/>
          <w:footerReference w:type="default" r:id="rId11"/>
          <w:type w:val="nextColumn"/>
          <w:pgSz w:w="11906" w:h="16838" w:code="9"/>
          <w:pgMar w:top="1134" w:right="1134" w:bottom="1134" w:left="1701" w:header="567" w:footer="567" w:gutter="0"/>
          <w:pgNumType w:fmt="lowerRoman" w:start="1"/>
          <w:cols w:space="708"/>
          <w:titlePg/>
          <w:docGrid w:linePitch="326"/>
        </w:sectPr>
      </w:pPr>
    </w:p>
    <w:p w14:paraId="25998CB5" w14:textId="169CC2D1" w:rsidR="00B22017" w:rsidRDefault="00B22017" w:rsidP="00156027">
      <w:pPr>
        <w:pStyle w:val="Balk1"/>
      </w:pPr>
      <w:bookmarkStart w:id="12" w:name="_Toc346146054"/>
      <w:bookmarkStart w:id="13" w:name="_Toc422587570"/>
      <w:bookmarkStart w:id="14" w:name="_Toc43844555"/>
      <w:r w:rsidRPr="00584624">
        <w:lastRenderedPageBreak/>
        <w:t>GİRİŞ</w:t>
      </w:r>
      <w:bookmarkEnd w:id="12"/>
      <w:bookmarkEnd w:id="13"/>
      <w:bookmarkEnd w:id="14"/>
    </w:p>
    <w:p w14:paraId="4784F7BB" w14:textId="3BC2FF35" w:rsidR="00D96D60" w:rsidRPr="00D96D60" w:rsidRDefault="00622477" w:rsidP="00C95C8F">
      <w:pPr>
        <w:spacing w:before="0" w:after="120"/>
        <w:ind w:firstLine="709"/>
      </w:pPr>
      <w:r>
        <w:t>Dünyadaki</w:t>
      </w:r>
      <w:r w:rsidR="00C95C8F">
        <w:t xml:space="preserve"> nüfus artışı,</w:t>
      </w:r>
      <w:r w:rsidR="00D96D60" w:rsidRPr="00D96D60">
        <w:t xml:space="preserve"> ekonomik ve sosyal </w:t>
      </w:r>
      <w:r w:rsidR="00C95C8F">
        <w:t>kalkınma, teknolojinin ilerlemesi</w:t>
      </w:r>
      <w:r w:rsidR="00D96D60" w:rsidRPr="00D96D60">
        <w:t xml:space="preserve"> ve daha kaliteli yaşam şartları</w:t>
      </w:r>
      <w:r w:rsidR="00AB79F5">
        <w:t>nın oluşması</w:t>
      </w:r>
      <w:r w:rsidR="00D96D60" w:rsidRPr="00D96D60">
        <w:t xml:space="preserve"> için enerjiye çok</w:t>
      </w:r>
      <w:r w:rsidR="00AB79F5">
        <w:t xml:space="preserve"> daha</w:t>
      </w:r>
      <w:r w:rsidR="00D96D60" w:rsidRPr="00D96D60">
        <w:t xml:space="preserve"> fazla ihtiyaç vardır. Ancak dünya genelinde ihtiyaç </w:t>
      </w:r>
      <w:r w:rsidR="00133BC1">
        <w:t>duyulan</w:t>
      </w:r>
      <w:r w:rsidR="00D96D60" w:rsidRPr="00D96D60">
        <w:t xml:space="preserve"> enerjiyi sağlamak, var olan kaynaklarımızı sürekli geliştirmek ve kullanmak için belirli sorumlulukları yerine getirmek gerekir. </w:t>
      </w:r>
      <w:r w:rsidR="00C95C8F">
        <w:t>Bu sorumluluklar</w:t>
      </w:r>
      <w:r w:rsidR="00C75265">
        <w:t>,</w:t>
      </w:r>
      <w:r w:rsidR="00C95C8F">
        <w:t xml:space="preserve"> ü</w:t>
      </w:r>
      <w:r w:rsidR="001225BA">
        <w:t>lkemizin enerji ihtiyacını karşılarken çevre kirliliğini azaltmak ve enerji ihtiyacında dışa bağımlılığı azaltmaktır</w:t>
      </w:r>
      <w:r w:rsidR="00C95C8F">
        <w:t xml:space="preserve">. </w:t>
      </w:r>
      <w:r w:rsidR="001225BA">
        <w:t>Dünyada</w:t>
      </w:r>
      <w:r w:rsidR="00D96D60" w:rsidRPr="00D96D60">
        <w:t xml:space="preserve"> tüketilen enerji kaynaklarının</w:t>
      </w:r>
      <w:r w:rsidR="00D256BF">
        <w:t xml:space="preserve"> büyük bir kısmı yapısında</w:t>
      </w:r>
      <w:r w:rsidR="00D96D60" w:rsidRPr="00D96D60">
        <w:t xml:space="preserve"> kömür, petrol ve doğalgaz gibi </w:t>
      </w:r>
      <w:r w:rsidR="00861A59">
        <w:t>hidrokarbon</w:t>
      </w:r>
      <w:r w:rsidR="00861A59" w:rsidRPr="00D96D60">
        <w:t xml:space="preserve"> içeren </w:t>
      </w:r>
      <w:r w:rsidR="00D96D60" w:rsidRPr="00D96D60">
        <w:t>fosil</w:t>
      </w:r>
      <w:r w:rsidR="00D256BF">
        <w:t xml:space="preserve"> yakıtlardır. Yenilenemez enerji kaynakları olan fosil yakıtlar,</w:t>
      </w:r>
      <w:r w:rsidR="00D96D60" w:rsidRPr="00D96D60">
        <w:t xml:space="preserve"> </w:t>
      </w:r>
      <w:r w:rsidR="00BA014D">
        <w:t>zararlı gaz salınımı</w:t>
      </w:r>
      <w:r w:rsidR="00B76110">
        <w:t xml:space="preserve"> (CO</w:t>
      </w:r>
      <w:r w:rsidR="00B76110" w:rsidRPr="00B76110">
        <w:rPr>
          <w:vertAlign w:val="subscript"/>
        </w:rPr>
        <w:t>2</w:t>
      </w:r>
      <w:r w:rsidR="00B76110">
        <w:t>,N</w:t>
      </w:r>
      <w:r w:rsidR="00B76110" w:rsidRPr="00B76110">
        <w:rPr>
          <w:vertAlign w:val="subscript"/>
        </w:rPr>
        <w:t>2</w:t>
      </w:r>
      <w:r w:rsidR="00B76110">
        <w:t>O vb.)</w:t>
      </w:r>
      <w:r w:rsidR="00BA014D">
        <w:t xml:space="preserve"> ile çevre kirliliğine sebep olan</w:t>
      </w:r>
      <w:r w:rsidR="0070372F">
        <w:t xml:space="preserve"> ve </w:t>
      </w:r>
      <w:r w:rsidR="00D96D60" w:rsidRPr="00D96D60">
        <w:t>tükenecek olan enerji kaynaklar</w:t>
      </w:r>
      <w:r w:rsidR="00D256BF">
        <w:t>ı</w:t>
      </w:r>
      <w:r w:rsidR="00D96D60" w:rsidRPr="00D96D60">
        <w:t>dır.</w:t>
      </w:r>
    </w:p>
    <w:p w14:paraId="37C8FACD" w14:textId="25901026" w:rsidR="00487D51" w:rsidRDefault="00487D51" w:rsidP="00E62156">
      <w:pPr>
        <w:pStyle w:val="ResimYazs"/>
        <w:keepNext/>
        <w:spacing w:before="0"/>
      </w:pPr>
      <w:bookmarkStart w:id="15" w:name="_Toc43894237"/>
      <w:r w:rsidRPr="00487D51">
        <w:rPr>
          <w:b/>
        </w:rPr>
        <w:t xml:space="preserve">Tablo </w:t>
      </w:r>
      <w:r w:rsidRPr="00487D51">
        <w:rPr>
          <w:b/>
        </w:rPr>
        <w:fldChar w:fldCharType="begin"/>
      </w:r>
      <w:r w:rsidRPr="00487D51">
        <w:rPr>
          <w:b/>
        </w:rPr>
        <w:instrText xml:space="preserve"> SEQ Tablo \* ARABIC </w:instrText>
      </w:r>
      <w:r w:rsidRPr="00487D51">
        <w:rPr>
          <w:b/>
        </w:rPr>
        <w:fldChar w:fldCharType="separate"/>
      </w:r>
      <w:r w:rsidR="00F41AF3">
        <w:rPr>
          <w:b/>
          <w:noProof/>
        </w:rPr>
        <w:t>1</w:t>
      </w:r>
      <w:r w:rsidRPr="00487D51">
        <w:rPr>
          <w:b/>
        </w:rPr>
        <w:fldChar w:fldCharType="end"/>
      </w:r>
      <w:r w:rsidRPr="00487D51">
        <w:rPr>
          <w:b/>
        </w:rPr>
        <w:t>.</w:t>
      </w:r>
      <w:r w:rsidRPr="00487D51">
        <w:t xml:space="preserve"> </w:t>
      </w:r>
      <w:r w:rsidRPr="00B30B90">
        <w:t>Fosil kaynaklı yakıtların kullanımı ömrü ve rezervleri (Anonymous 2018)</w:t>
      </w:r>
      <w:bookmarkEnd w:id="15"/>
    </w:p>
    <w:tbl>
      <w:tblPr>
        <w:tblStyle w:val="TabloKlavuzu"/>
        <w:tblW w:w="8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2126"/>
        <w:gridCol w:w="3402"/>
      </w:tblGrid>
      <w:tr w:rsidR="00F44108" w:rsidRPr="00570CE4" w14:paraId="499BF168" w14:textId="77777777" w:rsidTr="003F4935">
        <w:tc>
          <w:tcPr>
            <w:tcW w:w="2694" w:type="dxa"/>
            <w:tcBorders>
              <w:top w:val="single" w:sz="4" w:space="0" w:color="auto"/>
              <w:bottom w:val="single" w:sz="4" w:space="0" w:color="auto"/>
            </w:tcBorders>
          </w:tcPr>
          <w:p w14:paraId="426149C6" w14:textId="77777777" w:rsidR="00F44108" w:rsidRPr="00570CE4" w:rsidRDefault="00F44108" w:rsidP="00570CE4">
            <w:pPr>
              <w:spacing w:before="60" w:after="60"/>
              <w:rPr>
                <w:sz w:val="22"/>
                <w:szCs w:val="24"/>
              </w:rPr>
            </w:pPr>
            <w:r w:rsidRPr="00570CE4">
              <w:rPr>
                <w:sz w:val="22"/>
                <w:szCs w:val="24"/>
              </w:rPr>
              <w:t>Kaynaklar</w:t>
            </w:r>
          </w:p>
        </w:tc>
        <w:tc>
          <w:tcPr>
            <w:tcW w:w="2126" w:type="dxa"/>
            <w:tcBorders>
              <w:top w:val="single" w:sz="4" w:space="0" w:color="auto"/>
              <w:bottom w:val="single" w:sz="4" w:space="0" w:color="auto"/>
            </w:tcBorders>
          </w:tcPr>
          <w:p w14:paraId="295804B4" w14:textId="77777777" w:rsidR="00F44108" w:rsidRPr="00570CE4" w:rsidRDefault="00F44108" w:rsidP="00570CE4">
            <w:pPr>
              <w:spacing w:before="60" w:after="60"/>
              <w:rPr>
                <w:sz w:val="22"/>
                <w:szCs w:val="24"/>
              </w:rPr>
            </w:pPr>
            <w:r w:rsidRPr="00570CE4">
              <w:rPr>
                <w:sz w:val="22"/>
                <w:szCs w:val="24"/>
              </w:rPr>
              <w:t>Dünya İspatlanmış rezervleri (2017)</w:t>
            </w:r>
          </w:p>
        </w:tc>
        <w:tc>
          <w:tcPr>
            <w:tcW w:w="3402" w:type="dxa"/>
            <w:tcBorders>
              <w:top w:val="single" w:sz="4" w:space="0" w:color="auto"/>
              <w:bottom w:val="single" w:sz="4" w:space="0" w:color="auto"/>
            </w:tcBorders>
          </w:tcPr>
          <w:p w14:paraId="30B923B7" w14:textId="77777777" w:rsidR="00F44108" w:rsidRPr="00570CE4" w:rsidRDefault="00F44108" w:rsidP="00570CE4">
            <w:pPr>
              <w:spacing w:before="60" w:after="60"/>
              <w:rPr>
                <w:sz w:val="22"/>
                <w:szCs w:val="24"/>
              </w:rPr>
            </w:pPr>
            <w:r w:rsidRPr="00570CE4">
              <w:rPr>
                <w:sz w:val="22"/>
                <w:szCs w:val="24"/>
              </w:rPr>
              <w:t>Rezervlerin Kullanılabilme Süreleri (Yıl)</w:t>
            </w:r>
          </w:p>
        </w:tc>
      </w:tr>
      <w:tr w:rsidR="00F44108" w:rsidRPr="00570CE4" w14:paraId="2230AD1A" w14:textId="77777777" w:rsidTr="003F4935">
        <w:tc>
          <w:tcPr>
            <w:tcW w:w="2694" w:type="dxa"/>
            <w:tcBorders>
              <w:top w:val="single" w:sz="4" w:space="0" w:color="auto"/>
            </w:tcBorders>
          </w:tcPr>
          <w:p w14:paraId="7E88F905" w14:textId="77777777" w:rsidR="00F44108" w:rsidRPr="00570CE4" w:rsidRDefault="00F44108" w:rsidP="00570CE4">
            <w:pPr>
              <w:spacing w:before="60" w:after="60"/>
              <w:rPr>
                <w:sz w:val="22"/>
                <w:szCs w:val="24"/>
              </w:rPr>
            </w:pPr>
            <w:r w:rsidRPr="00570CE4">
              <w:rPr>
                <w:sz w:val="22"/>
                <w:szCs w:val="24"/>
              </w:rPr>
              <w:t>Kömür  ( Miyar Ton)</w:t>
            </w:r>
          </w:p>
        </w:tc>
        <w:tc>
          <w:tcPr>
            <w:tcW w:w="2126" w:type="dxa"/>
            <w:tcBorders>
              <w:top w:val="single" w:sz="4" w:space="0" w:color="auto"/>
            </w:tcBorders>
          </w:tcPr>
          <w:p w14:paraId="3A516E1D" w14:textId="582E73BF" w:rsidR="00F44108" w:rsidRPr="00570CE4" w:rsidRDefault="00F44108" w:rsidP="00570CE4">
            <w:pPr>
              <w:pStyle w:val="Default"/>
              <w:spacing w:before="60" w:after="60"/>
              <w:jc w:val="center"/>
              <w:rPr>
                <w:sz w:val="22"/>
                <w:szCs w:val="24"/>
              </w:rPr>
            </w:pPr>
            <w:r w:rsidRPr="00570CE4">
              <w:rPr>
                <w:sz w:val="22"/>
              </w:rPr>
              <w:t>1.035.012</w:t>
            </w:r>
          </w:p>
        </w:tc>
        <w:tc>
          <w:tcPr>
            <w:tcW w:w="3402" w:type="dxa"/>
            <w:tcBorders>
              <w:top w:val="single" w:sz="4" w:space="0" w:color="auto"/>
            </w:tcBorders>
          </w:tcPr>
          <w:p w14:paraId="7592F793" w14:textId="0AFA205C" w:rsidR="00F44108" w:rsidRPr="00570CE4" w:rsidRDefault="00F44108" w:rsidP="00570CE4">
            <w:pPr>
              <w:pStyle w:val="Default"/>
              <w:spacing w:before="60" w:after="60"/>
              <w:jc w:val="center"/>
              <w:rPr>
                <w:sz w:val="22"/>
                <w:szCs w:val="24"/>
              </w:rPr>
            </w:pPr>
            <w:r w:rsidRPr="00570CE4">
              <w:rPr>
                <w:sz w:val="22"/>
              </w:rPr>
              <w:t>134</w:t>
            </w:r>
          </w:p>
        </w:tc>
      </w:tr>
      <w:tr w:rsidR="00F44108" w:rsidRPr="00570CE4" w14:paraId="42F78D0E" w14:textId="77777777" w:rsidTr="003F4935">
        <w:tc>
          <w:tcPr>
            <w:tcW w:w="2694" w:type="dxa"/>
          </w:tcPr>
          <w:p w14:paraId="406D8B19" w14:textId="77777777" w:rsidR="00F44108" w:rsidRPr="00570CE4" w:rsidRDefault="00F44108" w:rsidP="00570CE4">
            <w:pPr>
              <w:spacing w:before="60" w:after="60"/>
              <w:rPr>
                <w:sz w:val="22"/>
                <w:szCs w:val="24"/>
              </w:rPr>
            </w:pPr>
            <w:r w:rsidRPr="00570CE4">
              <w:rPr>
                <w:sz w:val="22"/>
                <w:szCs w:val="24"/>
              </w:rPr>
              <w:t>Doğalgaz ( Trilyon m</w:t>
            </w:r>
            <w:r w:rsidRPr="00570CE4">
              <w:rPr>
                <w:sz w:val="22"/>
                <w:szCs w:val="24"/>
                <w:vertAlign w:val="superscript"/>
              </w:rPr>
              <w:t>3</w:t>
            </w:r>
            <w:r w:rsidRPr="00570CE4">
              <w:rPr>
                <w:sz w:val="22"/>
                <w:szCs w:val="24"/>
              </w:rPr>
              <w:t>)</w:t>
            </w:r>
          </w:p>
        </w:tc>
        <w:tc>
          <w:tcPr>
            <w:tcW w:w="2126" w:type="dxa"/>
          </w:tcPr>
          <w:p w14:paraId="105D3670" w14:textId="4032002B" w:rsidR="00F44108" w:rsidRPr="00570CE4" w:rsidRDefault="00F44108" w:rsidP="00570CE4">
            <w:pPr>
              <w:pStyle w:val="Default"/>
              <w:spacing w:before="60" w:after="60"/>
              <w:jc w:val="center"/>
              <w:rPr>
                <w:sz w:val="22"/>
                <w:szCs w:val="24"/>
              </w:rPr>
            </w:pPr>
            <w:r w:rsidRPr="00570CE4">
              <w:rPr>
                <w:sz w:val="22"/>
              </w:rPr>
              <w:t>193.500</w:t>
            </w:r>
          </w:p>
        </w:tc>
        <w:tc>
          <w:tcPr>
            <w:tcW w:w="3402" w:type="dxa"/>
          </w:tcPr>
          <w:p w14:paraId="491EF05A" w14:textId="19AFD728" w:rsidR="00F44108" w:rsidRPr="00570CE4" w:rsidRDefault="00F44108" w:rsidP="00570CE4">
            <w:pPr>
              <w:pStyle w:val="Default"/>
              <w:spacing w:before="60" w:after="60"/>
              <w:jc w:val="center"/>
              <w:rPr>
                <w:sz w:val="22"/>
                <w:szCs w:val="24"/>
              </w:rPr>
            </w:pPr>
            <w:r w:rsidRPr="00570CE4">
              <w:rPr>
                <w:sz w:val="22"/>
              </w:rPr>
              <w:t>52</w:t>
            </w:r>
          </w:p>
        </w:tc>
      </w:tr>
      <w:tr w:rsidR="00F44108" w:rsidRPr="00570CE4" w14:paraId="388E88CE" w14:textId="77777777" w:rsidTr="003F4935">
        <w:tc>
          <w:tcPr>
            <w:tcW w:w="2694" w:type="dxa"/>
            <w:tcBorders>
              <w:bottom w:val="single" w:sz="4" w:space="0" w:color="auto"/>
            </w:tcBorders>
          </w:tcPr>
          <w:p w14:paraId="2DEB1C31" w14:textId="77777777" w:rsidR="00F44108" w:rsidRPr="00570CE4" w:rsidRDefault="00F44108" w:rsidP="00570CE4">
            <w:pPr>
              <w:spacing w:before="60" w:after="60"/>
              <w:rPr>
                <w:sz w:val="22"/>
                <w:szCs w:val="24"/>
              </w:rPr>
            </w:pPr>
            <w:r w:rsidRPr="00570CE4">
              <w:rPr>
                <w:sz w:val="22"/>
                <w:szCs w:val="24"/>
              </w:rPr>
              <w:t>Petrol ( Milyar Varil)</w:t>
            </w:r>
          </w:p>
        </w:tc>
        <w:tc>
          <w:tcPr>
            <w:tcW w:w="2126" w:type="dxa"/>
            <w:tcBorders>
              <w:bottom w:val="single" w:sz="4" w:space="0" w:color="auto"/>
            </w:tcBorders>
          </w:tcPr>
          <w:p w14:paraId="73F825EA" w14:textId="4C02070F" w:rsidR="00F44108" w:rsidRPr="00570CE4" w:rsidRDefault="00F44108" w:rsidP="00570CE4">
            <w:pPr>
              <w:pStyle w:val="Default"/>
              <w:spacing w:before="60" w:after="60"/>
              <w:jc w:val="center"/>
              <w:rPr>
                <w:sz w:val="22"/>
                <w:szCs w:val="24"/>
              </w:rPr>
            </w:pPr>
            <w:r w:rsidRPr="00570CE4">
              <w:rPr>
                <w:sz w:val="22"/>
              </w:rPr>
              <w:t>1.696.6</w:t>
            </w:r>
          </w:p>
        </w:tc>
        <w:tc>
          <w:tcPr>
            <w:tcW w:w="3402" w:type="dxa"/>
            <w:tcBorders>
              <w:bottom w:val="single" w:sz="4" w:space="0" w:color="auto"/>
            </w:tcBorders>
          </w:tcPr>
          <w:p w14:paraId="782EDAD8" w14:textId="548C04C7" w:rsidR="00F44108" w:rsidRPr="00570CE4" w:rsidRDefault="00F44108" w:rsidP="00570CE4">
            <w:pPr>
              <w:pStyle w:val="Default"/>
              <w:spacing w:before="60" w:after="60"/>
              <w:jc w:val="center"/>
              <w:rPr>
                <w:sz w:val="22"/>
                <w:szCs w:val="24"/>
              </w:rPr>
            </w:pPr>
            <w:r w:rsidRPr="00570CE4">
              <w:rPr>
                <w:sz w:val="22"/>
              </w:rPr>
              <w:t>50</w:t>
            </w:r>
          </w:p>
        </w:tc>
      </w:tr>
    </w:tbl>
    <w:p w14:paraId="47AA43B4" w14:textId="18AABA41" w:rsidR="00D96D60" w:rsidRDefault="00D96D60" w:rsidP="00756351">
      <w:pPr>
        <w:spacing w:before="120" w:after="120"/>
        <w:ind w:firstLine="709"/>
      </w:pPr>
      <w:r w:rsidRPr="00D96D60">
        <w:t>Fosil yakıtların ömürlerinin sınırlı olması</w:t>
      </w:r>
      <w:r w:rsidR="008F39E6">
        <w:t>,</w:t>
      </w:r>
      <w:r w:rsidRPr="00D96D60">
        <w:t xml:space="preserve"> sadece belirli bölgelerden elde edilmesi ve oluşturdukları çevresel sorunlar sebebiyle </w:t>
      </w:r>
      <w:r w:rsidR="008F39E6" w:rsidRPr="00D96D60">
        <w:t>alternatif</w:t>
      </w:r>
      <w:r w:rsidR="008F39E6">
        <w:t xml:space="preserve"> enerji kaynakları olarak </w:t>
      </w:r>
      <w:r w:rsidR="00B3744E">
        <w:t xml:space="preserve">yenilenebilir enerji kaynakları </w:t>
      </w:r>
      <w:r w:rsidR="008F39E6" w:rsidRPr="00D96D60">
        <w:t>ortaya</w:t>
      </w:r>
      <w:r w:rsidRPr="00D96D60">
        <w:t xml:space="preserve"> çıkmıştır.</w:t>
      </w:r>
      <w:r w:rsidR="00E73B8A">
        <w:t xml:space="preserve"> Şekil 1’de yenilenebilir enerji kaynaklarının Dünya enerji tüketimindeki yüzdelik oranı gösterilmektedir.</w:t>
      </w:r>
    </w:p>
    <w:p w14:paraId="76988CE3" w14:textId="06703CEB" w:rsidR="004A5B3B" w:rsidRPr="00402937" w:rsidRDefault="007F49A8" w:rsidP="00402937">
      <w:pPr>
        <w:spacing w:before="0" w:after="0" w:line="276" w:lineRule="auto"/>
        <w:jc w:val="center"/>
      </w:pPr>
      <w:r w:rsidRPr="00402937">
        <w:rPr>
          <w:noProof/>
          <w:lang w:eastAsia="tr-TR"/>
        </w:rPr>
        <w:drawing>
          <wp:inline distT="0" distB="0" distL="0" distR="0" wp14:anchorId="6A96223D" wp14:editId="724A4147">
            <wp:extent cx="5312612" cy="3046655"/>
            <wp:effectExtent l="0" t="0" r="2540" b="1905"/>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yen.PNG"/>
                    <pic:cNvPicPr/>
                  </pic:nvPicPr>
                  <pic:blipFill>
                    <a:blip r:embed="rId12">
                      <a:extLst>
                        <a:ext uri="{28A0092B-C50C-407E-A947-70E740481C1C}">
                          <a14:useLocalDpi xmlns:a14="http://schemas.microsoft.com/office/drawing/2010/main" val="0"/>
                        </a:ext>
                      </a:extLst>
                    </a:blip>
                    <a:stretch>
                      <a:fillRect/>
                    </a:stretch>
                  </pic:blipFill>
                  <pic:spPr>
                    <a:xfrm>
                      <a:off x="0" y="0"/>
                      <a:ext cx="5317815" cy="3049639"/>
                    </a:xfrm>
                    <a:prstGeom prst="rect">
                      <a:avLst/>
                    </a:prstGeom>
                  </pic:spPr>
                </pic:pic>
              </a:graphicData>
            </a:graphic>
          </wp:inline>
        </w:drawing>
      </w:r>
    </w:p>
    <w:p w14:paraId="5C79DF1E" w14:textId="17A9202F" w:rsidR="00E73B8A" w:rsidRPr="00E73B8A" w:rsidRDefault="004A5B3B" w:rsidP="00E73B8A">
      <w:pPr>
        <w:pStyle w:val="ResimYazs"/>
        <w:spacing w:before="0"/>
      </w:pPr>
      <w:bookmarkStart w:id="16" w:name="_Toc43839347"/>
      <w:bookmarkStart w:id="17" w:name="_Toc43894275"/>
      <w:r w:rsidRPr="00CD2538">
        <w:rPr>
          <w:b/>
        </w:rPr>
        <w:t xml:space="preserve">Şekil </w:t>
      </w:r>
      <w:r w:rsidRPr="00CD2538">
        <w:rPr>
          <w:b/>
        </w:rPr>
        <w:fldChar w:fldCharType="begin"/>
      </w:r>
      <w:r w:rsidRPr="00CD2538">
        <w:rPr>
          <w:b/>
        </w:rPr>
        <w:instrText xml:space="preserve"> SEQ Şekil \* ARABIC </w:instrText>
      </w:r>
      <w:r w:rsidRPr="00CD2538">
        <w:rPr>
          <w:b/>
        </w:rPr>
        <w:fldChar w:fldCharType="separate"/>
      </w:r>
      <w:r w:rsidR="0003741B">
        <w:rPr>
          <w:b/>
          <w:noProof/>
        </w:rPr>
        <w:t>1</w:t>
      </w:r>
      <w:r w:rsidRPr="00CD2538">
        <w:rPr>
          <w:b/>
        </w:rPr>
        <w:fldChar w:fldCharType="end"/>
      </w:r>
      <w:r w:rsidRPr="00CD2538">
        <w:rPr>
          <w:b/>
        </w:rPr>
        <w:t>.</w:t>
      </w:r>
      <w:r w:rsidRPr="00CD2538">
        <w:t xml:space="preserve"> Dünya enerji tüketimi</w:t>
      </w:r>
      <w:r w:rsidR="007F49A8">
        <w:t>-2019</w:t>
      </w:r>
      <w:r w:rsidRPr="00CD2538">
        <w:t xml:space="preserve"> (</w:t>
      </w:r>
      <w:r w:rsidR="007F49A8">
        <w:t>Quaschning 2019</w:t>
      </w:r>
      <w:r w:rsidRPr="00CD2538">
        <w:t>)</w:t>
      </w:r>
      <w:r w:rsidR="00756351">
        <w:t>.</w:t>
      </w:r>
      <w:bookmarkEnd w:id="16"/>
      <w:bookmarkEnd w:id="17"/>
    </w:p>
    <w:p w14:paraId="0A46A80A" w14:textId="266AD6A2" w:rsidR="006C7F49" w:rsidRDefault="00D96D60" w:rsidP="006C7F49">
      <w:pPr>
        <w:spacing w:before="0" w:after="120"/>
        <w:ind w:firstLine="709"/>
      </w:pPr>
      <w:r w:rsidRPr="00D96D60">
        <w:lastRenderedPageBreak/>
        <w:t>Yenilenebilir enerji kayn</w:t>
      </w:r>
      <w:r w:rsidR="00B3744E">
        <w:t>aklarının en önemli avantajlarından biri</w:t>
      </w:r>
      <w:r w:rsidRPr="00D96D60">
        <w:t xml:space="preserve"> zararlı gaz </w:t>
      </w:r>
      <w:r w:rsidR="001E5082">
        <w:t>salınımını</w:t>
      </w:r>
      <w:r w:rsidRPr="00D96D60">
        <w:t xml:space="preserve"> azaltarak çevreni</w:t>
      </w:r>
      <w:r w:rsidR="009274F7">
        <w:t>n korunmasına yardımcı olmalarıdır. Diğer önemli avantajları</w:t>
      </w:r>
      <w:r w:rsidRPr="00D96D60">
        <w:t xml:space="preserve"> yerli kaynaklar oldukları için enerjide </w:t>
      </w:r>
      <w:r w:rsidR="009274F7">
        <w:t xml:space="preserve">dışa bağımlılığın azalmasına ve </w:t>
      </w:r>
      <w:r w:rsidRPr="00D96D60">
        <w:t>istihdamın artmasına k</w:t>
      </w:r>
      <w:r w:rsidR="009274F7">
        <w:t>atkı sağlamalarıdır</w:t>
      </w:r>
      <w:r w:rsidRPr="00D96D60">
        <w:t>. Yenilenebilir enerji kaynakları mevcudiyet, ulaşılabilirlik,  kabul edilebilirlik özelliklerinin hepsini taşımaktadır (Akman 2019).</w:t>
      </w:r>
    </w:p>
    <w:p w14:paraId="43EC07D8" w14:textId="77777777" w:rsidR="006C7F49" w:rsidRDefault="006C7F49" w:rsidP="006C7F49">
      <w:pPr>
        <w:keepNext/>
        <w:spacing w:before="0" w:after="120"/>
        <w:ind w:firstLine="709"/>
      </w:pPr>
      <w:r>
        <w:rPr>
          <w:noProof/>
          <w:lang w:eastAsia="tr-TR"/>
        </w:rPr>
        <w:drawing>
          <wp:inline distT="0" distB="0" distL="0" distR="0" wp14:anchorId="1B765B70" wp14:editId="1A2A33B4">
            <wp:extent cx="4831499" cy="3322608"/>
            <wp:effectExtent l="0" t="0" r="762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enerji.PNG"/>
                    <pic:cNvPicPr/>
                  </pic:nvPicPr>
                  <pic:blipFill>
                    <a:blip r:embed="rId13">
                      <a:extLst>
                        <a:ext uri="{28A0092B-C50C-407E-A947-70E740481C1C}">
                          <a14:useLocalDpi xmlns:a14="http://schemas.microsoft.com/office/drawing/2010/main" val="0"/>
                        </a:ext>
                      </a:extLst>
                    </a:blip>
                    <a:stretch>
                      <a:fillRect/>
                    </a:stretch>
                  </pic:blipFill>
                  <pic:spPr>
                    <a:xfrm>
                      <a:off x="0" y="0"/>
                      <a:ext cx="4831499" cy="3322608"/>
                    </a:xfrm>
                    <a:prstGeom prst="rect">
                      <a:avLst/>
                    </a:prstGeom>
                  </pic:spPr>
                </pic:pic>
              </a:graphicData>
            </a:graphic>
          </wp:inline>
        </w:drawing>
      </w:r>
    </w:p>
    <w:p w14:paraId="78AEAE4E" w14:textId="55DF0771" w:rsidR="00B241DA" w:rsidRPr="00D96D60" w:rsidRDefault="006C7F49" w:rsidP="006C7F49">
      <w:pPr>
        <w:pStyle w:val="ResimYazs"/>
      </w:pPr>
      <w:bookmarkStart w:id="18" w:name="_Toc43839348"/>
      <w:bookmarkStart w:id="19" w:name="_Toc43894276"/>
      <w:r w:rsidRPr="006C7F49">
        <w:rPr>
          <w:b/>
        </w:rPr>
        <w:t xml:space="preserve">Şekil </w:t>
      </w:r>
      <w:r w:rsidRPr="006C7F49">
        <w:rPr>
          <w:b/>
        </w:rPr>
        <w:fldChar w:fldCharType="begin"/>
      </w:r>
      <w:r w:rsidRPr="006C7F49">
        <w:rPr>
          <w:b/>
        </w:rPr>
        <w:instrText xml:space="preserve"> SEQ Şekil \* ARABIC </w:instrText>
      </w:r>
      <w:r w:rsidRPr="006C7F49">
        <w:rPr>
          <w:b/>
        </w:rPr>
        <w:fldChar w:fldCharType="separate"/>
      </w:r>
      <w:r w:rsidR="0003741B">
        <w:rPr>
          <w:b/>
          <w:noProof/>
        </w:rPr>
        <w:t>2</w:t>
      </w:r>
      <w:r w:rsidRPr="006C7F49">
        <w:rPr>
          <w:b/>
        </w:rPr>
        <w:fldChar w:fldCharType="end"/>
      </w:r>
      <w:r w:rsidRPr="006C7F49">
        <w:rPr>
          <w:b/>
        </w:rPr>
        <w:t>.</w:t>
      </w:r>
      <w:r>
        <w:t xml:space="preserve"> Enerji </w:t>
      </w:r>
      <w:r w:rsidR="00756351">
        <w:t>k</w:t>
      </w:r>
      <w:r>
        <w:t xml:space="preserve">aynakları (Anonim </w:t>
      </w:r>
      <w:r w:rsidR="001574B5">
        <w:t>2018)</w:t>
      </w:r>
      <w:r w:rsidR="00756351">
        <w:t>.</w:t>
      </w:r>
      <w:bookmarkEnd w:id="18"/>
      <w:bookmarkEnd w:id="19"/>
    </w:p>
    <w:p w14:paraId="16A97C9E" w14:textId="77777777" w:rsidR="00D96D60" w:rsidRPr="00D96D60" w:rsidRDefault="00D96D60" w:rsidP="00D96D60">
      <w:pPr>
        <w:spacing w:before="0" w:after="120"/>
        <w:ind w:firstLine="709"/>
      </w:pPr>
      <w:r w:rsidRPr="00D96D60">
        <w:t xml:space="preserve">Yenilenebilir enerji kaynaklarından sonsuz bir enerji kaynağına sahip olan güneş enerjisi günümüzde ev-iş yerlerimizin ısıtılması, sıcak su kullanımı ve elektrik üretimi için kullanılmaktadır. Güneş enerjisinden yararlanmak için güneş enerjisi teknolojileri verim ve maliyet açısından sürekli geliştirilmektedir. Bu teknolojiler yöntem, malzeme ve teknolojik düzey açısından çok çeşitlilik gösterir ancak genelde termal (ısıl) sistemler, fotovoltaik sistemler ve bunların bileşimi olan fotovoltaik-termal (PV/T) sistemler olarak üç ana gruba ayrılabilir. </w:t>
      </w:r>
    </w:p>
    <w:p w14:paraId="4E8B504E" w14:textId="6C30D25F" w:rsidR="00D96D60" w:rsidRPr="00D96D60" w:rsidRDefault="00D96D60" w:rsidP="000D1DBA">
      <w:pPr>
        <w:spacing w:before="0" w:after="120"/>
        <w:ind w:firstLine="709"/>
      </w:pPr>
      <w:r w:rsidRPr="00D96D60">
        <w:t xml:space="preserve">Termal (ısıl) güneş enerji sistemlerinde güneşin ışınımla olan ısı transferinden yararlanılır. Bu sistemlerde güneş enerjisi doğrudan kullanılabileceği gibi bir takım </w:t>
      </w:r>
      <w:proofErr w:type="gramStart"/>
      <w:r w:rsidRPr="00D96D60">
        <w:t>proseslerden</w:t>
      </w:r>
      <w:proofErr w:type="gramEnd"/>
      <w:r w:rsidRPr="00D96D60">
        <w:t xml:space="preserve"> geçirilerek dolaylı yönden elektrik enerjis</w:t>
      </w:r>
      <w:r w:rsidR="000D1DBA">
        <w:t>i üretiminde de kullanılabilir.</w:t>
      </w:r>
    </w:p>
    <w:p w14:paraId="51949049" w14:textId="5AE4B7E3" w:rsidR="00D96D60" w:rsidRPr="00D96D60" w:rsidRDefault="00D96D60" w:rsidP="00D96D60">
      <w:pPr>
        <w:spacing w:before="0" w:after="120"/>
        <w:ind w:firstLine="709"/>
      </w:pPr>
      <w:r w:rsidRPr="00D96D60">
        <w:t>Günümüzde halen geliş</w:t>
      </w:r>
      <w:r w:rsidR="00FF377C">
        <w:t xml:space="preserve">mekte olan </w:t>
      </w:r>
      <w:r w:rsidRPr="00D96D60">
        <w:t xml:space="preserve">güneş sistemlerinden biride güneş ışınımını herhangi bir ısıl sistem kullanılmadan yarıiletken malzemeler yardımıyla doğrudan elektrik enerjisine çeviren fotovoltaik sistemlerdir. İlk olarak 1839'da Alexander Edmond Becquerel, platin tabakalar üzerinde yaptığı bilimsel çalışmalar sırasında ilk fotovoltaik etkiyi keşfetmiştir. 1873'te </w:t>
      </w:r>
      <w:r w:rsidR="00A53194" w:rsidRPr="00D96D60">
        <w:t>ise Willoughby</w:t>
      </w:r>
      <w:r w:rsidRPr="00D96D60">
        <w:t xml:space="preserve"> Smith, selenyumun içindeki foto iletkenliği keşfetmiş ve ilk basit </w:t>
      </w:r>
      <w:r w:rsidRPr="00D96D60">
        <w:lastRenderedPageBreak/>
        <w:t>fotovoltaik düzeneğini oluşturmuştur. Fotovoltaik hücreler en az iki katman yarı iletken malzem</w:t>
      </w:r>
      <w:r w:rsidR="00A53194">
        <w:t xml:space="preserve">elerden yapılır. Bir </w:t>
      </w:r>
      <w:r w:rsidR="009A179E">
        <w:t xml:space="preserve">katmanı </w:t>
      </w:r>
      <w:r w:rsidR="009A179E" w:rsidRPr="00D96D60">
        <w:t>pozitif</w:t>
      </w:r>
      <w:r w:rsidRPr="00D96D60">
        <w:t xml:space="preserve"> yük, diğer katman</w:t>
      </w:r>
      <w:r w:rsidR="00A53194">
        <w:t>ı</w:t>
      </w:r>
      <w:r w:rsidRPr="00D96D60">
        <w:t xml:space="preserve"> negatif yük taşır.</w:t>
      </w:r>
      <w:r w:rsidR="00436B37">
        <w:t xml:space="preserve"> Şekil 3’t</w:t>
      </w:r>
      <w:r w:rsidR="009A179E">
        <w:t>e</w:t>
      </w:r>
      <w:r w:rsidRPr="00D96D60">
        <w:t xml:space="preserve"> </w:t>
      </w:r>
      <w:r w:rsidR="009A179E">
        <w:t>görüldüğü gibi ı</w:t>
      </w:r>
      <w:r w:rsidRPr="00D96D60">
        <w:t>şık hücreye girdiğinde, ışıktan fotonlar yarı iletken atomlar tarafından emilir, hücrenin negatif katmanındaki elektronlar dış devre yoluyla pozitif tabakaya döner. Bu elektron akışı elektrik akımı üretir (Numan 2016).</w:t>
      </w:r>
    </w:p>
    <w:p w14:paraId="063C8742" w14:textId="77777777" w:rsidR="004A5B3B" w:rsidRPr="00402937" w:rsidRDefault="00D96D60" w:rsidP="00402937">
      <w:pPr>
        <w:spacing w:before="0" w:after="0" w:line="276" w:lineRule="auto"/>
        <w:jc w:val="center"/>
      </w:pPr>
      <w:r w:rsidRPr="00402937">
        <w:rPr>
          <w:noProof/>
          <w:lang w:eastAsia="tr-TR"/>
        </w:rPr>
        <w:drawing>
          <wp:inline distT="0" distB="0" distL="0" distR="0" wp14:anchorId="1CCED747" wp14:editId="4625786A">
            <wp:extent cx="5400040" cy="3018562"/>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836259999794 - Kopya.jpg"/>
                    <pic:cNvPicPr/>
                  </pic:nvPicPr>
                  <pic:blipFill>
                    <a:blip r:embed="rId14">
                      <a:extLst>
                        <a:ext uri="{28A0092B-C50C-407E-A947-70E740481C1C}">
                          <a14:useLocalDpi xmlns:a14="http://schemas.microsoft.com/office/drawing/2010/main" val="0"/>
                        </a:ext>
                      </a:extLst>
                    </a:blip>
                    <a:stretch>
                      <a:fillRect/>
                    </a:stretch>
                  </pic:blipFill>
                  <pic:spPr>
                    <a:xfrm>
                      <a:off x="0" y="0"/>
                      <a:ext cx="5400040" cy="3018562"/>
                    </a:xfrm>
                    <a:prstGeom prst="rect">
                      <a:avLst/>
                    </a:prstGeom>
                  </pic:spPr>
                </pic:pic>
              </a:graphicData>
            </a:graphic>
          </wp:inline>
        </w:drawing>
      </w:r>
    </w:p>
    <w:p w14:paraId="70FEA7C9" w14:textId="4B70E95C" w:rsidR="005D5464" w:rsidRPr="005D5464" w:rsidRDefault="004A5B3B" w:rsidP="00E62156">
      <w:pPr>
        <w:pStyle w:val="ResimYazs"/>
        <w:spacing w:before="0"/>
      </w:pPr>
      <w:bookmarkStart w:id="20" w:name="_Toc43839349"/>
      <w:bookmarkStart w:id="21" w:name="_Toc43894277"/>
      <w:r w:rsidRPr="005D5464">
        <w:rPr>
          <w:b/>
        </w:rPr>
        <w:t xml:space="preserve">Şekil </w:t>
      </w:r>
      <w:r w:rsidRPr="005D5464">
        <w:rPr>
          <w:b/>
        </w:rPr>
        <w:fldChar w:fldCharType="begin"/>
      </w:r>
      <w:r w:rsidRPr="005D5464">
        <w:rPr>
          <w:b/>
        </w:rPr>
        <w:instrText xml:space="preserve"> SEQ Şekil \* ARABIC </w:instrText>
      </w:r>
      <w:r w:rsidRPr="005D5464">
        <w:rPr>
          <w:b/>
        </w:rPr>
        <w:fldChar w:fldCharType="separate"/>
      </w:r>
      <w:r w:rsidR="0003741B">
        <w:rPr>
          <w:b/>
          <w:noProof/>
        </w:rPr>
        <w:t>3</w:t>
      </w:r>
      <w:r w:rsidRPr="005D5464">
        <w:rPr>
          <w:b/>
        </w:rPr>
        <w:fldChar w:fldCharType="end"/>
      </w:r>
      <w:r w:rsidRPr="005D5464">
        <w:rPr>
          <w:b/>
          <w:i/>
        </w:rPr>
        <w:t>.</w:t>
      </w:r>
      <w:r w:rsidRPr="005D5464">
        <w:rPr>
          <w:b/>
        </w:rPr>
        <w:t xml:space="preserve"> </w:t>
      </w:r>
      <w:r w:rsidRPr="004A5B3B">
        <w:t>Fotovoltaik sistemin çalışma prensibi (Oprie 2019)</w:t>
      </w:r>
      <w:r w:rsidR="00756351">
        <w:t>.</w:t>
      </w:r>
      <w:bookmarkEnd w:id="20"/>
      <w:bookmarkEnd w:id="21"/>
    </w:p>
    <w:p w14:paraId="02450BB8" w14:textId="08DD4663" w:rsidR="00D96D60" w:rsidRPr="00D96D60" w:rsidRDefault="00D96D60" w:rsidP="00D96D60">
      <w:pPr>
        <w:spacing w:before="0" w:after="120"/>
        <w:ind w:firstLine="709"/>
      </w:pPr>
      <w:r w:rsidRPr="00D96D60">
        <w:t xml:space="preserve">Güneş hücresinde kullanılan malzemelerinin çoğu; yeryüzüne gelen güneş ışınımlarının sınırlı </w:t>
      </w:r>
      <w:r w:rsidR="0069491B">
        <w:t>bir kısmına cevap verir. Şekil 4</w:t>
      </w:r>
      <w:r w:rsidR="0005240C">
        <w:t>’ t</w:t>
      </w:r>
      <w:r w:rsidRPr="00D96D60">
        <w:t>e Fotovoltaik ve ısıl sistem için yeryüzüne gelen güneş ışınımlarının kullanımını göstermektedir. Yalnızca güneş hücresi malzemesinin cevap aralığına karşılık gelen ışınımlar; elektrik üretmek için güneş hücresi tarafından kullanılmaktadır. Kullanılmayan güneş ışınımları, güneş hücresinde ısı enerjisi olarak yay</w:t>
      </w:r>
      <w:r w:rsidR="005B5720">
        <w:t>ıl</w:t>
      </w:r>
      <w:r w:rsidRPr="00D96D60">
        <w:t xml:space="preserve">maktadır. Bu ısı yayınımı; güneş enerjili fotovoltaik sistemde ısıl kayıplara yol açar, böylece sistemin performansını düşürür. Fotovoltaik hücrelerinin çıkış gücü, güneş hücresinin çalışma sıcaklığı arttığı zaman azalır. Bu nedenle, daha iyi performans için, güneş hücrelerinin </w:t>
      </w:r>
      <w:proofErr w:type="gramStart"/>
      <w:r w:rsidRPr="00D96D60">
        <w:t>optimum</w:t>
      </w:r>
      <w:proofErr w:type="gramEnd"/>
      <w:r w:rsidRPr="00D96D60">
        <w:t xml:space="preserve"> çalışma sıcaklığını korumak gerekmektedir (Akman 2019).</w:t>
      </w:r>
    </w:p>
    <w:p w14:paraId="2056680C" w14:textId="77777777" w:rsidR="005D5464" w:rsidRPr="00402937" w:rsidRDefault="00D96D60" w:rsidP="00402937">
      <w:pPr>
        <w:spacing w:before="0" w:after="0" w:line="276" w:lineRule="auto"/>
        <w:jc w:val="center"/>
      </w:pPr>
      <w:r w:rsidRPr="00402937">
        <w:rPr>
          <w:noProof/>
          <w:lang w:eastAsia="tr-TR"/>
        </w:rPr>
        <w:lastRenderedPageBreak/>
        <w:drawing>
          <wp:inline distT="0" distB="0" distL="0" distR="0" wp14:anchorId="26894823" wp14:editId="7BA12115">
            <wp:extent cx="4351020" cy="3018664"/>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ilicon-cell-convertible-spectrum - Kopya.png"/>
                    <pic:cNvPicPr/>
                  </pic:nvPicPr>
                  <pic:blipFill>
                    <a:blip r:embed="rId15">
                      <a:extLst>
                        <a:ext uri="{28A0092B-C50C-407E-A947-70E740481C1C}">
                          <a14:useLocalDpi xmlns:a14="http://schemas.microsoft.com/office/drawing/2010/main" val="0"/>
                        </a:ext>
                      </a:extLst>
                    </a:blip>
                    <a:stretch>
                      <a:fillRect/>
                    </a:stretch>
                  </pic:blipFill>
                  <pic:spPr>
                    <a:xfrm>
                      <a:off x="0" y="0"/>
                      <a:ext cx="4351657" cy="3019106"/>
                    </a:xfrm>
                    <a:prstGeom prst="rect">
                      <a:avLst/>
                    </a:prstGeom>
                  </pic:spPr>
                </pic:pic>
              </a:graphicData>
            </a:graphic>
          </wp:inline>
        </w:drawing>
      </w:r>
    </w:p>
    <w:p w14:paraId="2DDF3BBB" w14:textId="294190DA" w:rsidR="00D96D60" w:rsidRPr="00D96D60" w:rsidRDefault="005D5464" w:rsidP="00E62156">
      <w:pPr>
        <w:pStyle w:val="ResimYazs"/>
        <w:spacing w:before="0"/>
      </w:pPr>
      <w:bookmarkStart w:id="22" w:name="_Toc43839350"/>
      <w:bookmarkStart w:id="23" w:name="_Toc43894278"/>
      <w:r w:rsidRPr="005D5464">
        <w:rPr>
          <w:b/>
        </w:rPr>
        <w:t xml:space="preserve">Şekil </w:t>
      </w:r>
      <w:r w:rsidRPr="005D5464">
        <w:rPr>
          <w:b/>
        </w:rPr>
        <w:fldChar w:fldCharType="begin"/>
      </w:r>
      <w:r w:rsidRPr="005D5464">
        <w:rPr>
          <w:b/>
        </w:rPr>
        <w:instrText xml:space="preserve"> SEQ Şekil \* ARABIC </w:instrText>
      </w:r>
      <w:r w:rsidRPr="005D5464">
        <w:rPr>
          <w:b/>
        </w:rPr>
        <w:fldChar w:fldCharType="separate"/>
      </w:r>
      <w:r w:rsidR="0003741B">
        <w:rPr>
          <w:b/>
          <w:noProof/>
        </w:rPr>
        <w:t>4</w:t>
      </w:r>
      <w:r w:rsidRPr="005D5464">
        <w:rPr>
          <w:b/>
        </w:rPr>
        <w:fldChar w:fldCharType="end"/>
      </w:r>
      <w:r w:rsidRPr="005D5464">
        <w:rPr>
          <w:b/>
        </w:rPr>
        <w:t>.</w:t>
      </w:r>
      <w:r w:rsidRPr="005D5464">
        <w:t xml:space="preserve"> Fotovoltaik sistem için yeryüzüne gelen güneş ışınımlarının kullanım alanı (Volkan 2016)</w:t>
      </w:r>
      <w:r w:rsidR="007C0267">
        <w:t>.</w:t>
      </w:r>
      <w:bookmarkEnd w:id="22"/>
      <w:bookmarkEnd w:id="23"/>
    </w:p>
    <w:p w14:paraId="5F48A941" w14:textId="236812C4" w:rsidR="00D96D60" w:rsidRPr="00D96D60" w:rsidRDefault="00D96D60" w:rsidP="00D96D60">
      <w:pPr>
        <w:spacing w:before="0" w:after="120"/>
        <w:ind w:firstLine="709"/>
      </w:pPr>
      <w:r w:rsidRPr="00D96D60">
        <w:t>Güneş sistemlerin üçüncüsü olan fotovoltaik termal sistemler (PV/T) ise elektrik enerjisine dönüşemeyen güneş ışınımlarının oluşturduğu atık ısıyı</w:t>
      </w:r>
      <w:r w:rsidR="00011AC8">
        <w:t xml:space="preserve"> </w:t>
      </w:r>
      <w:r w:rsidR="0071098E">
        <w:t xml:space="preserve">soğutarak hücreden uzaklaştıran ve </w:t>
      </w:r>
      <w:r w:rsidR="0071098E" w:rsidRPr="00D96D60">
        <w:t xml:space="preserve">sistemi </w:t>
      </w:r>
      <w:proofErr w:type="gramStart"/>
      <w:r w:rsidR="0071098E" w:rsidRPr="00D96D60">
        <w:t>optimum</w:t>
      </w:r>
      <w:proofErr w:type="gramEnd"/>
      <w:r w:rsidR="0071098E" w:rsidRPr="00D96D60">
        <w:t xml:space="preserve"> çalışma sıcaklığında tuta</w:t>
      </w:r>
      <w:r w:rsidR="0071098E">
        <w:t>rak yararlı işe dönüştüren</w:t>
      </w:r>
      <w:r w:rsidRPr="00D96D60">
        <w:t xml:space="preserve"> sistemlere denir.</w:t>
      </w:r>
    </w:p>
    <w:p w14:paraId="648A94B9" w14:textId="77777777" w:rsidR="0038186C" w:rsidRPr="00402937" w:rsidRDefault="00D96D60" w:rsidP="00402937">
      <w:pPr>
        <w:spacing w:before="0" w:after="0" w:line="276" w:lineRule="auto"/>
        <w:jc w:val="center"/>
      </w:pPr>
      <w:r w:rsidRPr="00402937">
        <w:rPr>
          <w:noProof/>
          <w:lang w:eastAsia="tr-TR"/>
        </w:rPr>
        <w:drawing>
          <wp:inline distT="0" distB="0" distL="0" distR="0" wp14:anchorId="7EE87077" wp14:editId="1DC80F40">
            <wp:extent cx="5250180" cy="2506980"/>
            <wp:effectExtent l="0" t="0" r="7620" b="7620"/>
            <wp:docPr id="68" name="Resim 68" descr="Gen pv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n pv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50180" cy="2506980"/>
                    </a:xfrm>
                    <a:prstGeom prst="rect">
                      <a:avLst/>
                    </a:prstGeom>
                    <a:noFill/>
                    <a:ln>
                      <a:noFill/>
                    </a:ln>
                  </pic:spPr>
                </pic:pic>
              </a:graphicData>
            </a:graphic>
          </wp:inline>
        </w:drawing>
      </w:r>
    </w:p>
    <w:p w14:paraId="59C531D8" w14:textId="33B3DFD6" w:rsidR="00D96D60" w:rsidRPr="0038186C" w:rsidRDefault="0038186C" w:rsidP="0038186C">
      <w:pPr>
        <w:pStyle w:val="ResimYazs"/>
      </w:pPr>
      <w:bookmarkStart w:id="24" w:name="_Toc43839351"/>
      <w:bookmarkStart w:id="25" w:name="_Toc43894279"/>
      <w:r w:rsidRPr="00756351">
        <w:rPr>
          <w:b/>
        </w:rPr>
        <w:t xml:space="preserve">Şekil </w:t>
      </w:r>
      <w:r w:rsidR="00501B25" w:rsidRPr="00756351">
        <w:rPr>
          <w:b/>
        </w:rPr>
        <w:fldChar w:fldCharType="begin"/>
      </w:r>
      <w:r w:rsidR="00501B25" w:rsidRPr="00756351">
        <w:rPr>
          <w:b/>
        </w:rPr>
        <w:instrText xml:space="preserve"> SEQ Şekil \* ARABIC </w:instrText>
      </w:r>
      <w:r w:rsidR="00501B25" w:rsidRPr="00756351">
        <w:rPr>
          <w:b/>
        </w:rPr>
        <w:fldChar w:fldCharType="separate"/>
      </w:r>
      <w:r w:rsidR="0003741B" w:rsidRPr="00756351">
        <w:rPr>
          <w:b/>
          <w:noProof/>
        </w:rPr>
        <w:t>5</w:t>
      </w:r>
      <w:r w:rsidR="00501B25" w:rsidRPr="00756351">
        <w:rPr>
          <w:b/>
          <w:noProof/>
        </w:rPr>
        <w:fldChar w:fldCharType="end"/>
      </w:r>
      <w:r w:rsidRPr="00756351">
        <w:rPr>
          <w:b/>
        </w:rPr>
        <w:t>.</w:t>
      </w:r>
      <w:r>
        <w:t xml:space="preserve"> </w:t>
      </w:r>
      <w:r w:rsidRPr="0038186C">
        <w:t>Genel bir PV/T sistemi (Diwania 2020)</w:t>
      </w:r>
      <w:r w:rsidR="007C0267">
        <w:t>.</w:t>
      </w:r>
      <w:bookmarkEnd w:id="24"/>
      <w:bookmarkEnd w:id="25"/>
    </w:p>
    <w:p w14:paraId="7D161424" w14:textId="03B472D5" w:rsidR="00D96D60" w:rsidRPr="00D96D60" w:rsidRDefault="00D96D60" w:rsidP="00D96D60">
      <w:pPr>
        <w:spacing w:before="0" w:after="120"/>
        <w:ind w:firstLine="709"/>
      </w:pPr>
      <w:r w:rsidRPr="00D96D60">
        <w:t>İlk olarak 1976 yılında Martin Wolf tarafından düz plaka üzerinde Hottel-Whillier analiz metodu kullanılarak fotovoltaik sistem ile sıvı ısıtma termal sistemin birleştirilmesinden bahsetmiştir. Bu analiz sonucunda PV/T sistemlerin teknik ve maliyet açısından uygulanabilir olduğu ve geleneksel ısıl sistemlere göre kurulum kullanım alanı azaltılarak yüzey alanı düşen enerji üretiminin daha fazla olduğu ortaya konulmuştur (</w:t>
      </w:r>
      <w:r w:rsidR="00E164FD">
        <w:t>Anonymous 2020</w:t>
      </w:r>
      <w:r w:rsidR="00EE0476">
        <w:t>a</w:t>
      </w:r>
      <w:r w:rsidRPr="00D96D60">
        <w:t>).</w:t>
      </w:r>
    </w:p>
    <w:p w14:paraId="530FAB3A" w14:textId="6A10A0AC" w:rsidR="00D96D60" w:rsidRPr="00D96D60" w:rsidRDefault="00D96D60" w:rsidP="00D96D60">
      <w:pPr>
        <w:spacing w:before="0" w:after="120"/>
        <w:ind w:firstLine="709"/>
      </w:pPr>
      <w:r w:rsidRPr="00D96D60">
        <w:t xml:space="preserve">En gelişmiş, yüksek güçlü teknolojiler sınırlı yüzey alanından büyük bir ısıyı atması </w:t>
      </w:r>
      <w:r w:rsidRPr="00D96D60">
        <w:lastRenderedPageBreak/>
        <w:t>gerekir. Bu tür sorunların çözülmesi gelecekte bilgisayar mikroçip bileşenlerinin ısı akıları 500 W/cm</w:t>
      </w:r>
      <w:r w:rsidRPr="00D96D60">
        <w:rPr>
          <w:vertAlign w:val="superscript"/>
        </w:rPr>
        <w:t>2</w:t>
      </w:r>
      <w:r w:rsidRPr="00D96D60">
        <w:t>, hatta sıcak noktaları 1000 W/cm</w:t>
      </w:r>
      <w:r w:rsidRPr="00D96D60">
        <w:rPr>
          <w:vertAlign w:val="superscript"/>
        </w:rPr>
        <w:t>2</w:t>
      </w:r>
      <w:r w:rsidRPr="00D96D60">
        <w:t xml:space="preserve"> olacak olmasından dolayı hayati bir öneme sahiptir. Böyle yüksek gereksinimler sprey soğutma gibi doğrudan soğut</w:t>
      </w:r>
      <w:r w:rsidR="00C07AC8">
        <w:t>ma teknikleri ile karşılanabilmektedir.</w:t>
      </w:r>
    </w:p>
    <w:p w14:paraId="3DDFB987" w14:textId="77777777" w:rsidR="00EF5267" w:rsidRPr="00402937" w:rsidRDefault="00D96D60" w:rsidP="00402937">
      <w:pPr>
        <w:spacing w:before="0" w:after="0" w:line="276" w:lineRule="auto"/>
        <w:jc w:val="center"/>
      </w:pPr>
      <w:r w:rsidRPr="00402937">
        <w:rPr>
          <w:noProof/>
          <w:lang w:eastAsia="tr-TR"/>
        </w:rPr>
        <w:drawing>
          <wp:inline distT="0" distB="0" distL="0" distR="0" wp14:anchorId="362F7519" wp14:editId="15618161">
            <wp:extent cx="4168140" cy="2118360"/>
            <wp:effectExtent l="0" t="0" r="3810" b="0"/>
            <wp:docPr id="63" name="Resim 63" descr="spray coo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pray cooli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68140" cy="2118360"/>
                    </a:xfrm>
                    <a:prstGeom prst="rect">
                      <a:avLst/>
                    </a:prstGeom>
                    <a:noFill/>
                    <a:ln>
                      <a:noFill/>
                    </a:ln>
                  </pic:spPr>
                </pic:pic>
              </a:graphicData>
            </a:graphic>
          </wp:inline>
        </w:drawing>
      </w:r>
    </w:p>
    <w:p w14:paraId="1B28BD8B" w14:textId="58FE5095" w:rsidR="00D96D60" w:rsidRPr="00D96D60" w:rsidRDefault="00EF5267" w:rsidP="00EF5267">
      <w:pPr>
        <w:pStyle w:val="ResimYazs"/>
      </w:pPr>
      <w:bookmarkStart w:id="26" w:name="_Toc43839352"/>
      <w:bookmarkStart w:id="27" w:name="_Toc43894280"/>
      <w:r w:rsidRPr="00EF5267">
        <w:rPr>
          <w:b/>
        </w:rPr>
        <w:t xml:space="preserve">Şekil </w:t>
      </w:r>
      <w:r w:rsidRPr="00EF5267">
        <w:rPr>
          <w:b/>
        </w:rPr>
        <w:fldChar w:fldCharType="begin"/>
      </w:r>
      <w:r w:rsidRPr="00EF5267">
        <w:rPr>
          <w:b/>
        </w:rPr>
        <w:instrText xml:space="preserve"> SEQ Şekil \* ARABIC </w:instrText>
      </w:r>
      <w:r w:rsidRPr="00EF5267">
        <w:rPr>
          <w:b/>
        </w:rPr>
        <w:fldChar w:fldCharType="separate"/>
      </w:r>
      <w:r w:rsidR="0003741B">
        <w:rPr>
          <w:b/>
          <w:noProof/>
        </w:rPr>
        <w:t>6</w:t>
      </w:r>
      <w:r w:rsidRPr="00EF5267">
        <w:rPr>
          <w:b/>
        </w:rPr>
        <w:fldChar w:fldCharType="end"/>
      </w:r>
      <w:r w:rsidRPr="00EF5267">
        <w:rPr>
          <w:b/>
        </w:rPr>
        <w:t>.</w:t>
      </w:r>
      <w:r>
        <w:t xml:space="preserve"> </w:t>
      </w:r>
      <w:r w:rsidR="007C0267">
        <w:t xml:space="preserve"> Sprey soğutma (Jafari 2013</w:t>
      </w:r>
      <w:r w:rsidRPr="00EF5267">
        <w:t>)</w:t>
      </w:r>
      <w:r w:rsidR="007C0267">
        <w:t>.</w:t>
      </w:r>
      <w:bookmarkEnd w:id="26"/>
      <w:bookmarkEnd w:id="27"/>
    </w:p>
    <w:p w14:paraId="5C1A592B" w14:textId="404B9BAF" w:rsidR="00D96D60" w:rsidRPr="00D96D60" w:rsidRDefault="00D96D60" w:rsidP="00D96D60">
      <w:pPr>
        <w:spacing w:before="0" w:after="120"/>
        <w:ind w:firstLine="709"/>
      </w:pPr>
      <w:r w:rsidRPr="00D96D60">
        <w:t>Bu tez çalışmanın amacı kurulan sprey soğutma deney düzeneği ile güneşin birim metrekareye düşen ışınımından maksimum seviyede yararlanılmasıdır. Sprey soğutma deney düzeneğinde farklı su ve hava debi kapasiteleri ile dolu koni ve düz(flat) püskürtme ala</w:t>
      </w:r>
      <w:r w:rsidR="00D337DB">
        <w:t>nlarına sahip dört farklı nozul</w:t>
      </w:r>
      <w:r w:rsidRPr="00D96D60">
        <w:t xml:space="preserve"> </w:t>
      </w:r>
      <w:r w:rsidR="00316C1B">
        <w:t>kullanılarak fotovoltaik sistemleri</w:t>
      </w:r>
      <w:r w:rsidR="00D337DB">
        <w:t xml:space="preserve"> en etkin şekilde soğutmak ve </w:t>
      </w:r>
      <w:r w:rsidR="00084898">
        <w:t xml:space="preserve">hangi </w:t>
      </w:r>
      <w:r w:rsidR="00084898" w:rsidRPr="00D96D60">
        <w:t>nozulun</w:t>
      </w:r>
      <w:r w:rsidRPr="00D96D60">
        <w:t xml:space="preserve"> daha etkin olduğu</w:t>
      </w:r>
      <w:r w:rsidR="00D337DB">
        <w:t>nu</w:t>
      </w:r>
      <w:r w:rsidRPr="00D96D60">
        <w:t xml:space="preserve"> belirlemektir. ANSYS-Fluent analiz yazılımı yardımıyla da herbir nozul için sayısal analizleri yapılmış deney sonuçları ile karşılaştırılmıştır.</w:t>
      </w:r>
    </w:p>
    <w:p w14:paraId="253FCB31" w14:textId="77777777" w:rsidR="00756351" w:rsidRDefault="00756351" w:rsidP="00BC26E7">
      <w:pPr>
        <w:pStyle w:val="Balk1"/>
        <w:sectPr w:rsidR="00756351" w:rsidSect="00570CE4">
          <w:footerReference w:type="default" r:id="rId18"/>
          <w:pgSz w:w="11906" w:h="16838" w:code="9"/>
          <w:pgMar w:top="1134" w:right="1134" w:bottom="1134" w:left="1701" w:header="567" w:footer="567" w:gutter="0"/>
          <w:pgNumType w:start="1"/>
          <w:cols w:space="708"/>
          <w:docGrid w:linePitch="360"/>
        </w:sectPr>
      </w:pPr>
      <w:bookmarkStart w:id="28" w:name="_Toc422587573"/>
    </w:p>
    <w:p w14:paraId="3A8D54E5" w14:textId="749C24E1" w:rsidR="001665BE" w:rsidRPr="00BC26E7" w:rsidRDefault="00257F6F" w:rsidP="00BC26E7">
      <w:pPr>
        <w:pStyle w:val="Balk1"/>
      </w:pPr>
      <w:bookmarkStart w:id="29" w:name="_Toc43844556"/>
      <w:r w:rsidRPr="00BC26E7">
        <w:lastRenderedPageBreak/>
        <w:t>K</w:t>
      </w:r>
      <w:r w:rsidR="001665BE" w:rsidRPr="00BC26E7">
        <w:t>URAMSAL TEMELLER</w:t>
      </w:r>
      <w:bookmarkEnd w:id="28"/>
      <w:bookmarkEnd w:id="29"/>
    </w:p>
    <w:p w14:paraId="6E9911B2" w14:textId="64E42EC3" w:rsidR="00964FC0" w:rsidRPr="00756351" w:rsidRDefault="00964FC0" w:rsidP="00756351">
      <w:pPr>
        <w:pStyle w:val="Balk2"/>
      </w:pPr>
      <w:bookmarkStart w:id="30" w:name="_Toc43844557"/>
      <w:r w:rsidRPr="00756351">
        <w:t>Güneş Enerjisi</w:t>
      </w:r>
      <w:bookmarkEnd w:id="30"/>
    </w:p>
    <w:p w14:paraId="7244CA48" w14:textId="1A21EBB8" w:rsidR="00D96D60" w:rsidRPr="00D96D60" w:rsidRDefault="00D96D60" w:rsidP="00D96D60">
      <w:pPr>
        <w:spacing w:before="0" w:after="120"/>
        <w:ind w:firstLine="709"/>
      </w:pPr>
      <w:r w:rsidRPr="00D96D60">
        <w:t>Güneş, nükleer enerji kaynağı haricinde diğer tüm yakıtların temel kaynağı olarak görülen sınırsız bir enerji kaynağıdır. Güneşte meydana gelen füzyon tepkimeleriyle büyük bir enerji açığa çıkmakta, ancak bunun yeryüzüne küçük bir kısmı ulaşmaktadır. Ulaşan bu enerji miktarı bilinen petrol kaynaklarının 800 katına, kömür kaynaklarının ise 50 katına karşılık gelmektedir. Bir saat boyunca dünyaya gelen güneş ışınımları, bir yıl boyunca dünyadaki tüm insanların enerji ihtiyacı</w:t>
      </w:r>
      <w:r w:rsidR="00BA7006">
        <w:t xml:space="preserve">nı karşılayabilmektedir. </w:t>
      </w:r>
      <w:r w:rsidR="00C07AC8">
        <w:t>Fakat</w:t>
      </w:r>
      <w:r w:rsidR="00BA7006">
        <w:t xml:space="preserve"> Ş</w:t>
      </w:r>
      <w:r w:rsidRPr="00D96D60">
        <w:t>ekil</w:t>
      </w:r>
      <w:r w:rsidR="0069491B">
        <w:t xml:space="preserve"> 7’de</w:t>
      </w:r>
      <w:r w:rsidRPr="00D96D60">
        <w:t xml:space="preserve"> görüldüğü gibi dünyaya gelen güneş ışınımlarının bir kısmı </w:t>
      </w:r>
      <w:r w:rsidR="00545029" w:rsidRPr="00D96D60">
        <w:t>atmosferden, bulutlardan</w:t>
      </w:r>
      <w:r w:rsidRPr="00D96D60">
        <w:t xml:space="preserve"> ve yeryüzünden geri yansımaktadır (Altuntaş 2019).</w:t>
      </w:r>
    </w:p>
    <w:p w14:paraId="69A8D055" w14:textId="77777777" w:rsidR="00EF5267" w:rsidRPr="00402937" w:rsidRDefault="00D96D60" w:rsidP="00402937">
      <w:pPr>
        <w:spacing w:before="0" w:after="0" w:line="276" w:lineRule="auto"/>
        <w:jc w:val="center"/>
      </w:pPr>
      <w:r w:rsidRPr="00402937">
        <w:rPr>
          <w:noProof/>
          <w:lang w:eastAsia="tr-TR"/>
        </w:rPr>
        <w:drawing>
          <wp:inline distT="0" distB="0" distL="0" distR="0" wp14:anchorId="4642322A" wp14:editId="748B4A4C">
            <wp:extent cx="5400040" cy="2930600"/>
            <wp:effectExtent l="0" t="0" r="0" b="3175"/>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üneş dağılımı.PNG"/>
                    <pic:cNvPicPr/>
                  </pic:nvPicPr>
                  <pic:blipFill>
                    <a:blip r:embed="rId19">
                      <a:extLst>
                        <a:ext uri="{28A0092B-C50C-407E-A947-70E740481C1C}">
                          <a14:useLocalDpi xmlns:a14="http://schemas.microsoft.com/office/drawing/2010/main" val="0"/>
                        </a:ext>
                      </a:extLst>
                    </a:blip>
                    <a:stretch>
                      <a:fillRect/>
                    </a:stretch>
                  </pic:blipFill>
                  <pic:spPr>
                    <a:xfrm>
                      <a:off x="0" y="0"/>
                      <a:ext cx="5400040" cy="2930600"/>
                    </a:xfrm>
                    <a:prstGeom prst="rect">
                      <a:avLst/>
                    </a:prstGeom>
                  </pic:spPr>
                </pic:pic>
              </a:graphicData>
            </a:graphic>
          </wp:inline>
        </w:drawing>
      </w:r>
    </w:p>
    <w:p w14:paraId="74548721" w14:textId="04365957" w:rsidR="00D96D60" w:rsidRPr="00EF5267" w:rsidRDefault="00EF5267" w:rsidP="00EF5267">
      <w:pPr>
        <w:pStyle w:val="ResimYazs"/>
      </w:pPr>
      <w:bookmarkStart w:id="31" w:name="_Toc43839353"/>
      <w:bookmarkStart w:id="32" w:name="_Toc43894281"/>
      <w:r w:rsidRPr="00756351">
        <w:rPr>
          <w:b/>
        </w:rPr>
        <w:t xml:space="preserve">Şekil </w:t>
      </w:r>
      <w:r w:rsidR="00501B25" w:rsidRPr="00756351">
        <w:rPr>
          <w:b/>
        </w:rPr>
        <w:fldChar w:fldCharType="begin"/>
      </w:r>
      <w:r w:rsidR="00501B25" w:rsidRPr="00756351">
        <w:rPr>
          <w:b/>
        </w:rPr>
        <w:instrText xml:space="preserve"> SEQ Şekil \* ARABIC </w:instrText>
      </w:r>
      <w:r w:rsidR="00501B25" w:rsidRPr="00756351">
        <w:rPr>
          <w:b/>
        </w:rPr>
        <w:fldChar w:fldCharType="separate"/>
      </w:r>
      <w:r w:rsidR="0003741B" w:rsidRPr="00756351">
        <w:rPr>
          <w:b/>
          <w:noProof/>
        </w:rPr>
        <w:t>7</w:t>
      </w:r>
      <w:r w:rsidR="00501B25" w:rsidRPr="00756351">
        <w:rPr>
          <w:b/>
          <w:noProof/>
        </w:rPr>
        <w:fldChar w:fldCharType="end"/>
      </w:r>
      <w:r w:rsidRPr="00756351">
        <w:rPr>
          <w:b/>
        </w:rPr>
        <w:t>.</w:t>
      </w:r>
      <w:r>
        <w:t xml:space="preserve"> </w:t>
      </w:r>
      <w:r w:rsidRPr="00EF5267">
        <w:t>Dünyaya gelen güneş radyasyonu (Anonim 2020</w:t>
      </w:r>
      <w:r w:rsidR="00B41D2E">
        <w:t>a</w:t>
      </w:r>
      <w:r w:rsidRPr="00EF5267">
        <w:t>)</w:t>
      </w:r>
      <w:r w:rsidR="00756351">
        <w:t>.</w:t>
      </w:r>
      <w:bookmarkEnd w:id="31"/>
      <w:bookmarkEnd w:id="32"/>
      <w:r w:rsidR="00D96D60" w:rsidRPr="00D96D60">
        <w:rPr>
          <w:b/>
          <w:bCs/>
        </w:rPr>
        <w:t xml:space="preserve">     </w:t>
      </w:r>
    </w:p>
    <w:p w14:paraId="69D0EB0E" w14:textId="78C583E8" w:rsidR="00D96D60" w:rsidRPr="00D96D60" w:rsidRDefault="00D96D60" w:rsidP="00D96D60">
      <w:pPr>
        <w:spacing w:before="0" w:after="120"/>
        <w:ind w:firstLine="709"/>
      </w:pPr>
      <w:r w:rsidRPr="00D96D60">
        <w:t>Ülkemiz güneş enerjisi potansiyeli bakımından coğrafi konumu sebebiyle diğer ülkeler ile kıyaslandığında oldukça iyi durumdadır. Ekvator’a 30-35° kuzey-güney enlemleri arasında bulunan Kuzey ve Güney Amerika’nın Batı kesimi, Kuzey-Güney Afrika ve Avustralya Dünya üzerinde güneş enerjisinin en yoğun olduğu bölgelerdir. Dünyada güneşten yararlanılabilen en verimli bölgeleri içeren kuşağa Güneş kuşağı denir. Türkiye dünya üzerinde 36 ve 42 kuzey enlemler arasında yer aldığından dolayı Güneş kuşağın bir kısmı Türkiye sınırları içine girmektedir</w:t>
      </w:r>
      <w:r w:rsidR="00895197">
        <w:t xml:space="preserve">. </w:t>
      </w:r>
      <w:r w:rsidRPr="00D96D60">
        <w:t>Türkiye aynı zamanda yılda yaklaşık olarak 2610 saat güneşlenme süresine sahiptir. Bilimsel olarak güneşlenme süresi yılda 2000 saati geçen tüm yerlerde güneş enerjisi ile çalışan sistemlerin ekonomik sayıldığı kabul edilmektedir.</w:t>
      </w:r>
    </w:p>
    <w:p w14:paraId="4524CCC0" w14:textId="77777777" w:rsidR="002042F0" w:rsidRPr="00402937" w:rsidRDefault="00D96D60" w:rsidP="00402937">
      <w:pPr>
        <w:spacing w:before="0" w:after="0" w:line="276" w:lineRule="auto"/>
        <w:jc w:val="center"/>
      </w:pPr>
      <w:r w:rsidRPr="00402937">
        <w:rPr>
          <w:noProof/>
          <w:lang w:eastAsia="tr-TR"/>
        </w:rPr>
        <w:lastRenderedPageBreak/>
        <w:drawing>
          <wp:inline distT="0" distB="0" distL="0" distR="0" wp14:anchorId="1EAE4C08" wp14:editId="1FA7A3A7">
            <wp:extent cx="5400040" cy="2097635"/>
            <wp:effectExtent l="0" t="0" r="0" b="0"/>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urkiye-gunes-enerjisi-potansiyeli-haritasi.png"/>
                    <pic:cNvPicPr/>
                  </pic:nvPicPr>
                  <pic:blipFill>
                    <a:blip r:embed="rId20">
                      <a:extLst>
                        <a:ext uri="{28A0092B-C50C-407E-A947-70E740481C1C}">
                          <a14:useLocalDpi xmlns:a14="http://schemas.microsoft.com/office/drawing/2010/main" val="0"/>
                        </a:ext>
                      </a:extLst>
                    </a:blip>
                    <a:stretch>
                      <a:fillRect/>
                    </a:stretch>
                  </pic:blipFill>
                  <pic:spPr>
                    <a:xfrm>
                      <a:off x="0" y="0"/>
                      <a:ext cx="5400040" cy="2097635"/>
                    </a:xfrm>
                    <a:prstGeom prst="rect">
                      <a:avLst/>
                    </a:prstGeom>
                  </pic:spPr>
                </pic:pic>
              </a:graphicData>
            </a:graphic>
          </wp:inline>
        </w:drawing>
      </w:r>
    </w:p>
    <w:p w14:paraId="53DA4BAD" w14:textId="05DE571D" w:rsidR="00D96D60" w:rsidRPr="00D96D60" w:rsidRDefault="002042F0" w:rsidP="002042F0">
      <w:pPr>
        <w:pStyle w:val="ResimYazs"/>
      </w:pPr>
      <w:bookmarkStart w:id="33" w:name="_Toc43839354"/>
      <w:bookmarkStart w:id="34" w:name="_Toc43894282"/>
      <w:r w:rsidRPr="002042F0">
        <w:rPr>
          <w:b/>
        </w:rPr>
        <w:t xml:space="preserve">Şekil </w:t>
      </w:r>
      <w:r w:rsidRPr="002042F0">
        <w:rPr>
          <w:b/>
        </w:rPr>
        <w:fldChar w:fldCharType="begin"/>
      </w:r>
      <w:r w:rsidRPr="002042F0">
        <w:rPr>
          <w:b/>
        </w:rPr>
        <w:instrText xml:space="preserve"> SEQ Şekil \* ARABIC </w:instrText>
      </w:r>
      <w:r w:rsidRPr="002042F0">
        <w:rPr>
          <w:b/>
        </w:rPr>
        <w:fldChar w:fldCharType="separate"/>
      </w:r>
      <w:r w:rsidR="0003741B">
        <w:rPr>
          <w:b/>
          <w:noProof/>
        </w:rPr>
        <w:t>8</w:t>
      </w:r>
      <w:r w:rsidRPr="002042F0">
        <w:rPr>
          <w:b/>
        </w:rPr>
        <w:fldChar w:fldCharType="end"/>
      </w:r>
      <w:r w:rsidRPr="002042F0">
        <w:rPr>
          <w:b/>
        </w:rPr>
        <w:t>.</w:t>
      </w:r>
      <w:r w:rsidRPr="002042F0">
        <w:t xml:space="preserve"> Türkiye’nin güneş haritası (Anonim 2020</w:t>
      </w:r>
      <w:r w:rsidR="007C0267">
        <w:t>b</w:t>
      </w:r>
      <w:r w:rsidRPr="002042F0">
        <w:t>)</w:t>
      </w:r>
      <w:r w:rsidR="007C0267">
        <w:t>.</w:t>
      </w:r>
      <w:bookmarkEnd w:id="33"/>
      <w:bookmarkEnd w:id="34"/>
    </w:p>
    <w:p w14:paraId="2FB2739C" w14:textId="02BF0DC6" w:rsidR="00D96D60" w:rsidRPr="00D96D60" w:rsidRDefault="00D96D60" w:rsidP="00D96D60">
      <w:pPr>
        <w:spacing w:before="0" w:after="120"/>
        <w:ind w:firstLine="709"/>
      </w:pPr>
      <w:r w:rsidRPr="00D96D60">
        <w:t>Haritaya göre ülkemizin coğrafi konumundan dolayı Türkiye’nin çoğu yerinde bölgeler bazında en çok güneşlenme süresi Temmuz ayında, en az ise Aralık ayında olduğu bilinmektedir. Bunun yanında en fazla güneş alan bölge Güneydoğu Anadolu ve bu bölgeyi izleye</w:t>
      </w:r>
      <w:r w:rsidR="009E5725">
        <w:t xml:space="preserve">n Akdeniz Bölgesidir </w:t>
      </w:r>
      <w:r w:rsidRPr="00D96D60">
        <w:t>(Cihan 2019).</w:t>
      </w:r>
    </w:p>
    <w:p w14:paraId="29897E17" w14:textId="50A27BE6" w:rsidR="00D96D60" w:rsidRPr="00D96D60" w:rsidRDefault="00D96D60" w:rsidP="00D96D60">
      <w:pPr>
        <w:spacing w:before="0" w:after="120"/>
        <w:ind w:firstLine="709"/>
      </w:pPr>
      <w:r w:rsidRPr="00D96D60">
        <w:t xml:space="preserve">Meteoroloji Genel Müdürlüğü tarafından ülkemizde il bazında yıllık ortalama güneşlenme süresi ve il bazında düşen radyasyon ortalamaları ölçülmektedir. Örneğin Erzurum ili için yıllık toplam ortalama güneşlenme süresi 82,6 saat ve yıllık ortalama düşen ışınım miktarı 755 W/m2 olarak hesaplanmıştır (mgm.gov.tr). Şekil </w:t>
      </w:r>
      <w:r w:rsidR="00CB60A6">
        <w:t>9’da</w:t>
      </w:r>
      <w:r w:rsidRPr="00D96D60">
        <w:t xml:space="preserve"> Erzurum için güneş haritası verilmiştir. Erzurum için radyasyon hesabının kış ve bahar ayları ortalamalarını da kapsaması sebebiyle ortalaması düşüktür. Ancak Erzurum ilinde Temmuz ayında güneşlenme süresi 10.7 saat ile düşen ışınım miktarı 900 W/m2 civarında ölçümlemeleri de mevcuttur.</w:t>
      </w:r>
    </w:p>
    <w:p w14:paraId="71CF523A" w14:textId="77777777" w:rsidR="00294973" w:rsidRPr="00402937" w:rsidRDefault="00D96D60" w:rsidP="00402937">
      <w:pPr>
        <w:spacing w:before="0" w:after="0" w:line="276" w:lineRule="auto"/>
        <w:jc w:val="center"/>
      </w:pPr>
      <w:r w:rsidRPr="00402937">
        <w:rPr>
          <w:noProof/>
          <w:lang w:eastAsia="tr-TR"/>
        </w:rPr>
        <w:drawing>
          <wp:inline distT="0" distB="0" distL="0" distR="0" wp14:anchorId="7D3E01D9" wp14:editId="4ED9ED46">
            <wp:extent cx="3648270" cy="2633142"/>
            <wp:effectExtent l="0" t="0" r="0" b="0"/>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rzurum-gunes-enerjisi-potansiyeli-haritasi - Kopya (2).png"/>
                    <pic:cNvPicPr/>
                  </pic:nvPicPr>
                  <pic:blipFill>
                    <a:blip r:embed="rId21">
                      <a:extLst>
                        <a:ext uri="{28A0092B-C50C-407E-A947-70E740481C1C}">
                          <a14:useLocalDpi xmlns:a14="http://schemas.microsoft.com/office/drawing/2010/main" val="0"/>
                        </a:ext>
                      </a:extLst>
                    </a:blip>
                    <a:stretch>
                      <a:fillRect/>
                    </a:stretch>
                  </pic:blipFill>
                  <pic:spPr>
                    <a:xfrm>
                      <a:off x="0" y="0"/>
                      <a:ext cx="3664701" cy="2645001"/>
                    </a:xfrm>
                    <a:prstGeom prst="rect">
                      <a:avLst/>
                    </a:prstGeom>
                  </pic:spPr>
                </pic:pic>
              </a:graphicData>
            </a:graphic>
          </wp:inline>
        </w:drawing>
      </w:r>
    </w:p>
    <w:p w14:paraId="77A5A94E" w14:textId="7FD7612E" w:rsidR="00F11D15" w:rsidRDefault="00294973" w:rsidP="00294973">
      <w:pPr>
        <w:pStyle w:val="ResimYazs"/>
      </w:pPr>
      <w:bookmarkStart w:id="35" w:name="_Toc43839355"/>
      <w:bookmarkStart w:id="36" w:name="_Toc43894283"/>
      <w:r w:rsidRPr="007C0267">
        <w:rPr>
          <w:b/>
        </w:rPr>
        <w:t xml:space="preserve">Şekil </w:t>
      </w:r>
      <w:r w:rsidRPr="007C0267">
        <w:rPr>
          <w:b/>
        </w:rPr>
        <w:fldChar w:fldCharType="begin"/>
      </w:r>
      <w:r w:rsidRPr="007C0267">
        <w:rPr>
          <w:b/>
        </w:rPr>
        <w:instrText xml:space="preserve"> SEQ Şekil \* ARABIC </w:instrText>
      </w:r>
      <w:r w:rsidRPr="007C0267">
        <w:rPr>
          <w:b/>
        </w:rPr>
        <w:fldChar w:fldCharType="separate"/>
      </w:r>
      <w:r w:rsidR="0003741B">
        <w:rPr>
          <w:b/>
          <w:noProof/>
        </w:rPr>
        <w:t>9</w:t>
      </w:r>
      <w:r w:rsidRPr="007C0267">
        <w:rPr>
          <w:b/>
        </w:rPr>
        <w:fldChar w:fldCharType="end"/>
      </w:r>
      <w:r w:rsidRPr="007C0267">
        <w:rPr>
          <w:b/>
        </w:rPr>
        <w:t>.</w:t>
      </w:r>
      <w:r>
        <w:t xml:space="preserve"> </w:t>
      </w:r>
      <w:r w:rsidRPr="003C1C70">
        <w:t>Erzurum ili güneş haritası (Anonim 2020</w:t>
      </w:r>
      <w:r w:rsidR="007C0267">
        <w:t>c</w:t>
      </w:r>
      <w:r w:rsidRPr="003C1C70">
        <w:t>)</w:t>
      </w:r>
      <w:r w:rsidR="007C0267">
        <w:t>.</w:t>
      </w:r>
      <w:bookmarkEnd w:id="35"/>
      <w:bookmarkEnd w:id="36"/>
    </w:p>
    <w:p w14:paraId="775F0E91" w14:textId="77777777" w:rsidR="00D96D60" w:rsidRPr="00364110" w:rsidRDefault="00D96D60" w:rsidP="00364110">
      <w:pPr>
        <w:spacing w:before="0" w:after="120"/>
        <w:ind w:firstLine="709"/>
      </w:pPr>
    </w:p>
    <w:p w14:paraId="2B15303E" w14:textId="4D1D8260" w:rsidR="004305BC" w:rsidRPr="00364110" w:rsidRDefault="004305BC" w:rsidP="00BD3AF6">
      <w:pPr>
        <w:pStyle w:val="Balk2"/>
      </w:pPr>
      <w:bookmarkStart w:id="37" w:name="_Toc43844558"/>
      <w:r w:rsidRPr="00364110">
        <w:lastRenderedPageBreak/>
        <w:t>Fotovoltaik Termal Sistemler</w:t>
      </w:r>
      <w:bookmarkEnd w:id="37"/>
    </w:p>
    <w:p w14:paraId="55005BCF" w14:textId="77777777" w:rsidR="00D96D60" w:rsidRPr="00D96D60" w:rsidRDefault="00D96D60" w:rsidP="00D96D60">
      <w:pPr>
        <w:spacing w:before="0" w:after="120"/>
        <w:ind w:firstLine="709"/>
        <w:rPr>
          <w:b/>
        </w:rPr>
      </w:pPr>
      <w:r w:rsidRPr="00D96D60">
        <w:t>Fotovoltaik sistemlerde elektrik enerjisine dönüşemeyen güneş ışınımlarının oluşturduğu atık ısıyı hücreden uzaklaştırarak yararlı işe dönüştürmek için güneş panelini soğutan sistemlere fotovoltaik termal (PV/T) sistemler denir.</w:t>
      </w:r>
    </w:p>
    <w:p w14:paraId="09CEEF17" w14:textId="1428B62B" w:rsidR="00D96D60" w:rsidRDefault="00D96D60" w:rsidP="00D96D60">
      <w:pPr>
        <w:spacing w:before="0" w:after="120"/>
        <w:ind w:firstLine="709"/>
      </w:pPr>
      <w:r w:rsidRPr="00D96D60">
        <w:t xml:space="preserve">Fotovoltaik sistemlerin çalışması elektron yayılma olgusu olarak bilinen fotoelektrik etkiye bağlıdır. Fotovoltaik hücreler daha çok silisyum elementinin tercih edildiği yarı iletken malzemelerden oluşur. İki katmandan oluşan bu hücrenin bir katmanı (p-tipi)  pozitif yük, diğer katmanı (n-tipi) ise negatif yük taşır. Işık hücreye girdiğinde, fotonlar yarı iletken atomlar tarafından emilir, hücrenin negatif katmanındaki elektronlar dış devre yoluyla pozitif tabakaya döner. Bu elektron akışı ile elektrik akımı üretilir. </w:t>
      </w:r>
    </w:p>
    <w:p w14:paraId="5F45C1D5" w14:textId="77777777" w:rsidR="00294973" w:rsidRPr="00402937" w:rsidRDefault="00D96D60" w:rsidP="00402937">
      <w:pPr>
        <w:spacing w:before="0" w:after="0" w:line="276" w:lineRule="auto"/>
        <w:jc w:val="center"/>
      </w:pPr>
      <w:r w:rsidRPr="00402937">
        <w:rPr>
          <w:noProof/>
          <w:lang w:eastAsia="tr-TR"/>
        </w:rPr>
        <w:drawing>
          <wp:inline distT="0" distB="0" distL="0" distR="0" wp14:anchorId="0BA8BA00" wp14:editId="62F43BE2">
            <wp:extent cx="5400040" cy="2396446"/>
            <wp:effectExtent l="0" t="0" r="0" b="4445"/>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V cell.png"/>
                    <pic:cNvPicPr/>
                  </pic:nvPicPr>
                  <pic:blipFill>
                    <a:blip r:embed="rId22">
                      <a:extLst>
                        <a:ext uri="{28A0092B-C50C-407E-A947-70E740481C1C}">
                          <a14:useLocalDpi xmlns:a14="http://schemas.microsoft.com/office/drawing/2010/main" val="0"/>
                        </a:ext>
                      </a:extLst>
                    </a:blip>
                    <a:stretch>
                      <a:fillRect/>
                    </a:stretch>
                  </pic:blipFill>
                  <pic:spPr>
                    <a:xfrm>
                      <a:off x="0" y="0"/>
                      <a:ext cx="5400040" cy="2396446"/>
                    </a:xfrm>
                    <a:prstGeom prst="rect">
                      <a:avLst/>
                    </a:prstGeom>
                  </pic:spPr>
                </pic:pic>
              </a:graphicData>
            </a:graphic>
          </wp:inline>
        </w:drawing>
      </w:r>
    </w:p>
    <w:p w14:paraId="275DDE3B" w14:textId="702090BA" w:rsidR="00F11D15" w:rsidRDefault="00294973" w:rsidP="00402937">
      <w:pPr>
        <w:pStyle w:val="ResimYazs"/>
        <w:spacing w:before="0"/>
      </w:pPr>
      <w:bookmarkStart w:id="38" w:name="_Toc43839356"/>
      <w:bookmarkStart w:id="39" w:name="_Toc43894284"/>
      <w:r w:rsidRPr="007C0267">
        <w:rPr>
          <w:b/>
        </w:rPr>
        <w:t xml:space="preserve">Şekil </w:t>
      </w:r>
      <w:r w:rsidRPr="007C0267">
        <w:rPr>
          <w:b/>
        </w:rPr>
        <w:fldChar w:fldCharType="begin"/>
      </w:r>
      <w:r w:rsidRPr="007C0267">
        <w:rPr>
          <w:b/>
        </w:rPr>
        <w:instrText xml:space="preserve"> SEQ Şekil \* ARABIC </w:instrText>
      </w:r>
      <w:r w:rsidRPr="007C0267">
        <w:rPr>
          <w:b/>
        </w:rPr>
        <w:fldChar w:fldCharType="separate"/>
      </w:r>
      <w:r w:rsidR="0003741B">
        <w:rPr>
          <w:b/>
          <w:noProof/>
        </w:rPr>
        <w:t>10</w:t>
      </w:r>
      <w:r w:rsidRPr="007C0267">
        <w:rPr>
          <w:b/>
        </w:rPr>
        <w:fldChar w:fldCharType="end"/>
      </w:r>
      <w:r w:rsidRPr="007C0267">
        <w:rPr>
          <w:b/>
        </w:rPr>
        <w:t>.</w:t>
      </w:r>
      <w:r>
        <w:t xml:space="preserve"> </w:t>
      </w:r>
      <w:r w:rsidRPr="000B4460">
        <w:t>Fotovoltaik hücrede P-tipi ve N-tipi bölgesi (Osmanbasic 2019)</w:t>
      </w:r>
      <w:r w:rsidR="007C0267">
        <w:t>.</w:t>
      </w:r>
      <w:bookmarkEnd w:id="38"/>
      <w:bookmarkEnd w:id="39"/>
    </w:p>
    <w:p w14:paraId="099A14A3" w14:textId="13FF48AD" w:rsidR="00D96D60" w:rsidRPr="00D96D60" w:rsidRDefault="00D96D60" w:rsidP="00D96D60">
      <w:pPr>
        <w:spacing w:before="0" w:after="120"/>
        <w:ind w:firstLine="709"/>
      </w:pPr>
      <w:r w:rsidRPr="00D96D60">
        <w:t>P ve n-tipi yarı iletkenlerden oluşan bir hücrenin gerilim (voltaj) oluşturulabilmesi yani elektronun uyarılarak hareket ettirilebilmesi için fotovoltaik hücre tarafından 1,12 eV enerjisine sahip bir fotonun absorbe edilmesi gerekmektedir. Absorbe edilen fotonların enerjisi eğer 1,12 eV değerinden fazla olursa bir elektronu uyararak voltaj oluşturur. Fazla olan enerji ise hücrede ısı olarak depo edilir. Absorbe edilen fotonların enerjisi eğer 1,12 eV değerinden daha az olursa elektron hareketi olmaz ve enerji tamamen hücrede ısı olarak depo edilir (Masters 2004).</w:t>
      </w:r>
    </w:p>
    <w:p w14:paraId="77167206" w14:textId="77777777" w:rsidR="00D96D60" w:rsidRPr="00D96D60" w:rsidRDefault="00D96D60" w:rsidP="00D96D60">
      <w:pPr>
        <w:spacing w:before="0" w:after="120"/>
        <w:ind w:firstLine="709"/>
      </w:pPr>
      <w:r w:rsidRPr="00D96D60">
        <w:t xml:space="preserve">Fotovoltaik panellerde artan sıcaklık, akım ve gerilim değerleri arasında doğrusal olmayan bir ilişki vardır. Yapılan bir çalışmada, polikristalin hücre ile 75W üreten fotovoltaik panellerin performansı Türkiye’de Elazığ ilinin iklim koşullarında deneysel olarak incelenmiştir. Sıcaklık, güç ve verimlilik gibi sistem performansları farklı kanatçık parametreleri uygulanarak analiz edilmiştir. Hücre sıcaklıkları, çıkış güçleri, güç kayıp oranları ve enerji-ekserji verimlilikleri ve ölçümleri deneysel çalışma sonuçları ile hesaplanmıştır. Hücreye gelen güneş radyasyonu yoğunluğu arttıkça, güç üretimi artarken, hücrede üretilen ısı bir süre sonra gerilimi düşürür. Gerilimdeki bu doğrusal olmayan azalma, verimlilik ve güç </w:t>
      </w:r>
      <w:r w:rsidRPr="00D96D60">
        <w:lastRenderedPageBreak/>
        <w:t>kaybına neden olur.</w:t>
      </w:r>
    </w:p>
    <w:p w14:paraId="46B90581" w14:textId="77777777" w:rsidR="00752776" w:rsidRPr="00402937" w:rsidRDefault="00D96D60" w:rsidP="00402937">
      <w:pPr>
        <w:spacing w:before="0" w:after="0" w:line="276" w:lineRule="auto"/>
        <w:jc w:val="center"/>
      </w:pPr>
      <w:r w:rsidRPr="00402937">
        <w:rPr>
          <w:noProof/>
          <w:lang w:eastAsia="tr-TR"/>
        </w:rPr>
        <w:drawing>
          <wp:inline distT="0" distB="0" distL="0" distR="0" wp14:anchorId="4EAA3B8C" wp14:editId="42EB1D70">
            <wp:extent cx="3973257" cy="2524338"/>
            <wp:effectExtent l="0" t="0" r="8255" b="9525"/>
            <wp:docPr id="91"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named - Kopya.jpg"/>
                    <pic:cNvPicPr/>
                  </pic:nvPicPr>
                  <pic:blipFill>
                    <a:blip r:embed="rId23">
                      <a:extLst>
                        <a:ext uri="{28A0092B-C50C-407E-A947-70E740481C1C}">
                          <a14:useLocalDpi xmlns:a14="http://schemas.microsoft.com/office/drawing/2010/main" val="0"/>
                        </a:ext>
                      </a:extLst>
                    </a:blip>
                    <a:stretch>
                      <a:fillRect/>
                    </a:stretch>
                  </pic:blipFill>
                  <pic:spPr>
                    <a:xfrm>
                      <a:off x="0" y="0"/>
                      <a:ext cx="3986651" cy="2532848"/>
                    </a:xfrm>
                    <a:prstGeom prst="rect">
                      <a:avLst/>
                    </a:prstGeom>
                  </pic:spPr>
                </pic:pic>
              </a:graphicData>
            </a:graphic>
          </wp:inline>
        </w:drawing>
      </w:r>
    </w:p>
    <w:p w14:paraId="332154F4" w14:textId="34FFAC38" w:rsidR="00D96D60" w:rsidRPr="00D96D60" w:rsidRDefault="00752776" w:rsidP="00402937">
      <w:pPr>
        <w:pStyle w:val="ResimYazs"/>
        <w:spacing w:before="0"/>
      </w:pPr>
      <w:bookmarkStart w:id="40" w:name="_Toc43839357"/>
      <w:bookmarkStart w:id="41" w:name="_Toc43894285"/>
      <w:r w:rsidRPr="00752776">
        <w:rPr>
          <w:b/>
        </w:rPr>
        <w:t xml:space="preserve">Şekil </w:t>
      </w:r>
      <w:r w:rsidRPr="00752776">
        <w:rPr>
          <w:b/>
        </w:rPr>
        <w:fldChar w:fldCharType="begin"/>
      </w:r>
      <w:r w:rsidRPr="00752776">
        <w:rPr>
          <w:b/>
        </w:rPr>
        <w:instrText xml:space="preserve"> SEQ Şekil \* ARABIC </w:instrText>
      </w:r>
      <w:r w:rsidRPr="00752776">
        <w:rPr>
          <w:b/>
        </w:rPr>
        <w:fldChar w:fldCharType="separate"/>
      </w:r>
      <w:r w:rsidR="0003741B">
        <w:rPr>
          <w:b/>
          <w:noProof/>
        </w:rPr>
        <w:t>11</w:t>
      </w:r>
      <w:r w:rsidRPr="00752776">
        <w:rPr>
          <w:b/>
        </w:rPr>
        <w:fldChar w:fldCharType="end"/>
      </w:r>
      <w:r w:rsidRPr="00752776">
        <w:rPr>
          <w:b/>
        </w:rPr>
        <w:t>.</w:t>
      </w:r>
      <w:r>
        <w:t xml:space="preserve"> </w:t>
      </w:r>
      <w:r w:rsidRPr="00752776">
        <w:t xml:space="preserve">Fotovoltaik </w:t>
      </w:r>
      <w:proofErr w:type="gramStart"/>
      <w:r w:rsidRPr="00752776">
        <w:t>modülün</w:t>
      </w:r>
      <w:proofErr w:type="gramEnd"/>
      <w:r w:rsidRPr="00752776">
        <w:t xml:space="preserve"> maksimum güç noktası (Bayrak vd 2019)</w:t>
      </w:r>
      <w:r w:rsidR="007C0267">
        <w:t>.</w:t>
      </w:r>
      <w:bookmarkEnd w:id="40"/>
      <w:bookmarkEnd w:id="41"/>
    </w:p>
    <w:p w14:paraId="3D3A3F26" w14:textId="6E482407" w:rsidR="00D96D60" w:rsidRPr="00D96D60" w:rsidRDefault="00D96D60" w:rsidP="00D96D60">
      <w:pPr>
        <w:spacing w:before="0" w:after="120"/>
        <w:ind w:firstLine="709"/>
      </w:pPr>
      <w:r w:rsidRPr="00D96D60">
        <w:t xml:space="preserve">PV </w:t>
      </w:r>
      <w:proofErr w:type="gramStart"/>
      <w:r w:rsidRPr="00D96D60">
        <w:t>modülünün</w:t>
      </w:r>
      <w:proofErr w:type="gramEnd"/>
      <w:r w:rsidRPr="00D96D60">
        <w:t xml:space="preserve"> maksimum akım ve gerilim değerleri sırasıyla</w:t>
      </w:r>
      <w:r w:rsidR="00CF3289">
        <w:t xml:space="preserve"> 3.31 A ve 14.</w:t>
      </w:r>
      <w:r w:rsidR="000B2861">
        <w:t>67 V olarak ölçülmüştür. Şekil 11</w:t>
      </w:r>
      <w:r w:rsidR="008A6C17">
        <w:t xml:space="preserve"> </w:t>
      </w:r>
      <w:r w:rsidRPr="00D96D60">
        <w:t xml:space="preserve">fotovoltaik </w:t>
      </w:r>
      <w:proofErr w:type="gramStart"/>
      <w:r w:rsidRPr="00D96D60">
        <w:t>modülün</w:t>
      </w:r>
      <w:proofErr w:type="gramEnd"/>
      <w:r w:rsidRPr="00D96D60">
        <w:t xml:space="preserve"> maksimum güç noktasını ve diğer parametrelerini gösterir. Şekil </w:t>
      </w:r>
      <w:r w:rsidR="000B2861">
        <w:t>12</w:t>
      </w:r>
      <w:r w:rsidRPr="00D96D60">
        <w:t xml:space="preserve"> herhangi bir soğutma tekniği olmadan fotovoltaik panelin arka yüzeyine yerleştirilmiş 10 termo</w:t>
      </w:r>
      <w:r w:rsidR="00C14F02">
        <w:t>çiftin</w:t>
      </w:r>
      <w:r w:rsidRPr="00D96D60">
        <w:t xml:space="preserve"> varyasyonunu göstermektedir. Sabah en</w:t>
      </w:r>
      <w:r w:rsidR="002B6C7B">
        <w:t xml:space="preserve"> düşük sıcaklık değeri T9'da 27,56 °</w:t>
      </w:r>
      <w:r w:rsidR="00632DA6">
        <w:t>C, en yüksek sıcaklık T2'de 35,86 °</w:t>
      </w:r>
      <w:r w:rsidRPr="00D96D60">
        <w:t>C olarak ölçül</w:t>
      </w:r>
      <w:r w:rsidR="00C0231D">
        <w:t xml:space="preserve">müştür. </w:t>
      </w:r>
      <w:r w:rsidRPr="00D96D60">
        <w:t>Radyasyon değer</w:t>
      </w:r>
      <w:r w:rsidR="00C0231D">
        <w:t>ler</w:t>
      </w:r>
      <w:r w:rsidRPr="00D96D60">
        <w:t>indeki artış zaman</w:t>
      </w:r>
      <w:r w:rsidR="00C0231D">
        <w:t xml:space="preserve">la </w:t>
      </w:r>
      <w:r w:rsidRPr="00D96D60">
        <w:t>paneldeki sıcaklık değerini ar</w:t>
      </w:r>
      <w:r w:rsidR="00C0231D">
        <w:t>t</w:t>
      </w:r>
      <w:r w:rsidRPr="00D96D60">
        <w:t>tırdı ve panelde</w:t>
      </w:r>
      <w:r w:rsidR="00C0231D">
        <w:t>ki en yüksek sıcaklık değeri 51,54 °</w:t>
      </w:r>
      <w:r w:rsidRPr="00D96D60">
        <w:t xml:space="preserve">C </w:t>
      </w:r>
      <w:r w:rsidR="00C0231D">
        <w:t xml:space="preserve">olarak </w:t>
      </w:r>
      <w:r w:rsidRPr="00D96D60">
        <w:t>ölçülmüştür.</w:t>
      </w:r>
    </w:p>
    <w:p w14:paraId="72F096F1" w14:textId="77777777" w:rsidR="00752776" w:rsidRPr="00402937" w:rsidRDefault="00D96D60" w:rsidP="00402937">
      <w:pPr>
        <w:spacing w:before="0" w:after="0" w:line="276" w:lineRule="auto"/>
        <w:jc w:val="center"/>
      </w:pPr>
      <w:r w:rsidRPr="00402937">
        <w:rPr>
          <w:noProof/>
          <w:lang w:eastAsia="tr-TR"/>
        </w:rPr>
        <w:drawing>
          <wp:inline distT="0" distB="0" distL="0" distR="0" wp14:anchorId="709FCD07" wp14:editId="3D896E12">
            <wp:extent cx="5400040" cy="3554095"/>
            <wp:effectExtent l="0" t="0" r="0" b="8255"/>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ıcaklık etkisi.PNG"/>
                    <pic:cNvPicPr/>
                  </pic:nvPicPr>
                  <pic:blipFill>
                    <a:blip r:embed="rId24">
                      <a:extLst>
                        <a:ext uri="{28A0092B-C50C-407E-A947-70E740481C1C}">
                          <a14:useLocalDpi xmlns:a14="http://schemas.microsoft.com/office/drawing/2010/main" val="0"/>
                        </a:ext>
                      </a:extLst>
                    </a:blip>
                    <a:stretch>
                      <a:fillRect/>
                    </a:stretch>
                  </pic:blipFill>
                  <pic:spPr>
                    <a:xfrm>
                      <a:off x="0" y="0"/>
                      <a:ext cx="5400040" cy="3554095"/>
                    </a:xfrm>
                    <a:prstGeom prst="rect">
                      <a:avLst/>
                    </a:prstGeom>
                  </pic:spPr>
                </pic:pic>
              </a:graphicData>
            </a:graphic>
          </wp:inline>
        </w:drawing>
      </w:r>
    </w:p>
    <w:p w14:paraId="4771AE37" w14:textId="5486D341" w:rsidR="00D96D60" w:rsidRPr="00D96D60" w:rsidRDefault="00752776" w:rsidP="00752776">
      <w:pPr>
        <w:pStyle w:val="ResimYazs"/>
      </w:pPr>
      <w:bookmarkStart w:id="42" w:name="_Toc43839358"/>
      <w:bookmarkStart w:id="43" w:name="_Toc43894286"/>
      <w:r w:rsidRPr="00752776">
        <w:rPr>
          <w:b/>
        </w:rPr>
        <w:t xml:space="preserve">Şekil </w:t>
      </w:r>
      <w:r w:rsidRPr="00752776">
        <w:rPr>
          <w:b/>
        </w:rPr>
        <w:fldChar w:fldCharType="begin"/>
      </w:r>
      <w:r w:rsidRPr="00752776">
        <w:rPr>
          <w:b/>
        </w:rPr>
        <w:instrText xml:space="preserve"> SEQ Şekil \* ARABIC </w:instrText>
      </w:r>
      <w:r w:rsidRPr="00752776">
        <w:rPr>
          <w:b/>
        </w:rPr>
        <w:fldChar w:fldCharType="separate"/>
      </w:r>
      <w:r w:rsidR="0003741B">
        <w:rPr>
          <w:b/>
          <w:noProof/>
        </w:rPr>
        <w:t>12</w:t>
      </w:r>
      <w:r w:rsidRPr="00752776">
        <w:rPr>
          <w:b/>
        </w:rPr>
        <w:fldChar w:fldCharType="end"/>
      </w:r>
      <w:r w:rsidRPr="00752776">
        <w:rPr>
          <w:b/>
        </w:rPr>
        <w:t>.</w:t>
      </w:r>
      <w:r w:rsidRPr="00752776">
        <w:t xml:space="preserve"> (a) Termoçiftler (b) Fotovoltaik panelin araka yüzeyindeki sıcaklık değerlerindeki değişimler (Bayrak vd 2019)</w:t>
      </w:r>
      <w:r w:rsidR="007C0267">
        <w:t>.</w:t>
      </w:r>
      <w:bookmarkEnd w:id="42"/>
      <w:bookmarkEnd w:id="43"/>
    </w:p>
    <w:p w14:paraId="6A3F4B3C" w14:textId="78390EFA" w:rsidR="00D96D60" w:rsidRPr="00D96D60" w:rsidRDefault="00D96D60" w:rsidP="00D96D60">
      <w:pPr>
        <w:spacing w:before="0" w:after="120"/>
        <w:ind w:firstLine="709"/>
      </w:pPr>
      <w:r w:rsidRPr="00D96D60">
        <w:lastRenderedPageBreak/>
        <w:t>Sıcaklık ve güç varyasyonları birlikte analiz edildiğinde, görünür sıc</w:t>
      </w:r>
      <w:r w:rsidR="00217C06">
        <w:t>aklık düşüşleri ile çıkış gücünün</w:t>
      </w:r>
      <w:r w:rsidRPr="00D96D60">
        <w:t xml:space="preserve"> artışı soğutulmuş fotovoltaik (PV) panell</w:t>
      </w:r>
      <w:r w:rsidR="008A6C17">
        <w:t>erde gözlem</w:t>
      </w:r>
      <w:r w:rsidR="000B2861">
        <w:t>lenmiştir. Şekil 13</w:t>
      </w:r>
      <w:r w:rsidR="008A6C17">
        <w:t>’</w:t>
      </w:r>
      <w:r w:rsidR="000B2861">
        <w:t>t</w:t>
      </w:r>
      <w:r w:rsidRPr="00D96D60">
        <w:t xml:space="preserve">e görüldüğü gibi kanatlı ve kanatsız </w:t>
      </w:r>
      <w:proofErr w:type="gramStart"/>
      <w:r w:rsidRPr="00D96D60">
        <w:t>konfigürasyonların</w:t>
      </w:r>
      <w:proofErr w:type="gramEnd"/>
      <w:r w:rsidRPr="00D96D60">
        <w:t xml:space="preserve"> (PV paneller) enerji ve ekserji verimliliği arasındaki karşılaştırdı</w:t>
      </w:r>
      <w:r w:rsidR="00217C06">
        <w:t>ğımızda en yüksek çıkış gücü 50,</w:t>
      </w:r>
      <w:r w:rsidRPr="00D96D60">
        <w:t xml:space="preserve">33 W olan 7 mm kanatlı (A1) panelidir. </w:t>
      </w:r>
      <w:r w:rsidR="00217C06">
        <w:t>Radyasyonun çıktı</w:t>
      </w:r>
      <w:r w:rsidRPr="00D96D60">
        <w:t xml:space="preserve"> değeri olarak güç</w:t>
      </w:r>
      <w:r w:rsidR="00217C06">
        <w:t>,</w:t>
      </w:r>
      <w:r w:rsidRPr="00D96D60">
        <w:t xml:space="preserve"> panelde her zaman art</w:t>
      </w:r>
      <w:r w:rsidR="00217C06">
        <w:t>mamıştır. A</w:t>
      </w:r>
      <w:r w:rsidRPr="00D96D60">
        <w:t>ncak görüldüğü gibi verimlilik değerleri</w:t>
      </w:r>
      <w:r w:rsidR="00217C06">
        <w:t>nin</w:t>
      </w:r>
      <w:r w:rsidRPr="00D96D60">
        <w:t xml:space="preserve"> sistemdeki aşırı sıcaklıktan etkilen</w:t>
      </w:r>
      <w:r w:rsidR="00217C06">
        <w:t>diği görülmektedir</w:t>
      </w:r>
      <w:r w:rsidRPr="00D96D60">
        <w:t xml:space="preserve"> (Bayrak vd 2019). </w:t>
      </w:r>
    </w:p>
    <w:p w14:paraId="193637E8" w14:textId="77777777" w:rsidR="00D96D60" w:rsidRPr="00D96D60" w:rsidRDefault="00D96D60" w:rsidP="00D96D60">
      <w:pPr>
        <w:spacing w:before="0" w:after="120"/>
        <w:ind w:firstLine="709"/>
        <w:rPr>
          <w:u w:val="single"/>
        </w:rPr>
      </w:pPr>
    </w:p>
    <w:p w14:paraId="6119A55D" w14:textId="77777777" w:rsidR="001A5A76" w:rsidRPr="00402937" w:rsidRDefault="00D96D60" w:rsidP="00402937">
      <w:pPr>
        <w:spacing w:before="0" w:after="0" w:line="276" w:lineRule="auto"/>
        <w:jc w:val="center"/>
      </w:pPr>
      <w:r w:rsidRPr="00402937">
        <w:rPr>
          <w:noProof/>
          <w:lang w:eastAsia="tr-TR"/>
        </w:rPr>
        <w:drawing>
          <wp:inline distT="0" distB="0" distL="0" distR="0" wp14:anchorId="5C506B00" wp14:editId="1425BD43">
            <wp:extent cx="5400040" cy="2979517"/>
            <wp:effectExtent l="0" t="0" r="0" b="0"/>
            <wp:docPr id="93" name="Resi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ıcaklık etkisi - Kopya.PNG"/>
                    <pic:cNvPicPr/>
                  </pic:nvPicPr>
                  <pic:blipFill>
                    <a:blip r:embed="rId25">
                      <a:extLst>
                        <a:ext uri="{28A0092B-C50C-407E-A947-70E740481C1C}">
                          <a14:useLocalDpi xmlns:a14="http://schemas.microsoft.com/office/drawing/2010/main" val="0"/>
                        </a:ext>
                      </a:extLst>
                    </a:blip>
                    <a:stretch>
                      <a:fillRect/>
                    </a:stretch>
                  </pic:blipFill>
                  <pic:spPr>
                    <a:xfrm>
                      <a:off x="0" y="0"/>
                      <a:ext cx="5400040" cy="2979517"/>
                    </a:xfrm>
                    <a:prstGeom prst="rect">
                      <a:avLst/>
                    </a:prstGeom>
                  </pic:spPr>
                </pic:pic>
              </a:graphicData>
            </a:graphic>
          </wp:inline>
        </w:drawing>
      </w:r>
    </w:p>
    <w:p w14:paraId="500B8377" w14:textId="3E78C891" w:rsidR="00D96D60" w:rsidRPr="00D96D60" w:rsidRDefault="001A5A76" w:rsidP="001A5A76">
      <w:pPr>
        <w:pStyle w:val="ResimYazs"/>
      </w:pPr>
      <w:bookmarkStart w:id="44" w:name="_Toc43839359"/>
      <w:bookmarkStart w:id="45" w:name="_Toc43894287"/>
      <w:r w:rsidRPr="001A5A76">
        <w:rPr>
          <w:b/>
        </w:rPr>
        <w:t xml:space="preserve">Şekil </w:t>
      </w:r>
      <w:r w:rsidRPr="001A5A76">
        <w:rPr>
          <w:b/>
        </w:rPr>
        <w:fldChar w:fldCharType="begin"/>
      </w:r>
      <w:r w:rsidRPr="001A5A76">
        <w:rPr>
          <w:b/>
        </w:rPr>
        <w:instrText xml:space="preserve"> SEQ Şekil \* ARABIC </w:instrText>
      </w:r>
      <w:r w:rsidRPr="001A5A76">
        <w:rPr>
          <w:b/>
        </w:rPr>
        <w:fldChar w:fldCharType="separate"/>
      </w:r>
      <w:r w:rsidR="0003741B">
        <w:rPr>
          <w:b/>
          <w:noProof/>
        </w:rPr>
        <w:t>13</w:t>
      </w:r>
      <w:r w:rsidRPr="001A5A76">
        <w:rPr>
          <w:b/>
        </w:rPr>
        <w:fldChar w:fldCharType="end"/>
      </w:r>
      <w:r w:rsidRPr="001A5A76">
        <w:rPr>
          <w:b/>
        </w:rPr>
        <w:t>.</w:t>
      </w:r>
      <w:r>
        <w:t xml:space="preserve"> </w:t>
      </w:r>
      <w:r w:rsidRPr="001A5A76">
        <w:t>Kanatlı ve kanatsız panellerin zamanına göre (a) sıcaklık, (b) güç, (c) enerji ve ekserji verimliliğindeki değişimleri (Bayrak vd 2019)</w:t>
      </w:r>
      <w:r w:rsidR="007C0267">
        <w:t>.</w:t>
      </w:r>
      <w:bookmarkEnd w:id="44"/>
      <w:bookmarkEnd w:id="45"/>
    </w:p>
    <w:p w14:paraId="1A9F1ED1" w14:textId="48F7A5E6" w:rsidR="00D96D60" w:rsidRPr="00D96D60" w:rsidRDefault="00D96D60" w:rsidP="00D96D60">
      <w:pPr>
        <w:spacing w:before="0" w:after="120"/>
        <w:ind w:firstLine="709"/>
      </w:pPr>
      <w:r w:rsidRPr="00D96D60">
        <w:t>Sıcaklığın etkisinden dolayı elektriksel verim düşüşü, panel yüzeyinin soğutulmasıyla minimum seviyeye düş</w:t>
      </w:r>
      <w:r w:rsidR="005B69FB">
        <w:t>mektedir</w:t>
      </w:r>
      <w:r w:rsidRPr="00D96D60">
        <w:t xml:space="preserve">. Panel yüzeyinin soğutulmasında farklı soğutma metotları kullanılmaktadır. </w:t>
      </w:r>
      <w:r w:rsidR="005B69FB">
        <w:t>Bu metotlar</w:t>
      </w:r>
      <w:r w:rsidRPr="00D96D60">
        <w:t xml:space="preserve">; su ile soğutma, hava ile soğutma, soğutucu akışkan veya gaz kullanılarak soğutma </w:t>
      </w:r>
      <w:r w:rsidR="00AB65D4">
        <w:t>gibi</w:t>
      </w:r>
      <w:r w:rsidRPr="00D96D60">
        <w:t xml:space="preserve"> yöntemler</w:t>
      </w:r>
      <w:r w:rsidR="00AB65D4">
        <w:t>dir</w:t>
      </w:r>
      <w:r w:rsidRPr="00D96D60">
        <w:t>. Yapılan bir derleme çalışmasında, Standart Test Koşullarının (STC) önerilen sıcaklığın ötesinde çalışan fotovoltaik güneş panellerinde verimliliğ</w:t>
      </w:r>
      <w:r w:rsidR="00AB65D4">
        <w:t>i</w:t>
      </w:r>
      <w:r w:rsidRPr="00D96D60">
        <w:t xml:space="preserve"> artırmaya çalışırken olumsuz etkileri en aza indirmek için kullanılabilecek çeşitli yöntemlerin gözden geçirilmesini sunmaktadı</w:t>
      </w:r>
      <w:r w:rsidR="00397913">
        <w:t xml:space="preserve">r. İncelenen farklı soğutma teknolojileri; </w:t>
      </w:r>
      <w:r w:rsidRPr="00D96D60">
        <w:t>Yüzer izleme yoğunlaş</w:t>
      </w:r>
      <w:r w:rsidR="00397913">
        <w:t>tırılmış soğutma sistemi (FTCC),</w:t>
      </w:r>
      <w:r w:rsidRPr="00D96D60">
        <w:t xml:space="preserve"> Su püskürtme ile soğutulan hibrit foto</w:t>
      </w:r>
      <w:r w:rsidR="00397913">
        <w:t>voltaik / termal sistem (PV/T),</w:t>
      </w:r>
      <w:r w:rsidRPr="00D96D60">
        <w:t xml:space="preserve"> Isı alıcılar ile soğutulan hibrit güneş fotovoltai</w:t>
      </w:r>
      <w:r w:rsidR="00397913">
        <w:t>k/termoelektrik sistemi (PV/TE),</w:t>
      </w:r>
      <w:r w:rsidRPr="00D96D60">
        <w:t xml:space="preserve"> Zorlanmış su </w:t>
      </w:r>
      <w:proofErr w:type="gramStart"/>
      <w:r w:rsidRPr="00D96D60">
        <w:t>sirkülasyonu</w:t>
      </w:r>
      <w:proofErr w:type="gramEnd"/>
      <w:r w:rsidRPr="00D96D60">
        <w:t xml:space="preserve"> ile soğutulan hibrit fotov</w:t>
      </w:r>
      <w:r w:rsidR="00397913">
        <w:t>oltaik / termal sistem (PV / T),</w:t>
      </w:r>
      <w:r w:rsidRPr="00D96D60">
        <w:t xml:space="preserve"> Faz değişim malzemelerinin kullanılarak güneş panellerin</w:t>
      </w:r>
      <w:r w:rsidR="00397913">
        <w:t>in soğutulması (PCM), Suya daldırma soğutma tekniği,</w:t>
      </w:r>
      <w:r w:rsidRPr="00D96D60">
        <w:t xml:space="preserve"> Şeffaf ka</w:t>
      </w:r>
      <w:r w:rsidR="00397913">
        <w:t>plama (Fotonik Kristal Soğutma),</w:t>
      </w:r>
      <w:r w:rsidRPr="00D96D60">
        <w:t xml:space="preserve"> Zorlanmış hava sirkülasyonu ile soğutulan bir hibrit fotovoltaik / termal sistem (PV/T) v</w:t>
      </w:r>
      <w:r w:rsidR="00397913">
        <w:t>e Termoelektrik soğutma sistemidir.</w:t>
      </w:r>
    </w:p>
    <w:p w14:paraId="656DE69B" w14:textId="4A10C251" w:rsidR="00D96D60" w:rsidRPr="00D96D60" w:rsidRDefault="00D96D60" w:rsidP="00D96D60">
      <w:pPr>
        <w:spacing w:before="0" w:after="120"/>
        <w:ind w:firstLine="709"/>
      </w:pPr>
      <w:r w:rsidRPr="00D96D60">
        <w:lastRenderedPageBreak/>
        <w:t xml:space="preserve">Bu incelemenin amacı, yukarıda belirtilen PV </w:t>
      </w:r>
      <w:proofErr w:type="gramStart"/>
      <w:r w:rsidRPr="00D96D60">
        <w:t>modülünün</w:t>
      </w:r>
      <w:proofErr w:type="gramEnd"/>
      <w:r w:rsidRPr="00D96D60">
        <w:t xml:space="preserve"> yüzey sıcaklığını düşürün teknolojilerin her biri için bir anlayış sağlamaktır. Bu çalışma, her bir soğutma teknolojisinin yüzey sıcaklığını</w:t>
      </w:r>
      <w:r w:rsidR="00A35144">
        <w:t>n düşürülmesine göre odaklanılmıştır</w:t>
      </w:r>
      <w:r w:rsidRPr="00D96D60">
        <w:t xml:space="preserve">. Her soğutma teknolojisinin avantajları, dezavantajları, uygulama alanları ve tekno-ekonomik özellikleri incelenmiştir. </w:t>
      </w:r>
    </w:p>
    <w:p w14:paraId="4434A85E" w14:textId="5936B76D" w:rsidR="00D96D60" w:rsidRPr="00D96D60" w:rsidRDefault="00D96D60" w:rsidP="00D96D60">
      <w:pPr>
        <w:spacing w:before="0" w:after="120"/>
        <w:ind w:firstLine="709"/>
      </w:pPr>
      <w:r w:rsidRPr="00D96D60">
        <w:t>Yüzer izleme yoğunlaştı</w:t>
      </w:r>
      <w:r w:rsidR="00B350CE">
        <w:t xml:space="preserve">rılmış soğutma sistemi (FTCC): Bu </w:t>
      </w:r>
      <w:r w:rsidR="00B350CE" w:rsidRPr="00D96D60">
        <w:t>si</w:t>
      </w:r>
      <w:r w:rsidR="00B350CE">
        <w:t>stemde f</w:t>
      </w:r>
      <w:r w:rsidRPr="00D96D60">
        <w:t xml:space="preserve">otovoltaik panellerin soğutulması için kullanılan </w:t>
      </w:r>
      <w:r w:rsidR="00605DB8">
        <w:t xml:space="preserve">yapay havuzlar </w:t>
      </w:r>
      <w:r w:rsidR="004C3787">
        <w:t>bulunmaktadır</w:t>
      </w:r>
      <w:r w:rsidRPr="00D96D60">
        <w:t>. Dikey eksen et</w:t>
      </w:r>
      <w:r w:rsidR="00A72AA6">
        <w:t>rafında bir izleme sistemi ve</w:t>
      </w:r>
      <w:r w:rsidRPr="00D96D60">
        <w:t xml:space="preserve"> su fıskiyeleriyle oluşan soğutma sistemi gelen güneş radyasyonunu arttıracak aynalara sahiptir. Atık ısıyı soğutup gelen güneş radyasyonunu artırarak fotovoltaik panelin elektriksel verimini artırmaktadır. Ayrıca pompalarının kullanımındaki elektrik yine FTCC sistemi tarafından üretilen ene</w:t>
      </w:r>
      <w:r w:rsidR="00605DB8">
        <w:t>rji tarafından karşılanmaktadır</w:t>
      </w:r>
      <w:r w:rsidRPr="00D96D60">
        <w:t xml:space="preserve">. </w:t>
      </w:r>
    </w:p>
    <w:p w14:paraId="1450AC2D" w14:textId="77777777" w:rsidR="001F2A09" w:rsidRPr="00402937" w:rsidRDefault="00D96D60" w:rsidP="00402937">
      <w:pPr>
        <w:spacing w:before="0" w:after="0" w:line="276" w:lineRule="auto"/>
        <w:jc w:val="center"/>
      </w:pPr>
      <w:r w:rsidRPr="00402937">
        <w:rPr>
          <w:noProof/>
          <w:lang w:eastAsia="tr-TR"/>
        </w:rPr>
        <w:drawing>
          <wp:inline distT="0" distB="0" distL="0" distR="0" wp14:anchorId="5267C5DE" wp14:editId="2049BEF6">
            <wp:extent cx="4937760" cy="2895600"/>
            <wp:effectExtent l="0" t="0" r="0" b="0"/>
            <wp:docPr id="119" name="Resim 119" descr="Ekran Alıntı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kran Alıntısı"/>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37760" cy="2895600"/>
                    </a:xfrm>
                    <a:prstGeom prst="rect">
                      <a:avLst/>
                    </a:prstGeom>
                    <a:noFill/>
                    <a:ln>
                      <a:noFill/>
                    </a:ln>
                  </pic:spPr>
                </pic:pic>
              </a:graphicData>
            </a:graphic>
          </wp:inline>
        </w:drawing>
      </w:r>
    </w:p>
    <w:p w14:paraId="332BF2BE" w14:textId="283A43B6" w:rsidR="00D96D60" w:rsidRPr="00D96D60" w:rsidRDefault="001F2A09" w:rsidP="001F2A09">
      <w:pPr>
        <w:pStyle w:val="ResimYazs"/>
      </w:pPr>
      <w:bookmarkStart w:id="46" w:name="_Toc43839360"/>
      <w:bookmarkStart w:id="47" w:name="_Toc43894288"/>
      <w:r w:rsidRPr="001F2A09">
        <w:rPr>
          <w:b/>
        </w:rPr>
        <w:t xml:space="preserve">Şekil </w:t>
      </w:r>
      <w:r w:rsidRPr="001F2A09">
        <w:rPr>
          <w:b/>
        </w:rPr>
        <w:fldChar w:fldCharType="begin"/>
      </w:r>
      <w:r w:rsidRPr="001F2A09">
        <w:rPr>
          <w:b/>
        </w:rPr>
        <w:instrText xml:space="preserve"> SEQ Şekil \* ARABIC </w:instrText>
      </w:r>
      <w:r w:rsidRPr="001F2A09">
        <w:rPr>
          <w:b/>
        </w:rPr>
        <w:fldChar w:fldCharType="separate"/>
      </w:r>
      <w:r w:rsidR="0003741B">
        <w:rPr>
          <w:b/>
          <w:noProof/>
        </w:rPr>
        <w:t>14</w:t>
      </w:r>
      <w:r w:rsidRPr="001F2A09">
        <w:rPr>
          <w:b/>
        </w:rPr>
        <w:fldChar w:fldCharType="end"/>
      </w:r>
      <w:r w:rsidRPr="001F2A09">
        <w:rPr>
          <w:b/>
        </w:rPr>
        <w:t>.</w:t>
      </w:r>
      <w:r w:rsidRPr="001F2A09">
        <w:t xml:space="preserve"> (FTCC) Yüzer izleme yoğ</w:t>
      </w:r>
      <w:r w:rsidR="00ED2530">
        <w:t>unlaştırılmış soğutma sistemi (</w:t>
      </w:r>
      <w:r w:rsidRPr="001F2A09">
        <w:t xml:space="preserve">Cazzaniga </w:t>
      </w:r>
      <w:r w:rsidR="00756351" w:rsidRPr="00756351">
        <w:rPr>
          <w:i/>
        </w:rPr>
        <w:t>et al.</w:t>
      </w:r>
      <w:r w:rsidRPr="001F2A09">
        <w:t xml:space="preserve"> 2012)</w:t>
      </w:r>
      <w:r w:rsidR="007C0267">
        <w:t>.</w:t>
      </w:r>
      <w:bookmarkEnd w:id="46"/>
      <w:bookmarkEnd w:id="47"/>
    </w:p>
    <w:p w14:paraId="48F2172C" w14:textId="77777777" w:rsidR="00D96D60" w:rsidRPr="00D96D60" w:rsidRDefault="00D96D60" w:rsidP="00756351">
      <w:pPr>
        <w:numPr>
          <w:ilvl w:val="0"/>
          <w:numId w:val="27"/>
        </w:numPr>
        <w:spacing w:before="0" w:after="0"/>
      </w:pPr>
      <w:r w:rsidRPr="00D96D60">
        <w:t xml:space="preserve">PV </w:t>
      </w:r>
      <w:proofErr w:type="gramStart"/>
      <w:r w:rsidRPr="00D96D60">
        <w:t>modül</w:t>
      </w:r>
      <w:proofErr w:type="gramEnd"/>
    </w:p>
    <w:p w14:paraId="0A6FCD5A" w14:textId="77777777" w:rsidR="00D96D60" w:rsidRPr="00D96D60" w:rsidRDefault="00D96D60" w:rsidP="00756351">
      <w:pPr>
        <w:numPr>
          <w:ilvl w:val="0"/>
          <w:numId w:val="27"/>
        </w:numPr>
        <w:spacing w:before="0" w:after="0"/>
      </w:pPr>
      <w:r w:rsidRPr="00D96D60">
        <w:t>Fıskiyeler</w:t>
      </w:r>
    </w:p>
    <w:p w14:paraId="7E25AB6A" w14:textId="77777777" w:rsidR="00D96D60" w:rsidRPr="00D96D60" w:rsidRDefault="00D96D60" w:rsidP="00D96D60">
      <w:pPr>
        <w:numPr>
          <w:ilvl w:val="0"/>
          <w:numId w:val="27"/>
        </w:numPr>
        <w:spacing w:before="0" w:after="120"/>
      </w:pPr>
      <w:r w:rsidRPr="00D96D60">
        <w:t>Aynalar</w:t>
      </w:r>
    </w:p>
    <w:p w14:paraId="062E0AC8" w14:textId="77777777" w:rsidR="00D96D60" w:rsidRPr="00D96D60" w:rsidRDefault="00D96D60" w:rsidP="00D96D60">
      <w:pPr>
        <w:spacing w:before="0" w:after="120"/>
        <w:ind w:firstLine="709"/>
      </w:pPr>
      <w:r w:rsidRPr="00D96D60">
        <w:t xml:space="preserve">Bu sistemle yapılan deneyler incelendiğinde fotovoltaik sistemlerdeki atık ısının uzaklaştırıldığı ve PV panelinin verimliliğini artırıldığı gözlemlenmiştir. Ancak, dezavantaj olarak PV </w:t>
      </w:r>
      <w:proofErr w:type="gramStart"/>
      <w:r w:rsidRPr="00D96D60">
        <w:t>modülünün</w:t>
      </w:r>
      <w:proofErr w:type="gramEnd"/>
      <w:r w:rsidRPr="00D96D60">
        <w:t xml:space="preserve"> tüm yüzey alanına püskürtememesi ve buharlaşma sırasında suyun boşa harcandığı görülmüştür.</w:t>
      </w:r>
    </w:p>
    <w:p w14:paraId="2F604524" w14:textId="7D5817C7" w:rsidR="00D96D60" w:rsidRPr="00D96D60" w:rsidRDefault="00D96D60" w:rsidP="00D96D60">
      <w:pPr>
        <w:spacing w:before="0" w:after="120"/>
        <w:ind w:firstLine="709"/>
      </w:pPr>
      <w:r w:rsidRPr="00D96D60">
        <w:t xml:space="preserve">Su püskürtme ile soğutulan hibrit fotovoltaik/termal sistem (PV/T) : Bu sistemde su ile dolu tanktan emme borularıyla sprey nozullarına kadar </w:t>
      </w:r>
      <w:proofErr w:type="gramStart"/>
      <w:r w:rsidRPr="00D96D60">
        <w:t>santrifüj</w:t>
      </w:r>
      <w:proofErr w:type="gramEnd"/>
      <w:r w:rsidRPr="00D96D60">
        <w:t xml:space="preserve"> pompa yardımıyla su akışı sağlanır. Emme borusunda istenmeyen büyük partiküllerin önlenmesi ve </w:t>
      </w:r>
      <w:proofErr w:type="gramStart"/>
      <w:r w:rsidRPr="00D96D60">
        <w:t>santrifüj</w:t>
      </w:r>
      <w:proofErr w:type="gramEnd"/>
      <w:r w:rsidRPr="00D96D60">
        <w:t xml:space="preserve"> pompanın korunması için çek valf ve süzgeç vardır. Süzgeçten geçen su soğutmak amacıyla püskürtme nozullarına aktarılır.</w:t>
      </w:r>
    </w:p>
    <w:p w14:paraId="5D6996B6" w14:textId="77777777" w:rsidR="001F2A09" w:rsidRPr="00402937" w:rsidRDefault="00D96D60" w:rsidP="00402937">
      <w:pPr>
        <w:spacing w:before="0" w:after="0" w:line="276" w:lineRule="auto"/>
        <w:jc w:val="center"/>
      </w:pPr>
      <w:r w:rsidRPr="00402937">
        <w:rPr>
          <w:noProof/>
          <w:lang w:eastAsia="tr-TR"/>
        </w:rPr>
        <w:lastRenderedPageBreak/>
        <w:drawing>
          <wp:inline distT="0" distB="0" distL="0" distR="0" wp14:anchorId="721EBD32" wp14:editId="3A8A0D0B">
            <wp:extent cx="5394960" cy="3573780"/>
            <wp:effectExtent l="0" t="0" r="0" b="7620"/>
            <wp:docPr id="118" name="Resim 118" descr="Hybrid-solar-Photovoltaic-Thermal-PV-T-system-cooled-by-water-spraying-1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ybrid-solar-Photovoltaic-Thermal-PV-T-system-cooled-by-water-spraying-10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4960" cy="3573780"/>
                    </a:xfrm>
                    <a:prstGeom prst="rect">
                      <a:avLst/>
                    </a:prstGeom>
                    <a:noFill/>
                    <a:ln>
                      <a:noFill/>
                    </a:ln>
                  </pic:spPr>
                </pic:pic>
              </a:graphicData>
            </a:graphic>
          </wp:inline>
        </w:drawing>
      </w:r>
    </w:p>
    <w:p w14:paraId="1B494F8C" w14:textId="74C2662E" w:rsidR="00D96D60" w:rsidRDefault="001F2A09" w:rsidP="001F2A09">
      <w:pPr>
        <w:pStyle w:val="ResimYazs"/>
      </w:pPr>
      <w:bookmarkStart w:id="48" w:name="_Toc43839361"/>
      <w:bookmarkStart w:id="49" w:name="_Toc43894289"/>
      <w:r w:rsidRPr="001F2A09">
        <w:rPr>
          <w:b/>
        </w:rPr>
        <w:t xml:space="preserve">Şekil </w:t>
      </w:r>
      <w:r w:rsidRPr="001F2A09">
        <w:rPr>
          <w:b/>
        </w:rPr>
        <w:fldChar w:fldCharType="begin"/>
      </w:r>
      <w:r w:rsidRPr="001F2A09">
        <w:rPr>
          <w:b/>
        </w:rPr>
        <w:instrText xml:space="preserve"> SEQ Şekil \* ARABIC </w:instrText>
      </w:r>
      <w:r w:rsidRPr="001F2A09">
        <w:rPr>
          <w:b/>
        </w:rPr>
        <w:fldChar w:fldCharType="separate"/>
      </w:r>
      <w:r w:rsidR="0003741B">
        <w:rPr>
          <w:b/>
          <w:noProof/>
        </w:rPr>
        <w:t>15</w:t>
      </w:r>
      <w:r w:rsidRPr="001F2A09">
        <w:rPr>
          <w:b/>
        </w:rPr>
        <w:fldChar w:fldCharType="end"/>
      </w:r>
      <w:r w:rsidRPr="001F2A09">
        <w:rPr>
          <w:b/>
        </w:rPr>
        <w:t>.</w:t>
      </w:r>
      <w:r>
        <w:t xml:space="preserve"> </w:t>
      </w:r>
      <w:r w:rsidRPr="001F2A09">
        <w:t xml:space="preserve">(PV/T) Su püskürtme ile soğutulan hibrit fotovoltaik/termal sistem (Moharram </w:t>
      </w:r>
      <w:r w:rsidR="00756351" w:rsidRPr="00756351">
        <w:rPr>
          <w:i/>
        </w:rPr>
        <w:t>et al.</w:t>
      </w:r>
      <w:r w:rsidRPr="001F2A09">
        <w:t xml:space="preserve"> 2013)</w:t>
      </w:r>
      <w:r w:rsidR="007C0267">
        <w:t>.</w:t>
      </w:r>
      <w:bookmarkEnd w:id="48"/>
      <w:bookmarkEnd w:id="49"/>
    </w:p>
    <w:p w14:paraId="0C9402E2" w14:textId="3934F36B" w:rsidR="0040272C" w:rsidRDefault="0040272C" w:rsidP="00756351">
      <w:pPr>
        <w:pStyle w:val="ListeParagraf"/>
        <w:numPr>
          <w:ilvl w:val="0"/>
          <w:numId w:val="46"/>
        </w:numPr>
        <w:ind w:left="1134" w:hanging="425"/>
      </w:pPr>
      <w:r>
        <w:t xml:space="preserve">PV </w:t>
      </w:r>
      <w:proofErr w:type="gramStart"/>
      <w:r>
        <w:t>modül</w:t>
      </w:r>
      <w:proofErr w:type="gramEnd"/>
    </w:p>
    <w:p w14:paraId="5E47114A" w14:textId="60D9CC69" w:rsidR="0040272C" w:rsidRDefault="0040272C" w:rsidP="00756351">
      <w:pPr>
        <w:pStyle w:val="ListeParagraf"/>
        <w:numPr>
          <w:ilvl w:val="0"/>
          <w:numId w:val="46"/>
        </w:numPr>
        <w:ind w:left="1134" w:hanging="425"/>
      </w:pPr>
      <w:r>
        <w:t>Su tankı</w:t>
      </w:r>
    </w:p>
    <w:p w14:paraId="446BBB80" w14:textId="58342D2F" w:rsidR="0040272C" w:rsidRDefault="0040272C" w:rsidP="00756351">
      <w:pPr>
        <w:pStyle w:val="ListeParagraf"/>
        <w:numPr>
          <w:ilvl w:val="0"/>
          <w:numId w:val="46"/>
        </w:numPr>
        <w:ind w:left="1134" w:hanging="425"/>
      </w:pPr>
      <w:r>
        <w:t>Santrifüj pompa</w:t>
      </w:r>
    </w:p>
    <w:p w14:paraId="64B6391E" w14:textId="692C28CC" w:rsidR="0040272C" w:rsidRDefault="0040272C" w:rsidP="00756351">
      <w:pPr>
        <w:pStyle w:val="ListeParagraf"/>
        <w:numPr>
          <w:ilvl w:val="0"/>
          <w:numId w:val="46"/>
        </w:numPr>
        <w:ind w:left="1134" w:hanging="425"/>
      </w:pPr>
      <w:r>
        <w:t>Su filtresi</w:t>
      </w:r>
    </w:p>
    <w:p w14:paraId="5E260A93" w14:textId="7A2D0401" w:rsidR="0040272C" w:rsidRDefault="0040272C" w:rsidP="00756351">
      <w:pPr>
        <w:pStyle w:val="ListeParagraf"/>
        <w:numPr>
          <w:ilvl w:val="0"/>
          <w:numId w:val="46"/>
        </w:numPr>
        <w:ind w:left="1134" w:hanging="425"/>
      </w:pPr>
      <w:r>
        <w:t>Sprey nozulları</w:t>
      </w:r>
    </w:p>
    <w:p w14:paraId="2BFF8630" w14:textId="5EC159E6" w:rsidR="0040272C" w:rsidRPr="0040272C" w:rsidRDefault="0040272C" w:rsidP="00756351">
      <w:pPr>
        <w:pStyle w:val="ListeParagraf"/>
        <w:numPr>
          <w:ilvl w:val="0"/>
          <w:numId w:val="46"/>
        </w:numPr>
        <w:ind w:left="1134" w:hanging="425"/>
      </w:pPr>
      <w:r>
        <w:t>Tahliye boruları</w:t>
      </w:r>
    </w:p>
    <w:p w14:paraId="7259B9EE" w14:textId="77777777" w:rsidR="00D96D60" w:rsidRPr="00D96D60" w:rsidRDefault="00D96D60" w:rsidP="00D96D60">
      <w:pPr>
        <w:spacing w:before="0" w:after="120"/>
        <w:ind w:firstLine="709"/>
      </w:pPr>
      <w:r w:rsidRPr="00D96D60">
        <w:t xml:space="preserve">PV </w:t>
      </w:r>
      <w:proofErr w:type="gramStart"/>
      <w:r w:rsidRPr="00D96D60">
        <w:t>modüle</w:t>
      </w:r>
      <w:proofErr w:type="gramEnd"/>
      <w:r w:rsidRPr="00D96D60">
        <w:t xml:space="preserve"> püskürtülen su ile yapılan deneylerde panelin çalışma sıcaklığı düştüğü ve elektriksel verimin arttığı görülmüştür. Ancak, suyun boşa harcandığı ve ısının daha fazla güneş radyasyonu elde etmek için kullanılabileceği görülmüştür.</w:t>
      </w:r>
    </w:p>
    <w:p w14:paraId="773ED22C" w14:textId="10625494" w:rsidR="00D96D60" w:rsidRPr="00D96D60" w:rsidRDefault="00D96D60" w:rsidP="00D96D60">
      <w:pPr>
        <w:spacing w:before="0" w:after="120"/>
        <w:ind w:firstLine="709"/>
      </w:pPr>
      <w:r w:rsidRPr="00D96D60">
        <w:t>Isı alıcılar ile soğutulan hibrit fotovoltaik/termoelektrik sistemi (PV/TE) : PV dönüşüm sistemlerinde termoelektrik ve ısı alıcıların birleşmesiyle oluşun bu sistemde</w:t>
      </w:r>
      <w:r w:rsidR="00D755D7">
        <w:t xml:space="preserve"> elektriksel</w:t>
      </w:r>
      <w:r w:rsidRPr="00D96D60">
        <w:t xml:space="preserve"> verimliliğin iyileştiği görülmüştür. Termoelektrik PV </w:t>
      </w:r>
      <w:proofErr w:type="gramStart"/>
      <w:r w:rsidRPr="00D96D60">
        <w:t>modülünün</w:t>
      </w:r>
      <w:proofErr w:type="gramEnd"/>
      <w:r w:rsidRPr="00D96D60">
        <w:t xml:space="preserve"> yüzeyinden ısıyı absorbe etmek için kullanılmaktadır. TE </w:t>
      </w:r>
      <w:proofErr w:type="gramStart"/>
      <w:r w:rsidRPr="00D96D60">
        <w:t>modül</w:t>
      </w:r>
      <w:proofErr w:type="gramEnd"/>
      <w:r w:rsidRPr="00D96D60">
        <w:t xml:space="preserve">, PV panelin arka tarafının ortasına yerleştirilmektedir. PV </w:t>
      </w:r>
      <w:proofErr w:type="gramStart"/>
      <w:r w:rsidRPr="00D96D60">
        <w:t>modülü</w:t>
      </w:r>
      <w:proofErr w:type="gramEnd"/>
      <w:r w:rsidRPr="00D96D60">
        <w:t xml:space="preserve"> gelen güneş radyasyonuna maruz kalır ve zamanla sıcaklık artar. Termoelektrik malzemelerin üst ve alt yüzeylerin sahip oldukları yük taşıcılarından dolayı sıcaklık farkı oluşur. PV </w:t>
      </w:r>
      <w:proofErr w:type="gramStart"/>
      <w:r w:rsidRPr="00D96D60">
        <w:t>modülünde</w:t>
      </w:r>
      <w:proofErr w:type="gramEnd"/>
      <w:r w:rsidRPr="00D96D60">
        <w:t xml:space="preserve"> toplanan güç bataryada toplanır. Isı alıcılar ise yüzeyi soğulmuş PV </w:t>
      </w:r>
      <w:proofErr w:type="gramStart"/>
      <w:r w:rsidRPr="00D96D60">
        <w:t>modülün</w:t>
      </w:r>
      <w:proofErr w:type="gramEnd"/>
      <w:r w:rsidRPr="00D96D60">
        <w:t xml:space="preserve"> ısı yayımı için kullanılır. </w:t>
      </w:r>
    </w:p>
    <w:p w14:paraId="48BBBA40" w14:textId="77777777" w:rsidR="001F2A09" w:rsidRPr="00402937" w:rsidRDefault="00D96D60" w:rsidP="00402937">
      <w:pPr>
        <w:spacing w:before="0" w:after="0" w:line="276" w:lineRule="auto"/>
        <w:jc w:val="center"/>
      </w:pPr>
      <w:r w:rsidRPr="00402937">
        <w:rPr>
          <w:noProof/>
          <w:lang w:eastAsia="tr-TR"/>
        </w:rPr>
        <w:lastRenderedPageBreak/>
        <w:drawing>
          <wp:inline distT="0" distB="0" distL="0" distR="0" wp14:anchorId="204D286B" wp14:editId="30A61280">
            <wp:extent cx="4948975" cy="3250943"/>
            <wp:effectExtent l="0" t="0" r="4445" b="6985"/>
            <wp:docPr id="117" name="Resim 1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
                    <pic:cNvPicPr>
                      <a:picLocks noChangeAspect="1" noChangeArrowheads="1"/>
                    </pic:cNvPicPr>
                  </pic:nvPicPr>
                  <pic:blipFill rotWithShape="1">
                    <a:blip r:embed="rId28">
                      <a:extLst>
                        <a:ext uri="{28A0092B-C50C-407E-A947-70E740481C1C}">
                          <a14:useLocalDpi xmlns:a14="http://schemas.microsoft.com/office/drawing/2010/main" val="0"/>
                        </a:ext>
                      </a:extLst>
                    </a:blip>
                    <a:srcRect t="6610"/>
                    <a:stretch/>
                  </pic:blipFill>
                  <pic:spPr bwMode="auto">
                    <a:xfrm>
                      <a:off x="0" y="0"/>
                      <a:ext cx="4961997" cy="3259497"/>
                    </a:xfrm>
                    <a:prstGeom prst="rect">
                      <a:avLst/>
                    </a:prstGeom>
                    <a:noFill/>
                    <a:ln>
                      <a:noFill/>
                    </a:ln>
                    <a:extLst>
                      <a:ext uri="{53640926-AAD7-44D8-BBD7-CCE9431645EC}">
                        <a14:shadowObscured xmlns:a14="http://schemas.microsoft.com/office/drawing/2010/main"/>
                      </a:ext>
                    </a:extLst>
                  </pic:spPr>
                </pic:pic>
              </a:graphicData>
            </a:graphic>
          </wp:inline>
        </w:drawing>
      </w:r>
    </w:p>
    <w:p w14:paraId="4011E5C9" w14:textId="6433B671" w:rsidR="00D96D60" w:rsidRPr="00D96D60" w:rsidRDefault="001F2A09" w:rsidP="00402937">
      <w:pPr>
        <w:pStyle w:val="ResimYazs"/>
        <w:spacing w:before="0"/>
      </w:pPr>
      <w:bookmarkStart w:id="50" w:name="_Toc43839362"/>
      <w:bookmarkStart w:id="51" w:name="_Toc43894290"/>
      <w:r w:rsidRPr="001F2A09">
        <w:rPr>
          <w:b/>
        </w:rPr>
        <w:t xml:space="preserve">Şekil </w:t>
      </w:r>
      <w:r w:rsidRPr="001F2A09">
        <w:rPr>
          <w:b/>
        </w:rPr>
        <w:fldChar w:fldCharType="begin"/>
      </w:r>
      <w:r w:rsidRPr="001F2A09">
        <w:rPr>
          <w:b/>
        </w:rPr>
        <w:instrText xml:space="preserve"> SEQ Şekil \* ARABIC </w:instrText>
      </w:r>
      <w:r w:rsidRPr="001F2A09">
        <w:rPr>
          <w:b/>
        </w:rPr>
        <w:fldChar w:fldCharType="separate"/>
      </w:r>
      <w:r w:rsidR="0003741B">
        <w:rPr>
          <w:b/>
          <w:noProof/>
        </w:rPr>
        <w:t>16</w:t>
      </w:r>
      <w:r w:rsidRPr="001F2A09">
        <w:rPr>
          <w:b/>
        </w:rPr>
        <w:fldChar w:fldCharType="end"/>
      </w:r>
      <w:r w:rsidRPr="001F2A09">
        <w:rPr>
          <w:b/>
        </w:rPr>
        <w:t>.</w:t>
      </w:r>
      <w:r w:rsidRPr="001F2A09">
        <w:t xml:space="preserve"> (PV/TE) Isı alıcılar ile soğutulan hibrit fotovoltaik/termoelektrik sistemi (Pang </w:t>
      </w:r>
      <w:r w:rsidR="00756351" w:rsidRPr="00756351">
        <w:rPr>
          <w:i/>
        </w:rPr>
        <w:t>et al.</w:t>
      </w:r>
      <w:r w:rsidRPr="001F2A09">
        <w:t xml:space="preserve"> 2015)</w:t>
      </w:r>
      <w:r w:rsidR="007C0267">
        <w:t>.</w:t>
      </w:r>
      <w:bookmarkEnd w:id="50"/>
      <w:bookmarkEnd w:id="51"/>
    </w:p>
    <w:p w14:paraId="36E34F2F" w14:textId="77777777" w:rsidR="00D96D60" w:rsidRPr="00D96D60" w:rsidRDefault="00D96D60" w:rsidP="00D96D60">
      <w:pPr>
        <w:spacing w:before="0" w:after="120"/>
        <w:ind w:firstLine="709"/>
      </w:pPr>
      <w:r w:rsidRPr="00D96D60">
        <w:t xml:space="preserve">Bu sistem incelendiğinde PV </w:t>
      </w:r>
      <w:proofErr w:type="gramStart"/>
      <w:r w:rsidRPr="00D96D60">
        <w:t>modülünün</w:t>
      </w:r>
      <w:proofErr w:type="gramEnd"/>
      <w:r w:rsidRPr="00D96D60">
        <w:t xml:space="preserve"> etkili bir şekilde soğutularak yüzey sıcaklığını düştüğü görülmüştür. Ancak </w:t>
      </w:r>
      <w:proofErr w:type="gramStart"/>
      <w:r w:rsidRPr="00D96D60">
        <w:t>türbülanslı</w:t>
      </w:r>
      <w:proofErr w:type="gramEnd"/>
      <w:r w:rsidRPr="00D96D60">
        <w:t xml:space="preserve"> hava akımı mevcut kanatçığın etkisini bozduğunu ve israf edilen ısı elektrik verimliliğini arttırmak için kullanılabileceği görülmüştür.</w:t>
      </w:r>
    </w:p>
    <w:p w14:paraId="2BE0E7CB" w14:textId="77777777" w:rsidR="00756351" w:rsidRDefault="00E70A4C" w:rsidP="00756351">
      <w:pPr>
        <w:spacing w:before="0" w:after="120"/>
        <w:ind w:firstLine="709"/>
      </w:pPr>
      <w:r>
        <w:t xml:space="preserve"> </w:t>
      </w:r>
      <w:r w:rsidR="00D96D60" w:rsidRPr="00D96D60">
        <w:t xml:space="preserve"> Zorlanmış su </w:t>
      </w:r>
      <w:proofErr w:type="gramStart"/>
      <w:r w:rsidR="00D96D60" w:rsidRPr="00D96D60">
        <w:t>sirkülasyonu</w:t>
      </w:r>
      <w:proofErr w:type="gramEnd"/>
      <w:r w:rsidR="00D96D60" w:rsidRPr="00D96D60">
        <w:t xml:space="preserve"> ile soğutulan hibrit fotovoltaik / termal sistem (PV / T) : PV sistemlerin verimliğini arttıran aynı zamanda termal enerji üreten bu sistem PV sistemin arkasına monte edilen toplama borularına sahiptir. PV panelin arakasındaki boruların temas alanının en iyi şekilde olabilmesi için dikdörtgen </w:t>
      </w:r>
      <w:proofErr w:type="gramStart"/>
      <w:r w:rsidR="00D96D60" w:rsidRPr="00D96D60">
        <w:t>profil</w:t>
      </w:r>
      <w:proofErr w:type="gramEnd"/>
      <w:r w:rsidR="00D96D60" w:rsidRPr="00D96D60">
        <w:t xml:space="preserve"> borular kullanılmaktadır. Bu PV/T sistemde dolaşım sıvısı olarak su kullanılmaktadır. Sistemde oluşan atık ısı termal toplama borularından dolaşım suyuna aktarılır. Isıtılan su tanka geri döner ve sıcak su ev veya diğer uygulamalar için kullanılır.</w:t>
      </w:r>
    </w:p>
    <w:p w14:paraId="27E89F38" w14:textId="7CB44C52" w:rsidR="001F2A09" w:rsidRPr="00402937" w:rsidRDefault="00D96D60" w:rsidP="00402937">
      <w:pPr>
        <w:spacing w:before="0" w:after="0" w:line="276" w:lineRule="auto"/>
        <w:jc w:val="center"/>
      </w:pPr>
      <w:r w:rsidRPr="00402937">
        <w:rPr>
          <w:noProof/>
          <w:lang w:eastAsia="tr-TR"/>
        </w:rPr>
        <w:lastRenderedPageBreak/>
        <w:drawing>
          <wp:inline distT="0" distB="0" distL="0" distR="0" wp14:anchorId="4B145116" wp14:editId="205B8249">
            <wp:extent cx="5394960" cy="3665220"/>
            <wp:effectExtent l="0" t="0" r="0" b="0"/>
            <wp:docPr id="116" name="Resim 11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94960" cy="3665220"/>
                    </a:xfrm>
                    <a:prstGeom prst="rect">
                      <a:avLst/>
                    </a:prstGeom>
                    <a:noFill/>
                    <a:ln>
                      <a:noFill/>
                    </a:ln>
                  </pic:spPr>
                </pic:pic>
              </a:graphicData>
            </a:graphic>
          </wp:inline>
        </w:drawing>
      </w:r>
    </w:p>
    <w:p w14:paraId="49619A29" w14:textId="43247EC4" w:rsidR="00D96D60" w:rsidRPr="001F2A09" w:rsidRDefault="001F2A09" w:rsidP="00756351">
      <w:pPr>
        <w:pStyle w:val="ResimYazs"/>
        <w:widowControl w:val="0"/>
      </w:pPr>
      <w:bookmarkStart w:id="52" w:name="_Toc43839363"/>
      <w:bookmarkStart w:id="53" w:name="_Toc43894291"/>
      <w:r w:rsidRPr="001F2A09">
        <w:rPr>
          <w:b/>
        </w:rPr>
        <w:t xml:space="preserve">Şekil </w:t>
      </w:r>
      <w:r w:rsidRPr="001F2A09">
        <w:rPr>
          <w:b/>
        </w:rPr>
        <w:fldChar w:fldCharType="begin"/>
      </w:r>
      <w:r w:rsidRPr="001F2A09">
        <w:rPr>
          <w:b/>
        </w:rPr>
        <w:instrText xml:space="preserve"> SEQ Şekil \* ARABIC </w:instrText>
      </w:r>
      <w:r w:rsidRPr="001F2A09">
        <w:rPr>
          <w:b/>
        </w:rPr>
        <w:fldChar w:fldCharType="separate"/>
      </w:r>
      <w:r w:rsidR="0003741B">
        <w:rPr>
          <w:b/>
          <w:noProof/>
        </w:rPr>
        <w:t>17</w:t>
      </w:r>
      <w:r w:rsidRPr="001F2A09">
        <w:rPr>
          <w:b/>
        </w:rPr>
        <w:fldChar w:fldCharType="end"/>
      </w:r>
      <w:r w:rsidRPr="001F2A09">
        <w:rPr>
          <w:b/>
        </w:rPr>
        <w:t>.</w:t>
      </w:r>
      <w:r>
        <w:t xml:space="preserve"> </w:t>
      </w:r>
      <w:r w:rsidRPr="001F2A09">
        <w:t xml:space="preserve">(PV / T) Zorlanmış su </w:t>
      </w:r>
      <w:proofErr w:type="gramStart"/>
      <w:r w:rsidRPr="001F2A09">
        <w:t>sirkülasyonu</w:t>
      </w:r>
      <w:proofErr w:type="gramEnd"/>
      <w:r w:rsidRPr="001F2A09">
        <w:t xml:space="preserve"> ile soğutulan hibrit fotovoltaik / termal sistem (Alzaabi </w:t>
      </w:r>
      <w:r w:rsidR="00756351" w:rsidRPr="00756351">
        <w:rPr>
          <w:i/>
        </w:rPr>
        <w:t>et al.</w:t>
      </w:r>
      <w:r w:rsidRPr="001F2A09">
        <w:t xml:space="preserve"> 2014)</w:t>
      </w:r>
      <w:r w:rsidR="007C0267">
        <w:t>.</w:t>
      </w:r>
      <w:bookmarkEnd w:id="52"/>
      <w:bookmarkEnd w:id="53"/>
    </w:p>
    <w:p w14:paraId="5672FE52" w14:textId="77777777" w:rsidR="00D96D60" w:rsidRPr="00D96D60" w:rsidRDefault="00D96D60" w:rsidP="00402937">
      <w:pPr>
        <w:numPr>
          <w:ilvl w:val="0"/>
          <w:numId w:val="28"/>
        </w:numPr>
        <w:spacing w:before="0" w:after="0"/>
        <w:ind w:left="993" w:hanging="284"/>
      </w:pPr>
      <w:r w:rsidRPr="00D96D60">
        <w:t xml:space="preserve">PV </w:t>
      </w:r>
      <w:proofErr w:type="gramStart"/>
      <w:r w:rsidRPr="00D96D60">
        <w:t>modül</w:t>
      </w:r>
      <w:proofErr w:type="gramEnd"/>
    </w:p>
    <w:p w14:paraId="14936942" w14:textId="77777777" w:rsidR="00D96D60" w:rsidRPr="00D96D60" w:rsidRDefault="00D96D60" w:rsidP="00402937">
      <w:pPr>
        <w:numPr>
          <w:ilvl w:val="0"/>
          <w:numId w:val="28"/>
        </w:numPr>
        <w:spacing w:before="0" w:after="0"/>
        <w:ind w:left="993" w:hanging="284"/>
      </w:pPr>
      <w:r w:rsidRPr="00D96D60">
        <w:t>Pompa</w:t>
      </w:r>
    </w:p>
    <w:p w14:paraId="7639B7CE" w14:textId="77777777" w:rsidR="00D96D60" w:rsidRPr="00D96D60" w:rsidRDefault="00D96D60" w:rsidP="00402937">
      <w:pPr>
        <w:numPr>
          <w:ilvl w:val="0"/>
          <w:numId w:val="28"/>
        </w:numPr>
        <w:spacing w:before="0" w:after="120"/>
        <w:ind w:left="993" w:hanging="284"/>
      </w:pPr>
      <w:r w:rsidRPr="00D96D60">
        <w:t>Su depolama tankı</w:t>
      </w:r>
    </w:p>
    <w:p w14:paraId="1F4D47D5" w14:textId="77777777" w:rsidR="00D96D60" w:rsidRPr="00D96D60" w:rsidRDefault="00D96D60" w:rsidP="00D96D60">
      <w:pPr>
        <w:spacing w:before="0" w:after="120"/>
        <w:ind w:firstLine="709"/>
      </w:pPr>
      <w:r w:rsidRPr="00D96D60">
        <w:t xml:space="preserve">İncelenen bu sistemin fotovoltaik panelin elektrik verimliliğini etkin bir şekilde arttırdığı görülmüştür. Ancak, sabit tutulan akış hızı nedeniyle </w:t>
      </w:r>
      <w:proofErr w:type="gramStart"/>
      <w:r w:rsidRPr="00D96D60">
        <w:t>optimum</w:t>
      </w:r>
      <w:proofErr w:type="gramEnd"/>
      <w:r w:rsidRPr="00D96D60">
        <w:t xml:space="preserve"> verime ulaşamadığı, optimum verime ulaşılacak sıcaklık değişikliğine göre akış hızının ayarlanması gerektiği görülmüştür. </w:t>
      </w:r>
    </w:p>
    <w:p w14:paraId="72C982BA" w14:textId="11BB9EE8" w:rsidR="00D96D60" w:rsidRPr="00D96D60" w:rsidRDefault="00D96D60" w:rsidP="00D96D60">
      <w:pPr>
        <w:spacing w:before="0" w:after="120"/>
        <w:ind w:firstLine="709"/>
      </w:pPr>
      <w:r w:rsidRPr="00D96D60">
        <w:t xml:space="preserve"> Faz değişim malzemelerinin kullanılarak güneş panellerinin soğutulması (PCM): Faz değişim malzemesi faz değişimi esnasında ısı depoladığı için gizli ısı depolama malzemesi olarak </w:t>
      </w:r>
      <w:r w:rsidR="006340FF">
        <w:t xml:space="preserve">da </w:t>
      </w:r>
      <w:r w:rsidRPr="00D96D60">
        <w:t>adlandırılır. PCM, Şekilde görüldüğü gibi PV panelin arkasına yerleştirilir. Panel sıcaklığı arttıkça PCM içindeki kimyasal bağlar faz değişimi geçirerek katı halden sıvı hale geçer. Bu endotermik işlem ile faz değişimi olduğundan dolayı ısıyı absorbe eder. Malzeme ısıyı içinde depolayarak faz değişim sıcaklığına ulaşır ve erimeye başlar. Erime işlemi tamamlanana kadar sıcaklık sabit kalır.</w:t>
      </w:r>
    </w:p>
    <w:p w14:paraId="71769A80" w14:textId="77777777" w:rsidR="001F2A09" w:rsidRPr="00402937" w:rsidRDefault="00D96D60" w:rsidP="00402937">
      <w:pPr>
        <w:spacing w:before="0" w:after="0" w:line="276" w:lineRule="auto"/>
        <w:jc w:val="center"/>
      </w:pPr>
      <w:r w:rsidRPr="00402937">
        <w:rPr>
          <w:noProof/>
          <w:lang w:eastAsia="tr-TR"/>
        </w:rPr>
        <w:lastRenderedPageBreak/>
        <w:drawing>
          <wp:inline distT="0" distB="0" distL="0" distR="0" wp14:anchorId="65778604" wp14:editId="6E8AA3B3">
            <wp:extent cx="4610100" cy="2987040"/>
            <wp:effectExtent l="0" t="0" r="0" b="3810"/>
            <wp:docPr id="115" name="Resim 11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10100" cy="2987040"/>
                    </a:xfrm>
                    <a:prstGeom prst="rect">
                      <a:avLst/>
                    </a:prstGeom>
                    <a:noFill/>
                    <a:ln>
                      <a:noFill/>
                    </a:ln>
                  </pic:spPr>
                </pic:pic>
              </a:graphicData>
            </a:graphic>
          </wp:inline>
        </w:drawing>
      </w:r>
    </w:p>
    <w:p w14:paraId="394E27F0" w14:textId="5AAA20BA" w:rsidR="00D96D60" w:rsidRPr="00D96D60" w:rsidRDefault="001F2A09" w:rsidP="001F2A09">
      <w:pPr>
        <w:pStyle w:val="ResimYazs"/>
      </w:pPr>
      <w:bookmarkStart w:id="54" w:name="_Toc43839364"/>
      <w:bookmarkStart w:id="55" w:name="_Toc43894292"/>
      <w:r w:rsidRPr="001F2A09">
        <w:rPr>
          <w:b/>
        </w:rPr>
        <w:t xml:space="preserve">Şekil </w:t>
      </w:r>
      <w:r w:rsidRPr="001F2A09">
        <w:rPr>
          <w:b/>
        </w:rPr>
        <w:fldChar w:fldCharType="begin"/>
      </w:r>
      <w:r w:rsidRPr="001F2A09">
        <w:rPr>
          <w:b/>
        </w:rPr>
        <w:instrText xml:space="preserve"> SEQ Şekil \* ARABIC </w:instrText>
      </w:r>
      <w:r w:rsidRPr="001F2A09">
        <w:rPr>
          <w:b/>
        </w:rPr>
        <w:fldChar w:fldCharType="separate"/>
      </w:r>
      <w:r w:rsidR="0003741B">
        <w:rPr>
          <w:b/>
          <w:noProof/>
        </w:rPr>
        <w:t>18</w:t>
      </w:r>
      <w:r w:rsidRPr="001F2A09">
        <w:rPr>
          <w:b/>
        </w:rPr>
        <w:fldChar w:fldCharType="end"/>
      </w:r>
      <w:r w:rsidRPr="001F2A09">
        <w:rPr>
          <w:b/>
        </w:rPr>
        <w:t>.</w:t>
      </w:r>
      <w:r w:rsidRPr="001F2A09">
        <w:t xml:space="preserve"> (PCM) Faz değişim malzemelerinin kullanılarak güneş panellerinin soğutulması (Browne 2015)</w:t>
      </w:r>
      <w:r w:rsidR="007C0267">
        <w:t>.</w:t>
      </w:r>
      <w:bookmarkEnd w:id="54"/>
      <w:bookmarkEnd w:id="55"/>
    </w:p>
    <w:p w14:paraId="065EF9EF" w14:textId="77777777" w:rsidR="00D96D60" w:rsidRPr="00D96D60" w:rsidRDefault="00D96D60" w:rsidP="00D96D60">
      <w:pPr>
        <w:spacing w:before="0" w:after="120"/>
        <w:ind w:firstLine="709"/>
      </w:pPr>
      <w:r w:rsidRPr="00D96D60">
        <w:t xml:space="preserve"> PCM ile yapılan deneylerde fotovoltaik sistemin yüzey sıcaklığını düştüğü ve bu nedenle elektrik verimliliğini büyük ölçüde arttırıldığı gözlemlenmiştir. Bu sistem eritme işlemi sırasında PV panelinden ısıyı depoladığı, ancak malzemenin emme kabiliyetinin zamanla azaldığı ve bu sistemin aynı zamanda soğuk ve sıcak iklim koşullarında aynı performansları göstermediği görülmüştür. </w:t>
      </w:r>
    </w:p>
    <w:p w14:paraId="0B899D68" w14:textId="77777777" w:rsidR="00756351" w:rsidRDefault="00D96D60" w:rsidP="00756351">
      <w:pPr>
        <w:spacing w:before="0" w:after="120"/>
        <w:ind w:firstLine="709"/>
      </w:pPr>
      <w:r w:rsidRPr="00D96D60">
        <w:t xml:space="preserve"> Suya daldırma soğutma tekniği: PV panel sıcaklığını düşürmek için kullanılan bir teknik ise suya daldırma soğutma tekniğidir. Şekil </w:t>
      </w:r>
      <w:r w:rsidR="00AE4853">
        <w:t>19’da</w:t>
      </w:r>
      <w:r w:rsidRPr="00D96D60">
        <w:t xml:space="preserve"> uygulama yöntemi gösterilmiştir. Suya daldırma yöntemiyle PV </w:t>
      </w:r>
      <w:proofErr w:type="gramStart"/>
      <w:r w:rsidRPr="00D96D60">
        <w:t>modülü</w:t>
      </w:r>
      <w:proofErr w:type="gramEnd"/>
      <w:r w:rsidRPr="00D96D60">
        <w:t xml:space="preserve"> nehirler, göller, kanallar, okyanuslar gibi büyük su kütlelerine yerleştirilir. Daldırma sıvısı olarak su kullanılır. Su, daldırılmış PV </w:t>
      </w:r>
      <w:proofErr w:type="gramStart"/>
      <w:r w:rsidRPr="00D96D60">
        <w:t>modülün</w:t>
      </w:r>
      <w:proofErr w:type="gramEnd"/>
      <w:r w:rsidRPr="00D96D60">
        <w:t xml:space="preserve"> yüzey sıcaklığını absorbe eder. PV </w:t>
      </w:r>
      <w:proofErr w:type="gramStart"/>
      <w:r w:rsidRPr="00D96D60">
        <w:t>modülün</w:t>
      </w:r>
      <w:proofErr w:type="gramEnd"/>
      <w:r w:rsidRPr="00D96D60">
        <w:t xml:space="preserve"> çalışma sıcaklığını korur.</w:t>
      </w:r>
    </w:p>
    <w:p w14:paraId="0E26170D" w14:textId="1631B215" w:rsidR="007C237E" w:rsidRPr="00402937" w:rsidRDefault="00D96D60" w:rsidP="00402937">
      <w:pPr>
        <w:spacing w:before="0" w:after="0" w:line="276" w:lineRule="auto"/>
        <w:jc w:val="center"/>
      </w:pPr>
      <w:r w:rsidRPr="00402937">
        <w:rPr>
          <w:noProof/>
          <w:lang w:eastAsia="tr-TR"/>
        </w:rPr>
        <w:lastRenderedPageBreak/>
        <w:drawing>
          <wp:inline distT="0" distB="0" distL="0" distR="0" wp14:anchorId="06DA7A27" wp14:editId="068CD03C">
            <wp:extent cx="5660571" cy="3138908"/>
            <wp:effectExtent l="0" t="0" r="0" b="4445"/>
            <wp:docPr id="96" name="Resi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ater-immersion-cooling-technique-applied-to-PV-panel-1-PV-panel-2-Plastic-container.png"/>
                    <pic:cNvPicPr/>
                  </pic:nvPicPr>
                  <pic:blipFill>
                    <a:blip r:embed="rId31">
                      <a:extLst>
                        <a:ext uri="{28A0092B-C50C-407E-A947-70E740481C1C}">
                          <a14:useLocalDpi xmlns:a14="http://schemas.microsoft.com/office/drawing/2010/main" val="0"/>
                        </a:ext>
                      </a:extLst>
                    </a:blip>
                    <a:stretch>
                      <a:fillRect/>
                    </a:stretch>
                  </pic:blipFill>
                  <pic:spPr>
                    <a:xfrm>
                      <a:off x="0" y="0"/>
                      <a:ext cx="5660571" cy="3138908"/>
                    </a:xfrm>
                    <a:prstGeom prst="rect">
                      <a:avLst/>
                    </a:prstGeom>
                  </pic:spPr>
                </pic:pic>
              </a:graphicData>
            </a:graphic>
          </wp:inline>
        </w:drawing>
      </w:r>
    </w:p>
    <w:p w14:paraId="04A6EDD7" w14:textId="404F8FAA" w:rsidR="00D96D60" w:rsidRPr="00D96D60" w:rsidRDefault="007C237E" w:rsidP="007C237E">
      <w:pPr>
        <w:pStyle w:val="ResimYazs"/>
      </w:pPr>
      <w:bookmarkStart w:id="56" w:name="_Toc43839365"/>
      <w:bookmarkStart w:id="57" w:name="_Toc43894293"/>
      <w:r w:rsidRPr="007C237E">
        <w:rPr>
          <w:b/>
        </w:rPr>
        <w:t xml:space="preserve">Şekil </w:t>
      </w:r>
      <w:r w:rsidRPr="007C237E">
        <w:rPr>
          <w:b/>
        </w:rPr>
        <w:fldChar w:fldCharType="begin"/>
      </w:r>
      <w:r w:rsidRPr="007C237E">
        <w:rPr>
          <w:b/>
        </w:rPr>
        <w:instrText xml:space="preserve"> SEQ Şekil \* ARABIC </w:instrText>
      </w:r>
      <w:r w:rsidRPr="007C237E">
        <w:rPr>
          <w:b/>
        </w:rPr>
        <w:fldChar w:fldCharType="separate"/>
      </w:r>
      <w:r w:rsidR="0003741B">
        <w:rPr>
          <w:b/>
          <w:noProof/>
        </w:rPr>
        <w:t>19</w:t>
      </w:r>
      <w:r w:rsidRPr="007C237E">
        <w:rPr>
          <w:b/>
        </w:rPr>
        <w:fldChar w:fldCharType="end"/>
      </w:r>
      <w:r w:rsidRPr="007C237E">
        <w:rPr>
          <w:b/>
        </w:rPr>
        <w:t>.</w:t>
      </w:r>
      <w:r>
        <w:t xml:space="preserve"> </w:t>
      </w:r>
      <w:r w:rsidRPr="007C237E">
        <w:t>Suya daldırma soğutma tekniği (Mehrotra 2014)</w:t>
      </w:r>
      <w:r w:rsidR="007C0267">
        <w:t>.</w:t>
      </w:r>
      <w:bookmarkEnd w:id="56"/>
      <w:bookmarkEnd w:id="57"/>
    </w:p>
    <w:p w14:paraId="5C59DA0F" w14:textId="77777777" w:rsidR="00D96D60" w:rsidRPr="00D96D60" w:rsidRDefault="00D96D60" w:rsidP="00756351">
      <w:pPr>
        <w:numPr>
          <w:ilvl w:val="0"/>
          <w:numId w:val="29"/>
        </w:numPr>
        <w:spacing w:before="0" w:after="0"/>
      </w:pPr>
      <w:r w:rsidRPr="00D96D60">
        <w:t xml:space="preserve">PV </w:t>
      </w:r>
      <w:proofErr w:type="gramStart"/>
      <w:r w:rsidRPr="00D96D60">
        <w:t>modül</w:t>
      </w:r>
      <w:proofErr w:type="gramEnd"/>
    </w:p>
    <w:p w14:paraId="7E0F5314" w14:textId="77777777" w:rsidR="00D96D60" w:rsidRPr="00D96D60" w:rsidRDefault="00D96D60" w:rsidP="00756351">
      <w:pPr>
        <w:numPr>
          <w:ilvl w:val="0"/>
          <w:numId w:val="29"/>
        </w:numPr>
        <w:spacing w:before="0" w:after="0"/>
      </w:pPr>
      <w:r w:rsidRPr="00D96D60">
        <w:t>Plastik kap</w:t>
      </w:r>
    </w:p>
    <w:p w14:paraId="2CF31A1B" w14:textId="77777777" w:rsidR="00D96D60" w:rsidRPr="00D96D60" w:rsidRDefault="00D96D60" w:rsidP="00D96D60">
      <w:pPr>
        <w:numPr>
          <w:ilvl w:val="0"/>
          <w:numId w:val="29"/>
        </w:numPr>
        <w:spacing w:before="0" w:after="120"/>
      </w:pPr>
      <w:r w:rsidRPr="00D96D60">
        <w:t>Su</w:t>
      </w:r>
    </w:p>
    <w:p w14:paraId="053D50C2" w14:textId="77777777" w:rsidR="00D96D60" w:rsidRPr="00D96D60" w:rsidRDefault="00D96D60" w:rsidP="00D96D60">
      <w:pPr>
        <w:spacing w:before="0" w:after="120"/>
        <w:ind w:firstLine="709"/>
      </w:pPr>
      <w:r w:rsidRPr="00D96D60">
        <w:t xml:space="preserve"> Bu sistemle yapılan deneyler incelendiğinde daldırma derinliği uygulanıldığı zaman PV </w:t>
      </w:r>
      <w:proofErr w:type="gramStart"/>
      <w:r w:rsidRPr="00D96D60">
        <w:t>modülü</w:t>
      </w:r>
      <w:proofErr w:type="gramEnd"/>
      <w:r w:rsidRPr="00D96D60">
        <w:t xml:space="preserve"> sıcaklığının azaltıldığı ve panelin elektriksel verimliliğinin arttırıldığı gözlemlenmiştir. Ayrıca, iyonize suya maruz kalma süresinin içindeki elektrik verimliliğini etkilediği görülmüştür.</w:t>
      </w:r>
    </w:p>
    <w:p w14:paraId="1C4FD8E1" w14:textId="164DC1D6" w:rsidR="00D96D60" w:rsidRPr="00D96D60" w:rsidRDefault="00D96D60" w:rsidP="00D96D60">
      <w:pPr>
        <w:spacing w:before="0" w:after="120"/>
        <w:ind w:firstLine="709"/>
      </w:pPr>
      <w:r w:rsidRPr="00D96D60">
        <w:t xml:space="preserve">Şeffaf kaplama (Fotonik Kristal Soğutma): PV panelin elektriksel verimini arttırmak için yüzey çalışma sıcaklığını düşürecek bir diğer teknik ise şeffaf kaplamadır. Silika fotonik olan bu şeffaf termal kara cisim PV hücrelerinin üst tarafına yerleştirilir. Şeffaf kaplama üretilen ısıyı (8-30 µm aralığında olan) kızılötesi ışık ile gelen güneş radyasyonunu boşluğa geri yansıtır. Aynı zamanda anti-yansıma ve yakalama </w:t>
      </w:r>
      <w:proofErr w:type="gramStart"/>
      <w:r w:rsidRPr="00D96D60">
        <w:t>efektleri</w:t>
      </w:r>
      <w:proofErr w:type="gramEnd"/>
      <w:r w:rsidRPr="00D96D60">
        <w:t xml:space="preserve"> ile PV hücreleri kendini biraz daha iyileştirir. Bu şekilde PV </w:t>
      </w:r>
      <w:proofErr w:type="gramStart"/>
      <w:r w:rsidRPr="00D96D60">
        <w:t>modülü</w:t>
      </w:r>
      <w:proofErr w:type="gramEnd"/>
      <w:r w:rsidRPr="00D96D60">
        <w:t xml:space="preserve"> tarafından daha fazla fotonun emilmesi sağlanır.</w:t>
      </w:r>
    </w:p>
    <w:p w14:paraId="6EB36F36" w14:textId="77777777" w:rsidR="0079230A" w:rsidRPr="00402937" w:rsidRDefault="00D96D60" w:rsidP="00402937">
      <w:pPr>
        <w:spacing w:before="0" w:after="0" w:line="276" w:lineRule="auto"/>
        <w:jc w:val="center"/>
      </w:pPr>
      <w:r w:rsidRPr="00402937">
        <w:rPr>
          <w:noProof/>
          <w:lang w:eastAsia="tr-TR"/>
        </w:rPr>
        <w:drawing>
          <wp:inline distT="0" distB="0" distL="0" distR="0" wp14:anchorId="631D4BC3" wp14:editId="4E882C13">
            <wp:extent cx="5079028" cy="1711723"/>
            <wp:effectExtent l="0" t="0" r="7620" b="3175"/>
            <wp:docPr id="107" name="Resi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şeffaf.png"/>
                    <pic:cNvPicPr/>
                  </pic:nvPicPr>
                  <pic:blipFill>
                    <a:blip r:embed="rId32">
                      <a:extLst>
                        <a:ext uri="{28A0092B-C50C-407E-A947-70E740481C1C}">
                          <a14:useLocalDpi xmlns:a14="http://schemas.microsoft.com/office/drawing/2010/main" val="0"/>
                        </a:ext>
                      </a:extLst>
                    </a:blip>
                    <a:stretch>
                      <a:fillRect/>
                    </a:stretch>
                  </pic:blipFill>
                  <pic:spPr>
                    <a:xfrm>
                      <a:off x="0" y="0"/>
                      <a:ext cx="5092876" cy="1716390"/>
                    </a:xfrm>
                    <a:prstGeom prst="rect">
                      <a:avLst/>
                    </a:prstGeom>
                  </pic:spPr>
                </pic:pic>
              </a:graphicData>
            </a:graphic>
          </wp:inline>
        </w:drawing>
      </w:r>
    </w:p>
    <w:p w14:paraId="3E3FDE45" w14:textId="7294DEF2" w:rsidR="00D96D60" w:rsidRPr="0079230A" w:rsidRDefault="0079230A" w:rsidP="0079230A">
      <w:pPr>
        <w:pStyle w:val="ResimYazs"/>
      </w:pPr>
      <w:bookmarkStart w:id="58" w:name="_Toc43839366"/>
      <w:bookmarkStart w:id="59" w:name="_Toc43894294"/>
      <w:r w:rsidRPr="007C0267">
        <w:rPr>
          <w:b/>
        </w:rPr>
        <w:t xml:space="preserve">Şekil </w:t>
      </w:r>
      <w:r w:rsidR="004500D9" w:rsidRPr="007C0267">
        <w:rPr>
          <w:b/>
        </w:rPr>
        <w:fldChar w:fldCharType="begin"/>
      </w:r>
      <w:r w:rsidR="004500D9" w:rsidRPr="007C0267">
        <w:rPr>
          <w:b/>
        </w:rPr>
        <w:instrText xml:space="preserve"> SEQ Şekil \* ARABIC </w:instrText>
      </w:r>
      <w:r w:rsidR="004500D9" w:rsidRPr="007C0267">
        <w:rPr>
          <w:b/>
        </w:rPr>
        <w:fldChar w:fldCharType="separate"/>
      </w:r>
      <w:r w:rsidR="0003741B">
        <w:rPr>
          <w:b/>
          <w:noProof/>
        </w:rPr>
        <w:t>20</w:t>
      </w:r>
      <w:r w:rsidR="004500D9" w:rsidRPr="007C0267">
        <w:rPr>
          <w:b/>
          <w:noProof/>
        </w:rPr>
        <w:fldChar w:fldCharType="end"/>
      </w:r>
      <w:r w:rsidRPr="007C0267">
        <w:rPr>
          <w:b/>
        </w:rPr>
        <w:t>.</w:t>
      </w:r>
      <w:r w:rsidRPr="0079230A">
        <w:t xml:space="preserve"> Şeffaf kaplama</w:t>
      </w:r>
      <w:r w:rsidR="00CB23E5">
        <w:t xml:space="preserve"> (Cracker 2015)</w:t>
      </w:r>
      <w:r w:rsidR="007C0267">
        <w:t>.</w:t>
      </w:r>
      <w:bookmarkEnd w:id="58"/>
      <w:bookmarkEnd w:id="59"/>
    </w:p>
    <w:p w14:paraId="0B9F4147" w14:textId="22A7CB0B" w:rsidR="00D96D60" w:rsidRPr="00D96D60" w:rsidRDefault="00D96D60" w:rsidP="00D96D60">
      <w:pPr>
        <w:spacing w:before="0" w:after="120"/>
        <w:ind w:firstLine="709"/>
      </w:pPr>
      <w:r w:rsidRPr="00D96D60">
        <w:lastRenderedPageBreak/>
        <w:t>Bu sistemle yapılan deneylerde fotovoltaik sistemlerdeki sıcaklık sorunu ciddi anlamda kaldırılmış olduğu ve PV panelinin verimliliğini artırıldığı gözlemlenmiştir. Bununla birlikte, ısının boşa harcandığı ve evsel uygulamalar için daha çok kullanılabileceği görülmüştür.</w:t>
      </w:r>
    </w:p>
    <w:p w14:paraId="008BF996" w14:textId="785A5BE6" w:rsidR="007C7671" w:rsidRPr="00402937" w:rsidRDefault="00D96D60" w:rsidP="00402937">
      <w:pPr>
        <w:keepNext/>
        <w:spacing w:before="0" w:after="0" w:line="276" w:lineRule="auto"/>
        <w:jc w:val="center"/>
      </w:pPr>
      <w:r w:rsidRPr="00D96D60">
        <w:t xml:space="preserve">Zorlanmış hava </w:t>
      </w:r>
      <w:proofErr w:type="gramStart"/>
      <w:r w:rsidRPr="00D96D60">
        <w:t>sirkülasyonu</w:t>
      </w:r>
      <w:proofErr w:type="gramEnd"/>
      <w:r w:rsidRPr="00D96D60">
        <w:t xml:space="preserve"> ile soğutulan bir hibrit fotovoltaik / termal sistem (PV/T) : PV panelin sıcaklığını düşürmek için cebri hava sirkülasyonu kullanılır. Bu sistem bir fotovoltaik panel ve onun arkasına yerleştirilen hava kanalına sahip olan bir çelik plakadan oluşur.</w:t>
      </w:r>
      <w:r w:rsidRPr="00402937">
        <w:rPr>
          <w:noProof/>
          <w:lang w:eastAsia="tr-TR"/>
        </w:rPr>
        <w:drawing>
          <wp:inline distT="0" distB="0" distL="0" distR="0" wp14:anchorId="20B96388" wp14:editId="4684F91B">
            <wp:extent cx="5760085" cy="4593772"/>
            <wp:effectExtent l="0" t="0" r="0" b="0"/>
            <wp:docPr id="113" name="Resi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Hybrid-solar-Photovoltaic-Thermal-system-cooled-by-forced-air-circulation-26.png"/>
                    <pic:cNvPicPr/>
                  </pic:nvPicPr>
                  <pic:blipFill>
                    <a:blip r:embed="rId33">
                      <a:extLst>
                        <a:ext uri="{28A0092B-C50C-407E-A947-70E740481C1C}">
                          <a14:useLocalDpi xmlns:a14="http://schemas.microsoft.com/office/drawing/2010/main" val="0"/>
                        </a:ext>
                      </a:extLst>
                    </a:blip>
                    <a:stretch>
                      <a:fillRect/>
                    </a:stretch>
                  </pic:blipFill>
                  <pic:spPr>
                    <a:xfrm>
                      <a:off x="0" y="0"/>
                      <a:ext cx="5760085" cy="4593772"/>
                    </a:xfrm>
                    <a:prstGeom prst="rect">
                      <a:avLst/>
                    </a:prstGeom>
                  </pic:spPr>
                </pic:pic>
              </a:graphicData>
            </a:graphic>
          </wp:inline>
        </w:drawing>
      </w:r>
    </w:p>
    <w:p w14:paraId="4CE93E4B" w14:textId="0B4E68DB" w:rsidR="00D96D60" w:rsidRPr="00D96D60" w:rsidRDefault="007C7671" w:rsidP="007C7671">
      <w:pPr>
        <w:pStyle w:val="ResimYazs"/>
      </w:pPr>
      <w:bookmarkStart w:id="60" w:name="_Toc43839367"/>
      <w:bookmarkStart w:id="61" w:name="_Toc43894295"/>
      <w:r w:rsidRPr="007C7671">
        <w:rPr>
          <w:b/>
        </w:rPr>
        <w:t xml:space="preserve">Şekil </w:t>
      </w:r>
      <w:r w:rsidRPr="007C7671">
        <w:rPr>
          <w:b/>
        </w:rPr>
        <w:fldChar w:fldCharType="begin"/>
      </w:r>
      <w:r w:rsidRPr="007C7671">
        <w:rPr>
          <w:b/>
        </w:rPr>
        <w:instrText xml:space="preserve"> SEQ Şekil \* ARABIC </w:instrText>
      </w:r>
      <w:r w:rsidRPr="007C7671">
        <w:rPr>
          <w:b/>
        </w:rPr>
        <w:fldChar w:fldCharType="separate"/>
      </w:r>
      <w:r w:rsidR="0003741B">
        <w:rPr>
          <w:b/>
          <w:noProof/>
        </w:rPr>
        <w:t>21</w:t>
      </w:r>
      <w:r w:rsidRPr="007C7671">
        <w:rPr>
          <w:b/>
        </w:rPr>
        <w:fldChar w:fldCharType="end"/>
      </w:r>
      <w:r w:rsidRPr="007C7671">
        <w:rPr>
          <w:b/>
        </w:rPr>
        <w:t>.</w:t>
      </w:r>
      <w:r>
        <w:t xml:space="preserve"> </w:t>
      </w:r>
      <w:r w:rsidRPr="007C7671">
        <w:t xml:space="preserve">(PV/T) Zorlanmış hava </w:t>
      </w:r>
      <w:proofErr w:type="gramStart"/>
      <w:r w:rsidRPr="007C7671">
        <w:t>sirkülasyonu</w:t>
      </w:r>
      <w:proofErr w:type="gramEnd"/>
      <w:r w:rsidRPr="007C7671">
        <w:t xml:space="preserve"> ile soğutulan bir hibrit fotovoltaik / termal sistem (Hernandez 2013)</w:t>
      </w:r>
      <w:r w:rsidR="00CE3707">
        <w:t>.</w:t>
      </w:r>
      <w:bookmarkEnd w:id="60"/>
      <w:bookmarkEnd w:id="61"/>
      <w:r w:rsidR="00D96D60" w:rsidRPr="00D96D60">
        <w:t xml:space="preserve"> </w:t>
      </w:r>
    </w:p>
    <w:p w14:paraId="2B079EE3" w14:textId="77777777" w:rsidR="00D96D60" w:rsidRPr="00D96D60" w:rsidRDefault="00D96D60" w:rsidP="00756351">
      <w:pPr>
        <w:numPr>
          <w:ilvl w:val="0"/>
          <w:numId w:val="30"/>
        </w:numPr>
        <w:spacing w:before="0" w:after="0"/>
      </w:pPr>
      <w:r w:rsidRPr="00D96D60">
        <w:t xml:space="preserve">PV </w:t>
      </w:r>
      <w:proofErr w:type="gramStart"/>
      <w:r w:rsidRPr="00D96D60">
        <w:t>modül</w:t>
      </w:r>
      <w:proofErr w:type="gramEnd"/>
    </w:p>
    <w:p w14:paraId="5E67238F" w14:textId="77777777" w:rsidR="00D96D60" w:rsidRPr="00D96D60" w:rsidRDefault="00D96D60" w:rsidP="00756351">
      <w:pPr>
        <w:numPr>
          <w:ilvl w:val="0"/>
          <w:numId w:val="30"/>
        </w:numPr>
        <w:spacing w:before="0" w:after="0"/>
      </w:pPr>
      <w:r w:rsidRPr="00D96D60">
        <w:t>Fan</w:t>
      </w:r>
    </w:p>
    <w:p w14:paraId="35CC0E86" w14:textId="77777777" w:rsidR="00D96D60" w:rsidRPr="00D96D60" w:rsidRDefault="00D96D60" w:rsidP="00D96D60">
      <w:pPr>
        <w:numPr>
          <w:ilvl w:val="0"/>
          <w:numId w:val="30"/>
        </w:numPr>
        <w:spacing w:before="0" w:after="120"/>
      </w:pPr>
      <w:r w:rsidRPr="00D96D60">
        <w:t>Hava Kanalı</w:t>
      </w:r>
    </w:p>
    <w:p w14:paraId="705601E5" w14:textId="77777777" w:rsidR="00D96D60" w:rsidRPr="00D96D60" w:rsidRDefault="00D96D60" w:rsidP="00D96D60">
      <w:pPr>
        <w:spacing w:before="0" w:after="120"/>
        <w:ind w:firstLine="709"/>
      </w:pPr>
      <w:r w:rsidRPr="00D96D60">
        <w:t>Bu sistemle yapılan deneyler incelendiğinde soğutma açısından çok etkili olduğu gözlemlenmiştir. Ayrıca, soğuk iklim koşullarında sıcak iklim koşullarından daha fazla etkili olduğu görülmüştür.</w:t>
      </w:r>
    </w:p>
    <w:p w14:paraId="2E939884" w14:textId="5AF1953D" w:rsidR="00D96D60" w:rsidRPr="00D96D60" w:rsidRDefault="00D96D60" w:rsidP="00D96D60">
      <w:pPr>
        <w:spacing w:before="0" w:after="120"/>
        <w:ind w:firstLine="709"/>
      </w:pPr>
      <w:r w:rsidRPr="00D96D60">
        <w:t xml:space="preserve">Termoelektrik soğutma sistemi: Termoelektrik cihazlar elektriksel olarak seri, termal olarak paralel olan n-tipi yarı iletken ve p-tipi yarı iletken araçlardır. Sıcaklık gradyeni altında, yük taşıyıcıların çoğunluğu akım akışıyla voltaj oluşturan peltier etkisiyle sıcak taraftan (Pozitif </w:t>
      </w:r>
      <w:r w:rsidRPr="00D96D60">
        <w:lastRenderedPageBreak/>
        <w:t>yüklü elektrod) soğuk tarafa (Negatif yüklü elektrod) geçer. Malzemeye voltaj uygulandığı zaman içinden bir akım geçmeye zorlanır. Bununla birlikte bir tarafı ısıtan bir tarafı soğutan ısı pompası görevi görür. Fazla ısı yayınımı için bir soğutucu bağlanmasaı gerekir</w:t>
      </w:r>
      <w:r w:rsidR="00AA4252">
        <w:t xml:space="preserve"> (Siecker 2017)</w:t>
      </w:r>
      <w:r w:rsidRPr="00D96D60">
        <w:t>.</w:t>
      </w:r>
    </w:p>
    <w:p w14:paraId="58FE2FD3" w14:textId="77777777" w:rsidR="00C62227" w:rsidRPr="00402937" w:rsidRDefault="00D96D60" w:rsidP="00402937">
      <w:pPr>
        <w:spacing w:before="0" w:after="0" w:line="276" w:lineRule="auto"/>
        <w:jc w:val="center"/>
      </w:pPr>
      <w:r w:rsidRPr="00402937">
        <w:rPr>
          <w:noProof/>
          <w:lang w:eastAsia="tr-TR"/>
        </w:rPr>
        <w:drawing>
          <wp:inline distT="0" distB="0" distL="0" distR="0" wp14:anchorId="355D3D2B" wp14:editId="541D248F">
            <wp:extent cx="4297680" cy="1954631"/>
            <wp:effectExtent l="0" t="0" r="7620" b="7620"/>
            <wp:docPr id="114" name="Resim 114" descr="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9-2"/>
                    <pic:cNvPicPr>
                      <a:picLocks noChangeAspect="1" noChangeArrowheads="1"/>
                    </pic:cNvPicPr>
                  </pic:nvPicPr>
                  <pic:blipFill rotWithShape="1">
                    <a:blip r:embed="rId34">
                      <a:extLst>
                        <a:ext uri="{28A0092B-C50C-407E-A947-70E740481C1C}">
                          <a14:useLocalDpi xmlns:a14="http://schemas.microsoft.com/office/drawing/2010/main" val="0"/>
                        </a:ext>
                      </a:extLst>
                    </a:blip>
                    <a:srcRect t="9038"/>
                    <a:stretch/>
                  </pic:blipFill>
                  <pic:spPr bwMode="auto">
                    <a:xfrm>
                      <a:off x="0" y="0"/>
                      <a:ext cx="4297680" cy="1954631"/>
                    </a:xfrm>
                    <a:prstGeom prst="rect">
                      <a:avLst/>
                    </a:prstGeom>
                    <a:noFill/>
                    <a:ln>
                      <a:noFill/>
                    </a:ln>
                    <a:extLst>
                      <a:ext uri="{53640926-AAD7-44D8-BBD7-CCE9431645EC}">
                        <a14:shadowObscured xmlns:a14="http://schemas.microsoft.com/office/drawing/2010/main"/>
                      </a:ext>
                    </a:extLst>
                  </pic:spPr>
                </pic:pic>
              </a:graphicData>
            </a:graphic>
          </wp:inline>
        </w:drawing>
      </w:r>
    </w:p>
    <w:p w14:paraId="6F4ED033" w14:textId="52965DDD" w:rsidR="00D96D60" w:rsidRPr="00D96D60" w:rsidRDefault="00C62227" w:rsidP="00402937">
      <w:pPr>
        <w:pStyle w:val="ResimYazs"/>
        <w:spacing w:before="0"/>
      </w:pPr>
      <w:bookmarkStart w:id="62" w:name="_Toc43839368"/>
      <w:bookmarkStart w:id="63" w:name="_Toc43894296"/>
      <w:r w:rsidRPr="00CE3707">
        <w:rPr>
          <w:b/>
        </w:rPr>
        <w:t xml:space="preserve">Şekil </w:t>
      </w:r>
      <w:r w:rsidR="004500D9" w:rsidRPr="00CE3707">
        <w:rPr>
          <w:b/>
        </w:rPr>
        <w:fldChar w:fldCharType="begin"/>
      </w:r>
      <w:r w:rsidR="004500D9" w:rsidRPr="00CE3707">
        <w:rPr>
          <w:b/>
        </w:rPr>
        <w:instrText xml:space="preserve"> SEQ Şekil \* ARABIC </w:instrText>
      </w:r>
      <w:r w:rsidR="004500D9" w:rsidRPr="00CE3707">
        <w:rPr>
          <w:b/>
        </w:rPr>
        <w:fldChar w:fldCharType="separate"/>
      </w:r>
      <w:r w:rsidR="0003741B">
        <w:rPr>
          <w:b/>
          <w:noProof/>
        </w:rPr>
        <w:t>22</w:t>
      </w:r>
      <w:r w:rsidR="004500D9" w:rsidRPr="00CE3707">
        <w:rPr>
          <w:b/>
          <w:noProof/>
        </w:rPr>
        <w:fldChar w:fldCharType="end"/>
      </w:r>
      <w:r w:rsidRPr="00CE3707">
        <w:rPr>
          <w:b/>
        </w:rPr>
        <w:t xml:space="preserve">. </w:t>
      </w:r>
      <w:r w:rsidRPr="00C62227">
        <w:t>Termoelektrik soğutma sistemi ( Kiflemariam 2014)</w:t>
      </w:r>
      <w:r w:rsidR="00CE3707">
        <w:t>.</w:t>
      </w:r>
      <w:bookmarkEnd w:id="62"/>
      <w:bookmarkEnd w:id="63"/>
    </w:p>
    <w:p w14:paraId="43C87A68" w14:textId="77777777" w:rsidR="00D96D60" w:rsidRPr="00D96D60" w:rsidRDefault="00D96D60" w:rsidP="00756351">
      <w:pPr>
        <w:numPr>
          <w:ilvl w:val="0"/>
          <w:numId w:val="31"/>
        </w:numPr>
        <w:spacing w:before="0" w:after="0"/>
      </w:pPr>
      <w:r w:rsidRPr="00D96D60">
        <w:t>Cam kapak</w:t>
      </w:r>
    </w:p>
    <w:p w14:paraId="7D0CBA59" w14:textId="77777777" w:rsidR="00D96D60" w:rsidRPr="00D96D60" w:rsidRDefault="00D96D60" w:rsidP="00756351">
      <w:pPr>
        <w:numPr>
          <w:ilvl w:val="0"/>
          <w:numId w:val="31"/>
        </w:numPr>
        <w:spacing w:before="0" w:after="0"/>
      </w:pPr>
      <w:r w:rsidRPr="00D96D60">
        <w:t xml:space="preserve">PV </w:t>
      </w:r>
      <w:proofErr w:type="gramStart"/>
      <w:r w:rsidRPr="00D96D60">
        <w:t>modül</w:t>
      </w:r>
      <w:proofErr w:type="gramEnd"/>
    </w:p>
    <w:p w14:paraId="6C55EEFA" w14:textId="77777777" w:rsidR="00D96D60" w:rsidRPr="00D96D60" w:rsidRDefault="00D96D60" w:rsidP="00756351">
      <w:pPr>
        <w:numPr>
          <w:ilvl w:val="0"/>
          <w:numId w:val="31"/>
        </w:numPr>
        <w:spacing w:before="0" w:after="0"/>
      </w:pPr>
      <w:r w:rsidRPr="00D96D60">
        <w:t>Yalıtım</w:t>
      </w:r>
    </w:p>
    <w:p w14:paraId="37BDD665" w14:textId="77777777" w:rsidR="00D96D60" w:rsidRPr="00D96D60" w:rsidRDefault="00D96D60" w:rsidP="00756351">
      <w:pPr>
        <w:numPr>
          <w:ilvl w:val="0"/>
          <w:numId w:val="31"/>
        </w:numPr>
        <w:spacing w:before="0" w:after="0"/>
      </w:pPr>
      <w:r w:rsidRPr="00D96D60">
        <w:t xml:space="preserve">TEG </w:t>
      </w:r>
      <w:proofErr w:type="gramStart"/>
      <w:r w:rsidRPr="00D96D60">
        <w:t>modül</w:t>
      </w:r>
      <w:proofErr w:type="gramEnd"/>
    </w:p>
    <w:p w14:paraId="08D6B7FD" w14:textId="77777777" w:rsidR="00D96D60" w:rsidRPr="00D96D60" w:rsidRDefault="00D96D60" w:rsidP="00D96D60">
      <w:pPr>
        <w:numPr>
          <w:ilvl w:val="0"/>
          <w:numId w:val="31"/>
        </w:numPr>
        <w:spacing w:before="0" w:after="120"/>
      </w:pPr>
      <w:r w:rsidRPr="00D96D60">
        <w:t>Isı alıcılar</w:t>
      </w:r>
    </w:p>
    <w:p w14:paraId="0A4885CD" w14:textId="18B55F87" w:rsidR="00913FB4" w:rsidRDefault="00913FB4" w:rsidP="00EE2E27">
      <w:pPr>
        <w:spacing w:before="0" w:after="120"/>
        <w:ind w:firstLine="709"/>
      </w:pPr>
      <w:r>
        <w:t>PV/T Sistemlerinin incelendiği ve karşılaştırıldığı bu çalışmada tüm sistemlerin fotovoltaik sistemlerden atık ısıyı uzaklaştırdığı için elektriksel verimi arttırdı</w:t>
      </w:r>
      <w:r w:rsidR="003218C7">
        <w:t>ğı görülmüştür. Bu sistemler elektriksek verimi arttırma avantajına sahip olmasının yanında yüksek kurulum maliyeti, enerjinin boşa harcanması, panelin tüm alanını soğutamama</w:t>
      </w:r>
      <w:r w:rsidR="00A93E85">
        <w:t>sı</w:t>
      </w:r>
      <w:r w:rsidR="003218C7">
        <w:t xml:space="preserve"> ve sistemin kendi özelliğinden kaynaklı bir takım verimisizli</w:t>
      </w:r>
      <w:r w:rsidR="009B546F">
        <w:t>k</w:t>
      </w:r>
      <w:r w:rsidR="003218C7">
        <w:t>ler gibi dezavantajlara da sahiptirler. Yüksek verimlilik açısından bu sistemlere baktığımızda FTCC, Suya daldırma yöntemi,</w:t>
      </w:r>
      <w:r w:rsidR="009B546F">
        <w:t xml:space="preserve"> </w:t>
      </w:r>
      <w:r w:rsidR="00286C1F">
        <w:t>Şeffaf kaplama, Zorlanmış hava ve zorlanmış su ile soğutma teknikleri daha iyidir. Ancak FTCC güneş ışınım yoğunluğunu arttıran aynalara sahip olduğu halde kurulum maliyetinin yüksek olması bir dezavantajdır. Suya daldırma yöntemi ise ekonomik olduğu gibi arazi gereksinimide yoktur. Ancak suya daldırma tekniğinde daldırma derinliği verimliliği olumsuz yönde etkiler. Yüksek verime sahip olan PV/T sistemlerinden biri olan şeffaf kaplama tekniğinde ise geri yansıyan ışınımın boşa harcanması bu teknik için dezavantajdır. Son olarak yüksek ve</w:t>
      </w:r>
      <w:r w:rsidR="00957F82">
        <w:t>rimle çalışan PV/T sistemlerde</w:t>
      </w:r>
      <w:r w:rsidR="00286C1F">
        <w:t xml:space="preserve"> zorlanmış hava ve su </w:t>
      </w:r>
      <w:proofErr w:type="gramStart"/>
      <w:r w:rsidR="00286C1F">
        <w:t>sirkülasyonları</w:t>
      </w:r>
      <w:proofErr w:type="gramEnd"/>
      <w:r w:rsidR="00286C1F">
        <w:t xml:space="preserve"> tekniklerinden su ile soğutma tekniğinin hava il</w:t>
      </w:r>
      <w:r w:rsidR="004C48EE">
        <w:t>e</w:t>
      </w:r>
      <w:r w:rsidR="00286C1F">
        <w:t xml:space="preserve"> soğutma</w:t>
      </w:r>
      <w:r w:rsidR="004C48EE">
        <w:t xml:space="preserve"> tekniğinden</w:t>
      </w:r>
      <w:r w:rsidR="00286C1F">
        <w:t xml:space="preserve"> daha etkin olduğu</w:t>
      </w:r>
      <w:r w:rsidR="004C48EE">
        <w:t xml:space="preserve"> bununla birlikte</w:t>
      </w:r>
      <w:r w:rsidR="00286C1F">
        <w:t xml:space="preserve"> hava ve su sirkülasyonları ile soğutma tekniklerinde ısınan hava ve suyun ev tipi uygulamalarda kullanılabileceği görülmüştür.</w:t>
      </w:r>
      <w:r w:rsidR="00957F82">
        <w:t xml:space="preserve"> Diğer soğutma sistemlerinden PCM soğutma sisteminin soğuk bölgelerde verimi düştüğü ve malzemin zamanla emme kabileyetinin düştüğü görülmüştür. Termoelektrik soğutma sisteminde ise teknolojinin yavaş ilerlemesi ve dönüşüm verimlilik oranının düşük </w:t>
      </w:r>
      <w:r w:rsidR="00957F82">
        <w:lastRenderedPageBreak/>
        <w:t>olması bu sistem için dezavantajdır.</w:t>
      </w:r>
    </w:p>
    <w:p w14:paraId="21A2AFCB" w14:textId="77777777" w:rsidR="008B6799" w:rsidRPr="008B6799" w:rsidRDefault="008B6799" w:rsidP="00BD3AF6">
      <w:pPr>
        <w:pStyle w:val="Balk2"/>
      </w:pPr>
      <w:bookmarkStart w:id="64" w:name="_Toc40037545"/>
      <w:bookmarkStart w:id="65" w:name="_Toc43844559"/>
      <w:r w:rsidRPr="008B6799">
        <w:t>Sprey</w:t>
      </w:r>
      <w:bookmarkEnd w:id="64"/>
      <w:bookmarkEnd w:id="65"/>
    </w:p>
    <w:p w14:paraId="7CD00BF8" w14:textId="161D006A" w:rsidR="008B6799" w:rsidRPr="008B6799" w:rsidRDefault="008B6799" w:rsidP="00FA698B">
      <w:pPr>
        <w:spacing w:before="0" w:after="120"/>
        <w:ind w:firstLine="709"/>
      </w:pPr>
      <w:r w:rsidRPr="008B6799">
        <w:t xml:space="preserve">Sprey, bir sıvı tabakanın veya jetin çevre gazdaki damlacıklara parçalanmasıyla üretilen karmaşık sıvı mekanik yapıdır. Bir spreyin yapısı, enjekte edilen sıvının özellikleri (dağılmış faz), çevreleyen gazın özellikleri (sürekli faz) ve enjektörün kendisinin özellikleri </w:t>
      </w:r>
      <w:proofErr w:type="gramStart"/>
      <w:r w:rsidRPr="008B6799">
        <w:t>dahil</w:t>
      </w:r>
      <w:proofErr w:type="gramEnd"/>
      <w:r w:rsidRPr="008B6799">
        <w:t xml:space="preserve"> olmak üzere çok sayıda parametreden etkilenir. Çalışma koşullarına ve enjektörün tasarımına bağlı olarak, çok çeşitli spreyler </w:t>
      </w:r>
      <w:r w:rsidR="00FA698B" w:rsidRPr="008B6799">
        <w:t>üretilebilir.</w:t>
      </w:r>
      <w:r w:rsidR="00FA698B">
        <w:t xml:space="preserve"> Tablo</w:t>
      </w:r>
      <w:r w:rsidR="00487D51">
        <w:t xml:space="preserve"> 2’d</w:t>
      </w:r>
      <w:r w:rsidRPr="008B6799">
        <w:t>e açık bir şekilde sprey oluşumunu etkileyen özellikleri</w:t>
      </w:r>
      <w:r w:rsidR="00487D51">
        <w:t>n</w:t>
      </w:r>
      <w:r w:rsidRPr="008B6799">
        <w:t xml:space="preserve"> kısa bir şekilde özeti verilmiştir.</w:t>
      </w:r>
    </w:p>
    <w:p w14:paraId="1DD7532C" w14:textId="2B7D7D1B" w:rsidR="00C02C21" w:rsidRDefault="00C02C21" w:rsidP="00C02C21">
      <w:pPr>
        <w:pStyle w:val="ResimYazs"/>
        <w:keepNext/>
      </w:pPr>
      <w:bookmarkStart w:id="66" w:name="_Toc43894238"/>
      <w:r w:rsidRPr="00CE3707">
        <w:rPr>
          <w:b/>
        </w:rPr>
        <w:t xml:space="preserve">Tablo </w:t>
      </w:r>
      <w:r w:rsidR="004500D9" w:rsidRPr="00CE3707">
        <w:rPr>
          <w:b/>
        </w:rPr>
        <w:fldChar w:fldCharType="begin"/>
      </w:r>
      <w:r w:rsidR="004500D9" w:rsidRPr="00CE3707">
        <w:rPr>
          <w:b/>
        </w:rPr>
        <w:instrText xml:space="preserve"> SEQ Tablo \* ARABIC </w:instrText>
      </w:r>
      <w:r w:rsidR="004500D9" w:rsidRPr="00CE3707">
        <w:rPr>
          <w:b/>
        </w:rPr>
        <w:fldChar w:fldCharType="separate"/>
      </w:r>
      <w:r w:rsidR="00F41AF3">
        <w:rPr>
          <w:b/>
          <w:noProof/>
        </w:rPr>
        <w:t>2</w:t>
      </w:r>
      <w:r w:rsidR="004500D9" w:rsidRPr="00CE3707">
        <w:rPr>
          <w:b/>
          <w:noProof/>
        </w:rPr>
        <w:fldChar w:fldCharType="end"/>
      </w:r>
      <w:r w:rsidRPr="00CE3707">
        <w:rPr>
          <w:b/>
        </w:rPr>
        <w:t>.</w:t>
      </w:r>
      <w:r>
        <w:t xml:space="preserve"> Sprey özelliklerini etkileyen parametreler (Berrocal 2006)</w:t>
      </w:r>
      <w:r w:rsidR="00CE3707">
        <w:t>.</w:t>
      </w:r>
      <w:bookmarkEnd w:id="66"/>
    </w:p>
    <w:tbl>
      <w:tblPr>
        <w:tblStyle w:val="TabloKlavuzu"/>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
        <w:gridCol w:w="2255"/>
        <w:gridCol w:w="2580"/>
        <w:gridCol w:w="3374"/>
      </w:tblGrid>
      <w:tr w:rsidR="00C02C21" w:rsidRPr="00756351" w14:paraId="68C28F6F" w14:textId="77777777" w:rsidTr="00756351">
        <w:trPr>
          <w:jc w:val="center"/>
        </w:trPr>
        <w:tc>
          <w:tcPr>
            <w:tcW w:w="3131" w:type="dxa"/>
            <w:gridSpan w:val="2"/>
            <w:tcBorders>
              <w:top w:val="single" w:sz="4" w:space="0" w:color="auto"/>
              <w:bottom w:val="single" w:sz="4" w:space="0" w:color="auto"/>
            </w:tcBorders>
          </w:tcPr>
          <w:p w14:paraId="0722289C" w14:textId="77777777" w:rsidR="00C02C21" w:rsidRPr="00756351" w:rsidRDefault="00C02C21" w:rsidP="00756351">
            <w:pPr>
              <w:ind w:left="-57" w:right="-57"/>
              <w:jc w:val="center"/>
              <w:rPr>
                <w:sz w:val="22"/>
                <w:szCs w:val="22"/>
              </w:rPr>
            </w:pPr>
            <w:r w:rsidRPr="00756351">
              <w:rPr>
                <w:sz w:val="22"/>
                <w:szCs w:val="22"/>
              </w:rPr>
              <w:t>Atomizasyon ile ilgili özellikler</w:t>
            </w:r>
          </w:p>
        </w:tc>
        <w:tc>
          <w:tcPr>
            <w:tcW w:w="2596" w:type="dxa"/>
            <w:tcBorders>
              <w:top w:val="single" w:sz="4" w:space="0" w:color="auto"/>
              <w:bottom w:val="single" w:sz="4" w:space="0" w:color="auto"/>
            </w:tcBorders>
          </w:tcPr>
          <w:p w14:paraId="447CA7FD" w14:textId="77777777" w:rsidR="00C02C21" w:rsidRPr="00756351" w:rsidRDefault="00C02C21" w:rsidP="00756351">
            <w:pPr>
              <w:ind w:left="-57" w:right="-57"/>
              <w:jc w:val="center"/>
              <w:rPr>
                <w:sz w:val="22"/>
                <w:szCs w:val="22"/>
              </w:rPr>
            </w:pPr>
            <w:r w:rsidRPr="00756351">
              <w:rPr>
                <w:sz w:val="22"/>
                <w:szCs w:val="22"/>
              </w:rPr>
              <w:t>Geometrik yönler ve sprey özellikleri</w:t>
            </w:r>
          </w:p>
        </w:tc>
        <w:tc>
          <w:tcPr>
            <w:tcW w:w="3345" w:type="dxa"/>
            <w:tcBorders>
              <w:top w:val="single" w:sz="4" w:space="0" w:color="auto"/>
              <w:bottom w:val="single" w:sz="4" w:space="0" w:color="auto"/>
            </w:tcBorders>
          </w:tcPr>
          <w:p w14:paraId="7D455B0A" w14:textId="77777777" w:rsidR="00C02C21" w:rsidRPr="00756351" w:rsidRDefault="00C02C21" w:rsidP="00756351">
            <w:pPr>
              <w:ind w:left="-57" w:right="-57"/>
              <w:jc w:val="center"/>
              <w:rPr>
                <w:sz w:val="22"/>
                <w:szCs w:val="22"/>
              </w:rPr>
            </w:pPr>
            <w:r w:rsidRPr="00756351">
              <w:rPr>
                <w:sz w:val="22"/>
                <w:szCs w:val="22"/>
              </w:rPr>
              <w:t>Örnek</w:t>
            </w:r>
          </w:p>
        </w:tc>
      </w:tr>
      <w:tr w:rsidR="00C02C21" w:rsidRPr="00756351" w14:paraId="13E9D9E6" w14:textId="77777777" w:rsidTr="00756351">
        <w:trPr>
          <w:jc w:val="center"/>
        </w:trPr>
        <w:tc>
          <w:tcPr>
            <w:tcW w:w="863" w:type="dxa"/>
            <w:tcBorders>
              <w:top w:val="single" w:sz="4" w:space="0" w:color="auto"/>
            </w:tcBorders>
          </w:tcPr>
          <w:p w14:paraId="0B057875" w14:textId="77777777" w:rsidR="00C02C21" w:rsidRPr="00756351" w:rsidRDefault="00C02C21" w:rsidP="00756351">
            <w:pPr>
              <w:ind w:left="-57" w:right="-57"/>
              <w:rPr>
                <w:sz w:val="22"/>
                <w:szCs w:val="22"/>
              </w:rPr>
            </w:pPr>
            <w:r w:rsidRPr="00756351">
              <w:rPr>
                <w:sz w:val="22"/>
                <w:szCs w:val="22"/>
              </w:rPr>
              <w:t>Enjekte edilen sıvı</w:t>
            </w:r>
          </w:p>
        </w:tc>
        <w:tc>
          <w:tcPr>
            <w:tcW w:w="2268" w:type="dxa"/>
            <w:tcBorders>
              <w:top w:val="single" w:sz="4" w:space="0" w:color="auto"/>
            </w:tcBorders>
          </w:tcPr>
          <w:p w14:paraId="6BEADFE4" w14:textId="77777777" w:rsidR="00C02C21" w:rsidRPr="00756351" w:rsidRDefault="00C02C21" w:rsidP="00756351">
            <w:pPr>
              <w:ind w:left="-57" w:right="-57"/>
              <w:rPr>
                <w:sz w:val="22"/>
                <w:szCs w:val="22"/>
              </w:rPr>
            </w:pPr>
            <w:r w:rsidRPr="00756351">
              <w:rPr>
                <w:sz w:val="22"/>
                <w:szCs w:val="22"/>
              </w:rPr>
              <w:t>-Yüzey Gerilimi</w:t>
            </w:r>
          </w:p>
          <w:p w14:paraId="2C9C214B" w14:textId="77777777" w:rsidR="00C02C21" w:rsidRPr="00756351" w:rsidRDefault="00C02C21" w:rsidP="00756351">
            <w:pPr>
              <w:ind w:left="-57" w:right="-57"/>
              <w:rPr>
                <w:sz w:val="22"/>
                <w:szCs w:val="22"/>
              </w:rPr>
            </w:pPr>
            <w:r w:rsidRPr="00756351">
              <w:rPr>
                <w:sz w:val="22"/>
                <w:szCs w:val="22"/>
              </w:rPr>
              <w:t>-Viskozite</w:t>
            </w:r>
          </w:p>
          <w:p w14:paraId="7CB610A3" w14:textId="77777777" w:rsidR="00C02C21" w:rsidRPr="00756351" w:rsidRDefault="00C02C21" w:rsidP="00756351">
            <w:pPr>
              <w:ind w:left="-57" w:right="-57"/>
              <w:rPr>
                <w:sz w:val="22"/>
                <w:szCs w:val="22"/>
              </w:rPr>
            </w:pPr>
            <w:r w:rsidRPr="00756351">
              <w:rPr>
                <w:sz w:val="22"/>
                <w:szCs w:val="22"/>
              </w:rPr>
              <w:t>-Yoğunluk</w:t>
            </w:r>
          </w:p>
          <w:p w14:paraId="6FA9279C" w14:textId="77777777" w:rsidR="00C02C21" w:rsidRPr="00756351" w:rsidRDefault="00C02C21" w:rsidP="00756351">
            <w:pPr>
              <w:ind w:left="-57" w:right="-57"/>
              <w:rPr>
                <w:sz w:val="22"/>
                <w:szCs w:val="22"/>
              </w:rPr>
            </w:pPr>
          </w:p>
        </w:tc>
        <w:tc>
          <w:tcPr>
            <w:tcW w:w="2596" w:type="dxa"/>
            <w:vMerge w:val="restart"/>
            <w:tcBorders>
              <w:top w:val="single" w:sz="4" w:space="0" w:color="auto"/>
            </w:tcBorders>
          </w:tcPr>
          <w:p w14:paraId="4761892D" w14:textId="77777777" w:rsidR="00C02C21" w:rsidRPr="00756351" w:rsidRDefault="00C02C21" w:rsidP="00756351">
            <w:pPr>
              <w:ind w:left="-57" w:right="-57"/>
              <w:rPr>
                <w:sz w:val="22"/>
                <w:szCs w:val="22"/>
              </w:rPr>
            </w:pPr>
          </w:p>
          <w:p w14:paraId="03D866C8" w14:textId="77777777" w:rsidR="00C02C21" w:rsidRPr="00756351" w:rsidRDefault="00C02C21" w:rsidP="00756351">
            <w:pPr>
              <w:ind w:left="-57" w:right="-57"/>
              <w:rPr>
                <w:sz w:val="22"/>
                <w:szCs w:val="22"/>
              </w:rPr>
            </w:pPr>
            <w:r w:rsidRPr="00756351">
              <w:rPr>
                <w:sz w:val="22"/>
                <w:szCs w:val="22"/>
              </w:rPr>
              <w:t>-Sprey Biçimi</w:t>
            </w:r>
          </w:p>
          <w:p w14:paraId="1FEBBB8F" w14:textId="77777777" w:rsidR="00C02C21" w:rsidRPr="00756351" w:rsidRDefault="00C02C21" w:rsidP="00756351">
            <w:pPr>
              <w:ind w:left="-57" w:right="-57"/>
              <w:rPr>
                <w:sz w:val="22"/>
                <w:szCs w:val="22"/>
                <w:vertAlign w:val="subscript"/>
              </w:rPr>
            </w:pPr>
          </w:p>
          <w:p w14:paraId="31871991" w14:textId="77777777" w:rsidR="00C02C21" w:rsidRPr="00756351" w:rsidRDefault="00C02C21" w:rsidP="00756351">
            <w:pPr>
              <w:ind w:left="-57" w:right="-57"/>
              <w:rPr>
                <w:sz w:val="22"/>
                <w:szCs w:val="22"/>
              </w:rPr>
            </w:pPr>
          </w:p>
          <w:p w14:paraId="26ECA77E" w14:textId="77777777" w:rsidR="00C02C21" w:rsidRPr="00756351" w:rsidRDefault="00C02C21" w:rsidP="00756351">
            <w:pPr>
              <w:ind w:left="-57" w:right="-57"/>
              <w:rPr>
                <w:sz w:val="22"/>
                <w:szCs w:val="22"/>
                <w:vertAlign w:val="subscript"/>
              </w:rPr>
            </w:pPr>
            <w:r w:rsidRPr="00756351">
              <w:rPr>
                <w:sz w:val="22"/>
                <w:szCs w:val="22"/>
              </w:rPr>
              <w:t>-Nüfuz etme uzunluğu: L</w:t>
            </w:r>
            <w:r w:rsidRPr="00756351">
              <w:rPr>
                <w:sz w:val="22"/>
                <w:szCs w:val="22"/>
                <w:vertAlign w:val="subscript"/>
              </w:rPr>
              <w:t xml:space="preserve">p </w:t>
            </w:r>
            <w:r w:rsidRPr="00756351">
              <w:rPr>
                <w:sz w:val="22"/>
                <w:szCs w:val="22"/>
              </w:rPr>
              <w:t>ve Sıvı çekirdek uzunluğu: L</w:t>
            </w:r>
            <w:r w:rsidRPr="00756351">
              <w:rPr>
                <w:sz w:val="22"/>
                <w:szCs w:val="22"/>
                <w:vertAlign w:val="subscript"/>
              </w:rPr>
              <w:t>c</w:t>
            </w:r>
          </w:p>
          <w:p w14:paraId="5FE2621D" w14:textId="77777777" w:rsidR="00C02C21" w:rsidRPr="00756351" w:rsidRDefault="00C02C21" w:rsidP="00756351">
            <w:pPr>
              <w:ind w:left="-57" w:right="-57"/>
              <w:rPr>
                <w:sz w:val="22"/>
                <w:szCs w:val="22"/>
                <w:vertAlign w:val="subscript"/>
              </w:rPr>
            </w:pPr>
          </w:p>
          <w:p w14:paraId="0ADAEE78" w14:textId="77777777" w:rsidR="00C02C21" w:rsidRPr="00756351" w:rsidRDefault="00C02C21" w:rsidP="00756351">
            <w:pPr>
              <w:ind w:left="-57" w:right="-57"/>
              <w:rPr>
                <w:sz w:val="22"/>
                <w:szCs w:val="22"/>
              </w:rPr>
            </w:pPr>
          </w:p>
          <w:p w14:paraId="0BFB35B5" w14:textId="77777777" w:rsidR="00C02C21" w:rsidRPr="00756351" w:rsidRDefault="00C02C21" w:rsidP="00756351">
            <w:pPr>
              <w:ind w:left="-57" w:right="-57"/>
              <w:rPr>
                <w:sz w:val="22"/>
                <w:szCs w:val="22"/>
                <w:vertAlign w:val="subscript"/>
              </w:rPr>
            </w:pPr>
            <w:r w:rsidRPr="00756351">
              <w:rPr>
                <w:sz w:val="22"/>
                <w:szCs w:val="22"/>
              </w:rPr>
              <w:t>-Sprey açısı: Ɵ</w:t>
            </w:r>
          </w:p>
          <w:p w14:paraId="3F481880" w14:textId="77777777" w:rsidR="00C02C21" w:rsidRPr="00756351" w:rsidRDefault="00C02C21" w:rsidP="00756351">
            <w:pPr>
              <w:ind w:left="-57" w:right="-57"/>
              <w:rPr>
                <w:sz w:val="22"/>
                <w:szCs w:val="22"/>
              </w:rPr>
            </w:pPr>
          </w:p>
          <w:p w14:paraId="4BE0C5BC" w14:textId="5C503C99" w:rsidR="00C02C21" w:rsidRPr="00756351" w:rsidRDefault="00393AEF" w:rsidP="00756351">
            <w:pPr>
              <w:ind w:left="-57" w:right="-57"/>
              <w:rPr>
                <w:sz w:val="22"/>
                <w:szCs w:val="22"/>
              </w:rPr>
            </w:pPr>
            <w:r w:rsidRPr="00756351">
              <w:rPr>
                <w:sz w:val="22"/>
                <w:szCs w:val="22"/>
              </w:rPr>
              <w:t>- Jet kalınlığı</w:t>
            </w:r>
          </w:p>
          <w:p w14:paraId="0D319A05" w14:textId="77777777" w:rsidR="00393AEF" w:rsidRPr="00756351" w:rsidRDefault="00393AEF" w:rsidP="00756351">
            <w:pPr>
              <w:ind w:left="-57" w:right="-57"/>
              <w:rPr>
                <w:sz w:val="22"/>
                <w:szCs w:val="22"/>
              </w:rPr>
            </w:pPr>
          </w:p>
          <w:p w14:paraId="1A1FA773" w14:textId="77777777" w:rsidR="00393AEF" w:rsidRPr="00756351" w:rsidRDefault="00393AEF" w:rsidP="00756351">
            <w:pPr>
              <w:ind w:left="-57" w:right="-57"/>
              <w:rPr>
                <w:sz w:val="22"/>
                <w:szCs w:val="22"/>
              </w:rPr>
            </w:pPr>
          </w:p>
          <w:p w14:paraId="090E91F8" w14:textId="77777777" w:rsidR="00C02C21" w:rsidRPr="00756351" w:rsidRDefault="00C02C21" w:rsidP="00756351">
            <w:pPr>
              <w:ind w:left="-57" w:right="-57"/>
              <w:rPr>
                <w:sz w:val="22"/>
                <w:szCs w:val="22"/>
              </w:rPr>
            </w:pPr>
            <w:r w:rsidRPr="00756351">
              <w:rPr>
                <w:sz w:val="22"/>
                <w:szCs w:val="22"/>
              </w:rPr>
              <w:t>-Damla boyutu</w:t>
            </w:r>
          </w:p>
          <w:p w14:paraId="0F029450" w14:textId="77777777" w:rsidR="00C02C21" w:rsidRPr="00756351" w:rsidRDefault="00C02C21" w:rsidP="00756351">
            <w:pPr>
              <w:ind w:left="-57" w:right="-57"/>
              <w:rPr>
                <w:sz w:val="22"/>
                <w:szCs w:val="22"/>
              </w:rPr>
            </w:pPr>
          </w:p>
          <w:p w14:paraId="710083E5" w14:textId="77777777" w:rsidR="00C02C21" w:rsidRPr="00756351" w:rsidRDefault="00C02C21" w:rsidP="00756351">
            <w:pPr>
              <w:ind w:left="-57" w:right="-57"/>
              <w:rPr>
                <w:sz w:val="22"/>
                <w:szCs w:val="22"/>
              </w:rPr>
            </w:pPr>
          </w:p>
          <w:p w14:paraId="3BD0E94B" w14:textId="77777777" w:rsidR="00C02C21" w:rsidRPr="00756351" w:rsidRDefault="00C02C21" w:rsidP="00756351">
            <w:pPr>
              <w:ind w:left="-57" w:right="-57"/>
              <w:rPr>
                <w:sz w:val="22"/>
                <w:szCs w:val="22"/>
              </w:rPr>
            </w:pPr>
            <w:r w:rsidRPr="00756351">
              <w:rPr>
                <w:sz w:val="22"/>
                <w:szCs w:val="22"/>
              </w:rPr>
              <w:t>-Ortalama damlacık çapı: SMD</w:t>
            </w:r>
          </w:p>
          <w:p w14:paraId="5892BAE3" w14:textId="77777777" w:rsidR="00C02C21" w:rsidRPr="00756351" w:rsidRDefault="00C02C21" w:rsidP="00756351">
            <w:pPr>
              <w:ind w:left="-57" w:right="-57"/>
              <w:rPr>
                <w:sz w:val="22"/>
                <w:szCs w:val="22"/>
              </w:rPr>
            </w:pPr>
          </w:p>
        </w:tc>
        <w:tc>
          <w:tcPr>
            <w:tcW w:w="3345" w:type="dxa"/>
            <w:vMerge w:val="restart"/>
            <w:tcBorders>
              <w:top w:val="single" w:sz="4" w:space="0" w:color="auto"/>
            </w:tcBorders>
          </w:tcPr>
          <w:p w14:paraId="10186BBD" w14:textId="77777777" w:rsidR="00C02C21" w:rsidRPr="00756351" w:rsidRDefault="00C02C21" w:rsidP="00756351">
            <w:pPr>
              <w:ind w:left="-57" w:right="-57"/>
              <w:rPr>
                <w:sz w:val="22"/>
                <w:szCs w:val="22"/>
              </w:rPr>
            </w:pPr>
            <w:r w:rsidRPr="00756351">
              <w:rPr>
                <w:noProof/>
                <w:sz w:val="22"/>
                <w:szCs w:val="22"/>
                <w:lang w:eastAsia="tr-TR"/>
              </w:rPr>
              <w:drawing>
                <wp:inline distT="0" distB="0" distL="0" distR="0" wp14:anchorId="6A23AAED" wp14:editId="56119E00">
                  <wp:extent cx="2041594" cy="3111230"/>
                  <wp:effectExtent l="0" t="0" r="0" b="0"/>
                  <wp:docPr id="155" name="Resi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pray no combustion-01 - Kopya.jpg"/>
                          <pic:cNvPicPr/>
                        </pic:nvPicPr>
                        <pic:blipFill>
                          <a:blip r:embed="rId35">
                            <a:extLst>
                              <a:ext uri="{28A0092B-C50C-407E-A947-70E740481C1C}">
                                <a14:useLocalDpi xmlns:a14="http://schemas.microsoft.com/office/drawing/2010/main" val="0"/>
                              </a:ext>
                            </a:extLst>
                          </a:blip>
                          <a:stretch>
                            <a:fillRect/>
                          </a:stretch>
                        </pic:blipFill>
                        <pic:spPr>
                          <a:xfrm>
                            <a:off x="0" y="0"/>
                            <a:ext cx="2062565" cy="3143189"/>
                          </a:xfrm>
                          <a:prstGeom prst="rect">
                            <a:avLst/>
                          </a:prstGeom>
                        </pic:spPr>
                      </pic:pic>
                    </a:graphicData>
                  </a:graphic>
                </wp:inline>
              </w:drawing>
            </w:r>
          </w:p>
        </w:tc>
      </w:tr>
      <w:tr w:rsidR="00C02C21" w:rsidRPr="00756351" w14:paraId="6D35C1E9" w14:textId="77777777" w:rsidTr="00756351">
        <w:trPr>
          <w:jc w:val="center"/>
        </w:trPr>
        <w:tc>
          <w:tcPr>
            <w:tcW w:w="863" w:type="dxa"/>
          </w:tcPr>
          <w:p w14:paraId="0D5914CA" w14:textId="77777777" w:rsidR="00C02C21" w:rsidRPr="00756351" w:rsidRDefault="00C02C21" w:rsidP="00756351">
            <w:pPr>
              <w:ind w:left="-57" w:right="-57"/>
              <w:rPr>
                <w:sz w:val="22"/>
                <w:szCs w:val="22"/>
              </w:rPr>
            </w:pPr>
            <w:r w:rsidRPr="00756351">
              <w:rPr>
                <w:sz w:val="22"/>
                <w:szCs w:val="22"/>
              </w:rPr>
              <w:t>Sıvı akışı</w:t>
            </w:r>
          </w:p>
        </w:tc>
        <w:tc>
          <w:tcPr>
            <w:tcW w:w="2268" w:type="dxa"/>
          </w:tcPr>
          <w:p w14:paraId="2D7F40C2" w14:textId="77777777" w:rsidR="00C02C21" w:rsidRPr="00756351" w:rsidRDefault="00C02C21" w:rsidP="00756351">
            <w:pPr>
              <w:ind w:left="-57" w:right="-57"/>
              <w:rPr>
                <w:sz w:val="22"/>
                <w:szCs w:val="22"/>
              </w:rPr>
            </w:pPr>
            <w:r w:rsidRPr="00756351">
              <w:rPr>
                <w:sz w:val="22"/>
                <w:szCs w:val="22"/>
              </w:rPr>
              <w:t>-Enjektör basıncı</w:t>
            </w:r>
          </w:p>
          <w:p w14:paraId="05E40EDF" w14:textId="77777777" w:rsidR="00C02C21" w:rsidRPr="00756351" w:rsidRDefault="00C02C21" w:rsidP="00756351">
            <w:pPr>
              <w:ind w:left="-57" w:right="-57"/>
              <w:rPr>
                <w:sz w:val="22"/>
                <w:szCs w:val="22"/>
              </w:rPr>
            </w:pPr>
            <w:r w:rsidRPr="00756351">
              <w:rPr>
                <w:sz w:val="22"/>
                <w:szCs w:val="22"/>
              </w:rPr>
              <w:t>-Hız</w:t>
            </w:r>
          </w:p>
          <w:p w14:paraId="191B43ED" w14:textId="77777777" w:rsidR="00C02C21" w:rsidRPr="00756351" w:rsidRDefault="00C02C21" w:rsidP="00756351">
            <w:pPr>
              <w:ind w:left="-57" w:right="-57"/>
              <w:rPr>
                <w:sz w:val="22"/>
                <w:szCs w:val="22"/>
              </w:rPr>
            </w:pPr>
            <w:r w:rsidRPr="00756351">
              <w:rPr>
                <w:sz w:val="22"/>
                <w:szCs w:val="22"/>
              </w:rPr>
              <w:t xml:space="preserve">-Sıvı akışındaki </w:t>
            </w:r>
            <w:proofErr w:type="gramStart"/>
            <w:r w:rsidRPr="00756351">
              <w:rPr>
                <w:sz w:val="22"/>
                <w:szCs w:val="22"/>
              </w:rPr>
              <w:t>türbülans</w:t>
            </w:r>
            <w:proofErr w:type="gramEnd"/>
          </w:p>
          <w:p w14:paraId="46099671" w14:textId="77777777" w:rsidR="00C02C21" w:rsidRPr="00756351" w:rsidRDefault="00C02C21" w:rsidP="00756351">
            <w:pPr>
              <w:ind w:left="-57" w:right="-57"/>
              <w:rPr>
                <w:sz w:val="22"/>
                <w:szCs w:val="22"/>
              </w:rPr>
            </w:pPr>
          </w:p>
        </w:tc>
        <w:tc>
          <w:tcPr>
            <w:tcW w:w="2596" w:type="dxa"/>
            <w:vMerge/>
          </w:tcPr>
          <w:p w14:paraId="78DD417E" w14:textId="77777777" w:rsidR="00C02C21" w:rsidRPr="00756351" w:rsidRDefault="00C02C21" w:rsidP="00756351">
            <w:pPr>
              <w:ind w:left="-57" w:right="-57"/>
              <w:rPr>
                <w:sz w:val="22"/>
                <w:szCs w:val="22"/>
              </w:rPr>
            </w:pPr>
          </w:p>
        </w:tc>
        <w:tc>
          <w:tcPr>
            <w:tcW w:w="3345" w:type="dxa"/>
            <w:vMerge/>
          </w:tcPr>
          <w:p w14:paraId="5B2673CF" w14:textId="77777777" w:rsidR="00C02C21" w:rsidRPr="00756351" w:rsidRDefault="00C02C21" w:rsidP="00756351">
            <w:pPr>
              <w:ind w:left="-57" w:right="-57"/>
              <w:rPr>
                <w:sz w:val="22"/>
                <w:szCs w:val="22"/>
              </w:rPr>
            </w:pPr>
          </w:p>
        </w:tc>
      </w:tr>
      <w:tr w:rsidR="00C02C21" w:rsidRPr="00756351" w14:paraId="5E98AC04" w14:textId="77777777" w:rsidTr="00756351">
        <w:trPr>
          <w:jc w:val="center"/>
        </w:trPr>
        <w:tc>
          <w:tcPr>
            <w:tcW w:w="863" w:type="dxa"/>
          </w:tcPr>
          <w:p w14:paraId="425CEF32" w14:textId="77777777" w:rsidR="00C02C21" w:rsidRPr="00756351" w:rsidRDefault="00C02C21" w:rsidP="00756351">
            <w:pPr>
              <w:ind w:left="-57" w:right="-57"/>
              <w:rPr>
                <w:sz w:val="22"/>
                <w:szCs w:val="22"/>
              </w:rPr>
            </w:pPr>
            <w:r w:rsidRPr="00756351">
              <w:rPr>
                <w:sz w:val="22"/>
                <w:szCs w:val="22"/>
              </w:rPr>
              <w:t>Ortam gazı</w:t>
            </w:r>
          </w:p>
        </w:tc>
        <w:tc>
          <w:tcPr>
            <w:tcW w:w="2268" w:type="dxa"/>
          </w:tcPr>
          <w:p w14:paraId="02512C35" w14:textId="77777777" w:rsidR="00C02C21" w:rsidRPr="00756351" w:rsidRDefault="00C02C21" w:rsidP="00756351">
            <w:pPr>
              <w:ind w:left="-57" w:right="-57"/>
              <w:rPr>
                <w:sz w:val="22"/>
                <w:szCs w:val="22"/>
              </w:rPr>
            </w:pPr>
            <w:r w:rsidRPr="00756351">
              <w:rPr>
                <w:sz w:val="22"/>
                <w:szCs w:val="22"/>
              </w:rPr>
              <w:t>-Gaz yoğunluğu</w:t>
            </w:r>
          </w:p>
          <w:p w14:paraId="7F1994F6" w14:textId="77777777" w:rsidR="00C02C21" w:rsidRPr="00756351" w:rsidRDefault="00C02C21" w:rsidP="00756351">
            <w:pPr>
              <w:ind w:left="-57" w:right="-57"/>
              <w:rPr>
                <w:sz w:val="22"/>
                <w:szCs w:val="22"/>
              </w:rPr>
            </w:pPr>
            <w:r w:rsidRPr="00756351">
              <w:rPr>
                <w:sz w:val="22"/>
                <w:szCs w:val="22"/>
              </w:rPr>
              <w:t>-Sıcaklık</w:t>
            </w:r>
          </w:p>
          <w:p w14:paraId="1374ABEA" w14:textId="77777777" w:rsidR="00C02C21" w:rsidRPr="00756351" w:rsidRDefault="00C02C21" w:rsidP="00756351">
            <w:pPr>
              <w:ind w:left="-57" w:right="-57"/>
              <w:rPr>
                <w:sz w:val="22"/>
                <w:szCs w:val="22"/>
              </w:rPr>
            </w:pPr>
          </w:p>
        </w:tc>
        <w:tc>
          <w:tcPr>
            <w:tcW w:w="2596" w:type="dxa"/>
            <w:vMerge/>
          </w:tcPr>
          <w:p w14:paraId="7DF3F4DD" w14:textId="77777777" w:rsidR="00C02C21" w:rsidRPr="00756351" w:rsidRDefault="00C02C21" w:rsidP="00756351">
            <w:pPr>
              <w:ind w:left="-57" w:right="-57"/>
              <w:rPr>
                <w:sz w:val="22"/>
                <w:szCs w:val="22"/>
              </w:rPr>
            </w:pPr>
          </w:p>
        </w:tc>
        <w:tc>
          <w:tcPr>
            <w:tcW w:w="3345" w:type="dxa"/>
            <w:vMerge/>
          </w:tcPr>
          <w:p w14:paraId="1305BFB8" w14:textId="77777777" w:rsidR="00C02C21" w:rsidRPr="00756351" w:rsidRDefault="00C02C21" w:rsidP="00756351">
            <w:pPr>
              <w:ind w:left="-57" w:right="-57"/>
              <w:rPr>
                <w:sz w:val="22"/>
                <w:szCs w:val="22"/>
              </w:rPr>
            </w:pPr>
          </w:p>
        </w:tc>
      </w:tr>
      <w:tr w:rsidR="00C02C21" w:rsidRPr="00756351" w14:paraId="737CC1B7" w14:textId="77777777" w:rsidTr="00756351">
        <w:trPr>
          <w:jc w:val="center"/>
        </w:trPr>
        <w:tc>
          <w:tcPr>
            <w:tcW w:w="863" w:type="dxa"/>
          </w:tcPr>
          <w:p w14:paraId="220BFBCF" w14:textId="77777777" w:rsidR="00C02C21" w:rsidRPr="00756351" w:rsidRDefault="00C02C21" w:rsidP="00756351">
            <w:pPr>
              <w:ind w:left="-57" w:right="-57"/>
              <w:rPr>
                <w:sz w:val="22"/>
                <w:szCs w:val="22"/>
              </w:rPr>
            </w:pPr>
            <w:r w:rsidRPr="00756351">
              <w:rPr>
                <w:sz w:val="22"/>
                <w:szCs w:val="22"/>
              </w:rPr>
              <w:t>Gaz akışı</w:t>
            </w:r>
          </w:p>
        </w:tc>
        <w:tc>
          <w:tcPr>
            <w:tcW w:w="2268" w:type="dxa"/>
          </w:tcPr>
          <w:p w14:paraId="40C7EC52" w14:textId="77777777" w:rsidR="00C02C21" w:rsidRPr="00756351" w:rsidRDefault="00C02C21" w:rsidP="00756351">
            <w:pPr>
              <w:ind w:left="-57" w:right="-57"/>
              <w:rPr>
                <w:sz w:val="22"/>
                <w:szCs w:val="22"/>
              </w:rPr>
            </w:pPr>
            <w:r w:rsidRPr="00756351">
              <w:rPr>
                <w:sz w:val="22"/>
                <w:szCs w:val="22"/>
              </w:rPr>
              <w:t>-Mutlak hız</w:t>
            </w:r>
          </w:p>
          <w:p w14:paraId="50C1E180" w14:textId="77777777" w:rsidR="00C02C21" w:rsidRPr="00756351" w:rsidRDefault="00C02C21" w:rsidP="00756351">
            <w:pPr>
              <w:ind w:left="-57" w:right="-57"/>
              <w:rPr>
                <w:sz w:val="22"/>
                <w:szCs w:val="22"/>
              </w:rPr>
            </w:pPr>
            <w:r w:rsidRPr="00756351">
              <w:rPr>
                <w:sz w:val="22"/>
                <w:szCs w:val="22"/>
              </w:rPr>
              <w:t>-Sıvı ile gaz bağıl hızı</w:t>
            </w:r>
          </w:p>
          <w:p w14:paraId="38F4D1ED" w14:textId="77777777" w:rsidR="00C02C21" w:rsidRPr="00756351" w:rsidRDefault="00C02C21" w:rsidP="00756351">
            <w:pPr>
              <w:ind w:left="-57" w:right="-57"/>
              <w:rPr>
                <w:sz w:val="22"/>
                <w:szCs w:val="22"/>
              </w:rPr>
            </w:pPr>
            <w:r w:rsidRPr="00756351">
              <w:rPr>
                <w:sz w:val="22"/>
                <w:szCs w:val="22"/>
              </w:rPr>
              <w:t xml:space="preserve">-Gaz akışındaki </w:t>
            </w:r>
            <w:proofErr w:type="gramStart"/>
            <w:r w:rsidRPr="00756351">
              <w:rPr>
                <w:sz w:val="22"/>
                <w:szCs w:val="22"/>
              </w:rPr>
              <w:t>türbülans</w:t>
            </w:r>
            <w:proofErr w:type="gramEnd"/>
          </w:p>
          <w:p w14:paraId="2326568D" w14:textId="77777777" w:rsidR="00C02C21" w:rsidRPr="00756351" w:rsidRDefault="00C02C21" w:rsidP="00756351">
            <w:pPr>
              <w:ind w:left="-57" w:right="-57"/>
              <w:rPr>
                <w:sz w:val="22"/>
                <w:szCs w:val="22"/>
              </w:rPr>
            </w:pPr>
          </w:p>
        </w:tc>
        <w:tc>
          <w:tcPr>
            <w:tcW w:w="2596" w:type="dxa"/>
            <w:vMerge/>
          </w:tcPr>
          <w:p w14:paraId="10D336D1" w14:textId="77777777" w:rsidR="00C02C21" w:rsidRPr="00756351" w:rsidRDefault="00C02C21" w:rsidP="00756351">
            <w:pPr>
              <w:ind w:left="-57" w:right="-57"/>
              <w:rPr>
                <w:sz w:val="22"/>
                <w:szCs w:val="22"/>
              </w:rPr>
            </w:pPr>
          </w:p>
        </w:tc>
        <w:tc>
          <w:tcPr>
            <w:tcW w:w="3345" w:type="dxa"/>
            <w:vMerge/>
          </w:tcPr>
          <w:p w14:paraId="11EAB05E" w14:textId="77777777" w:rsidR="00C02C21" w:rsidRPr="00756351" w:rsidRDefault="00C02C21" w:rsidP="00756351">
            <w:pPr>
              <w:ind w:left="-57" w:right="-57"/>
              <w:rPr>
                <w:sz w:val="22"/>
                <w:szCs w:val="22"/>
              </w:rPr>
            </w:pPr>
          </w:p>
        </w:tc>
      </w:tr>
      <w:tr w:rsidR="00C02C21" w:rsidRPr="00756351" w14:paraId="33F8C829" w14:textId="77777777" w:rsidTr="00756351">
        <w:trPr>
          <w:jc w:val="center"/>
        </w:trPr>
        <w:tc>
          <w:tcPr>
            <w:tcW w:w="863" w:type="dxa"/>
            <w:tcBorders>
              <w:bottom w:val="single" w:sz="4" w:space="0" w:color="auto"/>
            </w:tcBorders>
          </w:tcPr>
          <w:p w14:paraId="142072D5" w14:textId="77777777" w:rsidR="00C02C21" w:rsidRPr="00756351" w:rsidRDefault="00C02C21" w:rsidP="00756351">
            <w:pPr>
              <w:ind w:left="-57" w:right="-57"/>
              <w:rPr>
                <w:sz w:val="22"/>
                <w:szCs w:val="22"/>
              </w:rPr>
            </w:pPr>
            <w:r w:rsidRPr="00756351">
              <w:rPr>
                <w:sz w:val="22"/>
                <w:szCs w:val="22"/>
              </w:rPr>
              <w:t>Nozul</w:t>
            </w:r>
          </w:p>
        </w:tc>
        <w:tc>
          <w:tcPr>
            <w:tcW w:w="2268" w:type="dxa"/>
            <w:tcBorders>
              <w:bottom w:val="single" w:sz="4" w:space="0" w:color="auto"/>
            </w:tcBorders>
          </w:tcPr>
          <w:p w14:paraId="3BE217D7" w14:textId="77777777" w:rsidR="00C02C21" w:rsidRPr="00756351" w:rsidRDefault="00C02C21" w:rsidP="00756351">
            <w:pPr>
              <w:ind w:left="-57" w:right="-57"/>
              <w:rPr>
                <w:sz w:val="22"/>
                <w:szCs w:val="22"/>
              </w:rPr>
            </w:pPr>
            <w:r w:rsidRPr="00756351">
              <w:rPr>
                <w:sz w:val="22"/>
                <w:szCs w:val="22"/>
              </w:rPr>
              <w:t>-Nozul çapı</w:t>
            </w:r>
          </w:p>
          <w:p w14:paraId="6BB9715D" w14:textId="77777777" w:rsidR="00C02C21" w:rsidRPr="00756351" w:rsidRDefault="00C02C21" w:rsidP="00756351">
            <w:pPr>
              <w:ind w:left="-57" w:right="-57"/>
              <w:rPr>
                <w:sz w:val="22"/>
                <w:szCs w:val="22"/>
              </w:rPr>
            </w:pPr>
            <w:r w:rsidRPr="00756351">
              <w:rPr>
                <w:sz w:val="22"/>
                <w:szCs w:val="22"/>
              </w:rPr>
              <w:t>-Nozul geometrisi</w:t>
            </w:r>
          </w:p>
        </w:tc>
        <w:tc>
          <w:tcPr>
            <w:tcW w:w="2596" w:type="dxa"/>
            <w:vMerge/>
            <w:tcBorders>
              <w:bottom w:val="single" w:sz="4" w:space="0" w:color="auto"/>
            </w:tcBorders>
          </w:tcPr>
          <w:p w14:paraId="443EE9F5" w14:textId="77777777" w:rsidR="00C02C21" w:rsidRPr="00756351" w:rsidRDefault="00C02C21" w:rsidP="00756351">
            <w:pPr>
              <w:ind w:left="-57" w:right="-57"/>
              <w:rPr>
                <w:sz w:val="22"/>
                <w:szCs w:val="22"/>
              </w:rPr>
            </w:pPr>
          </w:p>
        </w:tc>
        <w:tc>
          <w:tcPr>
            <w:tcW w:w="3345" w:type="dxa"/>
            <w:vMerge/>
            <w:tcBorders>
              <w:bottom w:val="single" w:sz="4" w:space="0" w:color="auto"/>
            </w:tcBorders>
          </w:tcPr>
          <w:p w14:paraId="3CA22882" w14:textId="77777777" w:rsidR="00C02C21" w:rsidRPr="00756351" w:rsidRDefault="00C02C21" w:rsidP="00756351">
            <w:pPr>
              <w:ind w:left="-57" w:right="-57"/>
              <w:rPr>
                <w:sz w:val="22"/>
                <w:szCs w:val="22"/>
              </w:rPr>
            </w:pPr>
          </w:p>
        </w:tc>
      </w:tr>
    </w:tbl>
    <w:p w14:paraId="79FCEB76" w14:textId="1E19B9F4" w:rsidR="008B6799" w:rsidRPr="008B6799" w:rsidRDefault="008B6799" w:rsidP="00756351">
      <w:pPr>
        <w:spacing w:before="120" w:after="120"/>
        <w:ind w:firstLine="709"/>
        <w:rPr>
          <w:b/>
        </w:rPr>
      </w:pPr>
      <w:r w:rsidRPr="008B6799">
        <w:rPr>
          <w:b/>
        </w:rPr>
        <w:t xml:space="preserve">Sıvının </w:t>
      </w:r>
      <w:r w:rsidR="00756351" w:rsidRPr="008B6799">
        <w:rPr>
          <w:b/>
        </w:rPr>
        <w:t>özellikleri</w:t>
      </w:r>
      <w:r w:rsidR="00756351">
        <w:rPr>
          <w:b/>
        </w:rPr>
        <w:t>.</w:t>
      </w:r>
    </w:p>
    <w:p w14:paraId="76E2194E" w14:textId="77777777" w:rsidR="008B6799" w:rsidRPr="008B6799" w:rsidRDefault="008B6799" w:rsidP="008B6799">
      <w:pPr>
        <w:spacing w:before="0" w:after="120"/>
        <w:ind w:firstLine="709"/>
      </w:pPr>
      <w:r w:rsidRPr="008B6799">
        <w:t>Sprey atomizasyonunu etkileyen üç faktör vardır. Bu özellikler sıvı akışkanın nozuldan çıktıktan sonra atomize oluşumunda ve damlacık boyutunun değişiminde etkilidirler. Bu faktörler; yüzey gerilimi, viskozite ve sıvı yoğunluğudur.</w:t>
      </w:r>
    </w:p>
    <w:p w14:paraId="5AF1C6E3" w14:textId="77777777" w:rsidR="008B6799" w:rsidRPr="008B6799" w:rsidRDefault="008B6799" w:rsidP="008B6799">
      <w:pPr>
        <w:spacing w:before="0" w:after="120"/>
        <w:ind w:firstLine="709"/>
        <w:rPr>
          <w:b/>
        </w:rPr>
      </w:pPr>
      <w:r w:rsidRPr="008B6799">
        <w:t xml:space="preserve"> Viskozite, akışa karşı akış direncini gösteren bir özelliktir. Viskozite damlacık boyutuna, akış hızına, spreyin geometrik şekline olan etkisiyle atomizasyon için en önemli parametredir. Sıvı viskozitesi arttıkça genellikle akış hızı azalır ve sıvı çekirdeğindeki kararsızlığın gelişimini engeller. Sonuç olarak parçalanma işlemi gecikir ve dar bir püskürtme açısına sahip büyük damlacıklar oluşur. Sıvı viskozitesi sıcaklığa bağlıdır ve sıcaklık arttıkça genellikle viskozite azalır.</w:t>
      </w:r>
    </w:p>
    <w:p w14:paraId="0867CE8E" w14:textId="77777777" w:rsidR="008B6799" w:rsidRPr="008B6799" w:rsidRDefault="008B6799" w:rsidP="008B6799">
      <w:pPr>
        <w:spacing w:before="0" w:after="120"/>
        <w:ind w:firstLine="709"/>
      </w:pPr>
      <w:r w:rsidRPr="008B6799">
        <w:lastRenderedPageBreak/>
        <w:t xml:space="preserve"> Yüzey gerilimi, sıvı genleşmesinde direnç gösterme özelliği nedeniyle atomizasyon için ikinci önemli parametredir. Yüzey gerilimi yüksek olan sıvıların yüzey gerilimi düşük olan sıvılara göre aerodinamik ve basınç kuvvetleri ile bozulmaları daha zordur. Hava ile temas halinde olan çoğu saf sıvı için sıcaklık arttıkça yüzey gerilimi azalır.</w:t>
      </w:r>
    </w:p>
    <w:p w14:paraId="116BDA22" w14:textId="77777777" w:rsidR="008B6799" w:rsidRPr="008B6799" w:rsidRDefault="008B6799" w:rsidP="008B6799">
      <w:pPr>
        <w:spacing w:before="0" w:after="120"/>
        <w:ind w:firstLine="709"/>
      </w:pPr>
      <w:r w:rsidRPr="008B6799">
        <w:t xml:space="preserve"> Yoğunluk, atomizasyon üzerindeki etkisi tam olarak araştırılamamış bir özelliktir. Fakat yapılan araştırmalara göre yüksek yoğunluk sıvıların parçalanması için daha fazla direnç oluşturduğu gözlemlenmiştir.</w:t>
      </w:r>
    </w:p>
    <w:p w14:paraId="719BF4D5" w14:textId="77777777" w:rsidR="008B6799" w:rsidRPr="008B6799" w:rsidRDefault="008B6799" w:rsidP="008B6799">
      <w:pPr>
        <w:spacing w:before="0" w:after="120"/>
        <w:ind w:firstLine="709"/>
      </w:pPr>
      <w:r w:rsidRPr="008B6799">
        <w:t xml:space="preserve">Sıvı akışının temel parametresi </w:t>
      </w:r>
      <w:proofErr w:type="gramStart"/>
      <w:r w:rsidRPr="008B6799">
        <w:t>enjeksiyon</w:t>
      </w:r>
      <w:proofErr w:type="gramEnd"/>
      <w:r w:rsidRPr="008B6799">
        <w:t xml:space="preserve"> basıncı, sıvı hızı ve sıvı akışındaki türbülanstır. Yüksek basınçlı </w:t>
      </w:r>
      <w:proofErr w:type="gramStart"/>
      <w:r w:rsidRPr="008B6799">
        <w:t>enjeksiyon</w:t>
      </w:r>
      <w:proofErr w:type="gramEnd"/>
      <w:r w:rsidRPr="008B6799">
        <w:t xml:space="preserve"> ve yüksek akış hızı kararsızlık oluşumunu, nozul çıkışındaki bozulmaları ve atomizasyon verimini arttırır.</w:t>
      </w:r>
    </w:p>
    <w:p w14:paraId="070C8F36" w14:textId="00B9DA4F" w:rsidR="008B6799" w:rsidRPr="008B6799" w:rsidRDefault="008B6799" w:rsidP="008B6799">
      <w:pPr>
        <w:spacing w:before="0" w:after="120"/>
        <w:ind w:firstLine="709"/>
      </w:pPr>
      <w:r w:rsidRPr="008B6799">
        <w:t xml:space="preserve"> Sıvı akışına uygulanan </w:t>
      </w:r>
      <w:proofErr w:type="gramStart"/>
      <w:r w:rsidRPr="008B6799">
        <w:t>türbülans</w:t>
      </w:r>
      <w:proofErr w:type="gramEnd"/>
      <w:r w:rsidRPr="008B6799">
        <w:t xml:space="preserve"> seviyesi</w:t>
      </w:r>
      <w:r w:rsidR="00A4305D">
        <w:t>,</w:t>
      </w:r>
      <w:r w:rsidRPr="008B6799">
        <w:t xml:space="preserve"> atomizasyon işlemini etkiler. Tam gelişmiş türbülanslı akış altında sıvı jet kendi </w:t>
      </w:r>
      <w:proofErr w:type="gramStart"/>
      <w:r w:rsidRPr="008B6799">
        <w:t>türbülan</w:t>
      </w:r>
      <w:r w:rsidR="00A4305D">
        <w:t>s</w:t>
      </w:r>
      <w:proofErr w:type="gramEnd"/>
      <w:r w:rsidR="00A4305D">
        <w:t xml:space="preserve"> etkisinden dolayı parçalanır. </w:t>
      </w:r>
      <w:r w:rsidR="00481F90">
        <w:t>Şekil</w:t>
      </w:r>
      <w:r w:rsidR="00AE4853">
        <w:t xml:space="preserve"> 23’t</w:t>
      </w:r>
      <w:r w:rsidR="00481F90">
        <w:t xml:space="preserve">e laminer akış ve </w:t>
      </w:r>
      <w:proofErr w:type="gramStart"/>
      <w:r w:rsidR="00481F90">
        <w:t>türbülanslı</w:t>
      </w:r>
      <w:proofErr w:type="gramEnd"/>
      <w:r w:rsidR="00481F90">
        <w:t xml:space="preserve"> akış rejimlerinin hız profilleri gösterilmiştir.</w:t>
      </w:r>
    </w:p>
    <w:p w14:paraId="60AA5442" w14:textId="77777777" w:rsidR="00130710" w:rsidRPr="00402937" w:rsidRDefault="008B6799" w:rsidP="00402937">
      <w:pPr>
        <w:spacing w:before="0" w:after="0" w:line="276" w:lineRule="auto"/>
        <w:jc w:val="center"/>
      </w:pPr>
      <w:r w:rsidRPr="00402937">
        <w:rPr>
          <w:noProof/>
          <w:lang w:eastAsia="tr-TR"/>
        </w:rPr>
        <w:drawing>
          <wp:inline distT="0" distB="0" distL="0" distR="0" wp14:anchorId="2CD80603" wp14:editId="78CB9F80">
            <wp:extent cx="5396579" cy="1892848"/>
            <wp:effectExtent l="0" t="0" r="0" b="0"/>
            <wp:docPr id="121" name="Resi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05876" cy="1896109"/>
                    </a:xfrm>
                    <a:prstGeom prst="rect">
                      <a:avLst/>
                    </a:prstGeom>
                  </pic:spPr>
                </pic:pic>
              </a:graphicData>
            </a:graphic>
          </wp:inline>
        </w:drawing>
      </w:r>
    </w:p>
    <w:p w14:paraId="0682F827" w14:textId="6060D1B4" w:rsidR="008B6799" w:rsidRPr="008B6799" w:rsidRDefault="00130710" w:rsidP="00402937">
      <w:pPr>
        <w:pStyle w:val="ResimYazs"/>
        <w:spacing w:before="0"/>
      </w:pPr>
      <w:bookmarkStart w:id="67" w:name="_Toc43839369"/>
      <w:bookmarkStart w:id="68" w:name="_Toc43894297"/>
      <w:r w:rsidRPr="00130710">
        <w:rPr>
          <w:b/>
        </w:rPr>
        <w:t xml:space="preserve">Şekil </w:t>
      </w:r>
      <w:r w:rsidRPr="00130710">
        <w:rPr>
          <w:b/>
        </w:rPr>
        <w:fldChar w:fldCharType="begin"/>
      </w:r>
      <w:r w:rsidRPr="00130710">
        <w:rPr>
          <w:b/>
        </w:rPr>
        <w:instrText xml:space="preserve"> SEQ Şekil \* ARABIC </w:instrText>
      </w:r>
      <w:r w:rsidRPr="00130710">
        <w:rPr>
          <w:b/>
        </w:rPr>
        <w:fldChar w:fldCharType="separate"/>
      </w:r>
      <w:r w:rsidR="0003741B">
        <w:rPr>
          <w:b/>
          <w:noProof/>
        </w:rPr>
        <w:t>23</w:t>
      </w:r>
      <w:r w:rsidRPr="00130710">
        <w:rPr>
          <w:b/>
        </w:rPr>
        <w:fldChar w:fldCharType="end"/>
      </w:r>
      <w:r w:rsidRPr="00130710">
        <w:rPr>
          <w:b/>
        </w:rPr>
        <w:t>.</w:t>
      </w:r>
      <w:r>
        <w:t xml:space="preserve"> </w:t>
      </w:r>
      <w:r w:rsidRPr="00130710">
        <w:t>Akış rejimleri (Harold 2020)</w:t>
      </w:r>
      <w:r w:rsidR="00CE3707">
        <w:t>.</w:t>
      </w:r>
      <w:bookmarkEnd w:id="67"/>
      <w:bookmarkEnd w:id="68"/>
    </w:p>
    <w:p w14:paraId="09EEE5E8" w14:textId="718668B3" w:rsidR="008B6799" w:rsidRPr="008B6799" w:rsidRDefault="008B6799" w:rsidP="00756351">
      <w:pPr>
        <w:spacing w:before="240" w:after="120"/>
        <w:ind w:firstLine="709"/>
        <w:rPr>
          <w:b/>
        </w:rPr>
      </w:pPr>
      <w:r w:rsidRPr="008B6799">
        <w:rPr>
          <w:b/>
        </w:rPr>
        <w:t xml:space="preserve">Gazın </w:t>
      </w:r>
      <w:r w:rsidR="00756351" w:rsidRPr="008B6799">
        <w:rPr>
          <w:b/>
        </w:rPr>
        <w:t>özellikleri</w:t>
      </w:r>
    </w:p>
    <w:p w14:paraId="2CF6AE27" w14:textId="77777777" w:rsidR="008B6799" w:rsidRPr="008B6799" w:rsidRDefault="008B6799" w:rsidP="008B6799">
      <w:pPr>
        <w:spacing w:before="0" w:after="120"/>
        <w:ind w:firstLine="709"/>
      </w:pPr>
      <w:r w:rsidRPr="008B6799">
        <w:t xml:space="preserve">Mutlak hız ve bağıl gaz-sıvı hızı, gaz akışının iki önemli değişkenidir. Durgun bir gazda bile sıvıdan çevre gazına gerçekleşen momentum transferinden dolayı hava hızı yüksek değerlere ulaşır. Ancak bununla birlikte yoğun sprey bölgelerindeki gaz hızı alanının belirlenmesine ilişkin zorluklardan dolayı atomizasyon işlemindeki gaz </w:t>
      </w:r>
      <w:proofErr w:type="gramStart"/>
      <w:r w:rsidRPr="008B6799">
        <w:t>türbülans</w:t>
      </w:r>
      <w:proofErr w:type="gramEnd"/>
      <w:r w:rsidRPr="008B6799">
        <w:t xml:space="preserve"> özellikleri tam belirlenememiştir. Bir gaz akışı ayrıca parçalanma sürecini hızlandırmak için oluşturulmalıdır. Çoğu zaman gaz akışı yönü paralel ya da dikey olarak kullanılmaktadır.</w:t>
      </w:r>
    </w:p>
    <w:p w14:paraId="0E83E2D7" w14:textId="77777777" w:rsidR="008B6799" w:rsidRPr="008B6799" w:rsidRDefault="008B6799" w:rsidP="008B6799">
      <w:pPr>
        <w:spacing w:before="0" w:after="120"/>
        <w:ind w:firstLine="709"/>
      </w:pPr>
      <w:r w:rsidRPr="008B6799">
        <w:t xml:space="preserve"> Ortam gaz yoğunluğu, sprey oluşumu için önemli olan bir gaz özelliğidir. Nozuldan belirli bir uzaklık için damla boyutları, daha yüksek hava yoğunluğunda daha düşük hava yoğunluğundan daha küçüktür ve daha verimli jet bozulmaları meydana gelir. Sprey koni açısı, hava yoğunluğu ile daha da genişler ve spreyin geometrik şeklini değiştirir. </w:t>
      </w:r>
    </w:p>
    <w:p w14:paraId="0832A5FE" w14:textId="6B00A842" w:rsidR="008B6799" w:rsidRPr="008B6799" w:rsidRDefault="008B6799" w:rsidP="00481F90">
      <w:pPr>
        <w:spacing w:before="0" w:after="120"/>
        <w:ind w:firstLine="709"/>
      </w:pPr>
      <w:r w:rsidRPr="008B6799">
        <w:lastRenderedPageBreak/>
        <w:t xml:space="preserve"> Jet, daha yüksek hava basıncında daha düşük hava basıncına göre eksenel eksen boyunca daha az yayılma ile hız kaybeder. Bunun bir sonucu olarak sprey nüfuz etme mesafesi (L</w:t>
      </w:r>
      <w:r w:rsidRPr="008B6799">
        <w:rPr>
          <w:vertAlign w:val="subscript"/>
        </w:rPr>
        <w:t xml:space="preserve">P </w:t>
      </w:r>
      <w:r w:rsidRPr="008B6799">
        <w:t>) ve sıvı çekirdek uzunluğu (L</w:t>
      </w:r>
      <w:r w:rsidRPr="008B6799">
        <w:rPr>
          <w:vertAlign w:val="subscript"/>
        </w:rPr>
        <w:t xml:space="preserve">c </w:t>
      </w:r>
      <w:r w:rsidR="00481F90">
        <w:t>) azalır</w:t>
      </w:r>
      <w:r w:rsidRPr="008B6799">
        <w:t xml:space="preserve"> (Berrocal 2006).</w:t>
      </w:r>
    </w:p>
    <w:p w14:paraId="1A16B5A7" w14:textId="1F6FBCD5" w:rsidR="008B6799" w:rsidRPr="008B6799" w:rsidRDefault="008B6799" w:rsidP="008B6799">
      <w:pPr>
        <w:spacing w:before="0" w:after="120"/>
        <w:ind w:firstLine="709"/>
        <w:rPr>
          <w:b/>
        </w:rPr>
      </w:pPr>
      <w:r w:rsidRPr="008B6799">
        <w:rPr>
          <w:b/>
        </w:rPr>
        <w:t xml:space="preserve">Geometrik </w:t>
      </w:r>
      <w:r w:rsidR="00756351" w:rsidRPr="008B6799">
        <w:rPr>
          <w:b/>
        </w:rPr>
        <w:t>özellikleri</w:t>
      </w:r>
      <w:r w:rsidR="00756351">
        <w:rPr>
          <w:b/>
        </w:rPr>
        <w:t>.</w:t>
      </w:r>
    </w:p>
    <w:p w14:paraId="744379DE" w14:textId="77777777" w:rsidR="008B6799" w:rsidRPr="008B6799" w:rsidRDefault="008B6799" w:rsidP="008B6799">
      <w:pPr>
        <w:spacing w:before="0" w:after="120"/>
        <w:ind w:firstLine="709"/>
      </w:pPr>
      <w:r w:rsidRPr="008B6799">
        <w:t xml:space="preserve"> Gazlı bir ortama enjekte edilen bir sıvının </w:t>
      </w:r>
      <w:proofErr w:type="gramStart"/>
      <w:r w:rsidRPr="008B6799">
        <w:t>şekli,boyutu</w:t>
      </w:r>
      <w:proofErr w:type="gramEnd"/>
      <w:r w:rsidRPr="008B6799">
        <w:t xml:space="preserve"> ve akış durumu esas olarak nozul geometrisi tarafından kontrol edilir. Nozul özelliklerine bağlı olarak ya bir ‘’sıvı jet ‘’ ya da bir ‘’sıvı tabaka’’ üretilir. Sıvı çekirdeğinin boyutu nozul deliğinin büyüklüğüne göre belirlenir. Daha küçük nozul deliği ile daha ince atomizasyon işlemi gerçekleşir. Sprey soğutmadaki temel spreyin geometrik özellikleri aşağıdaki gibi sınıflandırılmıştır.</w:t>
      </w:r>
    </w:p>
    <w:p w14:paraId="5BA72E4F" w14:textId="77777777" w:rsidR="008B6799" w:rsidRPr="008B6799" w:rsidRDefault="008B6799" w:rsidP="008B6799">
      <w:pPr>
        <w:numPr>
          <w:ilvl w:val="0"/>
          <w:numId w:val="38"/>
        </w:numPr>
        <w:spacing w:before="0" w:after="120"/>
        <w:rPr>
          <w:b/>
          <w:bCs/>
        </w:rPr>
      </w:pPr>
      <w:r w:rsidRPr="008B6799">
        <w:rPr>
          <w:b/>
          <w:bCs/>
        </w:rPr>
        <w:t xml:space="preserve">Sprey Biçimi: </w:t>
      </w:r>
    </w:p>
    <w:p w14:paraId="37A885DC" w14:textId="6F276A43" w:rsidR="008B6799" w:rsidRPr="008B6799" w:rsidRDefault="008B6799" w:rsidP="008B6799">
      <w:pPr>
        <w:spacing w:before="0" w:after="120"/>
        <w:ind w:firstLine="709"/>
        <w:rPr>
          <w:b/>
          <w:bCs/>
        </w:rPr>
      </w:pPr>
      <w:r w:rsidRPr="008B6799">
        <w:t>Endüstride en yaygın kullanılan üç sprey biçimi Şekil</w:t>
      </w:r>
      <w:r w:rsidR="003C0424">
        <w:t xml:space="preserve"> 24’te</w:t>
      </w:r>
      <w:r w:rsidRPr="008B6799">
        <w:t xml:space="preserve"> gösterilen boş koni (Hollow cone), Dolu Koni (Full cone) ve Düz sprey (Flat) alanına sahip spreylerdir. </w:t>
      </w:r>
    </w:p>
    <w:p w14:paraId="61B7CDBB" w14:textId="77777777" w:rsidR="00F62A5B" w:rsidRPr="00402937" w:rsidRDefault="008B6799" w:rsidP="00402937">
      <w:pPr>
        <w:spacing w:before="0" w:after="0" w:line="276" w:lineRule="auto"/>
        <w:jc w:val="center"/>
      </w:pPr>
      <w:r w:rsidRPr="00402937">
        <w:rPr>
          <w:noProof/>
          <w:lang w:eastAsia="tr-TR"/>
        </w:rPr>
        <w:drawing>
          <wp:inline distT="0" distB="0" distL="0" distR="0" wp14:anchorId="4682C3EA" wp14:editId="0F7314E8">
            <wp:extent cx="5394960" cy="2055377"/>
            <wp:effectExtent l="0" t="0" r="0" b="2540"/>
            <wp:docPr id="130" name="Resim 130" descr="Nozzles_Nozzle-Sizes_Equipment_Em_Feat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ozzles_Nozzle-Sizes_Equipment_Em_Featured"/>
                    <pic:cNvPicPr>
                      <a:picLocks noChangeAspect="1" noChangeArrowheads="1"/>
                    </pic:cNvPicPr>
                  </pic:nvPicPr>
                  <pic:blipFill rotWithShape="1">
                    <a:blip r:embed="rId37">
                      <a:extLst>
                        <a:ext uri="{28A0092B-C50C-407E-A947-70E740481C1C}">
                          <a14:useLocalDpi xmlns:a14="http://schemas.microsoft.com/office/drawing/2010/main" val="0"/>
                        </a:ext>
                      </a:extLst>
                    </a:blip>
                    <a:srcRect b="5023"/>
                    <a:stretch/>
                  </pic:blipFill>
                  <pic:spPr bwMode="auto">
                    <a:xfrm>
                      <a:off x="0" y="0"/>
                      <a:ext cx="5394960" cy="2055377"/>
                    </a:xfrm>
                    <a:prstGeom prst="rect">
                      <a:avLst/>
                    </a:prstGeom>
                    <a:noFill/>
                    <a:ln>
                      <a:noFill/>
                    </a:ln>
                    <a:extLst>
                      <a:ext uri="{53640926-AAD7-44D8-BBD7-CCE9431645EC}">
                        <a14:shadowObscured xmlns:a14="http://schemas.microsoft.com/office/drawing/2010/main"/>
                      </a:ext>
                    </a:extLst>
                  </pic:spPr>
                </pic:pic>
              </a:graphicData>
            </a:graphic>
          </wp:inline>
        </w:drawing>
      </w:r>
    </w:p>
    <w:p w14:paraId="572417BF" w14:textId="41EAEE86" w:rsidR="008B6799" w:rsidRPr="008B6799" w:rsidRDefault="00F62A5B" w:rsidP="00F62A5B">
      <w:pPr>
        <w:pStyle w:val="ResimYazs"/>
      </w:pPr>
      <w:bookmarkStart w:id="69" w:name="_Toc43839370"/>
      <w:bookmarkStart w:id="70" w:name="_Toc43894298"/>
      <w:r w:rsidRPr="00CE3707">
        <w:rPr>
          <w:b/>
        </w:rPr>
        <w:t xml:space="preserve">Şekil </w:t>
      </w:r>
      <w:r w:rsidR="004500D9" w:rsidRPr="00CE3707">
        <w:rPr>
          <w:b/>
        </w:rPr>
        <w:fldChar w:fldCharType="begin"/>
      </w:r>
      <w:r w:rsidR="004500D9" w:rsidRPr="00CE3707">
        <w:rPr>
          <w:b/>
        </w:rPr>
        <w:instrText xml:space="preserve"> SEQ Şekil \* ARABIC </w:instrText>
      </w:r>
      <w:r w:rsidR="004500D9" w:rsidRPr="00CE3707">
        <w:rPr>
          <w:b/>
        </w:rPr>
        <w:fldChar w:fldCharType="separate"/>
      </w:r>
      <w:r w:rsidR="0003741B">
        <w:rPr>
          <w:b/>
          <w:noProof/>
        </w:rPr>
        <w:t>24</w:t>
      </w:r>
      <w:r w:rsidR="004500D9" w:rsidRPr="00CE3707">
        <w:rPr>
          <w:b/>
          <w:noProof/>
        </w:rPr>
        <w:fldChar w:fldCharType="end"/>
      </w:r>
      <w:r w:rsidRPr="00CE3707">
        <w:rPr>
          <w:b/>
        </w:rPr>
        <w:t>.</w:t>
      </w:r>
      <w:r>
        <w:t xml:space="preserve"> </w:t>
      </w:r>
      <w:r w:rsidRPr="00F62A5B">
        <w:t>Sprey biçimleri (Krueger 2019)</w:t>
      </w:r>
      <w:r w:rsidR="00CE3707">
        <w:t>.</w:t>
      </w:r>
      <w:bookmarkEnd w:id="69"/>
      <w:bookmarkEnd w:id="70"/>
    </w:p>
    <w:p w14:paraId="5AEC010D" w14:textId="2D0E5725" w:rsidR="008B6799" w:rsidRPr="008B6799" w:rsidRDefault="008B6799" w:rsidP="008B6799">
      <w:pPr>
        <w:spacing w:before="0" w:after="120"/>
        <w:ind w:firstLine="709"/>
      </w:pPr>
      <w:r w:rsidRPr="008B6799">
        <w:t xml:space="preserve">Tam dolu koni püskürtme nozulları sıvı </w:t>
      </w:r>
      <w:r w:rsidR="006334F7" w:rsidRPr="008B6799">
        <w:t>damlacıklarını tüm</w:t>
      </w:r>
      <w:r w:rsidRPr="008B6799">
        <w:t xml:space="preserve"> sprey çemberine dağıtır ve bu nedenle birçok sprey soğutma uygulamasında tercih edilir. Düz püskürtme nozulları dolu koni püskürtme nozullarına göre dar ve uzun spreyleme alanı oluştururlar. Boş koni püskürtme nozulları ise içi boş koni şeklinde spreyleme alanı oluştururlar. </w:t>
      </w:r>
    </w:p>
    <w:p w14:paraId="7E22DAFB" w14:textId="77777777" w:rsidR="008B6799" w:rsidRPr="008B6799" w:rsidRDefault="008B6799" w:rsidP="008B6799">
      <w:pPr>
        <w:numPr>
          <w:ilvl w:val="0"/>
          <w:numId w:val="38"/>
        </w:numPr>
        <w:spacing w:before="0" w:after="120"/>
        <w:rPr>
          <w:b/>
          <w:bCs/>
        </w:rPr>
      </w:pPr>
      <w:r w:rsidRPr="008B6799">
        <w:rPr>
          <w:b/>
          <w:bCs/>
        </w:rPr>
        <w:t xml:space="preserve">Nüfuz etme (Penetrasyon): </w:t>
      </w:r>
    </w:p>
    <w:p w14:paraId="1A37C533" w14:textId="28BCBF0F" w:rsidR="008B6799" w:rsidRPr="008B6799" w:rsidRDefault="008B6799" w:rsidP="008B6799">
      <w:pPr>
        <w:spacing w:before="0" w:after="120"/>
        <w:ind w:firstLine="709"/>
      </w:pPr>
      <w:r w:rsidRPr="008B6799">
        <w:t xml:space="preserve">Penetrasyon; spreyin durgun havaya enjekte edildiğinde ulaşabileceği maksimum mesafe olarak tanımlanabilir. </w:t>
      </w:r>
      <w:r w:rsidR="009B546F" w:rsidRPr="008B6799">
        <w:t xml:space="preserve">Yüzeyin tamamen kaplandığı </w:t>
      </w:r>
      <w:r w:rsidR="009B546F">
        <w:t xml:space="preserve">en uygun </w:t>
      </w:r>
      <w:r w:rsidR="009B546F" w:rsidRPr="008B6799">
        <w:t xml:space="preserve">yüksekliğin </w:t>
      </w:r>
      <w:r w:rsidR="009B546F">
        <w:t>mesafenin artmasıyla ve azalmasıyla doğru orantıda değildir. Her sprey için kendi uygun spreyleme yüksekliği vardır.</w:t>
      </w:r>
    </w:p>
    <w:p w14:paraId="343A1759" w14:textId="77777777" w:rsidR="008B6799" w:rsidRPr="008B6799" w:rsidRDefault="008B6799" w:rsidP="008B6799">
      <w:pPr>
        <w:numPr>
          <w:ilvl w:val="0"/>
          <w:numId w:val="38"/>
        </w:numPr>
        <w:spacing w:before="0" w:after="120"/>
        <w:rPr>
          <w:b/>
          <w:bCs/>
        </w:rPr>
      </w:pPr>
      <w:r w:rsidRPr="008B6799">
        <w:rPr>
          <w:b/>
          <w:bCs/>
        </w:rPr>
        <w:t>Sprey açısı:</w:t>
      </w:r>
    </w:p>
    <w:p w14:paraId="339E6ED9" w14:textId="6ACC0A44" w:rsidR="008B6799" w:rsidRPr="008B6799" w:rsidRDefault="00C01191" w:rsidP="008B6799">
      <w:pPr>
        <w:spacing w:before="0" w:after="120"/>
        <w:ind w:firstLine="709"/>
      </w:pPr>
      <w:r>
        <w:rPr>
          <w:rFonts w:eastAsiaTheme="minorEastAsia"/>
        </w:rPr>
        <w:t xml:space="preserve">        </w:t>
      </w:r>
      <m:oMath>
        <m:sSub>
          <m:sSubPr>
            <m:ctrlPr>
              <w:rPr>
                <w:rFonts w:ascii="Cambria Math" w:hAnsi="Cambria Math"/>
                <w:i/>
              </w:rPr>
            </m:ctrlPr>
          </m:sSubPr>
          <m:e>
            <m:r>
              <w:rPr>
                <w:rFonts w:ascii="Cambria Math" w:hAnsi="Cambria Math"/>
              </w:rPr>
              <m:t>A</m:t>
            </m:r>
          </m:e>
          <m:sub>
            <m:r>
              <w:rPr>
                <w:rFonts w:ascii="Cambria Math" w:hAnsi="Cambria Math"/>
              </w:rPr>
              <m:t>k</m:t>
            </m:r>
          </m:sub>
        </m:sSub>
        <m:r>
          <w:rPr>
            <w:rFonts w:ascii="Cambria Math" w:hAnsi="Cambria Math"/>
          </w:rPr>
          <m:t>=2</m:t>
        </m:r>
        <m:sSub>
          <m:sSubPr>
            <m:ctrlPr>
              <w:rPr>
                <w:rFonts w:ascii="Cambria Math" w:hAnsi="Cambria Math"/>
                <w:i/>
              </w:rPr>
            </m:ctrlPr>
          </m:sSubPr>
          <m:e>
            <m:r>
              <w:rPr>
                <w:rFonts w:ascii="Cambria Math" w:hAnsi="Cambria Math"/>
              </w:rPr>
              <m:t>d</m:t>
            </m:r>
          </m:e>
          <m:sub>
            <m:r>
              <w:rPr>
                <w:rFonts w:ascii="Cambria Math" w:hAnsi="Cambria Math"/>
              </w:rPr>
              <m:t>0</m:t>
            </m:r>
          </m:sub>
        </m:sSub>
        <m:r>
          <w:rPr>
            <w:rFonts w:ascii="Cambria Math" w:hAnsi="Cambria Math"/>
          </w:rPr>
          <m:t xml:space="preserve"> tan(</m:t>
        </m:r>
        <m:f>
          <m:fPr>
            <m:ctrlPr>
              <w:rPr>
                <w:rFonts w:ascii="Cambria Math" w:hAnsi="Cambria Math"/>
                <w:i/>
              </w:rPr>
            </m:ctrlPr>
          </m:fPr>
          <m:num>
            <m:sSub>
              <m:sSubPr>
                <m:ctrlPr>
                  <w:rPr>
                    <w:rFonts w:ascii="Cambria Math" w:hAnsi="Cambria Math"/>
                    <w:i/>
                  </w:rPr>
                </m:ctrlPr>
              </m:sSubPr>
              <m:e>
                <m:r>
                  <w:rPr>
                    <w:rFonts w:ascii="Cambria Math" w:hAnsi="Cambria Math"/>
                  </w:rPr>
                  <m:t>Ɵ</m:t>
                </m:r>
              </m:e>
              <m:sub>
                <m:r>
                  <w:rPr>
                    <w:rFonts w:ascii="Cambria Math" w:hAnsi="Cambria Math"/>
                  </w:rPr>
                  <m:t>sprey</m:t>
                </m:r>
              </m:sub>
            </m:sSub>
          </m:num>
          <m:den>
            <m:r>
              <w:rPr>
                <w:rFonts w:ascii="Cambria Math" w:hAnsi="Cambria Math"/>
              </w:rPr>
              <m:t>2</m:t>
            </m:r>
          </m:den>
        </m:f>
        <m:r>
          <w:rPr>
            <w:rFonts w:ascii="Cambria Math" w:hAnsi="Cambria Math"/>
          </w:rPr>
          <m:t>)</m:t>
        </m:r>
      </m:oMath>
      <w:r>
        <w:rPr>
          <w:rFonts w:eastAsiaTheme="minorEastAsia"/>
        </w:rPr>
        <w:tab/>
        <w:t>(2.1)</w:t>
      </w:r>
    </w:p>
    <w:p w14:paraId="103A6A56" w14:textId="7193973D" w:rsidR="008D04A6" w:rsidRPr="008B6799" w:rsidRDefault="00EF7543" w:rsidP="008D04A6">
      <w:pPr>
        <w:spacing w:before="0" w:after="120"/>
        <w:ind w:firstLine="709"/>
      </w:pPr>
      <w:r>
        <w:lastRenderedPageBreak/>
        <w:t>Burada A</w:t>
      </w:r>
      <w:r>
        <w:rPr>
          <w:vertAlign w:val="subscript"/>
        </w:rPr>
        <w:t>k</w:t>
      </w:r>
      <w:r w:rsidR="008B6799" w:rsidRPr="008B6799">
        <w:t>, teorik kaplama alanıdır.</w:t>
      </w:r>
      <w:r w:rsidR="009B546F">
        <w:t xml:space="preserve"> </w:t>
      </w:r>
    </w:p>
    <w:p w14:paraId="47EAF3C0" w14:textId="6A430190" w:rsidR="008B6799" w:rsidRDefault="008D04A6" w:rsidP="008D04A6">
      <w:pPr>
        <w:numPr>
          <w:ilvl w:val="0"/>
          <w:numId w:val="38"/>
        </w:numPr>
        <w:spacing w:before="0" w:after="120"/>
        <w:rPr>
          <w:b/>
          <w:bCs/>
        </w:rPr>
      </w:pPr>
      <w:r>
        <w:rPr>
          <w:b/>
          <w:bCs/>
        </w:rPr>
        <w:t>Jet kalınlığı</w:t>
      </w:r>
      <w:r w:rsidRPr="008B6799">
        <w:rPr>
          <w:b/>
          <w:bCs/>
        </w:rPr>
        <w:t>:</w:t>
      </w:r>
    </w:p>
    <w:p w14:paraId="279FDE56" w14:textId="52E8AF8A" w:rsidR="008D04A6" w:rsidRPr="008D04A6" w:rsidRDefault="008D04A6" w:rsidP="008D04A6">
      <w:pPr>
        <w:spacing w:before="0" w:after="120"/>
        <w:ind w:left="720"/>
      </w:pPr>
      <w:r w:rsidRPr="008D04A6">
        <w:t xml:space="preserve">Jet kalınlığı birim sıvı kütlesi başına atalet kuvvetlerinin yerçekimi kuvvetlerinden büyük olmasıyla </w:t>
      </w:r>
      <w:r w:rsidR="007C0AB5">
        <w:t>artan</w:t>
      </w:r>
      <w:r w:rsidRPr="008D04A6">
        <w:t xml:space="preserve">, viskoz kuvvetlerin ve yüzey gerilimin </w:t>
      </w:r>
      <w:r w:rsidR="007C0AB5">
        <w:t>artmasıyla</w:t>
      </w:r>
      <w:r w:rsidRPr="008D04A6">
        <w:t xml:space="preserve"> a</w:t>
      </w:r>
      <w:r w:rsidR="007C0AB5">
        <w:t>zalan</w:t>
      </w:r>
      <w:r w:rsidRPr="008D04A6">
        <w:t xml:space="preserve"> önemli bir sprey özelliğidir.</w:t>
      </w:r>
      <w:r w:rsidR="007C0AB5">
        <w:t xml:space="preserve"> Sprey bozulma rej</w:t>
      </w:r>
      <w:r w:rsidR="00AC5C71">
        <w:t>imleri jet kalınlığına göre beli</w:t>
      </w:r>
      <w:r w:rsidR="007C0AB5">
        <w:t>rlenmektedir.</w:t>
      </w:r>
    </w:p>
    <w:p w14:paraId="1B95E6D1" w14:textId="3E267885" w:rsidR="008B6799" w:rsidRPr="008B6799" w:rsidRDefault="008B6799" w:rsidP="008B6799">
      <w:pPr>
        <w:numPr>
          <w:ilvl w:val="0"/>
          <w:numId w:val="38"/>
        </w:numPr>
        <w:spacing w:before="0" w:after="120"/>
        <w:rPr>
          <w:b/>
          <w:bCs/>
        </w:rPr>
      </w:pPr>
      <w:r w:rsidRPr="008B6799">
        <w:rPr>
          <w:b/>
          <w:bCs/>
        </w:rPr>
        <w:t>Damlacık Boyu</w:t>
      </w:r>
      <w:r w:rsidR="00CA26DA">
        <w:rPr>
          <w:b/>
          <w:bCs/>
        </w:rPr>
        <w:t xml:space="preserve"> ve Sauter Ortalama Çapı (SMD)</w:t>
      </w:r>
      <w:r w:rsidRPr="008B6799">
        <w:rPr>
          <w:b/>
          <w:bCs/>
        </w:rPr>
        <w:t xml:space="preserve">: </w:t>
      </w:r>
    </w:p>
    <w:p w14:paraId="60C4A023" w14:textId="77777777" w:rsidR="008B6799" w:rsidRPr="008B6799" w:rsidRDefault="008B6799" w:rsidP="008B6799">
      <w:pPr>
        <w:spacing w:before="0" w:after="120"/>
        <w:ind w:firstLine="709"/>
      </w:pPr>
      <w:r w:rsidRPr="008B6799">
        <w:t>Nozuldan sıvı çıktıkça, sıvı jet parçalanması başlar. Damlacıklar yüzeye nüfuz etmeden önce farklı çaplar, hızlar ve yörüngelere ayrılırlar. Karakterize ederken bir spreyi, çapların tam dağılımı yerine ortalama bir damlacık çapı ile çalışmak daha uygundur. Ortalama damlacık çap kullanımı, gerçek sprey özelliklerini aynı çapa sahip damlacıklar ile belirler. Ortalama damlacık çapı fikri ilk olarak Mugele ve Evans tarafından getirildi ve standartlaştırıldı. En çok bilinen Sauter ortalama çap, d32, çap olarak tanımlanır ve tüm damlaların hacim/yüzey alanı oranına göre bulunur,</w:t>
      </w:r>
    </w:p>
    <w:p w14:paraId="7240521A" w14:textId="32D9D64D" w:rsidR="008B6799" w:rsidRPr="008B6799" w:rsidRDefault="00A1024F" w:rsidP="008B6799">
      <w:pPr>
        <w:spacing w:before="0" w:after="120"/>
        <w:ind w:firstLine="709"/>
      </w:pPr>
      <m:oMath>
        <m:sSub>
          <m:sSubPr>
            <m:ctrlPr>
              <w:rPr>
                <w:rFonts w:ascii="Cambria Math" w:hAnsi="Cambria Math"/>
                <w:i/>
              </w:rPr>
            </m:ctrlPr>
          </m:sSubPr>
          <m:e>
            <m:r>
              <w:rPr>
                <w:rFonts w:ascii="Cambria Math" w:hAnsi="Cambria Math"/>
              </w:rPr>
              <m:t>d</m:t>
            </m:r>
          </m:e>
          <m:sub>
            <m:r>
              <w:rPr>
                <w:rFonts w:ascii="Cambria Math" w:hAnsi="Cambria Math"/>
              </w:rPr>
              <m:t>32</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nary>
                  <m:naryPr>
                    <m:chr m:val="∑"/>
                    <m:limLoc m:val="subSup"/>
                    <m:supHide m:val="1"/>
                    <m:ctrlPr>
                      <w:rPr>
                        <w:rFonts w:ascii="Cambria Math" w:hAnsi="Cambria Math"/>
                        <w:i/>
                      </w:rPr>
                    </m:ctrlPr>
                  </m:naryPr>
                  <m:sub>
                    <m:r>
                      <w:rPr>
                        <w:rFonts w:ascii="Cambria Math" w:hAnsi="Cambria Math"/>
                      </w:rPr>
                      <m:t>i</m:t>
                    </m:r>
                  </m:sub>
                  <m:sup/>
                  <m:e>
                    <m:r>
                      <w:rPr>
                        <w:rFonts w:ascii="Cambria Math" w:hAnsi="Cambria Math"/>
                      </w:rPr>
                      <m:t>n</m:t>
                    </m:r>
                  </m:e>
                </m:nary>
              </m:e>
              <m:sub>
                <m:r>
                  <w:rPr>
                    <w:rFonts w:ascii="Cambria Math" w:hAnsi="Cambria Math"/>
                  </w:rPr>
                  <m:t>i</m:t>
                </m:r>
              </m:sub>
            </m:sSub>
            <m:sSubSup>
              <m:sSubSupPr>
                <m:ctrlPr>
                  <w:rPr>
                    <w:rFonts w:ascii="Cambria Math" w:hAnsi="Cambria Math"/>
                    <w:i/>
                  </w:rPr>
                </m:ctrlPr>
              </m:sSubSupPr>
              <m:e>
                <m:r>
                  <w:rPr>
                    <w:rFonts w:ascii="Cambria Math" w:hAnsi="Cambria Math"/>
                  </w:rPr>
                  <m:t>d</m:t>
                </m:r>
              </m:e>
              <m:sub>
                <m:r>
                  <w:rPr>
                    <w:rFonts w:ascii="Cambria Math" w:hAnsi="Cambria Math"/>
                  </w:rPr>
                  <m:t>i</m:t>
                </m:r>
              </m:sub>
              <m:sup>
                <m:r>
                  <w:rPr>
                    <w:rFonts w:ascii="Cambria Math" w:hAnsi="Cambria Math"/>
                  </w:rPr>
                  <m:t>3</m:t>
                </m:r>
              </m:sup>
            </m:sSubSup>
          </m:num>
          <m:den>
            <m:nary>
              <m:naryPr>
                <m:chr m:val="∑"/>
                <m:limLoc m:val="undOvr"/>
                <m:supHide m:val="1"/>
                <m:ctrlPr>
                  <w:rPr>
                    <w:rFonts w:ascii="Cambria Math" w:hAnsi="Cambria Math"/>
                    <w:i/>
                  </w:rPr>
                </m:ctrlPr>
              </m:naryPr>
              <m:sub>
                <m:r>
                  <w:rPr>
                    <w:rFonts w:ascii="Cambria Math" w:hAnsi="Cambria Math"/>
                  </w:rPr>
                  <m:t>i</m:t>
                </m:r>
              </m:sub>
              <m:sup/>
              <m:e>
                <m:sSub>
                  <m:sSubPr>
                    <m:ctrlPr>
                      <w:rPr>
                        <w:rFonts w:ascii="Cambria Math" w:hAnsi="Cambria Math"/>
                        <w:i/>
                      </w:rPr>
                    </m:ctrlPr>
                  </m:sSubPr>
                  <m:e>
                    <m:r>
                      <w:rPr>
                        <w:rFonts w:ascii="Cambria Math" w:hAnsi="Cambria Math"/>
                      </w:rPr>
                      <m:t>n</m:t>
                    </m:r>
                  </m:e>
                  <m:sub>
                    <m:r>
                      <w:rPr>
                        <w:rFonts w:ascii="Cambria Math" w:hAnsi="Cambria Math"/>
                      </w:rPr>
                      <m:t>i</m:t>
                    </m:r>
                  </m:sub>
                </m:sSub>
              </m:e>
            </m:nary>
            <m:sSubSup>
              <m:sSubSupPr>
                <m:ctrlPr>
                  <w:rPr>
                    <w:rFonts w:ascii="Cambria Math" w:hAnsi="Cambria Math"/>
                    <w:i/>
                  </w:rPr>
                </m:ctrlPr>
              </m:sSubSupPr>
              <m:e>
                <m:r>
                  <w:rPr>
                    <w:rFonts w:ascii="Cambria Math" w:hAnsi="Cambria Math"/>
                  </w:rPr>
                  <m:t>d</m:t>
                </m:r>
              </m:e>
              <m:sub>
                <m:r>
                  <w:rPr>
                    <w:rFonts w:ascii="Cambria Math" w:hAnsi="Cambria Math"/>
                  </w:rPr>
                  <m:t>i</m:t>
                </m:r>
              </m:sub>
              <m:sup>
                <m:r>
                  <w:rPr>
                    <w:rFonts w:ascii="Cambria Math" w:hAnsi="Cambria Math"/>
                  </w:rPr>
                  <m:t>2</m:t>
                </m:r>
              </m:sup>
            </m:sSubSup>
          </m:den>
        </m:f>
      </m:oMath>
      <w:r w:rsidR="00C01191">
        <w:rPr>
          <w:rFonts w:eastAsiaTheme="minorEastAsia"/>
        </w:rPr>
        <w:tab/>
        <w:t>(2.2)</w:t>
      </w:r>
    </w:p>
    <w:p w14:paraId="289AA529" w14:textId="517B7389" w:rsidR="008B6799" w:rsidRDefault="008B6799" w:rsidP="008B6799">
      <w:pPr>
        <w:spacing w:before="0" w:after="120"/>
        <w:ind w:firstLine="709"/>
      </w:pPr>
      <w:r w:rsidRPr="008B6799">
        <w:t>Burada n</w:t>
      </w:r>
      <w:r w:rsidRPr="008B6799">
        <w:rPr>
          <w:vertAlign w:val="subscript"/>
        </w:rPr>
        <w:t>i</w:t>
      </w:r>
      <w:r w:rsidRPr="008B6799">
        <w:t>, çapı d</w:t>
      </w:r>
      <w:r w:rsidRPr="008B6799">
        <w:rPr>
          <w:vertAlign w:val="subscript"/>
        </w:rPr>
        <w:t xml:space="preserve">i </w:t>
      </w:r>
      <w:r w:rsidRPr="008B6799">
        <w:t>olan damlacıkların sayısıdır. Başka bir yaygın olarak kullanılan çap ise ticari sprey nozul kataloglarında kütle medyan çapı, d</w:t>
      </w:r>
      <w:r w:rsidRPr="008B6799">
        <w:rPr>
          <w:vertAlign w:val="subscript"/>
        </w:rPr>
        <w:t>0.5</w:t>
      </w:r>
      <w:r w:rsidRPr="008B6799">
        <w:t xml:space="preserve">, hacim medyanı olarak da adlandırılır. Tam koni spreyleri için Estes ve </w:t>
      </w:r>
      <w:r w:rsidR="00C01191" w:rsidRPr="008B6799">
        <w:t>Mudawar, d32</w:t>
      </w:r>
      <w:r w:rsidRPr="008B6799">
        <w:t xml:space="preserve"> için FC-72 ve su gibi çok farklı yüzey gerilimi değerlerine sahip sıvılara göre </w:t>
      </w:r>
      <w:proofErr w:type="gramStart"/>
      <w:r w:rsidRPr="008B6799">
        <w:t>korelasyon</w:t>
      </w:r>
      <w:proofErr w:type="gramEnd"/>
      <w:r w:rsidRPr="008B6799">
        <w:t xml:space="preserve"> ortaya koydular.</w:t>
      </w:r>
    </w:p>
    <w:p w14:paraId="68B13CC9" w14:textId="4C60BB65" w:rsidR="00C01191" w:rsidRDefault="00A1024F" w:rsidP="00C01191">
      <w:pPr>
        <w:spacing w:before="0" w:after="120"/>
        <w:ind w:firstLine="709"/>
      </w:pPr>
      <m:oMath>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32</m:t>
                </m:r>
              </m:sub>
            </m:sSub>
          </m:num>
          <m:den>
            <m:sSub>
              <m:sSubPr>
                <m:ctrlPr>
                  <w:rPr>
                    <w:rFonts w:ascii="Cambria Math" w:hAnsi="Cambria Math"/>
                    <w:i/>
                  </w:rPr>
                </m:ctrlPr>
              </m:sSubPr>
              <m:e>
                <m:r>
                  <w:rPr>
                    <w:rFonts w:ascii="Cambria Math" w:hAnsi="Cambria Math"/>
                  </w:rPr>
                  <m:t>d</m:t>
                </m:r>
              </m:e>
              <m:sub>
                <m:r>
                  <w:rPr>
                    <w:rFonts w:ascii="Cambria Math" w:hAnsi="Cambria Math"/>
                  </w:rPr>
                  <m:t>0</m:t>
                </m:r>
              </m:sub>
            </m:sSub>
          </m:den>
        </m:f>
        <m:r>
          <w:rPr>
            <w:rFonts w:ascii="Cambria Math" w:hAnsi="Cambria Math"/>
          </w:rPr>
          <m:t>=3,67(</m:t>
        </m:r>
        <m:sSubSup>
          <m:sSubSupPr>
            <m:ctrlPr>
              <w:rPr>
                <w:rFonts w:ascii="Cambria Math" w:hAnsi="Cambria Math"/>
                <w:i/>
              </w:rPr>
            </m:ctrlPr>
          </m:sSubSupPr>
          <m:e>
            <m:r>
              <w:rPr>
                <w:rFonts w:ascii="Cambria Math" w:hAnsi="Cambria Math"/>
              </w:rPr>
              <m:t>We</m:t>
            </m:r>
          </m:e>
          <m:sub>
            <m:r>
              <w:rPr>
                <w:rFonts w:ascii="Cambria Math" w:hAnsi="Cambria Math"/>
              </w:rPr>
              <m:t>0</m:t>
            </m:r>
          </m:sub>
          <m:sup>
            <m:r>
              <w:rPr>
                <w:rFonts w:ascii="Cambria Math" w:hAnsi="Cambria Math"/>
              </w:rPr>
              <m:t>1/2</m:t>
            </m:r>
          </m:sup>
        </m:sSubSup>
        <m:sSub>
          <m:sSubPr>
            <m:ctrlPr>
              <w:rPr>
                <w:rFonts w:ascii="Cambria Math" w:hAnsi="Cambria Math"/>
                <w:i/>
              </w:rPr>
            </m:ctrlPr>
          </m:sSubPr>
          <m:e>
            <m:r>
              <w:rPr>
                <w:rFonts w:ascii="Cambria Math" w:hAnsi="Cambria Math"/>
              </w:rPr>
              <m:t>Re</m:t>
            </m:r>
          </m:e>
          <m:sub>
            <m:r>
              <w:rPr>
                <w:rFonts w:ascii="Cambria Math" w:hAnsi="Cambria Math"/>
              </w:rPr>
              <m:t>0</m:t>
            </m:r>
          </m:sub>
        </m:sSub>
        <m:sSup>
          <m:sSupPr>
            <m:ctrlPr>
              <w:rPr>
                <w:rFonts w:ascii="Cambria Math" w:hAnsi="Cambria Math"/>
                <w:i/>
              </w:rPr>
            </m:ctrlPr>
          </m:sSupPr>
          <m:e>
            <m:r>
              <w:rPr>
                <w:rFonts w:ascii="Cambria Math" w:hAnsi="Cambria Math"/>
              </w:rPr>
              <m:t>)</m:t>
            </m:r>
          </m:e>
          <m:sup>
            <m:r>
              <w:rPr>
                <w:rFonts w:ascii="Cambria Math" w:hAnsi="Cambria Math"/>
              </w:rPr>
              <m:t>-0,259</m:t>
            </m:r>
          </m:sup>
        </m:sSup>
      </m:oMath>
      <w:r w:rsidR="00C01191">
        <w:rPr>
          <w:rFonts w:eastAsiaTheme="minorEastAsia"/>
        </w:rPr>
        <w:tab/>
        <w:t>(2.3)</w:t>
      </w:r>
      <w:bookmarkStart w:id="71" w:name="_Toc38664750"/>
    </w:p>
    <w:p w14:paraId="4EAC703C" w14:textId="3C45D64E" w:rsidR="00B032B3" w:rsidRPr="00C01191" w:rsidRDefault="00B032B3" w:rsidP="00C01191">
      <w:pPr>
        <w:spacing w:before="0" w:after="120"/>
        <w:ind w:firstLine="709"/>
      </w:pPr>
      <w:r w:rsidRPr="009737F9">
        <w:rPr>
          <w:b/>
        </w:rPr>
        <w:t xml:space="preserve">Sprey Jet Bozulma Mekanizmaları </w:t>
      </w:r>
      <w:r>
        <w:rPr>
          <w:b/>
        </w:rPr>
        <w:t>v</w:t>
      </w:r>
      <w:r w:rsidRPr="009737F9">
        <w:rPr>
          <w:b/>
        </w:rPr>
        <w:t>e Rejimleri</w:t>
      </w:r>
      <w:bookmarkEnd w:id="71"/>
    </w:p>
    <w:p w14:paraId="424F23BE" w14:textId="4525D2DC" w:rsidR="00971049" w:rsidRDefault="00D76D5C" w:rsidP="00971049">
      <w:pPr>
        <w:spacing w:before="0" w:after="120"/>
        <w:ind w:firstLine="709"/>
      </w:pPr>
      <w:r>
        <w:t>Sprey oluşumunda sıvı</w:t>
      </w:r>
      <w:r w:rsidR="008B6799" w:rsidRPr="008B6799">
        <w:t xml:space="preserve"> akışların parçalanmasına</w:t>
      </w:r>
      <w:r>
        <w:t xml:space="preserve"> yol açan fiziksel mekanizmalar</w:t>
      </w:r>
      <w:r w:rsidR="008B6799" w:rsidRPr="008B6799">
        <w:t xml:space="preserve"> ve</w:t>
      </w:r>
      <w:r>
        <w:t xml:space="preserve"> bu mekanizmaların rejimleri vardır.</w:t>
      </w:r>
      <w:r w:rsidR="008B6799" w:rsidRPr="008B6799">
        <w:t xml:space="preserve"> </w:t>
      </w:r>
      <w:r>
        <w:t xml:space="preserve">Bu </w:t>
      </w:r>
      <w:r w:rsidR="00971049">
        <w:t>rejimler</w:t>
      </w:r>
      <w:r>
        <w:t xml:space="preserve"> birincil atomizasyon ve ikincil bozulma </w:t>
      </w:r>
      <w:r w:rsidR="00971049">
        <w:t>diye iki başlık adı altında incelenir.</w:t>
      </w:r>
    </w:p>
    <w:p w14:paraId="615F23E0" w14:textId="1E085FC7" w:rsidR="008B6799" w:rsidRPr="00971049" w:rsidRDefault="008B6799" w:rsidP="00971049">
      <w:pPr>
        <w:spacing w:before="0" w:after="120"/>
        <w:ind w:firstLine="709"/>
      </w:pPr>
      <w:r w:rsidRPr="008B6799">
        <w:rPr>
          <w:b/>
        </w:rPr>
        <w:t>Birincil Atomizasyon</w:t>
      </w:r>
    </w:p>
    <w:p w14:paraId="19F04283" w14:textId="77777777" w:rsidR="008B6799" w:rsidRPr="008B6799" w:rsidRDefault="008B6799" w:rsidP="008B6799">
      <w:pPr>
        <w:spacing w:before="0" w:after="120"/>
        <w:ind w:firstLine="709"/>
      </w:pPr>
      <w:r w:rsidRPr="008B6799">
        <w:t xml:space="preserve"> Sıvı </w:t>
      </w:r>
      <w:proofErr w:type="gramStart"/>
      <w:r w:rsidRPr="008B6799">
        <w:t>enjeksiyonundan</w:t>
      </w:r>
      <w:proofErr w:type="gramEnd"/>
      <w:r w:rsidRPr="008B6799">
        <w:t xml:space="preserve"> ilk sıvı parçacıklarının oluşumuna kadar olan adımları kapsar. Birincil Atomizasyon, sıvı-gaz ara yüzeyindeki başlangıç bozulmalarının varlığı ile kontrol edilir. Bu bozulmalar, sıvı parçacıkların oluşmasına sebep olan fiziksel mekanizmalardan dolayı zamanla büyür. Birincil atomizasyon mekanizması sıvı akışını, sıvı jet ve sıvı tabakası olarak ikiye ayırır.</w:t>
      </w:r>
    </w:p>
    <w:p w14:paraId="6B792DE6" w14:textId="2AB5701B" w:rsidR="00E03ECB" w:rsidRPr="008B6799" w:rsidRDefault="008B6799" w:rsidP="008B6799">
      <w:pPr>
        <w:spacing w:before="0" w:after="120"/>
        <w:ind w:firstLine="709"/>
      </w:pPr>
      <w:r w:rsidRPr="008B6799">
        <w:t xml:space="preserve"> Sıvı yüzeyi boyunca akan bir hava akımının varlığı kararsızlık gelişiminin üzerinde güçlü bir etkiye sahiptir. Birincil atomizasy</w:t>
      </w:r>
      <w:r w:rsidR="00971049">
        <w:t xml:space="preserve">onun kararsızlaştırma rejimleri </w:t>
      </w:r>
      <w:r w:rsidRPr="008B6799">
        <w:t xml:space="preserve">tanımı atalet </w:t>
      </w:r>
      <w:r w:rsidRPr="008B6799">
        <w:lastRenderedPageBreak/>
        <w:t>kuvvetlerinin yüzey gerilme kuvvetlerine oranı olan Weber sayısı</w:t>
      </w:r>
      <w:r w:rsidR="00971049">
        <w:t xml:space="preserve"> ile belirlenir.</w:t>
      </w:r>
    </w:p>
    <w:p w14:paraId="5440275F" w14:textId="57CD9261" w:rsidR="00E03ECB" w:rsidRPr="008B6799" w:rsidRDefault="00E03ECB" w:rsidP="008B6799">
      <w:pPr>
        <w:spacing w:before="0" w:after="120"/>
        <w:ind w:firstLine="709"/>
      </w:pPr>
      <m:oMath>
        <m:r>
          <w:rPr>
            <w:rFonts w:ascii="Cambria Math" w:hAnsi="Cambria Math"/>
            <w:vertAlign w:val="subscript"/>
          </w:rPr>
          <m:t>We=</m:t>
        </m:r>
        <m:f>
          <m:fPr>
            <m:ctrlPr>
              <w:rPr>
                <w:rFonts w:ascii="Cambria Math" w:hAnsi="Cambria Math"/>
                <w:i/>
                <w:vertAlign w:val="subscript"/>
              </w:rPr>
            </m:ctrlPr>
          </m:fPr>
          <m:num>
            <m:sSub>
              <m:sSubPr>
                <m:ctrlPr>
                  <w:rPr>
                    <w:rFonts w:ascii="Cambria Math" w:hAnsi="Cambria Math"/>
                    <w:i/>
                    <w:vertAlign w:val="subscript"/>
                  </w:rPr>
                </m:ctrlPr>
              </m:sSubPr>
              <m:e>
                <m:r>
                  <w:rPr>
                    <w:rFonts w:ascii="Cambria Math" w:hAnsi="Cambria Math"/>
                    <w:vertAlign w:val="subscript"/>
                  </w:rPr>
                  <m:t>ρ</m:t>
                </m:r>
              </m:e>
              <m:sub>
                <m:r>
                  <w:rPr>
                    <w:rFonts w:ascii="Cambria Math" w:hAnsi="Cambria Math"/>
                    <w:vertAlign w:val="subscript"/>
                  </w:rPr>
                  <m:t>l</m:t>
                </m:r>
              </m:sub>
            </m:sSub>
            <m:sSup>
              <m:sSupPr>
                <m:ctrlPr>
                  <w:rPr>
                    <w:rFonts w:ascii="Cambria Math" w:hAnsi="Cambria Math"/>
                    <w:i/>
                    <w:vertAlign w:val="subscript"/>
                  </w:rPr>
                </m:ctrlPr>
              </m:sSupPr>
              <m:e>
                <m:r>
                  <w:rPr>
                    <w:rFonts w:ascii="Cambria Math" w:hAnsi="Cambria Math"/>
                    <w:vertAlign w:val="subscript"/>
                  </w:rPr>
                  <m:t>v</m:t>
                </m:r>
              </m:e>
              <m:sup>
                <m:r>
                  <w:rPr>
                    <w:rFonts w:ascii="Cambria Math" w:hAnsi="Cambria Math"/>
                    <w:vertAlign w:val="subscript"/>
                  </w:rPr>
                  <m:t>2</m:t>
                </m:r>
              </m:sup>
            </m:sSup>
            <m:sSub>
              <m:sSubPr>
                <m:ctrlPr>
                  <w:rPr>
                    <w:rFonts w:ascii="Cambria Math" w:hAnsi="Cambria Math"/>
                    <w:i/>
                    <w:vertAlign w:val="subscript"/>
                  </w:rPr>
                </m:ctrlPr>
              </m:sSubPr>
              <m:e>
                <m:r>
                  <w:rPr>
                    <w:rFonts w:ascii="Cambria Math" w:hAnsi="Cambria Math"/>
                    <w:vertAlign w:val="subscript"/>
                  </w:rPr>
                  <m:t>D</m:t>
                </m:r>
              </m:e>
              <m:sub>
                <m:r>
                  <w:rPr>
                    <w:rFonts w:ascii="Cambria Math" w:hAnsi="Cambria Math"/>
                    <w:vertAlign w:val="subscript"/>
                  </w:rPr>
                  <m:t>0</m:t>
                </m:r>
              </m:sub>
            </m:sSub>
          </m:num>
          <m:den>
            <m:sSub>
              <m:sSubPr>
                <m:ctrlPr>
                  <w:rPr>
                    <w:rFonts w:ascii="Cambria Math" w:hAnsi="Cambria Math"/>
                    <w:i/>
                    <w:vertAlign w:val="subscript"/>
                  </w:rPr>
                </m:ctrlPr>
              </m:sSubPr>
              <m:e>
                <m:r>
                  <w:rPr>
                    <w:rFonts w:ascii="Cambria Math" w:hAnsi="Cambria Math"/>
                    <w:vertAlign w:val="subscript"/>
                  </w:rPr>
                  <m:t>σ</m:t>
                </m:r>
              </m:e>
              <m:sub>
                <m:r>
                  <w:rPr>
                    <w:rFonts w:ascii="Cambria Math" w:hAnsi="Cambria Math"/>
                    <w:vertAlign w:val="subscript"/>
                  </w:rPr>
                  <m:t>l</m:t>
                </m:r>
              </m:sub>
            </m:sSub>
          </m:den>
        </m:f>
      </m:oMath>
      <w:r w:rsidR="00687153">
        <w:rPr>
          <w:rFonts w:eastAsiaTheme="minorEastAsia"/>
          <w:vertAlign w:val="subscript"/>
        </w:rPr>
        <w:t xml:space="preserve">  </w:t>
      </w:r>
      <w:r w:rsidR="00687153">
        <w:rPr>
          <w:rFonts w:eastAsiaTheme="minorEastAsia"/>
          <w:vertAlign w:val="subscript"/>
        </w:rPr>
        <w:tab/>
      </w:r>
      <w:r>
        <w:t>(2</w:t>
      </w:r>
      <w:r w:rsidR="007C2897">
        <w:t>.4</w:t>
      </w:r>
      <w:r w:rsidR="00687153" w:rsidRPr="00687153">
        <w:t>)</w:t>
      </w:r>
    </w:p>
    <w:p w14:paraId="5FD992C1" w14:textId="6AF5EECD" w:rsidR="008B6799" w:rsidRPr="008B6799" w:rsidRDefault="008B6799" w:rsidP="00402937">
      <w:pPr>
        <w:spacing w:before="0" w:after="120"/>
        <w:ind w:firstLine="709"/>
      </w:pPr>
      <w:r w:rsidRPr="008B6799">
        <w:t xml:space="preserve"> Burada </w:t>
      </w:r>
      <w:proofErr w:type="gramStart"/>
      <w:r w:rsidRPr="008B6799">
        <w:t>D</w:t>
      </w:r>
      <w:r w:rsidRPr="008B6799">
        <w:rPr>
          <w:vertAlign w:val="subscript"/>
        </w:rPr>
        <w:t xml:space="preserve">0 </w:t>
      </w:r>
      <w:r w:rsidRPr="008B6799">
        <w:t xml:space="preserve"> nozul</w:t>
      </w:r>
      <w:proofErr w:type="gramEnd"/>
      <w:r w:rsidRPr="008B6799">
        <w:t xml:space="preserve"> çapını, σ</w:t>
      </w:r>
      <w:r w:rsidRPr="008B6799">
        <w:rPr>
          <w:vertAlign w:val="subscript"/>
        </w:rPr>
        <w:t xml:space="preserve">l </w:t>
      </w:r>
      <w:r w:rsidRPr="008B6799">
        <w:t xml:space="preserve">yüzey gerilimini temsil eder. </w:t>
      </w:r>
    </w:p>
    <w:p w14:paraId="01B1A1D8" w14:textId="0E51FC67" w:rsidR="008B6799" w:rsidRPr="00971049" w:rsidRDefault="00971049" w:rsidP="00971049">
      <w:pPr>
        <w:spacing w:before="0" w:after="120"/>
        <w:ind w:firstLine="709"/>
        <w:rPr>
          <w:b/>
        </w:rPr>
      </w:pPr>
      <w:r w:rsidRPr="00971049">
        <w:t xml:space="preserve">Rayleigh </w:t>
      </w:r>
      <w:r>
        <w:t>rejiminde</w:t>
      </w:r>
      <w:r w:rsidR="008B6799" w:rsidRPr="008B6799">
        <w:t xml:space="preserve"> düşük yoğunluktaki çevresel gazdaki düşük hıza sahip enjekte edilen bir sıvı jetin erimini tanımlar. Rayleigh rejiminde parçacıkların boyutu nozul çapından büyüktür. Yüzey gerilimi bu rejimdeki kararsızlığın temel nedenidir.</w:t>
      </w:r>
    </w:p>
    <w:p w14:paraId="169A97F0" w14:textId="77777777" w:rsidR="008B6799" w:rsidRPr="008B6799" w:rsidRDefault="008B6799" w:rsidP="008B6799">
      <w:pPr>
        <w:spacing w:before="0" w:after="120"/>
        <w:ind w:firstLine="709"/>
      </w:pPr>
      <w:r w:rsidRPr="008B6799">
        <w:t>We</w:t>
      </w:r>
      <w:r w:rsidRPr="008B6799">
        <w:rPr>
          <w:vertAlign w:val="subscript"/>
        </w:rPr>
        <w:t xml:space="preserve">l </w:t>
      </w:r>
      <w:r w:rsidRPr="008B6799">
        <w:t>&gt; 8</w:t>
      </w:r>
    </w:p>
    <w:p w14:paraId="42472CC4" w14:textId="523378D4" w:rsidR="008B6799" w:rsidRPr="00971049" w:rsidRDefault="00971049" w:rsidP="00971049">
      <w:pPr>
        <w:spacing w:before="0" w:after="120"/>
        <w:ind w:firstLine="709"/>
        <w:rPr>
          <w:b/>
        </w:rPr>
      </w:pPr>
      <w:r w:rsidRPr="00971049">
        <w:t xml:space="preserve">Birincil </w:t>
      </w:r>
      <w:r>
        <w:t>hava kaynaklı</w:t>
      </w:r>
      <w:r w:rsidRPr="00971049">
        <w:t xml:space="preserve"> rejimde</w:t>
      </w:r>
      <w:r>
        <w:rPr>
          <w:b/>
        </w:rPr>
        <w:t xml:space="preserve"> </w:t>
      </w:r>
      <w:r w:rsidR="008B6799" w:rsidRPr="008B6799">
        <w:t>sıvı hızı Rayleigh rejimine göre artar ve sıvı jetin kararsızlaştırılmasında aerodinamik etkileri ihmal edecek kadar büyür.</w:t>
      </w:r>
    </w:p>
    <w:p w14:paraId="3F8D26F5" w14:textId="77777777" w:rsidR="008B6799" w:rsidRPr="008B6799" w:rsidRDefault="008B6799" w:rsidP="008B6799">
      <w:pPr>
        <w:spacing w:before="0" w:after="120"/>
        <w:ind w:firstLine="709"/>
      </w:pPr>
      <w:r w:rsidRPr="008B6799">
        <w:t xml:space="preserve"> Gaz fazı, bozulmaların hızını arttırdığından dolayı Rayleigh rejimine göre jetin daha hızlı bozulmasına neden olur. Sıvıdan ayrılan damla boyutları jet çapıyla karşılaştırılabilir. İlk hava kaynaklı rejimde parçacıkların boyutu neredeyse nozul çapıyla aynıdır.</w:t>
      </w:r>
    </w:p>
    <w:p w14:paraId="251C50FC" w14:textId="77777777" w:rsidR="008B6799" w:rsidRPr="008B6799" w:rsidRDefault="008B6799" w:rsidP="008B6799">
      <w:pPr>
        <w:spacing w:before="0" w:after="120"/>
        <w:ind w:firstLine="709"/>
      </w:pPr>
      <w:r w:rsidRPr="008B6799">
        <w:t>1.2 + 3,41 Oh</w:t>
      </w:r>
      <w:r w:rsidRPr="008B6799">
        <w:rPr>
          <w:vertAlign w:val="superscript"/>
        </w:rPr>
        <w:t>0,9</w:t>
      </w:r>
      <w:r w:rsidRPr="008B6799">
        <w:t>&lt; We</w:t>
      </w:r>
      <w:r w:rsidRPr="008B6799">
        <w:rPr>
          <w:vertAlign w:val="subscript"/>
        </w:rPr>
        <w:t>l</w:t>
      </w:r>
      <w:r w:rsidRPr="008B6799">
        <w:t xml:space="preserve"> &lt;13</w:t>
      </w:r>
    </w:p>
    <w:p w14:paraId="3565F6B2" w14:textId="32E1A418" w:rsidR="008B6799" w:rsidRPr="008B6799" w:rsidRDefault="008B6799" w:rsidP="008B6799">
      <w:pPr>
        <w:spacing w:before="0" w:after="120"/>
        <w:ind w:firstLine="709"/>
      </w:pPr>
      <w:r w:rsidRPr="008B6799">
        <w:t xml:space="preserve">Birinci hava kaynaklı rejimde </w:t>
      </w:r>
      <w:proofErr w:type="gramStart"/>
      <w:r w:rsidRPr="008B6799">
        <w:t>enjeksiyon</w:t>
      </w:r>
      <w:proofErr w:type="gramEnd"/>
      <w:r w:rsidRPr="008B6799">
        <w:t xml:space="preserve"> hızının artması, kararsızlıkların dalga boylarını azaltır ve ikinci hava kaynaklı rejime yol açar.</w:t>
      </w:r>
      <w:r w:rsidR="00971049">
        <w:t xml:space="preserve"> İkinci hava kaynaklı rejim;</w:t>
      </w:r>
    </w:p>
    <w:p w14:paraId="136B01C8" w14:textId="17480D42" w:rsidR="008B6799" w:rsidRPr="008B6799" w:rsidRDefault="008B6799" w:rsidP="008B6799">
      <w:pPr>
        <w:spacing w:before="0" w:after="120"/>
        <w:ind w:firstLine="709"/>
      </w:pPr>
      <w:r w:rsidRPr="008B6799">
        <w:t>13 &lt; We</w:t>
      </w:r>
      <w:r w:rsidRPr="008B6799">
        <w:rPr>
          <w:vertAlign w:val="subscript"/>
        </w:rPr>
        <w:t xml:space="preserve">l </w:t>
      </w:r>
      <w:r w:rsidRPr="008B6799">
        <w:t>&lt; 40,3</w:t>
      </w:r>
    </w:p>
    <w:p w14:paraId="4CE0EEC4" w14:textId="2E58BC7C" w:rsidR="008B6799" w:rsidRPr="008B6799" w:rsidRDefault="00971049" w:rsidP="008B6799">
      <w:pPr>
        <w:spacing w:before="0" w:after="120"/>
        <w:ind w:firstLine="709"/>
      </w:pPr>
      <w:r w:rsidRPr="00971049">
        <w:t>Atomizasyon rejiminde ise</w:t>
      </w:r>
      <w:r>
        <w:rPr>
          <w:b/>
        </w:rPr>
        <w:t xml:space="preserve"> </w:t>
      </w:r>
      <w:r w:rsidR="008B6799" w:rsidRPr="008B6799">
        <w:t xml:space="preserve">Karakteristik yarıçapları sıvı jetinden çok daha küçüktür. Bu yüzden tetiklenen kararsızlıklar çok küçük dalga boylarına sahiptir. Bu da demek oluyor ki kararsızlık dalga boyları çok küçüktür. Şekil </w:t>
      </w:r>
      <w:r w:rsidR="00580B3B">
        <w:t>25</w:t>
      </w:r>
      <w:r w:rsidR="008B6799" w:rsidRPr="008B6799">
        <w:t xml:space="preserve"> sıvı jetlerin Biricil atomizasyon rejimlerini gösterir. </w:t>
      </w:r>
    </w:p>
    <w:p w14:paraId="6C34A659" w14:textId="77777777" w:rsidR="008B6799" w:rsidRPr="008B6799" w:rsidRDefault="008B6799" w:rsidP="008B6799">
      <w:pPr>
        <w:spacing w:before="0" w:after="120"/>
        <w:ind w:firstLine="709"/>
      </w:pPr>
    </w:p>
    <w:p w14:paraId="6C24E347" w14:textId="77777777" w:rsidR="00A34D18" w:rsidRPr="00402937" w:rsidRDefault="008B6799" w:rsidP="00402937">
      <w:pPr>
        <w:spacing w:before="0" w:after="0" w:line="276" w:lineRule="auto"/>
        <w:jc w:val="center"/>
      </w:pPr>
      <w:r w:rsidRPr="00402937">
        <w:rPr>
          <w:noProof/>
          <w:lang w:eastAsia="tr-TR"/>
        </w:rPr>
        <w:lastRenderedPageBreak/>
        <w:drawing>
          <wp:inline distT="0" distB="0" distL="0" distR="0" wp14:anchorId="149CCB08" wp14:editId="5E25B544">
            <wp:extent cx="5760720" cy="4574540"/>
            <wp:effectExtent l="0" t="0" r="0" b="0"/>
            <wp:docPr id="122" name="Resi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jimler.png"/>
                    <pic:cNvPicPr/>
                  </pic:nvPicPr>
                  <pic:blipFill>
                    <a:blip r:embed="rId38">
                      <a:extLst>
                        <a:ext uri="{28A0092B-C50C-407E-A947-70E740481C1C}">
                          <a14:useLocalDpi xmlns:a14="http://schemas.microsoft.com/office/drawing/2010/main" val="0"/>
                        </a:ext>
                      </a:extLst>
                    </a:blip>
                    <a:stretch>
                      <a:fillRect/>
                    </a:stretch>
                  </pic:blipFill>
                  <pic:spPr>
                    <a:xfrm>
                      <a:off x="0" y="0"/>
                      <a:ext cx="5760720" cy="4574540"/>
                    </a:xfrm>
                    <a:prstGeom prst="rect">
                      <a:avLst/>
                    </a:prstGeom>
                  </pic:spPr>
                </pic:pic>
              </a:graphicData>
            </a:graphic>
          </wp:inline>
        </w:drawing>
      </w:r>
    </w:p>
    <w:p w14:paraId="3ADE99AC" w14:textId="0465DA76" w:rsidR="008B6799" w:rsidRPr="008B6799" w:rsidRDefault="00A34D18" w:rsidP="00A34D18">
      <w:pPr>
        <w:pStyle w:val="ResimYazs"/>
      </w:pPr>
      <w:bookmarkStart w:id="72" w:name="_Toc43839371"/>
      <w:bookmarkStart w:id="73" w:name="_Toc43894299"/>
      <w:r w:rsidRPr="00A34D18">
        <w:rPr>
          <w:b/>
        </w:rPr>
        <w:t xml:space="preserve">Şekil </w:t>
      </w:r>
      <w:r w:rsidRPr="00A34D18">
        <w:rPr>
          <w:b/>
        </w:rPr>
        <w:fldChar w:fldCharType="begin"/>
      </w:r>
      <w:r w:rsidRPr="00A34D18">
        <w:rPr>
          <w:b/>
        </w:rPr>
        <w:instrText xml:space="preserve"> SEQ Şekil \* ARABIC </w:instrText>
      </w:r>
      <w:r w:rsidRPr="00A34D18">
        <w:rPr>
          <w:b/>
        </w:rPr>
        <w:fldChar w:fldCharType="separate"/>
      </w:r>
      <w:r w:rsidR="0003741B">
        <w:rPr>
          <w:b/>
          <w:noProof/>
        </w:rPr>
        <w:t>25</w:t>
      </w:r>
      <w:r w:rsidRPr="00A34D18">
        <w:rPr>
          <w:b/>
        </w:rPr>
        <w:fldChar w:fldCharType="end"/>
      </w:r>
      <w:r w:rsidRPr="00A34D18">
        <w:rPr>
          <w:b/>
        </w:rPr>
        <w:t>.</w:t>
      </w:r>
      <w:r w:rsidRPr="00A34D18">
        <w:t xml:space="preserve"> Sıvı jetlerin birincil atomizasyon rejimleri (Mishra 2018)</w:t>
      </w:r>
      <w:r w:rsidR="00CE3707">
        <w:t>.</w:t>
      </w:r>
      <w:bookmarkEnd w:id="72"/>
      <w:bookmarkEnd w:id="73"/>
    </w:p>
    <w:p w14:paraId="6777A709" w14:textId="6842C62A" w:rsidR="008B6799" w:rsidRPr="008B6799" w:rsidRDefault="008B6799" w:rsidP="008B6799">
      <w:pPr>
        <w:spacing w:before="0" w:after="120"/>
        <w:ind w:firstLine="709"/>
      </w:pPr>
      <w:r w:rsidRPr="008B6799">
        <w:t>Jet uzunluğu ilk olarak Rayleigh rejiminden (A) İlk hava kaynaklı rejime (B) kadar gelen püskürtme hızı ile birlikte lineer bir şekilde artar. Maksimuma ulaşır daha sonra azalır. Jet uzunluğu ilk hava kaynaklı rejimden İkinci hava kaybaklı rejime (C) kadar azalmaya devam eder.</w:t>
      </w:r>
    </w:p>
    <w:p w14:paraId="091E5D82" w14:textId="77FE7FAF" w:rsidR="00B85F72" w:rsidRDefault="008B6799" w:rsidP="007C0267">
      <w:pPr>
        <w:spacing w:before="0" w:after="120"/>
        <w:ind w:firstLine="709"/>
      </w:pPr>
      <w:r w:rsidRPr="008B6799">
        <w:t>We</w:t>
      </w:r>
      <w:r w:rsidRPr="008B6799">
        <w:rPr>
          <w:vertAlign w:val="subscript"/>
        </w:rPr>
        <w:t>l</w:t>
      </w:r>
      <w:r w:rsidR="00B85F72">
        <w:t xml:space="preserve"> &gt; 40,3</w:t>
      </w:r>
    </w:p>
    <w:p w14:paraId="74D0EC70" w14:textId="6BF2689E" w:rsidR="007C0267" w:rsidRDefault="007C0267" w:rsidP="007C0267">
      <w:pPr>
        <w:pStyle w:val="ResimYazs"/>
        <w:keepNext/>
      </w:pPr>
      <w:bookmarkStart w:id="74" w:name="_Toc43894239"/>
      <w:r w:rsidRPr="00CE3707">
        <w:rPr>
          <w:b/>
        </w:rPr>
        <w:t xml:space="preserve">Tablo </w:t>
      </w:r>
      <w:r w:rsidRPr="00CE3707">
        <w:rPr>
          <w:b/>
        </w:rPr>
        <w:fldChar w:fldCharType="begin"/>
      </w:r>
      <w:r w:rsidRPr="00CE3707">
        <w:rPr>
          <w:b/>
        </w:rPr>
        <w:instrText xml:space="preserve"> SEQ Tablo \* ARABIC </w:instrText>
      </w:r>
      <w:r w:rsidRPr="00CE3707">
        <w:rPr>
          <w:b/>
        </w:rPr>
        <w:fldChar w:fldCharType="separate"/>
      </w:r>
      <w:r w:rsidR="00F41AF3">
        <w:rPr>
          <w:b/>
          <w:noProof/>
        </w:rPr>
        <w:t>3</w:t>
      </w:r>
      <w:r w:rsidRPr="00CE3707">
        <w:rPr>
          <w:b/>
        </w:rPr>
        <w:fldChar w:fldCharType="end"/>
      </w:r>
      <w:r w:rsidRPr="00CE3707">
        <w:rPr>
          <w:b/>
        </w:rPr>
        <w:t>.</w:t>
      </w:r>
      <w:r>
        <w:t xml:space="preserve"> </w:t>
      </w:r>
      <w:r w:rsidRPr="0090158A">
        <w:t xml:space="preserve">Sıvı jetlerin birincil atomizasyon rejimleri ve Weber sayısı </w:t>
      </w:r>
      <w:proofErr w:type="gramStart"/>
      <w:r w:rsidRPr="0090158A">
        <w:t>kriteri</w:t>
      </w:r>
      <w:proofErr w:type="gramEnd"/>
      <w:r>
        <w:t>.</w:t>
      </w:r>
      <w:bookmarkEnd w:id="74"/>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1418"/>
        <w:gridCol w:w="2409"/>
        <w:gridCol w:w="2552"/>
        <w:gridCol w:w="1813"/>
      </w:tblGrid>
      <w:tr w:rsidR="00B85F72" w14:paraId="69E42DB2" w14:textId="77777777" w:rsidTr="00402937">
        <w:tc>
          <w:tcPr>
            <w:tcW w:w="709" w:type="dxa"/>
            <w:tcBorders>
              <w:top w:val="single" w:sz="4" w:space="0" w:color="auto"/>
              <w:bottom w:val="single" w:sz="4" w:space="0" w:color="auto"/>
            </w:tcBorders>
          </w:tcPr>
          <w:p w14:paraId="030BDFF7" w14:textId="63FCE703" w:rsidR="00B85F72" w:rsidRDefault="00B85F72" w:rsidP="00B85F72">
            <w:pPr>
              <w:spacing w:after="120"/>
              <w:rPr>
                <w:b/>
              </w:rPr>
            </w:pPr>
            <w:r w:rsidRPr="00623837">
              <w:rPr>
                <w:rFonts w:eastAsia="Calibri"/>
                <w:color w:val="000000"/>
              </w:rPr>
              <w:t>Rejim</w:t>
            </w:r>
          </w:p>
        </w:tc>
        <w:tc>
          <w:tcPr>
            <w:tcW w:w="1418" w:type="dxa"/>
            <w:tcBorders>
              <w:top w:val="single" w:sz="4" w:space="0" w:color="auto"/>
              <w:bottom w:val="single" w:sz="4" w:space="0" w:color="auto"/>
            </w:tcBorders>
          </w:tcPr>
          <w:p w14:paraId="799BB841" w14:textId="78373E72" w:rsidR="00B85F72" w:rsidRDefault="00B85F72" w:rsidP="00B85F72">
            <w:pPr>
              <w:spacing w:after="120"/>
              <w:rPr>
                <w:b/>
              </w:rPr>
            </w:pPr>
            <w:r w:rsidRPr="00623837">
              <w:rPr>
                <w:rFonts w:eastAsia="Calibri"/>
                <w:color w:val="000000"/>
              </w:rPr>
              <w:t>Tanımlama</w:t>
            </w:r>
          </w:p>
        </w:tc>
        <w:tc>
          <w:tcPr>
            <w:tcW w:w="2409" w:type="dxa"/>
            <w:tcBorders>
              <w:top w:val="single" w:sz="4" w:space="0" w:color="auto"/>
              <w:bottom w:val="single" w:sz="4" w:space="0" w:color="auto"/>
            </w:tcBorders>
          </w:tcPr>
          <w:p w14:paraId="65F8984A" w14:textId="7A638BE1" w:rsidR="00B85F72" w:rsidRDefault="00B85F72" w:rsidP="00B85F72">
            <w:pPr>
              <w:spacing w:after="120"/>
              <w:rPr>
                <w:b/>
              </w:rPr>
            </w:pPr>
            <w:r w:rsidRPr="00623837">
              <w:rPr>
                <w:rFonts w:eastAsia="Calibri"/>
                <w:color w:val="000000"/>
              </w:rPr>
              <w:t>Baskın Damla Yapısı Mekanizması</w:t>
            </w:r>
          </w:p>
        </w:tc>
        <w:tc>
          <w:tcPr>
            <w:tcW w:w="2552" w:type="dxa"/>
            <w:tcBorders>
              <w:top w:val="single" w:sz="4" w:space="0" w:color="auto"/>
              <w:bottom w:val="single" w:sz="4" w:space="0" w:color="auto"/>
            </w:tcBorders>
          </w:tcPr>
          <w:p w14:paraId="0CF73769" w14:textId="57FA294D" w:rsidR="00B85F72" w:rsidRDefault="00B85F72" w:rsidP="00B85F72">
            <w:pPr>
              <w:spacing w:after="120"/>
              <w:rPr>
                <w:b/>
              </w:rPr>
            </w:pPr>
            <w:r w:rsidRPr="00623837">
              <w:rPr>
                <w:rFonts w:eastAsia="Calibri"/>
                <w:color w:val="000000"/>
              </w:rPr>
              <w:t xml:space="preserve">En yakın(sonraki) rejime geçiş </w:t>
            </w:r>
            <w:proofErr w:type="gramStart"/>
            <w:r w:rsidRPr="00623837">
              <w:rPr>
                <w:rFonts w:eastAsia="Calibri"/>
                <w:color w:val="000000"/>
              </w:rPr>
              <w:t>kriteri</w:t>
            </w:r>
            <w:proofErr w:type="gramEnd"/>
          </w:p>
        </w:tc>
        <w:tc>
          <w:tcPr>
            <w:tcW w:w="1813" w:type="dxa"/>
            <w:tcBorders>
              <w:top w:val="single" w:sz="4" w:space="0" w:color="auto"/>
              <w:bottom w:val="single" w:sz="4" w:space="0" w:color="auto"/>
            </w:tcBorders>
          </w:tcPr>
          <w:p w14:paraId="03157989" w14:textId="330F64D6" w:rsidR="00B85F72" w:rsidRDefault="00B85F72" w:rsidP="00B85F72">
            <w:pPr>
              <w:spacing w:after="120"/>
              <w:rPr>
                <w:b/>
              </w:rPr>
            </w:pPr>
            <w:r w:rsidRPr="00623837">
              <w:rPr>
                <w:rFonts w:eastAsia="Calibri"/>
                <w:color w:val="000000"/>
              </w:rPr>
              <w:t xml:space="preserve">We sayısı </w:t>
            </w:r>
            <w:proofErr w:type="gramStart"/>
            <w:r w:rsidRPr="00623837">
              <w:rPr>
                <w:rFonts w:eastAsia="Calibri"/>
                <w:color w:val="000000"/>
              </w:rPr>
              <w:t>kriteri</w:t>
            </w:r>
            <w:proofErr w:type="gramEnd"/>
          </w:p>
        </w:tc>
      </w:tr>
      <w:tr w:rsidR="00B85F72" w14:paraId="4FC90F93" w14:textId="77777777" w:rsidTr="00402937">
        <w:tc>
          <w:tcPr>
            <w:tcW w:w="709" w:type="dxa"/>
            <w:tcBorders>
              <w:top w:val="single" w:sz="4" w:space="0" w:color="auto"/>
            </w:tcBorders>
          </w:tcPr>
          <w:p w14:paraId="71B9F6F5" w14:textId="709C34DD" w:rsidR="00B85F72" w:rsidRDefault="00B85F72" w:rsidP="00B85F72">
            <w:pPr>
              <w:spacing w:after="120"/>
              <w:rPr>
                <w:b/>
              </w:rPr>
            </w:pPr>
            <w:r w:rsidRPr="00623837">
              <w:rPr>
                <w:rFonts w:eastAsia="Calibri"/>
                <w:color w:val="000000"/>
              </w:rPr>
              <w:t>1</w:t>
            </w:r>
          </w:p>
        </w:tc>
        <w:tc>
          <w:tcPr>
            <w:tcW w:w="1418" w:type="dxa"/>
            <w:tcBorders>
              <w:top w:val="single" w:sz="4" w:space="0" w:color="auto"/>
            </w:tcBorders>
          </w:tcPr>
          <w:p w14:paraId="0643F810" w14:textId="33A4FB4C" w:rsidR="00B85F72" w:rsidRDefault="00B85F72" w:rsidP="00B85F72">
            <w:pPr>
              <w:spacing w:after="120"/>
              <w:rPr>
                <w:b/>
              </w:rPr>
            </w:pPr>
            <w:r w:rsidRPr="00623837">
              <w:rPr>
                <w:rFonts w:eastAsia="Calibri"/>
                <w:color w:val="000000"/>
              </w:rPr>
              <w:t>Rayleigh ayrılması</w:t>
            </w:r>
          </w:p>
        </w:tc>
        <w:tc>
          <w:tcPr>
            <w:tcW w:w="2409" w:type="dxa"/>
            <w:tcBorders>
              <w:top w:val="single" w:sz="4" w:space="0" w:color="auto"/>
            </w:tcBorders>
          </w:tcPr>
          <w:p w14:paraId="78903661" w14:textId="5B495392" w:rsidR="00B85F72" w:rsidRDefault="00B85F72" w:rsidP="00B85F72">
            <w:pPr>
              <w:spacing w:after="120"/>
              <w:rPr>
                <w:b/>
              </w:rPr>
            </w:pPr>
            <w:r w:rsidRPr="00623837">
              <w:rPr>
                <w:rFonts w:eastAsia="Calibri"/>
                <w:color w:val="000000"/>
              </w:rPr>
              <w:t>Yüzey gerilme kuvveti</w:t>
            </w:r>
          </w:p>
        </w:tc>
        <w:tc>
          <w:tcPr>
            <w:tcW w:w="2552" w:type="dxa"/>
            <w:tcBorders>
              <w:top w:val="single" w:sz="4" w:space="0" w:color="auto"/>
            </w:tcBorders>
          </w:tcPr>
          <w:p w14:paraId="4F832CC3" w14:textId="2717F463" w:rsidR="00B85F72" w:rsidRDefault="00B85F72" w:rsidP="00B85F72">
            <w:pPr>
              <w:spacing w:after="120"/>
              <w:rPr>
                <w:b/>
              </w:rPr>
            </w:pPr>
            <w:r w:rsidRPr="00623837">
              <w:rPr>
                <w:rFonts w:eastAsia="Calibri"/>
                <w:color w:val="000000"/>
              </w:rPr>
              <w:t>Damlacık çapı &gt;  Nozul çapı</w:t>
            </w:r>
          </w:p>
        </w:tc>
        <w:tc>
          <w:tcPr>
            <w:tcW w:w="1813" w:type="dxa"/>
            <w:tcBorders>
              <w:top w:val="single" w:sz="4" w:space="0" w:color="auto"/>
            </w:tcBorders>
          </w:tcPr>
          <w:p w14:paraId="5D074677" w14:textId="77777777" w:rsidR="00B85F72" w:rsidRPr="00623837" w:rsidRDefault="00B85F72" w:rsidP="00B85F72">
            <w:pPr>
              <w:widowControl/>
              <w:tabs>
                <w:tab w:val="clear" w:pos="9072"/>
              </w:tabs>
              <w:spacing w:after="160" w:line="259" w:lineRule="auto"/>
              <w:jc w:val="center"/>
              <w:rPr>
                <w:rFonts w:eastAsia="Calibri"/>
              </w:rPr>
            </w:pPr>
            <w:r w:rsidRPr="00623837">
              <w:rPr>
                <w:rFonts w:eastAsia="Calibri"/>
              </w:rPr>
              <w:t>We</w:t>
            </w:r>
            <w:r w:rsidRPr="00623837">
              <w:rPr>
                <w:rFonts w:eastAsia="Calibri"/>
                <w:vertAlign w:val="subscript"/>
              </w:rPr>
              <w:t xml:space="preserve">l </w:t>
            </w:r>
            <w:r w:rsidRPr="00623837">
              <w:rPr>
                <w:rFonts w:eastAsia="Calibri"/>
              </w:rPr>
              <w:t>&gt; 8</w:t>
            </w:r>
          </w:p>
          <w:p w14:paraId="765902B0" w14:textId="77777777" w:rsidR="00B85F72" w:rsidRDefault="00B85F72" w:rsidP="00B85F72">
            <w:pPr>
              <w:spacing w:after="120"/>
              <w:rPr>
                <w:b/>
              </w:rPr>
            </w:pPr>
          </w:p>
        </w:tc>
      </w:tr>
      <w:tr w:rsidR="00B85F72" w14:paraId="5BA59017" w14:textId="77777777" w:rsidTr="00402937">
        <w:tc>
          <w:tcPr>
            <w:tcW w:w="709" w:type="dxa"/>
          </w:tcPr>
          <w:p w14:paraId="6F675B22" w14:textId="7B272E86" w:rsidR="00B85F72" w:rsidRDefault="00B85F72" w:rsidP="00B85F72">
            <w:pPr>
              <w:spacing w:after="120"/>
              <w:rPr>
                <w:b/>
              </w:rPr>
            </w:pPr>
            <w:r w:rsidRPr="00623837">
              <w:rPr>
                <w:rFonts w:eastAsia="Calibri"/>
                <w:color w:val="000000"/>
              </w:rPr>
              <w:t>2</w:t>
            </w:r>
          </w:p>
        </w:tc>
        <w:tc>
          <w:tcPr>
            <w:tcW w:w="1418" w:type="dxa"/>
          </w:tcPr>
          <w:p w14:paraId="6B20144C" w14:textId="2930CF14" w:rsidR="00B85F72" w:rsidRDefault="00B85F72" w:rsidP="00B85F72">
            <w:pPr>
              <w:spacing w:after="120"/>
              <w:rPr>
                <w:b/>
              </w:rPr>
            </w:pPr>
            <w:r w:rsidRPr="00623837">
              <w:rPr>
                <w:rFonts w:eastAsia="Calibri"/>
                <w:color w:val="000000"/>
              </w:rPr>
              <w:t>İlk ayrılma uyarması</w:t>
            </w:r>
          </w:p>
        </w:tc>
        <w:tc>
          <w:tcPr>
            <w:tcW w:w="2409" w:type="dxa"/>
          </w:tcPr>
          <w:p w14:paraId="50850A9B" w14:textId="77777777" w:rsidR="00B85F72" w:rsidRPr="00623837" w:rsidRDefault="00B85F72" w:rsidP="00402937">
            <w:pPr>
              <w:widowControl/>
              <w:tabs>
                <w:tab w:val="clear" w:pos="9072"/>
              </w:tabs>
              <w:spacing w:after="160" w:line="259" w:lineRule="auto"/>
              <w:rPr>
                <w:rFonts w:eastAsia="Calibri"/>
                <w:color w:val="000000"/>
              </w:rPr>
            </w:pPr>
            <w:r w:rsidRPr="00623837">
              <w:rPr>
                <w:rFonts w:eastAsia="Calibri"/>
                <w:color w:val="000000"/>
              </w:rPr>
              <w:t>Yüzey gerilme kuvveti</w:t>
            </w:r>
          </w:p>
          <w:p w14:paraId="48B785A5" w14:textId="1AF4BC12" w:rsidR="00B85F72" w:rsidRDefault="00B85F72" w:rsidP="00B85F72">
            <w:pPr>
              <w:spacing w:after="120"/>
              <w:rPr>
                <w:b/>
              </w:rPr>
            </w:pPr>
            <w:r w:rsidRPr="00623837">
              <w:rPr>
                <w:rFonts w:eastAsia="Calibri"/>
                <w:color w:val="000000"/>
              </w:rPr>
              <w:t>Çevreleyen havanın dinamik basıncı</w:t>
            </w:r>
          </w:p>
        </w:tc>
        <w:tc>
          <w:tcPr>
            <w:tcW w:w="2552" w:type="dxa"/>
          </w:tcPr>
          <w:p w14:paraId="438EE348" w14:textId="39DFB743" w:rsidR="00B85F72" w:rsidRDefault="00B85F72" w:rsidP="00B85F72">
            <w:pPr>
              <w:spacing w:after="120"/>
              <w:rPr>
                <w:b/>
              </w:rPr>
            </w:pPr>
            <w:r w:rsidRPr="00623837">
              <w:rPr>
                <w:rFonts w:eastAsia="Calibri"/>
                <w:color w:val="000000"/>
              </w:rPr>
              <w:t>Damlacık çapı yaklaşık olarak nozul çapına eşittir.</w:t>
            </w:r>
          </w:p>
        </w:tc>
        <w:tc>
          <w:tcPr>
            <w:tcW w:w="1813" w:type="dxa"/>
          </w:tcPr>
          <w:p w14:paraId="56864C12" w14:textId="77777777" w:rsidR="00B85F72" w:rsidRPr="00623837" w:rsidRDefault="00B85F72" w:rsidP="00B85F72">
            <w:pPr>
              <w:widowControl/>
              <w:tabs>
                <w:tab w:val="clear" w:pos="9072"/>
              </w:tabs>
              <w:spacing w:after="160" w:line="259" w:lineRule="auto"/>
              <w:jc w:val="center"/>
              <w:rPr>
                <w:rFonts w:eastAsia="Calibri"/>
              </w:rPr>
            </w:pPr>
            <w:r w:rsidRPr="00623837">
              <w:rPr>
                <w:rFonts w:eastAsia="Calibri"/>
              </w:rPr>
              <w:t>1.2 + 3,41 Oh</w:t>
            </w:r>
            <w:r w:rsidRPr="00623837">
              <w:rPr>
                <w:rFonts w:eastAsia="Calibri"/>
                <w:vertAlign w:val="superscript"/>
              </w:rPr>
              <w:t>0,9</w:t>
            </w:r>
            <w:r w:rsidRPr="00623837">
              <w:rPr>
                <w:rFonts w:eastAsia="Calibri"/>
              </w:rPr>
              <w:t>&lt; We</w:t>
            </w:r>
            <w:r w:rsidRPr="00623837">
              <w:rPr>
                <w:rFonts w:eastAsia="Calibri"/>
                <w:vertAlign w:val="subscript"/>
              </w:rPr>
              <w:t>l</w:t>
            </w:r>
            <w:r w:rsidRPr="00623837">
              <w:rPr>
                <w:rFonts w:eastAsia="Calibri"/>
              </w:rPr>
              <w:t xml:space="preserve"> &lt;13</w:t>
            </w:r>
          </w:p>
          <w:p w14:paraId="5BB220EA" w14:textId="77777777" w:rsidR="00B85F72" w:rsidRDefault="00B85F72" w:rsidP="00B85F72">
            <w:pPr>
              <w:spacing w:after="120"/>
              <w:rPr>
                <w:b/>
              </w:rPr>
            </w:pPr>
          </w:p>
        </w:tc>
      </w:tr>
      <w:tr w:rsidR="00B85F72" w14:paraId="47CD0C4A" w14:textId="77777777" w:rsidTr="00402937">
        <w:tc>
          <w:tcPr>
            <w:tcW w:w="709" w:type="dxa"/>
          </w:tcPr>
          <w:p w14:paraId="7995AF73" w14:textId="79213A5C" w:rsidR="00B85F72" w:rsidRDefault="00B85F72" w:rsidP="00B85F72">
            <w:pPr>
              <w:spacing w:after="120"/>
              <w:rPr>
                <w:b/>
              </w:rPr>
            </w:pPr>
            <w:r w:rsidRPr="00623837">
              <w:rPr>
                <w:rFonts w:eastAsia="Calibri"/>
                <w:color w:val="000000"/>
              </w:rPr>
              <w:t>3</w:t>
            </w:r>
          </w:p>
        </w:tc>
        <w:tc>
          <w:tcPr>
            <w:tcW w:w="1418" w:type="dxa"/>
          </w:tcPr>
          <w:p w14:paraId="7E78BA98" w14:textId="0AC8C3E0" w:rsidR="00B85F72" w:rsidRDefault="00B85F72" w:rsidP="00B85F72">
            <w:pPr>
              <w:spacing w:after="120"/>
              <w:rPr>
                <w:b/>
              </w:rPr>
            </w:pPr>
            <w:r w:rsidRPr="00623837">
              <w:rPr>
                <w:rFonts w:eastAsia="Calibri"/>
                <w:color w:val="000000"/>
              </w:rPr>
              <w:t>İkinci ayrılma uyarması</w:t>
            </w:r>
          </w:p>
        </w:tc>
        <w:tc>
          <w:tcPr>
            <w:tcW w:w="2409" w:type="dxa"/>
          </w:tcPr>
          <w:p w14:paraId="789B681B" w14:textId="530F23F1" w:rsidR="00B85F72" w:rsidRDefault="00B85F72" w:rsidP="00B85F72">
            <w:pPr>
              <w:spacing w:after="120"/>
              <w:rPr>
                <w:b/>
              </w:rPr>
            </w:pPr>
            <w:r w:rsidRPr="00623837">
              <w:rPr>
                <w:rFonts w:eastAsia="Calibri"/>
                <w:color w:val="000000"/>
              </w:rPr>
              <w:t>Başlangıçtaki yüzey gerilme kuvvetine karşı havanın dinamik basıncı</w:t>
            </w:r>
          </w:p>
        </w:tc>
        <w:tc>
          <w:tcPr>
            <w:tcW w:w="2552" w:type="dxa"/>
          </w:tcPr>
          <w:p w14:paraId="7CF5BCA1" w14:textId="06E2BDE7" w:rsidR="00B85F72" w:rsidRDefault="00B85F72" w:rsidP="00B85F72">
            <w:pPr>
              <w:spacing w:after="120"/>
              <w:rPr>
                <w:b/>
              </w:rPr>
            </w:pPr>
            <w:r w:rsidRPr="00623837">
              <w:rPr>
                <w:rFonts w:eastAsia="Calibri"/>
                <w:color w:val="000000"/>
              </w:rPr>
              <w:t>Damlacık çapı, nozul çapından küçüktür</w:t>
            </w:r>
          </w:p>
        </w:tc>
        <w:tc>
          <w:tcPr>
            <w:tcW w:w="1813" w:type="dxa"/>
          </w:tcPr>
          <w:p w14:paraId="439C093B" w14:textId="77777777" w:rsidR="00B85F72" w:rsidRPr="00623837" w:rsidRDefault="00B85F72" w:rsidP="00B85F72">
            <w:pPr>
              <w:widowControl/>
              <w:tabs>
                <w:tab w:val="clear" w:pos="9072"/>
              </w:tabs>
              <w:spacing w:after="160" w:line="259" w:lineRule="auto"/>
              <w:jc w:val="center"/>
              <w:rPr>
                <w:rFonts w:eastAsia="Calibri"/>
              </w:rPr>
            </w:pPr>
            <w:r w:rsidRPr="00623837">
              <w:rPr>
                <w:rFonts w:eastAsia="Calibri"/>
              </w:rPr>
              <w:t>13 &lt; We</w:t>
            </w:r>
            <w:r w:rsidRPr="00623837">
              <w:rPr>
                <w:rFonts w:eastAsia="Calibri"/>
                <w:vertAlign w:val="subscript"/>
              </w:rPr>
              <w:t xml:space="preserve">l </w:t>
            </w:r>
            <w:r w:rsidRPr="00623837">
              <w:rPr>
                <w:rFonts w:eastAsia="Calibri"/>
              </w:rPr>
              <w:t>&lt; 40,3</w:t>
            </w:r>
          </w:p>
          <w:p w14:paraId="7A52712F" w14:textId="77777777" w:rsidR="00B85F72" w:rsidRDefault="00B85F72" w:rsidP="00B85F72">
            <w:pPr>
              <w:spacing w:after="120"/>
              <w:rPr>
                <w:b/>
              </w:rPr>
            </w:pPr>
          </w:p>
        </w:tc>
      </w:tr>
      <w:tr w:rsidR="00B85F72" w14:paraId="32D401A9" w14:textId="77777777" w:rsidTr="00402937">
        <w:tc>
          <w:tcPr>
            <w:tcW w:w="709" w:type="dxa"/>
            <w:tcBorders>
              <w:bottom w:val="single" w:sz="4" w:space="0" w:color="auto"/>
            </w:tcBorders>
          </w:tcPr>
          <w:p w14:paraId="46062AB1" w14:textId="0A507662" w:rsidR="00B85F72" w:rsidRPr="00623837" w:rsidRDefault="00B85F72" w:rsidP="00B85F72">
            <w:pPr>
              <w:spacing w:after="120"/>
              <w:rPr>
                <w:rFonts w:eastAsia="Calibri"/>
                <w:color w:val="000000"/>
              </w:rPr>
            </w:pPr>
            <w:r w:rsidRPr="00623837">
              <w:rPr>
                <w:rFonts w:eastAsia="Calibri"/>
                <w:color w:val="000000"/>
              </w:rPr>
              <w:t>4</w:t>
            </w:r>
          </w:p>
        </w:tc>
        <w:tc>
          <w:tcPr>
            <w:tcW w:w="1418" w:type="dxa"/>
            <w:tcBorders>
              <w:bottom w:val="single" w:sz="4" w:space="0" w:color="auto"/>
            </w:tcBorders>
          </w:tcPr>
          <w:p w14:paraId="75A0A176" w14:textId="4BDA33BD" w:rsidR="00B85F72" w:rsidRPr="00623837" w:rsidRDefault="00B85F72" w:rsidP="00B85F72">
            <w:pPr>
              <w:spacing w:after="120"/>
              <w:rPr>
                <w:rFonts w:eastAsia="Calibri"/>
                <w:color w:val="000000"/>
              </w:rPr>
            </w:pPr>
            <w:r w:rsidRPr="00623837">
              <w:rPr>
                <w:rFonts w:eastAsia="Calibri"/>
                <w:color w:val="000000"/>
              </w:rPr>
              <w:t>Atomizasyon</w:t>
            </w:r>
          </w:p>
        </w:tc>
        <w:tc>
          <w:tcPr>
            <w:tcW w:w="2409" w:type="dxa"/>
            <w:tcBorders>
              <w:bottom w:val="single" w:sz="4" w:space="0" w:color="auto"/>
            </w:tcBorders>
          </w:tcPr>
          <w:p w14:paraId="2E5F31EA" w14:textId="0CFFC4F6" w:rsidR="00B85F72" w:rsidRPr="00623837" w:rsidRDefault="00B85F72" w:rsidP="00B85F72">
            <w:pPr>
              <w:spacing w:after="120"/>
              <w:rPr>
                <w:rFonts w:eastAsia="Calibri"/>
                <w:color w:val="000000"/>
              </w:rPr>
            </w:pPr>
            <w:r w:rsidRPr="00623837">
              <w:rPr>
                <w:rFonts w:eastAsia="Calibri"/>
                <w:color w:val="000000"/>
              </w:rPr>
              <w:t>Bilinmiyor</w:t>
            </w:r>
          </w:p>
        </w:tc>
        <w:tc>
          <w:tcPr>
            <w:tcW w:w="2552" w:type="dxa"/>
            <w:tcBorders>
              <w:bottom w:val="single" w:sz="4" w:space="0" w:color="auto"/>
            </w:tcBorders>
          </w:tcPr>
          <w:p w14:paraId="150AB634" w14:textId="4B33C90A" w:rsidR="00B85F72" w:rsidRPr="00623837" w:rsidRDefault="00B85F72" w:rsidP="00B85F72">
            <w:pPr>
              <w:spacing w:after="120"/>
              <w:rPr>
                <w:rFonts w:eastAsia="Calibri"/>
                <w:color w:val="000000"/>
              </w:rPr>
            </w:pPr>
            <w:r w:rsidRPr="00623837">
              <w:rPr>
                <w:rFonts w:eastAsia="Calibri"/>
                <w:color w:val="000000"/>
              </w:rPr>
              <w:t>Damlacık çapı nozul çapından çok küçüktür.</w:t>
            </w:r>
          </w:p>
        </w:tc>
        <w:tc>
          <w:tcPr>
            <w:tcW w:w="1813" w:type="dxa"/>
            <w:tcBorders>
              <w:bottom w:val="single" w:sz="4" w:space="0" w:color="auto"/>
            </w:tcBorders>
          </w:tcPr>
          <w:p w14:paraId="1CB45CE7" w14:textId="77777777" w:rsidR="00B85F72" w:rsidRPr="00623837" w:rsidRDefault="00B85F72" w:rsidP="00B85F72">
            <w:pPr>
              <w:widowControl/>
              <w:tabs>
                <w:tab w:val="clear" w:pos="9072"/>
              </w:tabs>
              <w:spacing w:after="160" w:line="259" w:lineRule="auto"/>
              <w:jc w:val="center"/>
              <w:rPr>
                <w:rFonts w:eastAsia="Calibri"/>
                <w:color w:val="000000"/>
              </w:rPr>
            </w:pPr>
            <w:r w:rsidRPr="00623837">
              <w:rPr>
                <w:rFonts w:eastAsia="Calibri"/>
              </w:rPr>
              <w:t>We</w:t>
            </w:r>
            <w:r w:rsidRPr="00623837">
              <w:rPr>
                <w:rFonts w:eastAsia="Calibri"/>
                <w:vertAlign w:val="subscript"/>
              </w:rPr>
              <w:t>l</w:t>
            </w:r>
            <w:r w:rsidRPr="00623837">
              <w:rPr>
                <w:rFonts w:eastAsia="Calibri"/>
                <w:color w:val="000000"/>
              </w:rPr>
              <w:t xml:space="preserve"> &gt; 40,3</w:t>
            </w:r>
          </w:p>
          <w:p w14:paraId="56FC9459" w14:textId="77777777" w:rsidR="00B85F72" w:rsidRPr="00623837" w:rsidRDefault="00B85F72" w:rsidP="00B85F72">
            <w:pPr>
              <w:widowControl/>
              <w:tabs>
                <w:tab w:val="clear" w:pos="9072"/>
              </w:tabs>
              <w:spacing w:after="160" w:line="259" w:lineRule="auto"/>
              <w:jc w:val="center"/>
              <w:rPr>
                <w:rFonts w:eastAsia="Calibri"/>
              </w:rPr>
            </w:pPr>
          </w:p>
        </w:tc>
      </w:tr>
    </w:tbl>
    <w:p w14:paraId="43EB1EF3" w14:textId="77777777" w:rsidR="00B85F72" w:rsidRDefault="00B85F72" w:rsidP="008B6799">
      <w:pPr>
        <w:spacing w:before="0" w:after="120"/>
        <w:ind w:firstLine="709"/>
        <w:rPr>
          <w:b/>
        </w:rPr>
      </w:pPr>
    </w:p>
    <w:p w14:paraId="304F410F" w14:textId="22B2E440" w:rsidR="008B6799" w:rsidRPr="008B6799" w:rsidRDefault="008B6799" w:rsidP="008B6799">
      <w:pPr>
        <w:spacing w:before="0" w:after="120"/>
        <w:ind w:firstLine="709"/>
        <w:rPr>
          <w:b/>
        </w:rPr>
      </w:pPr>
      <w:r w:rsidRPr="008B6799">
        <w:rPr>
          <w:b/>
        </w:rPr>
        <w:t>İkincil Bozulma</w:t>
      </w:r>
    </w:p>
    <w:p w14:paraId="6B7FB6F6" w14:textId="77777777" w:rsidR="008B6799" w:rsidRPr="008B6799" w:rsidRDefault="008B6799" w:rsidP="008B6799">
      <w:pPr>
        <w:spacing w:before="0" w:after="120"/>
        <w:ind w:firstLine="709"/>
      </w:pPr>
      <w:r w:rsidRPr="008B6799">
        <w:t>Biricil atomizasyon sıvıdan gelen parçacıkların dağılmasına yol açar. Aerodinamik kuvvetler etkisini gösterdiğinde onları dengeleyen yüzey gerilimleri kadar büyük oldukları zaman bu parçacıklar, deformasyona uğrayarak daha küçük parçalara ayrılırlar. Bu işlem İkincil bozulma diye adlandırılır.</w:t>
      </w:r>
    </w:p>
    <w:p w14:paraId="0254F5EC" w14:textId="77777777" w:rsidR="008B6799" w:rsidRPr="008B6799" w:rsidRDefault="008B6799" w:rsidP="00BD3AF6">
      <w:pPr>
        <w:pStyle w:val="Balk2"/>
      </w:pPr>
      <w:bookmarkStart w:id="75" w:name="_Toc38664747"/>
      <w:bookmarkStart w:id="76" w:name="_Toc40037546"/>
      <w:bookmarkStart w:id="77" w:name="_Toc43844560"/>
      <w:r w:rsidRPr="008B6799">
        <w:t>S</w:t>
      </w:r>
      <w:bookmarkEnd w:id="75"/>
      <w:r w:rsidRPr="008B6799">
        <w:t>prey Soğutma</w:t>
      </w:r>
      <w:bookmarkEnd w:id="76"/>
      <w:bookmarkEnd w:id="77"/>
    </w:p>
    <w:p w14:paraId="106B0327" w14:textId="77777777" w:rsidR="008B6799" w:rsidRPr="008B6799" w:rsidRDefault="008B6799" w:rsidP="008B6799">
      <w:pPr>
        <w:spacing w:before="0" w:after="120"/>
        <w:ind w:firstLine="709"/>
      </w:pPr>
      <w:r w:rsidRPr="008B6799">
        <w:t>Sprey soğutma, ısı transferi etkinliğini arttırmak için sprey damlacıklarıyla faz değişiminin gerçekleştiği bir soğutma mekanizmasıdır. Sprey soğutma, yangından korunma, sıcak gazları soğutma, cildiye alanında ve aşırı sıcaklığın istenmediği elektronik cihazları soğutma gibi çeşitli alanlarda kullanılmaktadır. Yangın esnasında ateşi söndürmek için nozullar ile ortamda gerçekleşen su tahliyesi atomize olarak küçük damlacıklar haline gelir. Büyük yüzey alanına sahip küçük damlacıklar doymamış ortam havası ile buharlaşmaya neden olur. Buharlaşma sırasında su damlaları tarafından emilen yüksek gizli ısının bir sonucu olarak, yangının ısı yayma oranı kontrol edilerek yangının yayılmasına engelleyebilir.</w:t>
      </w:r>
    </w:p>
    <w:p w14:paraId="7464AD48" w14:textId="1860A4CA" w:rsidR="008B6799" w:rsidRDefault="008B6799" w:rsidP="008B6799">
      <w:pPr>
        <w:spacing w:before="0" w:after="120"/>
        <w:ind w:firstLine="709"/>
      </w:pPr>
      <w:r w:rsidRPr="008B6799">
        <w:t>Metal üretim ve işletim endüstrisinden sprey soğutma, yüksek sıcaklıktaki (1800 K’e kadar) çelik şerit dökümü ve sıcak haddelemeden sonraki mikro yapıları iyileştirmek için önemli bir role sahiptir. Tipik olarak, su damlacıkları taşıyan jet gazı soğutma için sıcak yü</w:t>
      </w:r>
      <w:r w:rsidR="00EE01A2">
        <w:t>zeylere püskürtülür.</w:t>
      </w:r>
    </w:p>
    <w:p w14:paraId="0B1471EB" w14:textId="77777777" w:rsidR="00EE01A2" w:rsidRPr="008B6799" w:rsidRDefault="00EE01A2" w:rsidP="00EE01A2">
      <w:pPr>
        <w:spacing w:before="0" w:after="120"/>
        <w:ind w:firstLine="709"/>
      </w:pPr>
      <w:r w:rsidRPr="008B6799">
        <w:t xml:space="preserve">Bir sprey soğutma işleminde meydana gelen ısı transferi mekanizmaları henüz tam olarak anlaşılmış olmamasına rağmen birkaç ısı transferi mekanizmasının yüksek ısıyı giderme oranına katkı bulunduğu bilinmektedir. Bu mekanizmaların </w:t>
      </w:r>
      <w:proofErr w:type="gramStart"/>
      <w:r w:rsidRPr="008B6799">
        <w:t>kombinasyonu</w:t>
      </w:r>
      <w:proofErr w:type="gramEnd"/>
      <w:r w:rsidRPr="008B6799">
        <w:t xml:space="preserve"> ve etkileşimi soğutma için tek fazlı akışkanın kullanıldığı zorlanmış taşınımlı soğutma teknikleri ile karşılaştırıldığında sprey soğutmayı özgün kılar.</w:t>
      </w:r>
    </w:p>
    <w:p w14:paraId="2A62FAD8" w14:textId="77777777" w:rsidR="00EE01A2" w:rsidRPr="008B6799" w:rsidRDefault="00EE01A2" w:rsidP="00EE01A2">
      <w:pPr>
        <w:spacing w:before="0" w:after="120"/>
        <w:ind w:firstLine="709"/>
      </w:pPr>
      <w:r w:rsidRPr="008B6799">
        <w:t>Sprey soğutmada dört ana ısı transferi mekanizması vardır. Bunlar; film yüzeyinden buharlaşma, damlacık çarpmasıyla zorlanmış taşınım, ısıtılmış yüzeyde sabit çekirdeklenme bölgeleri ve sprey damlacıkları ile ikincil çekirdeklenmedir.</w:t>
      </w:r>
    </w:p>
    <w:p w14:paraId="1D7E4D76" w14:textId="77777777" w:rsidR="00EE01A2" w:rsidRPr="008B6799" w:rsidRDefault="00EE01A2" w:rsidP="008B6799">
      <w:pPr>
        <w:spacing w:before="0" w:after="120"/>
        <w:ind w:firstLine="709"/>
      </w:pPr>
    </w:p>
    <w:p w14:paraId="6E2F4246" w14:textId="77777777" w:rsidR="00E871F9" w:rsidRPr="00402937" w:rsidRDefault="00E871F9" w:rsidP="00402937">
      <w:pPr>
        <w:spacing w:before="0" w:after="0" w:line="276" w:lineRule="auto"/>
        <w:jc w:val="center"/>
      </w:pPr>
      <w:r w:rsidRPr="00402937">
        <w:rPr>
          <w:noProof/>
          <w:lang w:eastAsia="tr-TR"/>
        </w:rPr>
        <w:lastRenderedPageBreak/>
        <w:drawing>
          <wp:inline distT="0" distB="0" distL="0" distR="0" wp14:anchorId="54050B58" wp14:editId="726515FB">
            <wp:extent cx="5760085" cy="3323224"/>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Şekil 10 - Kopya.PNG"/>
                    <pic:cNvPicPr/>
                  </pic:nvPicPr>
                  <pic:blipFill>
                    <a:blip r:embed="rId39">
                      <a:extLst>
                        <a:ext uri="{28A0092B-C50C-407E-A947-70E740481C1C}">
                          <a14:useLocalDpi xmlns:a14="http://schemas.microsoft.com/office/drawing/2010/main" val="0"/>
                        </a:ext>
                      </a:extLst>
                    </a:blip>
                    <a:stretch>
                      <a:fillRect/>
                    </a:stretch>
                  </pic:blipFill>
                  <pic:spPr>
                    <a:xfrm>
                      <a:off x="0" y="0"/>
                      <a:ext cx="5760085" cy="3323224"/>
                    </a:xfrm>
                    <a:prstGeom prst="rect">
                      <a:avLst/>
                    </a:prstGeom>
                  </pic:spPr>
                </pic:pic>
              </a:graphicData>
            </a:graphic>
          </wp:inline>
        </w:drawing>
      </w:r>
    </w:p>
    <w:p w14:paraId="2B01A64F" w14:textId="091FB055" w:rsidR="00E871F9" w:rsidRDefault="00E871F9" w:rsidP="00E871F9">
      <w:pPr>
        <w:pStyle w:val="ResimYazs"/>
      </w:pPr>
      <w:bookmarkStart w:id="78" w:name="_Toc43839372"/>
      <w:bookmarkStart w:id="79" w:name="_Toc43894300"/>
      <w:r w:rsidRPr="00E871F9">
        <w:rPr>
          <w:b/>
        </w:rPr>
        <w:t xml:space="preserve">Şekil </w:t>
      </w:r>
      <w:r w:rsidRPr="00E871F9">
        <w:rPr>
          <w:b/>
        </w:rPr>
        <w:fldChar w:fldCharType="begin"/>
      </w:r>
      <w:r w:rsidRPr="00E871F9">
        <w:rPr>
          <w:b/>
        </w:rPr>
        <w:instrText xml:space="preserve"> SEQ Şekil \* ARABIC </w:instrText>
      </w:r>
      <w:r w:rsidRPr="00E871F9">
        <w:rPr>
          <w:b/>
        </w:rPr>
        <w:fldChar w:fldCharType="separate"/>
      </w:r>
      <w:r w:rsidR="0003741B">
        <w:rPr>
          <w:b/>
          <w:noProof/>
        </w:rPr>
        <w:t>26</w:t>
      </w:r>
      <w:r w:rsidRPr="00E871F9">
        <w:rPr>
          <w:b/>
        </w:rPr>
        <w:fldChar w:fldCharType="end"/>
      </w:r>
      <w:r w:rsidRPr="00E871F9">
        <w:rPr>
          <w:b/>
        </w:rPr>
        <w:t>.</w:t>
      </w:r>
      <w:r w:rsidRPr="00E871F9">
        <w:t xml:space="preserve"> </w:t>
      </w:r>
      <w:r w:rsidRPr="00E22989">
        <w:t>S</w:t>
      </w:r>
      <w:r w:rsidR="00EE01A2">
        <w:t>preyde ısı transferi mekanizmaları</w:t>
      </w:r>
      <w:r w:rsidRPr="00E22989">
        <w:t xml:space="preserve"> (Yan </w:t>
      </w:r>
      <w:r w:rsidR="00756351" w:rsidRPr="00756351">
        <w:rPr>
          <w:i/>
        </w:rPr>
        <w:t>et al.</w:t>
      </w:r>
      <w:r w:rsidRPr="00E22989">
        <w:t xml:space="preserve"> 2011)</w:t>
      </w:r>
      <w:r w:rsidR="00CE3707">
        <w:t>.</w:t>
      </w:r>
      <w:bookmarkEnd w:id="78"/>
      <w:bookmarkEnd w:id="79"/>
    </w:p>
    <w:p w14:paraId="075491FC" w14:textId="77777777" w:rsidR="00351E67" w:rsidRDefault="00351E67" w:rsidP="00402937">
      <w:pPr>
        <w:spacing w:before="100" w:beforeAutospacing="1" w:after="120"/>
        <w:ind w:firstLine="709"/>
        <w:rPr>
          <w:b/>
        </w:rPr>
      </w:pPr>
      <w:r>
        <w:rPr>
          <w:b/>
        </w:rPr>
        <w:t>Sıvı Film Yüzeyinden Buharlaşma</w:t>
      </w:r>
    </w:p>
    <w:p w14:paraId="1355DD09" w14:textId="588EBAFB" w:rsidR="008B6799" w:rsidRPr="008B6799" w:rsidRDefault="008B6799" w:rsidP="008B6799">
      <w:pPr>
        <w:spacing w:before="0" w:after="120"/>
        <w:ind w:firstLine="709"/>
        <w:rPr>
          <w:b/>
        </w:rPr>
      </w:pPr>
      <w:r w:rsidRPr="008B6799">
        <w:rPr>
          <w:b/>
        </w:rPr>
        <w:t xml:space="preserve"> </w:t>
      </w:r>
      <w:r w:rsidRPr="008B6799">
        <w:t>Sıvı moleküllerin sıvı film yüzeyinden buharlaşması, sprey soğutmanın en önemli ısı transfer mekanizmasıdır. Şekil</w:t>
      </w:r>
      <w:r w:rsidR="006256B2">
        <w:t xml:space="preserve"> 27</w:t>
      </w:r>
      <w:r w:rsidRPr="008B6799">
        <w:t>’de görüldüğü gibi sprey soğutmanın başlatıldığı zaman ısıtılmış yüzey üzerinde sıvı bir film oluşur. Bu film genellikle 300-500 µm kadar çok incedir. Sprey damlacıklarının çarpması ince sıvı filmden kaynaklanan küçük etkili termal dirençleri azaltan ve genel ısı transferi etkinliğini geliştiren ek karışım üretir.</w:t>
      </w:r>
    </w:p>
    <w:p w14:paraId="74EB52EE" w14:textId="77777777" w:rsidR="00E22989" w:rsidRPr="00402937" w:rsidRDefault="008B6799" w:rsidP="00402937">
      <w:pPr>
        <w:spacing w:before="0" w:after="0" w:line="276" w:lineRule="auto"/>
        <w:jc w:val="center"/>
      </w:pPr>
      <w:r w:rsidRPr="00402937">
        <w:rPr>
          <w:noProof/>
          <w:lang w:eastAsia="tr-TR"/>
        </w:rPr>
        <w:drawing>
          <wp:inline distT="0" distB="0" distL="0" distR="0" wp14:anchorId="6AF570E5" wp14:editId="64F8EF8F">
            <wp:extent cx="5760720" cy="2341880"/>
            <wp:effectExtent l="0" t="0" r="0" b="1270"/>
            <wp:docPr id="125" name="Resi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Şekil 11 - Kopya.PNG"/>
                    <pic:cNvPicPr/>
                  </pic:nvPicPr>
                  <pic:blipFill>
                    <a:blip r:embed="rId40">
                      <a:extLst>
                        <a:ext uri="{28A0092B-C50C-407E-A947-70E740481C1C}">
                          <a14:useLocalDpi xmlns:a14="http://schemas.microsoft.com/office/drawing/2010/main" val="0"/>
                        </a:ext>
                      </a:extLst>
                    </a:blip>
                    <a:stretch>
                      <a:fillRect/>
                    </a:stretch>
                  </pic:blipFill>
                  <pic:spPr>
                    <a:xfrm>
                      <a:off x="0" y="0"/>
                      <a:ext cx="5760720" cy="2341880"/>
                    </a:xfrm>
                    <a:prstGeom prst="rect">
                      <a:avLst/>
                    </a:prstGeom>
                  </pic:spPr>
                </pic:pic>
              </a:graphicData>
            </a:graphic>
          </wp:inline>
        </w:drawing>
      </w:r>
    </w:p>
    <w:p w14:paraId="600D639B" w14:textId="5E6388FE" w:rsidR="008B6799" w:rsidRPr="008B6799" w:rsidRDefault="00E22989" w:rsidP="00E22989">
      <w:pPr>
        <w:pStyle w:val="ResimYazs"/>
      </w:pPr>
      <w:bookmarkStart w:id="80" w:name="_Toc43839373"/>
      <w:bookmarkStart w:id="81" w:name="_Toc43894301"/>
      <w:r w:rsidRPr="00E22989">
        <w:rPr>
          <w:b/>
        </w:rPr>
        <w:t xml:space="preserve">Şekil </w:t>
      </w:r>
      <w:r w:rsidRPr="00E22989">
        <w:rPr>
          <w:b/>
        </w:rPr>
        <w:fldChar w:fldCharType="begin"/>
      </w:r>
      <w:r w:rsidRPr="00E22989">
        <w:rPr>
          <w:b/>
        </w:rPr>
        <w:instrText xml:space="preserve"> SEQ Şekil \* ARABIC </w:instrText>
      </w:r>
      <w:r w:rsidRPr="00E22989">
        <w:rPr>
          <w:b/>
        </w:rPr>
        <w:fldChar w:fldCharType="separate"/>
      </w:r>
      <w:r w:rsidR="0003741B">
        <w:rPr>
          <w:b/>
          <w:noProof/>
        </w:rPr>
        <w:t>27</w:t>
      </w:r>
      <w:r w:rsidRPr="00E22989">
        <w:rPr>
          <w:b/>
        </w:rPr>
        <w:fldChar w:fldCharType="end"/>
      </w:r>
      <w:r>
        <w:t>.</w:t>
      </w:r>
      <w:r w:rsidRPr="00E22989">
        <w:t xml:space="preserve"> Sıvı film yüzeyinden buharlaşma (Yan </w:t>
      </w:r>
      <w:r w:rsidR="00756351" w:rsidRPr="00756351">
        <w:rPr>
          <w:i/>
        </w:rPr>
        <w:t>et al.</w:t>
      </w:r>
      <w:r w:rsidRPr="00E22989">
        <w:t xml:space="preserve"> 2011)</w:t>
      </w:r>
      <w:r w:rsidR="00CE3707">
        <w:t>.</w:t>
      </w:r>
      <w:bookmarkEnd w:id="80"/>
      <w:bookmarkEnd w:id="81"/>
    </w:p>
    <w:p w14:paraId="240015FF" w14:textId="77777777" w:rsidR="008B6799" w:rsidRPr="008B6799" w:rsidRDefault="008B6799" w:rsidP="008B6799">
      <w:pPr>
        <w:spacing w:before="0" w:after="120"/>
        <w:ind w:firstLine="709"/>
        <w:rPr>
          <w:b/>
        </w:rPr>
      </w:pPr>
      <w:r w:rsidRPr="008B6799">
        <w:rPr>
          <w:b/>
        </w:rPr>
        <w:t>Damlacık Çarpmasıyla Zorlanmış Taşınım</w:t>
      </w:r>
    </w:p>
    <w:p w14:paraId="32588BB7" w14:textId="534B6914" w:rsidR="008B6799" w:rsidRPr="008B6799" w:rsidRDefault="008B6799" w:rsidP="008B6799">
      <w:pPr>
        <w:spacing w:before="0" w:after="120"/>
        <w:ind w:firstLine="709"/>
      </w:pPr>
      <w:r w:rsidRPr="008B6799">
        <w:t xml:space="preserve"> Damlacıklar ince sıvı filme çarptığında Şekil</w:t>
      </w:r>
      <w:r w:rsidR="0010229E">
        <w:t xml:space="preserve"> 28’</w:t>
      </w:r>
      <w:r w:rsidRPr="008B6799">
        <w:t>de gösterildiği gibi damlacıklardan gelen kuvvet sıvı filmde gelişmiş zorlanmış taşınım oluşturur.</w:t>
      </w:r>
    </w:p>
    <w:p w14:paraId="09F4A82D" w14:textId="77777777" w:rsidR="008B6799" w:rsidRPr="008B6799" w:rsidRDefault="008B6799" w:rsidP="008B6799">
      <w:pPr>
        <w:spacing w:before="0" w:after="120"/>
        <w:ind w:firstLine="709"/>
      </w:pPr>
    </w:p>
    <w:p w14:paraId="708B310D" w14:textId="77777777" w:rsidR="00E22989" w:rsidRPr="00402937" w:rsidRDefault="008B6799" w:rsidP="00402937">
      <w:pPr>
        <w:spacing w:before="0" w:after="0" w:line="276" w:lineRule="auto"/>
        <w:jc w:val="center"/>
      </w:pPr>
      <w:r w:rsidRPr="00402937">
        <w:rPr>
          <w:noProof/>
          <w:lang w:eastAsia="tr-TR"/>
        </w:rPr>
        <w:drawing>
          <wp:inline distT="0" distB="0" distL="0" distR="0" wp14:anchorId="3D0B3038" wp14:editId="783D0F45">
            <wp:extent cx="4659557" cy="2035038"/>
            <wp:effectExtent l="0" t="0" r="8255" b="3810"/>
            <wp:docPr id="126" name="Resi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Şekil 12 - Kopya.PNG"/>
                    <pic:cNvPicPr/>
                  </pic:nvPicPr>
                  <pic:blipFill rotWithShape="1">
                    <a:blip r:embed="rId41">
                      <a:extLst>
                        <a:ext uri="{28A0092B-C50C-407E-A947-70E740481C1C}">
                          <a14:useLocalDpi xmlns:a14="http://schemas.microsoft.com/office/drawing/2010/main" val="0"/>
                        </a:ext>
                      </a:extLst>
                    </a:blip>
                    <a:srcRect l="1545" t="6549" r="2083"/>
                    <a:stretch/>
                  </pic:blipFill>
                  <pic:spPr bwMode="auto">
                    <a:xfrm>
                      <a:off x="0" y="0"/>
                      <a:ext cx="4673511" cy="2041132"/>
                    </a:xfrm>
                    <a:prstGeom prst="rect">
                      <a:avLst/>
                    </a:prstGeom>
                    <a:ln>
                      <a:noFill/>
                    </a:ln>
                    <a:extLst>
                      <a:ext uri="{53640926-AAD7-44D8-BBD7-CCE9431645EC}">
                        <a14:shadowObscured xmlns:a14="http://schemas.microsoft.com/office/drawing/2010/main"/>
                      </a:ext>
                    </a:extLst>
                  </pic:spPr>
                </pic:pic>
              </a:graphicData>
            </a:graphic>
          </wp:inline>
        </w:drawing>
      </w:r>
    </w:p>
    <w:p w14:paraId="09E47EC6" w14:textId="097D1CD1" w:rsidR="008B6799" w:rsidRPr="008B6799" w:rsidRDefault="00E22989" w:rsidP="00E22989">
      <w:pPr>
        <w:pStyle w:val="ResimYazs"/>
      </w:pPr>
      <w:bookmarkStart w:id="82" w:name="_Toc43839374"/>
      <w:bookmarkStart w:id="83" w:name="_Toc43894302"/>
      <w:r w:rsidRPr="00E22989">
        <w:rPr>
          <w:b/>
        </w:rPr>
        <w:t xml:space="preserve">Şekil </w:t>
      </w:r>
      <w:r w:rsidRPr="00E22989">
        <w:rPr>
          <w:b/>
        </w:rPr>
        <w:fldChar w:fldCharType="begin"/>
      </w:r>
      <w:r w:rsidRPr="00E22989">
        <w:rPr>
          <w:b/>
        </w:rPr>
        <w:instrText xml:space="preserve"> SEQ Şekil \* ARABIC </w:instrText>
      </w:r>
      <w:r w:rsidRPr="00E22989">
        <w:rPr>
          <w:b/>
        </w:rPr>
        <w:fldChar w:fldCharType="separate"/>
      </w:r>
      <w:r w:rsidR="0003741B">
        <w:rPr>
          <w:b/>
          <w:noProof/>
        </w:rPr>
        <w:t>28</w:t>
      </w:r>
      <w:r w:rsidRPr="00E22989">
        <w:rPr>
          <w:b/>
        </w:rPr>
        <w:fldChar w:fldCharType="end"/>
      </w:r>
      <w:r w:rsidRPr="00E22989">
        <w:rPr>
          <w:b/>
        </w:rPr>
        <w:t>.</w:t>
      </w:r>
      <w:r w:rsidRPr="00E22989">
        <w:t xml:space="preserve"> Damlacık Çarpmasıyla Zorlanmış Taşınım (Yan </w:t>
      </w:r>
      <w:r w:rsidR="00756351" w:rsidRPr="00756351">
        <w:rPr>
          <w:i/>
        </w:rPr>
        <w:t>et al.</w:t>
      </w:r>
      <w:r w:rsidRPr="00E22989">
        <w:t xml:space="preserve"> 2011)</w:t>
      </w:r>
      <w:r w:rsidR="00CE3707">
        <w:t>.</w:t>
      </w:r>
      <w:bookmarkEnd w:id="82"/>
      <w:bookmarkEnd w:id="83"/>
    </w:p>
    <w:p w14:paraId="44862448" w14:textId="77777777" w:rsidR="00351E67" w:rsidRDefault="008B6799" w:rsidP="008B6799">
      <w:pPr>
        <w:spacing w:before="0" w:after="120"/>
        <w:ind w:firstLine="709"/>
        <w:rPr>
          <w:b/>
        </w:rPr>
      </w:pPr>
      <w:r w:rsidRPr="008B6799">
        <w:rPr>
          <w:b/>
        </w:rPr>
        <w:t>Isıtılmış Yüzey</w:t>
      </w:r>
      <w:r w:rsidR="00351E67">
        <w:rPr>
          <w:b/>
        </w:rPr>
        <w:t>de Sabit Çekirdeklenme Bölgesi</w:t>
      </w:r>
    </w:p>
    <w:p w14:paraId="2D66221B" w14:textId="6BCD781F" w:rsidR="008B6799" w:rsidRPr="008B6799" w:rsidRDefault="008B6799" w:rsidP="008B6799">
      <w:pPr>
        <w:spacing w:before="0" w:after="120"/>
        <w:ind w:firstLine="709"/>
        <w:rPr>
          <w:b/>
        </w:rPr>
      </w:pPr>
      <w:r w:rsidRPr="008B6799">
        <w:t>Önceki yapılan araştırmalara göre ısıtılmış yüzeydeki sabit çekirdeklenme bölgelerinde kabarcıkların büyüdüğü gözlemlenmiştir. Bunun nedeni kabarcıkların büyümesini destekleyen kavitasyonlardır. Kabarcık büyümesi ilk olarak emilen ısı akısı ve sıvı faz değişimi sonucunda yerel çekirdeklenme bölge sıcaklığından dolayı başlar. Kabarcıklar ısıtılmış yüzeyden ısıyı emerek çekirdek bölgesinde büyümeye başlar.</w:t>
      </w:r>
    </w:p>
    <w:p w14:paraId="4DC6AC2B" w14:textId="77777777" w:rsidR="00104B10" w:rsidRPr="00402937" w:rsidRDefault="008B6799" w:rsidP="00402937">
      <w:pPr>
        <w:spacing w:before="0" w:after="0" w:line="276" w:lineRule="auto"/>
        <w:jc w:val="center"/>
      </w:pPr>
      <w:r w:rsidRPr="00402937">
        <w:rPr>
          <w:noProof/>
          <w:lang w:eastAsia="tr-TR"/>
        </w:rPr>
        <w:drawing>
          <wp:inline distT="0" distB="0" distL="0" distR="0" wp14:anchorId="17B40435" wp14:editId="70122B9C">
            <wp:extent cx="5760720" cy="3357880"/>
            <wp:effectExtent l="0" t="0" r="0" b="0"/>
            <wp:docPr id="127" name="Resi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Şekil 13 - Kopya.PNG"/>
                    <pic:cNvPicPr/>
                  </pic:nvPicPr>
                  <pic:blipFill>
                    <a:blip r:embed="rId42">
                      <a:extLst>
                        <a:ext uri="{28A0092B-C50C-407E-A947-70E740481C1C}">
                          <a14:useLocalDpi xmlns:a14="http://schemas.microsoft.com/office/drawing/2010/main" val="0"/>
                        </a:ext>
                      </a:extLst>
                    </a:blip>
                    <a:stretch>
                      <a:fillRect/>
                    </a:stretch>
                  </pic:blipFill>
                  <pic:spPr>
                    <a:xfrm>
                      <a:off x="0" y="0"/>
                      <a:ext cx="5760720" cy="3357880"/>
                    </a:xfrm>
                    <a:prstGeom prst="rect">
                      <a:avLst/>
                    </a:prstGeom>
                  </pic:spPr>
                </pic:pic>
              </a:graphicData>
            </a:graphic>
          </wp:inline>
        </w:drawing>
      </w:r>
    </w:p>
    <w:p w14:paraId="42372F50" w14:textId="60DF03FA" w:rsidR="008B6799" w:rsidRPr="008B6799" w:rsidRDefault="00104B10" w:rsidP="00104B10">
      <w:pPr>
        <w:pStyle w:val="ResimYazs"/>
      </w:pPr>
      <w:bookmarkStart w:id="84" w:name="_Toc43839375"/>
      <w:bookmarkStart w:id="85" w:name="_Toc43894303"/>
      <w:r w:rsidRPr="00CE3707">
        <w:rPr>
          <w:b/>
        </w:rPr>
        <w:t xml:space="preserve">Şekil </w:t>
      </w:r>
      <w:r w:rsidR="004500D9" w:rsidRPr="00CE3707">
        <w:rPr>
          <w:b/>
        </w:rPr>
        <w:fldChar w:fldCharType="begin"/>
      </w:r>
      <w:r w:rsidR="004500D9" w:rsidRPr="00CE3707">
        <w:rPr>
          <w:b/>
        </w:rPr>
        <w:instrText xml:space="preserve"> SEQ Şekil \* ARABIC </w:instrText>
      </w:r>
      <w:r w:rsidR="004500D9" w:rsidRPr="00CE3707">
        <w:rPr>
          <w:b/>
        </w:rPr>
        <w:fldChar w:fldCharType="separate"/>
      </w:r>
      <w:r w:rsidR="0003741B">
        <w:rPr>
          <w:b/>
          <w:noProof/>
        </w:rPr>
        <w:t>29</w:t>
      </w:r>
      <w:r w:rsidR="004500D9" w:rsidRPr="00CE3707">
        <w:rPr>
          <w:b/>
          <w:noProof/>
        </w:rPr>
        <w:fldChar w:fldCharType="end"/>
      </w:r>
      <w:r w:rsidRPr="00CE3707">
        <w:rPr>
          <w:b/>
        </w:rPr>
        <w:t>.</w:t>
      </w:r>
      <w:r w:rsidRPr="00104B10">
        <w:t xml:space="preserve"> Isıtılmış Yüzeyde Sabit Çekirdeklenme Bölgesi (Yan </w:t>
      </w:r>
      <w:r w:rsidR="00756351" w:rsidRPr="00756351">
        <w:rPr>
          <w:i/>
        </w:rPr>
        <w:t>et al.</w:t>
      </w:r>
      <w:r w:rsidRPr="00104B10">
        <w:t xml:space="preserve"> 2011)</w:t>
      </w:r>
      <w:r w:rsidR="00CE3707">
        <w:t>.</w:t>
      </w:r>
      <w:bookmarkEnd w:id="84"/>
      <w:bookmarkEnd w:id="85"/>
    </w:p>
    <w:p w14:paraId="03A07C9B" w14:textId="77777777" w:rsidR="00351E67" w:rsidRDefault="008B6799" w:rsidP="008B6799">
      <w:pPr>
        <w:spacing w:before="0" w:after="120"/>
        <w:ind w:firstLine="709"/>
        <w:rPr>
          <w:b/>
        </w:rPr>
      </w:pPr>
      <w:r w:rsidRPr="008B6799">
        <w:rPr>
          <w:b/>
        </w:rPr>
        <w:t>Sprey Damlacı</w:t>
      </w:r>
      <w:r w:rsidR="00351E67">
        <w:rPr>
          <w:b/>
        </w:rPr>
        <w:t>kları İle İkincil Çekirdeklenme</w:t>
      </w:r>
    </w:p>
    <w:p w14:paraId="39D0DDA4" w14:textId="28410719" w:rsidR="008B6799" w:rsidRPr="008B6799" w:rsidRDefault="008B6799" w:rsidP="008B6799">
      <w:pPr>
        <w:spacing w:before="0" w:after="120"/>
        <w:ind w:firstLine="709"/>
        <w:rPr>
          <w:b/>
        </w:rPr>
      </w:pPr>
      <w:r w:rsidRPr="008B6799">
        <w:t xml:space="preserve"> Sprey damlacıklarına maruz kalan çok sayıda ikincil çekirdek bölgesi, havuz kaynamasıyla ısıtılmış yüzeyden gelen yüksek bir ısı akısını gidermek için sprey soğutmanın önemli bir mekanizmasıdır. Havuz kaynamasında kabarcıklar sıvı filmi etkilediği zaman </w:t>
      </w:r>
      <w:r w:rsidRPr="008B6799">
        <w:lastRenderedPageBreak/>
        <w:t xml:space="preserve">kabarcıkların üst yüzeyi küçük damlacıklara dönüşür ve sıvı filme geri düşer. Daha sonra, bu küçük damlacıklar etraflarındaki buharı tutabilir ve sıvı filme getirebilir. Son olarak, küçük buhar kabarcıkları ısıtılmış yüzeye yakın hareket ettikleri zaman muhtemelen çekirdek gibi hareket ederler ve sonuç olarak kaynama ısı transferini desteklerler (Yan </w:t>
      </w:r>
      <w:r w:rsidR="00756351" w:rsidRPr="00756351">
        <w:rPr>
          <w:i/>
        </w:rPr>
        <w:t>et al.</w:t>
      </w:r>
      <w:r w:rsidRPr="008B6799">
        <w:t xml:space="preserve"> 2011).</w:t>
      </w:r>
    </w:p>
    <w:p w14:paraId="724DDF96" w14:textId="3C8280A7" w:rsidR="00351E67" w:rsidRDefault="008B6799" w:rsidP="00351E67">
      <w:pPr>
        <w:spacing w:before="0" w:after="120"/>
        <w:ind w:firstLine="709"/>
        <w:rPr>
          <w:b/>
        </w:rPr>
      </w:pPr>
      <w:r w:rsidRPr="008B6799">
        <w:rPr>
          <w:b/>
        </w:rPr>
        <w:t>Sprey So</w:t>
      </w:r>
      <w:r w:rsidR="00351E67">
        <w:rPr>
          <w:b/>
        </w:rPr>
        <w:t>ğutmada Kritik Isı Akısı (CHF)</w:t>
      </w:r>
    </w:p>
    <w:p w14:paraId="1CD3A8EF" w14:textId="6D6B6331" w:rsidR="008B6799" w:rsidRPr="008B6799" w:rsidRDefault="00D208D4" w:rsidP="008B6799">
      <w:pPr>
        <w:spacing w:before="0" w:after="120"/>
        <w:ind w:firstLine="709"/>
      </w:pPr>
      <w:r>
        <w:t>Sprey</w:t>
      </w:r>
      <w:r w:rsidR="008B6799" w:rsidRPr="008B6799">
        <w:t xml:space="preserve"> soğutma verimliliği, sıvı tarafından uzaklaştırılan ısı akı oranı yani maksimum ısı akısına kadar taşınan ısı akısı olarak tanımlanır. Maksimum ısı akısı, damlacıkların tamamen buharlaşmasıyla gerçekleşen faz değişimi ve taşınım ısı transferi boyunca absorbe edilen ısı olarak tanımlanır. Ancak, maksimum ısı emilimi ve faz değişimi sırasında damlacıkların tamamen buharlaşması zordur. Damlacıklar çok yavaş dağıldığında, yüzey sıcaklığı önemli ölçüde artabilir. Ancak, damlacıkların dağılım hızı çok yüksek olduğu zaman ısıtılmış yüzeyde kalın bir sıvı film tabaka oluşur ve termal performans düşer. Bu yüzden tek bir sprey damlacığın etkisinin sayısal </w:t>
      </w:r>
      <w:proofErr w:type="gramStart"/>
      <w:r w:rsidR="008B6799" w:rsidRPr="008B6799">
        <w:t>optimizasyonu</w:t>
      </w:r>
      <w:proofErr w:type="gramEnd"/>
      <w:r w:rsidR="008B6799" w:rsidRPr="008B6799">
        <w:t xml:space="preserve"> devam eden araştırma konularından biridir. </w:t>
      </w:r>
    </w:p>
    <w:p w14:paraId="504D0D78" w14:textId="77777777" w:rsidR="00CF70A4" w:rsidRPr="00402937" w:rsidRDefault="008B6799" w:rsidP="00402937">
      <w:pPr>
        <w:spacing w:before="0" w:after="0" w:line="276" w:lineRule="auto"/>
        <w:jc w:val="center"/>
      </w:pPr>
      <w:r w:rsidRPr="00402937">
        <w:rPr>
          <w:noProof/>
          <w:lang w:eastAsia="tr-TR"/>
        </w:rPr>
        <w:drawing>
          <wp:inline distT="0" distB="0" distL="0" distR="0" wp14:anchorId="041FEF05" wp14:editId="46654399">
            <wp:extent cx="3940012" cy="2939374"/>
            <wp:effectExtent l="0" t="0" r="3810" b="0"/>
            <wp:docPr id="128" name="Resi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ypical-boiling-curve-and-regimes-ONB-onset-of-nucleate-boiling-CHF-critical-heat-flux.png"/>
                    <pic:cNvPicPr/>
                  </pic:nvPicPr>
                  <pic:blipFill>
                    <a:blip r:embed="rId43">
                      <a:extLst>
                        <a:ext uri="{28A0092B-C50C-407E-A947-70E740481C1C}">
                          <a14:useLocalDpi xmlns:a14="http://schemas.microsoft.com/office/drawing/2010/main" val="0"/>
                        </a:ext>
                      </a:extLst>
                    </a:blip>
                    <a:stretch>
                      <a:fillRect/>
                    </a:stretch>
                  </pic:blipFill>
                  <pic:spPr>
                    <a:xfrm>
                      <a:off x="0" y="0"/>
                      <a:ext cx="3960472" cy="2954638"/>
                    </a:xfrm>
                    <a:prstGeom prst="rect">
                      <a:avLst/>
                    </a:prstGeom>
                  </pic:spPr>
                </pic:pic>
              </a:graphicData>
            </a:graphic>
          </wp:inline>
        </w:drawing>
      </w:r>
    </w:p>
    <w:p w14:paraId="709793B2" w14:textId="30A6760A" w:rsidR="00D208D4" w:rsidRPr="00D208D4" w:rsidRDefault="00CF70A4" w:rsidP="00D208D4">
      <w:pPr>
        <w:pStyle w:val="ResimYazs"/>
      </w:pPr>
      <w:bookmarkStart w:id="86" w:name="_Toc43839376"/>
      <w:bookmarkStart w:id="87" w:name="_Toc43894304"/>
      <w:r w:rsidRPr="00CE3707">
        <w:rPr>
          <w:b/>
        </w:rPr>
        <w:t xml:space="preserve">Şekil </w:t>
      </w:r>
      <w:r w:rsidR="004500D9" w:rsidRPr="00CE3707">
        <w:rPr>
          <w:b/>
        </w:rPr>
        <w:fldChar w:fldCharType="begin"/>
      </w:r>
      <w:r w:rsidR="004500D9" w:rsidRPr="00CE3707">
        <w:rPr>
          <w:b/>
        </w:rPr>
        <w:instrText xml:space="preserve"> SEQ Şekil \* ARABIC </w:instrText>
      </w:r>
      <w:r w:rsidR="004500D9" w:rsidRPr="00CE3707">
        <w:rPr>
          <w:b/>
        </w:rPr>
        <w:fldChar w:fldCharType="separate"/>
      </w:r>
      <w:r w:rsidR="0003741B">
        <w:rPr>
          <w:b/>
          <w:noProof/>
        </w:rPr>
        <w:t>30</w:t>
      </w:r>
      <w:r w:rsidR="004500D9" w:rsidRPr="00CE3707">
        <w:rPr>
          <w:b/>
          <w:noProof/>
        </w:rPr>
        <w:fldChar w:fldCharType="end"/>
      </w:r>
      <w:r w:rsidRPr="00CE3707">
        <w:rPr>
          <w:b/>
        </w:rPr>
        <w:t>.</w:t>
      </w:r>
      <w:r w:rsidRPr="00CF70A4">
        <w:t xml:space="preserve"> Sprey Soğutmada Kritik Isı Akısı (CHF)</w:t>
      </w:r>
      <w:r w:rsidR="00CE3707">
        <w:t>.</w:t>
      </w:r>
      <w:bookmarkEnd w:id="86"/>
      <w:bookmarkEnd w:id="87"/>
    </w:p>
    <w:p w14:paraId="2800BA99" w14:textId="26F20892" w:rsidR="008B6799" w:rsidRPr="00082DA1" w:rsidRDefault="00D208D4" w:rsidP="00082DA1">
      <w:pPr>
        <w:spacing w:before="0" w:after="120"/>
        <w:ind w:firstLine="709"/>
      </w:pPr>
      <w:r w:rsidRPr="00082DA1">
        <w:t>Sprey soğutma çalışmaları ile ilgili yapılan bir derleme çalışmasın</w:t>
      </w:r>
      <w:r w:rsidR="008B6799" w:rsidRPr="00082DA1">
        <w:t>da sprey, akış tipi, elde edilen maksimum ısı akısı (CHF), Isı transferi katsayı, sauter ortalama çapı ve akış hızı gibi çeşitli parametreleri incelenmiş ve karşılaştırılmıştır.</w:t>
      </w:r>
      <w:r w:rsidRPr="00082DA1">
        <w:t xml:space="preserve"> Bu çalışmalarda </w:t>
      </w:r>
      <w:r w:rsidR="00082DA1" w:rsidRPr="00082DA1">
        <w:t>sprey soğutma uygulamalarının homejen sıcaklık dağılımı, geniş uygulanabilir alana sahip olması, düşük akışkan debileri ve hızlı soğutma gibi avantajlarının yanında nozul-yüzey mesafesi, sprey açısı, ortalama damlacık çapı (SMD) ve soğutucu akışkan giriş sıcaklığı gibi belirli sprey özelliklerinin iyi ayarlanması gerektiği gözlemlenmiştir</w:t>
      </w:r>
      <w:r w:rsidRPr="00082DA1">
        <w:t xml:space="preserve">. </w:t>
      </w:r>
      <w:r w:rsidR="003A71AC" w:rsidRPr="00082DA1">
        <w:t>İncelenen tüm çalışmalar için</w:t>
      </w:r>
      <w:r w:rsidR="00082DA1" w:rsidRPr="00082DA1">
        <w:t xml:space="preserve"> ısı transferi katsayısı karşılaştırması</w:t>
      </w:r>
      <w:r w:rsidR="003A71AC" w:rsidRPr="00082DA1">
        <w:t xml:space="preserve"> </w:t>
      </w:r>
      <w:r w:rsidR="00D238B9">
        <w:t>Şekil 31</w:t>
      </w:r>
      <w:r w:rsidR="00082DA1" w:rsidRPr="00082DA1">
        <w:t>-a’da</w:t>
      </w:r>
      <w:r w:rsidR="003A71AC" w:rsidRPr="00082DA1">
        <w:t>,</w:t>
      </w:r>
      <w:r w:rsidR="00082DA1" w:rsidRPr="00082DA1">
        <w:t xml:space="preserve"> ısı akısının gide</w:t>
      </w:r>
      <w:r w:rsidR="00D238B9">
        <w:t>rilmesi karşılaştırması Şekil 31</w:t>
      </w:r>
      <w:r w:rsidR="00082DA1" w:rsidRPr="00082DA1">
        <w:t>-b’dedir</w:t>
      </w:r>
      <w:r w:rsidR="003A71AC" w:rsidRPr="00082DA1">
        <w:t>. Bu</w:t>
      </w:r>
      <w:r w:rsidR="008B6799" w:rsidRPr="00082DA1">
        <w:t xml:space="preserve"> durumda ısı transferi katsayısı (h</w:t>
      </w:r>
      <w:r w:rsidR="008B6799" w:rsidRPr="00082DA1">
        <w:rPr>
          <w:vertAlign w:val="subscript"/>
        </w:rPr>
        <w:t>c</w:t>
      </w:r>
      <w:r w:rsidR="008B6799" w:rsidRPr="00082DA1">
        <w:t>), su için 2-10 Wcm</w:t>
      </w:r>
      <w:r w:rsidR="008B6799" w:rsidRPr="00082DA1">
        <w:rPr>
          <w:vertAlign w:val="superscript"/>
        </w:rPr>
        <w:t>-2</w:t>
      </w:r>
      <w:r w:rsidR="008B6799" w:rsidRPr="00082DA1">
        <w:t>K</w:t>
      </w:r>
      <w:r w:rsidR="008B6799" w:rsidRPr="00082DA1">
        <w:rPr>
          <w:vertAlign w:val="superscript"/>
        </w:rPr>
        <w:t>-1</w:t>
      </w:r>
      <w:r w:rsidR="008B6799" w:rsidRPr="00082DA1">
        <w:t>’ e</w:t>
      </w:r>
      <w:r w:rsidR="006E5409" w:rsidRPr="00082DA1">
        <w:t xml:space="preserve"> kadar, </w:t>
      </w:r>
      <w:r w:rsidR="008B6799" w:rsidRPr="00082DA1">
        <w:t xml:space="preserve">soğutucu </w:t>
      </w:r>
      <w:r w:rsidR="008B6799" w:rsidRPr="00082DA1">
        <w:lastRenderedPageBreak/>
        <w:t>akışkanlar için 2-20 Wcm</w:t>
      </w:r>
      <w:r w:rsidR="008B6799" w:rsidRPr="00082DA1">
        <w:rPr>
          <w:vertAlign w:val="superscript"/>
        </w:rPr>
        <w:t>-2</w:t>
      </w:r>
      <w:r w:rsidR="008B6799" w:rsidRPr="00082DA1">
        <w:t>K</w:t>
      </w:r>
      <w:r w:rsidR="008B6799" w:rsidRPr="00082DA1">
        <w:rPr>
          <w:vertAlign w:val="superscript"/>
        </w:rPr>
        <w:t>-1</w:t>
      </w:r>
      <w:r w:rsidR="008B6799" w:rsidRPr="00082DA1">
        <w:t>’e</w:t>
      </w:r>
      <w:r w:rsidRPr="00082DA1">
        <w:t xml:space="preserve"> kadar</w:t>
      </w:r>
      <w:r w:rsidR="008B6799" w:rsidRPr="00082DA1">
        <w:t xml:space="preserve"> ulaşabil</w:t>
      </w:r>
      <w:r w:rsidRPr="00082DA1">
        <w:t>diği gözlemlenmiştir.</w:t>
      </w:r>
      <w:r w:rsidR="00322CA1" w:rsidRPr="00082DA1">
        <w:t xml:space="preserve"> </w:t>
      </w:r>
      <w:r w:rsidR="00B65AE8" w:rsidRPr="00082DA1">
        <w:t xml:space="preserve">Sonuç olarak </w:t>
      </w:r>
      <w:r w:rsidR="00082DA1" w:rsidRPr="00082DA1">
        <w:t>sprey soğutma çalışmalara göre elde edilebilecek en yüksek ısı akısı soğutucu akışkanların ısı transferi katsayısı 20 Wcm</w:t>
      </w:r>
      <w:r w:rsidR="00082DA1" w:rsidRPr="00082DA1">
        <w:rPr>
          <w:vertAlign w:val="superscript"/>
        </w:rPr>
        <w:t>-2</w:t>
      </w:r>
      <w:r w:rsidR="00082DA1" w:rsidRPr="00082DA1">
        <w:t>K</w:t>
      </w:r>
      <w:r w:rsidR="00082DA1" w:rsidRPr="00082DA1">
        <w:rPr>
          <w:vertAlign w:val="superscript"/>
        </w:rPr>
        <w:t>-1</w:t>
      </w:r>
      <w:r w:rsidR="00082DA1" w:rsidRPr="00082DA1">
        <w:t>’e ulaşmasına rağmen 1000 W/cm</w:t>
      </w:r>
      <w:r w:rsidR="00082DA1" w:rsidRPr="00082DA1">
        <w:rPr>
          <w:vertAlign w:val="superscript"/>
        </w:rPr>
        <w:t>2</w:t>
      </w:r>
      <w:r w:rsidR="00082DA1" w:rsidRPr="00082DA1">
        <w:t xml:space="preserve"> ile akışkanı su olarak kullanılan sprey soğutma sistemi ile elde edilmiştir</w:t>
      </w:r>
      <w:r w:rsidR="002A380A">
        <w:t xml:space="preserve"> (</w:t>
      </w:r>
      <w:r w:rsidR="002A380A" w:rsidRPr="00EB4EB5">
        <w:t>Smakulski 2016)</w:t>
      </w:r>
      <w:r w:rsidR="00082DA1" w:rsidRPr="00082DA1">
        <w:t>.</w:t>
      </w:r>
    </w:p>
    <w:p w14:paraId="66A8419B" w14:textId="69269963" w:rsidR="00EB4EB5" w:rsidRPr="00402937" w:rsidRDefault="00ED42E3" w:rsidP="00402937">
      <w:pPr>
        <w:spacing w:before="0" w:after="0" w:line="276" w:lineRule="auto"/>
        <w:jc w:val="center"/>
      </w:pPr>
      <w:r>
        <w:rPr>
          <w:highlight w:val="yellow"/>
        </w:rPr>
        <w:pict w14:anchorId="4864BF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1.4pt;height:265.8pt">
            <v:imagedata r:id="rId44" o:title="ısı transfer katsyısı"/>
          </v:shape>
        </w:pict>
      </w:r>
    </w:p>
    <w:p w14:paraId="03E8DE1B" w14:textId="7EE212B1" w:rsidR="00CC6202" w:rsidRDefault="00EB4EB5" w:rsidP="005E1183">
      <w:pPr>
        <w:pStyle w:val="ResimYazs"/>
      </w:pPr>
      <w:bookmarkStart w:id="88" w:name="_Toc43839377"/>
      <w:bookmarkStart w:id="89" w:name="_Toc43894305"/>
      <w:r w:rsidRPr="00CE3707">
        <w:rPr>
          <w:b/>
        </w:rPr>
        <w:t xml:space="preserve">Şekil </w:t>
      </w:r>
      <w:r w:rsidR="004500D9" w:rsidRPr="00CE3707">
        <w:rPr>
          <w:b/>
        </w:rPr>
        <w:fldChar w:fldCharType="begin"/>
      </w:r>
      <w:r w:rsidR="004500D9" w:rsidRPr="00CE3707">
        <w:rPr>
          <w:b/>
        </w:rPr>
        <w:instrText xml:space="preserve"> SEQ Şekil \* ARABIC </w:instrText>
      </w:r>
      <w:r w:rsidR="004500D9" w:rsidRPr="00CE3707">
        <w:rPr>
          <w:b/>
        </w:rPr>
        <w:fldChar w:fldCharType="separate"/>
      </w:r>
      <w:r w:rsidR="0003741B">
        <w:rPr>
          <w:b/>
          <w:noProof/>
        </w:rPr>
        <w:t>31</w:t>
      </w:r>
      <w:r w:rsidR="004500D9" w:rsidRPr="00CE3707">
        <w:rPr>
          <w:b/>
          <w:noProof/>
        </w:rPr>
        <w:fldChar w:fldCharType="end"/>
      </w:r>
      <w:r w:rsidRPr="00CE3707">
        <w:rPr>
          <w:b/>
        </w:rPr>
        <w:t>.</w:t>
      </w:r>
      <w:r w:rsidR="00082DA1">
        <w:t xml:space="preserve"> Sprey soğutma çalışmlaraının </w:t>
      </w:r>
      <w:r w:rsidRPr="00EB4EB5">
        <w:t xml:space="preserve">ısı transferi </w:t>
      </w:r>
      <w:r w:rsidR="00082DA1">
        <w:t>ve ısı akısı karşılaştırmaları</w:t>
      </w:r>
      <w:r w:rsidRPr="00EB4EB5">
        <w:t xml:space="preserve"> (Smakulski 2016)</w:t>
      </w:r>
      <w:r w:rsidR="00CE3707">
        <w:t>.</w:t>
      </w:r>
      <w:bookmarkEnd w:id="88"/>
      <w:bookmarkEnd w:id="89"/>
    </w:p>
    <w:p w14:paraId="3BD877E9" w14:textId="396ECF88" w:rsidR="008B6799" w:rsidRPr="008B6799" w:rsidRDefault="00F35674" w:rsidP="008B6799">
      <w:pPr>
        <w:spacing w:before="0" w:after="120"/>
        <w:ind w:firstLine="709"/>
      </w:pPr>
      <w:r>
        <w:t xml:space="preserve">Sprey soğutma sistemlerinin ısı transferi etkinliğini etkileyen en önemli parametrelerden biri kullanılan akışkan tipidir. Bununla ilgili (Lin </w:t>
      </w:r>
      <w:r w:rsidR="00756351" w:rsidRPr="00756351">
        <w:rPr>
          <w:i/>
        </w:rPr>
        <w:t>et al.</w:t>
      </w:r>
      <w:r>
        <w:t>2003) tarafından yapılan bir çalışmada</w:t>
      </w:r>
      <w:r w:rsidR="008B6799" w:rsidRPr="008B6799">
        <w:t xml:space="preserve"> yüksek ısı akısına sahip kaynakların soğutulması için kapalı devre sprey soğutma sistemi kurulmuştur. 1x2 cm</w:t>
      </w:r>
      <w:r w:rsidR="008B6799" w:rsidRPr="008B6799">
        <w:rPr>
          <w:vertAlign w:val="superscript"/>
        </w:rPr>
        <w:t>2</w:t>
      </w:r>
      <w:r w:rsidR="008B6799" w:rsidRPr="008B6799">
        <w:t xml:space="preserve"> alanına sahip soğutma yüzeyinde bir sprey dizini oluşturmak için 35</w:t>
      </w:r>
      <w:r w:rsidR="008B6799" w:rsidRPr="008B6799">
        <w:rPr>
          <w:vertAlign w:val="superscript"/>
        </w:rPr>
        <w:t>0</w:t>
      </w:r>
      <w:r w:rsidR="008B6799" w:rsidRPr="008B6799">
        <w:t xml:space="preserve"> açı ile tam koni sprey biçimine sahip 8 adet minyatür nozul kullanılmıştır. Çalışma sıvısı olarak FC-87, FC-72, metanol ve su kullanılmıştır. Yapılan deneyde nozul basınç düşüşleri (0,69-3,10 bar) ve ısı akıları termal performans verileri çeşitli sıcaklıklarda elde edilmiştir. Sonuçlara göre flokarbon sıvıları ile 90 W/cm</w:t>
      </w:r>
      <w:r w:rsidR="008B6799" w:rsidRPr="008B6799">
        <w:rPr>
          <w:vertAlign w:val="superscript"/>
        </w:rPr>
        <w:t>2</w:t>
      </w:r>
      <w:r w:rsidR="008B6799" w:rsidRPr="008B6799">
        <w:t xml:space="preserve"> ‘ye metanol ile 490 W/cm</w:t>
      </w:r>
      <w:r w:rsidR="008B6799" w:rsidRPr="008B6799">
        <w:rPr>
          <w:vertAlign w:val="superscript"/>
        </w:rPr>
        <w:t>2</w:t>
      </w:r>
      <w:r w:rsidR="008B6799" w:rsidRPr="008B6799">
        <w:t xml:space="preserve"> ‘ye kadar kritik ısı akılarına erişebileceği gösterilmiştir. Su için kritik ısı akısı 500 W/cm</w:t>
      </w:r>
      <w:r w:rsidR="008B6799" w:rsidRPr="008B6799">
        <w:rPr>
          <w:vertAlign w:val="superscript"/>
        </w:rPr>
        <w:t>2</w:t>
      </w:r>
      <w:r w:rsidR="008B6799" w:rsidRPr="008B6799">
        <w:t xml:space="preserve"> den yüksek </w:t>
      </w:r>
      <w:r w:rsidR="00FA207F" w:rsidRPr="008B6799">
        <w:t>çıkmıştır.</w:t>
      </w:r>
      <w:r w:rsidR="00FA207F">
        <w:t xml:space="preserve"> Sonuç olarak</w:t>
      </w:r>
      <w:r w:rsidR="008B6799" w:rsidRPr="008B6799">
        <w:t xml:space="preserve"> sprey soğutma sistemine giren havanın, ısı transferi özellikleri üzerinde önemli etkisi olduğu ve en iyi soğutmanın </w:t>
      </w:r>
      <w:r>
        <w:t>su</w:t>
      </w:r>
      <w:r w:rsidR="008B6799" w:rsidRPr="008B6799">
        <w:t xml:space="preserve"> ile elde edil</w:t>
      </w:r>
      <w:r w:rsidR="00FA207F">
        <w:t>diği görülmüştür. Aynı zamanda t</w:t>
      </w:r>
      <w:r w:rsidR="008B6799" w:rsidRPr="008B6799">
        <w:t xml:space="preserve">aşınım ve sıvı film yüzeyinden buharlaşma görüldüğü bu çalışmaya bakıldığında çoklu sprey soğutma sisteminin tek nozul sprey soğutma sisteminden daha iyi olabileceği </w:t>
      </w:r>
      <w:r w:rsidR="001535FA">
        <w:t>gözlemlenmiştir</w:t>
      </w:r>
      <w:r>
        <w:t>.</w:t>
      </w:r>
    </w:p>
    <w:p w14:paraId="43F13CA3" w14:textId="1670675E" w:rsidR="008B6799" w:rsidRPr="008B6799" w:rsidRDefault="008B6799" w:rsidP="008B6799">
      <w:pPr>
        <w:spacing w:before="0" w:after="120"/>
        <w:ind w:firstLine="709"/>
      </w:pPr>
    </w:p>
    <w:p w14:paraId="18B01A40" w14:textId="77777777" w:rsidR="008B6799" w:rsidRPr="008B6799" w:rsidRDefault="008B6799" w:rsidP="008B6799">
      <w:pPr>
        <w:spacing w:before="0" w:after="120"/>
        <w:ind w:firstLine="709"/>
      </w:pPr>
    </w:p>
    <w:p w14:paraId="36EBC558" w14:textId="77777777" w:rsidR="008B6799" w:rsidRPr="008B6799" w:rsidRDefault="008B6799" w:rsidP="008B6799">
      <w:pPr>
        <w:spacing w:before="0" w:after="120"/>
        <w:ind w:firstLine="709"/>
      </w:pPr>
    </w:p>
    <w:p w14:paraId="6CE90926" w14:textId="340119D8" w:rsidR="008B6799" w:rsidRPr="008B6799" w:rsidRDefault="001D0BFF" w:rsidP="00AC7800">
      <w:pPr>
        <w:spacing w:before="0" w:after="120"/>
        <w:ind w:firstLine="709"/>
      </w:pPr>
      <w:r>
        <w:t>Bir spreyi karakterize ederken</w:t>
      </w:r>
      <w:r w:rsidRPr="008B6799">
        <w:t>, çapların tam dağılımı yerine ortalama bir damlacık çapı ile çalışmak daha uygundur.</w:t>
      </w:r>
      <w:r>
        <w:t xml:space="preserve"> Nozul çapı, ortalama damlacık çapının boyutunu doğrudan etkilemektedir.</w:t>
      </w:r>
      <w:r w:rsidRPr="008B6799">
        <w:t xml:space="preserve"> </w:t>
      </w:r>
      <w:r>
        <w:t>Farklı nozul çaplarının etkisini görmek için y</w:t>
      </w:r>
      <w:r w:rsidR="008B6799" w:rsidRPr="008B6799">
        <w:t xml:space="preserve">apılan bir </w:t>
      </w:r>
      <w:r>
        <w:t xml:space="preserve">çalışmada (Rybicki and Mudawar 2006)  </w:t>
      </w:r>
      <w:r w:rsidR="008B6799" w:rsidRPr="008B6799">
        <w:t>ısıtılmış bir kare yüzeyini soğutan PF-5052 sıvısına sahip spreyin soğutma özelliklerini belirlemek için deneyler yapılmıştır. Geniş bir hacimsel</w:t>
      </w:r>
      <w:r>
        <w:t xml:space="preserve"> akı aralığını kapsamak için </w:t>
      </w:r>
      <w:r w:rsidR="008B6799" w:rsidRPr="008B6799">
        <w:t xml:space="preserve">tam koni sprey biçimine sahip </w:t>
      </w:r>
      <w:r w:rsidR="00F71EFD">
        <w:t>sırasıyla 0,76, 1,</w:t>
      </w:r>
      <w:proofErr w:type="gramStart"/>
      <w:r w:rsidR="00F71EFD">
        <w:t>19,</w:t>
      </w:r>
      <w:proofErr w:type="gramEnd"/>
      <w:r>
        <w:t xml:space="preserve"> </w:t>
      </w:r>
      <w:r w:rsidR="00F71EFD">
        <w:t xml:space="preserve">ve 1,70 mm çapında </w:t>
      </w:r>
      <w:r>
        <w:t>3 adet nozul</w:t>
      </w:r>
      <w:r w:rsidR="008B6799" w:rsidRPr="008B6799">
        <w:t xml:space="preserve"> kullanılmıştır. </w:t>
      </w:r>
      <w:r w:rsidR="00F71EFD">
        <w:t xml:space="preserve">Yapılan bu deneyde nozul çaplarına göre kritik ısı akıları sırasıyla 160, </w:t>
      </w:r>
      <w:proofErr w:type="gramStart"/>
      <w:r w:rsidR="00F71EFD">
        <w:t>200,</w:t>
      </w:r>
      <w:proofErr w:type="gramEnd"/>
      <w:r w:rsidR="00F71EFD">
        <w:t xml:space="preserve"> ve 237</w:t>
      </w:r>
      <w:r w:rsidR="00F71EFD" w:rsidRPr="00F71EFD">
        <w:t xml:space="preserve"> </w:t>
      </w:r>
      <w:r w:rsidR="00F71EFD" w:rsidRPr="008B6799">
        <w:t>W/cm</w:t>
      </w:r>
      <w:r w:rsidR="00F71EFD" w:rsidRPr="008B6799">
        <w:rPr>
          <w:vertAlign w:val="superscript"/>
        </w:rPr>
        <w:t>2</w:t>
      </w:r>
      <w:r w:rsidR="00F71EFD">
        <w:t xml:space="preserve"> olarak </w:t>
      </w:r>
      <w:r w:rsidR="00DC7D3D">
        <w:t xml:space="preserve">bulunmuştur. </w:t>
      </w:r>
      <w:r w:rsidR="00F71EFD">
        <w:t>Sonuç olarak nozul çapının artmasıyla kritik ısı akıları ve SMD değerleri art</w:t>
      </w:r>
      <w:r w:rsidR="00DC7D3D">
        <w:t>arak</w:t>
      </w:r>
      <w:r w:rsidR="00F71EFD">
        <w:t xml:space="preserve"> daha iyi sprey soğutma performansı elde edilmi</w:t>
      </w:r>
      <w:r w:rsidR="00DC7D3D">
        <w:t>ştir.</w:t>
      </w:r>
    </w:p>
    <w:p w14:paraId="4310DCEF" w14:textId="3D98AEBB" w:rsidR="008B6799" w:rsidRPr="008B6799" w:rsidRDefault="008B6799" w:rsidP="008B6799">
      <w:pPr>
        <w:spacing w:before="0" w:after="120"/>
        <w:ind w:firstLine="709"/>
      </w:pPr>
      <w:r w:rsidRPr="008B6799">
        <w:t>Otomotik uygulamalarında ku</w:t>
      </w:r>
      <w:r w:rsidR="00AA6B4F">
        <w:t xml:space="preserve">llanılan güç çevirici </w:t>
      </w:r>
      <w:proofErr w:type="gramStart"/>
      <w:r w:rsidR="00AA6B4F">
        <w:t>modüller</w:t>
      </w:r>
      <w:proofErr w:type="gramEnd"/>
      <w:r w:rsidR="00AA6B4F">
        <w:t xml:space="preserve"> gibi yüksek ısı akılarına sahip cihazların</w:t>
      </w:r>
      <w:r w:rsidRPr="008B6799">
        <w:t xml:space="preserve"> ısıl yönetimi için </w:t>
      </w:r>
      <w:r w:rsidR="00AA6B4F">
        <w:t xml:space="preserve">soğutma teknikleri için sprey soğutma büyük bir avantaj sağlar. Bu uygulamalar için </w:t>
      </w:r>
      <w:r w:rsidR="00AA6B4F" w:rsidRPr="008B6799">
        <w:t xml:space="preserve">(Bostancı </w:t>
      </w:r>
      <w:r w:rsidR="00756351" w:rsidRPr="00756351">
        <w:rPr>
          <w:i/>
        </w:rPr>
        <w:t>et al.</w:t>
      </w:r>
      <w:r w:rsidR="00AA6B4F" w:rsidRPr="008B6799">
        <w:t>2009)</w:t>
      </w:r>
      <w:r w:rsidR="00AA6B4F">
        <w:t xml:space="preserve"> bir sprey soğutma sistemi geliştirmiştir. Bu s</w:t>
      </w:r>
      <w:r w:rsidRPr="008B6799">
        <w:t>istemde 145 kPa basınç düşüşü, 0,15 L/min-cm</w:t>
      </w:r>
      <w:r w:rsidRPr="008B6799">
        <w:rPr>
          <w:vertAlign w:val="superscript"/>
        </w:rPr>
        <w:t>2</w:t>
      </w:r>
      <w:r w:rsidRPr="008B6799">
        <w:t xml:space="preserve"> sıvı akış hızında 90</w:t>
      </w:r>
      <w:r w:rsidRPr="008B6799">
        <w:rPr>
          <w:vertAlign w:val="superscript"/>
        </w:rPr>
        <w:t>0</w:t>
      </w:r>
      <w:r w:rsidRPr="008B6799">
        <w:t>C antifrizin kullanıldığı basınç ile atomize olan Nozullar kullanılmıştır. 2 cm</w:t>
      </w:r>
      <w:r w:rsidRPr="008B6799">
        <w:rPr>
          <w:vertAlign w:val="superscript"/>
        </w:rPr>
        <w:t>2</w:t>
      </w:r>
      <w:r w:rsidRPr="008B6799">
        <w:t xml:space="preserve"> alana sahip cihaz 14</w:t>
      </w:r>
      <w:r w:rsidRPr="008B6799">
        <w:rPr>
          <w:vertAlign w:val="superscript"/>
        </w:rPr>
        <w:t>0</w:t>
      </w:r>
      <w:r w:rsidRPr="008B6799">
        <w:t>C aşırı ısınmış yüzey ile ısı akısı 400 W/cm</w:t>
      </w:r>
      <w:r w:rsidRPr="008B6799">
        <w:rPr>
          <w:vertAlign w:val="superscript"/>
        </w:rPr>
        <w:t>2</w:t>
      </w:r>
      <w:r w:rsidRPr="008B6799">
        <w:t xml:space="preserve">’ ye ulaşan geliştirilmiş sprey yüzeyine sahiptir. Bu deneysel sonuçlar tek fazlı taşınımlı sistemlerde yaygın olarak soğutulan inverter </w:t>
      </w:r>
      <w:proofErr w:type="gramStart"/>
      <w:r w:rsidRPr="008B6799">
        <w:t>modüllerinin</w:t>
      </w:r>
      <w:proofErr w:type="gramEnd"/>
      <w:r w:rsidRPr="008B6799">
        <w:t xml:space="preserve"> ısıl dirençlerini büyük ölçüde azaltıldığı görülmüştür. 90</w:t>
      </w:r>
      <w:r w:rsidRPr="008B6799">
        <w:rPr>
          <w:vertAlign w:val="superscript"/>
        </w:rPr>
        <w:t>0</w:t>
      </w:r>
      <w:r w:rsidRPr="008B6799">
        <w:t>C soğutucu ile ısı alıcılar sadece 60 W/cm</w:t>
      </w:r>
      <w:r w:rsidRPr="008B6799">
        <w:rPr>
          <w:vertAlign w:val="superscript"/>
        </w:rPr>
        <w:t>2</w:t>
      </w:r>
      <w:r w:rsidRPr="008B6799">
        <w:t xml:space="preserve"> ısı akısını, 125</w:t>
      </w:r>
      <w:r w:rsidRPr="008B6799">
        <w:rPr>
          <w:vertAlign w:val="superscript"/>
        </w:rPr>
        <w:t xml:space="preserve">0 </w:t>
      </w:r>
      <w:r w:rsidRPr="008B6799">
        <w:t>C’ deki cihazların yük kapasitesinin %36’sını kaldırabildiği görülmüştür.</w:t>
      </w:r>
      <w:r w:rsidR="00AA6B4F">
        <w:t xml:space="preserve"> Bu sonuçlara göre sprey soğutma sisteminin yüksek kapasiteli sistemlerin ısıl yönetimi için uygun bir yöntem olduğu anlaşılmaktadır.</w:t>
      </w:r>
    </w:p>
    <w:p w14:paraId="78F8867A" w14:textId="707729FB" w:rsidR="008B6799" w:rsidRPr="008B6799" w:rsidRDefault="008E7E13" w:rsidP="008B6799">
      <w:pPr>
        <w:spacing w:before="0" w:after="120"/>
        <w:ind w:firstLine="709"/>
      </w:pPr>
      <w:r>
        <w:t>Nozul-yüzey mesafesi ve giriş basıncı sprey soğutmada etkili parametrelerdir.</w:t>
      </w:r>
      <w:r w:rsidRPr="008B6799">
        <w:t xml:space="preserve"> </w:t>
      </w:r>
      <w:r>
        <w:t xml:space="preserve">Bu konuyla ilgili </w:t>
      </w:r>
      <w:r w:rsidRPr="008B6799">
        <w:t>(</w:t>
      </w:r>
      <w:r>
        <w:t xml:space="preserve">Cheng </w:t>
      </w:r>
      <w:r w:rsidR="00756351" w:rsidRPr="00756351">
        <w:rPr>
          <w:i/>
        </w:rPr>
        <w:t>et al.</w:t>
      </w:r>
      <w:r>
        <w:t>2010</w:t>
      </w:r>
      <w:r w:rsidRPr="008B6799">
        <w:t xml:space="preserve">) </w:t>
      </w:r>
      <w:r>
        <w:t>tarafından yapılan bir d</w:t>
      </w:r>
      <w:r w:rsidRPr="008B6799">
        <w:t>eneysel</w:t>
      </w:r>
      <w:r w:rsidR="008B6799" w:rsidRPr="008B6799">
        <w:t xml:space="preserve"> bir </w:t>
      </w:r>
      <w:r>
        <w:t xml:space="preserve">çalışmada spreyleme yüksekliğinin ve </w:t>
      </w:r>
      <w:r w:rsidR="008B6799" w:rsidRPr="008B6799">
        <w:t xml:space="preserve">giriş basıncının, ısı transferi üzerindeki etkileri incelenmiştir. Çok noktalı termoçiftler ve kızılötesi görüntüleme cihazı ile ısıtılmış yüzeydeki sıcaklık dağılımı ölçülmüştür. Sprey akış alanını incelemek için kamera ile görüntüler alınmıştır. Sonuç olarak damlacık parametrelerinin spreyleme mesafesine ve giriş basıncına göre değiştiği görülmüştür. Yüzeyin tamamen kaplandığı </w:t>
      </w:r>
      <w:r w:rsidR="009B583D">
        <w:t xml:space="preserve">en uygun </w:t>
      </w:r>
      <w:r w:rsidR="008B6799" w:rsidRPr="008B6799">
        <w:t xml:space="preserve">yüksekliğin </w:t>
      </w:r>
      <w:r w:rsidR="009B583D">
        <w:t>mesafenin artmasıyla ve azalmasıyla doğru orantıda</w:t>
      </w:r>
      <w:r w:rsidR="008B6799" w:rsidRPr="008B6799">
        <w:t xml:space="preserve"> olmadığı</w:t>
      </w:r>
      <w:r w:rsidR="009B583D">
        <w:t xml:space="preserve"> ve</w:t>
      </w:r>
      <w:r w:rsidR="008B6799" w:rsidRPr="008B6799">
        <w:t xml:space="preserve"> her bir spreyleme için </w:t>
      </w:r>
      <w:r w:rsidR="009B583D">
        <w:t xml:space="preserve">kendi </w:t>
      </w:r>
      <w:r w:rsidR="008B6799" w:rsidRPr="008B6799">
        <w:t xml:space="preserve">uygun spreyleme yüksekliği olduğu görülmüştür. Çoğu yapılan deneylerde giriş basıncının artmasıyla performansın arttığı gözlemlenmiştir. Sonuçlara bakıldığında </w:t>
      </w:r>
      <w:r w:rsidR="009B583D">
        <w:t>spreyin iyi atomize olduğu uygun</w:t>
      </w:r>
      <w:r w:rsidR="008B6799" w:rsidRPr="008B6799">
        <w:t xml:space="preserve"> spreyleme yüksekliğinde ve daha yüksek bir giriş basıncın</w:t>
      </w:r>
      <w:r w:rsidR="009B583D">
        <w:t>da daha iyi soğutma performansı elde edilebilir.</w:t>
      </w:r>
      <w:r w:rsidR="008B6799" w:rsidRPr="008B6799">
        <w:t xml:space="preserve"> </w:t>
      </w:r>
    </w:p>
    <w:p w14:paraId="714BE55D" w14:textId="6E6DDB32" w:rsidR="008B6799" w:rsidRPr="008B6799" w:rsidRDefault="008B6799" w:rsidP="008B6799">
      <w:pPr>
        <w:spacing w:before="0" w:after="120"/>
        <w:ind w:firstLine="709"/>
      </w:pPr>
      <w:r w:rsidRPr="008B6799">
        <w:t>Bir diğer</w:t>
      </w:r>
      <w:r w:rsidR="00551FE1">
        <w:t xml:space="preserve"> deneysel</w:t>
      </w:r>
      <w:r w:rsidRPr="008B6799">
        <w:t xml:space="preserve"> çalışmada</w:t>
      </w:r>
      <w:r w:rsidR="00551FE1">
        <w:t xml:space="preserve"> (Balıkçı 2013)</w:t>
      </w:r>
      <w:r w:rsidRPr="008B6799">
        <w:t xml:space="preserve"> elektronik parçaların soğutulmasına yönelik olan sprey soğutmanın performansının sprey açısıyla ve </w:t>
      </w:r>
      <w:r w:rsidR="00551FE1">
        <w:t>giriş basıyla</w:t>
      </w:r>
      <w:r w:rsidRPr="008B6799">
        <w:t xml:space="preserve"> nasıl değiştiğine </w:t>
      </w:r>
      <w:r w:rsidRPr="008B6799">
        <w:lastRenderedPageBreak/>
        <w:t xml:space="preserve">dair ticari olarak satılan dielektrik sıvılar kullanılarak deneysel çalışmalar yapılmıştır. Çalışmalar sonucunda çıkan sonuçlar benzer çalışmalarla ve deneysel modellerle karşılaştırılmıştır. Çalışmada nozula verilen basınç arttırılırsa, daha küçük boyuta bölünen damlacık büyüklüğü ile </w:t>
      </w:r>
      <w:r w:rsidR="00551FE1">
        <w:t xml:space="preserve">daha fazla ısı aktarılabileceği </w:t>
      </w:r>
      <w:r w:rsidRPr="008B6799">
        <w:t>anlaşılmıştır. Sprey açısının değiştirilmesinin soğutması üzerindeki etkisi incelenmiştir. Belirli bir açı değerine kadar kaynama eğrileri ve hatta püskürtme CHF değerleri birbirine çok yakın olduğu ancak, CHF püskürtülmesi kritik bir açının ötesinde önemli ölçüde düştüğü görülmüştür. Bununla birlikte kaynama eğrilerinin, aynı akış hızlarına sahip farklı açılarda CHF değerleri haricinde hemen hemen aynı olduğu görülmüştür. Sonuç olarak, bir nozul çalışma açısı, krit</w:t>
      </w:r>
      <w:r w:rsidR="00551FE1">
        <w:t>ik açının yakınında seçilebilir.</w:t>
      </w:r>
    </w:p>
    <w:p w14:paraId="07AB021F" w14:textId="2451D453" w:rsidR="008B6799" w:rsidRPr="008B6799" w:rsidRDefault="00551FE1" w:rsidP="008B6799">
      <w:pPr>
        <w:spacing w:before="0" w:after="120"/>
        <w:ind w:firstLine="709"/>
      </w:pPr>
      <w:r>
        <w:t xml:space="preserve">Akışkan hızının sprey soğutma performansı üzerindeki etkilerini incelemek için  (Öksüz 2014) tarafından </w:t>
      </w:r>
      <w:r w:rsidR="008B6799" w:rsidRPr="008B6799">
        <w:t xml:space="preserve">apılan bir çalışmada sprey odası, yoğuşturucu olarak kullanılan mikrokanal ısı değiştiricisi, dişli pompa ve filtre-rezervuardan oluşan kapalı devre bir sistemi oluşturulmuştur. Soğutucu sıvı olarak dielektrik özellikteki FC-72 sıvısı 20 mm açıklığındaki sprey odasına dikey olarak yukarı püskürtülmektedir. 10 farklı yüzey geometrisi, farklı ısı yükü ve sıvı debilerinde test edilmiştir. </w:t>
      </w:r>
      <w:r w:rsidR="00CD0AA5">
        <w:t xml:space="preserve">En iyi performans </w:t>
      </w:r>
      <w:proofErr w:type="gramStart"/>
      <w:r w:rsidR="00CD0AA5">
        <w:t xml:space="preserve">verileri </w:t>
      </w:r>
      <w:r w:rsidR="008B6799" w:rsidRPr="008B6799">
        <w:t xml:space="preserve"> düz</w:t>
      </w:r>
      <w:proofErr w:type="gramEnd"/>
      <w:r w:rsidR="008B6799" w:rsidRPr="008B6799">
        <w:t xml:space="preserve"> finli yapılarda, 0.4 lt/dk sıvı debisinde 130 W/cm2 maksimum ısı akısı (40.85% iyileştirme)</w:t>
      </w:r>
      <w:r w:rsidR="00CD0AA5">
        <w:t xml:space="preserve"> ile</w:t>
      </w:r>
      <w:r w:rsidR="008B6799" w:rsidRPr="008B6799">
        <w:t xml:space="preserve"> elde edilmiştir. </w:t>
      </w:r>
      <w:r w:rsidR="00CD0AA5">
        <w:t xml:space="preserve"> Deney sonuçlarına</w:t>
      </w:r>
      <w:r w:rsidR="008B6799" w:rsidRPr="008B6799">
        <w:t xml:space="preserve"> göre ısı akısı, tüm yüzeyler için artan akış hızı ile </w:t>
      </w:r>
      <w:r w:rsidR="00CD0AA5">
        <w:t>arttığı ve a</w:t>
      </w:r>
      <w:r w:rsidR="008B6799" w:rsidRPr="008B6799">
        <w:t>rtan momentumla birlikte, damlacıklarda ısı transferi alanının artışına neden olan daha ince damlacıklar</w:t>
      </w:r>
      <w:r w:rsidR="00CD0AA5">
        <w:t xml:space="preserve">ın oluştuğu gözlemlenmiştir. </w:t>
      </w:r>
      <w:r w:rsidR="00CD0AA5" w:rsidRPr="008B6799">
        <w:t>Ancak</w:t>
      </w:r>
      <w:r w:rsidR="00CD0AA5">
        <w:t xml:space="preserve">, </w:t>
      </w:r>
      <w:r w:rsidR="008B6799" w:rsidRPr="008B6799">
        <w:t>bu etki</w:t>
      </w:r>
      <w:r w:rsidR="00CD0AA5">
        <w:t>nin nozul kapasiteyle sınırlı olduğu aynı zamanda kapasitenin ötesinde</w:t>
      </w:r>
      <w:r w:rsidR="008B6799" w:rsidRPr="008B6799">
        <w:t xml:space="preserve"> artan debi püskürtme verimliliği</w:t>
      </w:r>
      <w:r w:rsidR="00CD0AA5">
        <w:t>ni azalttığı görülmüştür.</w:t>
      </w:r>
    </w:p>
    <w:p w14:paraId="4E067524" w14:textId="7D4C23C4" w:rsidR="008B6799" w:rsidRPr="008B6799" w:rsidRDefault="00510F83" w:rsidP="00B61DD9">
      <w:pPr>
        <w:spacing w:before="0" w:after="120"/>
        <w:ind w:firstLine="709"/>
        <w:rPr>
          <w:vertAlign w:val="superscript"/>
        </w:rPr>
      </w:pPr>
      <w:r>
        <w:t>(Yeşildal 2014) tarafından</w:t>
      </w:r>
      <w:r w:rsidR="00367665">
        <w:t xml:space="preserve"> sprey soğutma ile</w:t>
      </w:r>
      <w:r>
        <w:t xml:space="preserve"> yapılan deneysel </w:t>
      </w:r>
      <w:r w:rsidR="00367665">
        <w:t xml:space="preserve">bir </w:t>
      </w:r>
      <w:r>
        <w:t>çalışmada n</w:t>
      </w:r>
      <w:r w:rsidR="008B6799" w:rsidRPr="008B6799">
        <w:t>ozul-yüzey mesafesi, kanat yüksekliği, kanat genişliği, kanatlar arası x ve y yönündeki mesafeler, hava-su debileri ve sprey</w:t>
      </w:r>
      <w:r>
        <w:t>leme</w:t>
      </w:r>
      <w:r w:rsidR="00367665">
        <w:t xml:space="preserve"> zamanının</w:t>
      </w:r>
      <w:r>
        <w:t xml:space="preserve"> </w:t>
      </w:r>
      <w:r w:rsidR="00367665">
        <w:t>ısı transferi üzerindeki</w:t>
      </w:r>
      <w:r w:rsidR="008B6799" w:rsidRPr="008B6799">
        <w:t xml:space="preserve"> etkileri Taguchi deneysel tasarım yöntemi ile incelenmiştir</w:t>
      </w:r>
      <w:r w:rsidR="004B476E">
        <w:t xml:space="preserve">. Ayrıca hava debisinin du debisine oranı olan ALR oranının nusselt sayısı ve ortalama damlacık boyutu (SMD) ile değişimi gözlemlenmiş ve ısı transferi üzerindeki etkisi incelenmiştir. </w:t>
      </w:r>
      <w:r w:rsidR="008B6799" w:rsidRPr="008B6799">
        <w:t xml:space="preserve">Deney sonuçlarına göre Nusselt sayısının ALR ile azaldığı </w:t>
      </w:r>
      <w:r w:rsidR="004B476E">
        <w:t xml:space="preserve">ve tüm </w:t>
      </w:r>
      <w:r w:rsidR="008B6799" w:rsidRPr="008B6799">
        <w:t>ALR değerlerinde sıvı debisi arttıkça, taşınımla ısı transferi</w:t>
      </w:r>
      <w:r w:rsidR="004B476E">
        <w:t>ninde arttığı görülmüştr. ALR arttıkça SMD’nin azaldığı ve t</w:t>
      </w:r>
      <w:r w:rsidR="008B6799" w:rsidRPr="008B6799">
        <w:t xml:space="preserve">oplam sprey hacminin sprey alanına oranı olan SMD’nin azalmasıyla taşınımla ısı transferinin arttığı görülmüştür. </w:t>
      </w:r>
      <w:r w:rsidR="00B61DD9">
        <w:t>Yapılan bu deneyde incelenen parametr</w:t>
      </w:r>
      <w:r w:rsidR="006260BD">
        <w:t>elerin soğumaya etkileri Tablo 4</w:t>
      </w:r>
      <w:r w:rsidR="00B61DD9">
        <w:t>’te verilmiştir.</w:t>
      </w:r>
    </w:p>
    <w:p w14:paraId="68C8D44C" w14:textId="77777777" w:rsidR="008B6799" w:rsidRPr="008B6799" w:rsidRDefault="008B6799" w:rsidP="008B6799">
      <w:pPr>
        <w:spacing w:before="0" w:after="120"/>
        <w:ind w:firstLine="709"/>
      </w:pPr>
    </w:p>
    <w:p w14:paraId="7B8548DD" w14:textId="77777777" w:rsidR="008B6799" w:rsidRPr="008B6799" w:rsidRDefault="008B6799" w:rsidP="008B6799">
      <w:pPr>
        <w:spacing w:before="0" w:after="120"/>
        <w:ind w:firstLine="709"/>
      </w:pPr>
    </w:p>
    <w:p w14:paraId="43493DA5" w14:textId="77777777" w:rsidR="008B6799" w:rsidRPr="008B6799" w:rsidRDefault="008B6799" w:rsidP="008B6799">
      <w:pPr>
        <w:spacing w:before="0" w:after="120"/>
        <w:ind w:firstLine="709"/>
      </w:pPr>
    </w:p>
    <w:p w14:paraId="156A813E" w14:textId="29F210A5" w:rsidR="00D27FB9" w:rsidRDefault="00D27FB9" w:rsidP="00D27FB9">
      <w:pPr>
        <w:pStyle w:val="ResimYazs"/>
        <w:keepNext/>
      </w:pPr>
      <w:bookmarkStart w:id="90" w:name="_Toc43894240"/>
      <w:r w:rsidRPr="00D27FB9">
        <w:rPr>
          <w:b/>
        </w:rPr>
        <w:lastRenderedPageBreak/>
        <w:t xml:space="preserve">Tablo </w:t>
      </w:r>
      <w:r w:rsidRPr="00D27FB9">
        <w:rPr>
          <w:b/>
        </w:rPr>
        <w:fldChar w:fldCharType="begin"/>
      </w:r>
      <w:r w:rsidRPr="00D27FB9">
        <w:rPr>
          <w:b/>
        </w:rPr>
        <w:instrText xml:space="preserve"> SEQ Tablo \* ARABIC </w:instrText>
      </w:r>
      <w:r w:rsidRPr="00D27FB9">
        <w:rPr>
          <w:b/>
        </w:rPr>
        <w:fldChar w:fldCharType="separate"/>
      </w:r>
      <w:r w:rsidR="00F41AF3">
        <w:rPr>
          <w:b/>
          <w:noProof/>
        </w:rPr>
        <w:t>4</w:t>
      </w:r>
      <w:r w:rsidRPr="00D27FB9">
        <w:rPr>
          <w:b/>
        </w:rPr>
        <w:fldChar w:fldCharType="end"/>
      </w:r>
      <w:r w:rsidRPr="00D27FB9">
        <w:rPr>
          <w:b/>
        </w:rPr>
        <w:t>.</w:t>
      </w:r>
      <w:r w:rsidRPr="00D27FB9">
        <w:t xml:space="preserve"> Sprey soğutma parametrelerin soğumaya etkileri ( Yeşildal 2014 )</w:t>
      </w:r>
      <w:r w:rsidR="00CE3707">
        <w:t>.</w:t>
      </w:r>
      <w:bookmarkEnd w:id="90"/>
    </w:p>
    <w:tbl>
      <w:tblPr>
        <w:tblW w:w="4922" w:type="pct"/>
        <w:tblInd w:w="142" w:type="dxa"/>
        <w:tblLayout w:type="fixed"/>
        <w:tblCellMar>
          <w:left w:w="0" w:type="dxa"/>
          <w:right w:w="0" w:type="dxa"/>
        </w:tblCellMar>
        <w:tblLook w:val="0000" w:firstRow="0" w:lastRow="0" w:firstColumn="0" w:lastColumn="0" w:noHBand="0" w:noVBand="0"/>
      </w:tblPr>
      <w:tblGrid>
        <w:gridCol w:w="708"/>
        <w:gridCol w:w="4252"/>
        <w:gridCol w:w="848"/>
        <w:gridCol w:w="854"/>
        <w:gridCol w:w="588"/>
        <w:gridCol w:w="1679"/>
      </w:tblGrid>
      <w:tr w:rsidR="00402937" w:rsidRPr="002A2E35" w14:paraId="7BF51F53" w14:textId="77777777" w:rsidTr="00402937">
        <w:trPr>
          <w:cantSplit/>
          <w:trHeight w:val="20"/>
          <w:tblHeader/>
        </w:trPr>
        <w:tc>
          <w:tcPr>
            <w:tcW w:w="2778" w:type="pct"/>
            <w:gridSpan w:val="2"/>
            <w:tcBorders>
              <w:top w:val="single" w:sz="2" w:space="0" w:color="auto"/>
              <w:bottom w:val="single" w:sz="4" w:space="0" w:color="auto"/>
            </w:tcBorders>
            <w:shd w:val="clear" w:color="auto" w:fill="FFFFFF"/>
          </w:tcPr>
          <w:p w14:paraId="3333E153" w14:textId="77777777" w:rsidR="00D27FB9" w:rsidRPr="00FD1D22" w:rsidRDefault="00D27FB9" w:rsidP="00AE2D6E">
            <w:pPr>
              <w:pStyle w:val="Default"/>
              <w:jc w:val="center"/>
              <w:rPr>
                <w:color w:val="auto"/>
              </w:rPr>
            </w:pPr>
            <w:r w:rsidRPr="00FD1D22">
              <w:rPr>
                <w:color w:val="auto"/>
              </w:rPr>
              <w:t>Parametreler</w:t>
            </w:r>
          </w:p>
        </w:tc>
        <w:tc>
          <w:tcPr>
            <w:tcW w:w="475" w:type="pct"/>
            <w:tcBorders>
              <w:top w:val="single" w:sz="2" w:space="0" w:color="auto"/>
              <w:bottom w:val="single" w:sz="4" w:space="0" w:color="auto"/>
            </w:tcBorders>
            <w:shd w:val="clear" w:color="auto" w:fill="FFFFFF"/>
          </w:tcPr>
          <w:p w14:paraId="6857F6BB" w14:textId="77777777" w:rsidR="00D27FB9" w:rsidRPr="00FD1D22" w:rsidRDefault="00D27FB9" w:rsidP="00AE2D6E">
            <w:pPr>
              <w:pStyle w:val="Default"/>
              <w:jc w:val="center"/>
              <w:rPr>
                <w:color w:val="auto"/>
              </w:rPr>
            </w:pPr>
            <w:r>
              <w:rPr>
                <w:color w:val="auto"/>
              </w:rPr>
              <w:t>1</w:t>
            </w:r>
          </w:p>
        </w:tc>
        <w:tc>
          <w:tcPr>
            <w:tcW w:w="478" w:type="pct"/>
            <w:tcBorders>
              <w:top w:val="single" w:sz="2" w:space="0" w:color="auto"/>
              <w:bottom w:val="single" w:sz="4" w:space="0" w:color="auto"/>
            </w:tcBorders>
            <w:shd w:val="clear" w:color="auto" w:fill="FFFFFF"/>
          </w:tcPr>
          <w:p w14:paraId="11A14C03" w14:textId="77777777" w:rsidR="00D27FB9" w:rsidRPr="00FD1D22" w:rsidRDefault="00D27FB9" w:rsidP="00AE2D6E">
            <w:pPr>
              <w:pStyle w:val="Default"/>
              <w:jc w:val="center"/>
              <w:rPr>
                <w:color w:val="auto"/>
              </w:rPr>
            </w:pPr>
            <w:r w:rsidRPr="00FD1D22">
              <w:rPr>
                <w:color w:val="auto"/>
              </w:rPr>
              <w:t>2</w:t>
            </w:r>
          </w:p>
        </w:tc>
        <w:tc>
          <w:tcPr>
            <w:tcW w:w="329" w:type="pct"/>
            <w:tcBorders>
              <w:top w:val="single" w:sz="2" w:space="0" w:color="auto"/>
              <w:bottom w:val="single" w:sz="4" w:space="0" w:color="auto"/>
            </w:tcBorders>
            <w:shd w:val="clear" w:color="auto" w:fill="FFFFFF"/>
          </w:tcPr>
          <w:p w14:paraId="73EDCE07" w14:textId="77777777" w:rsidR="00D27FB9" w:rsidRPr="00FD1D22" w:rsidRDefault="00D27FB9" w:rsidP="00AE2D6E">
            <w:pPr>
              <w:pStyle w:val="Default"/>
              <w:jc w:val="center"/>
              <w:rPr>
                <w:color w:val="auto"/>
              </w:rPr>
            </w:pPr>
            <w:r w:rsidRPr="00FD1D22">
              <w:rPr>
                <w:color w:val="auto"/>
              </w:rPr>
              <w:t>3</w:t>
            </w:r>
          </w:p>
        </w:tc>
        <w:tc>
          <w:tcPr>
            <w:tcW w:w="941" w:type="pct"/>
            <w:tcBorders>
              <w:top w:val="single" w:sz="2" w:space="0" w:color="auto"/>
              <w:bottom w:val="single" w:sz="4" w:space="0" w:color="auto"/>
            </w:tcBorders>
            <w:shd w:val="clear" w:color="auto" w:fill="FFFFFF"/>
          </w:tcPr>
          <w:p w14:paraId="0505D291" w14:textId="77777777" w:rsidR="00D27FB9" w:rsidRPr="00402937" w:rsidRDefault="00D27FB9" w:rsidP="00AE2D6E">
            <w:pPr>
              <w:pStyle w:val="Default"/>
              <w:jc w:val="center"/>
              <w:rPr>
                <w:color w:val="auto"/>
                <w:sz w:val="22"/>
              </w:rPr>
            </w:pPr>
            <w:r w:rsidRPr="00402937">
              <w:rPr>
                <w:color w:val="auto"/>
                <w:sz w:val="22"/>
              </w:rPr>
              <w:t>Yapılan Deneyde Parametrelerin Soğumaya Katkı Oranları</w:t>
            </w:r>
          </w:p>
          <w:p w14:paraId="4B6BA711" w14:textId="77777777" w:rsidR="00D27FB9" w:rsidRPr="00FD1D22" w:rsidRDefault="00D27FB9" w:rsidP="00AE2D6E">
            <w:pPr>
              <w:pStyle w:val="Default"/>
              <w:jc w:val="center"/>
              <w:rPr>
                <w:color w:val="auto"/>
              </w:rPr>
            </w:pPr>
          </w:p>
        </w:tc>
      </w:tr>
      <w:tr w:rsidR="00402937" w:rsidRPr="002A2E35" w14:paraId="7E62137E" w14:textId="77777777" w:rsidTr="00402937">
        <w:trPr>
          <w:cantSplit/>
          <w:trHeight w:val="20"/>
          <w:tblHeader/>
        </w:trPr>
        <w:tc>
          <w:tcPr>
            <w:tcW w:w="397" w:type="pct"/>
            <w:tcBorders>
              <w:top w:val="single" w:sz="4" w:space="0" w:color="auto"/>
            </w:tcBorders>
            <w:shd w:val="clear" w:color="auto" w:fill="auto"/>
          </w:tcPr>
          <w:p w14:paraId="384E0B7B" w14:textId="77777777" w:rsidR="00D27FB9" w:rsidRPr="00FD1D22" w:rsidRDefault="00D27FB9" w:rsidP="00402937">
            <w:pPr>
              <w:pStyle w:val="Default"/>
              <w:spacing w:before="120" w:after="60"/>
              <w:jc w:val="center"/>
              <w:rPr>
                <w:color w:val="auto"/>
              </w:rPr>
            </w:pPr>
            <w:r w:rsidRPr="00FD1D22">
              <w:rPr>
                <w:color w:val="auto"/>
              </w:rPr>
              <w:t>A</w:t>
            </w:r>
          </w:p>
        </w:tc>
        <w:tc>
          <w:tcPr>
            <w:tcW w:w="2381" w:type="pct"/>
            <w:tcBorders>
              <w:top w:val="single" w:sz="4" w:space="0" w:color="auto"/>
            </w:tcBorders>
            <w:shd w:val="clear" w:color="auto" w:fill="FFFFFF"/>
          </w:tcPr>
          <w:p w14:paraId="215A5F73" w14:textId="1C097C65" w:rsidR="00D27FB9" w:rsidRPr="00FD1D22" w:rsidRDefault="00D27FB9" w:rsidP="00402937">
            <w:pPr>
              <w:pStyle w:val="Default"/>
              <w:spacing w:before="120" w:after="60"/>
              <w:rPr>
                <w:color w:val="auto"/>
              </w:rPr>
            </w:pPr>
            <w:r w:rsidRPr="00FD1D22">
              <w:rPr>
                <w:color w:val="auto"/>
              </w:rPr>
              <w:t>Zaman, T [s]</w:t>
            </w:r>
          </w:p>
        </w:tc>
        <w:tc>
          <w:tcPr>
            <w:tcW w:w="475" w:type="pct"/>
            <w:tcBorders>
              <w:top w:val="single" w:sz="4" w:space="0" w:color="auto"/>
            </w:tcBorders>
            <w:shd w:val="clear" w:color="auto" w:fill="FFFFFF"/>
          </w:tcPr>
          <w:p w14:paraId="230C8D01" w14:textId="77777777" w:rsidR="00D27FB9" w:rsidRPr="00FD1D22" w:rsidRDefault="00D27FB9" w:rsidP="00402937">
            <w:pPr>
              <w:pStyle w:val="Default"/>
              <w:spacing w:before="120" w:after="60"/>
              <w:jc w:val="center"/>
              <w:rPr>
                <w:color w:val="auto"/>
              </w:rPr>
            </w:pPr>
            <w:r w:rsidRPr="00FD1D22">
              <w:rPr>
                <w:color w:val="auto"/>
              </w:rPr>
              <w:t>5</w:t>
            </w:r>
          </w:p>
        </w:tc>
        <w:tc>
          <w:tcPr>
            <w:tcW w:w="478" w:type="pct"/>
            <w:tcBorders>
              <w:top w:val="single" w:sz="4" w:space="0" w:color="auto"/>
            </w:tcBorders>
            <w:shd w:val="clear" w:color="auto" w:fill="FFFFFF"/>
          </w:tcPr>
          <w:p w14:paraId="338A2B1E" w14:textId="77777777" w:rsidR="00D27FB9" w:rsidRPr="00FD1D22" w:rsidRDefault="00D27FB9" w:rsidP="00402937">
            <w:pPr>
              <w:pStyle w:val="Default"/>
              <w:spacing w:before="120" w:after="60"/>
              <w:jc w:val="center"/>
              <w:rPr>
                <w:color w:val="auto"/>
              </w:rPr>
            </w:pPr>
            <w:r w:rsidRPr="00FD1D22">
              <w:rPr>
                <w:color w:val="auto"/>
              </w:rPr>
              <w:t>10</w:t>
            </w:r>
          </w:p>
        </w:tc>
        <w:tc>
          <w:tcPr>
            <w:tcW w:w="329" w:type="pct"/>
            <w:tcBorders>
              <w:top w:val="single" w:sz="4" w:space="0" w:color="auto"/>
            </w:tcBorders>
            <w:shd w:val="clear" w:color="auto" w:fill="FFFFFF"/>
          </w:tcPr>
          <w:p w14:paraId="56A4E9E0" w14:textId="77777777" w:rsidR="00D27FB9" w:rsidRPr="00FD1D22" w:rsidRDefault="00D27FB9" w:rsidP="00402937">
            <w:pPr>
              <w:pStyle w:val="Default"/>
              <w:spacing w:before="120" w:after="60"/>
              <w:jc w:val="center"/>
              <w:rPr>
                <w:color w:val="auto"/>
              </w:rPr>
            </w:pPr>
            <w:r w:rsidRPr="00FD1D22">
              <w:rPr>
                <w:color w:val="auto"/>
              </w:rPr>
              <w:t>15</w:t>
            </w:r>
          </w:p>
        </w:tc>
        <w:tc>
          <w:tcPr>
            <w:tcW w:w="941" w:type="pct"/>
            <w:tcBorders>
              <w:top w:val="single" w:sz="4" w:space="0" w:color="auto"/>
            </w:tcBorders>
            <w:shd w:val="clear" w:color="auto" w:fill="FFFFFF"/>
          </w:tcPr>
          <w:p w14:paraId="0FAD1743" w14:textId="77777777" w:rsidR="00D27FB9" w:rsidRPr="00FD1D22" w:rsidRDefault="00D27FB9" w:rsidP="00402937">
            <w:pPr>
              <w:pStyle w:val="Default"/>
              <w:spacing w:before="120" w:after="60"/>
              <w:jc w:val="center"/>
              <w:rPr>
                <w:color w:val="auto"/>
              </w:rPr>
            </w:pPr>
            <w:r w:rsidRPr="00FD1D22">
              <w:rPr>
                <w:color w:val="auto"/>
              </w:rPr>
              <w:t>% 43,59</w:t>
            </w:r>
          </w:p>
        </w:tc>
      </w:tr>
      <w:tr w:rsidR="00402937" w:rsidRPr="002A2E35" w14:paraId="3E89154A" w14:textId="77777777" w:rsidTr="00402937">
        <w:trPr>
          <w:cantSplit/>
          <w:trHeight w:val="20"/>
          <w:tblHeader/>
        </w:trPr>
        <w:tc>
          <w:tcPr>
            <w:tcW w:w="397" w:type="pct"/>
            <w:shd w:val="clear" w:color="auto" w:fill="auto"/>
          </w:tcPr>
          <w:p w14:paraId="1392C4C8" w14:textId="77777777" w:rsidR="00D27FB9" w:rsidRPr="00FD1D22" w:rsidRDefault="00D27FB9" w:rsidP="00402937">
            <w:pPr>
              <w:pStyle w:val="Default"/>
              <w:spacing w:before="120" w:after="60"/>
              <w:jc w:val="center"/>
              <w:rPr>
                <w:color w:val="auto"/>
              </w:rPr>
            </w:pPr>
            <w:r w:rsidRPr="00FD1D22">
              <w:rPr>
                <w:color w:val="auto"/>
              </w:rPr>
              <w:t>B</w:t>
            </w:r>
          </w:p>
        </w:tc>
        <w:tc>
          <w:tcPr>
            <w:tcW w:w="2381" w:type="pct"/>
            <w:shd w:val="clear" w:color="auto" w:fill="FFFFFF"/>
          </w:tcPr>
          <w:p w14:paraId="4796A128" w14:textId="35133D22" w:rsidR="00D27FB9" w:rsidRPr="00FD1D22" w:rsidRDefault="00D27FB9" w:rsidP="00402937">
            <w:pPr>
              <w:pStyle w:val="Default"/>
              <w:spacing w:before="120" w:after="60"/>
              <w:rPr>
                <w:color w:val="auto"/>
              </w:rPr>
            </w:pPr>
            <w:r w:rsidRPr="00FD1D22">
              <w:rPr>
                <w:color w:val="auto"/>
              </w:rPr>
              <w:t>Hava debisi, Qa [m3/h]</w:t>
            </w:r>
          </w:p>
        </w:tc>
        <w:tc>
          <w:tcPr>
            <w:tcW w:w="475" w:type="pct"/>
            <w:shd w:val="clear" w:color="auto" w:fill="FFFFFF"/>
          </w:tcPr>
          <w:p w14:paraId="78B15704" w14:textId="77777777" w:rsidR="00D27FB9" w:rsidRPr="00FD1D22" w:rsidRDefault="00D27FB9" w:rsidP="00402937">
            <w:pPr>
              <w:pStyle w:val="Default"/>
              <w:spacing w:before="120" w:after="60"/>
              <w:jc w:val="center"/>
              <w:rPr>
                <w:color w:val="auto"/>
              </w:rPr>
            </w:pPr>
            <w:r w:rsidRPr="00FD1D22">
              <w:rPr>
                <w:color w:val="auto"/>
              </w:rPr>
              <w:t>2,1</w:t>
            </w:r>
          </w:p>
        </w:tc>
        <w:tc>
          <w:tcPr>
            <w:tcW w:w="478" w:type="pct"/>
            <w:shd w:val="clear" w:color="auto" w:fill="FFFFFF"/>
          </w:tcPr>
          <w:p w14:paraId="466437CD" w14:textId="77777777" w:rsidR="00D27FB9" w:rsidRPr="00FD1D22" w:rsidRDefault="00D27FB9" w:rsidP="00402937">
            <w:pPr>
              <w:pStyle w:val="Default"/>
              <w:spacing w:before="120" w:after="60"/>
              <w:jc w:val="center"/>
              <w:rPr>
                <w:color w:val="auto"/>
              </w:rPr>
            </w:pPr>
            <w:r w:rsidRPr="00FD1D22">
              <w:rPr>
                <w:color w:val="auto"/>
              </w:rPr>
              <w:t>2,9</w:t>
            </w:r>
          </w:p>
        </w:tc>
        <w:tc>
          <w:tcPr>
            <w:tcW w:w="329" w:type="pct"/>
            <w:shd w:val="clear" w:color="auto" w:fill="FFFFFF"/>
          </w:tcPr>
          <w:p w14:paraId="0DBD9D5A" w14:textId="77777777" w:rsidR="00D27FB9" w:rsidRPr="00FD1D22" w:rsidRDefault="00D27FB9" w:rsidP="00402937">
            <w:pPr>
              <w:pStyle w:val="Default"/>
              <w:spacing w:before="120" w:after="60"/>
              <w:jc w:val="center"/>
              <w:rPr>
                <w:color w:val="auto"/>
              </w:rPr>
            </w:pPr>
            <w:r w:rsidRPr="00FD1D22">
              <w:rPr>
                <w:color w:val="auto"/>
              </w:rPr>
              <w:t>3,6</w:t>
            </w:r>
          </w:p>
        </w:tc>
        <w:tc>
          <w:tcPr>
            <w:tcW w:w="941" w:type="pct"/>
            <w:shd w:val="clear" w:color="auto" w:fill="FFFFFF"/>
          </w:tcPr>
          <w:p w14:paraId="3E4A2C0F" w14:textId="77777777" w:rsidR="00D27FB9" w:rsidRPr="00FD1D22" w:rsidRDefault="00D27FB9" w:rsidP="00402937">
            <w:pPr>
              <w:pStyle w:val="Default"/>
              <w:spacing w:before="120" w:after="60"/>
              <w:jc w:val="center"/>
              <w:rPr>
                <w:color w:val="auto"/>
              </w:rPr>
            </w:pPr>
            <w:r w:rsidRPr="00FD1D22">
              <w:rPr>
                <w:color w:val="auto"/>
              </w:rPr>
              <w:t>% 10,69</w:t>
            </w:r>
          </w:p>
        </w:tc>
      </w:tr>
      <w:tr w:rsidR="00402937" w:rsidRPr="002A2E35" w14:paraId="48F197F7" w14:textId="77777777" w:rsidTr="00402937">
        <w:trPr>
          <w:cantSplit/>
          <w:trHeight w:val="20"/>
          <w:tblHeader/>
        </w:trPr>
        <w:tc>
          <w:tcPr>
            <w:tcW w:w="397" w:type="pct"/>
            <w:shd w:val="clear" w:color="auto" w:fill="auto"/>
          </w:tcPr>
          <w:p w14:paraId="2C02898E" w14:textId="77777777" w:rsidR="00D27FB9" w:rsidRPr="00FD1D22" w:rsidRDefault="00D27FB9" w:rsidP="00402937">
            <w:pPr>
              <w:pStyle w:val="Default"/>
              <w:spacing w:before="120" w:after="60"/>
              <w:jc w:val="center"/>
              <w:rPr>
                <w:color w:val="auto"/>
              </w:rPr>
            </w:pPr>
            <w:r w:rsidRPr="00FD1D22">
              <w:rPr>
                <w:color w:val="auto"/>
              </w:rPr>
              <w:t>C</w:t>
            </w:r>
          </w:p>
        </w:tc>
        <w:tc>
          <w:tcPr>
            <w:tcW w:w="2381" w:type="pct"/>
            <w:shd w:val="clear" w:color="auto" w:fill="FFFFFF"/>
          </w:tcPr>
          <w:p w14:paraId="2B7A760C" w14:textId="4D11C2B2" w:rsidR="00D27FB9" w:rsidRPr="00FD1D22" w:rsidRDefault="00D27FB9" w:rsidP="00402937">
            <w:pPr>
              <w:pStyle w:val="Default"/>
              <w:spacing w:before="120" w:after="60"/>
              <w:rPr>
                <w:color w:val="auto"/>
              </w:rPr>
            </w:pPr>
            <w:r w:rsidRPr="00FD1D22">
              <w:rPr>
                <w:color w:val="auto"/>
              </w:rPr>
              <w:t>Sıvı debisi, Ql [m3/h]</w:t>
            </w:r>
          </w:p>
        </w:tc>
        <w:tc>
          <w:tcPr>
            <w:tcW w:w="475" w:type="pct"/>
            <w:shd w:val="clear" w:color="auto" w:fill="FFFFFF"/>
          </w:tcPr>
          <w:p w14:paraId="140F761D" w14:textId="77777777" w:rsidR="00D27FB9" w:rsidRPr="00FD1D22" w:rsidRDefault="00D27FB9" w:rsidP="00402937">
            <w:pPr>
              <w:pStyle w:val="Default"/>
              <w:spacing w:before="120" w:after="60"/>
              <w:jc w:val="center"/>
              <w:rPr>
                <w:color w:val="auto"/>
              </w:rPr>
            </w:pPr>
            <w:r w:rsidRPr="00FD1D22">
              <w:rPr>
                <w:color w:val="auto"/>
              </w:rPr>
              <w:t>0,012</w:t>
            </w:r>
          </w:p>
        </w:tc>
        <w:tc>
          <w:tcPr>
            <w:tcW w:w="478" w:type="pct"/>
            <w:shd w:val="clear" w:color="auto" w:fill="FFFFFF"/>
          </w:tcPr>
          <w:p w14:paraId="30330284" w14:textId="77777777" w:rsidR="00D27FB9" w:rsidRPr="00FD1D22" w:rsidRDefault="00D27FB9" w:rsidP="00402937">
            <w:pPr>
              <w:pStyle w:val="Default"/>
              <w:spacing w:before="120" w:after="60"/>
              <w:jc w:val="center"/>
              <w:rPr>
                <w:color w:val="auto"/>
              </w:rPr>
            </w:pPr>
            <w:r w:rsidRPr="00FD1D22">
              <w:rPr>
                <w:color w:val="auto"/>
              </w:rPr>
              <w:t>0,021</w:t>
            </w:r>
          </w:p>
        </w:tc>
        <w:tc>
          <w:tcPr>
            <w:tcW w:w="329" w:type="pct"/>
            <w:shd w:val="clear" w:color="auto" w:fill="FFFFFF"/>
          </w:tcPr>
          <w:p w14:paraId="2FF43C79" w14:textId="77777777" w:rsidR="00D27FB9" w:rsidRPr="00FD1D22" w:rsidRDefault="00D27FB9" w:rsidP="00402937">
            <w:pPr>
              <w:pStyle w:val="Default"/>
              <w:spacing w:before="120" w:after="60"/>
              <w:jc w:val="center"/>
              <w:rPr>
                <w:color w:val="auto"/>
              </w:rPr>
            </w:pPr>
            <w:r w:rsidRPr="00FD1D22">
              <w:rPr>
                <w:color w:val="auto"/>
              </w:rPr>
              <w:t>0,03</w:t>
            </w:r>
          </w:p>
        </w:tc>
        <w:tc>
          <w:tcPr>
            <w:tcW w:w="941" w:type="pct"/>
            <w:shd w:val="clear" w:color="auto" w:fill="FFFFFF"/>
          </w:tcPr>
          <w:p w14:paraId="47C0C27A" w14:textId="77777777" w:rsidR="00D27FB9" w:rsidRPr="00FD1D22" w:rsidRDefault="00D27FB9" w:rsidP="00402937">
            <w:pPr>
              <w:pStyle w:val="Default"/>
              <w:spacing w:before="120" w:after="60"/>
              <w:jc w:val="center"/>
              <w:rPr>
                <w:color w:val="auto"/>
              </w:rPr>
            </w:pPr>
            <w:r w:rsidRPr="00FD1D22">
              <w:rPr>
                <w:color w:val="auto"/>
              </w:rPr>
              <w:t>% 5,80</w:t>
            </w:r>
          </w:p>
        </w:tc>
      </w:tr>
      <w:tr w:rsidR="00402937" w:rsidRPr="002A2E35" w14:paraId="25C68C9C" w14:textId="77777777" w:rsidTr="00402937">
        <w:trPr>
          <w:cantSplit/>
          <w:trHeight w:val="20"/>
          <w:tblHeader/>
        </w:trPr>
        <w:tc>
          <w:tcPr>
            <w:tcW w:w="397" w:type="pct"/>
            <w:shd w:val="clear" w:color="auto" w:fill="auto"/>
          </w:tcPr>
          <w:p w14:paraId="775FA9CE" w14:textId="77777777" w:rsidR="00D27FB9" w:rsidRPr="00FD1D22" w:rsidRDefault="00D27FB9" w:rsidP="00402937">
            <w:pPr>
              <w:pStyle w:val="Default"/>
              <w:spacing w:before="120" w:after="60"/>
              <w:jc w:val="center"/>
              <w:rPr>
                <w:color w:val="auto"/>
              </w:rPr>
            </w:pPr>
            <w:r w:rsidRPr="00FD1D22">
              <w:rPr>
                <w:color w:val="auto"/>
              </w:rPr>
              <w:t>D</w:t>
            </w:r>
          </w:p>
        </w:tc>
        <w:tc>
          <w:tcPr>
            <w:tcW w:w="2381" w:type="pct"/>
            <w:shd w:val="clear" w:color="auto" w:fill="FFFFFF"/>
          </w:tcPr>
          <w:p w14:paraId="61DD0E60" w14:textId="35A2A63D" w:rsidR="00D27FB9" w:rsidRPr="00FD1D22" w:rsidRDefault="00D27FB9" w:rsidP="00402937">
            <w:pPr>
              <w:pStyle w:val="Default"/>
              <w:spacing w:before="120" w:after="60"/>
              <w:rPr>
                <w:color w:val="auto"/>
              </w:rPr>
            </w:pPr>
            <w:r w:rsidRPr="00FD1D22">
              <w:rPr>
                <w:color w:val="auto"/>
              </w:rPr>
              <w:t>Kanat yüksekliği,</w:t>
            </w:r>
            <w:r w:rsidR="00402937">
              <w:rPr>
                <w:color w:val="auto"/>
              </w:rPr>
              <w:t xml:space="preserve"> </w:t>
            </w:r>
            <w:r w:rsidRPr="00FD1D22">
              <w:rPr>
                <w:color w:val="auto"/>
              </w:rPr>
              <w:t xml:space="preserve"> hk [mm]</w:t>
            </w:r>
          </w:p>
        </w:tc>
        <w:tc>
          <w:tcPr>
            <w:tcW w:w="475" w:type="pct"/>
            <w:shd w:val="clear" w:color="auto" w:fill="FFFFFF"/>
          </w:tcPr>
          <w:p w14:paraId="787D6A17" w14:textId="77777777" w:rsidR="00D27FB9" w:rsidRPr="00FD1D22" w:rsidRDefault="00D27FB9" w:rsidP="00402937">
            <w:pPr>
              <w:pStyle w:val="Default"/>
              <w:spacing w:before="120" w:after="60"/>
              <w:jc w:val="center"/>
              <w:rPr>
                <w:color w:val="auto"/>
              </w:rPr>
            </w:pPr>
            <w:r w:rsidRPr="00FD1D22">
              <w:rPr>
                <w:color w:val="auto"/>
              </w:rPr>
              <w:t>10</w:t>
            </w:r>
          </w:p>
        </w:tc>
        <w:tc>
          <w:tcPr>
            <w:tcW w:w="478" w:type="pct"/>
            <w:shd w:val="clear" w:color="auto" w:fill="FFFFFF"/>
          </w:tcPr>
          <w:p w14:paraId="7E5BDFCD" w14:textId="77777777" w:rsidR="00D27FB9" w:rsidRPr="00FD1D22" w:rsidRDefault="00D27FB9" w:rsidP="00402937">
            <w:pPr>
              <w:pStyle w:val="Default"/>
              <w:spacing w:before="120" w:after="60"/>
              <w:jc w:val="center"/>
              <w:rPr>
                <w:color w:val="auto"/>
              </w:rPr>
            </w:pPr>
            <w:r w:rsidRPr="00FD1D22">
              <w:rPr>
                <w:color w:val="auto"/>
              </w:rPr>
              <w:t>15</w:t>
            </w:r>
          </w:p>
        </w:tc>
        <w:tc>
          <w:tcPr>
            <w:tcW w:w="329" w:type="pct"/>
            <w:shd w:val="clear" w:color="auto" w:fill="FFFFFF"/>
          </w:tcPr>
          <w:p w14:paraId="25A5A799" w14:textId="77777777" w:rsidR="00D27FB9" w:rsidRPr="00FD1D22" w:rsidRDefault="00D27FB9" w:rsidP="00402937">
            <w:pPr>
              <w:pStyle w:val="Default"/>
              <w:spacing w:before="120" w:after="60"/>
              <w:jc w:val="center"/>
              <w:rPr>
                <w:color w:val="auto"/>
              </w:rPr>
            </w:pPr>
            <w:r w:rsidRPr="00FD1D22">
              <w:rPr>
                <w:color w:val="auto"/>
              </w:rPr>
              <w:t>20</w:t>
            </w:r>
          </w:p>
        </w:tc>
        <w:tc>
          <w:tcPr>
            <w:tcW w:w="941" w:type="pct"/>
            <w:shd w:val="clear" w:color="auto" w:fill="FFFFFF"/>
          </w:tcPr>
          <w:p w14:paraId="222FFB40" w14:textId="3808EBD9" w:rsidR="00D27FB9" w:rsidRPr="00FD1D22" w:rsidRDefault="00D27FB9" w:rsidP="00402937">
            <w:pPr>
              <w:pStyle w:val="Default"/>
              <w:spacing w:before="120" w:after="60"/>
              <w:jc w:val="center"/>
              <w:rPr>
                <w:color w:val="auto"/>
              </w:rPr>
            </w:pPr>
            <w:r w:rsidRPr="00FD1D22">
              <w:rPr>
                <w:color w:val="auto"/>
              </w:rPr>
              <w:t>% 9,84</w:t>
            </w:r>
          </w:p>
        </w:tc>
      </w:tr>
      <w:tr w:rsidR="00402937" w:rsidRPr="002A2E35" w14:paraId="7CFAC7A7" w14:textId="77777777" w:rsidTr="00402937">
        <w:trPr>
          <w:cantSplit/>
          <w:trHeight w:val="20"/>
        </w:trPr>
        <w:tc>
          <w:tcPr>
            <w:tcW w:w="397" w:type="pct"/>
            <w:shd w:val="clear" w:color="auto" w:fill="auto"/>
          </w:tcPr>
          <w:p w14:paraId="4D0D05A7" w14:textId="77777777" w:rsidR="00D27FB9" w:rsidRPr="00FD1D22" w:rsidRDefault="00D27FB9" w:rsidP="00402937">
            <w:pPr>
              <w:pStyle w:val="Default"/>
              <w:spacing w:before="120" w:after="60"/>
              <w:jc w:val="center"/>
              <w:rPr>
                <w:color w:val="auto"/>
              </w:rPr>
            </w:pPr>
            <w:r w:rsidRPr="00FD1D22">
              <w:rPr>
                <w:color w:val="auto"/>
              </w:rPr>
              <w:t>E</w:t>
            </w:r>
          </w:p>
        </w:tc>
        <w:tc>
          <w:tcPr>
            <w:tcW w:w="2381" w:type="pct"/>
            <w:shd w:val="clear" w:color="auto" w:fill="FFFFFF"/>
          </w:tcPr>
          <w:p w14:paraId="6D93DF54" w14:textId="6F2FF88C" w:rsidR="00D27FB9" w:rsidRPr="00FD1D22" w:rsidRDefault="00D27FB9" w:rsidP="00402937">
            <w:pPr>
              <w:pStyle w:val="Default"/>
              <w:spacing w:before="120" w:after="60"/>
              <w:rPr>
                <w:color w:val="auto"/>
              </w:rPr>
            </w:pPr>
            <w:r w:rsidRPr="00FD1D22">
              <w:rPr>
                <w:color w:val="auto"/>
              </w:rPr>
              <w:t>Kanat Genişliği, s [mm]</w:t>
            </w:r>
          </w:p>
        </w:tc>
        <w:tc>
          <w:tcPr>
            <w:tcW w:w="475" w:type="pct"/>
            <w:shd w:val="clear" w:color="auto" w:fill="FFFFFF"/>
          </w:tcPr>
          <w:p w14:paraId="5CEB8689" w14:textId="77777777" w:rsidR="00D27FB9" w:rsidRPr="00FD1D22" w:rsidRDefault="00D27FB9" w:rsidP="00402937">
            <w:pPr>
              <w:pStyle w:val="Default"/>
              <w:spacing w:before="120" w:after="60"/>
              <w:jc w:val="center"/>
              <w:rPr>
                <w:color w:val="auto"/>
              </w:rPr>
            </w:pPr>
            <w:r w:rsidRPr="00FD1D22">
              <w:rPr>
                <w:color w:val="auto"/>
              </w:rPr>
              <w:t>14</w:t>
            </w:r>
          </w:p>
        </w:tc>
        <w:tc>
          <w:tcPr>
            <w:tcW w:w="478" w:type="pct"/>
            <w:shd w:val="clear" w:color="auto" w:fill="FFFFFF"/>
          </w:tcPr>
          <w:p w14:paraId="52951AB2" w14:textId="77777777" w:rsidR="00D27FB9" w:rsidRPr="00FD1D22" w:rsidRDefault="00D27FB9" w:rsidP="00402937">
            <w:pPr>
              <w:pStyle w:val="Default"/>
              <w:spacing w:before="120" w:after="60"/>
              <w:jc w:val="center"/>
              <w:rPr>
                <w:color w:val="auto"/>
              </w:rPr>
            </w:pPr>
            <w:r w:rsidRPr="00FD1D22">
              <w:rPr>
                <w:color w:val="auto"/>
              </w:rPr>
              <w:t>26</w:t>
            </w:r>
          </w:p>
        </w:tc>
        <w:tc>
          <w:tcPr>
            <w:tcW w:w="329" w:type="pct"/>
            <w:shd w:val="clear" w:color="auto" w:fill="FFFFFF"/>
          </w:tcPr>
          <w:p w14:paraId="3D2E1234" w14:textId="77777777" w:rsidR="00D27FB9" w:rsidRPr="00FD1D22" w:rsidRDefault="00D27FB9" w:rsidP="00402937">
            <w:pPr>
              <w:pStyle w:val="Default"/>
              <w:spacing w:before="120" w:after="60"/>
              <w:jc w:val="center"/>
              <w:rPr>
                <w:color w:val="auto"/>
              </w:rPr>
            </w:pPr>
            <w:r w:rsidRPr="00FD1D22">
              <w:rPr>
                <w:color w:val="auto"/>
              </w:rPr>
              <w:t>36</w:t>
            </w:r>
          </w:p>
        </w:tc>
        <w:tc>
          <w:tcPr>
            <w:tcW w:w="941" w:type="pct"/>
            <w:shd w:val="clear" w:color="auto" w:fill="FFFFFF"/>
          </w:tcPr>
          <w:p w14:paraId="2B7D322E" w14:textId="77777777" w:rsidR="00D27FB9" w:rsidRPr="00FD1D22" w:rsidRDefault="00D27FB9" w:rsidP="00402937">
            <w:pPr>
              <w:pStyle w:val="Default"/>
              <w:spacing w:before="120" w:after="60"/>
              <w:jc w:val="center"/>
              <w:rPr>
                <w:color w:val="auto"/>
              </w:rPr>
            </w:pPr>
            <w:r w:rsidRPr="00FD1D22">
              <w:rPr>
                <w:color w:val="auto"/>
              </w:rPr>
              <w:t>% 9,12</w:t>
            </w:r>
          </w:p>
        </w:tc>
      </w:tr>
      <w:tr w:rsidR="00402937" w:rsidRPr="002A2E35" w14:paraId="5F25FC35" w14:textId="77777777" w:rsidTr="00402937">
        <w:trPr>
          <w:cantSplit/>
          <w:trHeight w:val="20"/>
        </w:trPr>
        <w:tc>
          <w:tcPr>
            <w:tcW w:w="397" w:type="pct"/>
            <w:shd w:val="clear" w:color="auto" w:fill="auto"/>
          </w:tcPr>
          <w:p w14:paraId="3BCA53AB" w14:textId="77777777" w:rsidR="00D27FB9" w:rsidRPr="00FD1D22" w:rsidRDefault="00D27FB9" w:rsidP="00402937">
            <w:pPr>
              <w:pStyle w:val="Default"/>
              <w:spacing w:before="120" w:after="60"/>
              <w:jc w:val="center"/>
              <w:rPr>
                <w:color w:val="auto"/>
              </w:rPr>
            </w:pPr>
            <w:r w:rsidRPr="00FD1D22">
              <w:rPr>
                <w:color w:val="auto"/>
              </w:rPr>
              <w:t>F</w:t>
            </w:r>
          </w:p>
        </w:tc>
        <w:tc>
          <w:tcPr>
            <w:tcW w:w="2381" w:type="pct"/>
            <w:shd w:val="clear" w:color="auto" w:fill="FFFFFF"/>
          </w:tcPr>
          <w:p w14:paraId="6D1E4535" w14:textId="41F0ED0A" w:rsidR="00D27FB9" w:rsidRPr="00FD1D22" w:rsidRDefault="00D27FB9" w:rsidP="00402937">
            <w:pPr>
              <w:pStyle w:val="Default"/>
              <w:spacing w:before="120" w:after="60"/>
              <w:rPr>
                <w:color w:val="auto"/>
              </w:rPr>
            </w:pPr>
            <w:proofErr w:type="gramStart"/>
            <w:r w:rsidRPr="00FD1D22">
              <w:rPr>
                <w:color w:val="auto"/>
              </w:rPr>
              <w:t>x</w:t>
            </w:r>
            <w:proofErr w:type="gramEnd"/>
            <w:r w:rsidRPr="00FD1D22">
              <w:rPr>
                <w:color w:val="auto"/>
              </w:rPr>
              <w:t xml:space="preserve"> yönünde kanatlar arası mesafe, a [mm]</w:t>
            </w:r>
          </w:p>
        </w:tc>
        <w:tc>
          <w:tcPr>
            <w:tcW w:w="475" w:type="pct"/>
            <w:shd w:val="clear" w:color="auto" w:fill="FFFFFF"/>
          </w:tcPr>
          <w:p w14:paraId="3D51FBB7" w14:textId="77777777" w:rsidR="00D27FB9" w:rsidRPr="00FD1D22" w:rsidRDefault="00D27FB9" w:rsidP="00402937">
            <w:pPr>
              <w:pStyle w:val="Default"/>
              <w:spacing w:before="120" w:after="60"/>
              <w:jc w:val="center"/>
              <w:rPr>
                <w:color w:val="auto"/>
              </w:rPr>
            </w:pPr>
            <w:r w:rsidRPr="00FD1D22">
              <w:rPr>
                <w:color w:val="auto"/>
              </w:rPr>
              <w:t>10</w:t>
            </w:r>
          </w:p>
        </w:tc>
        <w:tc>
          <w:tcPr>
            <w:tcW w:w="478" w:type="pct"/>
            <w:shd w:val="clear" w:color="auto" w:fill="FFFFFF"/>
          </w:tcPr>
          <w:p w14:paraId="0D325FE5" w14:textId="77777777" w:rsidR="00D27FB9" w:rsidRPr="00FD1D22" w:rsidRDefault="00D27FB9" w:rsidP="00402937">
            <w:pPr>
              <w:pStyle w:val="Default"/>
              <w:spacing w:before="120" w:after="60"/>
              <w:jc w:val="center"/>
              <w:rPr>
                <w:color w:val="auto"/>
              </w:rPr>
            </w:pPr>
            <w:r w:rsidRPr="00FD1D22">
              <w:rPr>
                <w:color w:val="auto"/>
              </w:rPr>
              <w:t>15</w:t>
            </w:r>
          </w:p>
        </w:tc>
        <w:tc>
          <w:tcPr>
            <w:tcW w:w="329" w:type="pct"/>
            <w:shd w:val="clear" w:color="auto" w:fill="FFFFFF"/>
          </w:tcPr>
          <w:p w14:paraId="60958172" w14:textId="77777777" w:rsidR="00D27FB9" w:rsidRPr="00FD1D22" w:rsidRDefault="00D27FB9" w:rsidP="00402937">
            <w:pPr>
              <w:pStyle w:val="Default"/>
              <w:spacing w:before="120" w:after="60"/>
              <w:jc w:val="center"/>
              <w:rPr>
                <w:color w:val="auto"/>
              </w:rPr>
            </w:pPr>
            <w:r w:rsidRPr="00FD1D22">
              <w:rPr>
                <w:color w:val="auto"/>
              </w:rPr>
              <w:t>20</w:t>
            </w:r>
          </w:p>
        </w:tc>
        <w:tc>
          <w:tcPr>
            <w:tcW w:w="941" w:type="pct"/>
            <w:shd w:val="clear" w:color="auto" w:fill="FFFFFF"/>
          </w:tcPr>
          <w:p w14:paraId="6293E786" w14:textId="77777777" w:rsidR="00D27FB9" w:rsidRPr="00FD1D22" w:rsidRDefault="00D27FB9" w:rsidP="00402937">
            <w:pPr>
              <w:pStyle w:val="Default"/>
              <w:spacing w:before="120" w:after="60"/>
              <w:jc w:val="center"/>
              <w:rPr>
                <w:color w:val="auto"/>
              </w:rPr>
            </w:pPr>
          </w:p>
        </w:tc>
      </w:tr>
      <w:tr w:rsidR="00402937" w:rsidRPr="002A2E35" w14:paraId="6CE7CF5A" w14:textId="77777777" w:rsidTr="00402937">
        <w:trPr>
          <w:cantSplit/>
          <w:trHeight w:val="20"/>
        </w:trPr>
        <w:tc>
          <w:tcPr>
            <w:tcW w:w="397" w:type="pct"/>
            <w:shd w:val="clear" w:color="auto" w:fill="auto"/>
          </w:tcPr>
          <w:p w14:paraId="4F49791C" w14:textId="77777777" w:rsidR="00D27FB9" w:rsidRPr="00FD1D22" w:rsidRDefault="00D27FB9" w:rsidP="00402937">
            <w:pPr>
              <w:pStyle w:val="Default"/>
              <w:spacing w:before="120" w:after="60"/>
              <w:jc w:val="center"/>
              <w:rPr>
                <w:color w:val="auto"/>
              </w:rPr>
            </w:pPr>
            <w:r w:rsidRPr="00FD1D22">
              <w:rPr>
                <w:color w:val="auto"/>
              </w:rPr>
              <w:t>G</w:t>
            </w:r>
          </w:p>
        </w:tc>
        <w:tc>
          <w:tcPr>
            <w:tcW w:w="2381" w:type="pct"/>
            <w:shd w:val="clear" w:color="auto" w:fill="FFFFFF"/>
          </w:tcPr>
          <w:p w14:paraId="3F7E7114" w14:textId="600BAC50" w:rsidR="00D27FB9" w:rsidRPr="00FD1D22" w:rsidRDefault="00D27FB9" w:rsidP="00402937">
            <w:pPr>
              <w:pStyle w:val="Default"/>
              <w:spacing w:before="120" w:after="60"/>
              <w:rPr>
                <w:color w:val="auto"/>
              </w:rPr>
            </w:pPr>
            <w:proofErr w:type="gramStart"/>
            <w:r w:rsidRPr="00FD1D22">
              <w:rPr>
                <w:color w:val="auto"/>
              </w:rPr>
              <w:t>y</w:t>
            </w:r>
            <w:proofErr w:type="gramEnd"/>
            <w:r w:rsidRPr="00FD1D22">
              <w:rPr>
                <w:color w:val="auto"/>
              </w:rPr>
              <w:t xml:space="preserve"> yönünde kanatlar arası mesafe, b [mm]</w:t>
            </w:r>
          </w:p>
        </w:tc>
        <w:tc>
          <w:tcPr>
            <w:tcW w:w="475" w:type="pct"/>
            <w:shd w:val="clear" w:color="auto" w:fill="FFFFFF"/>
          </w:tcPr>
          <w:p w14:paraId="70C4EB1F" w14:textId="77777777" w:rsidR="00D27FB9" w:rsidRPr="00FD1D22" w:rsidRDefault="00D27FB9" w:rsidP="00402937">
            <w:pPr>
              <w:pStyle w:val="Default"/>
              <w:spacing w:before="120" w:after="60"/>
              <w:jc w:val="center"/>
              <w:rPr>
                <w:color w:val="auto"/>
              </w:rPr>
            </w:pPr>
            <w:r w:rsidRPr="00FD1D22">
              <w:rPr>
                <w:color w:val="auto"/>
              </w:rPr>
              <w:t>10</w:t>
            </w:r>
          </w:p>
        </w:tc>
        <w:tc>
          <w:tcPr>
            <w:tcW w:w="478" w:type="pct"/>
            <w:shd w:val="clear" w:color="auto" w:fill="FFFFFF"/>
          </w:tcPr>
          <w:p w14:paraId="4D7D02D1" w14:textId="77777777" w:rsidR="00D27FB9" w:rsidRPr="00FD1D22" w:rsidRDefault="00D27FB9" w:rsidP="00402937">
            <w:pPr>
              <w:pStyle w:val="Default"/>
              <w:spacing w:before="120" w:after="60"/>
              <w:jc w:val="center"/>
              <w:rPr>
                <w:color w:val="auto"/>
              </w:rPr>
            </w:pPr>
            <w:r w:rsidRPr="00FD1D22">
              <w:rPr>
                <w:color w:val="auto"/>
              </w:rPr>
              <w:t>15</w:t>
            </w:r>
          </w:p>
        </w:tc>
        <w:tc>
          <w:tcPr>
            <w:tcW w:w="329" w:type="pct"/>
            <w:shd w:val="clear" w:color="auto" w:fill="FFFFFF"/>
          </w:tcPr>
          <w:p w14:paraId="4FE1DDD2" w14:textId="77777777" w:rsidR="00D27FB9" w:rsidRPr="00FD1D22" w:rsidRDefault="00D27FB9" w:rsidP="00402937">
            <w:pPr>
              <w:pStyle w:val="Default"/>
              <w:spacing w:before="120" w:after="60"/>
              <w:jc w:val="center"/>
              <w:rPr>
                <w:color w:val="auto"/>
              </w:rPr>
            </w:pPr>
            <w:r w:rsidRPr="00FD1D22">
              <w:rPr>
                <w:color w:val="auto"/>
              </w:rPr>
              <w:t>20</w:t>
            </w:r>
          </w:p>
        </w:tc>
        <w:tc>
          <w:tcPr>
            <w:tcW w:w="941" w:type="pct"/>
            <w:shd w:val="clear" w:color="auto" w:fill="FFFFFF"/>
          </w:tcPr>
          <w:p w14:paraId="2707AF96" w14:textId="77777777" w:rsidR="00D27FB9" w:rsidRPr="00FD1D22" w:rsidRDefault="00D27FB9" w:rsidP="00402937">
            <w:pPr>
              <w:pStyle w:val="Default"/>
              <w:spacing w:before="120" w:after="60"/>
              <w:jc w:val="center"/>
              <w:rPr>
                <w:color w:val="auto"/>
              </w:rPr>
            </w:pPr>
            <w:r w:rsidRPr="00FD1D22">
              <w:rPr>
                <w:color w:val="auto"/>
              </w:rPr>
              <w:t>% 4,76</w:t>
            </w:r>
          </w:p>
        </w:tc>
      </w:tr>
      <w:tr w:rsidR="00402937" w:rsidRPr="002A2E35" w14:paraId="79C49460" w14:textId="77777777" w:rsidTr="00402937">
        <w:trPr>
          <w:cantSplit/>
          <w:trHeight w:val="20"/>
        </w:trPr>
        <w:tc>
          <w:tcPr>
            <w:tcW w:w="397" w:type="pct"/>
            <w:shd w:val="clear" w:color="auto" w:fill="auto"/>
          </w:tcPr>
          <w:p w14:paraId="140AA2F0" w14:textId="77777777" w:rsidR="00D27FB9" w:rsidRPr="00FD1D22" w:rsidRDefault="00D27FB9" w:rsidP="00402937">
            <w:pPr>
              <w:pStyle w:val="Default"/>
              <w:spacing w:before="120" w:after="60"/>
              <w:jc w:val="center"/>
              <w:rPr>
                <w:color w:val="auto"/>
              </w:rPr>
            </w:pPr>
            <w:r w:rsidRPr="00FD1D22">
              <w:rPr>
                <w:color w:val="auto"/>
              </w:rPr>
              <w:t>H</w:t>
            </w:r>
          </w:p>
        </w:tc>
        <w:tc>
          <w:tcPr>
            <w:tcW w:w="2381" w:type="pct"/>
            <w:shd w:val="clear" w:color="auto" w:fill="FFFFFF"/>
          </w:tcPr>
          <w:p w14:paraId="2B1FA71E" w14:textId="1B0D5B8F" w:rsidR="00D27FB9" w:rsidRPr="00FD1D22" w:rsidRDefault="00D27FB9" w:rsidP="00402937">
            <w:pPr>
              <w:pStyle w:val="Default"/>
              <w:spacing w:before="120" w:after="60"/>
              <w:rPr>
                <w:color w:val="auto"/>
              </w:rPr>
            </w:pPr>
            <w:r w:rsidRPr="00FD1D22">
              <w:rPr>
                <w:color w:val="auto"/>
              </w:rPr>
              <w:t>H/d oranı</w:t>
            </w:r>
          </w:p>
        </w:tc>
        <w:tc>
          <w:tcPr>
            <w:tcW w:w="475" w:type="pct"/>
            <w:shd w:val="clear" w:color="auto" w:fill="FFFFFF"/>
          </w:tcPr>
          <w:p w14:paraId="558048C8" w14:textId="21BD5D53" w:rsidR="00D27FB9" w:rsidRPr="00FD1D22" w:rsidRDefault="00D27FB9" w:rsidP="00402937">
            <w:pPr>
              <w:pStyle w:val="Default"/>
              <w:spacing w:before="120" w:after="60"/>
              <w:jc w:val="center"/>
              <w:rPr>
                <w:color w:val="auto"/>
              </w:rPr>
            </w:pPr>
            <w:r w:rsidRPr="00FD1D22">
              <w:rPr>
                <w:color w:val="auto"/>
              </w:rPr>
              <w:t>800/1.2</w:t>
            </w:r>
          </w:p>
        </w:tc>
        <w:tc>
          <w:tcPr>
            <w:tcW w:w="478" w:type="pct"/>
            <w:shd w:val="clear" w:color="auto" w:fill="FFFFFF"/>
          </w:tcPr>
          <w:p w14:paraId="64AC20F1" w14:textId="22A50FCF" w:rsidR="00D27FB9" w:rsidRPr="00FD1D22" w:rsidRDefault="00D27FB9" w:rsidP="00402937">
            <w:pPr>
              <w:pStyle w:val="Default"/>
              <w:spacing w:before="120" w:after="60"/>
              <w:jc w:val="center"/>
              <w:rPr>
                <w:color w:val="auto"/>
              </w:rPr>
            </w:pPr>
            <w:r w:rsidRPr="00FD1D22">
              <w:rPr>
                <w:color w:val="auto"/>
              </w:rPr>
              <w:t>400/1.2</w:t>
            </w:r>
          </w:p>
        </w:tc>
        <w:tc>
          <w:tcPr>
            <w:tcW w:w="329" w:type="pct"/>
            <w:shd w:val="clear" w:color="auto" w:fill="FFFFFF"/>
          </w:tcPr>
          <w:p w14:paraId="3A78BC68" w14:textId="77777777" w:rsidR="00D27FB9" w:rsidRPr="00FD1D22" w:rsidRDefault="00D27FB9" w:rsidP="00402937">
            <w:pPr>
              <w:pStyle w:val="Default"/>
              <w:spacing w:before="120" w:after="60"/>
              <w:jc w:val="center"/>
              <w:rPr>
                <w:color w:val="auto"/>
              </w:rPr>
            </w:pPr>
          </w:p>
        </w:tc>
        <w:tc>
          <w:tcPr>
            <w:tcW w:w="941" w:type="pct"/>
            <w:shd w:val="clear" w:color="auto" w:fill="FFFFFF"/>
          </w:tcPr>
          <w:p w14:paraId="44E0A91D" w14:textId="77777777" w:rsidR="00D27FB9" w:rsidRPr="00FD1D22" w:rsidRDefault="00D27FB9" w:rsidP="00402937">
            <w:pPr>
              <w:pStyle w:val="Default"/>
              <w:spacing w:before="120" w:after="60"/>
              <w:jc w:val="center"/>
              <w:rPr>
                <w:color w:val="auto"/>
              </w:rPr>
            </w:pPr>
            <w:r w:rsidRPr="00FD1D22">
              <w:rPr>
                <w:color w:val="auto"/>
              </w:rPr>
              <w:t>% 1,9</w:t>
            </w:r>
          </w:p>
        </w:tc>
      </w:tr>
      <w:tr w:rsidR="00402937" w:rsidRPr="002A2E35" w14:paraId="6820B93E" w14:textId="77777777" w:rsidTr="00402937">
        <w:trPr>
          <w:cantSplit/>
          <w:trHeight w:val="20"/>
        </w:trPr>
        <w:tc>
          <w:tcPr>
            <w:tcW w:w="397" w:type="pct"/>
            <w:tcBorders>
              <w:bottom w:val="single" w:sz="4" w:space="0" w:color="auto"/>
            </w:tcBorders>
            <w:shd w:val="clear" w:color="auto" w:fill="auto"/>
          </w:tcPr>
          <w:p w14:paraId="057D14B9" w14:textId="77777777" w:rsidR="00D27FB9" w:rsidRPr="00FD1D22" w:rsidRDefault="00D27FB9" w:rsidP="00402937">
            <w:pPr>
              <w:pStyle w:val="Default"/>
              <w:spacing w:before="120" w:after="60"/>
              <w:jc w:val="center"/>
              <w:rPr>
                <w:color w:val="auto"/>
              </w:rPr>
            </w:pPr>
            <w:r w:rsidRPr="00FD1D22">
              <w:rPr>
                <w:color w:val="auto"/>
              </w:rPr>
              <w:t>AXB</w:t>
            </w:r>
          </w:p>
        </w:tc>
        <w:tc>
          <w:tcPr>
            <w:tcW w:w="2381" w:type="pct"/>
            <w:tcBorders>
              <w:bottom w:val="single" w:sz="4" w:space="0" w:color="auto"/>
            </w:tcBorders>
            <w:shd w:val="clear" w:color="auto" w:fill="FFFFFF"/>
          </w:tcPr>
          <w:p w14:paraId="2A90BBC6" w14:textId="77777777" w:rsidR="00D27FB9" w:rsidRPr="00FD1D22" w:rsidRDefault="00D27FB9" w:rsidP="00402937">
            <w:pPr>
              <w:pStyle w:val="Default"/>
              <w:spacing w:before="120" w:after="60"/>
              <w:rPr>
                <w:color w:val="auto"/>
              </w:rPr>
            </w:pPr>
            <w:r w:rsidRPr="00FD1D22">
              <w:rPr>
                <w:color w:val="auto"/>
              </w:rPr>
              <w:t>Bileşik Etki</w:t>
            </w:r>
          </w:p>
        </w:tc>
        <w:tc>
          <w:tcPr>
            <w:tcW w:w="475" w:type="pct"/>
            <w:tcBorders>
              <w:bottom w:val="single" w:sz="4" w:space="0" w:color="auto"/>
            </w:tcBorders>
            <w:shd w:val="clear" w:color="auto" w:fill="FFFFFF"/>
          </w:tcPr>
          <w:p w14:paraId="0D80681C" w14:textId="77777777" w:rsidR="00D27FB9" w:rsidRPr="00FD1D22" w:rsidRDefault="00D27FB9" w:rsidP="00402937">
            <w:pPr>
              <w:pStyle w:val="Default"/>
              <w:spacing w:before="120" w:after="60"/>
              <w:jc w:val="center"/>
              <w:rPr>
                <w:color w:val="auto"/>
              </w:rPr>
            </w:pPr>
          </w:p>
        </w:tc>
        <w:tc>
          <w:tcPr>
            <w:tcW w:w="478" w:type="pct"/>
            <w:tcBorders>
              <w:bottom w:val="single" w:sz="4" w:space="0" w:color="auto"/>
            </w:tcBorders>
            <w:shd w:val="clear" w:color="auto" w:fill="FFFFFF"/>
          </w:tcPr>
          <w:p w14:paraId="1226B119" w14:textId="77777777" w:rsidR="00D27FB9" w:rsidRPr="00FD1D22" w:rsidRDefault="00D27FB9" w:rsidP="00402937">
            <w:pPr>
              <w:pStyle w:val="Default"/>
              <w:spacing w:before="120" w:after="60"/>
              <w:jc w:val="center"/>
              <w:rPr>
                <w:color w:val="auto"/>
              </w:rPr>
            </w:pPr>
          </w:p>
        </w:tc>
        <w:tc>
          <w:tcPr>
            <w:tcW w:w="329" w:type="pct"/>
            <w:tcBorders>
              <w:bottom w:val="single" w:sz="4" w:space="0" w:color="auto"/>
            </w:tcBorders>
            <w:shd w:val="clear" w:color="auto" w:fill="FFFFFF"/>
          </w:tcPr>
          <w:p w14:paraId="7164C506" w14:textId="77777777" w:rsidR="00D27FB9" w:rsidRPr="00FD1D22" w:rsidRDefault="00D27FB9" w:rsidP="00402937">
            <w:pPr>
              <w:pStyle w:val="Default"/>
              <w:spacing w:before="120" w:after="60"/>
              <w:jc w:val="center"/>
              <w:rPr>
                <w:color w:val="auto"/>
              </w:rPr>
            </w:pPr>
          </w:p>
        </w:tc>
        <w:tc>
          <w:tcPr>
            <w:tcW w:w="941" w:type="pct"/>
            <w:tcBorders>
              <w:bottom w:val="single" w:sz="4" w:space="0" w:color="auto"/>
            </w:tcBorders>
            <w:shd w:val="clear" w:color="auto" w:fill="FFFFFF"/>
          </w:tcPr>
          <w:p w14:paraId="41E7792E" w14:textId="77777777" w:rsidR="00D27FB9" w:rsidRPr="00FD1D22" w:rsidRDefault="00D27FB9" w:rsidP="00402937">
            <w:pPr>
              <w:pStyle w:val="Default"/>
              <w:spacing w:before="120" w:after="60"/>
              <w:jc w:val="center"/>
              <w:rPr>
                <w:color w:val="auto"/>
              </w:rPr>
            </w:pPr>
            <w:r w:rsidRPr="00FD1D22">
              <w:rPr>
                <w:color w:val="auto"/>
              </w:rPr>
              <w:t>% 5,57</w:t>
            </w:r>
          </w:p>
        </w:tc>
      </w:tr>
    </w:tbl>
    <w:p w14:paraId="6B7BE02B" w14:textId="5A6AC6B3" w:rsidR="008B6799" w:rsidRPr="008B6799" w:rsidRDefault="00BD25CE" w:rsidP="00402937">
      <w:pPr>
        <w:spacing w:before="120" w:after="120"/>
        <w:ind w:firstLine="709"/>
      </w:pPr>
      <w:r>
        <w:t>Genellikle klima sist</w:t>
      </w:r>
      <w:r w:rsidR="00C817DC">
        <w:t xml:space="preserve">emlerinde ve ev tipi soğutucularda kullanılan </w:t>
      </w:r>
      <w:r>
        <w:t>r134-a soğutucu akışkanın</w:t>
      </w:r>
      <w:r w:rsidR="00336A43">
        <w:t xml:space="preserve"> </w:t>
      </w:r>
      <w:r w:rsidR="008B6799" w:rsidRPr="008B6799">
        <w:t>kullan</w:t>
      </w:r>
      <w:r w:rsidR="00C817DC">
        <w:t>ıl</w:t>
      </w:r>
      <w:r w:rsidR="00336A43">
        <w:t xml:space="preserve">dığı bir çalışmada </w:t>
      </w:r>
      <w:r w:rsidR="00336A43" w:rsidRPr="008B6799">
        <w:t>(</w:t>
      </w:r>
      <w:r w:rsidR="00336A43" w:rsidRPr="00C817DC">
        <w:t xml:space="preserve">Liu </w:t>
      </w:r>
      <w:r w:rsidR="00756351" w:rsidRPr="00756351">
        <w:rPr>
          <w:i/>
        </w:rPr>
        <w:t>et al.</w:t>
      </w:r>
      <w:r w:rsidR="00336A43" w:rsidRPr="008B6799">
        <w:t>2016)</w:t>
      </w:r>
      <w:r w:rsidR="00336A43">
        <w:t xml:space="preserve"> </w:t>
      </w:r>
      <w:r w:rsidR="008B6799" w:rsidRPr="008B6799">
        <w:t>düz bir bakır yüzeyi yukarı doğru püskürterek soğutmak için kapalı bir s</w:t>
      </w:r>
      <w:r w:rsidR="00336A43">
        <w:t>prey soğutma sistemi tasarlamıştır</w:t>
      </w:r>
      <w:r w:rsidR="008B6799" w:rsidRPr="008B6799">
        <w:t xml:space="preserve">. </w:t>
      </w:r>
      <w:r w:rsidR="00967D38">
        <w:t>Yüksek gizli ısı, düşük doyma sıcaklığına sahip olması ve amonyak,</w:t>
      </w:r>
      <w:r>
        <w:t xml:space="preserve"> </w:t>
      </w:r>
      <w:r w:rsidR="00967D38">
        <w:t>r22 akışkanları ile karşılaştırıldığında çevre dostu olan r134-a</w:t>
      </w:r>
      <w:r>
        <w:t>,</w:t>
      </w:r>
      <w:r w:rsidR="00967D38">
        <w:t xml:space="preserve"> </w:t>
      </w:r>
      <w:r w:rsidR="000A621D">
        <w:t>soğutucu akışkan olarak tercih edilmiştir</w:t>
      </w:r>
      <w:r w:rsidR="00967D38">
        <w:t>.</w:t>
      </w:r>
      <w:r w:rsidR="000A621D">
        <w:t xml:space="preserve"> Oluşturan bu deney sisteminde</w:t>
      </w:r>
      <w:r w:rsidR="00CC081B">
        <w:t xml:space="preserve"> sırasıyla 0,2, 0,3 ve 0,4 MPa giriş basıncına sahip</w:t>
      </w:r>
      <w:r w:rsidR="008B6799" w:rsidRPr="008B6799">
        <w:t xml:space="preserve"> farklı sprey oda basınçlarında ısı akısı, kritik ısı akısı (CHF) ve sprey verimi sprey karakteristikleri gözlemlenmiştir. Sonuçlara göre oda basıncının artmasıyla CHF ve sprey veriminde iyileşmeler görülmüştür. Buhar basıncı doyma sıcaklığından dolayı çalışma yüzeyinin soğuma sıcaklığı ile oda basıncının doğru orantılı olduğu </w:t>
      </w:r>
      <w:r w:rsidR="000A621D">
        <w:t>gözlemlenmiştir.</w:t>
      </w:r>
      <w:r w:rsidR="008B6799" w:rsidRPr="008B6799">
        <w:t xml:space="preserve"> </w:t>
      </w:r>
    </w:p>
    <w:p w14:paraId="0A53B25B" w14:textId="6784EF6E" w:rsidR="008B6799" w:rsidRPr="008B6799" w:rsidRDefault="0071721C" w:rsidP="008B6799">
      <w:pPr>
        <w:spacing w:before="0" w:after="120"/>
        <w:ind w:firstLine="709"/>
      </w:pPr>
      <w:r>
        <w:t xml:space="preserve">Fotovoltaik sistemlerdeki atık ısının termal yöntemlerle uzaklaştırarak elektriksel verimi arttıran PV/T sistemler ile ilgili pekçok yöntem ve çalışma vardır. Bu soğutma yöntemlerinden sprey soğutma tekniğinin kullanıldığı bir çalışmada (Yang </w:t>
      </w:r>
      <w:r w:rsidR="00756351" w:rsidRPr="00756351">
        <w:rPr>
          <w:i/>
        </w:rPr>
        <w:t>et al.</w:t>
      </w:r>
      <w:r>
        <w:t xml:space="preserve"> 2019)</w:t>
      </w:r>
      <w:r w:rsidR="00D86C7F">
        <w:t>,</w:t>
      </w:r>
      <w:r>
        <w:t xml:space="preserve"> </w:t>
      </w:r>
      <w:r w:rsidR="008B6799" w:rsidRPr="008B6799">
        <w:t xml:space="preserve">fotovoltaik panel dönüşüm verimliliği düşme sorunu azaltmak için sığ-jeotermal enerjili bir soğutma </w:t>
      </w:r>
      <w:r w:rsidR="00D86C7F">
        <w:t>sistemi deneysel olarak incele</w:t>
      </w:r>
      <w:r w:rsidR="008B6799" w:rsidRPr="008B6799">
        <w:t>miş ve sistem performansını tahmin etmek için matematiksel bir model oluştur</w:t>
      </w:r>
      <w:r>
        <w:t>muştur</w:t>
      </w:r>
      <w:r w:rsidR="008B6799" w:rsidRPr="008B6799">
        <w:t>. Bu soğutma sistemi, panelin üzerine su püskürtülerek panelin arkas</w:t>
      </w:r>
      <w:r w:rsidR="00D86C7F">
        <w:t>ını soğuturak ve suyu tanka geri göndermektedir.</w:t>
      </w:r>
      <w:r w:rsidR="008B6799" w:rsidRPr="008B6799">
        <w:t xml:space="preserve"> Soğutma kapasitesini artırmak için geri dönüştürülmüş su,  mevcut bir kuyuya yerleştirilmiş U şeklinde bir sondaj </w:t>
      </w:r>
      <w:r w:rsidR="00D86C7F">
        <w:t>ısı eşanjöründe (UBHE) toplanmaktadır.</w:t>
      </w:r>
      <w:r w:rsidR="008B6799" w:rsidRPr="008B6799">
        <w:t xml:space="preserve"> Toplanan su</w:t>
      </w:r>
      <w:r w:rsidR="00D86C7F">
        <w:t>yun ısısı</w:t>
      </w:r>
      <w:r w:rsidR="008B6799" w:rsidRPr="008B6799">
        <w:t xml:space="preserve"> sığ</w:t>
      </w:r>
      <w:r w:rsidR="00D86C7F">
        <w:t>-jeotermal enerji ile soğutulmaktadır</w:t>
      </w:r>
      <w:r w:rsidR="008B6799" w:rsidRPr="008B6799">
        <w:t>. Son olarak, p</w:t>
      </w:r>
      <w:r w:rsidR="00D86C7F">
        <w:t>anel tekrar geri dönüşü sağlanan su ile püskürtülerek</w:t>
      </w:r>
      <w:r w:rsidR="008B6799" w:rsidRPr="008B6799">
        <w:t xml:space="preserve"> </w:t>
      </w:r>
      <w:r w:rsidR="008B6799" w:rsidRPr="008B6799">
        <w:lastRenderedPageBreak/>
        <w:t>soğutul</w:t>
      </w:r>
      <w:r w:rsidR="00D86C7F">
        <w:t>maktadır</w:t>
      </w:r>
      <w:r w:rsidR="008B6799" w:rsidRPr="008B6799">
        <w:t>. Deneysel sonuçlar</w:t>
      </w:r>
      <w:r w:rsidR="00D86C7F">
        <w:t>a</w:t>
      </w:r>
      <w:r w:rsidR="008B6799" w:rsidRPr="008B6799">
        <w:t xml:space="preserve"> ve matematiksel modeller</w:t>
      </w:r>
      <w:r w:rsidR="00D86C7F">
        <w:t>e bakıldığında</w:t>
      </w:r>
      <w:r w:rsidR="008B6799" w:rsidRPr="008B6799">
        <w:t xml:space="preserve"> aynı eğilimi göster</w:t>
      </w:r>
      <w:r w:rsidR="00D86C7F">
        <w:t>diği görülmüştür. Sonuç olarak s</w:t>
      </w:r>
      <w:r w:rsidR="008B6799" w:rsidRPr="008B6799">
        <w:t>oğutma sistemi panel dö</w:t>
      </w:r>
      <w:r w:rsidR="00D86C7F">
        <w:t>nüşüm verimliliğini % 14,3 oranında artırabildiği</w:t>
      </w:r>
      <w:r w:rsidR="008B6799" w:rsidRPr="008B6799">
        <w:t xml:space="preserve"> ve bu sistemle </w:t>
      </w:r>
      <w:proofErr w:type="gramStart"/>
      <w:r w:rsidR="008B6799" w:rsidRPr="008B6799">
        <w:t>ekipman</w:t>
      </w:r>
      <w:proofErr w:type="gramEnd"/>
      <w:r w:rsidR="008B6799" w:rsidRPr="008B6799">
        <w:t xml:space="preserve"> maliyeti 8.7 yılda geri ka</w:t>
      </w:r>
      <w:bookmarkStart w:id="91" w:name="_Toc38664748"/>
      <w:r w:rsidR="008B6799" w:rsidRPr="008B6799">
        <w:t>zanılabil</w:t>
      </w:r>
      <w:r w:rsidR="00D86C7F">
        <w:t>diği hesaplanmıştır.</w:t>
      </w:r>
    </w:p>
    <w:bookmarkEnd w:id="91"/>
    <w:p w14:paraId="47EE13B7" w14:textId="3C7DFC3C" w:rsidR="008B6799" w:rsidRPr="008B6799" w:rsidRDefault="00DB14B3" w:rsidP="008B6799">
      <w:pPr>
        <w:spacing w:before="0" w:after="120"/>
        <w:ind w:firstLine="709"/>
      </w:pPr>
      <w:r>
        <w:t xml:space="preserve">Mevcut sprey </w:t>
      </w:r>
      <w:r w:rsidR="008B6799" w:rsidRPr="008B6799">
        <w:t>soğutma tekniğine anlayış sunmak için spreyi etkileyen belirli parametreler seçilirek yapılan sprey soğutma çal</w:t>
      </w:r>
      <w:r w:rsidR="006260BD">
        <w:t>ışmaları Tablo 5</w:t>
      </w:r>
      <w:r>
        <w:t>’</w:t>
      </w:r>
      <w:r w:rsidR="006260BD">
        <w:t>te</w:t>
      </w:r>
      <w:r>
        <w:t xml:space="preserve"> bir özet halinde sunulmuştur.</w:t>
      </w:r>
      <w:r w:rsidR="008B6799" w:rsidRPr="008B6799">
        <w:t xml:space="preserve">  Bu parametreler; Farklı çalışma sıvıları, sprey tipi, kritik ısı akısı (CHF) değeri ve ısı transferi katsayısıdır.</w:t>
      </w:r>
    </w:p>
    <w:p w14:paraId="46522900" w14:textId="5BA30C6C" w:rsidR="00AE2D6E" w:rsidRDefault="00AE2D6E" w:rsidP="00AE2D6E">
      <w:pPr>
        <w:pStyle w:val="ResimYazs"/>
        <w:keepNext/>
      </w:pPr>
      <w:bookmarkStart w:id="92" w:name="_Toc43894241"/>
      <w:r w:rsidRPr="00CE3707">
        <w:rPr>
          <w:b/>
        </w:rPr>
        <w:t xml:space="preserve">Tablo </w:t>
      </w:r>
      <w:r w:rsidR="004500D9" w:rsidRPr="00CE3707">
        <w:rPr>
          <w:b/>
        </w:rPr>
        <w:fldChar w:fldCharType="begin"/>
      </w:r>
      <w:r w:rsidR="004500D9" w:rsidRPr="00CE3707">
        <w:rPr>
          <w:b/>
        </w:rPr>
        <w:instrText xml:space="preserve"> SEQ Tablo \* ARABIC </w:instrText>
      </w:r>
      <w:r w:rsidR="004500D9" w:rsidRPr="00CE3707">
        <w:rPr>
          <w:b/>
        </w:rPr>
        <w:fldChar w:fldCharType="separate"/>
      </w:r>
      <w:r w:rsidR="00F41AF3">
        <w:rPr>
          <w:b/>
          <w:noProof/>
        </w:rPr>
        <w:t>5</w:t>
      </w:r>
      <w:r w:rsidR="004500D9" w:rsidRPr="00CE3707">
        <w:rPr>
          <w:b/>
          <w:noProof/>
        </w:rPr>
        <w:fldChar w:fldCharType="end"/>
      </w:r>
      <w:r w:rsidRPr="00CE3707">
        <w:rPr>
          <w:b/>
        </w:rPr>
        <w:t>.</w:t>
      </w:r>
      <w:r>
        <w:t xml:space="preserve"> </w:t>
      </w:r>
      <w:r w:rsidRPr="00AE2D6E">
        <w:t>Yapılan sprey soğutma çalışmaların</w:t>
      </w:r>
      <w:r w:rsidR="00F03D08">
        <w:t>ın</w:t>
      </w:r>
      <w:r w:rsidRPr="00AE2D6E">
        <w:t xml:space="preserve"> özeti</w:t>
      </w:r>
      <w:r w:rsidR="004B30FC">
        <w:t>.</w:t>
      </w:r>
      <w:bookmarkEnd w:id="92"/>
    </w:p>
    <w:tbl>
      <w:tblPr>
        <w:tblStyle w:val="TabloKlavuzu"/>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5"/>
        <w:gridCol w:w="850"/>
        <w:gridCol w:w="1134"/>
        <w:gridCol w:w="851"/>
        <w:gridCol w:w="1134"/>
        <w:gridCol w:w="1276"/>
        <w:gridCol w:w="709"/>
        <w:gridCol w:w="567"/>
        <w:gridCol w:w="566"/>
      </w:tblGrid>
      <w:tr w:rsidR="00CE3707" w:rsidRPr="00402937" w14:paraId="02414B1D" w14:textId="77777777" w:rsidTr="00402937">
        <w:trPr>
          <w:jc w:val="center"/>
        </w:trPr>
        <w:tc>
          <w:tcPr>
            <w:tcW w:w="1985" w:type="dxa"/>
            <w:tcBorders>
              <w:top w:val="single" w:sz="4" w:space="0" w:color="auto"/>
              <w:bottom w:val="single" w:sz="4" w:space="0" w:color="auto"/>
            </w:tcBorders>
          </w:tcPr>
          <w:p w14:paraId="21CDA1D8" w14:textId="17A5B10D" w:rsidR="00CE3707" w:rsidRPr="00402937" w:rsidRDefault="00CE3707" w:rsidP="00402937">
            <w:pPr>
              <w:spacing w:before="60" w:after="60" w:line="276" w:lineRule="auto"/>
              <w:ind w:left="-57" w:right="-57"/>
            </w:pPr>
            <w:r w:rsidRPr="00402937">
              <w:t>Yazar</w:t>
            </w:r>
          </w:p>
        </w:tc>
        <w:tc>
          <w:tcPr>
            <w:tcW w:w="850" w:type="dxa"/>
            <w:tcBorders>
              <w:top w:val="single" w:sz="4" w:space="0" w:color="auto"/>
              <w:bottom w:val="single" w:sz="4" w:space="0" w:color="auto"/>
            </w:tcBorders>
          </w:tcPr>
          <w:p w14:paraId="18F1578D" w14:textId="1E0ADD04" w:rsidR="00CE3707" w:rsidRPr="00402937" w:rsidRDefault="00CE3707" w:rsidP="00402937">
            <w:pPr>
              <w:spacing w:before="60" w:after="60" w:line="276" w:lineRule="auto"/>
              <w:ind w:left="-57" w:right="-57"/>
            </w:pPr>
            <w:r w:rsidRPr="00402937">
              <w:t>Sprey tipi</w:t>
            </w:r>
          </w:p>
        </w:tc>
        <w:tc>
          <w:tcPr>
            <w:tcW w:w="1134" w:type="dxa"/>
            <w:tcBorders>
              <w:top w:val="single" w:sz="4" w:space="0" w:color="auto"/>
              <w:bottom w:val="single" w:sz="4" w:space="0" w:color="auto"/>
            </w:tcBorders>
          </w:tcPr>
          <w:p w14:paraId="7DB86D5F" w14:textId="77777777" w:rsidR="00CE3707" w:rsidRPr="00402937" w:rsidRDefault="00CE3707" w:rsidP="00402937">
            <w:pPr>
              <w:spacing w:before="60" w:after="60" w:line="276" w:lineRule="auto"/>
              <w:ind w:left="-57" w:right="-57"/>
              <w:jc w:val="center"/>
            </w:pPr>
            <w:r w:rsidRPr="00402937">
              <w:t>Akışkan</w:t>
            </w:r>
          </w:p>
        </w:tc>
        <w:tc>
          <w:tcPr>
            <w:tcW w:w="851" w:type="dxa"/>
            <w:tcBorders>
              <w:top w:val="single" w:sz="4" w:space="0" w:color="auto"/>
              <w:bottom w:val="single" w:sz="4" w:space="0" w:color="auto"/>
            </w:tcBorders>
          </w:tcPr>
          <w:p w14:paraId="2748DBB6" w14:textId="77777777" w:rsidR="00CE3707" w:rsidRPr="00402937" w:rsidRDefault="00CE3707" w:rsidP="00402937">
            <w:pPr>
              <w:spacing w:before="60" w:after="60" w:line="276" w:lineRule="auto"/>
              <w:ind w:left="-57" w:right="-57"/>
              <w:jc w:val="center"/>
            </w:pPr>
            <w:r w:rsidRPr="00402937">
              <w:t>CHF</w:t>
            </w:r>
          </w:p>
          <w:p w14:paraId="312194E2" w14:textId="77777777" w:rsidR="00CE3707" w:rsidRPr="00402937" w:rsidRDefault="00CE3707" w:rsidP="00402937">
            <w:pPr>
              <w:spacing w:before="60" w:after="60" w:line="276" w:lineRule="auto"/>
              <w:ind w:left="-57" w:right="-57"/>
              <w:jc w:val="center"/>
            </w:pPr>
            <w:r w:rsidRPr="00402937">
              <w:rPr>
                <w:rFonts w:eastAsia="Calibri"/>
                <w:lang w:eastAsia="tr-TR"/>
              </w:rPr>
              <w:t>(W cm</w:t>
            </w:r>
            <w:r w:rsidRPr="00402937">
              <w:rPr>
                <w:rFonts w:eastAsia="Calibri"/>
                <w:vertAlign w:val="superscript"/>
                <w:lang w:eastAsia="tr-TR"/>
              </w:rPr>
              <w:t>-2</w:t>
            </w:r>
            <w:r w:rsidRPr="00402937">
              <w:rPr>
                <w:rFonts w:eastAsia="Calibri"/>
                <w:lang w:eastAsia="tr-TR"/>
              </w:rPr>
              <w:t>)</w:t>
            </w:r>
          </w:p>
        </w:tc>
        <w:tc>
          <w:tcPr>
            <w:tcW w:w="1134" w:type="dxa"/>
            <w:tcBorders>
              <w:top w:val="single" w:sz="4" w:space="0" w:color="auto"/>
              <w:bottom w:val="single" w:sz="4" w:space="0" w:color="auto"/>
            </w:tcBorders>
          </w:tcPr>
          <w:p w14:paraId="70596BAE" w14:textId="77777777" w:rsidR="00CE3707" w:rsidRPr="00402937" w:rsidRDefault="00CE3707" w:rsidP="00402937">
            <w:pPr>
              <w:spacing w:before="60" w:after="60" w:line="276" w:lineRule="auto"/>
              <w:ind w:left="-57" w:right="-57"/>
              <w:jc w:val="center"/>
              <w:rPr>
                <w:vertAlign w:val="subscript"/>
              </w:rPr>
            </w:pPr>
            <w:r w:rsidRPr="00402937">
              <w:t>h</w:t>
            </w:r>
            <w:r w:rsidRPr="00402937">
              <w:rPr>
                <w:vertAlign w:val="subscript"/>
              </w:rPr>
              <w:t>k</w:t>
            </w:r>
          </w:p>
          <w:p w14:paraId="3184DA4A" w14:textId="77777777" w:rsidR="00CE3707" w:rsidRPr="00402937" w:rsidRDefault="00CE3707" w:rsidP="00402937">
            <w:pPr>
              <w:spacing w:before="60" w:after="60" w:line="276" w:lineRule="auto"/>
              <w:ind w:left="-57" w:right="-57"/>
              <w:jc w:val="center"/>
            </w:pPr>
            <w:r w:rsidRPr="00402937">
              <w:rPr>
                <w:rFonts w:eastAsia="Calibri"/>
                <w:lang w:eastAsia="tr-TR"/>
              </w:rPr>
              <w:t>(Wcm</w:t>
            </w:r>
            <w:r w:rsidRPr="00402937">
              <w:rPr>
                <w:rFonts w:eastAsia="Calibri"/>
                <w:vertAlign w:val="superscript"/>
                <w:lang w:eastAsia="tr-TR"/>
              </w:rPr>
              <w:t>-2</w:t>
            </w:r>
            <w:r w:rsidRPr="00402937">
              <w:rPr>
                <w:rFonts w:eastAsia="Calibri"/>
                <w:lang w:eastAsia="tr-TR"/>
              </w:rPr>
              <w:t xml:space="preserve"> K</w:t>
            </w:r>
            <w:r w:rsidRPr="00402937">
              <w:rPr>
                <w:rFonts w:eastAsia="Calibri"/>
                <w:vertAlign w:val="superscript"/>
                <w:lang w:eastAsia="tr-TR"/>
              </w:rPr>
              <w:t>-1</w:t>
            </w:r>
            <w:r w:rsidRPr="00402937">
              <w:rPr>
                <w:rFonts w:eastAsia="Calibri"/>
                <w:lang w:eastAsia="tr-TR"/>
              </w:rPr>
              <w:t>)</w:t>
            </w:r>
          </w:p>
        </w:tc>
        <w:tc>
          <w:tcPr>
            <w:tcW w:w="1276" w:type="dxa"/>
            <w:tcBorders>
              <w:top w:val="single" w:sz="4" w:space="0" w:color="auto"/>
              <w:bottom w:val="single" w:sz="4" w:space="0" w:color="auto"/>
            </w:tcBorders>
          </w:tcPr>
          <w:p w14:paraId="50B707E6" w14:textId="77777777" w:rsidR="00CE3707" w:rsidRPr="00402937" w:rsidRDefault="00CE3707" w:rsidP="00402937">
            <w:pPr>
              <w:spacing w:before="60" w:after="60" w:line="276" w:lineRule="auto"/>
              <w:ind w:left="-57" w:right="-57"/>
              <w:jc w:val="center"/>
              <w:rPr>
                <w:rFonts w:eastAsia="Calibri"/>
                <w:lang w:eastAsia="tr-TR"/>
              </w:rPr>
            </w:pPr>
            <w:r w:rsidRPr="00402937">
              <w:rPr>
                <w:rFonts w:eastAsia="Calibri"/>
                <w:lang w:eastAsia="tr-TR"/>
              </w:rPr>
              <w:t>Akış hızı</w:t>
            </w:r>
          </w:p>
          <w:p w14:paraId="18B6D32E" w14:textId="77777777" w:rsidR="00CE3707" w:rsidRPr="00402937" w:rsidRDefault="00CE3707" w:rsidP="00402937">
            <w:pPr>
              <w:spacing w:before="60" w:after="60" w:line="276" w:lineRule="auto"/>
              <w:ind w:left="-57" w:right="-57"/>
              <w:jc w:val="center"/>
              <w:rPr>
                <w:rFonts w:eastAsia="Calibri"/>
                <w:lang w:eastAsia="tr-TR"/>
              </w:rPr>
            </w:pPr>
            <w:r w:rsidRPr="00402937">
              <w:rPr>
                <w:rFonts w:eastAsia="Calibri"/>
                <w:lang w:eastAsia="tr-TR"/>
              </w:rPr>
              <w:t>(m</w:t>
            </w:r>
            <w:r w:rsidRPr="00402937">
              <w:rPr>
                <w:rFonts w:eastAsia="Calibri"/>
                <w:vertAlign w:val="superscript"/>
                <w:lang w:eastAsia="tr-TR"/>
              </w:rPr>
              <w:t>3</w:t>
            </w:r>
            <w:r w:rsidRPr="00402937">
              <w:rPr>
                <w:rFonts w:eastAsia="Calibri"/>
                <w:lang w:eastAsia="tr-TR"/>
              </w:rPr>
              <w:t xml:space="preserve"> m</w:t>
            </w:r>
            <w:r w:rsidRPr="00402937">
              <w:rPr>
                <w:rFonts w:eastAsia="Calibri"/>
                <w:vertAlign w:val="superscript"/>
                <w:lang w:eastAsia="tr-TR"/>
              </w:rPr>
              <w:t>-2</w:t>
            </w:r>
            <w:r w:rsidRPr="00402937">
              <w:rPr>
                <w:rFonts w:eastAsia="Calibri"/>
                <w:lang w:eastAsia="tr-TR"/>
              </w:rPr>
              <w:t xml:space="preserve"> s</w:t>
            </w:r>
            <w:r w:rsidRPr="00402937">
              <w:rPr>
                <w:rFonts w:eastAsia="Calibri"/>
                <w:vertAlign w:val="superscript"/>
                <w:lang w:eastAsia="tr-TR"/>
              </w:rPr>
              <w:t>-1</w:t>
            </w:r>
            <w:r w:rsidRPr="00402937">
              <w:rPr>
                <w:rFonts w:eastAsia="Calibri"/>
                <w:lang w:eastAsia="tr-TR"/>
              </w:rPr>
              <w:t>)</w:t>
            </w:r>
          </w:p>
        </w:tc>
        <w:tc>
          <w:tcPr>
            <w:tcW w:w="709" w:type="dxa"/>
            <w:tcBorders>
              <w:top w:val="single" w:sz="4" w:space="0" w:color="auto"/>
              <w:bottom w:val="single" w:sz="4" w:space="0" w:color="auto"/>
            </w:tcBorders>
          </w:tcPr>
          <w:p w14:paraId="38D05045" w14:textId="77777777" w:rsidR="00CE3707" w:rsidRPr="00402937" w:rsidRDefault="00CE3707" w:rsidP="00402937">
            <w:pPr>
              <w:spacing w:before="60" w:after="60" w:line="276" w:lineRule="auto"/>
              <w:ind w:left="-57" w:right="-57"/>
              <w:jc w:val="center"/>
            </w:pPr>
            <w:r w:rsidRPr="00402937">
              <w:t>Alan</w:t>
            </w:r>
          </w:p>
          <w:p w14:paraId="2AA448A0" w14:textId="77777777" w:rsidR="00CE3707" w:rsidRPr="00402937" w:rsidRDefault="00CE3707" w:rsidP="00402937">
            <w:pPr>
              <w:spacing w:before="60" w:after="60" w:line="276" w:lineRule="auto"/>
              <w:ind w:left="-57" w:right="-57"/>
              <w:jc w:val="center"/>
            </w:pPr>
            <w:r w:rsidRPr="00402937">
              <w:rPr>
                <w:rFonts w:eastAsia="Calibri"/>
                <w:lang w:eastAsia="tr-TR"/>
              </w:rPr>
              <w:t>(cm</w:t>
            </w:r>
            <w:r w:rsidRPr="00402937">
              <w:rPr>
                <w:rFonts w:eastAsia="Calibri"/>
                <w:vertAlign w:val="superscript"/>
                <w:lang w:eastAsia="tr-TR"/>
              </w:rPr>
              <w:t>2</w:t>
            </w:r>
            <w:r w:rsidRPr="00402937">
              <w:rPr>
                <w:rFonts w:eastAsia="Calibri"/>
                <w:lang w:eastAsia="tr-TR"/>
              </w:rPr>
              <w:t>)</w:t>
            </w:r>
          </w:p>
        </w:tc>
        <w:tc>
          <w:tcPr>
            <w:tcW w:w="567" w:type="dxa"/>
            <w:tcBorders>
              <w:top w:val="single" w:sz="4" w:space="0" w:color="auto"/>
              <w:bottom w:val="single" w:sz="4" w:space="0" w:color="auto"/>
            </w:tcBorders>
          </w:tcPr>
          <w:p w14:paraId="7B82E8A1" w14:textId="77777777" w:rsidR="00CE3707" w:rsidRPr="00402937" w:rsidRDefault="00CE3707" w:rsidP="00402937">
            <w:pPr>
              <w:spacing w:before="60" w:after="60" w:line="276" w:lineRule="auto"/>
              <w:ind w:left="-57" w:right="-57"/>
              <w:jc w:val="center"/>
            </w:pPr>
            <w:r w:rsidRPr="00402937">
              <w:t>SMD</w:t>
            </w:r>
          </w:p>
          <w:p w14:paraId="682365C4" w14:textId="77777777" w:rsidR="00CE3707" w:rsidRPr="00402937" w:rsidRDefault="00CE3707" w:rsidP="00402937">
            <w:pPr>
              <w:spacing w:before="60" w:after="60" w:line="276" w:lineRule="auto"/>
              <w:ind w:left="-57" w:right="-57"/>
              <w:jc w:val="center"/>
            </w:pPr>
            <w:r w:rsidRPr="00402937">
              <w:rPr>
                <w:rFonts w:eastAsia="Calibri"/>
                <w:lang w:eastAsia="tr-TR"/>
              </w:rPr>
              <w:t>(µm)</w:t>
            </w:r>
          </w:p>
        </w:tc>
        <w:tc>
          <w:tcPr>
            <w:tcW w:w="566" w:type="dxa"/>
            <w:tcBorders>
              <w:top w:val="single" w:sz="4" w:space="0" w:color="auto"/>
              <w:bottom w:val="single" w:sz="4" w:space="0" w:color="auto"/>
            </w:tcBorders>
          </w:tcPr>
          <w:p w14:paraId="31040504" w14:textId="77777777" w:rsidR="00CE3707" w:rsidRPr="00402937" w:rsidRDefault="00CE3707" w:rsidP="00402937">
            <w:pPr>
              <w:spacing w:before="60" w:after="60" w:line="276" w:lineRule="auto"/>
              <w:ind w:left="-57" w:right="-57"/>
              <w:jc w:val="center"/>
            </w:pPr>
            <w:r w:rsidRPr="00402937">
              <w:t>Yıl</w:t>
            </w:r>
          </w:p>
        </w:tc>
      </w:tr>
      <w:tr w:rsidR="00CE3707" w:rsidRPr="00402937" w14:paraId="3C06540E" w14:textId="77777777" w:rsidTr="00402937">
        <w:trPr>
          <w:jc w:val="center"/>
        </w:trPr>
        <w:tc>
          <w:tcPr>
            <w:tcW w:w="1985" w:type="dxa"/>
            <w:tcBorders>
              <w:top w:val="single" w:sz="4" w:space="0" w:color="auto"/>
            </w:tcBorders>
          </w:tcPr>
          <w:p w14:paraId="283DBF5C" w14:textId="116B76C9" w:rsidR="00CE3707" w:rsidRPr="00402937" w:rsidRDefault="00CE3707" w:rsidP="00402937">
            <w:pPr>
              <w:spacing w:before="60" w:after="60" w:line="276" w:lineRule="auto"/>
              <w:ind w:left="-57" w:right="-57"/>
            </w:pPr>
            <w:r w:rsidRPr="00402937">
              <w:t xml:space="preserve">Lin </w:t>
            </w:r>
            <w:r w:rsidR="00756351" w:rsidRPr="00402937">
              <w:rPr>
                <w:i/>
              </w:rPr>
              <w:t>et al.</w:t>
            </w:r>
            <w:r w:rsidRPr="00402937">
              <w:t>2003</w:t>
            </w:r>
          </w:p>
        </w:tc>
        <w:tc>
          <w:tcPr>
            <w:tcW w:w="850" w:type="dxa"/>
            <w:tcBorders>
              <w:top w:val="single" w:sz="4" w:space="0" w:color="auto"/>
            </w:tcBorders>
          </w:tcPr>
          <w:p w14:paraId="1DEB5727" w14:textId="68C6A891" w:rsidR="00CE3707" w:rsidRPr="00402937" w:rsidRDefault="00CE3707" w:rsidP="00402937">
            <w:pPr>
              <w:spacing w:before="60" w:after="60" w:line="276" w:lineRule="auto"/>
              <w:ind w:left="-57" w:right="-57"/>
            </w:pPr>
            <w:r w:rsidRPr="00402937">
              <w:t>Çoklu-Nozul</w:t>
            </w:r>
          </w:p>
        </w:tc>
        <w:tc>
          <w:tcPr>
            <w:tcW w:w="1134" w:type="dxa"/>
            <w:tcBorders>
              <w:top w:val="single" w:sz="4" w:space="0" w:color="auto"/>
            </w:tcBorders>
          </w:tcPr>
          <w:p w14:paraId="687B2ED0" w14:textId="77777777" w:rsidR="00CE3707" w:rsidRPr="00402937" w:rsidRDefault="00CE3707" w:rsidP="00402937">
            <w:pPr>
              <w:spacing w:before="60" w:after="60" w:line="276" w:lineRule="auto"/>
              <w:ind w:left="-57" w:right="-57"/>
              <w:jc w:val="center"/>
            </w:pPr>
            <w:r w:rsidRPr="00402937">
              <w:t>FC-87</w:t>
            </w:r>
          </w:p>
        </w:tc>
        <w:tc>
          <w:tcPr>
            <w:tcW w:w="851" w:type="dxa"/>
            <w:tcBorders>
              <w:top w:val="single" w:sz="4" w:space="0" w:color="auto"/>
            </w:tcBorders>
          </w:tcPr>
          <w:p w14:paraId="58BFC285" w14:textId="77777777" w:rsidR="00CE3707" w:rsidRPr="00402937" w:rsidRDefault="00CE3707" w:rsidP="00402937">
            <w:pPr>
              <w:spacing w:before="60" w:after="60" w:line="276" w:lineRule="auto"/>
              <w:ind w:left="-57" w:right="-57"/>
              <w:jc w:val="center"/>
            </w:pPr>
            <w:r w:rsidRPr="00402937">
              <w:t>90</w:t>
            </w:r>
          </w:p>
        </w:tc>
        <w:tc>
          <w:tcPr>
            <w:tcW w:w="1134" w:type="dxa"/>
            <w:tcBorders>
              <w:top w:val="single" w:sz="4" w:space="0" w:color="auto"/>
            </w:tcBorders>
          </w:tcPr>
          <w:p w14:paraId="4F9643CE" w14:textId="77777777" w:rsidR="00CE3707" w:rsidRPr="00402937" w:rsidRDefault="00CE3707" w:rsidP="00402937">
            <w:pPr>
              <w:spacing w:before="60" w:after="60" w:line="276" w:lineRule="auto"/>
              <w:ind w:left="-57" w:right="-57"/>
              <w:jc w:val="center"/>
            </w:pPr>
            <w:r w:rsidRPr="00402937">
              <w:t>2,06</w:t>
            </w:r>
          </w:p>
        </w:tc>
        <w:tc>
          <w:tcPr>
            <w:tcW w:w="1276" w:type="dxa"/>
            <w:tcBorders>
              <w:top w:val="single" w:sz="4" w:space="0" w:color="auto"/>
            </w:tcBorders>
          </w:tcPr>
          <w:p w14:paraId="52B4075B" w14:textId="77777777" w:rsidR="00CE3707" w:rsidRPr="00402937" w:rsidRDefault="00CE3707" w:rsidP="00402937">
            <w:pPr>
              <w:spacing w:before="60" w:after="60" w:line="276" w:lineRule="auto"/>
              <w:ind w:left="-57" w:right="-57"/>
              <w:jc w:val="center"/>
            </w:pPr>
            <w:r w:rsidRPr="00402937">
              <w:t>0,0204</w:t>
            </w:r>
          </w:p>
        </w:tc>
        <w:tc>
          <w:tcPr>
            <w:tcW w:w="709" w:type="dxa"/>
            <w:tcBorders>
              <w:top w:val="single" w:sz="4" w:space="0" w:color="auto"/>
            </w:tcBorders>
          </w:tcPr>
          <w:p w14:paraId="5F8B1FE0" w14:textId="77777777" w:rsidR="00CE3707" w:rsidRPr="00402937" w:rsidRDefault="00CE3707" w:rsidP="00402937">
            <w:pPr>
              <w:spacing w:before="60" w:after="60" w:line="276" w:lineRule="auto"/>
              <w:ind w:left="-57" w:right="-57"/>
              <w:jc w:val="center"/>
            </w:pPr>
            <w:r w:rsidRPr="00402937">
              <w:t>2</w:t>
            </w:r>
          </w:p>
        </w:tc>
        <w:tc>
          <w:tcPr>
            <w:tcW w:w="567" w:type="dxa"/>
            <w:tcBorders>
              <w:top w:val="single" w:sz="4" w:space="0" w:color="auto"/>
            </w:tcBorders>
          </w:tcPr>
          <w:p w14:paraId="7752AAD7" w14:textId="77777777" w:rsidR="00CE3707" w:rsidRPr="00402937" w:rsidRDefault="00CE3707" w:rsidP="00402937">
            <w:pPr>
              <w:spacing w:before="60" w:after="60" w:line="276" w:lineRule="auto"/>
              <w:ind w:left="-57" w:right="-57"/>
              <w:jc w:val="center"/>
            </w:pPr>
            <w:r w:rsidRPr="00402937">
              <w:t>36,5</w:t>
            </w:r>
          </w:p>
        </w:tc>
        <w:tc>
          <w:tcPr>
            <w:tcW w:w="566" w:type="dxa"/>
            <w:tcBorders>
              <w:top w:val="single" w:sz="4" w:space="0" w:color="auto"/>
            </w:tcBorders>
          </w:tcPr>
          <w:p w14:paraId="3970EB79" w14:textId="77777777" w:rsidR="00CE3707" w:rsidRPr="00402937" w:rsidRDefault="00CE3707" w:rsidP="00402937">
            <w:pPr>
              <w:spacing w:before="60" w:after="60" w:line="276" w:lineRule="auto"/>
              <w:ind w:left="-57" w:right="-57"/>
              <w:jc w:val="center"/>
            </w:pPr>
            <w:r w:rsidRPr="00402937">
              <w:t>2003</w:t>
            </w:r>
          </w:p>
        </w:tc>
      </w:tr>
      <w:tr w:rsidR="00CE3707" w:rsidRPr="00402937" w14:paraId="139FE794" w14:textId="77777777" w:rsidTr="00402937">
        <w:trPr>
          <w:jc w:val="center"/>
        </w:trPr>
        <w:tc>
          <w:tcPr>
            <w:tcW w:w="1985" w:type="dxa"/>
          </w:tcPr>
          <w:p w14:paraId="13243BAD" w14:textId="6645DC8B" w:rsidR="00CE3707" w:rsidRPr="00402937" w:rsidRDefault="00CE3707" w:rsidP="00402937">
            <w:pPr>
              <w:spacing w:before="60" w:after="60" w:line="276" w:lineRule="auto"/>
              <w:ind w:left="-57" w:right="-57"/>
            </w:pPr>
            <w:r w:rsidRPr="00402937">
              <w:t xml:space="preserve">Lin </w:t>
            </w:r>
            <w:r w:rsidR="00756351" w:rsidRPr="00402937">
              <w:rPr>
                <w:i/>
              </w:rPr>
              <w:t>et al.</w:t>
            </w:r>
            <w:r w:rsidRPr="00402937">
              <w:t>2003</w:t>
            </w:r>
          </w:p>
        </w:tc>
        <w:tc>
          <w:tcPr>
            <w:tcW w:w="850" w:type="dxa"/>
          </w:tcPr>
          <w:p w14:paraId="59D3616B" w14:textId="63E2E97D" w:rsidR="00CE3707" w:rsidRPr="00402937" w:rsidRDefault="00CE3707" w:rsidP="00402937">
            <w:pPr>
              <w:spacing w:before="60" w:after="60" w:line="276" w:lineRule="auto"/>
              <w:ind w:left="-57" w:right="-57"/>
            </w:pPr>
            <w:r w:rsidRPr="00402937">
              <w:t>Çoklu-Nozul</w:t>
            </w:r>
          </w:p>
        </w:tc>
        <w:tc>
          <w:tcPr>
            <w:tcW w:w="1134" w:type="dxa"/>
          </w:tcPr>
          <w:p w14:paraId="1D4D38E3" w14:textId="77777777" w:rsidR="00CE3707" w:rsidRPr="00402937" w:rsidRDefault="00CE3707" w:rsidP="00402937">
            <w:pPr>
              <w:spacing w:before="60" w:after="60" w:line="276" w:lineRule="auto"/>
              <w:ind w:left="-57" w:right="-57"/>
              <w:jc w:val="center"/>
            </w:pPr>
            <w:r w:rsidRPr="00402937">
              <w:t>FC72</w:t>
            </w:r>
          </w:p>
        </w:tc>
        <w:tc>
          <w:tcPr>
            <w:tcW w:w="851" w:type="dxa"/>
          </w:tcPr>
          <w:p w14:paraId="368C2F56" w14:textId="77777777" w:rsidR="00CE3707" w:rsidRPr="00402937" w:rsidRDefault="00CE3707" w:rsidP="00402937">
            <w:pPr>
              <w:spacing w:before="60" w:after="60" w:line="276" w:lineRule="auto"/>
              <w:ind w:left="-57" w:right="-57"/>
              <w:jc w:val="center"/>
            </w:pPr>
            <w:r w:rsidRPr="00402937">
              <w:t>83,5</w:t>
            </w:r>
          </w:p>
        </w:tc>
        <w:tc>
          <w:tcPr>
            <w:tcW w:w="1134" w:type="dxa"/>
          </w:tcPr>
          <w:p w14:paraId="3B00CC09" w14:textId="77777777" w:rsidR="00CE3707" w:rsidRPr="00402937" w:rsidRDefault="00CE3707" w:rsidP="00402937">
            <w:pPr>
              <w:spacing w:before="60" w:after="60" w:line="276" w:lineRule="auto"/>
              <w:ind w:left="-57" w:right="-57"/>
              <w:jc w:val="center"/>
            </w:pPr>
            <w:r w:rsidRPr="00402937">
              <w:t>2,23</w:t>
            </w:r>
          </w:p>
        </w:tc>
        <w:tc>
          <w:tcPr>
            <w:tcW w:w="1276" w:type="dxa"/>
          </w:tcPr>
          <w:p w14:paraId="28A04E49" w14:textId="77777777" w:rsidR="00CE3707" w:rsidRPr="00402937" w:rsidRDefault="00CE3707" w:rsidP="00402937">
            <w:pPr>
              <w:spacing w:before="60" w:after="60" w:line="276" w:lineRule="auto"/>
              <w:ind w:left="-57" w:right="-57"/>
              <w:jc w:val="center"/>
            </w:pPr>
            <w:r w:rsidRPr="00402937">
              <w:t>0,0222</w:t>
            </w:r>
          </w:p>
        </w:tc>
        <w:tc>
          <w:tcPr>
            <w:tcW w:w="709" w:type="dxa"/>
          </w:tcPr>
          <w:p w14:paraId="28E81845" w14:textId="77777777" w:rsidR="00CE3707" w:rsidRPr="00402937" w:rsidRDefault="00CE3707" w:rsidP="00402937">
            <w:pPr>
              <w:spacing w:before="60" w:after="60" w:line="276" w:lineRule="auto"/>
              <w:ind w:left="-57" w:right="-57"/>
              <w:jc w:val="center"/>
            </w:pPr>
            <w:r w:rsidRPr="00402937">
              <w:t>2</w:t>
            </w:r>
          </w:p>
        </w:tc>
        <w:tc>
          <w:tcPr>
            <w:tcW w:w="567" w:type="dxa"/>
          </w:tcPr>
          <w:p w14:paraId="6AF7C90F" w14:textId="77777777" w:rsidR="00CE3707" w:rsidRPr="00402937" w:rsidRDefault="00CE3707" w:rsidP="00402937">
            <w:pPr>
              <w:spacing w:before="60" w:after="60" w:line="276" w:lineRule="auto"/>
              <w:ind w:left="-57" w:right="-57"/>
              <w:jc w:val="center"/>
            </w:pPr>
            <w:r w:rsidRPr="00402937">
              <w:t>38,7</w:t>
            </w:r>
          </w:p>
        </w:tc>
        <w:tc>
          <w:tcPr>
            <w:tcW w:w="566" w:type="dxa"/>
          </w:tcPr>
          <w:p w14:paraId="3EE934EB" w14:textId="77777777" w:rsidR="00CE3707" w:rsidRPr="00402937" w:rsidRDefault="00CE3707" w:rsidP="00402937">
            <w:pPr>
              <w:spacing w:before="60" w:after="60" w:line="276" w:lineRule="auto"/>
              <w:ind w:left="-57" w:right="-57"/>
              <w:jc w:val="center"/>
            </w:pPr>
            <w:r w:rsidRPr="00402937">
              <w:t>2003</w:t>
            </w:r>
          </w:p>
        </w:tc>
      </w:tr>
      <w:tr w:rsidR="00CE3707" w:rsidRPr="00402937" w14:paraId="007E7BD3" w14:textId="77777777" w:rsidTr="00402937">
        <w:trPr>
          <w:jc w:val="center"/>
        </w:trPr>
        <w:tc>
          <w:tcPr>
            <w:tcW w:w="1985" w:type="dxa"/>
          </w:tcPr>
          <w:p w14:paraId="0141650D" w14:textId="7CAE8D0C" w:rsidR="00CE3707" w:rsidRPr="00402937" w:rsidRDefault="00CE3707" w:rsidP="00402937">
            <w:pPr>
              <w:spacing w:before="60" w:after="60" w:line="276" w:lineRule="auto"/>
              <w:ind w:left="-57" w:right="-57"/>
            </w:pPr>
            <w:r w:rsidRPr="00402937">
              <w:t xml:space="preserve">Lin </w:t>
            </w:r>
            <w:r w:rsidR="00756351" w:rsidRPr="00402937">
              <w:rPr>
                <w:i/>
              </w:rPr>
              <w:t>et al.</w:t>
            </w:r>
            <w:r w:rsidRPr="00402937">
              <w:t>2003</w:t>
            </w:r>
          </w:p>
        </w:tc>
        <w:tc>
          <w:tcPr>
            <w:tcW w:w="850" w:type="dxa"/>
          </w:tcPr>
          <w:p w14:paraId="7883C1D3" w14:textId="70121876" w:rsidR="00CE3707" w:rsidRPr="00402937" w:rsidRDefault="00CE3707" w:rsidP="00402937">
            <w:pPr>
              <w:spacing w:before="60" w:after="60" w:line="276" w:lineRule="auto"/>
              <w:ind w:left="-57" w:right="-57"/>
            </w:pPr>
            <w:r w:rsidRPr="00402937">
              <w:t>Çoklu-Nozul</w:t>
            </w:r>
          </w:p>
        </w:tc>
        <w:tc>
          <w:tcPr>
            <w:tcW w:w="1134" w:type="dxa"/>
          </w:tcPr>
          <w:p w14:paraId="71AFAA2B" w14:textId="77777777" w:rsidR="00CE3707" w:rsidRPr="00402937" w:rsidRDefault="00CE3707" w:rsidP="00402937">
            <w:pPr>
              <w:spacing w:before="60" w:after="60" w:line="276" w:lineRule="auto"/>
              <w:ind w:left="-57" w:right="-57"/>
              <w:jc w:val="center"/>
            </w:pPr>
            <w:r w:rsidRPr="00402937">
              <w:t>Metanol</w:t>
            </w:r>
          </w:p>
        </w:tc>
        <w:tc>
          <w:tcPr>
            <w:tcW w:w="851" w:type="dxa"/>
          </w:tcPr>
          <w:p w14:paraId="7B2030D3" w14:textId="77777777" w:rsidR="00CE3707" w:rsidRPr="00402937" w:rsidRDefault="00CE3707" w:rsidP="00402937">
            <w:pPr>
              <w:spacing w:before="60" w:after="60" w:line="276" w:lineRule="auto"/>
              <w:ind w:left="-57" w:right="-57"/>
              <w:jc w:val="center"/>
            </w:pPr>
            <w:r w:rsidRPr="00402937">
              <w:t>490</w:t>
            </w:r>
          </w:p>
        </w:tc>
        <w:tc>
          <w:tcPr>
            <w:tcW w:w="1134" w:type="dxa"/>
          </w:tcPr>
          <w:p w14:paraId="1CFDFC93" w14:textId="77777777" w:rsidR="00CE3707" w:rsidRPr="00402937" w:rsidRDefault="00CE3707" w:rsidP="00402937">
            <w:pPr>
              <w:spacing w:before="60" w:after="60" w:line="276" w:lineRule="auto"/>
              <w:ind w:left="-57" w:right="-57"/>
              <w:jc w:val="center"/>
            </w:pPr>
            <w:r w:rsidRPr="00402937">
              <w:t>6,45</w:t>
            </w:r>
          </w:p>
        </w:tc>
        <w:tc>
          <w:tcPr>
            <w:tcW w:w="1276" w:type="dxa"/>
          </w:tcPr>
          <w:p w14:paraId="56CF58DC" w14:textId="77777777" w:rsidR="00CE3707" w:rsidRPr="00402937" w:rsidRDefault="00CE3707" w:rsidP="00402937">
            <w:pPr>
              <w:spacing w:before="60" w:after="60" w:line="276" w:lineRule="auto"/>
              <w:ind w:left="-57" w:right="-57"/>
              <w:jc w:val="center"/>
            </w:pPr>
            <w:r w:rsidRPr="00402937">
              <w:t>0,0363</w:t>
            </w:r>
          </w:p>
        </w:tc>
        <w:tc>
          <w:tcPr>
            <w:tcW w:w="709" w:type="dxa"/>
          </w:tcPr>
          <w:p w14:paraId="6B90D85F" w14:textId="77777777" w:rsidR="00CE3707" w:rsidRPr="00402937" w:rsidRDefault="00CE3707" w:rsidP="00402937">
            <w:pPr>
              <w:spacing w:before="60" w:after="60" w:line="276" w:lineRule="auto"/>
              <w:ind w:left="-57" w:right="-57"/>
              <w:jc w:val="center"/>
            </w:pPr>
            <w:r w:rsidRPr="00402937">
              <w:t>2</w:t>
            </w:r>
          </w:p>
        </w:tc>
        <w:tc>
          <w:tcPr>
            <w:tcW w:w="567" w:type="dxa"/>
          </w:tcPr>
          <w:p w14:paraId="2EC9964B" w14:textId="77777777" w:rsidR="00CE3707" w:rsidRPr="00402937" w:rsidRDefault="00CE3707" w:rsidP="00402937">
            <w:pPr>
              <w:spacing w:before="60" w:after="60" w:line="276" w:lineRule="auto"/>
              <w:ind w:left="-57" w:right="-57"/>
              <w:jc w:val="center"/>
            </w:pPr>
            <w:r w:rsidRPr="00402937">
              <w:t>62,3</w:t>
            </w:r>
          </w:p>
        </w:tc>
        <w:tc>
          <w:tcPr>
            <w:tcW w:w="566" w:type="dxa"/>
          </w:tcPr>
          <w:p w14:paraId="069796BD" w14:textId="77777777" w:rsidR="00CE3707" w:rsidRPr="00402937" w:rsidRDefault="00CE3707" w:rsidP="00402937">
            <w:pPr>
              <w:spacing w:before="60" w:after="60" w:line="276" w:lineRule="auto"/>
              <w:ind w:left="-57" w:right="-57"/>
              <w:jc w:val="center"/>
            </w:pPr>
            <w:r w:rsidRPr="00402937">
              <w:t>2003</w:t>
            </w:r>
          </w:p>
        </w:tc>
      </w:tr>
      <w:tr w:rsidR="00CE3707" w:rsidRPr="00402937" w14:paraId="5A6DC505" w14:textId="77777777" w:rsidTr="00402937">
        <w:trPr>
          <w:jc w:val="center"/>
        </w:trPr>
        <w:tc>
          <w:tcPr>
            <w:tcW w:w="1985" w:type="dxa"/>
          </w:tcPr>
          <w:p w14:paraId="3A4798F6" w14:textId="151617E9" w:rsidR="00CE3707" w:rsidRPr="00402937" w:rsidRDefault="00CE3707" w:rsidP="00402937">
            <w:pPr>
              <w:spacing w:before="60" w:after="60" w:line="276" w:lineRule="auto"/>
              <w:ind w:left="-57" w:right="-57"/>
            </w:pPr>
            <w:r w:rsidRPr="00402937">
              <w:t xml:space="preserve">Lin </w:t>
            </w:r>
            <w:r w:rsidR="00756351" w:rsidRPr="00402937">
              <w:rPr>
                <w:i/>
              </w:rPr>
              <w:t>et al.</w:t>
            </w:r>
            <w:r w:rsidRPr="00402937">
              <w:t>2003</w:t>
            </w:r>
          </w:p>
        </w:tc>
        <w:tc>
          <w:tcPr>
            <w:tcW w:w="850" w:type="dxa"/>
          </w:tcPr>
          <w:p w14:paraId="0F60F2BF" w14:textId="44CE52B4" w:rsidR="00CE3707" w:rsidRPr="00402937" w:rsidRDefault="00CE3707" w:rsidP="00402937">
            <w:pPr>
              <w:spacing w:before="60" w:after="60" w:line="276" w:lineRule="auto"/>
              <w:ind w:left="-57" w:right="-57"/>
            </w:pPr>
            <w:r w:rsidRPr="00402937">
              <w:t>Çoklu-Nozul</w:t>
            </w:r>
          </w:p>
        </w:tc>
        <w:tc>
          <w:tcPr>
            <w:tcW w:w="1134" w:type="dxa"/>
          </w:tcPr>
          <w:p w14:paraId="154D397F" w14:textId="77777777" w:rsidR="00CE3707" w:rsidRPr="00402937" w:rsidRDefault="00CE3707" w:rsidP="00402937">
            <w:pPr>
              <w:spacing w:before="60" w:after="60" w:line="276" w:lineRule="auto"/>
              <w:ind w:left="-57" w:right="-57"/>
              <w:jc w:val="center"/>
            </w:pPr>
            <w:r w:rsidRPr="00402937">
              <w:t>Su</w:t>
            </w:r>
          </w:p>
        </w:tc>
        <w:tc>
          <w:tcPr>
            <w:tcW w:w="851" w:type="dxa"/>
          </w:tcPr>
          <w:p w14:paraId="4EA36D47" w14:textId="77777777" w:rsidR="00CE3707" w:rsidRPr="00402937" w:rsidRDefault="00CE3707" w:rsidP="00402937">
            <w:pPr>
              <w:spacing w:before="60" w:after="60" w:line="276" w:lineRule="auto"/>
              <w:ind w:left="-57" w:right="-57"/>
              <w:jc w:val="center"/>
            </w:pPr>
            <w:r w:rsidRPr="00402937">
              <w:t>500</w:t>
            </w:r>
          </w:p>
        </w:tc>
        <w:tc>
          <w:tcPr>
            <w:tcW w:w="1134" w:type="dxa"/>
          </w:tcPr>
          <w:p w14:paraId="6EA41E76" w14:textId="77777777" w:rsidR="00CE3707" w:rsidRPr="00402937" w:rsidRDefault="00CE3707" w:rsidP="00402937">
            <w:pPr>
              <w:spacing w:before="60" w:after="60" w:line="276" w:lineRule="auto"/>
              <w:ind w:left="-57" w:right="-57"/>
              <w:jc w:val="center"/>
            </w:pPr>
            <w:r w:rsidRPr="00402937">
              <w:t>9,78</w:t>
            </w:r>
          </w:p>
        </w:tc>
        <w:tc>
          <w:tcPr>
            <w:tcW w:w="1276" w:type="dxa"/>
          </w:tcPr>
          <w:p w14:paraId="293178F9" w14:textId="77777777" w:rsidR="00CE3707" w:rsidRPr="00402937" w:rsidRDefault="00CE3707" w:rsidP="00402937">
            <w:pPr>
              <w:spacing w:before="60" w:after="60" w:line="276" w:lineRule="auto"/>
              <w:ind w:left="-57" w:right="-57"/>
              <w:jc w:val="center"/>
            </w:pPr>
            <w:r w:rsidRPr="00402937">
              <w:t>0,0249</w:t>
            </w:r>
          </w:p>
        </w:tc>
        <w:tc>
          <w:tcPr>
            <w:tcW w:w="709" w:type="dxa"/>
          </w:tcPr>
          <w:p w14:paraId="69FAB5B5" w14:textId="77777777" w:rsidR="00CE3707" w:rsidRPr="00402937" w:rsidRDefault="00CE3707" w:rsidP="00402937">
            <w:pPr>
              <w:spacing w:before="60" w:after="60" w:line="276" w:lineRule="auto"/>
              <w:ind w:left="-57" w:right="-57"/>
              <w:jc w:val="center"/>
            </w:pPr>
            <w:r w:rsidRPr="00402937">
              <w:t>2</w:t>
            </w:r>
          </w:p>
        </w:tc>
        <w:tc>
          <w:tcPr>
            <w:tcW w:w="567" w:type="dxa"/>
          </w:tcPr>
          <w:p w14:paraId="5219C502" w14:textId="77777777" w:rsidR="00CE3707" w:rsidRPr="00402937" w:rsidRDefault="00CE3707" w:rsidP="00402937">
            <w:pPr>
              <w:spacing w:before="60" w:after="60" w:line="276" w:lineRule="auto"/>
              <w:ind w:left="-57" w:right="-57"/>
              <w:jc w:val="center"/>
            </w:pPr>
            <w:r w:rsidRPr="00402937">
              <w:t>88,8</w:t>
            </w:r>
          </w:p>
        </w:tc>
        <w:tc>
          <w:tcPr>
            <w:tcW w:w="566" w:type="dxa"/>
          </w:tcPr>
          <w:p w14:paraId="41A7B8EA" w14:textId="77777777" w:rsidR="00CE3707" w:rsidRPr="00402937" w:rsidRDefault="00CE3707" w:rsidP="00402937">
            <w:pPr>
              <w:spacing w:before="60" w:after="60" w:line="276" w:lineRule="auto"/>
              <w:ind w:left="-57" w:right="-57"/>
              <w:jc w:val="center"/>
            </w:pPr>
            <w:r w:rsidRPr="00402937">
              <w:t>2003</w:t>
            </w:r>
          </w:p>
        </w:tc>
      </w:tr>
      <w:tr w:rsidR="00CE3707" w:rsidRPr="00402937" w14:paraId="24FA4ECA" w14:textId="77777777" w:rsidTr="00402937">
        <w:trPr>
          <w:jc w:val="center"/>
        </w:trPr>
        <w:tc>
          <w:tcPr>
            <w:tcW w:w="1985" w:type="dxa"/>
          </w:tcPr>
          <w:p w14:paraId="6132C7A4" w14:textId="15C2ADCE" w:rsidR="00CE3707" w:rsidRPr="00402937" w:rsidRDefault="00CE3707" w:rsidP="00402937">
            <w:pPr>
              <w:spacing w:before="60" w:after="60" w:line="276" w:lineRule="auto"/>
              <w:ind w:left="-57" w:right="-57"/>
            </w:pPr>
            <w:r w:rsidRPr="00402937">
              <w:t xml:space="preserve">Mudawar </w:t>
            </w:r>
            <w:r w:rsidR="00756351" w:rsidRPr="00402937">
              <w:rPr>
                <w:i/>
              </w:rPr>
              <w:t>et al.</w:t>
            </w:r>
            <w:r w:rsidRPr="00402937">
              <w:t xml:space="preserve"> 2006</w:t>
            </w:r>
          </w:p>
        </w:tc>
        <w:tc>
          <w:tcPr>
            <w:tcW w:w="850" w:type="dxa"/>
          </w:tcPr>
          <w:p w14:paraId="402C2CC1" w14:textId="67C3E4F0" w:rsidR="00CE3707" w:rsidRPr="00402937" w:rsidRDefault="00CE3707" w:rsidP="00402937">
            <w:pPr>
              <w:spacing w:before="60" w:after="60" w:line="276" w:lineRule="auto"/>
              <w:ind w:left="-57" w:right="-57"/>
            </w:pPr>
            <w:r w:rsidRPr="00402937">
              <w:t>Tek- Nozul</w:t>
            </w:r>
          </w:p>
        </w:tc>
        <w:tc>
          <w:tcPr>
            <w:tcW w:w="1134" w:type="dxa"/>
          </w:tcPr>
          <w:p w14:paraId="79BDBD14" w14:textId="77777777" w:rsidR="00CE3707" w:rsidRPr="00402937" w:rsidRDefault="00CE3707" w:rsidP="00402937">
            <w:pPr>
              <w:spacing w:before="60" w:after="60" w:line="276" w:lineRule="auto"/>
              <w:ind w:left="-57" w:right="-57"/>
              <w:jc w:val="center"/>
            </w:pPr>
            <w:r w:rsidRPr="00402937">
              <w:t>PF-5052</w:t>
            </w:r>
          </w:p>
        </w:tc>
        <w:tc>
          <w:tcPr>
            <w:tcW w:w="851" w:type="dxa"/>
          </w:tcPr>
          <w:p w14:paraId="7F0BA7B7" w14:textId="77777777" w:rsidR="00CE3707" w:rsidRPr="00402937" w:rsidRDefault="00CE3707" w:rsidP="00402937">
            <w:pPr>
              <w:spacing w:before="60" w:after="60" w:line="276" w:lineRule="auto"/>
              <w:ind w:left="-57" w:right="-57"/>
              <w:jc w:val="center"/>
            </w:pPr>
            <w:r w:rsidRPr="00402937">
              <w:t>236,7</w:t>
            </w:r>
          </w:p>
        </w:tc>
        <w:tc>
          <w:tcPr>
            <w:tcW w:w="1134" w:type="dxa"/>
          </w:tcPr>
          <w:p w14:paraId="7D2E16A1" w14:textId="77777777" w:rsidR="00CE3707" w:rsidRPr="00402937" w:rsidRDefault="00CE3707" w:rsidP="00402937">
            <w:pPr>
              <w:spacing w:before="60" w:after="60" w:line="276" w:lineRule="auto"/>
              <w:ind w:left="-57" w:right="-57"/>
              <w:jc w:val="center"/>
            </w:pPr>
            <w:r w:rsidRPr="00402937">
              <w:t>4,89</w:t>
            </w:r>
          </w:p>
        </w:tc>
        <w:tc>
          <w:tcPr>
            <w:tcW w:w="1276" w:type="dxa"/>
          </w:tcPr>
          <w:p w14:paraId="6C272821" w14:textId="77777777" w:rsidR="00CE3707" w:rsidRPr="00402937" w:rsidRDefault="00CE3707" w:rsidP="00402937">
            <w:pPr>
              <w:spacing w:before="60" w:after="60" w:line="276" w:lineRule="auto"/>
              <w:ind w:left="-57" w:right="-57"/>
              <w:jc w:val="center"/>
            </w:pPr>
            <w:r w:rsidRPr="00402937">
              <w:t>1,01x10</w:t>
            </w:r>
            <w:r w:rsidRPr="00402937">
              <w:rPr>
                <w:vertAlign w:val="superscript"/>
              </w:rPr>
              <w:t>-5</w:t>
            </w:r>
            <w:r w:rsidRPr="00402937">
              <w:t>(m</w:t>
            </w:r>
            <w:r w:rsidRPr="00402937">
              <w:rPr>
                <w:vertAlign w:val="superscript"/>
              </w:rPr>
              <w:t>3</w:t>
            </w:r>
            <w:r w:rsidRPr="00402937">
              <w:t>/s)</w:t>
            </w:r>
          </w:p>
        </w:tc>
        <w:tc>
          <w:tcPr>
            <w:tcW w:w="709" w:type="dxa"/>
          </w:tcPr>
          <w:p w14:paraId="353B6DC1" w14:textId="77777777" w:rsidR="00CE3707" w:rsidRPr="00402937" w:rsidRDefault="00CE3707" w:rsidP="00402937">
            <w:pPr>
              <w:spacing w:before="60" w:after="60" w:line="276" w:lineRule="auto"/>
              <w:ind w:left="-57" w:right="-57"/>
              <w:jc w:val="center"/>
            </w:pPr>
            <w:r w:rsidRPr="00402937">
              <w:t>1</w:t>
            </w:r>
          </w:p>
        </w:tc>
        <w:tc>
          <w:tcPr>
            <w:tcW w:w="567" w:type="dxa"/>
          </w:tcPr>
          <w:p w14:paraId="43EE5104" w14:textId="77777777" w:rsidR="00CE3707" w:rsidRPr="00402937" w:rsidRDefault="00CE3707" w:rsidP="00402937">
            <w:pPr>
              <w:spacing w:before="60" w:after="60" w:line="276" w:lineRule="auto"/>
              <w:ind w:left="-57" w:right="-57"/>
              <w:jc w:val="center"/>
            </w:pPr>
            <w:r w:rsidRPr="00402937">
              <w:t>174</w:t>
            </w:r>
          </w:p>
        </w:tc>
        <w:tc>
          <w:tcPr>
            <w:tcW w:w="566" w:type="dxa"/>
          </w:tcPr>
          <w:p w14:paraId="28A6E05E" w14:textId="77777777" w:rsidR="00CE3707" w:rsidRPr="00402937" w:rsidRDefault="00CE3707" w:rsidP="00402937">
            <w:pPr>
              <w:spacing w:before="60" w:after="60" w:line="276" w:lineRule="auto"/>
              <w:ind w:left="-57" w:right="-57"/>
              <w:jc w:val="center"/>
            </w:pPr>
            <w:r w:rsidRPr="00402937">
              <w:t>2006</w:t>
            </w:r>
          </w:p>
        </w:tc>
      </w:tr>
      <w:tr w:rsidR="00CE3707" w:rsidRPr="00402937" w14:paraId="62DFBAD9" w14:textId="77777777" w:rsidTr="00402937">
        <w:trPr>
          <w:jc w:val="center"/>
        </w:trPr>
        <w:tc>
          <w:tcPr>
            <w:tcW w:w="1985" w:type="dxa"/>
          </w:tcPr>
          <w:p w14:paraId="50BA63DB" w14:textId="53EF5073" w:rsidR="00CE3707" w:rsidRPr="00402937" w:rsidRDefault="00CE3707" w:rsidP="00402937">
            <w:pPr>
              <w:spacing w:before="60" w:after="60" w:line="276" w:lineRule="auto"/>
              <w:ind w:left="-57" w:right="-57"/>
            </w:pPr>
            <w:r w:rsidRPr="00402937">
              <w:t xml:space="preserve">Bostancı </w:t>
            </w:r>
            <w:r w:rsidR="00756351" w:rsidRPr="00402937">
              <w:rPr>
                <w:i/>
              </w:rPr>
              <w:t>et al.</w:t>
            </w:r>
            <w:r w:rsidRPr="00402937">
              <w:t>2009</w:t>
            </w:r>
          </w:p>
        </w:tc>
        <w:tc>
          <w:tcPr>
            <w:tcW w:w="850" w:type="dxa"/>
          </w:tcPr>
          <w:p w14:paraId="31AD70A7" w14:textId="7421D377" w:rsidR="00CE3707" w:rsidRPr="00402937" w:rsidRDefault="00CE3707" w:rsidP="00402937">
            <w:pPr>
              <w:spacing w:before="60" w:after="60" w:line="276" w:lineRule="auto"/>
              <w:ind w:left="-57" w:right="-57"/>
            </w:pPr>
            <w:r w:rsidRPr="00402937">
              <w:t>Çoklu-Nozul</w:t>
            </w:r>
          </w:p>
        </w:tc>
        <w:tc>
          <w:tcPr>
            <w:tcW w:w="1134" w:type="dxa"/>
          </w:tcPr>
          <w:p w14:paraId="65C78544" w14:textId="77777777" w:rsidR="00CE3707" w:rsidRPr="00402937" w:rsidRDefault="00CE3707" w:rsidP="00402937">
            <w:pPr>
              <w:spacing w:before="60" w:after="60" w:line="276" w:lineRule="auto"/>
              <w:ind w:left="-57" w:right="-57"/>
              <w:jc w:val="center"/>
            </w:pPr>
            <w:r w:rsidRPr="00402937">
              <w:t>Antifriz Soğutucu</w:t>
            </w:r>
          </w:p>
        </w:tc>
        <w:tc>
          <w:tcPr>
            <w:tcW w:w="851" w:type="dxa"/>
          </w:tcPr>
          <w:p w14:paraId="3250704C" w14:textId="77777777" w:rsidR="00CE3707" w:rsidRPr="00402937" w:rsidRDefault="00CE3707" w:rsidP="00402937">
            <w:pPr>
              <w:spacing w:before="60" w:after="60" w:line="276" w:lineRule="auto"/>
              <w:ind w:left="-57" w:right="-57"/>
              <w:jc w:val="center"/>
            </w:pPr>
            <w:r w:rsidRPr="00402937">
              <w:t>400</w:t>
            </w:r>
          </w:p>
        </w:tc>
        <w:tc>
          <w:tcPr>
            <w:tcW w:w="1134" w:type="dxa"/>
          </w:tcPr>
          <w:p w14:paraId="52F0F158" w14:textId="77777777" w:rsidR="00CE3707" w:rsidRPr="00402937" w:rsidRDefault="00CE3707" w:rsidP="00402937">
            <w:pPr>
              <w:spacing w:before="60" w:after="60" w:line="276" w:lineRule="auto"/>
              <w:ind w:left="-57" w:right="-57"/>
              <w:jc w:val="center"/>
            </w:pPr>
            <w:r w:rsidRPr="00402937">
              <w:t>28</w:t>
            </w:r>
          </w:p>
        </w:tc>
        <w:tc>
          <w:tcPr>
            <w:tcW w:w="1276" w:type="dxa"/>
          </w:tcPr>
          <w:p w14:paraId="00679FBA" w14:textId="77777777" w:rsidR="00CE3707" w:rsidRPr="00402937" w:rsidRDefault="00CE3707" w:rsidP="00402937">
            <w:pPr>
              <w:spacing w:before="60" w:after="60" w:line="276" w:lineRule="auto"/>
              <w:ind w:left="-57" w:right="-57"/>
              <w:jc w:val="center"/>
            </w:pPr>
            <w:r w:rsidRPr="00402937">
              <w:t>0,025</w:t>
            </w:r>
          </w:p>
        </w:tc>
        <w:tc>
          <w:tcPr>
            <w:tcW w:w="709" w:type="dxa"/>
          </w:tcPr>
          <w:p w14:paraId="2267657C" w14:textId="77777777" w:rsidR="00CE3707" w:rsidRPr="00402937" w:rsidRDefault="00CE3707" w:rsidP="00402937">
            <w:pPr>
              <w:spacing w:before="60" w:after="60" w:line="276" w:lineRule="auto"/>
              <w:ind w:left="-57" w:right="-57"/>
              <w:jc w:val="center"/>
            </w:pPr>
            <w:r w:rsidRPr="00402937">
              <w:t>2</w:t>
            </w:r>
          </w:p>
        </w:tc>
        <w:tc>
          <w:tcPr>
            <w:tcW w:w="567" w:type="dxa"/>
          </w:tcPr>
          <w:p w14:paraId="73AD0164" w14:textId="6298865B" w:rsidR="00CE3707" w:rsidRPr="00402937" w:rsidRDefault="00CE3707" w:rsidP="00402937">
            <w:pPr>
              <w:spacing w:before="60" w:after="60" w:line="276" w:lineRule="auto"/>
              <w:ind w:left="-57" w:right="-57"/>
              <w:jc w:val="center"/>
            </w:pPr>
            <w:r w:rsidRPr="00402937">
              <w:t>-</w:t>
            </w:r>
          </w:p>
        </w:tc>
        <w:tc>
          <w:tcPr>
            <w:tcW w:w="566" w:type="dxa"/>
          </w:tcPr>
          <w:p w14:paraId="4F1B3C28" w14:textId="77777777" w:rsidR="00CE3707" w:rsidRPr="00402937" w:rsidRDefault="00CE3707" w:rsidP="00402937">
            <w:pPr>
              <w:spacing w:before="60" w:after="60" w:line="276" w:lineRule="auto"/>
              <w:ind w:left="-57" w:right="-57"/>
              <w:jc w:val="center"/>
            </w:pPr>
            <w:r w:rsidRPr="00402937">
              <w:t>2009</w:t>
            </w:r>
          </w:p>
        </w:tc>
      </w:tr>
      <w:tr w:rsidR="00CE3707" w:rsidRPr="00402937" w14:paraId="42D29DB0" w14:textId="77777777" w:rsidTr="00402937">
        <w:trPr>
          <w:jc w:val="center"/>
        </w:trPr>
        <w:tc>
          <w:tcPr>
            <w:tcW w:w="1985" w:type="dxa"/>
          </w:tcPr>
          <w:p w14:paraId="1DBA66C3" w14:textId="328D3FE8" w:rsidR="00CE3707" w:rsidRPr="00402937" w:rsidRDefault="00CE3707" w:rsidP="00402937">
            <w:pPr>
              <w:spacing w:before="60" w:after="60" w:line="276" w:lineRule="auto"/>
              <w:ind w:left="-57" w:right="-57"/>
            </w:pPr>
            <w:r w:rsidRPr="00402937">
              <w:t xml:space="preserve">Cheng </w:t>
            </w:r>
            <w:r w:rsidR="00756351" w:rsidRPr="00402937">
              <w:rPr>
                <w:i/>
              </w:rPr>
              <w:t>et al.</w:t>
            </w:r>
            <w:r w:rsidRPr="00402937">
              <w:t>2010</w:t>
            </w:r>
          </w:p>
        </w:tc>
        <w:tc>
          <w:tcPr>
            <w:tcW w:w="850" w:type="dxa"/>
          </w:tcPr>
          <w:p w14:paraId="3C0FFB63" w14:textId="1995AA7E" w:rsidR="00CE3707" w:rsidRPr="00402937" w:rsidRDefault="00CE3707" w:rsidP="00402937">
            <w:pPr>
              <w:spacing w:before="60" w:after="60" w:line="276" w:lineRule="auto"/>
              <w:ind w:left="-57" w:right="-57"/>
            </w:pPr>
            <w:r w:rsidRPr="00402937">
              <w:t>Tek-Nozul</w:t>
            </w:r>
          </w:p>
        </w:tc>
        <w:tc>
          <w:tcPr>
            <w:tcW w:w="1134" w:type="dxa"/>
          </w:tcPr>
          <w:p w14:paraId="4C2BD5AA" w14:textId="77777777" w:rsidR="00CE3707" w:rsidRPr="00402937" w:rsidRDefault="00CE3707" w:rsidP="00402937">
            <w:pPr>
              <w:spacing w:before="60" w:after="60" w:line="276" w:lineRule="auto"/>
              <w:ind w:left="-57" w:right="-57"/>
              <w:jc w:val="center"/>
            </w:pPr>
            <w:r w:rsidRPr="00402937">
              <w:t>Arıtılmış su</w:t>
            </w:r>
          </w:p>
        </w:tc>
        <w:tc>
          <w:tcPr>
            <w:tcW w:w="851" w:type="dxa"/>
          </w:tcPr>
          <w:p w14:paraId="48B0A649" w14:textId="77777777" w:rsidR="00CE3707" w:rsidRPr="00402937" w:rsidRDefault="00CE3707" w:rsidP="00402937">
            <w:pPr>
              <w:spacing w:before="60" w:after="60" w:line="276" w:lineRule="auto"/>
              <w:ind w:left="-57" w:right="-57"/>
              <w:jc w:val="center"/>
            </w:pPr>
            <w:r w:rsidRPr="00402937">
              <w:t>250</w:t>
            </w:r>
          </w:p>
        </w:tc>
        <w:tc>
          <w:tcPr>
            <w:tcW w:w="1134" w:type="dxa"/>
          </w:tcPr>
          <w:p w14:paraId="3BE81BF5" w14:textId="77777777" w:rsidR="00CE3707" w:rsidRPr="00402937" w:rsidRDefault="00CE3707" w:rsidP="00402937">
            <w:pPr>
              <w:spacing w:before="60" w:after="60" w:line="276" w:lineRule="auto"/>
              <w:ind w:left="-57" w:right="-57"/>
              <w:jc w:val="center"/>
            </w:pPr>
            <w:r w:rsidRPr="00402937">
              <w:t>3,8</w:t>
            </w:r>
          </w:p>
        </w:tc>
        <w:tc>
          <w:tcPr>
            <w:tcW w:w="1276" w:type="dxa"/>
          </w:tcPr>
          <w:p w14:paraId="52854CE3" w14:textId="77777777" w:rsidR="00CE3707" w:rsidRPr="00402937" w:rsidRDefault="00CE3707" w:rsidP="00402937">
            <w:pPr>
              <w:spacing w:before="60" w:after="60" w:line="276" w:lineRule="auto"/>
              <w:ind w:left="-57" w:right="-57"/>
              <w:jc w:val="center"/>
            </w:pPr>
            <w:r w:rsidRPr="00402937">
              <w:t>1,4x10</w:t>
            </w:r>
            <w:r w:rsidRPr="00402937">
              <w:rPr>
                <w:vertAlign w:val="superscript"/>
              </w:rPr>
              <w:t>-5</w:t>
            </w:r>
            <w:r w:rsidRPr="00402937">
              <w:t>(m</w:t>
            </w:r>
            <w:r w:rsidRPr="00402937">
              <w:rPr>
                <w:vertAlign w:val="superscript"/>
              </w:rPr>
              <w:t>3</w:t>
            </w:r>
            <w:r w:rsidRPr="00402937">
              <w:t>/s)</w:t>
            </w:r>
          </w:p>
        </w:tc>
        <w:tc>
          <w:tcPr>
            <w:tcW w:w="709" w:type="dxa"/>
          </w:tcPr>
          <w:p w14:paraId="5EE373DC" w14:textId="77777777" w:rsidR="00CE3707" w:rsidRPr="00402937" w:rsidRDefault="00CE3707" w:rsidP="00402937">
            <w:pPr>
              <w:spacing w:before="60" w:after="60" w:line="276" w:lineRule="auto"/>
              <w:ind w:left="-57" w:right="-57"/>
              <w:jc w:val="center"/>
            </w:pPr>
            <w:r w:rsidRPr="00402937">
              <w:t>1</w:t>
            </w:r>
          </w:p>
        </w:tc>
        <w:tc>
          <w:tcPr>
            <w:tcW w:w="567" w:type="dxa"/>
          </w:tcPr>
          <w:p w14:paraId="56E09F21" w14:textId="77777777" w:rsidR="00CE3707" w:rsidRPr="00402937" w:rsidRDefault="00CE3707" w:rsidP="00402937">
            <w:pPr>
              <w:spacing w:before="60" w:after="60" w:line="276" w:lineRule="auto"/>
              <w:ind w:left="-57" w:right="-57"/>
              <w:jc w:val="center"/>
            </w:pPr>
            <w:r w:rsidRPr="00402937">
              <w:t>40-110</w:t>
            </w:r>
          </w:p>
        </w:tc>
        <w:tc>
          <w:tcPr>
            <w:tcW w:w="566" w:type="dxa"/>
          </w:tcPr>
          <w:p w14:paraId="02459786" w14:textId="77777777" w:rsidR="00CE3707" w:rsidRPr="00402937" w:rsidRDefault="00CE3707" w:rsidP="00402937">
            <w:pPr>
              <w:spacing w:before="60" w:after="60" w:line="276" w:lineRule="auto"/>
              <w:ind w:left="-57" w:right="-57"/>
              <w:jc w:val="center"/>
            </w:pPr>
            <w:r w:rsidRPr="00402937">
              <w:t>2010</w:t>
            </w:r>
          </w:p>
        </w:tc>
      </w:tr>
      <w:tr w:rsidR="00CE3707" w:rsidRPr="00402937" w14:paraId="5AC4192A" w14:textId="77777777" w:rsidTr="00402937">
        <w:trPr>
          <w:jc w:val="center"/>
        </w:trPr>
        <w:tc>
          <w:tcPr>
            <w:tcW w:w="1985" w:type="dxa"/>
          </w:tcPr>
          <w:p w14:paraId="433CED7E" w14:textId="3D03E5B6" w:rsidR="00CE3707" w:rsidRPr="00402937" w:rsidRDefault="00CE3707" w:rsidP="00402937">
            <w:pPr>
              <w:spacing w:before="60" w:after="60" w:line="276" w:lineRule="auto"/>
              <w:ind w:left="-57" w:right="-57"/>
            </w:pPr>
            <w:r w:rsidRPr="00402937">
              <w:t>Balıkçı 2013</w:t>
            </w:r>
          </w:p>
        </w:tc>
        <w:tc>
          <w:tcPr>
            <w:tcW w:w="850" w:type="dxa"/>
          </w:tcPr>
          <w:p w14:paraId="24F830A6" w14:textId="13050928" w:rsidR="00CE3707" w:rsidRPr="00402937" w:rsidRDefault="00CE3707" w:rsidP="00402937">
            <w:pPr>
              <w:spacing w:before="60" w:after="60" w:line="276" w:lineRule="auto"/>
              <w:ind w:left="-57" w:right="-57"/>
            </w:pPr>
            <w:r w:rsidRPr="00402937">
              <w:t>Tek-Nozul</w:t>
            </w:r>
          </w:p>
        </w:tc>
        <w:tc>
          <w:tcPr>
            <w:tcW w:w="1134" w:type="dxa"/>
          </w:tcPr>
          <w:p w14:paraId="606F1443" w14:textId="77777777" w:rsidR="00CE3707" w:rsidRPr="00402937" w:rsidRDefault="00CE3707" w:rsidP="00402937">
            <w:pPr>
              <w:spacing w:before="60" w:after="60" w:line="276" w:lineRule="auto"/>
              <w:ind w:left="-57" w:right="-57"/>
              <w:jc w:val="center"/>
            </w:pPr>
            <w:r w:rsidRPr="00402937">
              <w:t>FC-84</w:t>
            </w:r>
          </w:p>
        </w:tc>
        <w:tc>
          <w:tcPr>
            <w:tcW w:w="851" w:type="dxa"/>
          </w:tcPr>
          <w:p w14:paraId="206944E1" w14:textId="77777777" w:rsidR="00CE3707" w:rsidRPr="00402937" w:rsidRDefault="00CE3707" w:rsidP="00402937">
            <w:pPr>
              <w:spacing w:before="60" w:after="60" w:line="276" w:lineRule="auto"/>
              <w:ind w:left="-57" w:right="-57"/>
              <w:jc w:val="center"/>
            </w:pPr>
            <w:r w:rsidRPr="00402937">
              <w:t>145</w:t>
            </w:r>
          </w:p>
        </w:tc>
        <w:tc>
          <w:tcPr>
            <w:tcW w:w="1134" w:type="dxa"/>
          </w:tcPr>
          <w:p w14:paraId="01842CDB" w14:textId="0582773A" w:rsidR="00CE3707" w:rsidRPr="00402937" w:rsidRDefault="00CE3707" w:rsidP="00402937">
            <w:pPr>
              <w:spacing w:before="60" w:after="60" w:line="276" w:lineRule="auto"/>
              <w:ind w:left="-57" w:right="-57"/>
              <w:jc w:val="center"/>
            </w:pPr>
            <w:r w:rsidRPr="00402937">
              <w:t>-</w:t>
            </w:r>
          </w:p>
        </w:tc>
        <w:tc>
          <w:tcPr>
            <w:tcW w:w="1276" w:type="dxa"/>
          </w:tcPr>
          <w:p w14:paraId="46B97B1D" w14:textId="77777777" w:rsidR="00CE3707" w:rsidRPr="00402937" w:rsidRDefault="00CE3707" w:rsidP="00402937">
            <w:pPr>
              <w:spacing w:before="60" w:after="60" w:line="276" w:lineRule="auto"/>
              <w:ind w:left="-57" w:right="-57"/>
              <w:jc w:val="center"/>
            </w:pPr>
            <w:r w:rsidRPr="00402937">
              <w:t>9,28x10</w:t>
            </w:r>
            <w:r w:rsidRPr="00402937">
              <w:rPr>
                <w:vertAlign w:val="superscript"/>
              </w:rPr>
              <w:t>-6</w:t>
            </w:r>
            <w:r w:rsidRPr="00402937">
              <w:t>(m</w:t>
            </w:r>
            <w:r w:rsidRPr="00402937">
              <w:rPr>
                <w:vertAlign w:val="superscript"/>
              </w:rPr>
              <w:t>3</w:t>
            </w:r>
            <w:r w:rsidRPr="00402937">
              <w:t>/s)</w:t>
            </w:r>
          </w:p>
        </w:tc>
        <w:tc>
          <w:tcPr>
            <w:tcW w:w="709" w:type="dxa"/>
          </w:tcPr>
          <w:p w14:paraId="54B4F229" w14:textId="77777777" w:rsidR="00CE3707" w:rsidRPr="00402937" w:rsidRDefault="00CE3707" w:rsidP="00402937">
            <w:pPr>
              <w:spacing w:before="60" w:after="60" w:line="276" w:lineRule="auto"/>
              <w:ind w:left="-57" w:right="-57"/>
              <w:jc w:val="center"/>
            </w:pPr>
            <w:r w:rsidRPr="00402937">
              <w:t>4,91</w:t>
            </w:r>
          </w:p>
        </w:tc>
        <w:tc>
          <w:tcPr>
            <w:tcW w:w="567" w:type="dxa"/>
          </w:tcPr>
          <w:p w14:paraId="3CBAE00B" w14:textId="146C4DCA" w:rsidR="00CE3707" w:rsidRPr="00402937" w:rsidRDefault="00CE3707" w:rsidP="00402937">
            <w:pPr>
              <w:spacing w:before="60" w:after="60" w:line="276" w:lineRule="auto"/>
              <w:ind w:left="-57" w:right="-57"/>
              <w:jc w:val="center"/>
            </w:pPr>
            <w:r w:rsidRPr="00402937">
              <w:t>-</w:t>
            </w:r>
          </w:p>
        </w:tc>
        <w:tc>
          <w:tcPr>
            <w:tcW w:w="566" w:type="dxa"/>
          </w:tcPr>
          <w:p w14:paraId="6831D4F8" w14:textId="77777777" w:rsidR="00CE3707" w:rsidRPr="00402937" w:rsidRDefault="00CE3707" w:rsidP="00402937">
            <w:pPr>
              <w:spacing w:before="60" w:after="60" w:line="276" w:lineRule="auto"/>
              <w:ind w:left="-57" w:right="-57"/>
              <w:jc w:val="center"/>
            </w:pPr>
            <w:r w:rsidRPr="00402937">
              <w:t>2013</w:t>
            </w:r>
          </w:p>
        </w:tc>
      </w:tr>
      <w:tr w:rsidR="00CE3707" w:rsidRPr="00402937" w14:paraId="268AE925" w14:textId="77777777" w:rsidTr="00402937">
        <w:trPr>
          <w:jc w:val="center"/>
        </w:trPr>
        <w:tc>
          <w:tcPr>
            <w:tcW w:w="1985" w:type="dxa"/>
          </w:tcPr>
          <w:p w14:paraId="429E6F55" w14:textId="7818DB2F" w:rsidR="00CE3707" w:rsidRPr="00402937" w:rsidRDefault="00CE3707" w:rsidP="00402937">
            <w:pPr>
              <w:spacing w:before="60" w:after="60" w:line="276" w:lineRule="auto"/>
              <w:ind w:left="-57" w:right="-57"/>
            </w:pPr>
            <w:r w:rsidRPr="00402937">
              <w:t>Öksüz 2014</w:t>
            </w:r>
          </w:p>
        </w:tc>
        <w:tc>
          <w:tcPr>
            <w:tcW w:w="850" w:type="dxa"/>
          </w:tcPr>
          <w:p w14:paraId="30064FC1" w14:textId="136FC9D3" w:rsidR="00CE3707" w:rsidRPr="00402937" w:rsidRDefault="00CE3707" w:rsidP="00402937">
            <w:pPr>
              <w:spacing w:before="60" w:after="60" w:line="276" w:lineRule="auto"/>
              <w:ind w:left="-57" w:right="-57"/>
            </w:pPr>
            <w:r w:rsidRPr="00402937">
              <w:t>Tek-Nozul</w:t>
            </w:r>
          </w:p>
        </w:tc>
        <w:tc>
          <w:tcPr>
            <w:tcW w:w="1134" w:type="dxa"/>
          </w:tcPr>
          <w:p w14:paraId="7D2E5D60" w14:textId="77777777" w:rsidR="00CE3707" w:rsidRPr="00402937" w:rsidRDefault="00CE3707" w:rsidP="00402937">
            <w:pPr>
              <w:spacing w:before="60" w:after="60" w:line="276" w:lineRule="auto"/>
              <w:ind w:left="-57" w:right="-57"/>
              <w:jc w:val="center"/>
            </w:pPr>
            <w:r w:rsidRPr="00402937">
              <w:t>FC-72</w:t>
            </w:r>
          </w:p>
        </w:tc>
        <w:tc>
          <w:tcPr>
            <w:tcW w:w="851" w:type="dxa"/>
          </w:tcPr>
          <w:p w14:paraId="76C129E7" w14:textId="77777777" w:rsidR="00CE3707" w:rsidRPr="00402937" w:rsidRDefault="00CE3707" w:rsidP="00402937">
            <w:pPr>
              <w:spacing w:before="60" w:after="60" w:line="276" w:lineRule="auto"/>
              <w:ind w:left="-57" w:right="-57"/>
              <w:jc w:val="center"/>
            </w:pPr>
            <w:r w:rsidRPr="00402937">
              <w:t>130</w:t>
            </w:r>
          </w:p>
        </w:tc>
        <w:tc>
          <w:tcPr>
            <w:tcW w:w="1134" w:type="dxa"/>
          </w:tcPr>
          <w:p w14:paraId="6B7170D6" w14:textId="280FEF52" w:rsidR="00CE3707" w:rsidRPr="00402937" w:rsidRDefault="00CE3707" w:rsidP="00402937">
            <w:pPr>
              <w:spacing w:before="60" w:after="60" w:line="276" w:lineRule="auto"/>
              <w:ind w:left="-57" w:right="-57"/>
              <w:jc w:val="center"/>
            </w:pPr>
            <w:r w:rsidRPr="00402937">
              <w:t>-</w:t>
            </w:r>
          </w:p>
        </w:tc>
        <w:tc>
          <w:tcPr>
            <w:tcW w:w="1276" w:type="dxa"/>
          </w:tcPr>
          <w:p w14:paraId="7A02AD90" w14:textId="77777777" w:rsidR="00CE3707" w:rsidRPr="00402937" w:rsidRDefault="00CE3707" w:rsidP="00402937">
            <w:pPr>
              <w:spacing w:before="60" w:after="60" w:line="276" w:lineRule="auto"/>
              <w:ind w:left="-57" w:right="-57"/>
              <w:jc w:val="center"/>
            </w:pPr>
            <w:r w:rsidRPr="00402937">
              <w:t>6,67x10</w:t>
            </w:r>
            <w:r w:rsidRPr="00402937">
              <w:rPr>
                <w:vertAlign w:val="superscript"/>
              </w:rPr>
              <w:t>-6</w:t>
            </w:r>
            <w:r w:rsidRPr="00402937">
              <w:t>(m</w:t>
            </w:r>
            <w:r w:rsidRPr="00402937">
              <w:rPr>
                <w:vertAlign w:val="superscript"/>
              </w:rPr>
              <w:t>3</w:t>
            </w:r>
            <w:r w:rsidRPr="00402937">
              <w:t>/s)</w:t>
            </w:r>
          </w:p>
        </w:tc>
        <w:tc>
          <w:tcPr>
            <w:tcW w:w="709" w:type="dxa"/>
          </w:tcPr>
          <w:p w14:paraId="53C955D6" w14:textId="77777777" w:rsidR="00CE3707" w:rsidRPr="00402937" w:rsidRDefault="00CE3707" w:rsidP="00402937">
            <w:pPr>
              <w:spacing w:before="60" w:after="60" w:line="276" w:lineRule="auto"/>
              <w:ind w:left="-57" w:right="-57"/>
              <w:jc w:val="center"/>
            </w:pPr>
            <w:r w:rsidRPr="00402937">
              <w:t>3,14</w:t>
            </w:r>
          </w:p>
        </w:tc>
        <w:tc>
          <w:tcPr>
            <w:tcW w:w="567" w:type="dxa"/>
          </w:tcPr>
          <w:p w14:paraId="6DEEDB90" w14:textId="472131F0" w:rsidR="00CE3707" w:rsidRPr="00402937" w:rsidRDefault="00CE3707" w:rsidP="00402937">
            <w:pPr>
              <w:spacing w:before="60" w:after="60" w:line="276" w:lineRule="auto"/>
              <w:ind w:left="-57" w:right="-57"/>
              <w:jc w:val="center"/>
            </w:pPr>
            <w:r w:rsidRPr="00402937">
              <w:t>-</w:t>
            </w:r>
          </w:p>
        </w:tc>
        <w:tc>
          <w:tcPr>
            <w:tcW w:w="566" w:type="dxa"/>
          </w:tcPr>
          <w:p w14:paraId="7F6A27EF" w14:textId="77777777" w:rsidR="00CE3707" w:rsidRPr="00402937" w:rsidRDefault="00CE3707" w:rsidP="00402937">
            <w:pPr>
              <w:spacing w:before="60" w:after="60" w:line="276" w:lineRule="auto"/>
              <w:ind w:left="-57" w:right="-57"/>
              <w:jc w:val="center"/>
            </w:pPr>
            <w:r w:rsidRPr="00402937">
              <w:t>2014</w:t>
            </w:r>
          </w:p>
        </w:tc>
      </w:tr>
      <w:tr w:rsidR="00CE3707" w:rsidRPr="00402937" w14:paraId="16BBDDBE" w14:textId="77777777" w:rsidTr="00402937">
        <w:trPr>
          <w:jc w:val="center"/>
        </w:trPr>
        <w:tc>
          <w:tcPr>
            <w:tcW w:w="1985" w:type="dxa"/>
          </w:tcPr>
          <w:p w14:paraId="53F0ED78" w14:textId="3AA23B35" w:rsidR="00CE3707" w:rsidRPr="00402937" w:rsidRDefault="00CE3707" w:rsidP="00402937">
            <w:pPr>
              <w:spacing w:before="60" w:after="60" w:line="276" w:lineRule="auto"/>
              <w:ind w:left="-57" w:right="-57"/>
            </w:pPr>
            <w:r w:rsidRPr="00402937">
              <w:t>Yeşildal 2014</w:t>
            </w:r>
          </w:p>
        </w:tc>
        <w:tc>
          <w:tcPr>
            <w:tcW w:w="850" w:type="dxa"/>
          </w:tcPr>
          <w:p w14:paraId="3A1F0AE1" w14:textId="5321D4E3" w:rsidR="00CE3707" w:rsidRPr="00402937" w:rsidRDefault="00CE3707" w:rsidP="00402937">
            <w:pPr>
              <w:spacing w:before="60" w:after="60" w:line="276" w:lineRule="auto"/>
              <w:ind w:left="-57" w:right="-57"/>
            </w:pPr>
            <w:r w:rsidRPr="00402937">
              <w:t>Tek-Nozul</w:t>
            </w:r>
          </w:p>
        </w:tc>
        <w:tc>
          <w:tcPr>
            <w:tcW w:w="1134" w:type="dxa"/>
          </w:tcPr>
          <w:p w14:paraId="53F13CCB" w14:textId="77777777" w:rsidR="00CE3707" w:rsidRPr="00402937" w:rsidRDefault="00CE3707" w:rsidP="00402937">
            <w:pPr>
              <w:spacing w:before="60" w:after="60" w:line="276" w:lineRule="auto"/>
              <w:ind w:left="-57" w:right="-57"/>
              <w:jc w:val="center"/>
            </w:pPr>
            <w:r w:rsidRPr="00402937">
              <w:t>Su</w:t>
            </w:r>
          </w:p>
        </w:tc>
        <w:tc>
          <w:tcPr>
            <w:tcW w:w="851" w:type="dxa"/>
          </w:tcPr>
          <w:p w14:paraId="68B61687" w14:textId="5015CB1C" w:rsidR="00CE3707" w:rsidRPr="00402937" w:rsidRDefault="00CE3707" w:rsidP="00402937">
            <w:pPr>
              <w:spacing w:before="60" w:after="60" w:line="276" w:lineRule="auto"/>
              <w:ind w:left="-57" w:right="-57"/>
              <w:jc w:val="center"/>
            </w:pPr>
            <w:r w:rsidRPr="00402937">
              <w:t>-</w:t>
            </w:r>
          </w:p>
        </w:tc>
        <w:tc>
          <w:tcPr>
            <w:tcW w:w="1134" w:type="dxa"/>
          </w:tcPr>
          <w:p w14:paraId="2C8B30A1" w14:textId="6B41A7CC" w:rsidR="00CE3707" w:rsidRPr="00402937" w:rsidRDefault="00CE3707" w:rsidP="00402937">
            <w:pPr>
              <w:spacing w:before="60" w:after="60" w:line="276" w:lineRule="auto"/>
              <w:ind w:left="-57" w:right="-57"/>
              <w:jc w:val="center"/>
            </w:pPr>
            <w:r w:rsidRPr="00402937">
              <w:t>-</w:t>
            </w:r>
          </w:p>
        </w:tc>
        <w:tc>
          <w:tcPr>
            <w:tcW w:w="1276" w:type="dxa"/>
          </w:tcPr>
          <w:p w14:paraId="72D5666E" w14:textId="77777777" w:rsidR="00CE3707" w:rsidRPr="00402937" w:rsidRDefault="00CE3707" w:rsidP="00402937">
            <w:pPr>
              <w:spacing w:before="60" w:after="60" w:line="276" w:lineRule="auto"/>
              <w:ind w:left="-57" w:right="-57"/>
              <w:jc w:val="center"/>
            </w:pPr>
            <w:r w:rsidRPr="00402937">
              <w:t>3,33x10</w:t>
            </w:r>
            <w:r w:rsidRPr="00402937">
              <w:rPr>
                <w:vertAlign w:val="superscript"/>
              </w:rPr>
              <w:t>-6</w:t>
            </w:r>
            <w:r w:rsidRPr="00402937">
              <w:t>(m</w:t>
            </w:r>
            <w:r w:rsidRPr="00402937">
              <w:rPr>
                <w:vertAlign w:val="superscript"/>
              </w:rPr>
              <w:t>3</w:t>
            </w:r>
            <w:r w:rsidRPr="00402937">
              <w:t>/s)-8,33x10</w:t>
            </w:r>
            <w:r w:rsidRPr="00402937">
              <w:rPr>
                <w:vertAlign w:val="superscript"/>
              </w:rPr>
              <w:t>-6</w:t>
            </w:r>
            <w:r w:rsidRPr="00402937">
              <w:t>(m</w:t>
            </w:r>
            <w:r w:rsidRPr="00402937">
              <w:rPr>
                <w:vertAlign w:val="superscript"/>
              </w:rPr>
              <w:t>3</w:t>
            </w:r>
            <w:r w:rsidRPr="00402937">
              <w:t>/s)</w:t>
            </w:r>
          </w:p>
        </w:tc>
        <w:tc>
          <w:tcPr>
            <w:tcW w:w="709" w:type="dxa"/>
          </w:tcPr>
          <w:p w14:paraId="7FC770E9" w14:textId="77777777" w:rsidR="00CE3707" w:rsidRPr="00402937" w:rsidRDefault="00CE3707" w:rsidP="00402937">
            <w:pPr>
              <w:spacing w:before="60" w:after="60" w:line="276" w:lineRule="auto"/>
              <w:ind w:left="-57" w:right="-57"/>
              <w:jc w:val="center"/>
            </w:pPr>
            <w:r w:rsidRPr="00402937">
              <w:t>240</w:t>
            </w:r>
          </w:p>
        </w:tc>
        <w:tc>
          <w:tcPr>
            <w:tcW w:w="567" w:type="dxa"/>
          </w:tcPr>
          <w:p w14:paraId="21438AAA" w14:textId="77777777" w:rsidR="00CE3707" w:rsidRPr="00402937" w:rsidRDefault="00CE3707" w:rsidP="00402937">
            <w:pPr>
              <w:spacing w:before="60" w:after="60" w:line="276" w:lineRule="auto"/>
              <w:ind w:left="-57" w:right="-57"/>
              <w:jc w:val="center"/>
            </w:pPr>
            <w:r w:rsidRPr="00402937">
              <w:t>38-492</w:t>
            </w:r>
          </w:p>
        </w:tc>
        <w:tc>
          <w:tcPr>
            <w:tcW w:w="566" w:type="dxa"/>
          </w:tcPr>
          <w:p w14:paraId="372B6484" w14:textId="77777777" w:rsidR="00CE3707" w:rsidRPr="00402937" w:rsidRDefault="00CE3707" w:rsidP="00402937">
            <w:pPr>
              <w:spacing w:before="60" w:after="60" w:line="276" w:lineRule="auto"/>
              <w:ind w:left="-57" w:right="-57"/>
              <w:jc w:val="center"/>
            </w:pPr>
            <w:r w:rsidRPr="00402937">
              <w:t>2014</w:t>
            </w:r>
          </w:p>
        </w:tc>
      </w:tr>
      <w:tr w:rsidR="00CE3707" w:rsidRPr="00402937" w14:paraId="06337C32" w14:textId="77777777" w:rsidTr="00DB46FA">
        <w:trPr>
          <w:trHeight w:val="491"/>
          <w:jc w:val="center"/>
        </w:trPr>
        <w:tc>
          <w:tcPr>
            <w:tcW w:w="1985" w:type="dxa"/>
            <w:tcBorders>
              <w:bottom w:val="single" w:sz="4" w:space="0" w:color="auto"/>
            </w:tcBorders>
          </w:tcPr>
          <w:p w14:paraId="223773D4" w14:textId="03B49109" w:rsidR="00CE3707" w:rsidRPr="00402937" w:rsidRDefault="00CE3707" w:rsidP="00402937">
            <w:pPr>
              <w:spacing w:before="60" w:after="60" w:line="276" w:lineRule="auto"/>
              <w:ind w:left="-57" w:right="-57"/>
            </w:pPr>
            <w:r w:rsidRPr="00402937">
              <w:t xml:space="preserve">Liu </w:t>
            </w:r>
            <w:r w:rsidR="00756351" w:rsidRPr="00402937">
              <w:rPr>
                <w:i/>
              </w:rPr>
              <w:t>et al.</w:t>
            </w:r>
            <w:r w:rsidRPr="00402937">
              <w:t>2016</w:t>
            </w:r>
          </w:p>
        </w:tc>
        <w:tc>
          <w:tcPr>
            <w:tcW w:w="850" w:type="dxa"/>
            <w:tcBorders>
              <w:bottom w:val="single" w:sz="4" w:space="0" w:color="auto"/>
            </w:tcBorders>
          </w:tcPr>
          <w:p w14:paraId="403687EF" w14:textId="5CD2E8BD" w:rsidR="00CE3707" w:rsidRPr="00402937" w:rsidRDefault="00CE3707" w:rsidP="00402937">
            <w:pPr>
              <w:spacing w:before="60" w:after="60" w:line="276" w:lineRule="auto"/>
              <w:ind w:left="-57" w:right="-57"/>
            </w:pPr>
            <w:r w:rsidRPr="00402937">
              <w:t>Tek-Nozul</w:t>
            </w:r>
          </w:p>
        </w:tc>
        <w:tc>
          <w:tcPr>
            <w:tcW w:w="1134" w:type="dxa"/>
            <w:tcBorders>
              <w:bottom w:val="single" w:sz="4" w:space="0" w:color="auto"/>
            </w:tcBorders>
          </w:tcPr>
          <w:p w14:paraId="0709A15D" w14:textId="036047D9" w:rsidR="00CE3707" w:rsidRPr="00402937" w:rsidRDefault="00CE3707" w:rsidP="00402937">
            <w:pPr>
              <w:spacing w:before="60" w:after="60" w:line="276" w:lineRule="auto"/>
              <w:ind w:left="-57" w:right="-57"/>
              <w:jc w:val="center"/>
            </w:pPr>
            <w:r w:rsidRPr="00402937">
              <w:t>R-134a</w:t>
            </w:r>
          </w:p>
        </w:tc>
        <w:tc>
          <w:tcPr>
            <w:tcW w:w="851" w:type="dxa"/>
            <w:tcBorders>
              <w:bottom w:val="single" w:sz="4" w:space="0" w:color="auto"/>
            </w:tcBorders>
          </w:tcPr>
          <w:p w14:paraId="17800F7B" w14:textId="77777777" w:rsidR="00CE3707" w:rsidRPr="00402937" w:rsidRDefault="00CE3707" w:rsidP="00402937">
            <w:pPr>
              <w:spacing w:before="60" w:after="60" w:line="276" w:lineRule="auto"/>
              <w:ind w:left="-57" w:right="-57"/>
              <w:jc w:val="center"/>
            </w:pPr>
            <w:r w:rsidRPr="00402937">
              <w:t>122,2</w:t>
            </w:r>
          </w:p>
        </w:tc>
        <w:tc>
          <w:tcPr>
            <w:tcW w:w="1134" w:type="dxa"/>
            <w:tcBorders>
              <w:bottom w:val="single" w:sz="4" w:space="0" w:color="auto"/>
            </w:tcBorders>
          </w:tcPr>
          <w:p w14:paraId="26DE98FC" w14:textId="77777777" w:rsidR="00CE3707" w:rsidRPr="00402937" w:rsidRDefault="00CE3707" w:rsidP="00402937">
            <w:pPr>
              <w:spacing w:before="60" w:after="60" w:line="276" w:lineRule="auto"/>
              <w:ind w:left="-57" w:right="-57"/>
              <w:jc w:val="center"/>
            </w:pPr>
            <w:r w:rsidRPr="00402937">
              <w:t>2,1</w:t>
            </w:r>
          </w:p>
        </w:tc>
        <w:tc>
          <w:tcPr>
            <w:tcW w:w="1276" w:type="dxa"/>
            <w:tcBorders>
              <w:bottom w:val="single" w:sz="4" w:space="0" w:color="auto"/>
            </w:tcBorders>
          </w:tcPr>
          <w:p w14:paraId="449FB0F9" w14:textId="77777777" w:rsidR="00CE3707" w:rsidRPr="00402937" w:rsidRDefault="00CE3707" w:rsidP="00402937">
            <w:pPr>
              <w:spacing w:before="60" w:after="60" w:line="276" w:lineRule="auto"/>
              <w:ind w:left="-57" w:right="-57"/>
              <w:jc w:val="center"/>
            </w:pPr>
            <w:r w:rsidRPr="00402937">
              <w:t>5,93x10</w:t>
            </w:r>
            <w:r w:rsidRPr="00402937">
              <w:rPr>
                <w:vertAlign w:val="superscript"/>
              </w:rPr>
              <w:t>-6</w:t>
            </w:r>
            <w:r w:rsidRPr="00402937">
              <w:t>(m</w:t>
            </w:r>
            <w:r w:rsidRPr="00402937">
              <w:rPr>
                <w:vertAlign w:val="superscript"/>
              </w:rPr>
              <w:t>3</w:t>
            </w:r>
            <w:r w:rsidRPr="00402937">
              <w:t>/s)</w:t>
            </w:r>
          </w:p>
        </w:tc>
        <w:tc>
          <w:tcPr>
            <w:tcW w:w="709" w:type="dxa"/>
            <w:tcBorders>
              <w:bottom w:val="single" w:sz="4" w:space="0" w:color="auto"/>
            </w:tcBorders>
          </w:tcPr>
          <w:p w14:paraId="3D55077D" w14:textId="77777777" w:rsidR="00CE3707" w:rsidRPr="00402937" w:rsidRDefault="00CE3707" w:rsidP="00402937">
            <w:pPr>
              <w:spacing w:before="60" w:after="60" w:line="276" w:lineRule="auto"/>
              <w:ind w:left="-57" w:right="-57"/>
              <w:jc w:val="center"/>
            </w:pPr>
            <w:r w:rsidRPr="00402937">
              <w:t>2,01</w:t>
            </w:r>
          </w:p>
        </w:tc>
        <w:tc>
          <w:tcPr>
            <w:tcW w:w="567" w:type="dxa"/>
            <w:tcBorders>
              <w:bottom w:val="single" w:sz="4" w:space="0" w:color="auto"/>
            </w:tcBorders>
          </w:tcPr>
          <w:p w14:paraId="020D27BF" w14:textId="3630C55B" w:rsidR="00CE3707" w:rsidRPr="00402937" w:rsidRDefault="00CE3707" w:rsidP="00402937">
            <w:pPr>
              <w:spacing w:before="60" w:after="60" w:line="276" w:lineRule="auto"/>
              <w:ind w:left="-57" w:right="-57"/>
              <w:jc w:val="center"/>
            </w:pPr>
            <w:r w:rsidRPr="00402937">
              <w:t>-</w:t>
            </w:r>
          </w:p>
        </w:tc>
        <w:tc>
          <w:tcPr>
            <w:tcW w:w="566" w:type="dxa"/>
            <w:tcBorders>
              <w:bottom w:val="single" w:sz="4" w:space="0" w:color="auto"/>
            </w:tcBorders>
          </w:tcPr>
          <w:p w14:paraId="4DBA7BFD" w14:textId="77777777" w:rsidR="00CE3707" w:rsidRPr="00402937" w:rsidRDefault="00CE3707" w:rsidP="00402937">
            <w:pPr>
              <w:spacing w:before="60" w:after="60" w:line="276" w:lineRule="auto"/>
              <w:ind w:left="-57" w:right="-57"/>
              <w:jc w:val="center"/>
            </w:pPr>
            <w:r w:rsidRPr="00402937">
              <w:t>2016</w:t>
            </w:r>
          </w:p>
        </w:tc>
      </w:tr>
    </w:tbl>
    <w:p w14:paraId="1D1040F5" w14:textId="77777777" w:rsidR="008B6799" w:rsidRPr="00416C02" w:rsidRDefault="008B6799" w:rsidP="008B6799">
      <w:pPr>
        <w:spacing w:before="0" w:after="120"/>
        <w:ind w:firstLine="709"/>
        <w:rPr>
          <w:sz w:val="32"/>
        </w:rPr>
      </w:pPr>
    </w:p>
    <w:p w14:paraId="1398B592" w14:textId="77777777" w:rsidR="008B6799" w:rsidRPr="00416C02" w:rsidRDefault="008B6799" w:rsidP="008B6799">
      <w:pPr>
        <w:spacing w:before="0" w:after="120"/>
        <w:ind w:firstLine="709"/>
        <w:rPr>
          <w:sz w:val="32"/>
        </w:rPr>
      </w:pPr>
    </w:p>
    <w:p w14:paraId="5B62CE50" w14:textId="77777777" w:rsidR="00D96D60" w:rsidRPr="00416C02" w:rsidRDefault="00D96D60" w:rsidP="00364110">
      <w:pPr>
        <w:spacing w:before="0" w:after="120"/>
        <w:ind w:firstLine="709"/>
        <w:rPr>
          <w:sz w:val="32"/>
        </w:rPr>
      </w:pPr>
    </w:p>
    <w:p w14:paraId="7790CC1F" w14:textId="2B0A5F4B" w:rsidR="005B5B42" w:rsidRPr="00416C02" w:rsidRDefault="005B5B42" w:rsidP="009A3753">
      <w:pPr>
        <w:spacing w:before="120" w:after="120"/>
        <w:ind w:firstLine="709"/>
        <w:rPr>
          <w:sz w:val="32"/>
        </w:rPr>
      </w:pPr>
      <w:bookmarkStart w:id="93" w:name="_Toc517789540"/>
      <w:bookmarkStart w:id="94" w:name="_Toc422587575"/>
    </w:p>
    <w:bookmarkEnd w:id="93"/>
    <w:p w14:paraId="6A1D4B60" w14:textId="77777777" w:rsidR="00BC26E7" w:rsidRDefault="00BC26E7" w:rsidP="00BC26E7">
      <w:pPr>
        <w:pStyle w:val="Balk1"/>
        <w:spacing w:before="0" w:after="120"/>
        <w:jc w:val="both"/>
        <w:sectPr w:rsidR="00BC26E7" w:rsidSect="00BC26E7">
          <w:pgSz w:w="11906" w:h="16838" w:code="9"/>
          <w:pgMar w:top="1134" w:right="1134" w:bottom="1134" w:left="1701" w:header="567" w:footer="567" w:gutter="0"/>
          <w:cols w:space="708"/>
          <w:docGrid w:linePitch="360"/>
        </w:sectPr>
      </w:pPr>
    </w:p>
    <w:p w14:paraId="1B7AAA2D" w14:textId="06D9BC66" w:rsidR="00FF29A9" w:rsidRPr="00BC26E7" w:rsidRDefault="00FF29A9" w:rsidP="00BC26E7">
      <w:pPr>
        <w:pStyle w:val="Balk1"/>
      </w:pPr>
      <w:bookmarkStart w:id="95" w:name="_Toc43844561"/>
      <w:r w:rsidRPr="00BC26E7">
        <w:lastRenderedPageBreak/>
        <w:t>MATERYAL ve YÖNTEM</w:t>
      </w:r>
      <w:bookmarkEnd w:id="94"/>
      <w:bookmarkEnd w:id="95"/>
    </w:p>
    <w:p w14:paraId="5FA80B6E" w14:textId="5FBFB15D" w:rsidR="0012149A" w:rsidRPr="00364110" w:rsidRDefault="00962B60" w:rsidP="00BD3AF6">
      <w:pPr>
        <w:pStyle w:val="Balk2"/>
      </w:pPr>
      <w:bookmarkStart w:id="96" w:name="_Toc43844562"/>
      <w:r w:rsidRPr="00364110">
        <w:t>Deney</w:t>
      </w:r>
      <w:r w:rsidR="0012149A" w:rsidRPr="00364110">
        <w:t xml:space="preserve"> </w:t>
      </w:r>
      <w:r w:rsidR="00546293" w:rsidRPr="00364110">
        <w:t>Sistemi</w:t>
      </w:r>
      <w:bookmarkEnd w:id="96"/>
    </w:p>
    <w:p w14:paraId="326BD4AA" w14:textId="34DC7FC7" w:rsidR="008B6799" w:rsidRPr="008B6799" w:rsidRDefault="008B6799" w:rsidP="008B6799">
      <w:pPr>
        <w:spacing w:before="0" w:after="120"/>
        <w:ind w:firstLine="709"/>
      </w:pPr>
      <w:r w:rsidRPr="008B6799">
        <w:t>Bu çalışmanın amacı kontrollü sprey soğutma ile farklı nozul tipleri</w:t>
      </w:r>
      <w:r w:rsidR="00825F5A">
        <w:t>ni</w:t>
      </w:r>
      <w:r w:rsidRPr="008B6799">
        <w:t xml:space="preserve"> deneyerek </w:t>
      </w:r>
      <w:r w:rsidR="0085001C">
        <w:t>doğrudan</w:t>
      </w:r>
      <w:r w:rsidRPr="008B6799">
        <w:t xml:space="preserve"> güneş radyasyonuna maruz kalan fotovoltaik sistemin hücrelerinde oluş</w:t>
      </w:r>
      <w:r w:rsidR="0085001C">
        <w:t xml:space="preserve">an atık ısının uzaklaştırılarak </w:t>
      </w:r>
      <w:r w:rsidRPr="008B6799">
        <w:t>elektriksel verimini artırmak ve</w:t>
      </w:r>
      <w:r w:rsidR="0085001C">
        <w:t xml:space="preserve"> sprey soğutmada</w:t>
      </w:r>
      <w:r w:rsidRPr="008B6799">
        <w:t xml:space="preserve"> farklı nozul tiplerini karşılaşt</w:t>
      </w:r>
      <w:r w:rsidR="0034640A">
        <w:t>ırmaktır. Deney sistemi Şekil 3</w:t>
      </w:r>
      <w:r w:rsidR="00486602">
        <w:t>2</w:t>
      </w:r>
      <w:r w:rsidRPr="008B6799">
        <w:t>’de görülen sprey soğutma düzeneği ile doğrudan panelin üst tarafına atomize olan spreyi püskürterek hücre sıcaklığını düşürmektedir.</w:t>
      </w:r>
    </w:p>
    <w:p w14:paraId="5EA8FB5B" w14:textId="77777777" w:rsidR="00B34879" w:rsidRPr="00402937" w:rsidRDefault="00B34879" w:rsidP="00402937">
      <w:pPr>
        <w:spacing w:before="0" w:after="0" w:line="276" w:lineRule="auto"/>
        <w:jc w:val="center"/>
      </w:pPr>
      <w:r w:rsidRPr="00402937">
        <w:rPr>
          <w:noProof/>
          <w:lang w:eastAsia="tr-TR"/>
        </w:rPr>
        <w:drawing>
          <wp:inline distT="0" distB="0" distL="0" distR="0" wp14:anchorId="75D9BA43" wp14:editId="53F87FE4">
            <wp:extent cx="4406252" cy="3756660"/>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eney Düzeneği.jpg"/>
                    <pic:cNvPicPr/>
                  </pic:nvPicPr>
                  <pic:blipFill>
                    <a:blip r:embed="rId45">
                      <a:extLst>
                        <a:ext uri="{28A0092B-C50C-407E-A947-70E740481C1C}">
                          <a14:useLocalDpi xmlns:a14="http://schemas.microsoft.com/office/drawing/2010/main" val="0"/>
                        </a:ext>
                      </a:extLst>
                    </a:blip>
                    <a:stretch>
                      <a:fillRect/>
                    </a:stretch>
                  </pic:blipFill>
                  <pic:spPr>
                    <a:xfrm>
                      <a:off x="0" y="0"/>
                      <a:ext cx="4410199" cy="3760025"/>
                    </a:xfrm>
                    <a:prstGeom prst="rect">
                      <a:avLst/>
                    </a:prstGeom>
                  </pic:spPr>
                </pic:pic>
              </a:graphicData>
            </a:graphic>
          </wp:inline>
        </w:drawing>
      </w:r>
    </w:p>
    <w:p w14:paraId="0FCA1FF5" w14:textId="1CCD63AA" w:rsidR="00B34879" w:rsidRDefault="00B34879" w:rsidP="00402937">
      <w:pPr>
        <w:spacing w:before="120" w:after="120"/>
      </w:pPr>
      <w:bookmarkStart w:id="97" w:name="_Toc43839378"/>
      <w:bookmarkStart w:id="98" w:name="_Toc43894306"/>
      <w:r w:rsidRPr="00B34879">
        <w:rPr>
          <w:b/>
        </w:rPr>
        <w:t xml:space="preserve">Şekil </w:t>
      </w:r>
      <w:r w:rsidRPr="00B34879">
        <w:rPr>
          <w:b/>
        </w:rPr>
        <w:fldChar w:fldCharType="begin"/>
      </w:r>
      <w:r w:rsidRPr="00B34879">
        <w:rPr>
          <w:b/>
        </w:rPr>
        <w:instrText xml:space="preserve"> SEQ Şekil \* ARABIC </w:instrText>
      </w:r>
      <w:r w:rsidRPr="00B34879">
        <w:rPr>
          <w:b/>
        </w:rPr>
        <w:fldChar w:fldCharType="separate"/>
      </w:r>
      <w:r w:rsidR="0003741B">
        <w:rPr>
          <w:b/>
          <w:noProof/>
        </w:rPr>
        <w:t>32</w:t>
      </w:r>
      <w:r w:rsidRPr="00B34879">
        <w:rPr>
          <w:b/>
        </w:rPr>
        <w:fldChar w:fldCharType="end"/>
      </w:r>
      <w:r>
        <w:t>.</w:t>
      </w:r>
      <w:r w:rsidRPr="00B34879">
        <w:t xml:space="preserve"> </w:t>
      </w:r>
      <w:r w:rsidRPr="008B6799">
        <w:t>Sprey soğutma deney düzeneği</w:t>
      </w:r>
      <w:bookmarkEnd w:id="97"/>
      <w:bookmarkEnd w:id="98"/>
    </w:p>
    <w:p w14:paraId="4636B192" w14:textId="42714E00" w:rsidR="00AE2D6E" w:rsidRDefault="008B6799" w:rsidP="00B34879">
      <w:pPr>
        <w:spacing w:before="0" w:after="120"/>
        <w:ind w:firstLine="709"/>
      </w:pPr>
      <w:r w:rsidRPr="008B6799">
        <w:t>Deney düzeneğinde fotovoltaik panelin üzerinende sprey atomizasyonu oluşacak mesafede nozullar yerleştirilmiştir. Su ve hava girişi olan nozullara kompresör ile basınçlanırılmış hava tankından basınçlı hava, su tankından basınçlandırılmış su verilecek şekilde ayarlanmıştır.</w:t>
      </w:r>
      <w:bookmarkStart w:id="99" w:name="_Toc40037495"/>
    </w:p>
    <w:tbl>
      <w:tblPr>
        <w:tblStyle w:val="TabloKlavuzu"/>
        <w:tblpPr w:leftFromText="141" w:rightFromText="141" w:vertAnchor="page" w:horzAnchor="margin" w:tblpY="1117"/>
        <w:tblW w:w="0" w:type="auto"/>
        <w:tblLook w:val="04A0" w:firstRow="1" w:lastRow="0" w:firstColumn="1" w:lastColumn="0" w:noHBand="0" w:noVBand="1"/>
      </w:tblPr>
      <w:tblGrid>
        <w:gridCol w:w="8958"/>
      </w:tblGrid>
      <w:tr w:rsidR="00AE2D6E" w14:paraId="5F50D5AC" w14:textId="77777777" w:rsidTr="009F4507">
        <w:tc>
          <w:tcPr>
            <w:tcW w:w="8494" w:type="dxa"/>
          </w:tcPr>
          <w:bookmarkEnd w:id="99"/>
          <w:p w14:paraId="1A37875E" w14:textId="37FA06AF" w:rsidR="00AE2D6E" w:rsidRDefault="00AE2D6E" w:rsidP="009F4507">
            <w:pPr>
              <w:spacing w:after="120"/>
            </w:pPr>
            <w:r w:rsidRPr="008B6799">
              <w:rPr>
                <w:noProof/>
                <w:lang w:eastAsia="tr-TR"/>
              </w:rPr>
              <w:lastRenderedPageBreak/>
              <w:drawing>
                <wp:inline distT="0" distB="0" distL="0" distR="0" wp14:anchorId="0DDF46D0" wp14:editId="49AC47DE">
                  <wp:extent cx="5257800" cy="2971800"/>
                  <wp:effectExtent l="0" t="0" r="0" b="0"/>
                  <wp:docPr id="13" name="Resim 13" descr="C:\Users\lenovo\AppData\Local\Microsoft\Windows\INetCache\Content.Word\Şematik res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AppData\Local\Microsoft\Windows\INetCache\Content.Word\Şematik resi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57800" cy="2971800"/>
                          </a:xfrm>
                          <a:prstGeom prst="rect">
                            <a:avLst/>
                          </a:prstGeom>
                          <a:noFill/>
                          <a:ln>
                            <a:noFill/>
                          </a:ln>
                        </pic:spPr>
                      </pic:pic>
                    </a:graphicData>
                  </a:graphic>
                </wp:inline>
              </w:drawing>
            </w:r>
          </w:p>
        </w:tc>
      </w:tr>
      <w:tr w:rsidR="00AE2D6E" w14:paraId="247F68F8" w14:textId="77777777" w:rsidTr="009F4507">
        <w:tc>
          <w:tcPr>
            <w:tcW w:w="8494" w:type="dxa"/>
          </w:tcPr>
          <w:tbl>
            <w:tblPr>
              <w:tblStyle w:val="AkListe-Vurgu3"/>
              <w:tblpPr w:leftFromText="141" w:rightFromText="141" w:vertAnchor="text" w:horzAnchor="margin" w:tblpX="-152" w:tblpY="-154"/>
              <w:tblOverlap w:val="never"/>
              <w:tblW w:w="8722" w:type="dxa"/>
              <w:tblLook w:val="0620" w:firstRow="1" w:lastRow="0" w:firstColumn="0" w:lastColumn="0" w:noHBand="1" w:noVBand="1"/>
            </w:tblPr>
            <w:tblGrid>
              <w:gridCol w:w="1280"/>
              <w:gridCol w:w="7442"/>
            </w:tblGrid>
            <w:tr w:rsidR="00AE2D6E" w:rsidRPr="008B6799" w14:paraId="7A206192" w14:textId="77777777" w:rsidTr="00B34879">
              <w:trPr>
                <w:cnfStyle w:val="100000000000" w:firstRow="1" w:lastRow="0" w:firstColumn="0" w:lastColumn="0" w:oddVBand="0" w:evenVBand="0" w:oddHBand="0" w:evenHBand="0" w:firstRowFirstColumn="0" w:firstRowLastColumn="0" w:lastRowFirstColumn="0" w:lastRowLastColumn="0"/>
                <w:trHeight w:val="411"/>
              </w:trPr>
              <w:tc>
                <w:tcPr>
                  <w:tcW w:w="1280" w:type="dxa"/>
                  <w:shd w:val="clear" w:color="auto" w:fill="FFFFFF" w:themeFill="background1"/>
                </w:tcPr>
                <w:p w14:paraId="17702F7F" w14:textId="77777777" w:rsidR="00AE2D6E" w:rsidRPr="009F4507" w:rsidRDefault="00AE2D6E" w:rsidP="009F4507">
                  <w:pPr>
                    <w:spacing w:after="120" w:line="360" w:lineRule="auto"/>
                    <w:ind w:firstLine="709"/>
                    <w:jc w:val="both"/>
                    <w:rPr>
                      <w:rFonts w:ascii="Times New Roman" w:hAnsi="Times New Roman" w:cs="Times New Roman"/>
                      <w:color w:val="auto"/>
                    </w:rPr>
                  </w:pPr>
                  <w:r w:rsidRPr="009F4507">
                    <w:rPr>
                      <w:rFonts w:ascii="Times New Roman" w:hAnsi="Times New Roman" w:cs="Times New Roman"/>
                      <w:color w:val="auto"/>
                    </w:rPr>
                    <w:t>1</w:t>
                  </w:r>
                </w:p>
              </w:tc>
              <w:tc>
                <w:tcPr>
                  <w:tcW w:w="7442" w:type="dxa"/>
                  <w:shd w:val="clear" w:color="auto" w:fill="FFFFFF" w:themeFill="background1"/>
                </w:tcPr>
                <w:p w14:paraId="45DAE8C3" w14:textId="77777777" w:rsidR="00AE2D6E" w:rsidRPr="009F4507" w:rsidRDefault="00AE2D6E" w:rsidP="009F4507">
                  <w:pPr>
                    <w:spacing w:after="120" w:line="360" w:lineRule="auto"/>
                    <w:ind w:firstLine="709"/>
                    <w:jc w:val="both"/>
                    <w:rPr>
                      <w:rFonts w:ascii="Times New Roman" w:hAnsi="Times New Roman" w:cs="Times New Roman"/>
                      <w:b w:val="0"/>
                      <w:color w:val="auto"/>
                    </w:rPr>
                  </w:pPr>
                  <w:r w:rsidRPr="009F4507">
                    <w:rPr>
                      <w:rFonts w:ascii="Times New Roman" w:hAnsi="Times New Roman" w:cs="Times New Roman"/>
                      <w:b w:val="0"/>
                      <w:color w:val="auto"/>
                    </w:rPr>
                    <w:t xml:space="preserve">Güneş ışınımı simülatörü (halojen </w:t>
                  </w:r>
                  <w:proofErr w:type="gramStart"/>
                  <w:r w:rsidRPr="009F4507">
                    <w:rPr>
                      <w:rFonts w:ascii="Times New Roman" w:hAnsi="Times New Roman" w:cs="Times New Roman"/>
                      <w:b w:val="0"/>
                      <w:color w:val="auto"/>
                    </w:rPr>
                    <w:t>projektör</w:t>
                  </w:r>
                  <w:proofErr w:type="gramEnd"/>
                  <w:r w:rsidRPr="009F4507">
                    <w:rPr>
                      <w:rFonts w:ascii="Times New Roman" w:hAnsi="Times New Roman" w:cs="Times New Roman"/>
                      <w:b w:val="0"/>
                      <w:color w:val="auto"/>
                    </w:rPr>
                    <w:t>).</w:t>
                  </w:r>
                </w:p>
              </w:tc>
            </w:tr>
            <w:tr w:rsidR="00AE2D6E" w:rsidRPr="008B6799" w14:paraId="14838366" w14:textId="77777777" w:rsidTr="00B34879">
              <w:trPr>
                <w:trHeight w:val="421"/>
              </w:trPr>
              <w:tc>
                <w:tcPr>
                  <w:tcW w:w="1280" w:type="dxa"/>
                </w:tcPr>
                <w:p w14:paraId="474C0AFC" w14:textId="77777777" w:rsidR="00AE2D6E" w:rsidRPr="009F4507" w:rsidRDefault="00AE2D6E" w:rsidP="009F4507">
                  <w:pPr>
                    <w:spacing w:after="120" w:line="360" w:lineRule="auto"/>
                    <w:ind w:firstLine="709"/>
                    <w:jc w:val="both"/>
                    <w:rPr>
                      <w:rFonts w:ascii="Times New Roman" w:hAnsi="Times New Roman" w:cs="Times New Roman"/>
                      <w:b/>
                    </w:rPr>
                  </w:pPr>
                  <w:r w:rsidRPr="009F4507">
                    <w:rPr>
                      <w:rFonts w:ascii="Times New Roman" w:hAnsi="Times New Roman" w:cs="Times New Roman"/>
                      <w:b/>
                    </w:rPr>
                    <w:t>2</w:t>
                  </w:r>
                </w:p>
              </w:tc>
              <w:tc>
                <w:tcPr>
                  <w:tcW w:w="7442" w:type="dxa"/>
                </w:tcPr>
                <w:p w14:paraId="4B4E4395" w14:textId="77777777" w:rsidR="00AE2D6E" w:rsidRPr="009F4507" w:rsidRDefault="00AE2D6E" w:rsidP="009F4507">
                  <w:pPr>
                    <w:spacing w:after="120" w:line="360" w:lineRule="auto"/>
                    <w:ind w:firstLine="709"/>
                    <w:jc w:val="both"/>
                    <w:rPr>
                      <w:rFonts w:ascii="Times New Roman" w:hAnsi="Times New Roman" w:cs="Times New Roman"/>
                    </w:rPr>
                  </w:pPr>
                  <w:r w:rsidRPr="009F4507">
                    <w:rPr>
                      <w:rFonts w:ascii="Times New Roman" w:hAnsi="Times New Roman" w:cs="Times New Roman"/>
                    </w:rPr>
                    <w:t>Güneş ışınım şiddeti ayarı için varyak.</w:t>
                  </w:r>
                </w:p>
              </w:tc>
            </w:tr>
            <w:tr w:rsidR="00AE2D6E" w:rsidRPr="008B6799" w14:paraId="6FC6002F" w14:textId="77777777" w:rsidTr="00B34879">
              <w:trPr>
                <w:trHeight w:val="421"/>
              </w:trPr>
              <w:tc>
                <w:tcPr>
                  <w:tcW w:w="1280" w:type="dxa"/>
                </w:tcPr>
                <w:p w14:paraId="1454927C" w14:textId="77777777" w:rsidR="00AE2D6E" w:rsidRPr="009F4507" w:rsidRDefault="00AE2D6E" w:rsidP="009F4507">
                  <w:pPr>
                    <w:spacing w:after="120" w:line="360" w:lineRule="auto"/>
                    <w:ind w:firstLine="709"/>
                    <w:jc w:val="both"/>
                    <w:rPr>
                      <w:rFonts w:ascii="Times New Roman" w:hAnsi="Times New Roman" w:cs="Times New Roman"/>
                      <w:b/>
                    </w:rPr>
                  </w:pPr>
                  <w:r w:rsidRPr="009F4507">
                    <w:rPr>
                      <w:rFonts w:ascii="Times New Roman" w:hAnsi="Times New Roman" w:cs="Times New Roman"/>
                      <w:b/>
                    </w:rPr>
                    <w:t>3</w:t>
                  </w:r>
                </w:p>
              </w:tc>
              <w:tc>
                <w:tcPr>
                  <w:tcW w:w="7442" w:type="dxa"/>
                </w:tcPr>
                <w:p w14:paraId="0B845BE4" w14:textId="77777777" w:rsidR="00AE2D6E" w:rsidRPr="009F4507" w:rsidRDefault="00AE2D6E" w:rsidP="009F4507">
                  <w:pPr>
                    <w:spacing w:after="120" w:line="360" w:lineRule="auto"/>
                    <w:ind w:firstLine="709"/>
                    <w:jc w:val="both"/>
                    <w:rPr>
                      <w:rFonts w:ascii="Times New Roman" w:hAnsi="Times New Roman" w:cs="Times New Roman"/>
                    </w:rPr>
                  </w:pPr>
                  <w:r w:rsidRPr="009F4507">
                    <w:rPr>
                      <w:rFonts w:ascii="Times New Roman" w:hAnsi="Times New Roman" w:cs="Times New Roman"/>
                    </w:rPr>
                    <w:t>Güneş ışınım şiddeti ölçer (piranometre).</w:t>
                  </w:r>
                </w:p>
              </w:tc>
            </w:tr>
            <w:tr w:rsidR="00AE2D6E" w:rsidRPr="008B6799" w14:paraId="24DE80F7" w14:textId="77777777" w:rsidTr="00B34879">
              <w:trPr>
                <w:trHeight w:val="411"/>
              </w:trPr>
              <w:tc>
                <w:tcPr>
                  <w:tcW w:w="1280" w:type="dxa"/>
                </w:tcPr>
                <w:p w14:paraId="1A01FA6C" w14:textId="77777777" w:rsidR="00AE2D6E" w:rsidRPr="009F4507" w:rsidRDefault="00AE2D6E" w:rsidP="009F4507">
                  <w:pPr>
                    <w:spacing w:after="120" w:line="360" w:lineRule="auto"/>
                    <w:ind w:firstLine="709"/>
                    <w:jc w:val="both"/>
                    <w:rPr>
                      <w:rFonts w:ascii="Times New Roman" w:hAnsi="Times New Roman" w:cs="Times New Roman"/>
                      <w:b/>
                    </w:rPr>
                  </w:pPr>
                  <w:r w:rsidRPr="009F4507">
                    <w:rPr>
                      <w:rFonts w:ascii="Times New Roman" w:hAnsi="Times New Roman" w:cs="Times New Roman"/>
                      <w:b/>
                    </w:rPr>
                    <w:t>4</w:t>
                  </w:r>
                </w:p>
              </w:tc>
              <w:tc>
                <w:tcPr>
                  <w:tcW w:w="7442" w:type="dxa"/>
                </w:tcPr>
                <w:p w14:paraId="58F0B1B6" w14:textId="77777777" w:rsidR="00AE2D6E" w:rsidRPr="009F4507" w:rsidRDefault="00AE2D6E" w:rsidP="009F4507">
                  <w:pPr>
                    <w:spacing w:after="120" w:line="360" w:lineRule="auto"/>
                    <w:ind w:firstLine="709"/>
                    <w:jc w:val="both"/>
                    <w:rPr>
                      <w:rFonts w:ascii="Times New Roman" w:hAnsi="Times New Roman" w:cs="Times New Roman"/>
                    </w:rPr>
                  </w:pPr>
                  <w:r w:rsidRPr="009F4507">
                    <w:rPr>
                      <w:rFonts w:ascii="Times New Roman" w:hAnsi="Times New Roman" w:cs="Times New Roman"/>
                    </w:rPr>
                    <w:t>Fotovoltaik panel.</w:t>
                  </w:r>
                </w:p>
              </w:tc>
            </w:tr>
            <w:tr w:rsidR="00AE2D6E" w:rsidRPr="008B6799" w14:paraId="0E2B6A87" w14:textId="77777777" w:rsidTr="00B34879">
              <w:trPr>
                <w:trHeight w:val="421"/>
              </w:trPr>
              <w:tc>
                <w:tcPr>
                  <w:tcW w:w="1280" w:type="dxa"/>
                </w:tcPr>
                <w:p w14:paraId="07064226" w14:textId="77777777" w:rsidR="00AE2D6E" w:rsidRPr="009F4507" w:rsidRDefault="00AE2D6E" w:rsidP="009F4507">
                  <w:pPr>
                    <w:spacing w:after="120" w:line="360" w:lineRule="auto"/>
                    <w:ind w:firstLine="709"/>
                    <w:jc w:val="both"/>
                    <w:rPr>
                      <w:rFonts w:ascii="Times New Roman" w:hAnsi="Times New Roman" w:cs="Times New Roman"/>
                      <w:b/>
                    </w:rPr>
                  </w:pPr>
                  <w:r w:rsidRPr="009F4507">
                    <w:rPr>
                      <w:rFonts w:ascii="Times New Roman" w:hAnsi="Times New Roman" w:cs="Times New Roman"/>
                      <w:b/>
                    </w:rPr>
                    <w:t>5</w:t>
                  </w:r>
                </w:p>
              </w:tc>
              <w:tc>
                <w:tcPr>
                  <w:tcW w:w="7442" w:type="dxa"/>
                </w:tcPr>
                <w:p w14:paraId="16246B0C" w14:textId="77777777" w:rsidR="00AE2D6E" w:rsidRPr="009F4507" w:rsidRDefault="00AE2D6E" w:rsidP="009F4507">
                  <w:pPr>
                    <w:spacing w:after="120" w:line="360" w:lineRule="auto"/>
                    <w:ind w:firstLine="709"/>
                    <w:jc w:val="both"/>
                    <w:rPr>
                      <w:rFonts w:ascii="Times New Roman" w:hAnsi="Times New Roman" w:cs="Times New Roman"/>
                    </w:rPr>
                  </w:pPr>
                  <w:r w:rsidRPr="009F4507">
                    <w:rPr>
                      <w:rFonts w:ascii="Times New Roman" w:hAnsi="Times New Roman" w:cs="Times New Roman"/>
                    </w:rPr>
                    <w:t>Veri kayıt cihazı (</w:t>
                  </w:r>
                  <w:proofErr w:type="gramStart"/>
                  <w:r w:rsidRPr="009F4507">
                    <w:rPr>
                      <w:rFonts w:ascii="Times New Roman" w:hAnsi="Times New Roman" w:cs="Times New Roman"/>
                    </w:rPr>
                    <w:t>data</w:t>
                  </w:r>
                  <w:proofErr w:type="gramEnd"/>
                  <w:r w:rsidRPr="009F4507">
                    <w:rPr>
                      <w:rFonts w:ascii="Times New Roman" w:hAnsi="Times New Roman" w:cs="Times New Roman"/>
                    </w:rPr>
                    <w:t xml:space="preserve"> logger).</w:t>
                  </w:r>
                </w:p>
              </w:tc>
            </w:tr>
            <w:tr w:rsidR="00AE2D6E" w:rsidRPr="008B6799" w14:paraId="3400256A" w14:textId="77777777" w:rsidTr="00B34879">
              <w:trPr>
                <w:trHeight w:val="411"/>
              </w:trPr>
              <w:tc>
                <w:tcPr>
                  <w:tcW w:w="1280" w:type="dxa"/>
                </w:tcPr>
                <w:p w14:paraId="32A2753E" w14:textId="77777777" w:rsidR="00AE2D6E" w:rsidRPr="009F4507" w:rsidRDefault="00AE2D6E" w:rsidP="009F4507">
                  <w:pPr>
                    <w:spacing w:after="120" w:line="360" w:lineRule="auto"/>
                    <w:ind w:firstLine="709"/>
                    <w:jc w:val="both"/>
                    <w:rPr>
                      <w:rFonts w:ascii="Times New Roman" w:hAnsi="Times New Roman" w:cs="Times New Roman"/>
                      <w:b/>
                    </w:rPr>
                  </w:pPr>
                  <w:r w:rsidRPr="009F4507">
                    <w:rPr>
                      <w:rFonts w:ascii="Times New Roman" w:hAnsi="Times New Roman" w:cs="Times New Roman"/>
                      <w:b/>
                    </w:rPr>
                    <w:t>6</w:t>
                  </w:r>
                </w:p>
              </w:tc>
              <w:tc>
                <w:tcPr>
                  <w:tcW w:w="7442" w:type="dxa"/>
                </w:tcPr>
                <w:p w14:paraId="1D7887D8" w14:textId="77777777" w:rsidR="00AE2D6E" w:rsidRPr="009F4507" w:rsidRDefault="00AE2D6E" w:rsidP="009F4507">
                  <w:pPr>
                    <w:spacing w:after="120" w:line="360" w:lineRule="auto"/>
                    <w:ind w:firstLine="709"/>
                    <w:jc w:val="both"/>
                    <w:rPr>
                      <w:rFonts w:ascii="Times New Roman" w:hAnsi="Times New Roman" w:cs="Times New Roman"/>
                    </w:rPr>
                  </w:pPr>
                  <w:r w:rsidRPr="009F4507">
                    <w:rPr>
                      <w:rFonts w:ascii="Times New Roman" w:hAnsi="Times New Roman" w:cs="Times New Roman"/>
                    </w:rPr>
                    <w:t>Güç analizörü.</w:t>
                  </w:r>
                </w:p>
              </w:tc>
            </w:tr>
            <w:tr w:rsidR="00AE2D6E" w:rsidRPr="008B6799" w14:paraId="18F0433E" w14:textId="77777777" w:rsidTr="00B34879">
              <w:trPr>
                <w:trHeight w:val="421"/>
              </w:trPr>
              <w:tc>
                <w:tcPr>
                  <w:tcW w:w="1280" w:type="dxa"/>
                </w:tcPr>
                <w:p w14:paraId="04A812FA" w14:textId="77777777" w:rsidR="00AE2D6E" w:rsidRPr="009F4507" w:rsidRDefault="00AE2D6E" w:rsidP="009F4507">
                  <w:pPr>
                    <w:spacing w:after="120" w:line="360" w:lineRule="auto"/>
                    <w:ind w:firstLine="709"/>
                    <w:jc w:val="both"/>
                    <w:rPr>
                      <w:rFonts w:ascii="Times New Roman" w:hAnsi="Times New Roman" w:cs="Times New Roman"/>
                      <w:b/>
                    </w:rPr>
                  </w:pPr>
                  <w:r w:rsidRPr="009F4507">
                    <w:rPr>
                      <w:rFonts w:ascii="Times New Roman" w:hAnsi="Times New Roman" w:cs="Times New Roman"/>
                      <w:b/>
                    </w:rPr>
                    <w:t>7</w:t>
                  </w:r>
                </w:p>
              </w:tc>
              <w:tc>
                <w:tcPr>
                  <w:tcW w:w="7442" w:type="dxa"/>
                </w:tcPr>
                <w:p w14:paraId="3EECAE87" w14:textId="77777777" w:rsidR="00AE2D6E" w:rsidRPr="009F4507" w:rsidRDefault="00AE2D6E" w:rsidP="009F4507">
                  <w:pPr>
                    <w:spacing w:after="120" w:line="360" w:lineRule="auto"/>
                    <w:ind w:firstLine="709"/>
                    <w:jc w:val="both"/>
                    <w:rPr>
                      <w:rFonts w:ascii="Times New Roman" w:hAnsi="Times New Roman" w:cs="Times New Roman"/>
                    </w:rPr>
                  </w:pPr>
                  <w:r w:rsidRPr="009F4507">
                    <w:rPr>
                      <w:rFonts w:ascii="Times New Roman" w:hAnsi="Times New Roman" w:cs="Times New Roman"/>
                    </w:rPr>
                    <w:t>Kompresör.</w:t>
                  </w:r>
                </w:p>
              </w:tc>
            </w:tr>
            <w:tr w:rsidR="00AE2D6E" w:rsidRPr="008B6799" w14:paraId="004C3841" w14:textId="77777777" w:rsidTr="00B34879">
              <w:trPr>
                <w:trHeight w:val="3344"/>
              </w:trPr>
              <w:tc>
                <w:tcPr>
                  <w:tcW w:w="1280" w:type="dxa"/>
                </w:tcPr>
                <w:p w14:paraId="54505EF7" w14:textId="77777777" w:rsidR="00AE2D6E" w:rsidRPr="009F4507" w:rsidRDefault="00AE2D6E" w:rsidP="009F4507">
                  <w:pPr>
                    <w:spacing w:after="120" w:line="360" w:lineRule="auto"/>
                    <w:ind w:firstLine="709"/>
                    <w:jc w:val="both"/>
                    <w:rPr>
                      <w:rFonts w:ascii="Times New Roman" w:hAnsi="Times New Roman" w:cs="Times New Roman"/>
                      <w:b/>
                    </w:rPr>
                  </w:pPr>
                  <w:r w:rsidRPr="009F4507">
                    <w:rPr>
                      <w:rFonts w:ascii="Times New Roman" w:hAnsi="Times New Roman" w:cs="Times New Roman"/>
                      <w:b/>
                    </w:rPr>
                    <w:t>8</w:t>
                  </w:r>
                </w:p>
                <w:p w14:paraId="2A580179" w14:textId="77777777" w:rsidR="00AE2D6E" w:rsidRPr="009F4507" w:rsidRDefault="00AE2D6E" w:rsidP="009F4507">
                  <w:pPr>
                    <w:spacing w:after="120" w:line="360" w:lineRule="auto"/>
                    <w:ind w:firstLine="709"/>
                    <w:jc w:val="both"/>
                    <w:rPr>
                      <w:rFonts w:ascii="Times New Roman" w:hAnsi="Times New Roman" w:cs="Times New Roman"/>
                      <w:b/>
                    </w:rPr>
                  </w:pPr>
                  <w:r w:rsidRPr="009F4507">
                    <w:rPr>
                      <w:rFonts w:ascii="Times New Roman" w:hAnsi="Times New Roman" w:cs="Times New Roman"/>
                      <w:b/>
                    </w:rPr>
                    <w:t>9</w:t>
                  </w:r>
                </w:p>
                <w:p w14:paraId="0D3D4D56" w14:textId="77777777" w:rsidR="00AE2D6E" w:rsidRPr="009F4507" w:rsidRDefault="00AE2D6E" w:rsidP="009F4507">
                  <w:pPr>
                    <w:spacing w:after="120" w:line="360" w:lineRule="auto"/>
                    <w:ind w:firstLine="709"/>
                    <w:jc w:val="both"/>
                    <w:rPr>
                      <w:rFonts w:ascii="Times New Roman" w:hAnsi="Times New Roman" w:cs="Times New Roman"/>
                      <w:b/>
                    </w:rPr>
                  </w:pPr>
                  <w:r w:rsidRPr="009F4507">
                    <w:rPr>
                      <w:rFonts w:ascii="Times New Roman" w:hAnsi="Times New Roman" w:cs="Times New Roman"/>
                      <w:b/>
                    </w:rPr>
                    <w:t>10</w:t>
                  </w:r>
                </w:p>
                <w:p w14:paraId="03CC8F92" w14:textId="77777777" w:rsidR="00AE2D6E" w:rsidRPr="009F4507" w:rsidRDefault="00AE2D6E" w:rsidP="009F4507">
                  <w:pPr>
                    <w:spacing w:after="120" w:line="360" w:lineRule="auto"/>
                    <w:ind w:firstLine="709"/>
                    <w:jc w:val="both"/>
                    <w:rPr>
                      <w:rFonts w:ascii="Times New Roman" w:hAnsi="Times New Roman" w:cs="Times New Roman"/>
                      <w:b/>
                    </w:rPr>
                  </w:pPr>
                  <w:r w:rsidRPr="009F4507">
                    <w:rPr>
                      <w:rFonts w:ascii="Times New Roman" w:hAnsi="Times New Roman" w:cs="Times New Roman"/>
                      <w:b/>
                    </w:rPr>
                    <w:t>11</w:t>
                  </w:r>
                </w:p>
                <w:p w14:paraId="59AC97C6" w14:textId="77777777" w:rsidR="00AE2D6E" w:rsidRPr="009F4507" w:rsidRDefault="00AE2D6E" w:rsidP="009F4507">
                  <w:pPr>
                    <w:spacing w:after="120" w:line="360" w:lineRule="auto"/>
                    <w:ind w:firstLine="709"/>
                    <w:jc w:val="both"/>
                    <w:rPr>
                      <w:rFonts w:ascii="Times New Roman" w:hAnsi="Times New Roman" w:cs="Times New Roman"/>
                      <w:b/>
                    </w:rPr>
                  </w:pPr>
                  <w:r w:rsidRPr="009F4507">
                    <w:rPr>
                      <w:rFonts w:ascii="Times New Roman" w:hAnsi="Times New Roman" w:cs="Times New Roman"/>
                      <w:b/>
                    </w:rPr>
                    <w:t>12</w:t>
                  </w:r>
                </w:p>
                <w:p w14:paraId="4D476890" w14:textId="77777777" w:rsidR="00AE2D6E" w:rsidRPr="009F4507" w:rsidRDefault="00AE2D6E" w:rsidP="009F4507">
                  <w:pPr>
                    <w:spacing w:after="120" w:line="360" w:lineRule="auto"/>
                    <w:ind w:firstLine="709"/>
                    <w:jc w:val="both"/>
                    <w:rPr>
                      <w:rFonts w:ascii="Times New Roman" w:hAnsi="Times New Roman" w:cs="Times New Roman"/>
                      <w:b/>
                    </w:rPr>
                  </w:pPr>
                  <w:r w:rsidRPr="009F4507">
                    <w:rPr>
                      <w:rFonts w:ascii="Times New Roman" w:hAnsi="Times New Roman" w:cs="Times New Roman"/>
                      <w:b/>
                    </w:rPr>
                    <w:t>13</w:t>
                  </w:r>
                </w:p>
                <w:p w14:paraId="478329CA" w14:textId="77777777" w:rsidR="00AE2D6E" w:rsidRPr="009F4507" w:rsidRDefault="00AE2D6E" w:rsidP="009F4507">
                  <w:pPr>
                    <w:spacing w:after="120" w:line="360" w:lineRule="auto"/>
                    <w:ind w:firstLine="709"/>
                    <w:jc w:val="both"/>
                    <w:rPr>
                      <w:rFonts w:ascii="Times New Roman" w:hAnsi="Times New Roman" w:cs="Times New Roman"/>
                      <w:b/>
                    </w:rPr>
                  </w:pPr>
                  <w:r w:rsidRPr="009F4507">
                    <w:rPr>
                      <w:rFonts w:ascii="Times New Roman" w:hAnsi="Times New Roman" w:cs="Times New Roman"/>
                      <w:b/>
                    </w:rPr>
                    <w:t>14</w:t>
                  </w:r>
                </w:p>
                <w:p w14:paraId="0DE6FD2F" w14:textId="77777777" w:rsidR="00AE2D6E" w:rsidRPr="009F4507" w:rsidRDefault="00AE2D6E" w:rsidP="009F4507">
                  <w:pPr>
                    <w:spacing w:after="120" w:line="360" w:lineRule="auto"/>
                    <w:ind w:firstLine="709"/>
                    <w:jc w:val="both"/>
                    <w:rPr>
                      <w:rFonts w:ascii="Times New Roman" w:hAnsi="Times New Roman" w:cs="Times New Roman"/>
                      <w:b/>
                    </w:rPr>
                  </w:pPr>
                  <w:r w:rsidRPr="009F4507">
                    <w:rPr>
                      <w:rFonts w:ascii="Times New Roman" w:hAnsi="Times New Roman" w:cs="Times New Roman"/>
                      <w:b/>
                    </w:rPr>
                    <w:t>15</w:t>
                  </w:r>
                </w:p>
              </w:tc>
              <w:tc>
                <w:tcPr>
                  <w:tcW w:w="7442" w:type="dxa"/>
                </w:tcPr>
                <w:p w14:paraId="718B9C88" w14:textId="77777777" w:rsidR="00AE2D6E" w:rsidRPr="009F4507" w:rsidRDefault="00AE2D6E" w:rsidP="009F4507">
                  <w:pPr>
                    <w:spacing w:after="120" w:line="360" w:lineRule="auto"/>
                    <w:ind w:firstLine="709"/>
                    <w:jc w:val="both"/>
                    <w:rPr>
                      <w:rFonts w:ascii="Times New Roman" w:hAnsi="Times New Roman" w:cs="Times New Roman"/>
                    </w:rPr>
                  </w:pPr>
                  <w:r w:rsidRPr="009F4507">
                    <w:rPr>
                      <w:rFonts w:ascii="Times New Roman" w:hAnsi="Times New Roman" w:cs="Times New Roman"/>
                    </w:rPr>
                    <w:t>Hava tankı.</w:t>
                  </w:r>
                </w:p>
                <w:p w14:paraId="140110E9" w14:textId="77777777" w:rsidR="00AE2D6E" w:rsidRPr="009F4507" w:rsidRDefault="00AE2D6E" w:rsidP="009F4507">
                  <w:pPr>
                    <w:spacing w:after="120" w:line="360" w:lineRule="auto"/>
                    <w:ind w:firstLine="709"/>
                    <w:jc w:val="both"/>
                    <w:rPr>
                      <w:rFonts w:ascii="Times New Roman" w:hAnsi="Times New Roman" w:cs="Times New Roman"/>
                    </w:rPr>
                  </w:pPr>
                  <w:r w:rsidRPr="009F4507">
                    <w:rPr>
                      <w:rFonts w:ascii="Times New Roman" w:hAnsi="Times New Roman" w:cs="Times New Roman"/>
                    </w:rPr>
                    <w:t>Su tankı.</w:t>
                  </w:r>
                </w:p>
                <w:p w14:paraId="07F265BB" w14:textId="77777777" w:rsidR="00AE2D6E" w:rsidRPr="009F4507" w:rsidRDefault="00AE2D6E" w:rsidP="009F4507">
                  <w:pPr>
                    <w:spacing w:after="120" w:line="360" w:lineRule="auto"/>
                    <w:ind w:firstLine="709"/>
                    <w:jc w:val="both"/>
                    <w:rPr>
                      <w:rFonts w:ascii="Times New Roman" w:hAnsi="Times New Roman" w:cs="Times New Roman"/>
                    </w:rPr>
                  </w:pPr>
                  <w:r w:rsidRPr="009F4507">
                    <w:rPr>
                      <w:rFonts w:ascii="Times New Roman" w:hAnsi="Times New Roman" w:cs="Times New Roman"/>
                    </w:rPr>
                    <w:t>Su ve hava giriş basıncı.</w:t>
                  </w:r>
                </w:p>
                <w:p w14:paraId="79357B6A" w14:textId="77777777" w:rsidR="00AE2D6E" w:rsidRPr="009F4507" w:rsidRDefault="00AE2D6E" w:rsidP="009F4507">
                  <w:pPr>
                    <w:spacing w:after="120" w:line="360" w:lineRule="auto"/>
                    <w:ind w:firstLine="709"/>
                    <w:jc w:val="both"/>
                    <w:rPr>
                      <w:rFonts w:ascii="Times New Roman" w:hAnsi="Times New Roman" w:cs="Times New Roman"/>
                    </w:rPr>
                  </w:pPr>
                  <w:r w:rsidRPr="009F4507">
                    <w:rPr>
                      <w:rFonts w:ascii="Times New Roman" w:hAnsi="Times New Roman" w:cs="Times New Roman"/>
                    </w:rPr>
                    <w:t>Su ve hava debimetresi.</w:t>
                  </w:r>
                </w:p>
                <w:p w14:paraId="13CC9276" w14:textId="77777777" w:rsidR="00AE2D6E" w:rsidRPr="009F4507" w:rsidRDefault="00AE2D6E" w:rsidP="009F4507">
                  <w:pPr>
                    <w:spacing w:after="120" w:line="360" w:lineRule="auto"/>
                    <w:ind w:firstLine="709"/>
                    <w:jc w:val="both"/>
                    <w:rPr>
                      <w:rFonts w:ascii="Times New Roman" w:hAnsi="Times New Roman" w:cs="Times New Roman"/>
                    </w:rPr>
                  </w:pPr>
                  <w:r w:rsidRPr="009F4507">
                    <w:rPr>
                      <w:rFonts w:ascii="Times New Roman" w:hAnsi="Times New Roman" w:cs="Times New Roman"/>
                    </w:rPr>
                    <w:t>Nozul.</w:t>
                  </w:r>
                </w:p>
                <w:p w14:paraId="2A1B8393" w14:textId="77777777" w:rsidR="00AE2D6E" w:rsidRPr="009F4507" w:rsidRDefault="00AE2D6E" w:rsidP="009F4507">
                  <w:pPr>
                    <w:spacing w:after="120" w:line="360" w:lineRule="auto"/>
                    <w:ind w:firstLine="709"/>
                    <w:jc w:val="both"/>
                    <w:rPr>
                      <w:rFonts w:ascii="Times New Roman" w:hAnsi="Times New Roman" w:cs="Times New Roman"/>
                    </w:rPr>
                  </w:pPr>
                  <w:r w:rsidRPr="009F4507">
                    <w:rPr>
                      <w:rFonts w:ascii="Times New Roman" w:hAnsi="Times New Roman" w:cs="Times New Roman"/>
                    </w:rPr>
                    <w:t>CCD Kamera.</w:t>
                  </w:r>
                  <w:r w:rsidRPr="009F4507">
                    <w:rPr>
                      <w:rFonts w:ascii="Times New Roman" w:hAnsi="Times New Roman" w:cs="Times New Roman"/>
                      <w:b/>
                    </w:rPr>
                    <w:t xml:space="preserve"> </w:t>
                  </w:r>
                </w:p>
                <w:p w14:paraId="7C93558C" w14:textId="77777777" w:rsidR="00AE2D6E" w:rsidRPr="009F4507" w:rsidRDefault="00AE2D6E" w:rsidP="009F4507">
                  <w:pPr>
                    <w:spacing w:after="120" w:line="360" w:lineRule="auto"/>
                    <w:ind w:firstLine="709"/>
                    <w:jc w:val="both"/>
                    <w:rPr>
                      <w:rFonts w:ascii="Times New Roman" w:hAnsi="Times New Roman" w:cs="Times New Roman"/>
                    </w:rPr>
                  </w:pPr>
                  <w:r w:rsidRPr="009F4507">
                    <w:rPr>
                      <w:rFonts w:ascii="Times New Roman" w:hAnsi="Times New Roman" w:cs="Times New Roman"/>
                    </w:rPr>
                    <w:t>Termal Kamera.</w:t>
                  </w:r>
                </w:p>
                <w:p w14:paraId="3B45D013" w14:textId="77777777" w:rsidR="00AE2D6E" w:rsidRPr="009F4507" w:rsidRDefault="00AE2D6E" w:rsidP="009F4507">
                  <w:pPr>
                    <w:spacing w:after="120" w:line="360" w:lineRule="auto"/>
                    <w:ind w:firstLine="709"/>
                    <w:jc w:val="both"/>
                    <w:rPr>
                      <w:rFonts w:ascii="Times New Roman" w:hAnsi="Times New Roman" w:cs="Times New Roman"/>
                      <w:b/>
                    </w:rPr>
                  </w:pPr>
                  <w:r w:rsidRPr="009F4507">
                    <w:rPr>
                      <w:rFonts w:ascii="Times New Roman" w:hAnsi="Times New Roman" w:cs="Times New Roman"/>
                    </w:rPr>
                    <w:t>Bilgisayar.</w:t>
                  </w:r>
                  <w:r w:rsidRPr="009F4507">
                    <w:rPr>
                      <w:rFonts w:ascii="Times New Roman" w:hAnsi="Times New Roman" w:cs="Times New Roman"/>
                      <w:b/>
                    </w:rPr>
                    <w:t xml:space="preserve"> </w:t>
                  </w:r>
                </w:p>
              </w:tc>
            </w:tr>
            <w:tr w:rsidR="00AE2D6E" w:rsidRPr="008B6799" w14:paraId="08AD2B4E" w14:textId="77777777" w:rsidTr="00B34879">
              <w:trPr>
                <w:trHeight w:val="243"/>
              </w:trPr>
              <w:tc>
                <w:tcPr>
                  <w:tcW w:w="1280" w:type="dxa"/>
                </w:tcPr>
                <w:p w14:paraId="0716D6CE" w14:textId="77777777" w:rsidR="00AE2D6E" w:rsidRPr="009F4507" w:rsidRDefault="00AE2D6E" w:rsidP="009F4507">
                  <w:pPr>
                    <w:spacing w:after="120" w:line="360" w:lineRule="auto"/>
                    <w:ind w:firstLine="709"/>
                    <w:jc w:val="both"/>
                    <w:rPr>
                      <w:rFonts w:ascii="Times New Roman" w:hAnsi="Times New Roman" w:cs="Times New Roman"/>
                      <w:b/>
                    </w:rPr>
                  </w:pPr>
                  <w:r w:rsidRPr="009F4507">
                    <w:rPr>
                      <w:rFonts w:ascii="Times New Roman" w:hAnsi="Times New Roman" w:cs="Times New Roman"/>
                      <w:b/>
                    </w:rPr>
                    <w:t>T</w:t>
                  </w:r>
                  <w:r w:rsidRPr="009F4507">
                    <w:rPr>
                      <w:rFonts w:ascii="Times New Roman" w:hAnsi="Times New Roman" w:cs="Times New Roman"/>
                      <w:b/>
                      <w:vertAlign w:val="subscript"/>
                    </w:rPr>
                    <w:t xml:space="preserve">1,6 </w:t>
                  </w:r>
                </w:p>
              </w:tc>
              <w:tc>
                <w:tcPr>
                  <w:tcW w:w="7442" w:type="dxa"/>
                </w:tcPr>
                <w:p w14:paraId="123B515E" w14:textId="77777777" w:rsidR="00AE2D6E" w:rsidRPr="009F4507" w:rsidRDefault="00AE2D6E" w:rsidP="009F4507">
                  <w:pPr>
                    <w:spacing w:after="120" w:line="360" w:lineRule="auto"/>
                    <w:ind w:firstLine="709"/>
                    <w:jc w:val="both"/>
                    <w:rPr>
                      <w:rFonts w:ascii="Times New Roman" w:hAnsi="Times New Roman" w:cs="Times New Roman"/>
                      <w:b/>
                    </w:rPr>
                  </w:pPr>
                  <w:r w:rsidRPr="009F4507">
                    <w:rPr>
                      <w:rFonts w:ascii="Times New Roman" w:hAnsi="Times New Roman" w:cs="Times New Roman"/>
                    </w:rPr>
                    <w:t>Termoçiftler</w:t>
                  </w:r>
                </w:p>
              </w:tc>
            </w:tr>
          </w:tbl>
          <w:p w14:paraId="3B220DFD" w14:textId="77777777" w:rsidR="00AE2D6E" w:rsidRDefault="00AE2D6E" w:rsidP="009F4507">
            <w:pPr>
              <w:keepNext/>
              <w:spacing w:after="120"/>
            </w:pPr>
          </w:p>
        </w:tc>
      </w:tr>
    </w:tbl>
    <w:p w14:paraId="2D584108" w14:textId="3FBC3FC2" w:rsidR="009F4507" w:rsidRDefault="009F4507">
      <w:pPr>
        <w:pStyle w:val="ResimYazs"/>
      </w:pPr>
      <w:bookmarkStart w:id="100" w:name="_Toc43839379"/>
      <w:bookmarkStart w:id="101" w:name="_Toc43894307"/>
      <w:r w:rsidRPr="009F4507">
        <w:rPr>
          <w:b/>
        </w:rPr>
        <w:t xml:space="preserve">Şekil </w:t>
      </w:r>
      <w:r w:rsidRPr="009F4507">
        <w:rPr>
          <w:b/>
        </w:rPr>
        <w:fldChar w:fldCharType="begin"/>
      </w:r>
      <w:r w:rsidRPr="009F4507">
        <w:rPr>
          <w:b/>
        </w:rPr>
        <w:instrText xml:space="preserve"> SEQ Şekil \* ARABIC </w:instrText>
      </w:r>
      <w:r w:rsidRPr="009F4507">
        <w:rPr>
          <w:b/>
        </w:rPr>
        <w:fldChar w:fldCharType="separate"/>
      </w:r>
      <w:r w:rsidR="0003741B">
        <w:rPr>
          <w:b/>
          <w:noProof/>
        </w:rPr>
        <w:t>33</w:t>
      </w:r>
      <w:r w:rsidRPr="009F4507">
        <w:rPr>
          <w:b/>
        </w:rPr>
        <w:fldChar w:fldCharType="end"/>
      </w:r>
      <w:r w:rsidRPr="009F4507">
        <w:rPr>
          <w:b/>
        </w:rPr>
        <w:t>.</w:t>
      </w:r>
      <w:r w:rsidRPr="009F4507">
        <w:t xml:space="preserve"> Sprey soğutma deney düzeneği şematik res</w:t>
      </w:r>
      <w:r w:rsidR="004B30FC">
        <w:t>mi.</w:t>
      </w:r>
      <w:bookmarkEnd w:id="100"/>
      <w:bookmarkEnd w:id="101"/>
    </w:p>
    <w:p w14:paraId="3D586061" w14:textId="77777777" w:rsidR="008B6799" w:rsidRPr="008B6799" w:rsidRDefault="008B6799" w:rsidP="008B6799">
      <w:pPr>
        <w:spacing w:before="0" w:after="120"/>
        <w:ind w:firstLine="709"/>
      </w:pPr>
    </w:p>
    <w:p w14:paraId="02764854" w14:textId="77777777" w:rsidR="008B6799" w:rsidRPr="008B6799" w:rsidRDefault="008B6799" w:rsidP="008B6799">
      <w:pPr>
        <w:spacing w:before="0" w:after="120"/>
        <w:ind w:firstLine="709"/>
      </w:pPr>
    </w:p>
    <w:p w14:paraId="0EC15EE3" w14:textId="0C59FCD6" w:rsidR="008B6799" w:rsidRPr="008B6799" w:rsidRDefault="008B6799" w:rsidP="00BD3AF6">
      <w:pPr>
        <w:pStyle w:val="Balk2"/>
      </w:pPr>
      <w:bookmarkStart w:id="102" w:name="_Toc40037549"/>
      <w:bookmarkStart w:id="103" w:name="_Toc43844563"/>
      <w:r w:rsidRPr="008B6799">
        <w:lastRenderedPageBreak/>
        <w:t xml:space="preserve">Güneş </w:t>
      </w:r>
      <w:r w:rsidR="00402937" w:rsidRPr="008B6799">
        <w:t>Işınımı Simülatörü</w:t>
      </w:r>
      <w:bookmarkEnd w:id="102"/>
      <w:bookmarkEnd w:id="103"/>
    </w:p>
    <w:p w14:paraId="2B61EFED" w14:textId="4E5728BB" w:rsidR="008B6799" w:rsidRPr="008B6799" w:rsidRDefault="0034640A" w:rsidP="008B6799">
      <w:pPr>
        <w:spacing w:before="0" w:after="120"/>
        <w:ind w:firstLine="709"/>
      </w:pPr>
      <w:r>
        <w:t>G</w:t>
      </w:r>
      <w:r w:rsidRPr="008B6799">
        <w:t>üneş ışınımı similatörleri</w:t>
      </w:r>
      <w:r w:rsidR="003B5A3B">
        <w:t>,</w:t>
      </w:r>
      <w:r w:rsidRPr="008B6799">
        <w:t xml:space="preserve"> </w:t>
      </w:r>
      <w:r>
        <w:t>l</w:t>
      </w:r>
      <w:r w:rsidR="008B6799" w:rsidRPr="008B6799">
        <w:t>aboratuvar orta</w:t>
      </w:r>
      <w:r>
        <w:t>mında gerçek güneş ışınımın</w:t>
      </w:r>
      <w:r w:rsidR="008B6799" w:rsidRPr="008B6799">
        <w:t>ı</w:t>
      </w:r>
      <w:r>
        <w:t>n yansımaması</w:t>
      </w:r>
      <w:r w:rsidR="003B5A3B">
        <w:t xml:space="preserve">ndan dolayı </w:t>
      </w:r>
      <w:r w:rsidR="008B6799" w:rsidRPr="008B6799">
        <w:t xml:space="preserve">güneş ışınımı oluşturabilmek için kullanılmaktadır. </w:t>
      </w:r>
      <w:r w:rsidR="003B5A3B">
        <w:t xml:space="preserve">Genellikle güneş similatörü olarak </w:t>
      </w:r>
      <w:r w:rsidR="008B6799" w:rsidRPr="008B6799">
        <w:t xml:space="preserve">halojen </w:t>
      </w:r>
      <w:proofErr w:type="gramStart"/>
      <w:r w:rsidR="008B6799" w:rsidRPr="008B6799">
        <w:t>projektörler</w:t>
      </w:r>
      <w:proofErr w:type="gramEnd"/>
      <w:r w:rsidR="008B6799" w:rsidRPr="008B6799">
        <w:t xml:space="preserve"> kullanılmaktadır. Fotovoltaik sitemlerin sprey ile soğutulduğu sistemde dört adet 500 Watt gücünde halojen </w:t>
      </w:r>
      <w:proofErr w:type="gramStart"/>
      <w:r w:rsidR="008B6799" w:rsidRPr="008B6799">
        <w:t>pr</w:t>
      </w:r>
      <w:r w:rsidR="00325E10">
        <w:t>ojektör</w:t>
      </w:r>
      <w:proofErr w:type="gramEnd"/>
      <w:r w:rsidR="00325E10">
        <w:t xml:space="preserve"> kullanılmıştır. Şekil 34</w:t>
      </w:r>
      <w:r w:rsidR="00B34879">
        <w:t>’t</w:t>
      </w:r>
      <w:r w:rsidR="008B6799" w:rsidRPr="008B6799">
        <w:t xml:space="preserve">e bu </w:t>
      </w:r>
      <w:proofErr w:type="gramStart"/>
      <w:r w:rsidR="008B6799" w:rsidRPr="008B6799">
        <w:t>projektörlerin</w:t>
      </w:r>
      <w:proofErr w:type="gramEnd"/>
      <w:r w:rsidR="008B6799" w:rsidRPr="008B6799">
        <w:t xml:space="preserve"> görüntüsü ve </w:t>
      </w:r>
      <w:r w:rsidR="006260BD">
        <w:t>Tablo 6’da</w:t>
      </w:r>
      <w:r w:rsidR="008B6799" w:rsidRPr="008B6799">
        <w:t xml:space="preserve"> projektörlerin teknik özellikleri bulunmaktadır.</w:t>
      </w:r>
    </w:p>
    <w:p w14:paraId="3747ADFC" w14:textId="77777777" w:rsidR="00A00D72" w:rsidRPr="00402937" w:rsidRDefault="008B6799" w:rsidP="00402937">
      <w:pPr>
        <w:spacing w:before="0" w:after="0" w:line="276" w:lineRule="auto"/>
        <w:jc w:val="center"/>
      </w:pPr>
      <w:r w:rsidRPr="00402937">
        <w:rPr>
          <w:noProof/>
          <w:lang w:eastAsia="tr-TR"/>
        </w:rPr>
        <w:drawing>
          <wp:inline distT="0" distB="0" distL="0" distR="0" wp14:anchorId="32FF2205" wp14:editId="2E86A5B6">
            <wp:extent cx="5394359" cy="3701143"/>
            <wp:effectExtent l="0" t="0" r="0" b="0"/>
            <wp:docPr id="154" name="Resim 154" descr="1000W olimpi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1000W olimpiad"/>
                    <pic:cNvPicPr>
                      <a:picLocks noChangeAspect="1" noChangeArrowheads="1"/>
                    </pic:cNvPicPr>
                  </pic:nvPicPr>
                  <pic:blipFill rotWithShape="1">
                    <a:blip r:embed="rId47">
                      <a:extLst>
                        <a:ext uri="{28A0092B-C50C-407E-A947-70E740481C1C}">
                          <a14:useLocalDpi xmlns:a14="http://schemas.microsoft.com/office/drawing/2010/main" val="0"/>
                        </a:ext>
                      </a:extLst>
                    </a:blip>
                    <a:srcRect t="11983" b="8121"/>
                    <a:stretch/>
                  </pic:blipFill>
                  <pic:spPr bwMode="auto">
                    <a:xfrm>
                      <a:off x="0" y="0"/>
                      <a:ext cx="5394960" cy="3701555"/>
                    </a:xfrm>
                    <a:prstGeom prst="rect">
                      <a:avLst/>
                    </a:prstGeom>
                    <a:noFill/>
                    <a:ln>
                      <a:noFill/>
                    </a:ln>
                    <a:extLst>
                      <a:ext uri="{53640926-AAD7-44D8-BBD7-CCE9431645EC}">
                        <a14:shadowObscured xmlns:a14="http://schemas.microsoft.com/office/drawing/2010/main"/>
                      </a:ext>
                    </a:extLst>
                  </pic:spPr>
                </pic:pic>
              </a:graphicData>
            </a:graphic>
          </wp:inline>
        </w:drawing>
      </w:r>
    </w:p>
    <w:p w14:paraId="673E302F" w14:textId="726C49B6" w:rsidR="008B6799" w:rsidRPr="008B6799" w:rsidRDefault="00A00D72" w:rsidP="00A00D72">
      <w:pPr>
        <w:pStyle w:val="ResimYazs"/>
      </w:pPr>
      <w:bookmarkStart w:id="104" w:name="_Toc43839380"/>
      <w:bookmarkStart w:id="105" w:name="_Toc43894308"/>
      <w:r w:rsidRPr="00A00D72">
        <w:rPr>
          <w:b/>
        </w:rPr>
        <w:t xml:space="preserve">Şekil </w:t>
      </w:r>
      <w:r w:rsidRPr="00A00D72">
        <w:rPr>
          <w:b/>
        </w:rPr>
        <w:fldChar w:fldCharType="begin"/>
      </w:r>
      <w:r w:rsidRPr="00A00D72">
        <w:rPr>
          <w:b/>
        </w:rPr>
        <w:instrText xml:space="preserve"> SEQ Şekil \* ARABIC </w:instrText>
      </w:r>
      <w:r w:rsidRPr="00A00D72">
        <w:rPr>
          <w:b/>
        </w:rPr>
        <w:fldChar w:fldCharType="separate"/>
      </w:r>
      <w:r w:rsidR="0003741B">
        <w:rPr>
          <w:b/>
          <w:noProof/>
        </w:rPr>
        <w:t>34</w:t>
      </w:r>
      <w:r w:rsidRPr="00A00D72">
        <w:rPr>
          <w:b/>
        </w:rPr>
        <w:fldChar w:fldCharType="end"/>
      </w:r>
      <w:r w:rsidRPr="00A00D72">
        <w:rPr>
          <w:b/>
        </w:rPr>
        <w:t>.</w:t>
      </w:r>
      <w:r w:rsidRPr="00A00D72">
        <w:t xml:space="preserve"> Deney düzeneğinde kullanılan halojen </w:t>
      </w:r>
      <w:proofErr w:type="gramStart"/>
      <w:r w:rsidRPr="00A00D72">
        <w:t>projektör</w:t>
      </w:r>
      <w:proofErr w:type="gramEnd"/>
      <w:r w:rsidR="004B30FC">
        <w:t>.</w:t>
      </w:r>
      <w:bookmarkEnd w:id="104"/>
      <w:bookmarkEnd w:id="105"/>
    </w:p>
    <w:p w14:paraId="1E4E526C" w14:textId="5B3C3CCE" w:rsidR="003B5A3B" w:rsidRDefault="00A00D72" w:rsidP="00402937">
      <w:pPr>
        <w:pStyle w:val="ResimYazs"/>
        <w:keepNext/>
        <w:spacing w:before="240"/>
      </w:pPr>
      <w:bookmarkStart w:id="106" w:name="_Toc43894242"/>
      <w:r w:rsidRPr="00E45445">
        <w:rPr>
          <w:b/>
        </w:rPr>
        <w:t xml:space="preserve">Tablo </w:t>
      </w:r>
      <w:r w:rsidR="00445516" w:rsidRPr="00E45445">
        <w:rPr>
          <w:b/>
        </w:rPr>
        <w:fldChar w:fldCharType="begin"/>
      </w:r>
      <w:r w:rsidR="00445516" w:rsidRPr="00E45445">
        <w:rPr>
          <w:b/>
        </w:rPr>
        <w:instrText xml:space="preserve"> SEQ Tablo \* ARABIC </w:instrText>
      </w:r>
      <w:r w:rsidR="00445516" w:rsidRPr="00E45445">
        <w:rPr>
          <w:b/>
        </w:rPr>
        <w:fldChar w:fldCharType="separate"/>
      </w:r>
      <w:r w:rsidR="00F41AF3">
        <w:rPr>
          <w:b/>
          <w:noProof/>
        </w:rPr>
        <w:t>6</w:t>
      </w:r>
      <w:r w:rsidR="00445516" w:rsidRPr="00E45445">
        <w:rPr>
          <w:b/>
          <w:noProof/>
        </w:rPr>
        <w:fldChar w:fldCharType="end"/>
      </w:r>
      <w:r w:rsidRPr="00E45445">
        <w:rPr>
          <w:b/>
        </w:rPr>
        <w:t>.</w:t>
      </w:r>
      <w:r w:rsidRPr="00A00D72">
        <w:t xml:space="preserve"> Deney düzeneğinde kullanılan </w:t>
      </w:r>
      <w:proofErr w:type="gramStart"/>
      <w:r w:rsidRPr="00A00D72">
        <w:t>projektörün</w:t>
      </w:r>
      <w:proofErr w:type="gramEnd"/>
      <w:r w:rsidRPr="00A00D72">
        <w:t xml:space="preserve"> teknik özellikleri</w:t>
      </w:r>
      <w:bookmarkEnd w:id="106"/>
    </w:p>
    <w:tbl>
      <w:tblPr>
        <w:tblW w:w="5000" w:type="pct"/>
        <w:tblCellMar>
          <w:left w:w="0" w:type="dxa"/>
          <w:right w:w="0" w:type="dxa"/>
        </w:tblCellMar>
        <w:tblLook w:val="0000" w:firstRow="0" w:lastRow="0" w:firstColumn="0" w:lastColumn="0" w:noHBand="0" w:noVBand="0"/>
      </w:tblPr>
      <w:tblGrid>
        <w:gridCol w:w="1660"/>
        <w:gridCol w:w="1221"/>
        <w:gridCol w:w="1570"/>
        <w:gridCol w:w="1038"/>
        <w:gridCol w:w="1178"/>
        <w:gridCol w:w="1053"/>
        <w:gridCol w:w="1351"/>
      </w:tblGrid>
      <w:tr w:rsidR="003B5A3B" w:rsidRPr="002A2E35" w14:paraId="46B6691A" w14:textId="77777777" w:rsidTr="00402937">
        <w:trPr>
          <w:cantSplit/>
          <w:trHeight w:val="312"/>
          <w:tblHeader/>
        </w:trPr>
        <w:tc>
          <w:tcPr>
            <w:tcW w:w="919" w:type="pct"/>
            <w:tcBorders>
              <w:top w:val="single" w:sz="2" w:space="0" w:color="auto"/>
              <w:bottom w:val="single" w:sz="4" w:space="0" w:color="auto"/>
            </w:tcBorders>
            <w:shd w:val="clear" w:color="auto" w:fill="FFFFFF"/>
            <w:vAlign w:val="center"/>
          </w:tcPr>
          <w:p w14:paraId="3DBCA90A" w14:textId="77777777" w:rsidR="003B5A3B" w:rsidRPr="00DC1806" w:rsidRDefault="003B5A3B" w:rsidP="0067149F">
            <w:pPr>
              <w:widowControl/>
              <w:tabs>
                <w:tab w:val="clear" w:pos="9072"/>
              </w:tabs>
              <w:autoSpaceDE w:val="0"/>
              <w:autoSpaceDN w:val="0"/>
              <w:adjustRightInd w:val="0"/>
              <w:spacing w:before="0" w:after="0" w:line="240" w:lineRule="auto"/>
              <w:jc w:val="center"/>
              <w:rPr>
                <w:rFonts w:eastAsia="Calibri"/>
                <w:b/>
              </w:rPr>
            </w:pPr>
            <w:r>
              <w:rPr>
                <w:rFonts w:eastAsia="Calibri"/>
                <w:b/>
              </w:rPr>
              <w:t>Maks. Güç</w:t>
            </w:r>
          </w:p>
        </w:tc>
        <w:tc>
          <w:tcPr>
            <w:tcW w:w="651" w:type="pct"/>
            <w:tcBorders>
              <w:top w:val="single" w:sz="2" w:space="0" w:color="auto"/>
              <w:bottom w:val="single" w:sz="4" w:space="0" w:color="auto"/>
            </w:tcBorders>
            <w:shd w:val="clear" w:color="auto" w:fill="FFFFFF"/>
          </w:tcPr>
          <w:p w14:paraId="09ADBA21" w14:textId="77777777" w:rsidR="003B5A3B" w:rsidRDefault="003B5A3B" w:rsidP="0067149F">
            <w:pPr>
              <w:widowControl/>
              <w:tabs>
                <w:tab w:val="clear" w:pos="9072"/>
              </w:tabs>
              <w:autoSpaceDE w:val="0"/>
              <w:autoSpaceDN w:val="0"/>
              <w:adjustRightInd w:val="0"/>
              <w:spacing w:before="0" w:after="0" w:line="320" w:lineRule="atLeast"/>
              <w:ind w:left="60" w:right="60" w:firstLine="49"/>
              <w:jc w:val="center"/>
              <w:rPr>
                <w:rFonts w:eastAsia="Calibri"/>
                <w:b/>
                <w:color w:val="000000"/>
              </w:rPr>
            </w:pPr>
            <w:r>
              <w:rPr>
                <w:rFonts w:eastAsia="Calibri"/>
                <w:b/>
                <w:color w:val="000000"/>
              </w:rPr>
              <w:t>Malzeme</w:t>
            </w:r>
          </w:p>
        </w:tc>
        <w:tc>
          <w:tcPr>
            <w:tcW w:w="869" w:type="pct"/>
            <w:tcBorders>
              <w:top w:val="single" w:sz="2" w:space="0" w:color="auto"/>
              <w:bottom w:val="single" w:sz="4" w:space="0" w:color="auto"/>
            </w:tcBorders>
            <w:shd w:val="clear" w:color="auto" w:fill="FFFFFF"/>
          </w:tcPr>
          <w:p w14:paraId="68CA4121" w14:textId="77777777" w:rsidR="003B5A3B" w:rsidRDefault="003B5A3B" w:rsidP="0067149F">
            <w:pPr>
              <w:widowControl/>
              <w:tabs>
                <w:tab w:val="clear" w:pos="9072"/>
              </w:tabs>
              <w:autoSpaceDE w:val="0"/>
              <w:autoSpaceDN w:val="0"/>
              <w:adjustRightInd w:val="0"/>
              <w:spacing w:before="0" w:after="0" w:line="320" w:lineRule="atLeast"/>
              <w:ind w:left="60" w:right="60" w:hanging="60"/>
              <w:jc w:val="center"/>
              <w:rPr>
                <w:rFonts w:eastAsia="Calibri"/>
                <w:b/>
                <w:color w:val="000000"/>
              </w:rPr>
            </w:pPr>
            <w:r>
              <w:rPr>
                <w:rFonts w:eastAsia="Calibri"/>
                <w:b/>
                <w:color w:val="000000"/>
              </w:rPr>
              <w:t>Yükseklik</w:t>
            </w:r>
          </w:p>
        </w:tc>
        <w:tc>
          <w:tcPr>
            <w:tcW w:w="576" w:type="pct"/>
            <w:tcBorders>
              <w:top w:val="single" w:sz="2" w:space="0" w:color="auto"/>
              <w:bottom w:val="single" w:sz="4" w:space="0" w:color="auto"/>
            </w:tcBorders>
            <w:shd w:val="clear" w:color="auto" w:fill="FFFFFF"/>
            <w:vAlign w:val="center"/>
          </w:tcPr>
          <w:p w14:paraId="32317138" w14:textId="77777777" w:rsidR="003B5A3B" w:rsidRPr="00DC1806" w:rsidRDefault="003B5A3B" w:rsidP="0067149F">
            <w:pPr>
              <w:widowControl/>
              <w:tabs>
                <w:tab w:val="clear" w:pos="9072"/>
              </w:tabs>
              <w:autoSpaceDE w:val="0"/>
              <w:autoSpaceDN w:val="0"/>
              <w:adjustRightInd w:val="0"/>
              <w:spacing w:before="0" w:after="0" w:line="320" w:lineRule="atLeast"/>
              <w:ind w:left="60" w:right="60" w:hanging="60"/>
              <w:jc w:val="center"/>
              <w:rPr>
                <w:rFonts w:eastAsia="Calibri"/>
                <w:b/>
                <w:color w:val="000000"/>
              </w:rPr>
            </w:pPr>
            <w:r>
              <w:rPr>
                <w:rFonts w:eastAsia="Calibri"/>
                <w:b/>
                <w:color w:val="000000"/>
              </w:rPr>
              <w:t>Derinlik</w:t>
            </w:r>
          </w:p>
        </w:tc>
        <w:tc>
          <w:tcPr>
            <w:tcW w:w="653" w:type="pct"/>
            <w:tcBorders>
              <w:top w:val="single" w:sz="2" w:space="0" w:color="auto"/>
              <w:bottom w:val="single" w:sz="4" w:space="0" w:color="auto"/>
            </w:tcBorders>
            <w:shd w:val="clear" w:color="auto" w:fill="FFFFFF"/>
          </w:tcPr>
          <w:p w14:paraId="2DD15034" w14:textId="77777777" w:rsidR="003B5A3B" w:rsidRDefault="003B5A3B" w:rsidP="0067149F">
            <w:pPr>
              <w:widowControl/>
              <w:tabs>
                <w:tab w:val="clear" w:pos="9072"/>
              </w:tabs>
              <w:autoSpaceDE w:val="0"/>
              <w:autoSpaceDN w:val="0"/>
              <w:adjustRightInd w:val="0"/>
              <w:spacing w:before="0" w:after="0" w:line="320" w:lineRule="atLeast"/>
              <w:ind w:left="60" w:right="60" w:hanging="60"/>
              <w:jc w:val="center"/>
              <w:rPr>
                <w:rFonts w:eastAsia="Calibri"/>
                <w:b/>
                <w:color w:val="000000"/>
              </w:rPr>
            </w:pPr>
            <w:r>
              <w:rPr>
                <w:rFonts w:eastAsia="Calibri"/>
                <w:b/>
                <w:color w:val="000000"/>
              </w:rPr>
              <w:t>Genişlik</w:t>
            </w:r>
          </w:p>
        </w:tc>
        <w:tc>
          <w:tcPr>
            <w:tcW w:w="584" w:type="pct"/>
            <w:tcBorders>
              <w:top w:val="single" w:sz="2" w:space="0" w:color="auto"/>
              <w:bottom w:val="single" w:sz="4" w:space="0" w:color="auto"/>
            </w:tcBorders>
            <w:shd w:val="clear" w:color="auto" w:fill="FFFFFF"/>
          </w:tcPr>
          <w:p w14:paraId="51FEB315" w14:textId="77777777" w:rsidR="003B5A3B" w:rsidRDefault="003B5A3B" w:rsidP="0067149F">
            <w:pPr>
              <w:widowControl/>
              <w:tabs>
                <w:tab w:val="clear" w:pos="9072"/>
              </w:tabs>
              <w:autoSpaceDE w:val="0"/>
              <w:autoSpaceDN w:val="0"/>
              <w:adjustRightInd w:val="0"/>
              <w:spacing w:before="0" w:after="0" w:line="320" w:lineRule="atLeast"/>
              <w:ind w:left="60" w:right="60" w:hanging="60"/>
              <w:jc w:val="center"/>
              <w:rPr>
                <w:rFonts w:eastAsia="Calibri"/>
                <w:b/>
                <w:color w:val="000000"/>
              </w:rPr>
            </w:pPr>
            <w:r>
              <w:rPr>
                <w:rFonts w:eastAsia="Calibri"/>
                <w:b/>
                <w:color w:val="000000"/>
              </w:rPr>
              <w:t>Renk</w:t>
            </w:r>
          </w:p>
        </w:tc>
        <w:tc>
          <w:tcPr>
            <w:tcW w:w="750" w:type="pct"/>
            <w:tcBorders>
              <w:top w:val="single" w:sz="2" w:space="0" w:color="auto"/>
              <w:bottom w:val="single" w:sz="4" w:space="0" w:color="auto"/>
            </w:tcBorders>
            <w:shd w:val="clear" w:color="auto" w:fill="FFFFFF"/>
            <w:vAlign w:val="center"/>
          </w:tcPr>
          <w:p w14:paraId="3328FE74" w14:textId="77777777" w:rsidR="003B5A3B" w:rsidRPr="00DC1806" w:rsidRDefault="003B5A3B" w:rsidP="0067149F">
            <w:pPr>
              <w:widowControl/>
              <w:tabs>
                <w:tab w:val="clear" w:pos="9072"/>
              </w:tabs>
              <w:autoSpaceDE w:val="0"/>
              <w:autoSpaceDN w:val="0"/>
              <w:adjustRightInd w:val="0"/>
              <w:spacing w:before="0" w:after="0" w:line="320" w:lineRule="atLeast"/>
              <w:ind w:left="60" w:right="60" w:hanging="60"/>
              <w:jc w:val="center"/>
              <w:rPr>
                <w:rFonts w:eastAsia="Calibri"/>
                <w:b/>
                <w:color w:val="000000"/>
              </w:rPr>
            </w:pPr>
            <w:r>
              <w:rPr>
                <w:rFonts w:eastAsia="Calibri"/>
                <w:b/>
                <w:color w:val="000000"/>
              </w:rPr>
              <w:t>Duy Tipi</w:t>
            </w:r>
          </w:p>
        </w:tc>
      </w:tr>
      <w:tr w:rsidR="003B5A3B" w:rsidRPr="002A2E35" w14:paraId="52DA007E" w14:textId="77777777" w:rsidTr="00402937">
        <w:trPr>
          <w:cantSplit/>
          <w:trHeight w:val="526"/>
        </w:trPr>
        <w:tc>
          <w:tcPr>
            <w:tcW w:w="919" w:type="pct"/>
            <w:tcBorders>
              <w:top w:val="single" w:sz="4" w:space="0" w:color="auto"/>
              <w:bottom w:val="single" w:sz="2" w:space="0" w:color="auto"/>
            </w:tcBorders>
            <w:shd w:val="clear" w:color="auto" w:fill="auto"/>
          </w:tcPr>
          <w:p w14:paraId="5EEAF6CA" w14:textId="77777777" w:rsidR="003B5A3B" w:rsidRDefault="003B5A3B" w:rsidP="0067149F">
            <w:pPr>
              <w:widowControl/>
              <w:tabs>
                <w:tab w:val="clear" w:pos="9072"/>
              </w:tabs>
              <w:autoSpaceDE w:val="0"/>
              <w:autoSpaceDN w:val="0"/>
              <w:adjustRightInd w:val="0"/>
              <w:spacing w:before="0" w:after="0" w:line="320" w:lineRule="atLeast"/>
              <w:ind w:left="60" w:right="60" w:hanging="60"/>
              <w:jc w:val="center"/>
            </w:pPr>
            <w:r>
              <w:t>500 Watt</w:t>
            </w:r>
          </w:p>
        </w:tc>
        <w:tc>
          <w:tcPr>
            <w:tcW w:w="651" w:type="pct"/>
            <w:tcBorders>
              <w:top w:val="single" w:sz="4" w:space="0" w:color="auto"/>
              <w:bottom w:val="single" w:sz="2" w:space="0" w:color="auto"/>
            </w:tcBorders>
          </w:tcPr>
          <w:p w14:paraId="770A963F" w14:textId="77777777" w:rsidR="003B5A3B" w:rsidRPr="00772DAE" w:rsidRDefault="003B5A3B" w:rsidP="0067149F">
            <w:pPr>
              <w:widowControl/>
              <w:tabs>
                <w:tab w:val="clear" w:pos="9072"/>
              </w:tabs>
              <w:autoSpaceDE w:val="0"/>
              <w:autoSpaceDN w:val="0"/>
              <w:adjustRightInd w:val="0"/>
              <w:spacing w:before="0" w:after="0" w:line="320" w:lineRule="atLeast"/>
              <w:ind w:left="60" w:right="60" w:hanging="60"/>
              <w:jc w:val="center"/>
            </w:pPr>
            <w:r>
              <w:t>Aluminyum</w:t>
            </w:r>
          </w:p>
        </w:tc>
        <w:tc>
          <w:tcPr>
            <w:tcW w:w="869" w:type="pct"/>
            <w:tcBorders>
              <w:top w:val="single" w:sz="4" w:space="0" w:color="auto"/>
              <w:bottom w:val="single" w:sz="2" w:space="0" w:color="auto"/>
            </w:tcBorders>
          </w:tcPr>
          <w:p w14:paraId="6C32DA2F" w14:textId="77777777" w:rsidR="003B5A3B" w:rsidRPr="00772DAE" w:rsidRDefault="003B5A3B" w:rsidP="0067149F">
            <w:pPr>
              <w:widowControl/>
              <w:tabs>
                <w:tab w:val="clear" w:pos="9072"/>
              </w:tabs>
              <w:autoSpaceDE w:val="0"/>
              <w:autoSpaceDN w:val="0"/>
              <w:adjustRightInd w:val="0"/>
              <w:spacing w:before="0" w:after="0" w:line="320" w:lineRule="atLeast"/>
              <w:ind w:left="60" w:right="60" w:hanging="60"/>
              <w:jc w:val="center"/>
            </w:pPr>
            <w:r>
              <w:t>24 cm</w:t>
            </w:r>
          </w:p>
        </w:tc>
        <w:tc>
          <w:tcPr>
            <w:tcW w:w="576" w:type="pct"/>
            <w:tcBorders>
              <w:top w:val="single" w:sz="4" w:space="0" w:color="auto"/>
              <w:bottom w:val="single" w:sz="2" w:space="0" w:color="auto"/>
            </w:tcBorders>
            <w:shd w:val="clear" w:color="auto" w:fill="FFFFFF"/>
          </w:tcPr>
          <w:p w14:paraId="75E91B1B" w14:textId="77777777" w:rsidR="003B5A3B" w:rsidRPr="00772DAE" w:rsidRDefault="003B5A3B" w:rsidP="0067149F">
            <w:pPr>
              <w:widowControl/>
              <w:tabs>
                <w:tab w:val="clear" w:pos="9072"/>
              </w:tabs>
              <w:autoSpaceDE w:val="0"/>
              <w:autoSpaceDN w:val="0"/>
              <w:adjustRightInd w:val="0"/>
              <w:spacing w:before="0" w:after="0" w:line="320" w:lineRule="atLeast"/>
              <w:ind w:left="60" w:right="60" w:hanging="60"/>
              <w:jc w:val="center"/>
            </w:pPr>
            <w:r>
              <w:t>12 cm</w:t>
            </w:r>
          </w:p>
        </w:tc>
        <w:tc>
          <w:tcPr>
            <w:tcW w:w="653" w:type="pct"/>
            <w:tcBorders>
              <w:top w:val="single" w:sz="4" w:space="0" w:color="auto"/>
              <w:bottom w:val="single" w:sz="2" w:space="0" w:color="auto"/>
            </w:tcBorders>
            <w:shd w:val="clear" w:color="auto" w:fill="FFFFFF"/>
          </w:tcPr>
          <w:p w14:paraId="0AC1D984" w14:textId="77777777" w:rsidR="003B5A3B" w:rsidRPr="00772DAE" w:rsidRDefault="003B5A3B" w:rsidP="0067149F">
            <w:pPr>
              <w:widowControl/>
              <w:tabs>
                <w:tab w:val="clear" w:pos="9072"/>
              </w:tabs>
              <w:autoSpaceDE w:val="0"/>
              <w:autoSpaceDN w:val="0"/>
              <w:adjustRightInd w:val="0"/>
              <w:spacing w:before="0" w:after="0" w:line="320" w:lineRule="atLeast"/>
              <w:ind w:left="60" w:right="60" w:hanging="60"/>
              <w:jc w:val="center"/>
            </w:pPr>
            <w:r>
              <w:t>18 cm</w:t>
            </w:r>
          </w:p>
        </w:tc>
        <w:tc>
          <w:tcPr>
            <w:tcW w:w="584" w:type="pct"/>
            <w:tcBorders>
              <w:top w:val="single" w:sz="4" w:space="0" w:color="auto"/>
              <w:bottom w:val="single" w:sz="2" w:space="0" w:color="auto"/>
            </w:tcBorders>
            <w:shd w:val="clear" w:color="auto" w:fill="FFFFFF"/>
          </w:tcPr>
          <w:p w14:paraId="49C2566C" w14:textId="77777777" w:rsidR="003B5A3B" w:rsidRPr="00772DAE" w:rsidRDefault="003B5A3B" w:rsidP="0067149F">
            <w:pPr>
              <w:widowControl/>
              <w:tabs>
                <w:tab w:val="clear" w:pos="9072"/>
              </w:tabs>
              <w:autoSpaceDE w:val="0"/>
              <w:autoSpaceDN w:val="0"/>
              <w:adjustRightInd w:val="0"/>
              <w:spacing w:before="0" w:after="0" w:line="320" w:lineRule="atLeast"/>
              <w:ind w:left="60" w:right="60" w:hanging="60"/>
              <w:jc w:val="center"/>
            </w:pPr>
            <w:r>
              <w:t>Siyah</w:t>
            </w:r>
          </w:p>
        </w:tc>
        <w:tc>
          <w:tcPr>
            <w:tcW w:w="750" w:type="pct"/>
            <w:tcBorders>
              <w:top w:val="single" w:sz="4" w:space="0" w:color="auto"/>
              <w:bottom w:val="single" w:sz="2" w:space="0" w:color="auto"/>
            </w:tcBorders>
            <w:shd w:val="clear" w:color="auto" w:fill="FFFFFF"/>
          </w:tcPr>
          <w:p w14:paraId="3F7A5349" w14:textId="77777777" w:rsidR="003B5A3B" w:rsidRPr="00772DAE" w:rsidRDefault="003B5A3B" w:rsidP="0067149F">
            <w:pPr>
              <w:widowControl/>
              <w:tabs>
                <w:tab w:val="clear" w:pos="9072"/>
              </w:tabs>
              <w:autoSpaceDE w:val="0"/>
              <w:autoSpaceDN w:val="0"/>
              <w:adjustRightInd w:val="0"/>
              <w:spacing w:before="0" w:after="0" w:line="320" w:lineRule="atLeast"/>
              <w:ind w:left="60" w:right="60" w:hanging="60"/>
              <w:jc w:val="center"/>
            </w:pPr>
            <w:r>
              <w:t>E27</w:t>
            </w:r>
          </w:p>
        </w:tc>
      </w:tr>
    </w:tbl>
    <w:p w14:paraId="2477C28E" w14:textId="2B64667C" w:rsidR="008B6799" w:rsidRPr="008B6799" w:rsidRDefault="008B6799" w:rsidP="00BD3AF6">
      <w:pPr>
        <w:pStyle w:val="Balk2"/>
      </w:pPr>
      <w:bookmarkStart w:id="107" w:name="_Toc40037550"/>
      <w:bookmarkStart w:id="108" w:name="_Toc43844564"/>
      <w:r w:rsidRPr="008B6799">
        <w:t xml:space="preserve">Güneş </w:t>
      </w:r>
      <w:r w:rsidR="00402937" w:rsidRPr="008B6799">
        <w:t>Işınım Şiddeti Ayarı</w:t>
      </w:r>
      <w:bookmarkEnd w:id="107"/>
      <w:bookmarkEnd w:id="108"/>
      <w:r w:rsidR="00402937" w:rsidRPr="008B6799">
        <w:t xml:space="preserve"> </w:t>
      </w:r>
    </w:p>
    <w:p w14:paraId="216F80C1" w14:textId="5469D531" w:rsidR="008B6799" w:rsidRPr="008B6799" w:rsidRDefault="008B6799" w:rsidP="008B6799">
      <w:pPr>
        <w:spacing w:before="0" w:after="120"/>
        <w:ind w:firstLine="709"/>
      </w:pPr>
      <w:r w:rsidRPr="008B6799">
        <w:t>Fotovoltaik panelin sprey ile soğutulduğu deney sisteminde güneş ışınımının şiddeti bir varyak ile ayarlanmıştır. Bu ışınımlar sırasıyla 1000, 750 ve 500 W/m</w:t>
      </w:r>
      <w:r w:rsidRPr="008B6799">
        <w:rPr>
          <w:vertAlign w:val="superscript"/>
        </w:rPr>
        <w:t>2</w:t>
      </w:r>
      <w:r w:rsidRPr="008B6799">
        <w:t xml:space="preserve"> olarak belirlenmiştir.</w:t>
      </w:r>
    </w:p>
    <w:p w14:paraId="4DAB244F" w14:textId="77777777" w:rsidR="008B6799" w:rsidRPr="008B6799" w:rsidRDefault="008B6799" w:rsidP="00BD3AF6">
      <w:pPr>
        <w:pStyle w:val="Balk2"/>
      </w:pPr>
      <w:bookmarkStart w:id="109" w:name="_Toc40037551"/>
      <w:bookmarkStart w:id="110" w:name="_Toc43844565"/>
      <w:r w:rsidRPr="008B6799">
        <w:t>Piranometre</w:t>
      </w:r>
      <w:bookmarkEnd w:id="109"/>
      <w:bookmarkEnd w:id="110"/>
    </w:p>
    <w:p w14:paraId="399CCD61" w14:textId="4FB7CA37" w:rsidR="008B6799" w:rsidRPr="008B6799" w:rsidRDefault="008B6799" w:rsidP="008B6799">
      <w:pPr>
        <w:spacing w:before="0" w:after="120"/>
        <w:ind w:firstLine="709"/>
      </w:pPr>
      <w:r w:rsidRPr="008B6799">
        <w:t xml:space="preserve">Fotovoltaik panelin sprey ile soğutulduğu deney sisteminde belirlenen ışınımların </w:t>
      </w:r>
      <w:r w:rsidR="008F620D">
        <w:t xml:space="preserve">ölçümü, </w:t>
      </w:r>
      <w:r w:rsidRPr="008B6799">
        <w:t xml:space="preserve">panel üzerinde homojen </w:t>
      </w:r>
      <w:r w:rsidR="008F620D">
        <w:t>olarak</w:t>
      </w:r>
      <w:r w:rsidRPr="008B6799">
        <w:t xml:space="preserve"> dağılımı ve varyak ayarında tesbiti için piranometre kullanılmıştır. Deney düzeneğinde kullanılan p</w:t>
      </w:r>
      <w:r w:rsidR="008F620D">
        <w:t>iranometrenin görüntüsü Şekil 3</w:t>
      </w:r>
      <w:r w:rsidR="00325E10">
        <w:t>5</w:t>
      </w:r>
      <w:r w:rsidR="00B34879">
        <w:t>’t</w:t>
      </w:r>
      <w:r w:rsidRPr="008B6799">
        <w:t xml:space="preserve">e ve teknik özellikleri </w:t>
      </w:r>
      <w:r w:rsidR="006260BD">
        <w:t>Tablo 7</w:t>
      </w:r>
      <w:r w:rsidR="008F620D">
        <w:t>’de</w:t>
      </w:r>
      <w:r w:rsidRPr="008B6799">
        <w:t xml:space="preserve"> verilmiştir.</w:t>
      </w:r>
    </w:p>
    <w:p w14:paraId="292CCEDA" w14:textId="77777777" w:rsidR="00DF3FD0" w:rsidRPr="00402937" w:rsidRDefault="008B6799" w:rsidP="00402937">
      <w:pPr>
        <w:spacing w:before="0" w:after="0" w:line="276" w:lineRule="auto"/>
        <w:jc w:val="center"/>
      </w:pPr>
      <w:r w:rsidRPr="00402937">
        <w:rPr>
          <w:noProof/>
          <w:lang w:eastAsia="tr-TR"/>
        </w:rPr>
        <w:lastRenderedPageBreak/>
        <w:drawing>
          <wp:inline distT="0" distB="0" distL="0" distR="0" wp14:anchorId="333A335C" wp14:editId="5AD11727">
            <wp:extent cx="5380315" cy="2047875"/>
            <wp:effectExtent l="0" t="0" r="0" b="0"/>
            <wp:docPr id="143" name="Resim 143" descr="C:\Users\Ahmet Numan\Desktop\Tez-2016\Tez-Yazım\Grafikler\Piranome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hmet Numan\Desktop\Tez-2016\Tez-Yazım\Grafikler\Piranometre.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8510"/>
                    <a:stretch/>
                  </pic:blipFill>
                  <pic:spPr bwMode="auto">
                    <a:xfrm>
                      <a:off x="0" y="0"/>
                      <a:ext cx="5394559" cy="2053297"/>
                    </a:xfrm>
                    <a:prstGeom prst="rect">
                      <a:avLst/>
                    </a:prstGeom>
                    <a:noFill/>
                    <a:ln>
                      <a:noFill/>
                    </a:ln>
                    <a:extLst>
                      <a:ext uri="{53640926-AAD7-44D8-BBD7-CCE9431645EC}">
                        <a14:shadowObscured xmlns:a14="http://schemas.microsoft.com/office/drawing/2010/main"/>
                      </a:ext>
                    </a:extLst>
                  </pic:spPr>
                </pic:pic>
              </a:graphicData>
            </a:graphic>
          </wp:inline>
        </w:drawing>
      </w:r>
    </w:p>
    <w:p w14:paraId="4F7FE48B" w14:textId="30CCA788" w:rsidR="008B6799" w:rsidRPr="008B6799" w:rsidRDefault="00DF3FD0" w:rsidP="00DF3FD0">
      <w:pPr>
        <w:pStyle w:val="ResimYazs"/>
      </w:pPr>
      <w:bookmarkStart w:id="111" w:name="_Toc43839381"/>
      <w:bookmarkStart w:id="112" w:name="_Toc43894309"/>
      <w:r w:rsidRPr="00402937">
        <w:rPr>
          <w:b/>
        </w:rPr>
        <w:t xml:space="preserve">Şekil </w:t>
      </w:r>
      <w:r w:rsidR="00501B25" w:rsidRPr="00402937">
        <w:rPr>
          <w:b/>
        </w:rPr>
        <w:fldChar w:fldCharType="begin"/>
      </w:r>
      <w:r w:rsidR="00501B25" w:rsidRPr="00402937">
        <w:rPr>
          <w:b/>
        </w:rPr>
        <w:instrText xml:space="preserve"> SEQ Şekil \* ARABIC </w:instrText>
      </w:r>
      <w:r w:rsidR="00501B25" w:rsidRPr="00402937">
        <w:rPr>
          <w:b/>
        </w:rPr>
        <w:fldChar w:fldCharType="separate"/>
      </w:r>
      <w:r w:rsidR="0003741B" w:rsidRPr="00402937">
        <w:rPr>
          <w:b/>
          <w:noProof/>
        </w:rPr>
        <w:t>35</w:t>
      </w:r>
      <w:r w:rsidR="00501B25" w:rsidRPr="00402937">
        <w:rPr>
          <w:b/>
          <w:noProof/>
        </w:rPr>
        <w:fldChar w:fldCharType="end"/>
      </w:r>
      <w:r w:rsidRPr="00402937">
        <w:rPr>
          <w:b/>
        </w:rPr>
        <w:t>.</w:t>
      </w:r>
      <w:r w:rsidRPr="00DF3FD0">
        <w:t xml:space="preserve"> Solar piranometre</w:t>
      </w:r>
      <w:bookmarkEnd w:id="111"/>
      <w:bookmarkEnd w:id="112"/>
    </w:p>
    <w:p w14:paraId="296CE36F" w14:textId="05E661E5" w:rsidR="008F620D" w:rsidRDefault="00DF3FD0" w:rsidP="00402937">
      <w:pPr>
        <w:pStyle w:val="ResimYazs"/>
        <w:keepNext/>
        <w:spacing w:before="240"/>
      </w:pPr>
      <w:bookmarkStart w:id="113" w:name="_Toc43894243"/>
      <w:r w:rsidRPr="004B30FC">
        <w:rPr>
          <w:b/>
        </w:rPr>
        <w:t xml:space="preserve">Tablo </w:t>
      </w:r>
      <w:r w:rsidR="004500D9" w:rsidRPr="004B30FC">
        <w:rPr>
          <w:b/>
        </w:rPr>
        <w:fldChar w:fldCharType="begin"/>
      </w:r>
      <w:r w:rsidR="004500D9" w:rsidRPr="004B30FC">
        <w:rPr>
          <w:b/>
        </w:rPr>
        <w:instrText xml:space="preserve"> SEQ Tablo \* ARABIC </w:instrText>
      </w:r>
      <w:r w:rsidR="004500D9" w:rsidRPr="004B30FC">
        <w:rPr>
          <w:b/>
        </w:rPr>
        <w:fldChar w:fldCharType="separate"/>
      </w:r>
      <w:r w:rsidR="00F41AF3">
        <w:rPr>
          <w:b/>
          <w:noProof/>
        </w:rPr>
        <w:t>7</w:t>
      </w:r>
      <w:r w:rsidR="004500D9" w:rsidRPr="004B30FC">
        <w:rPr>
          <w:b/>
          <w:noProof/>
        </w:rPr>
        <w:fldChar w:fldCharType="end"/>
      </w:r>
      <w:r w:rsidRPr="004B30FC">
        <w:rPr>
          <w:b/>
        </w:rPr>
        <w:t>.</w:t>
      </w:r>
      <w:r w:rsidRPr="00DF3FD0">
        <w:t xml:space="preserve"> Solar piranometre teknik özellikleri</w:t>
      </w:r>
      <w:r w:rsidR="004B30FC">
        <w:t>.</w:t>
      </w:r>
      <w:bookmarkEnd w:id="113"/>
    </w:p>
    <w:tbl>
      <w:tblPr>
        <w:tblW w:w="4465" w:type="pct"/>
        <w:jc w:val="center"/>
        <w:tblCellMar>
          <w:left w:w="0" w:type="dxa"/>
          <w:right w:w="0" w:type="dxa"/>
        </w:tblCellMar>
        <w:tblLook w:val="0000" w:firstRow="0" w:lastRow="0" w:firstColumn="0" w:lastColumn="0" w:noHBand="0" w:noVBand="0"/>
      </w:tblPr>
      <w:tblGrid>
        <w:gridCol w:w="2287"/>
        <w:gridCol w:w="5813"/>
      </w:tblGrid>
      <w:tr w:rsidR="008F620D" w:rsidRPr="00402937" w14:paraId="1F02672B" w14:textId="77777777" w:rsidTr="00402937">
        <w:trPr>
          <w:trHeight w:val="20"/>
          <w:tblHeader/>
          <w:jc w:val="center"/>
        </w:trPr>
        <w:tc>
          <w:tcPr>
            <w:tcW w:w="1412" w:type="pct"/>
            <w:tcBorders>
              <w:top w:val="single" w:sz="4" w:space="0" w:color="auto"/>
              <w:bottom w:val="single" w:sz="4" w:space="0" w:color="auto"/>
            </w:tcBorders>
            <w:shd w:val="clear" w:color="auto" w:fill="FFFFFF"/>
            <w:vAlign w:val="center"/>
          </w:tcPr>
          <w:p w14:paraId="515DD62A" w14:textId="77777777" w:rsidR="008F620D" w:rsidRPr="00402937" w:rsidRDefault="008F620D" w:rsidP="00402937">
            <w:pPr>
              <w:widowControl/>
              <w:tabs>
                <w:tab w:val="clear" w:pos="9072"/>
              </w:tabs>
              <w:autoSpaceDE w:val="0"/>
              <w:autoSpaceDN w:val="0"/>
              <w:adjustRightInd w:val="0"/>
              <w:spacing w:before="60" w:after="60" w:line="276" w:lineRule="auto"/>
              <w:jc w:val="center"/>
              <w:rPr>
                <w:rFonts w:eastAsia="Calibri"/>
                <w:b/>
                <w:sz w:val="21"/>
                <w:szCs w:val="21"/>
              </w:rPr>
            </w:pPr>
            <w:r w:rsidRPr="00402937">
              <w:rPr>
                <w:rFonts w:eastAsia="Calibri"/>
                <w:b/>
                <w:sz w:val="21"/>
                <w:szCs w:val="21"/>
              </w:rPr>
              <w:t>Parametre</w:t>
            </w:r>
          </w:p>
        </w:tc>
        <w:tc>
          <w:tcPr>
            <w:tcW w:w="3588" w:type="pct"/>
            <w:tcBorders>
              <w:top w:val="single" w:sz="4" w:space="0" w:color="auto"/>
              <w:bottom w:val="single" w:sz="4" w:space="0" w:color="auto"/>
            </w:tcBorders>
            <w:shd w:val="clear" w:color="auto" w:fill="FFFFFF"/>
            <w:vAlign w:val="center"/>
          </w:tcPr>
          <w:p w14:paraId="17EDF5FB" w14:textId="77777777" w:rsidR="008F620D" w:rsidRPr="00402937" w:rsidRDefault="008F620D" w:rsidP="00402937">
            <w:pPr>
              <w:widowControl/>
              <w:tabs>
                <w:tab w:val="clear" w:pos="9072"/>
              </w:tabs>
              <w:autoSpaceDE w:val="0"/>
              <w:autoSpaceDN w:val="0"/>
              <w:adjustRightInd w:val="0"/>
              <w:spacing w:before="60" w:after="60" w:line="276" w:lineRule="auto"/>
              <w:jc w:val="center"/>
              <w:rPr>
                <w:rFonts w:eastAsia="Calibri"/>
                <w:b/>
                <w:color w:val="000000"/>
                <w:sz w:val="21"/>
                <w:szCs w:val="21"/>
              </w:rPr>
            </w:pPr>
            <w:r w:rsidRPr="00402937">
              <w:rPr>
                <w:rFonts w:eastAsia="Calibri"/>
                <w:b/>
                <w:color w:val="000000"/>
                <w:sz w:val="21"/>
                <w:szCs w:val="21"/>
              </w:rPr>
              <w:t>Özellik</w:t>
            </w:r>
          </w:p>
        </w:tc>
      </w:tr>
      <w:tr w:rsidR="008F620D" w:rsidRPr="00402937" w14:paraId="2DDDC619" w14:textId="77777777" w:rsidTr="00402937">
        <w:trPr>
          <w:trHeight w:val="20"/>
          <w:jc w:val="center"/>
        </w:trPr>
        <w:tc>
          <w:tcPr>
            <w:tcW w:w="1412" w:type="pct"/>
            <w:tcBorders>
              <w:top w:val="single" w:sz="4" w:space="0" w:color="auto"/>
            </w:tcBorders>
            <w:shd w:val="clear" w:color="auto" w:fill="auto"/>
          </w:tcPr>
          <w:p w14:paraId="3A3C8CF3" w14:textId="77777777" w:rsidR="008F620D" w:rsidRPr="00402937" w:rsidRDefault="008F620D"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Ölçüm</w:t>
            </w:r>
          </w:p>
        </w:tc>
        <w:tc>
          <w:tcPr>
            <w:tcW w:w="3588" w:type="pct"/>
            <w:tcBorders>
              <w:top w:val="single" w:sz="4" w:space="0" w:color="auto"/>
            </w:tcBorders>
            <w:shd w:val="clear" w:color="auto" w:fill="FFFFFF"/>
          </w:tcPr>
          <w:p w14:paraId="3FF82630" w14:textId="77777777" w:rsidR="008F620D" w:rsidRPr="00402937" w:rsidRDefault="008F620D"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Hemisferik güneş ışınımı 0-1600 W/m</w:t>
            </w:r>
            <w:r w:rsidRPr="00402937">
              <w:rPr>
                <w:sz w:val="21"/>
                <w:szCs w:val="21"/>
                <w:vertAlign w:val="superscript"/>
              </w:rPr>
              <w:t>2</w:t>
            </w:r>
          </w:p>
        </w:tc>
      </w:tr>
      <w:tr w:rsidR="008F620D" w:rsidRPr="00402937" w14:paraId="2A76BE15" w14:textId="77777777" w:rsidTr="00402937">
        <w:trPr>
          <w:trHeight w:val="20"/>
          <w:jc w:val="center"/>
        </w:trPr>
        <w:tc>
          <w:tcPr>
            <w:tcW w:w="1412" w:type="pct"/>
            <w:shd w:val="clear" w:color="auto" w:fill="auto"/>
          </w:tcPr>
          <w:p w14:paraId="30056B93" w14:textId="77777777" w:rsidR="008F620D" w:rsidRPr="00402937" w:rsidRDefault="008F620D"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ISO sınıfı</w:t>
            </w:r>
          </w:p>
        </w:tc>
        <w:tc>
          <w:tcPr>
            <w:tcW w:w="3588" w:type="pct"/>
            <w:shd w:val="clear" w:color="auto" w:fill="FFFFFF"/>
          </w:tcPr>
          <w:p w14:paraId="5AFCAC9C" w14:textId="77777777" w:rsidR="008F620D" w:rsidRPr="00402937" w:rsidRDefault="008F620D"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2</w:t>
            </w:r>
          </w:p>
        </w:tc>
      </w:tr>
      <w:tr w:rsidR="008F620D" w:rsidRPr="00402937" w14:paraId="4829C8A3" w14:textId="77777777" w:rsidTr="00402937">
        <w:trPr>
          <w:trHeight w:val="20"/>
          <w:jc w:val="center"/>
        </w:trPr>
        <w:tc>
          <w:tcPr>
            <w:tcW w:w="1412" w:type="pct"/>
            <w:shd w:val="clear" w:color="auto" w:fill="auto"/>
          </w:tcPr>
          <w:p w14:paraId="2866E434" w14:textId="77777777" w:rsidR="008F620D" w:rsidRPr="00402937" w:rsidRDefault="008F620D"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Hata</w:t>
            </w:r>
          </w:p>
        </w:tc>
        <w:tc>
          <w:tcPr>
            <w:tcW w:w="3588" w:type="pct"/>
            <w:shd w:val="clear" w:color="auto" w:fill="FFFFFF"/>
          </w:tcPr>
          <w:p w14:paraId="0E4D57B1" w14:textId="77777777" w:rsidR="008F620D" w:rsidRPr="00402937" w:rsidRDefault="008F620D"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Maks. %1,8</w:t>
            </w:r>
          </w:p>
        </w:tc>
      </w:tr>
      <w:tr w:rsidR="008F620D" w:rsidRPr="00402937" w14:paraId="0AF41AA4" w14:textId="77777777" w:rsidTr="00402937">
        <w:trPr>
          <w:trHeight w:val="20"/>
          <w:jc w:val="center"/>
        </w:trPr>
        <w:tc>
          <w:tcPr>
            <w:tcW w:w="1412" w:type="pct"/>
            <w:shd w:val="clear" w:color="auto" w:fill="auto"/>
          </w:tcPr>
          <w:p w14:paraId="0602FCEB" w14:textId="77777777" w:rsidR="008F620D" w:rsidRPr="00402937" w:rsidRDefault="008F620D"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Çalışma sıcaklığı</w:t>
            </w:r>
          </w:p>
        </w:tc>
        <w:tc>
          <w:tcPr>
            <w:tcW w:w="3588" w:type="pct"/>
            <w:shd w:val="clear" w:color="auto" w:fill="FFFFFF"/>
          </w:tcPr>
          <w:p w14:paraId="3BAD85D5" w14:textId="77777777" w:rsidR="008F620D" w:rsidRPr="00402937" w:rsidRDefault="008F620D"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-40-+80°C</w:t>
            </w:r>
          </w:p>
        </w:tc>
      </w:tr>
      <w:tr w:rsidR="008F620D" w:rsidRPr="00402937" w14:paraId="710BE6A8" w14:textId="77777777" w:rsidTr="00402937">
        <w:trPr>
          <w:trHeight w:val="20"/>
          <w:jc w:val="center"/>
        </w:trPr>
        <w:tc>
          <w:tcPr>
            <w:tcW w:w="1412" w:type="pct"/>
            <w:shd w:val="clear" w:color="auto" w:fill="auto"/>
          </w:tcPr>
          <w:p w14:paraId="51AECC62" w14:textId="77777777" w:rsidR="008F620D" w:rsidRPr="00402937" w:rsidRDefault="008F620D"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Güç girişi</w:t>
            </w:r>
          </w:p>
        </w:tc>
        <w:tc>
          <w:tcPr>
            <w:tcW w:w="3588" w:type="pct"/>
            <w:shd w:val="clear" w:color="auto" w:fill="FFFFFF"/>
          </w:tcPr>
          <w:p w14:paraId="39E3BE64" w14:textId="77777777" w:rsidR="008F620D" w:rsidRPr="00402937" w:rsidRDefault="008F620D"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5-30 V DC</w:t>
            </w:r>
          </w:p>
        </w:tc>
      </w:tr>
      <w:tr w:rsidR="008F620D" w:rsidRPr="00402937" w14:paraId="189CBCA5" w14:textId="77777777" w:rsidTr="00402937">
        <w:trPr>
          <w:trHeight w:val="20"/>
          <w:jc w:val="center"/>
        </w:trPr>
        <w:tc>
          <w:tcPr>
            <w:tcW w:w="1412" w:type="pct"/>
            <w:shd w:val="clear" w:color="auto" w:fill="auto"/>
          </w:tcPr>
          <w:p w14:paraId="709C9D2F" w14:textId="77777777" w:rsidR="008F620D" w:rsidRPr="00402937" w:rsidRDefault="008F620D"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Haberleşme</w:t>
            </w:r>
          </w:p>
        </w:tc>
        <w:tc>
          <w:tcPr>
            <w:tcW w:w="3588" w:type="pct"/>
            <w:shd w:val="clear" w:color="auto" w:fill="FFFFFF"/>
          </w:tcPr>
          <w:p w14:paraId="4347127A" w14:textId="77777777" w:rsidR="008F620D" w:rsidRPr="00402937" w:rsidRDefault="008F620D"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Rs485</w:t>
            </w:r>
          </w:p>
        </w:tc>
      </w:tr>
      <w:tr w:rsidR="008F620D" w:rsidRPr="00402937" w14:paraId="5F1C8D02" w14:textId="77777777" w:rsidTr="00402937">
        <w:trPr>
          <w:trHeight w:val="20"/>
          <w:jc w:val="center"/>
        </w:trPr>
        <w:tc>
          <w:tcPr>
            <w:tcW w:w="1412" w:type="pct"/>
            <w:tcBorders>
              <w:bottom w:val="single" w:sz="4" w:space="0" w:color="auto"/>
            </w:tcBorders>
            <w:shd w:val="clear" w:color="auto" w:fill="auto"/>
          </w:tcPr>
          <w:p w14:paraId="4FFDD61D" w14:textId="77777777" w:rsidR="008F620D" w:rsidRPr="00402937" w:rsidRDefault="008F620D"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Analog sinyal çıkışı</w:t>
            </w:r>
          </w:p>
        </w:tc>
        <w:tc>
          <w:tcPr>
            <w:tcW w:w="3588" w:type="pct"/>
            <w:tcBorders>
              <w:bottom w:val="single" w:sz="4" w:space="0" w:color="auto"/>
            </w:tcBorders>
            <w:shd w:val="clear" w:color="auto" w:fill="FFFFFF"/>
          </w:tcPr>
          <w:p w14:paraId="580BFE03" w14:textId="77777777" w:rsidR="008F620D" w:rsidRPr="00402937" w:rsidRDefault="008F620D"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4-20 mA</w:t>
            </w:r>
          </w:p>
        </w:tc>
      </w:tr>
    </w:tbl>
    <w:p w14:paraId="46DE55BD" w14:textId="77777777" w:rsidR="008B6799" w:rsidRPr="008B6799" w:rsidRDefault="008B6799" w:rsidP="00BD3AF6">
      <w:pPr>
        <w:pStyle w:val="Balk2"/>
      </w:pPr>
      <w:bookmarkStart w:id="114" w:name="_Toc36659751"/>
      <w:bookmarkStart w:id="115" w:name="_Toc40037552"/>
      <w:bookmarkStart w:id="116" w:name="_Toc43844566"/>
      <w:r w:rsidRPr="008B6799">
        <w:t xml:space="preserve">Fotovoltaik </w:t>
      </w:r>
      <w:bookmarkEnd w:id="114"/>
      <w:r w:rsidRPr="008B6799">
        <w:t>panel</w:t>
      </w:r>
      <w:bookmarkEnd w:id="115"/>
      <w:bookmarkEnd w:id="116"/>
    </w:p>
    <w:p w14:paraId="5A8BFC90" w14:textId="462F37BD" w:rsidR="008B6799" w:rsidRPr="008B6799" w:rsidRDefault="008B6799" w:rsidP="008B6799">
      <w:pPr>
        <w:spacing w:before="0" w:after="120"/>
        <w:ind w:firstLine="709"/>
      </w:pPr>
      <w:r w:rsidRPr="008B6799">
        <w:t>Deney sisteminde kullanılan fotovoltaik panel</w:t>
      </w:r>
      <w:r w:rsidR="008937D7">
        <w:t>,</w:t>
      </w:r>
      <w:r w:rsidRPr="008B6799">
        <w:t xml:space="preserve"> Hilight Solar markasına ait olup 50 Watt gücündedir. Deneylerde kullanılan fotovoltaik panelin resmi </w:t>
      </w:r>
      <w:r w:rsidR="008937D7">
        <w:t>Şekil 3</w:t>
      </w:r>
      <w:r w:rsidR="00A72301">
        <w:t>6’da</w:t>
      </w:r>
      <w:r w:rsidRPr="008B6799">
        <w:t xml:space="preserve"> teknik özellikleri </w:t>
      </w:r>
      <w:r w:rsidR="006260BD">
        <w:t>Tablo 8’de</w:t>
      </w:r>
      <w:r w:rsidRPr="008B6799">
        <w:t xml:space="preserve"> verilmiştir.</w:t>
      </w:r>
    </w:p>
    <w:p w14:paraId="34767C1D" w14:textId="77777777" w:rsidR="004453E5" w:rsidRPr="00402937" w:rsidRDefault="008B6799" w:rsidP="00402937">
      <w:pPr>
        <w:spacing w:before="0" w:after="0" w:line="276" w:lineRule="auto"/>
        <w:jc w:val="center"/>
      </w:pPr>
      <w:r w:rsidRPr="00402937">
        <w:rPr>
          <w:noProof/>
          <w:lang w:eastAsia="tr-TR"/>
        </w:rPr>
        <w:drawing>
          <wp:inline distT="0" distB="0" distL="0" distR="0" wp14:anchorId="22721EFE" wp14:editId="0F1BB85D">
            <wp:extent cx="5189220" cy="2333408"/>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50w-mono-3-z.jpg"/>
                    <pic:cNvPicPr/>
                  </pic:nvPicPr>
                  <pic:blipFill>
                    <a:blip r:embed="rId49">
                      <a:extLst>
                        <a:ext uri="{28A0092B-C50C-407E-A947-70E740481C1C}">
                          <a14:useLocalDpi xmlns:a14="http://schemas.microsoft.com/office/drawing/2010/main" val="0"/>
                        </a:ext>
                      </a:extLst>
                    </a:blip>
                    <a:stretch>
                      <a:fillRect/>
                    </a:stretch>
                  </pic:blipFill>
                  <pic:spPr>
                    <a:xfrm>
                      <a:off x="0" y="0"/>
                      <a:ext cx="5212083" cy="2343689"/>
                    </a:xfrm>
                    <a:prstGeom prst="rect">
                      <a:avLst/>
                    </a:prstGeom>
                  </pic:spPr>
                </pic:pic>
              </a:graphicData>
            </a:graphic>
          </wp:inline>
        </w:drawing>
      </w:r>
    </w:p>
    <w:p w14:paraId="47651666" w14:textId="7368D80B" w:rsidR="008B6799" w:rsidRPr="008B6799" w:rsidRDefault="004453E5" w:rsidP="004453E5">
      <w:pPr>
        <w:pStyle w:val="ResimYazs"/>
      </w:pPr>
      <w:bookmarkStart w:id="117" w:name="_Toc43839382"/>
      <w:bookmarkStart w:id="118" w:name="_Toc43894310"/>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36</w:t>
      </w:r>
      <w:r w:rsidR="004500D9" w:rsidRPr="004B30FC">
        <w:rPr>
          <w:b/>
          <w:noProof/>
        </w:rPr>
        <w:fldChar w:fldCharType="end"/>
      </w:r>
      <w:r w:rsidRPr="004B30FC">
        <w:rPr>
          <w:b/>
        </w:rPr>
        <w:t>.</w:t>
      </w:r>
      <w:r w:rsidRPr="004453E5">
        <w:t xml:space="preserve"> Fotovoltaik panel</w:t>
      </w:r>
      <w:r w:rsidR="004B30FC">
        <w:t>.</w:t>
      </w:r>
      <w:bookmarkEnd w:id="117"/>
      <w:bookmarkEnd w:id="118"/>
    </w:p>
    <w:p w14:paraId="3C96B147" w14:textId="77777777" w:rsidR="008B6799" w:rsidRPr="008B6799" w:rsidRDefault="008B6799" w:rsidP="008B6799">
      <w:pPr>
        <w:spacing w:before="0" w:after="120"/>
        <w:ind w:firstLine="709"/>
      </w:pPr>
    </w:p>
    <w:p w14:paraId="7C1BB2CD" w14:textId="77777777" w:rsidR="008B6799" w:rsidRPr="008B6799" w:rsidRDefault="008B6799" w:rsidP="008B6799">
      <w:pPr>
        <w:spacing w:before="0" w:after="120"/>
        <w:ind w:firstLine="709"/>
      </w:pPr>
    </w:p>
    <w:p w14:paraId="7FABCF3E" w14:textId="4F73A6C7" w:rsidR="004453E5" w:rsidRDefault="004453E5" w:rsidP="004453E5">
      <w:pPr>
        <w:pStyle w:val="ResimYazs"/>
        <w:keepNext/>
      </w:pPr>
      <w:bookmarkStart w:id="119" w:name="_Toc43894244"/>
      <w:r w:rsidRPr="004453E5">
        <w:rPr>
          <w:b/>
        </w:rPr>
        <w:t xml:space="preserve">Tablo </w:t>
      </w:r>
      <w:r w:rsidRPr="004453E5">
        <w:rPr>
          <w:b/>
        </w:rPr>
        <w:fldChar w:fldCharType="begin"/>
      </w:r>
      <w:r w:rsidRPr="004453E5">
        <w:rPr>
          <w:b/>
        </w:rPr>
        <w:instrText xml:space="preserve"> SEQ Tablo \* ARABIC </w:instrText>
      </w:r>
      <w:r w:rsidRPr="004453E5">
        <w:rPr>
          <w:b/>
        </w:rPr>
        <w:fldChar w:fldCharType="separate"/>
      </w:r>
      <w:r w:rsidR="00F41AF3">
        <w:rPr>
          <w:b/>
          <w:noProof/>
        </w:rPr>
        <w:t>8</w:t>
      </w:r>
      <w:r w:rsidRPr="004453E5">
        <w:rPr>
          <w:b/>
        </w:rPr>
        <w:fldChar w:fldCharType="end"/>
      </w:r>
      <w:r w:rsidRPr="004453E5">
        <w:rPr>
          <w:b/>
        </w:rPr>
        <w:t>.</w:t>
      </w:r>
      <w:r w:rsidRPr="004453E5">
        <w:t xml:space="preserve"> Deneylerde kullanılan fotovoltaik panel teknik özellikleri</w:t>
      </w:r>
      <w:r w:rsidR="004B30FC">
        <w:t>.</w:t>
      </w:r>
      <w:bookmarkEnd w:id="119"/>
    </w:p>
    <w:tbl>
      <w:tblPr>
        <w:tblW w:w="4465" w:type="pct"/>
        <w:jc w:val="center"/>
        <w:tblCellMar>
          <w:left w:w="0" w:type="dxa"/>
          <w:right w:w="0" w:type="dxa"/>
        </w:tblCellMar>
        <w:tblLook w:val="0000" w:firstRow="0" w:lastRow="0" w:firstColumn="0" w:lastColumn="0" w:noHBand="0" w:noVBand="0"/>
      </w:tblPr>
      <w:tblGrid>
        <w:gridCol w:w="3025"/>
        <w:gridCol w:w="5075"/>
      </w:tblGrid>
      <w:tr w:rsidR="004453E5" w:rsidRPr="00402937" w14:paraId="3170311D" w14:textId="77777777" w:rsidTr="00402937">
        <w:trPr>
          <w:trHeight w:val="20"/>
          <w:tblHeader/>
          <w:jc w:val="center"/>
        </w:trPr>
        <w:tc>
          <w:tcPr>
            <w:tcW w:w="1867" w:type="pct"/>
            <w:tcBorders>
              <w:top w:val="single" w:sz="2" w:space="0" w:color="auto"/>
              <w:bottom w:val="single" w:sz="4" w:space="0" w:color="auto"/>
            </w:tcBorders>
            <w:shd w:val="clear" w:color="auto" w:fill="FFFFFF"/>
            <w:vAlign w:val="center"/>
          </w:tcPr>
          <w:p w14:paraId="16AB5EDB" w14:textId="77777777" w:rsidR="004453E5" w:rsidRPr="00402937" w:rsidRDefault="004453E5" w:rsidP="00402937">
            <w:pPr>
              <w:widowControl/>
              <w:tabs>
                <w:tab w:val="clear" w:pos="9072"/>
              </w:tabs>
              <w:autoSpaceDE w:val="0"/>
              <w:autoSpaceDN w:val="0"/>
              <w:adjustRightInd w:val="0"/>
              <w:spacing w:before="60" w:after="60" w:line="276" w:lineRule="auto"/>
              <w:jc w:val="center"/>
              <w:rPr>
                <w:rFonts w:eastAsia="Calibri"/>
                <w:b/>
                <w:sz w:val="21"/>
                <w:szCs w:val="21"/>
              </w:rPr>
            </w:pPr>
            <w:r w:rsidRPr="00402937">
              <w:rPr>
                <w:rFonts w:eastAsia="Calibri"/>
                <w:b/>
                <w:sz w:val="21"/>
                <w:szCs w:val="21"/>
              </w:rPr>
              <w:t>Parametre</w:t>
            </w:r>
          </w:p>
        </w:tc>
        <w:tc>
          <w:tcPr>
            <w:tcW w:w="3133" w:type="pct"/>
            <w:tcBorders>
              <w:top w:val="single" w:sz="2" w:space="0" w:color="auto"/>
              <w:bottom w:val="single" w:sz="4" w:space="0" w:color="auto"/>
            </w:tcBorders>
            <w:shd w:val="clear" w:color="auto" w:fill="FFFFFF"/>
            <w:vAlign w:val="center"/>
          </w:tcPr>
          <w:p w14:paraId="4762B96C" w14:textId="77777777" w:rsidR="004453E5" w:rsidRPr="00402937" w:rsidRDefault="004453E5" w:rsidP="00402937">
            <w:pPr>
              <w:widowControl/>
              <w:tabs>
                <w:tab w:val="clear" w:pos="9072"/>
              </w:tabs>
              <w:autoSpaceDE w:val="0"/>
              <w:autoSpaceDN w:val="0"/>
              <w:adjustRightInd w:val="0"/>
              <w:spacing w:before="60" w:after="60" w:line="276" w:lineRule="auto"/>
              <w:jc w:val="center"/>
              <w:rPr>
                <w:rFonts w:eastAsia="Calibri"/>
                <w:b/>
                <w:color w:val="000000"/>
                <w:sz w:val="21"/>
                <w:szCs w:val="21"/>
              </w:rPr>
            </w:pPr>
            <w:r w:rsidRPr="00402937">
              <w:rPr>
                <w:rFonts w:eastAsia="Calibri"/>
                <w:b/>
                <w:color w:val="000000"/>
                <w:sz w:val="21"/>
                <w:szCs w:val="21"/>
              </w:rPr>
              <w:t>Özellik</w:t>
            </w:r>
          </w:p>
        </w:tc>
      </w:tr>
      <w:tr w:rsidR="004453E5" w:rsidRPr="00402937" w14:paraId="50F416E4" w14:textId="77777777" w:rsidTr="00402937">
        <w:trPr>
          <w:trHeight w:val="20"/>
          <w:jc w:val="center"/>
        </w:trPr>
        <w:tc>
          <w:tcPr>
            <w:tcW w:w="1867" w:type="pct"/>
            <w:tcBorders>
              <w:top w:val="single" w:sz="4" w:space="0" w:color="auto"/>
            </w:tcBorders>
            <w:shd w:val="clear" w:color="auto" w:fill="auto"/>
          </w:tcPr>
          <w:p w14:paraId="3818E6F3" w14:textId="77777777" w:rsidR="004453E5" w:rsidRPr="00402937" w:rsidRDefault="004453E5"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Maksimum güç</w:t>
            </w:r>
          </w:p>
        </w:tc>
        <w:tc>
          <w:tcPr>
            <w:tcW w:w="3133" w:type="pct"/>
            <w:tcBorders>
              <w:top w:val="single" w:sz="4" w:space="0" w:color="auto"/>
            </w:tcBorders>
            <w:shd w:val="clear" w:color="auto" w:fill="FFFFFF"/>
          </w:tcPr>
          <w:p w14:paraId="2E60C1B5" w14:textId="77777777" w:rsidR="004453E5" w:rsidRPr="00402937" w:rsidRDefault="004453E5"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50 Watt</w:t>
            </w:r>
          </w:p>
        </w:tc>
      </w:tr>
      <w:tr w:rsidR="004453E5" w:rsidRPr="00402937" w14:paraId="6911AD61" w14:textId="77777777" w:rsidTr="00402937">
        <w:trPr>
          <w:trHeight w:val="20"/>
          <w:jc w:val="center"/>
        </w:trPr>
        <w:tc>
          <w:tcPr>
            <w:tcW w:w="1867" w:type="pct"/>
            <w:shd w:val="clear" w:color="auto" w:fill="auto"/>
          </w:tcPr>
          <w:p w14:paraId="3F1F1660" w14:textId="77777777" w:rsidR="004453E5" w:rsidRPr="00402937" w:rsidRDefault="004453E5"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Açık devre voltajı</w:t>
            </w:r>
          </w:p>
        </w:tc>
        <w:tc>
          <w:tcPr>
            <w:tcW w:w="3133" w:type="pct"/>
            <w:shd w:val="clear" w:color="auto" w:fill="FFFFFF"/>
          </w:tcPr>
          <w:p w14:paraId="26AA29C8" w14:textId="77777777" w:rsidR="004453E5" w:rsidRPr="00402937" w:rsidRDefault="004453E5"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22 Volt</w:t>
            </w:r>
          </w:p>
        </w:tc>
      </w:tr>
      <w:tr w:rsidR="004453E5" w:rsidRPr="00402937" w14:paraId="2F4FBDB5" w14:textId="77777777" w:rsidTr="00402937">
        <w:trPr>
          <w:trHeight w:val="20"/>
          <w:jc w:val="center"/>
        </w:trPr>
        <w:tc>
          <w:tcPr>
            <w:tcW w:w="1867" w:type="pct"/>
            <w:shd w:val="clear" w:color="auto" w:fill="auto"/>
          </w:tcPr>
          <w:p w14:paraId="66354644" w14:textId="77777777" w:rsidR="004453E5" w:rsidRPr="00402937" w:rsidRDefault="004453E5"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Kısa devre akımı</w:t>
            </w:r>
          </w:p>
        </w:tc>
        <w:tc>
          <w:tcPr>
            <w:tcW w:w="3133" w:type="pct"/>
            <w:shd w:val="clear" w:color="auto" w:fill="FFFFFF"/>
          </w:tcPr>
          <w:p w14:paraId="24D58B5A" w14:textId="77777777" w:rsidR="004453E5" w:rsidRPr="00402937" w:rsidRDefault="004453E5"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3,03 Amper</w:t>
            </w:r>
          </w:p>
        </w:tc>
      </w:tr>
      <w:tr w:rsidR="004453E5" w:rsidRPr="00402937" w14:paraId="74AECECB" w14:textId="77777777" w:rsidTr="00402937">
        <w:trPr>
          <w:trHeight w:val="20"/>
          <w:jc w:val="center"/>
        </w:trPr>
        <w:tc>
          <w:tcPr>
            <w:tcW w:w="1867" w:type="pct"/>
            <w:shd w:val="clear" w:color="auto" w:fill="auto"/>
          </w:tcPr>
          <w:p w14:paraId="212DA392" w14:textId="77777777" w:rsidR="004453E5" w:rsidRPr="00402937" w:rsidRDefault="004453E5"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Maksimum güç voltajı</w:t>
            </w:r>
          </w:p>
        </w:tc>
        <w:tc>
          <w:tcPr>
            <w:tcW w:w="3133" w:type="pct"/>
            <w:shd w:val="clear" w:color="auto" w:fill="FFFFFF"/>
          </w:tcPr>
          <w:p w14:paraId="6EE8D135" w14:textId="77777777" w:rsidR="004453E5" w:rsidRPr="00402937" w:rsidRDefault="004453E5"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18,2 Volt</w:t>
            </w:r>
          </w:p>
        </w:tc>
      </w:tr>
      <w:tr w:rsidR="004453E5" w:rsidRPr="00402937" w14:paraId="3D14353C" w14:textId="77777777" w:rsidTr="00402937">
        <w:trPr>
          <w:trHeight w:val="20"/>
          <w:jc w:val="center"/>
        </w:trPr>
        <w:tc>
          <w:tcPr>
            <w:tcW w:w="1867" w:type="pct"/>
            <w:shd w:val="clear" w:color="auto" w:fill="auto"/>
          </w:tcPr>
          <w:p w14:paraId="71403B5A" w14:textId="77777777" w:rsidR="004453E5" w:rsidRPr="00402937" w:rsidRDefault="004453E5"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Maksimum güç akımı</w:t>
            </w:r>
          </w:p>
        </w:tc>
        <w:tc>
          <w:tcPr>
            <w:tcW w:w="3133" w:type="pct"/>
            <w:shd w:val="clear" w:color="auto" w:fill="FFFFFF"/>
          </w:tcPr>
          <w:p w14:paraId="4831E468" w14:textId="77777777" w:rsidR="004453E5" w:rsidRPr="00402937" w:rsidRDefault="004453E5"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2,785 Amper</w:t>
            </w:r>
          </w:p>
        </w:tc>
      </w:tr>
      <w:tr w:rsidR="004453E5" w:rsidRPr="00402937" w14:paraId="13379EC7" w14:textId="77777777" w:rsidTr="00402937">
        <w:trPr>
          <w:trHeight w:val="20"/>
          <w:jc w:val="center"/>
        </w:trPr>
        <w:tc>
          <w:tcPr>
            <w:tcW w:w="1867" w:type="pct"/>
            <w:shd w:val="clear" w:color="auto" w:fill="auto"/>
          </w:tcPr>
          <w:p w14:paraId="4B4B1544" w14:textId="77777777" w:rsidR="004453E5" w:rsidRPr="00402937" w:rsidRDefault="004453E5"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Panel verimliliği</w:t>
            </w:r>
          </w:p>
        </w:tc>
        <w:tc>
          <w:tcPr>
            <w:tcW w:w="3133" w:type="pct"/>
            <w:shd w:val="clear" w:color="auto" w:fill="FFFFFF"/>
          </w:tcPr>
          <w:p w14:paraId="1A7B9CB5" w14:textId="77777777" w:rsidR="004453E5" w:rsidRPr="00402937" w:rsidRDefault="004453E5"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%13</w:t>
            </w:r>
          </w:p>
        </w:tc>
      </w:tr>
      <w:tr w:rsidR="004453E5" w:rsidRPr="00402937" w14:paraId="1FC9B51F" w14:textId="77777777" w:rsidTr="00402937">
        <w:trPr>
          <w:trHeight w:val="20"/>
          <w:jc w:val="center"/>
        </w:trPr>
        <w:tc>
          <w:tcPr>
            <w:tcW w:w="1867" w:type="pct"/>
            <w:shd w:val="clear" w:color="auto" w:fill="auto"/>
          </w:tcPr>
          <w:p w14:paraId="57D2F5A8" w14:textId="77777777" w:rsidR="004453E5" w:rsidRPr="00402937" w:rsidRDefault="004453E5"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Boyutlar</w:t>
            </w:r>
          </w:p>
        </w:tc>
        <w:tc>
          <w:tcPr>
            <w:tcW w:w="3133" w:type="pct"/>
            <w:shd w:val="clear" w:color="auto" w:fill="FFFFFF"/>
          </w:tcPr>
          <w:p w14:paraId="5327252B" w14:textId="77777777" w:rsidR="004453E5" w:rsidRPr="00402937" w:rsidRDefault="004453E5"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630*550*25 mm</w:t>
            </w:r>
          </w:p>
        </w:tc>
      </w:tr>
      <w:tr w:rsidR="004453E5" w:rsidRPr="00402937" w14:paraId="2A656609" w14:textId="77777777" w:rsidTr="00402937">
        <w:trPr>
          <w:trHeight w:val="20"/>
          <w:jc w:val="center"/>
        </w:trPr>
        <w:tc>
          <w:tcPr>
            <w:tcW w:w="1867" w:type="pct"/>
            <w:shd w:val="clear" w:color="auto" w:fill="auto"/>
          </w:tcPr>
          <w:p w14:paraId="18361937" w14:textId="77777777" w:rsidR="004453E5" w:rsidRPr="00402937" w:rsidRDefault="004453E5"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Ağırlık</w:t>
            </w:r>
          </w:p>
        </w:tc>
        <w:tc>
          <w:tcPr>
            <w:tcW w:w="3133" w:type="pct"/>
            <w:shd w:val="clear" w:color="auto" w:fill="FFFFFF"/>
          </w:tcPr>
          <w:p w14:paraId="6E721A3C" w14:textId="77777777" w:rsidR="004453E5" w:rsidRPr="00402937" w:rsidRDefault="004453E5" w:rsidP="00402937">
            <w:pPr>
              <w:widowControl/>
              <w:numPr>
                <w:ilvl w:val="0"/>
                <w:numId w:val="35"/>
              </w:numPr>
              <w:tabs>
                <w:tab w:val="clear" w:pos="9072"/>
                <w:tab w:val="left" w:pos="425"/>
              </w:tabs>
              <w:autoSpaceDE w:val="0"/>
              <w:autoSpaceDN w:val="0"/>
              <w:adjustRightInd w:val="0"/>
              <w:spacing w:before="60" w:after="60" w:line="276" w:lineRule="auto"/>
              <w:ind w:left="0" w:firstLine="0"/>
              <w:contextualSpacing/>
              <w:jc w:val="center"/>
              <w:rPr>
                <w:rFonts w:eastAsia="Times New Roman"/>
                <w:color w:val="222222"/>
                <w:sz w:val="21"/>
                <w:szCs w:val="21"/>
                <w:shd w:val="clear" w:color="auto" w:fill="FFFFFF"/>
                <w:lang w:eastAsia="tr-TR"/>
              </w:rPr>
            </w:pPr>
            <w:r w:rsidRPr="00402937">
              <w:rPr>
                <w:rFonts w:eastAsia="Times New Roman"/>
                <w:color w:val="222222"/>
                <w:sz w:val="21"/>
                <w:szCs w:val="21"/>
                <w:shd w:val="clear" w:color="auto" w:fill="FFFFFF"/>
                <w:lang w:eastAsia="tr-TR"/>
              </w:rPr>
              <w:t>4 kg</w:t>
            </w:r>
          </w:p>
        </w:tc>
      </w:tr>
      <w:tr w:rsidR="004453E5" w:rsidRPr="00402937" w14:paraId="5F8F9469" w14:textId="77777777" w:rsidTr="00402937">
        <w:trPr>
          <w:trHeight w:val="20"/>
          <w:jc w:val="center"/>
        </w:trPr>
        <w:tc>
          <w:tcPr>
            <w:tcW w:w="1867" w:type="pct"/>
            <w:tcBorders>
              <w:bottom w:val="single" w:sz="2" w:space="0" w:color="auto"/>
            </w:tcBorders>
            <w:shd w:val="clear" w:color="auto" w:fill="auto"/>
          </w:tcPr>
          <w:p w14:paraId="0F083306" w14:textId="77777777" w:rsidR="004453E5" w:rsidRPr="00402937" w:rsidRDefault="004453E5"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Kristal yapı</w:t>
            </w:r>
          </w:p>
        </w:tc>
        <w:tc>
          <w:tcPr>
            <w:tcW w:w="3133" w:type="pct"/>
            <w:tcBorders>
              <w:bottom w:val="single" w:sz="2" w:space="0" w:color="auto"/>
            </w:tcBorders>
            <w:shd w:val="clear" w:color="auto" w:fill="FFFFFF"/>
          </w:tcPr>
          <w:p w14:paraId="489A3928" w14:textId="77777777" w:rsidR="004453E5" w:rsidRPr="00402937" w:rsidRDefault="004453E5" w:rsidP="00402937">
            <w:pPr>
              <w:widowControl/>
              <w:tabs>
                <w:tab w:val="clear" w:pos="9072"/>
              </w:tabs>
              <w:autoSpaceDE w:val="0"/>
              <w:autoSpaceDN w:val="0"/>
              <w:adjustRightInd w:val="0"/>
              <w:spacing w:before="60" w:after="60" w:line="276" w:lineRule="auto"/>
              <w:jc w:val="center"/>
              <w:rPr>
                <w:sz w:val="21"/>
                <w:szCs w:val="21"/>
              </w:rPr>
            </w:pPr>
            <w:r w:rsidRPr="00402937">
              <w:rPr>
                <w:sz w:val="21"/>
                <w:szCs w:val="21"/>
              </w:rPr>
              <w:t>Polikristal</w:t>
            </w:r>
          </w:p>
        </w:tc>
      </w:tr>
    </w:tbl>
    <w:p w14:paraId="30D507CE" w14:textId="0D7D4D35" w:rsidR="008B6799" w:rsidRPr="008B6799" w:rsidRDefault="008B6799" w:rsidP="00BD3AF6">
      <w:pPr>
        <w:pStyle w:val="Balk2"/>
      </w:pPr>
      <w:bookmarkStart w:id="120" w:name="_Toc40037553"/>
      <w:bookmarkStart w:id="121" w:name="_Toc43844567"/>
      <w:r w:rsidRPr="008B6799">
        <w:t xml:space="preserve">Veri </w:t>
      </w:r>
      <w:r w:rsidR="00402937" w:rsidRPr="008B6799">
        <w:t>Kayıt Cihazı</w:t>
      </w:r>
      <w:bookmarkEnd w:id="120"/>
      <w:bookmarkEnd w:id="121"/>
    </w:p>
    <w:p w14:paraId="7799410D" w14:textId="264A0A47" w:rsidR="008B6799" w:rsidRPr="008B6799" w:rsidRDefault="008B6799" w:rsidP="008B6799">
      <w:pPr>
        <w:spacing w:before="0" w:after="120"/>
        <w:ind w:firstLine="709"/>
      </w:pPr>
      <w:r w:rsidRPr="008B6799">
        <w:t xml:space="preserve">Fotovoltaik panelin sprey ile soğutulduğu deney sisteminde altı adet sıcaklık, bir adet su debisi, bir adet hava debisi, bir adet ışınım ve iki adet basınç ölçümü yapılmıştır. Basınç ölçümü analog basınç manometreleriyle, debi ölçümleri analog debimetrelerle yapılmaktadır. Geriye kalan altı sıcaklık ve ışınım ölçümleri gerçek zamanlı olarak kaydedilmiştir. Bu verilerin kayıtlarını almak için Şekil </w:t>
      </w:r>
      <w:r w:rsidR="00A72301">
        <w:t>37’de</w:t>
      </w:r>
      <w:r w:rsidRPr="008B6799">
        <w:t xml:space="preserve"> görülen fieldlogger </w:t>
      </w:r>
      <w:proofErr w:type="gramStart"/>
      <w:r w:rsidRPr="008B6799">
        <w:t>modül</w:t>
      </w:r>
      <w:proofErr w:type="gramEnd"/>
      <w:r w:rsidRPr="008B6799">
        <w:t xml:space="preserve"> kullanılmaktadır. Bu cihazın teknik özellikleri ise </w:t>
      </w:r>
      <w:r w:rsidR="00580EBA">
        <w:t xml:space="preserve">Tablo </w:t>
      </w:r>
      <w:r w:rsidR="006260BD">
        <w:t>9</w:t>
      </w:r>
      <w:r w:rsidR="00580EBA">
        <w:t>’da</w:t>
      </w:r>
      <w:r w:rsidRPr="008B6799">
        <w:t xml:space="preserve"> verilmiştir. Bu</w:t>
      </w:r>
      <w:r w:rsidR="00580EBA">
        <w:t xml:space="preserve"> veri kayıt</w:t>
      </w:r>
      <w:r w:rsidRPr="008B6799">
        <w:t xml:space="preserve"> cihaz</w:t>
      </w:r>
      <w:r w:rsidR="00580EBA">
        <w:t>ı</w:t>
      </w:r>
      <w:r w:rsidRPr="008B6799">
        <w:t xml:space="preserve"> üzerinde bulunan röle</w:t>
      </w:r>
      <w:r w:rsidR="00580EBA">
        <w:t xml:space="preserve"> sistemi</w:t>
      </w:r>
      <w:r w:rsidR="007377DB">
        <w:t xml:space="preserve"> ile alarm fonksiyonu özelliğine de</w:t>
      </w:r>
      <w:r w:rsidRPr="008B6799">
        <w:t xml:space="preserve"> sahiptir. Fotovoltaik panel </w:t>
      </w:r>
      <w:r w:rsidR="007377DB">
        <w:t>arka</w:t>
      </w:r>
      <w:r w:rsidRPr="008B6799">
        <w:t xml:space="preserve"> yüzeyinden alınan sıcaklık ortalama</w:t>
      </w:r>
      <w:r w:rsidR="007377DB">
        <w:t xml:space="preserve">sına göre soğutma sistemi </w:t>
      </w:r>
      <w:r w:rsidRPr="008B6799">
        <w:t xml:space="preserve">25-45°C </w:t>
      </w:r>
      <w:r w:rsidR="007377DB">
        <w:t xml:space="preserve">sıcaklık </w:t>
      </w:r>
      <w:r w:rsidRPr="008B6799">
        <w:t>aralığında çalışması sağlanmıştır.</w:t>
      </w:r>
    </w:p>
    <w:p w14:paraId="01A6C114" w14:textId="77777777" w:rsidR="009449EB" w:rsidRPr="00402937" w:rsidRDefault="008B6799" w:rsidP="00402937">
      <w:pPr>
        <w:spacing w:before="0" w:after="0" w:line="276" w:lineRule="auto"/>
        <w:jc w:val="center"/>
      </w:pPr>
      <w:r w:rsidRPr="00402937">
        <w:rPr>
          <w:noProof/>
          <w:lang w:eastAsia="tr-TR"/>
        </w:rPr>
        <w:drawing>
          <wp:inline distT="0" distB="0" distL="0" distR="0" wp14:anchorId="00C8E02E" wp14:editId="332404D1">
            <wp:extent cx="4587240" cy="3246120"/>
            <wp:effectExtent l="0" t="0" r="3810" b="0"/>
            <wp:docPr id="153" name="Resim 15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imag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87240" cy="3246120"/>
                    </a:xfrm>
                    <a:prstGeom prst="rect">
                      <a:avLst/>
                    </a:prstGeom>
                    <a:noFill/>
                    <a:ln>
                      <a:noFill/>
                    </a:ln>
                  </pic:spPr>
                </pic:pic>
              </a:graphicData>
            </a:graphic>
          </wp:inline>
        </w:drawing>
      </w:r>
    </w:p>
    <w:p w14:paraId="4D617A0C" w14:textId="1A23FACD" w:rsidR="008B6799" w:rsidRPr="008B6799" w:rsidRDefault="009449EB" w:rsidP="004B30FC">
      <w:pPr>
        <w:pStyle w:val="ResimYazs"/>
        <w:spacing w:before="0"/>
      </w:pPr>
      <w:bookmarkStart w:id="122" w:name="_Toc43839383"/>
      <w:bookmarkStart w:id="123" w:name="_Toc43894311"/>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37</w:t>
      </w:r>
      <w:r w:rsidR="004500D9" w:rsidRPr="004B30FC">
        <w:rPr>
          <w:b/>
          <w:noProof/>
        </w:rPr>
        <w:fldChar w:fldCharType="end"/>
      </w:r>
      <w:r w:rsidRPr="004B30FC">
        <w:rPr>
          <w:b/>
        </w:rPr>
        <w:t>.</w:t>
      </w:r>
      <w:r w:rsidRPr="009449EB">
        <w:t xml:space="preserve"> Veri kaydedici cihazı Fieldlogger</w:t>
      </w:r>
      <w:r w:rsidR="004B30FC">
        <w:t>.</w:t>
      </w:r>
      <w:bookmarkEnd w:id="122"/>
      <w:bookmarkEnd w:id="123"/>
    </w:p>
    <w:p w14:paraId="59359EC0" w14:textId="77777777" w:rsidR="008B6799" w:rsidRPr="008B6799" w:rsidRDefault="008B6799" w:rsidP="008B6799">
      <w:pPr>
        <w:spacing w:before="0" w:after="120"/>
        <w:ind w:firstLine="709"/>
      </w:pPr>
    </w:p>
    <w:p w14:paraId="24D1AAE3" w14:textId="68026F2F" w:rsidR="00932D72" w:rsidRDefault="009449EB" w:rsidP="009449EB">
      <w:pPr>
        <w:pStyle w:val="ResimYazs"/>
        <w:keepNext/>
      </w:pPr>
      <w:bookmarkStart w:id="124" w:name="_Toc43894245"/>
      <w:r w:rsidRPr="009449EB">
        <w:rPr>
          <w:b/>
        </w:rPr>
        <w:t xml:space="preserve">Tablo </w:t>
      </w:r>
      <w:r w:rsidRPr="009449EB">
        <w:rPr>
          <w:b/>
        </w:rPr>
        <w:fldChar w:fldCharType="begin"/>
      </w:r>
      <w:r w:rsidRPr="009449EB">
        <w:rPr>
          <w:b/>
        </w:rPr>
        <w:instrText xml:space="preserve"> SEQ Tablo \* ARABIC </w:instrText>
      </w:r>
      <w:r w:rsidRPr="009449EB">
        <w:rPr>
          <w:b/>
        </w:rPr>
        <w:fldChar w:fldCharType="separate"/>
      </w:r>
      <w:r w:rsidR="00F41AF3">
        <w:rPr>
          <w:b/>
          <w:noProof/>
        </w:rPr>
        <w:t>9</w:t>
      </w:r>
      <w:r w:rsidRPr="009449EB">
        <w:rPr>
          <w:b/>
        </w:rPr>
        <w:fldChar w:fldCharType="end"/>
      </w:r>
      <w:r>
        <w:t>.</w:t>
      </w:r>
      <w:r w:rsidRPr="009449EB">
        <w:t xml:space="preserve"> Veri kayıt cihazı teknik özellikleri</w:t>
      </w:r>
      <w:r w:rsidR="004B30FC">
        <w:t>.</w:t>
      </w:r>
      <w:bookmarkEnd w:id="124"/>
    </w:p>
    <w:tbl>
      <w:tblPr>
        <w:tblStyle w:val="TabloKlavuzu"/>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5953"/>
      </w:tblGrid>
      <w:tr w:rsidR="00932D72" w:rsidRPr="00402937" w14:paraId="1E3CB5BB" w14:textId="77777777" w:rsidTr="00402937">
        <w:trPr>
          <w:trHeight w:val="20"/>
          <w:jc w:val="center"/>
        </w:trPr>
        <w:tc>
          <w:tcPr>
            <w:tcW w:w="3119" w:type="dxa"/>
            <w:tcBorders>
              <w:top w:val="single" w:sz="4" w:space="0" w:color="auto"/>
              <w:bottom w:val="single" w:sz="4" w:space="0" w:color="auto"/>
            </w:tcBorders>
          </w:tcPr>
          <w:p w14:paraId="1A958688" w14:textId="77777777" w:rsidR="00932D72" w:rsidRPr="00402937" w:rsidRDefault="00932D72" w:rsidP="00402937">
            <w:pPr>
              <w:spacing w:before="60" w:after="60" w:line="276" w:lineRule="auto"/>
              <w:rPr>
                <w:sz w:val="21"/>
                <w:szCs w:val="21"/>
              </w:rPr>
            </w:pPr>
            <w:r w:rsidRPr="00402937">
              <w:rPr>
                <w:rFonts w:eastAsia="Calibri"/>
                <w:b/>
                <w:sz w:val="21"/>
                <w:szCs w:val="21"/>
              </w:rPr>
              <w:t>Parametre</w:t>
            </w:r>
          </w:p>
        </w:tc>
        <w:tc>
          <w:tcPr>
            <w:tcW w:w="5953" w:type="dxa"/>
            <w:tcBorders>
              <w:top w:val="single" w:sz="4" w:space="0" w:color="auto"/>
              <w:bottom w:val="single" w:sz="4" w:space="0" w:color="auto"/>
            </w:tcBorders>
          </w:tcPr>
          <w:p w14:paraId="7556CE7E" w14:textId="77777777" w:rsidR="00932D72" w:rsidRPr="00402937" w:rsidRDefault="00932D72" w:rsidP="00402937">
            <w:pPr>
              <w:spacing w:before="60" w:after="60" w:line="276" w:lineRule="auto"/>
              <w:jc w:val="center"/>
              <w:rPr>
                <w:sz w:val="21"/>
                <w:szCs w:val="21"/>
              </w:rPr>
            </w:pPr>
            <w:r w:rsidRPr="00402937">
              <w:rPr>
                <w:rFonts w:eastAsia="Calibri"/>
                <w:b/>
                <w:color w:val="000000"/>
                <w:sz w:val="21"/>
                <w:szCs w:val="21"/>
              </w:rPr>
              <w:t>Özellik</w:t>
            </w:r>
          </w:p>
        </w:tc>
      </w:tr>
      <w:tr w:rsidR="00932D72" w:rsidRPr="00402937" w14:paraId="437B274A" w14:textId="77777777" w:rsidTr="00402937">
        <w:trPr>
          <w:trHeight w:val="20"/>
          <w:jc w:val="center"/>
        </w:trPr>
        <w:tc>
          <w:tcPr>
            <w:tcW w:w="3119" w:type="dxa"/>
            <w:tcBorders>
              <w:top w:val="single" w:sz="4" w:space="0" w:color="auto"/>
            </w:tcBorders>
          </w:tcPr>
          <w:p w14:paraId="1A148773" w14:textId="77777777" w:rsidR="00932D72" w:rsidRPr="00402937" w:rsidRDefault="00932D72" w:rsidP="00402937">
            <w:pPr>
              <w:spacing w:before="60" w:after="60" w:line="276" w:lineRule="auto"/>
              <w:rPr>
                <w:sz w:val="21"/>
                <w:szCs w:val="21"/>
              </w:rPr>
            </w:pPr>
            <w:r w:rsidRPr="00402937">
              <w:rPr>
                <w:sz w:val="21"/>
                <w:szCs w:val="21"/>
              </w:rPr>
              <w:t>Analog Giriş</w:t>
            </w:r>
          </w:p>
        </w:tc>
        <w:tc>
          <w:tcPr>
            <w:tcW w:w="5953" w:type="dxa"/>
            <w:tcBorders>
              <w:top w:val="single" w:sz="4" w:space="0" w:color="auto"/>
            </w:tcBorders>
          </w:tcPr>
          <w:p w14:paraId="209D0951" w14:textId="77777777" w:rsidR="00932D72" w:rsidRPr="00402937" w:rsidRDefault="00932D72" w:rsidP="00402937">
            <w:pPr>
              <w:widowControl/>
              <w:tabs>
                <w:tab w:val="clear" w:pos="9072"/>
              </w:tabs>
              <w:autoSpaceDE w:val="0"/>
              <w:autoSpaceDN w:val="0"/>
              <w:adjustRightInd w:val="0"/>
              <w:spacing w:before="60" w:after="60" w:line="276" w:lineRule="auto"/>
              <w:rPr>
                <w:sz w:val="21"/>
                <w:szCs w:val="21"/>
              </w:rPr>
            </w:pPr>
            <w:r w:rsidRPr="00402937">
              <w:rPr>
                <w:sz w:val="21"/>
                <w:szCs w:val="21"/>
              </w:rPr>
              <w:t>8 adet termoçift, 8 adet voltaj ve akım çıkışı veren sensörler</w:t>
            </w:r>
          </w:p>
        </w:tc>
      </w:tr>
      <w:tr w:rsidR="00932D72" w:rsidRPr="00402937" w14:paraId="1E15DDEF" w14:textId="77777777" w:rsidTr="00402937">
        <w:trPr>
          <w:trHeight w:val="20"/>
          <w:jc w:val="center"/>
        </w:trPr>
        <w:tc>
          <w:tcPr>
            <w:tcW w:w="3119" w:type="dxa"/>
          </w:tcPr>
          <w:p w14:paraId="669F2AEE" w14:textId="77777777" w:rsidR="00932D72" w:rsidRPr="00402937" w:rsidRDefault="00932D72" w:rsidP="00402937">
            <w:pPr>
              <w:spacing w:before="60" w:after="60" w:line="276" w:lineRule="auto"/>
              <w:rPr>
                <w:sz w:val="21"/>
                <w:szCs w:val="21"/>
              </w:rPr>
            </w:pPr>
            <w:r w:rsidRPr="00402937">
              <w:rPr>
                <w:sz w:val="21"/>
                <w:szCs w:val="21"/>
              </w:rPr>
              <w:t>Hassasiyet</w:t>
            </w:r>
          </w:p>
        </w:tc>
        <w:tc>
          <w:tcPr>
            <w:tcW w:w="5953" w:type="dxa"/>
          </w:tcPr>
          <w:p w14:paraId="033EDFA1" w14:textId="77777777" w:rsidR="00932D72" w:rsidRPr="00402937" w:rsidRDefault="00932D72" w:rsidP="00402937">
            <w:pPr>
              <w:widowControl/>
              <w:tabs>
                <w:tab w:val="clear" w:pos="9072"/>
              </w:tabs>
              <w:autoSpaceDE w:val="0"/>
              <w:autoSpaceDN w:val="0"/>
              <w:adjustRightInd w:val="0"/>
              <w:spacing w:before="60" w:after="60" w:line="276" w:lineRule="auto"/>
              <w:rPr>
                <w:sz w:val="21"/>
                <w:szCs w:val="21"/>
              </w:rPr>
            </w:pPr>
            <w:r w:rsidRPr="00402937">
              <w:rPr>
                <w:sz w:val="21"/>
                <w:szCs w:val="21"/>
              </w:rPr>
              <w:t>±%0,15</w:t>
            </w:r>
          </w:p>
        </w:tc>
      </w:tr>
      <w:tr w:rsidR="00932D72" w:rsidRPr="00402937" w14:paraId="744C0193" w14:textId="77777777" w:rsidTr="00402937">
        <w:trPr>
          <w:trHeight w:val="20"/>
          <w:jc w:val="center"/>
        </w:trPr>
        <w:tc>
          <w:tcPr>
            <w:tcW w:w="3119" w:type="dxa"/>
          </w:tcPr>
          <w:p w14:paraId="47EFE761" w14:textId="77777777" w:rsidR="00932D72" w:rsidRPr="00402937" w:rsidRDefault="00932D72" w:rsidP="00402937">
            <w:pPr>
              <w:spacing w:before="60" w:after="60" w:line="276" w:lineRule="auto"/>
              <w:rPr>
                <w:sz w:val="21"/>
                <w:szCs w:val="21"/>
              </w:rPr>
            </w:pPr>
            <w:r w:rsidRPr="00402937">
              <w:rPr>
                <w:sz w:val="21"/>
                <w:szCs w:val="21"/>
              </w:rPr>
              <w:t xml:space="preserve">Röle </w:t>
            </w:r>
          </w:p>
        </w:tc>
        <w:tc>
          <w:tcPr>
            <w:tcW w:w="5953" w:type="dxa"/>
          </w:tcPr>
          <w:p w14:paraId="598C3EA4" w14:textId="77777777" w:rsidR="00932D72" w:rsidRPr="00402937" w:rsidRDefault="00932D72" w:rsidP="00402937">
            <w:pPr>
              <w:widowControl/>
              <w:tabs>
                <w:tab w:val="clear" w:pos="9072"/>
              </w:tabs>
              <w:autoSpaceDE w:val="0"/>
              <w:autoSpaceDN w:val="0"/>
              <w:adjustRightInd w:val="0"/>
              <w:spacing w:before="60" w:after="60" w:line="276" w:lineRule="auto"/>
              <w:rPr>
                <w:sz w:val="21"/>
                <w:szCs w:val="21"/>
              </w:rPr>
            </w:pPr>
            <w:r w:rsidRPr="00402937">
              <w:rPr>
                <w:sz w:val="21"/>
                <w:szCs w:val="21"/>
              </w:rPr>
              <w:t>2 adet</w:t>
            </w:r>
          </w:p>
        </w:tc>
      </w:tr>
      <w:tr w:rsidR="00932D72" w:rsidRPr="00402937" w14:paraId="065FAAE3" w14:textId="77777777" w:rsidTr="00402937">
        <w:trPr>
          <w:trHeight w:val="20"/>
          <w:jc w:val="center"/>
        </w:trPr>
        <w:tc>
          <w:tcPr>
            <w:tcW w:w="3119" w:type="dxa"/>
          </w:tcPr>
          <w:p w14:paraId="22E5691A" w14:textId="77777777" w:rsidR="00932D72" w:rsidRPr="00402937" w:rsidRDefault="00932D72" w:rsidP="00402937">
            <w:pPr>
              <w:spacing w:before="60" w:after="60" w:line="276" w:lineRule="auto"/>
              <w:rPr>
                <w:sz w:val="21"/>
                <w:szCs w:val="21"/>
              </w:rPr>
            </w:pPr>
            <w:r w:rsidRPr="00402937">
              <w:rPr>
                <w:sz w:val="21"/>
                <w:szCs w:val="21"/>
              </w:rPr>
              <w:t xml:space="preserve">RS485 </w:t>
            </w:r>
          </w:p>
        </w:tc>
        <w:tc>
          <w:tcPr>
            <w:tcW w:w="5953" w:type="dxa"/>
          </w:tcPr>
          <w:p w14:paraId="55FDD84B" w14:textId="77777777" w:rsidR="00932D72" w:rsidRPr="00402937" w:rsidRDefault="00932D72" w:rsidP="00402937">
            <w:pPr>
              <w:widowControl/>
              <w:tabs>
                <w:tab w:val="clear" w:pos="9072"/>
              </w:tabs>
              <w:autoSpaceDE w:val="0"/>
              <w:autoSpaceDN w:val="0"/>
              <w:adjustRightInd w:val="0"/>
              <w:spacing w:before="60" w:after="60" w:line="276" w:lineRule="auto"/>
              <w:rPr>
                <w:sz w:val="21"/>
                <w:szCs w:val="21"/>
              </w:rPr>
            </w:pPr>
            <w:r w:rsidRPr="00402937">
              <w:rPr>
                <w:sz w:val="21"/>
                <w:szCs w:val="21"/>
              </w:rPr>
              <w:t>Modbus protokolü</w:t>
            </w:r>
          </w:p>
        </w:tc>
      </w:tr>
      <w:tr w:rsidR="00932D72" w:rsidRPr="00402937" w14:paraId="5C8E7241" w14:textId="77777777" w:rsidTr="00402937">
        <w:trPr>
          <w:trHeight w:val="20"/>
          <w:jc w:val="center"/>
        </w:trPr>
        <w:tc>
          <w:tcPr>
            <w:tcW w:w="3119" w:type="dxa"/>
          </w:tcPr>
          <w:p w14:paraId="1F2B80B0" w14:textId="77777777" w:rsidR="00932D72" w:rsidRPr="00402937" w:rsidRDefault="00932D72" w:rsidP="00402937">
            <w:pPr>
              <w:spacing w:before="60" w:after="60" w:line="276" w:lineRule="auto"/>
              <w:rPr>
                <w:sz w:val="21"/>
                <w:szCs w:val="21"/>
              </w:rPr>
            </w:pPr>
            <w:r w:rsidRPr="00402937">
              <w:rPr>
                <w:sz w:val="21"/>
                <w:szCs w:val="21"/>
              </w:rPr>
              <w:t>Desteklenen Protokol ve Servisler</w:t>
            </w:r>
          </w:p>
        </w:tc>
        <w:tc>
          <w:tcPr>
            <w:tcW w:w="5953" w:type="dxa"/>
          </w:tcPr>
          <w:p w14:paraId="62F49895" w14:textId="77777777" w:rsidR="00932D72" w:rsidRPr="00402937" w:rsidRDefault="00932D72" w:rsidP="00402937">
            <w:pPr>
              <w:widowControl/>
              <w:tabs>
                <w:tab w:val="clear" w:pos="9072"/>
              </w:tabs>
              <w:autoSpaceDE w:val="0"/>
              <w:autoSpaceDN w:val="0"/>
              <w:adjustRightInd w:val="0"/>
              <w:spacing w:before="60" w:after="60" w:line="276" w:lineRule="auto"/>
              <w:rPr>
                <w:sz w:val="21"/>
                <w:szCs w:val="21"/>
              </w:rPr>
            </w:pPr>
            <w:r w:rsidRPr="00402937">
              <w:rPr>
                <w:sz w:val="21"/>
                <w:szCs w:val="21"/>
              </w:rPr>
              <w:t>TCP/IP, DHCP, http, SMTP, SNMP, Modbus RTU, Modbus TCP, FTP sunucu ve client.</w:t>
            </w:r>
          </w:p>
        </w:tc>
      </w:tr>
      <w:tr w:rsidR="00932D72" w:rsidRPr="00402937" w14:paraId="2CEA5AB3" w14:textId="77777777" w:rsidTr="00402937">
        <w:trPr>
          <w:trHeight w:val="20"/>
          <w:jc w:val="center"/>
        </w:trPr>
        <w:tc>
          <w:tcPr>
            <w:tcW w:w="3119" w:type="dxa"/>
          </w:tcPr>
          <w:p w14:paraId="5FC2178E" w14:textId="77777777" w:rsidR="00932D72" w:rsidRPr="00402937" w:rsidRDefault="00932D72" w:rsidP="00402937">
            <w:pPr>
              <w:spacing w:before="60" w:after="60" w:line="276" w:lineRule="auto"/>
              <w:rPr>
                <w:sz w:val="21"/>
                <w:szCs w:val="21"/>
              </w:rPr>
            </w:pPr>
            <w:r w:rsidRPr="00402937">
              <w:rPr>
                <w:sz w:val="21"/>
                <w:szCs w:val="21"/>
              </w:rPr>
              <w:t>Dâhili Hafıza</w:t>
            </w:r>
          </w:p>
        </w:tc>
        <w:tc>
          <w:tcPr>
            <w:tcW w:w="5953" w:type="dxa"/>
          </w:tcPr>
          <w:p w14:paraId="340E8AAA" w14:textId="77777777" w:rsidR="00932D72" w:rsidRPr="00402937" w:rsidRDefault="00932D72" w:rsidP="00402937">
            <w:pPr>
              <w:spacing w:before="60" w:after="60" w:line="276" w:lineRule="auto"/>
              <w:rPr>
                <w:sz w:val="21"/>
                <w:szCs w:val="21"/>
              </w:rPr>
            </w:pPr>
            <w:r w:rsidRPr="00402937">
              <w:rPr>
                <w:sz w:val="21"/>
                <w:szCs w:val="21"/>
              </w:rPr>
              <w:t>2 MB</w:t>
            </w:r>
          </w:p>
        </w:tc>
      </w:tr>
      <w:tr w:rsidR="00932D72" w:rsidRPr="00402937" w14:paraId="5BB796CB" w14:textId="77777777" w:rsidTr="00402937">
        <w:trPr>
          <w:trHeight w:val="20"/>
          <w:jc w:val="center"/>
        </w:trPr>
        <w:tc>
          <w:tcPr>
            <w:tcW w:w="3119" w:type="dxa"/>
          </w:tcPr>
          <w:p w14:paraId="35A64EAF" w14:textId="77777777" w:rsidR="00932D72" w:rsidRPr="00402937" w:rsidRDefault="00932D72" w:rsidP="00402937">
            <w:pPr>
              <w:spacing w:before="60" w:after="60" w:line="276" w:lineRule="auto"/>
              <w:rPr>
                <w:sz w:val="21"/>
                <w:szCs w:val="21"/>
              </w:rPr>
            </w:pPr>
            <w:r w:rsidRPr="00402937">
              <w:rPr>
                <w:sz w:val="21"/>
                <w:szCs w:val="21"/>
              </w:rPr>
              <w:t>SD Kart</w:t>
            </w:r>
          </w:p>
        </w:tc>
        <w:tc>
          <w:tcPr>
            <w:tcW w:w="5953" w:type="dxa"/>
          </w:tcPr>
          <w:p w14:paraId="48255841" w14:textId="77777777" w:rsidR="00932D72" w:rsidRPr="00402937" w:rsidRDefault="00932D72" w:rsidP="00402937">
            <w:pPr>
              <w:spacing w:before="60" w:after="60" w:line="276" w:lineRule="auto"/>
              <w:rPr>
                <w:sz w:val="21"/>
                <w:szCs w:val="21"/>
              </w:rPr>
            </w:pPr>
            <w:r w:rsidRPr="00402937">
              <w:rPr>
                <w:sz w:val="21"/>
                <w:szCs w:val="21"/>
              </w:rPr>
              <w:t>16 MB</w:t>
            </w:r>
          </w:p>
        </w:tc>
      </w:tr>
      <w:tr w:rsidR="00932D72" w:rsidRPr="00402937" w14:paraId="78A85CBC" w14:textId="77777777" w:rsidTr="00402937">
        <w:trPr>
          <w:trHeight w:val="20"/>
          <w:jc w:val="center"/>
        </w:trPr>
        <w:tc>
          <w:tcPr>
            <w:tcW w:w="3119" w:type="dxa"/>
          </w:tcPr>
          <w:p w14:paraId="2D20DA24" w14:textId="77777777" w:rsidR="00932D72" w:rsidRPr="00402937" w:rsidRDefault="00932D72" w:rsidP="00402937">
            <w:pPr>
              <w:spacing w:before="60" w:after="60" w:line="276" w:lineRule="auto"/>
              <w:rPr>
                <w:sz w:val="21"/>
                <w:szCs w:val="21"/>
              </w:rPr>
            </w:pPr>
            <w:r w:rsidRPr="00402937">
              <w:rPr>
                <w:sz w:val="21"/>
                <w:szCs w:val="21"/>
              </w:rPr>
              <w:t xml:space="preserve">Çalışma </w:t>
            </w:r>
          </w:p>
        </w:tc>
        <w:tc>
          <w:tcPr>
            <w:tcW w:w="5953" w:type="dxa"/>
          </w:tcPr>
          <w:p w14:paraId="605D5C3C" w14:textId="77777777" w:rsidR="00932D72" w:rsidRPr="00402937" w:rsidRDefault="00932D72" w:rsidP="00402937">
            <w:pPr>
              <w:widowControl/>
              <w:tabs>
                <w:tab w:val="clear" w:pos="9072"/>
              </w:tabs>
              <w:autoSpaceDE w:val="0"/>
              <w:autoSpaceDN w:val="0"/>
              <w:adjustRightInd w:val="0"/>
              <w:spacing w:before="60" w:after="60" w:line="276" w:lineRule="auto"/>
              <w:rPr>
                <w:sz w:val="21"/>
                <w:szCs w:val="21"/>
              </w:rPr>
            </w:pPr>
            <w:r w:rsidRPr="00402937">
              <w:rPr>
                <w:sz w:val="21"/>
                <w:szCs w:val="21"/>
              </w:rPr>
              <w:t>0…50°C, bağıl nem maksimum %80, rakım maksimum 2000 metre, kirlilik derecesi 2.</w:t>
            </w:r>
          </w:p>
        </w:tc>
      </w:tr>
      <w:tr w:rsidR="00932D72" w:rsidRPr="00402937" w14:paraId="5A86B9A8" w14:textId="77777777" w:rsidTr="00402937">
        <w:trPr>
          <w:trHeight w:val="20"/>
          <w:jc w:val="center"/>
        </w:trPr>
        <w:tc>
          <w:tcPr>
            <w:tcW w:w="3119" w:type="dxa"/>
          </w:tcPr>
          <w:p w14:paraId="6DFA8A8F" w14:textId="77777777" w:rsidR="00932D72" w:rsidRPr="00402937" w:rsidRDefault="00932D72" w:rsidP="00402937">
            <w:pPr>
              <w:spacing w:before="60" w:after="60" w:line="276" w:lineRule="auto"/>
              <w:rPr>
                <w:sz w:val="21"/>
                <w:szCs w:val="21"/>
              </w:rPr>
            </w:pPr>
            <w:r w:rsidRPr="00402937">
              <w:rPr>
                <w:sz w:val="21"/>
                <w:szCs w:val="21"/>
              </w:rPr>
              <w:t>Güç Besleme</w:t>
            </w:r>
          </w:p>
        </w:tc>
        <w:tc>
          <w:tcPr>
            <w:tcW w:w="5953" w:type="dxa"/>
          </w:tcPr>
          <w:p w14:paraId="3FA2904D" w14:textId="77777777" w:rsidR="00932D72" w:rsidRPr="00402937" w:rsidRDefault="00932D72" w:rsidP="00402937">
            <w:pPr>
              <w:widowControl/>
              <w:tabs>
                <w:tab w:val="clear" w:pos="9072"/>
              </w:tabs>
              <w:autoSpaceDE w:val="0"/>
              <w:autoSpaceDN w:val="0"/>
              <w:adjustRightInd w:val="0"/>
              <w:spacing w:before="60" w:after="60" w:line="276" w:lineRule="auto"/>
              <w:rPr>
                <w:sz w:val="21"/>
                <w:szCs w:val="21"/>
              </w:rPr>
            </w:pPr>
            <w:r w:rsidRPr="00402937">
              <w:rPr>
                <w:sz w:val="21"/>
                <w:szCs w:val="21"/>
              </w:rPr>
              <w:t>220 V AC 50 HZ</w:t>
            </w:r>
          </w:p>
        </w:tc>
      </w:tr>
      <w:tr w:rsidR="00932D72" w:rsidRPr="00402937" w14:paraId="4CF9AE8E" w14:textId="77777777" w:rsidTr="00402937">
        <w:trPr>
          <w:trHeight w:val="20"/>
          <w:jc w:val="center"/>
        </w:trPr>
        <w:tc>
          <w:tcPr>
            <w:tcW w:w="3119" w:type="dxa"/>
            <w:tcBorders>
              <w:bottom w:val="single" w:sz="4" w:space="0" w:color="auto"/>
            </w:tcBorders>
          </w:tcPr>
          <w:p w14:paraId="7D8D3A25" w14:textId="77777777" w:rsidR="00932D72" w:rsidRPr="00402937" w:rsidRDefault="00932D72" w:rsidP="00402937">
            <w:pPr>
              <w:spacing w:before="60" w:after="60" w:line="276" w:lineRule="auto"/>
              <w:rPr>
                <w:sz w:val="21"/>
                <w:szCs w:val="21"/>
              </w:rPr>
            </w:pPr>
            <w:r w:rsidRPr="00402937">
              <w:rPr>
                <w:sz w:val="21"/>
                <w:szCs w:val="21"/>
              </w:rPr>
              <w:t>Ölçüler</w:t>
            </w:r>
          </w:p>
        </w:tc>
        <w:tc>
          <w:tcPr>
            <w:tcW w:w="5953" w:type="dxa"/>
            <w:tcBorders>
              <w:bottom w:val="single" w:sz="4" w:space="0" w:color="auto"/>
            </w:tcBorders>
          </w:tcPr>
          <w:p w14:paraId="2DFC8EA9" w14:textId="77777777" w:rsidR="00932D72" w:rsidRPr="00402937" w:rsidRDefault="00932D72" w:rsidP="00402937">
            <w:pPr>
              <w:spacing w:before="60" w:after="60" w:line="276" w:lineRule="auto"/>
              <w:rPr>
                <w:sz w:val="21"/>
                <w:szCs w:val="21"/>
              </w:rPr>
            </w:pPr>
            <w:r w:rsidRPr="00402937">
              <w:rPr>
                <w:sz w:val="21"/>
                <w:szCs w:val="21"/>
              </w:rPr>
              <w:t>165x117x70 milimetre</w:t>
            </w:r>
          </w:p>
        </w:tc>
      </w:tr>
    </w:tbl>
    <w:p w14:paraId="3D562730" w14:textId="77777777" w:rsidR="008B6799" w:rsidRPr="008B6799" w:rsidRDefault="008B6799" w:rsidP="00BD3AF6">
      <w:pPr>
        <w:pStyle w:val="Balk2"/>
      </w:pPr>
      <w:bookmarkStart w:id="125" w:name="_Toc40037554"/>
      <w:bookmarkStart w:id="126" w:name="_Toc43844568"/>
      <w:r w:rsidRPr="008B6799">
        <w:t>Kompresör</w:t>
      </w:r>
      <w:bookmarkEnd w:id="125"/>
      <w:bookmarkEnd w:id="126"/>
    </w:p>
    <w:p w14:paraId="2D2A3B26" w14:textId="3CE8F3CC" w:rsidR="008B6799" w:rsidRPr="008B6799" w:rsidRDefault="008B6799" w:rsidP="008B6799">
      <w:pPr>
        <w:spacing w:before="0" w:after="120"/>
        <w:ind w:firstLine="709"/>
      </w:pPr>
      <w:r w:rsidRPr="008B6799">
        <w:t>Sprey soğutma sisteminde hava tankının ve su tankının basınçlandırılmasını sağlayan elemandır. Deney sisteminde kullanıla</w:t>
      </w:r>
      <w:r w:rsidR="00A72301">
        <w:t>n kompresörün görüntüsü Şekil 38</w:t>
      </w:r>
      <w:r w:rsidR="00B34879">
        <w:t>’de</w:t>
      </w:r>
      <w:r w:rsidRPr="008B6799">
        <w:t xml:space="preserve"> ve teknik özellikleri ise </w:t>
      </w:r>
      <w:r w:rsidR="006260BD">
        <w:t>Tablo 10’da</w:t>
      </w:r>
      <w:r w:rsidRPr="008B6799">
        <w:t xml:space="preserve"> verilmiştir.</w:t>
      </w:r>
    </w:p>
    <w:p w14:paraId="0EF91F39" w14:textId="77777777" w:rsidR="00C45AC1" w:rsidRPr="00402937" w:rsidRDefault="008B6799" w:rsidP="00402937">
      <w:pPr>
        <w:spacing w:before="0" w:after="0" w:line="276" w:lineRule="auto"/>
        <w:jc w:val="center"/>
      </w:pPr>
      <w:r w:rsidRPr="00402937">
        <w:rPr>
          <w:noProof/>
          <w:lang w:eastAsia="tr-TR"/>
        </w:rPr>
        <w:drawing>
          <wp:inline distT="0" distB="0" distL="0" distR="0" wp14:anchorId="357C8334" wp14:editId="04C23D4F">
            <wp:extent cx="2771140" cy="2784475"/>
            <wp:effectExtent l="0" t="0" r="0" b="0"/>
            <wp:docPr id="144" name="Resim 144" descr="D:\Masaüstü\P.H.D\Tez Yazım\Tez 2020\Şekiller\Şekil 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asaüstü\P.H.D\Tez Yazım\Tez 2020\Şekiller\Şekil 3.7.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71140" cy="2784475"/>
                    </a:xfrm>
                    <a:prstGeom prst="rect">
                      <a:avLst/>
                    </a:prstGeom>
                    <a:noFill/>
                    <a:ln>
                      <a:noFill/>
                    </a:ln>
                  </pic:spPr>
                </pic:pic>
              </a:graphicData>
            </a:graphic>
          </wp:inline>
        </w:drawing>
      </w:r>
    </w:p>
    <w:p w14:paraId="482BEB0F" w14:textId="4A2FF162" w:rsidR="008B6799" w:rsidRPr="008B6799" w:rsidRDefault="00C45AC1" w:rsidP="00C45AC1">
      <w:pPr>
        <w:pStyle w:val="ResimYazs"/>
      </w:pPr>
      <w:bookmarkStart w:id="127" w:name="_Toc43839384"/>
      <w:bookmarkStart w:id="128" w:name="_Toc43894312"/>
      <w:r w:rsidRPr="00C45AC1">
        <w:rPr>
          <w:b/>
        </w:rPr>
        <w:t xml:space="preserve">Şekil </w:t>
      </w:r>
      <w:r w:rsidRPr="00C45AC1">
        <w:rPr>
          <w:b/>
        </w:rPr>
        <w:fldChar w:fldCharType="begin"/>
      </w:r>
      <w:r w:rsidRPr="00C45AC1">
        <w:rPr>
          <w:b/>
        </w:rPr>
        <w:instrText xml:space="preserve"> SEQ Şekil \* ARABIC </w:instrText>
      </w:r>
      <w:r w:rsidRPr="00C45AC1">
        <w:rPr>
          <w:b/>
        </w:rPr>
        <w:fldChar w:fldCharType="separate"/>
      </w:r>
      <w:r w:rsidR="0003741B">
        <w:rPr>
          <w:b/>
          <w:noProof/>
        </w:rPr>
        <w:t>38</w:t>
      </w:r>
      <w:r w:rsidRPr="00C45AC1">
        <w:rPr>
          <w:b/>
        </w:rPr>
        <w:fldChar w:fldCharType="end"/>
      </w:r>
      <w:r w:rsidRPr="00C45AC1">
        <w:rPr>
          <w:b/>
        </w:rPr>
        <w:t>.</w:t>
      </w:r>
      <w:r>
        <w:t xml:space="preserve"> </w:t>
      </w:r>
      <w:r w:rsidRPr="00C45AC1">
        <w:t>Deney sisteminde kullanılan kompresör</w:t>
      </w:r>
      <w:r w:rsidR="004B30FC">
        <w:t>.</w:t>
      </w:r>
      <w:bookmarkEnd w:id="127"/>
      <w:bookmarkEnd w:id="128"/>
    </w:p>
    <w:p w14:paraId="10204E7B" w14:textId="77777777" w:rsidR="00485F51" w:rsidRDefault="00485F51" w:rsidP="00485F51">
      <w:pPr>
        <w:pStyle w:val="ResimYazs"/>
        <w:keepNext/>
        <w:rPr>
          <w:b/>
        </w:rPr>
      </w:pPr>
    </w:p>
    <w:p w14:paraId="718F313D" w14:textId="0AE6751C" w:rsidR="00485F51" w:rsidRDefault="00485F51" w:rsidP="00485F51">
      <w:pPr>
        <w:pStyle w:val="ResimYazs"/>
        <w:keepNext/>
      </w:pPr>
      <w:bookmarkStart w:id="129" w:name="_Toc43894246"/>
      <w:r w:rsidRPr="00485F51">
        <w:rPr>
          <w:b/>
        </w:rPr>
        <w:t xml:space="preserve">Tablo </w:t>
      </w:r>
      <w:r w:rsidRPr="00485F51">
        <w:rPr>
          <w:b/>
        </w:rPr>
        <w:fldChar w:fldCharType="begin"/>
      </w:r>
      <w:r w:rsidRPr="00485F51">
        <w:rPr>
          <w:b/>
        </w:rPr>
        <w:instrText xml:space="preserve"> SEQ Tablo \* ARABIC </w:instrText>
      </w:r>
      <w:r w:rsidRPr="00485F51">
        <w:rPr>
          <w:b/>
        </w:rPr>
        <w:fldChar w:fldCharType="separate"/>
      </w:r>
      <w:r w:rsidR="00F41AF3">
        <w:rPr>
          <w:b/>
          <w:noProof/>
        </w:rPr>
        <w:t>10</w:t>
      </w:r>
      <w:r w:rsidRPr="00485F51">
        <w:rPr>
          <w:b/>
        </w:rPr>
        <w:fldChar w:fldCharType="end"/>
      </w:r>
      <w:r w:rsidRPr="00485F51">
        <w:rPr>
          <w:b/>
        </w:rPr>
        <w:t>.</w:t>
      </w:r>
      <w:r w:rsidRPr="00485F51">
        <w:t xml:space="preserve"> Deney sisteminde kullanılan kompresörün teknik özellikleri</w:t>
      </w:r>
      <w:bookmarkEnd w:id="129"/>
    </w:p>
    <w:tbl>
      <w:tblPr>
        <w:tblW w:w="4697" w:type="pct"/>
        <w:jc w:val="center"/>
        <w:tblCellMar>
          <w:left w:w="0" w:type="dxa"/>
          <w:right w:w="0" w:type="dxa"/>
        </w:tblCellMar>
        <w:tblLook w:val="0000" w:firstRow="0" w:lastRow="0" w:firstColumn="0" w:lastColumn="0" w:noHBand="0" w:noVBand="0"/>
      </w:tblPr>
      <w:tblGrid>
        <w:gridCol w:w="2572"/>
        <w:gridCol w:w="5949"/>
      </w:tblGrid>
      <w:tr w:rsidR="00C45AC1" w:rsidRPr="00402937" w14:paraId="19076DFB" w14:textId="77777777" w:rsidTr="00402937">
        <w:trPr>
          <w:trHeight w:val="20"/>
          <w:tblHeader/>
          <w:jc w:val="center"/>
        </w:trPr>
        <w:tc>
          <w:tcPr>
            <w:tcW w:w="1509" w:type="pct"/>
            <w:tcBorders>
              <w:top w:val="single" w:sz="2" w:space="0" w:color="auto"/>
              <w:bottom w:val="single" w:sz="2" w:space="0" w:color="auto"/>
            </w:tcBorders>
            <w:shd w:val="clear" w:color="auto" w:fill="FFFFFF"/>
            <w:vAlign w:val="center"/>
          </w:tcPr>
          <w:p w14:paraId="2141A3A0" w14:textId="77777777" w:rsidR="00C45AC1" w:rsidRPr="00402937" w:rsidRDefault="00C45AC1" w:rsidP="00402937">
            <w:pPr>
              <w:widowControl/>
              <w:tabs>
                <w:tab w:val="clear" w:pos="9072"/>
              </w:tabs>
              <w:autoSpaceDE w:val="0"/>
              <w:autoSpaceDN w:val="0"/>
              <w:adjustRightInd w:val="0"/>
              <w:spacing w:before="60" w:after="60" w:line="276" w:lineRule="auto"/>
              <w:rPr>
                <w:rFonts w:eastAsia="Calibri"/>
                <w:sz w:val="21"/>
                <w:szCs w:val="21"/>
              </w:rPr>
            </w:pPr>
            <w:r w:rsidRPr="00402937">
              <w:rPr>
                <w:rFonts w:eastAsia="Calibri"/>
                <w:sz w:val="21"/>
                <w:szCs w:val="21"/>
              </w:rPr>
              <w:t>Marka</w:t>
            </w:r>
          </w:p>
        </w:tc>
        <w:tc>
          <w:tcPr>
            <w:tcW w:w="3491" w:type="pct"/>
            <w:tcBorders>
              <w:top w:val="single" w:sz="2" w:space="0" w:color="auto"/>
              <w:bottom w:val="single" w:sz="2" w:space="0" w:color="auto"/>
            </w:tcBorders>
            <w:shd w:val="clear" w:color="auto" w:fill="FFFFFF"/>
            <w:vAlign w:val="center"/>
          </w:tcPr>
          <w:p w14:paraId="6E2EEB57" w14:textId="77777777" w:rsidR="00C45AC1" w:rsidRPr="00402937" w:rsidRDefault="00C45AC1" w:rsidP="00402937">
            <w:pPr>
              <w:widowControl/>
              <w:tabs>
                <w:tab w:val="clear" w:pos="9072"/>
              </w:tabs>
              <w:autoSpaceDE w:val="0"/>
              <w:autoSpaceDN w:val="0"/>
              <w:adjustRightInd w:val="0"/>
              <w:spacing w:before="60" w:after="60" w:line="276" w:lineRule="auto"/>
              <w:jc w:val="center"/>
              <w:rPr>
                <w:rFonts w:eastAsia="Calibri"/>
                <w:color w:val="000000"/>
                <w:sz w:val="21"/>
                <w:szCs w:val="21"/>
              </w:rPr>
            </w:pPr>
            <w:r w:rsidRPr="00402937">
              <w:rPr>
                <w:rFonts w:eastAsia="Calibri"/>
                <w:color w:val="000000"/>
                <w:sz w:val="21"/>
                <w:szCs w:val="21"/>
              </w:rPr>
              <w:t>Türk Elektrik (TEE)</w:t>
            </w:r>
          </w:p>
        </w:tc>
      </w:tr>
      <w:tr w:rsidR="00C45AC1" w:rsidRPr="00402937" w14:paraId="251DA903" w14:textId="77777777" w:rsidTr="00402937">
        <w:trPr>
          <w:trHeight w:val="20"/>
          <w:tblHeader/>
          <w:jc w:val="center"/>
        </w:trPr>
        <w:tc>
          <w:tcPr>
            <w:tcW w:w="1509" w:type="pct"/>
            <w:vMerge w:val="restart"/>
            <w:tcBorders>
              <w:top w:val="single" w:sz="2" w:space="0" w:color="auto"/>
            </w:tcBorders>
            <w:shd w:val="clear" w:color="auto" w:fill="FFFFFF"/>
            <w:vAlign w:val="center"/>
          </w:tcPr>
          <w:p w14:paraId="4D12F5F2" w14:textId="77777777" w:rsidR="00C45AC1" w:rsidRPr="00402937" w:rsidRDefault="00C45AC1" w:rsidP="00402937">
            <w:pPr>
              <w:widowControl/>
              <w:tabs>
                <w:tab w:val="clear" w:pos="9072"/>
              </w:tabs>
              <w:autoSpaceDE w:val="0"/>
              <w:autoSpaceDN w:val="0"/>
              <w:adjustRightInd w:val="0"/>
              <w:spacing w:before="60" w:after="60" w:line="276" w:lineRule="auto"/>
              <w:rPr>
                <w:rFonts w:eastAsia="Calibri"/>
                <w:color w:val="000000"/>
                <w:sz w:val="21"/>
                <w:szCs w:val="21"/>
              </w:rPr>
            </w:pPr>
            <w:r w:rsidRPr="00402937">
              <w:rPr>
                <w:rFonts w:eastAsia="Calibri"/>
                <w:color w:val="000000"/>
                <w:sz w:val="21"/>
                <w:szCs w:val="21"/>
              </w:rPr>
              <w:t>Üretim Yeri</w:t>
            </w:r>
          </w:p>
          <w:p w14:paraId="6B7234DB" w14:textId="77777777" w:rsidR="00C45AC1" w:rsidRPr="00402937" w:rsidRDefault="00C45AC1" w:rsidP="00402937">
            <w:pPr>
              <w:widowControl/>
              <w:tabs>
                <w:tab w:val="clear" w:pos="9072"/>
              </w:tabs>
              <w:autoSpaceDE w:val="0"/>
              <w:autoSpaceDN w:val="0"/>
              <w:adjustRightInd w:val="0"/>
              <w:spacing w:before="60" w:after="60" w:line="276" w:lineRule="auto"/>
              <w:rPr>
                <w:rFonts w:eastAsia="Calibri"/>
                <w:color w:val="000000"/>
                <w:sz w:val="21"/>
                <w:szCs w:val="21"/>
              </w:rPr>
            </w:pPr>
            <w:r w:rsidRPr="00402937">
              <w:rPr>
                <w:rFonts w:eastAsia="Calibri"/>
                <w:color w:val="000000"/>
                <w:sz w:val="21"/>
                <w:szCs w:val="21"/>
              </w:rPr>
              <w:t>Kompresör Tipi</w:t>
            </w:r>
          </w:p>
          <w:p w14:paraId="17629DA3" w14:textId="77777777" w:rsidR="00C45AC1" w:rsidRPr="00402937" w:rsidRDefault="00C45AC1" w:rsidP="00402937">
            <w:pPr>
              <w:widowControl/>
              <w:tabs>
                <w:tab w:val="clear" w:pos="9072"/>
              </w:tabs>
              <w:autoSpaceDE w:val="0"/>
              <w:autoSpaceDN w:val="0"/>
              <w:adjustRightInd w:val="0"/>
              <w:spacing w:before="60" w:after="60" w:line="276" w:lineRule="auto"/>
              <w:rPr>
                <w:rFonts w:eastAsia="Calibri"/>
                <w:color w:val="000000"/>
                <w:sz w:val="21"/>
                <w:szCs w:val="21"/>
              </w:rPr>
            </w:pPr>
            <w:r w:rsidRPr="00402937">
              <w:rPr>
                <w:rFonts w:eastAsia="Calibri"/>
                <w:color w:val="000000"/>
                <w:sz w:val="21"/>
                <w:szCs w:val="21"/>
              </w:rPr>
              <w:t>Kompresör Gücü</w:t>
            </w:r>
          </w:p>
          <w:p w14:paraId="3D46353B" w14:textId="77777777" w:rsidR="00C45AC1" w:rsidRPr="00402937" w:rsidRDefault="00C45AC1" w:rsidP="00402937">
            <w:pPr>
              <w:widowControl/>
              <w:tabs>
                <w:tab w:val="clear" w:pos="9072"/>
              </w:tabs>
              <w:autoSpaceDE w:val="0"/>
              <w:autoSpaceDN w:val="0"/>
              <w:adjustRightInd w:val="0"/>
              <w:spacing w:before="60" w:after="60" w:line="276" w:lineRule="auto"/>
              <w:rPr>
                <w:rFonts w:eastAsia="Calibri"/>
                <w:color w:val="000000"/>
                <w:sz w:val="21"/>
                <w:szCs w:val="21"/>
              </w:rPr>
            </w:pPr>
            <w:r w:rsidRPr="00402937">
              <w:rPr>
                <w:rFonts w:eastAsia="Calibri"/>
                <w:color w:val="000000"/>
                <w:sz w:val="21"/>
                <w:szCs w:val="21"/>
              </w:rPr>
              <w:t>Elektrik beslemesi</w:t>
            </w:r>
          </w:p>
        </w:tc>
        <w:tc>
          <w:tcPr>
            <w:tcW w:w="3491" w:type="pct"/>
            <w:tcBorders>
              <w:top w:val="single" w:sz="2" w:space="0" w:color="auto"/>
            </w:tcBorders>
            <w:shd w:val="clear" w:color="auto" w:fill="FFFFFF"/>
            <w:vAlign w:val="center"/>
          </w:tcPr>
          <w:p w14:paraId="4974E90E" w14:textId="77777777" w:rsidR="00C45AC1" w:rsidRPr="00402937" w:rsidRDefault="00C45AC1" w:rsidP="00402937">
            <w:pPr>
              <w:widowControl/>
              <w:tabs>
                <w:tab w:val="clear" w:pos="9072"/>
              </w:tabs>
              <w:autoSpaceDE w:val="0"/>
              <w:autoSpaceDN w:val="0"/>
              <w:adjustRightInd w:val="0"/>
              <w:spacing w:before="60" w:after="60" w:line="276" w:lineRule="auto"/>
              <w:jc w:val="center"/>
              <w:rPr>
                <w:rFonts w:eastAsia="Calibri"/>
                <w:color w:val="000000"/>
                <w:sz w:val="21"/>
                <w:szCs w:val="21"/>
              </w:rPr>
            </w:pPr>
            <w:r w:rsidRPr="00402937">
              <w:rPr>
                <w:rFonts w:eastAsia="Calibri"/>
                <w:color w:val="000000"/>
                <w:sz w:val="21"/>
                <w:szCs w:val="21"/>
              </w:rPr>
              <w:t>Türkiye</w:t>
            </w:r>
          </w:p>
        </w:tc>
      </w:tr>
      <w:tr w:rsidR="00C45AC1" w:rsidRPr="00402937" w14:paraId="72C0C988" w14:textId="77777777" w:rsidTr="00402937">
        <w:trPr>
          <w:trHeight w:val="20"/>
          <w:tblHeader/>
          <w:jc w:val="center"/>
        </w:trPr>
        <w:tc>
          <w:tcPr>
            <w:tcW w:w="1509" w:type="pct"/>
            <w:vMerge/>
            <w:shd w:val="clear" w:color="auto" w:fill="FFFFFF"/>
            <w:vAlign w:val="center"/>
          </w:tcPr>
          <w:p w14:paraId="7DE99348" w14:textId="77777777" w:rsidR="00C45AC1" w:rsidRPr="00402937" w:rsidRDefault="00C45AC1" w:rsidP="00402937">
            <w:pPr>
              <w:widowControl/>
              <w:tabs>
                <w:tab w:val="clear" w:pos="9072"/>
              </w:tabs>
              <w:autoSpaceDE w:val="0"/>
              <w:autoSpaceDN w:val="0"/>
              <w:adjustRightInd w:val="0"/>
              <w:spacing w:before="60" w:after="60" w:line="276" w:lineRule="auto"/>
              <w:rPr>
                <w:rFonts w:eastAsia="Calibri"/>
                <w:color w:val="000000"/>
                <w:sz w:val="21"/>
                <w:szCs w:val="21"/>
              </w:rPr>
            </w:pPr>
          </w:p>
        </w:tc>
        <w:tc>
          <w:tcPr>
            <w:tcW w:w="3491" w:type="pct"/>
            <w:shd w:val="clear" w:color="auto" w:fill="FFFFFF"/>
            <w:vAlign w:val="center"/>
          </w:tcPr>
          <w:p w14:paraId="04C41E08" w14:textId="77777777" w:rsidR="00C45AC1" w:rsidRPr="00402937" w:rsidRDefault="00C45AC1" w:rsidP="00402937">
            <w:pPr>
              <w:widowControl/>
              <w:tabs>
                <w:tab w:val="clear" w:pos="9072"/>
              </w:tabs>
              <w:autoSpaceDE w:val="0"/>
              <w:autoSpaceDN w:val="0"/>
              <w:adjustRightInd w:val="0"/>
              <w:spacing w:before="60" w:after="60" w:line="276" w:lineRule="auto"/>
              <w:jc w:val="center"/>
              <w:rPr>
                <w:rFonts w:eastAsia="Calibri"/>
                <w:color w:val="000000"/>
                <w:sz w:val="21"/>
                <w:szCs w:val="21"/>
              </w:rPr>
            </w:pPr>
            <w:r w:rsidRPr="00402937">
              <w:rPr>
                <w:rFonts w:eastAsia="Calibri"/>
                <w:color w:val="000000"/>
                <w:sz w:val="21"/>
                <w:szCs w:val="21"/>
              </w:rPr>
              <w:t>Hermetik pistonlu kompresör</w:t>
            </w:r>
          </w:p>
        </w:tc>
      </w:tr>
      <w:tr w:rsidR="00C45AC1" w:rsidRPr="00402937" w14:paraId="430FE1CF" w14:textId="77777777" w:rsidTr="00402937">
        <w:trPr>
          <w:trHeight w:val="20"/>
          <w:tblHeader/>
          <w:jc w:val="center"/>
        </w:trPr>
        <w:tc>
          <w:tcPr>
            <w:tcW w:w="1509" w:type="pct"/>
            <w:vMerge/>
            <w:shd w:val="clear" w:color="auto" w:fill="FFFFFF"/>
            <w:vAlign w:val="center"/>
          </w:tcPr>
          <w:p w14:paraId="69006230" w14:textId="77777777" w:rsidR="00C45AC1" w:rsidRPr="00402937" w:rsidRDefault="00C45AC1" w:rsidP="00402937">
            <w:pPr>
              <w:widowControl/>
              <w:tabs>
                <w:tab w:val="clear" w:pos="9072"/>
              </w:tabs>
              <w:autoSpaceDE w:val="0"/>
              <w:autoSpaceDN w:val="0"/>
              <w:adjustRightInd w:val="0"/>
              <w:spacing w:before="60" w:after="60" w:line="276" w:lineRule="auto"/>
              <w:rPr>
                <w:rFonts w:eastAsia="Calibri"/>
                <w:color w:val="000000"/>
                <w:sz w:val="21"/>
                <w:szCs w:val="21"/>
              </w:rPr>
            </w:pPr>
          </w:p>
        </w:tc>
        <w:tc>
          <w:tcPr>
            <w:tcW w:w="3491" w:type="pct"/>
            <w:shd w:val="clear" w:color="auto" w:fill="FFFFFF"/>
            <w:vAlign w:val="center"/>
          </w:tcPr>
          <w:p w14:paraId="4EC3A7F9" w14:textId="77777777" w:rsidR="00C45AC1" w:rsidRPr="00402937" w:rsidRDefault="00C45AC1" w:rsidP="00402937">
            <w:pPr>
              <w:widowControl/>
              <w:tabs>
                <w:tab w:val="clear" w:pos="9072"/>
              </w:tabs>
              <w:autoSpaceDE w:val="0"/>
              <w:autoSpaceDN w:val="0"/>
              <w:adjustRightInd w:val="0"/>
              <w:spacing w:before="60" w:after="60" w:line="276" w:lineRule="auto"/>
              <w:jc w:val="center"/>
              <w:rPr>
                <w:rFonts w:eastAsia="Calibri"/>
                <w:color w:val="000000"/>
                <w:sz w:val="21"/>
                <w:szCs w:val="21"/>
              </w:rPr>
            </w:pPr>
            <w:r w:rsidRPr="00402937">
              <w:rPr>
                <w:rFonts w:eastAsia="Calibri"/>
                <w:color w:val="000000"/>
                <w:sz w:val="21"/>
                <w:szCs w:val="21"/>
              </w:rPr>
              <w:t>½ beygir</w:t>
            </w:r>
          </w:p>
        </w:tc>
      </w:tr>
      <w:tr w:rsidR="00C45AC1" w:rsidRPr="00402937" w14:paraId="088C17F3" w14:textId="77777777" w:rsidTr="00402937">
        <w:trPr>
          <w:trHeight w:val="20"/>
          <w:jc w:val="center"/>
        </w:trPr>
        <w:tc>
          <w:tcPr>
            <w:tcW w:w="1509" w:type="pct"/>
            <w:vMerge/>
            <w:shd w:val="clear" w:color="auto" w:fill="FFFFFF"/>
            <w:vAlign w:val="center"/>
          </w:tcPr>
          <w:p w14:paraId="5356A0AF" w14:textId="77777777" w:rsidR="00C45AC1" w:rsidRPr="00402937" w:rsidRDefault="00C45AC1" w:rsidP="00402937">
            <w:pPr>
              <w:widowControl/>
              <w:tabs>
                <w:tab w:val="clear" w:pos="9072"/>
              </w:tabs>
              <w:autoSpaceDE w:val="0"/>
              <w:autoSpaceDN w:val="0"/>
              <w:adjustRightInd w:val="0"/>
              <w:spacing w:before="60" w:after="60" w:line="276" w:lineRule="auto"/>
              <w:rPr>
                <w:rFonts w:eastAsia="Calibri"/>
                <w:color w:val="000000"/>
                <w:sz w:val="21"/>
                <w:szCs w:val="21"/>
              </w:rPr>
            </w:pPr>
          </w:p>
        </w:tc>
        <w:tc>
          <w:tcPr>
            <w:tcW w:w="3491" w:type="pct"/>
            <w:shd w:val="clear" w:color="auto" w:fill="FFFFFF"/>
            <w:vAlign w:val="center"/>
          </w:tcPr>
          <w:p w14:paraId="3D5F3549" w14:textId="77777777" w:rsidR="00C45AC1" w:rsidRPr="00402937" w:rsidRDefault="00C45AC1" w:rsidP="00402937">
            <w:pPr>
              <w:widowControl/>
              <w:tabs>
                <w:tab w:val="clear" w:pos="9072"/>
              </w:tabs>
              <w:autoSpaceDE w:val="0"/>
              <w:autoSpaceDN w:val="0"/>
              <w:adjustRightInd w:val="0"/>
              <w:spacing w:before="60" w:after="60" w:line="276" w:lineRule="auto"/>
              <w:jc w:val="center"/>
              <w:rPr>
                <w:rFonts w:eastAsia="Calibri"/>
                <w:color w:val="000000"/>
                <w:sz w:val="21"/>
                <w:szCs w:val="21"/>
              </w:rPr>
            </w:pPr>
            <w:r w:rsidRPr="00402937">
              <w:rPr>
                <w:rFonts w:eastAsia="Calibri"/>
                <w:color w:val="000000"/>
                <w:sz w:val="21"/>
                <w:szCs w:val="21"/>
              </w:rPr>
              <w:t>220-240 V AC</w:t>
            </w:r>
          </w:p>
        </w:tc>
      </w:tr>
      <w:tr w:rsidR="00C45AC1" w:rsidRPr="00402937" w14:paraId="40B1F677" w14:textId="77777777" w:rsidTr="00402937">
        <w:trPr>
          <w:trHeight w:val="20"/>
          <w:jc w:val="center"/>
        </w:trPr>
        <w:tc>
          <w:tcPr>
            <w:tcW w:w="1509" w:type="pct"/>
            <w:shd w:val="clear" w:color="auto" w:fill="FFFFFF"/>
            <w:vAlign w:val="center"/>
          </w:tcPr>
          <w:p w14:paraId="017F845F" w14:textId="77777777" w:rsidR="00C45AC1" w:rsidRPr="00402937" w:rsidRDefault="00C45AC1" w:rsidP="00402937">
            <w:pPr>
              <w:widowControl/>
              <w:tabs>
                <w:tab w:val="clear" w:pos="9072"/>
              </w:tabs>
              <w:autoSpaceDE w:val="0"/>
              <w:autoSpaceDN w:val="0"/>
              <w:adjustRightInd w:val="0"/>
              <w:spacing w:before="60" w:after="60" w:line="276" w:lineRule="auto"/>
              <w:rPr>
                <w:rFonts w:eastAsia="Calibri"/>
                <w:color w:val="000000"/>
                <w:sz w:val="21"/>
                <w:szCs w:val="21"/>
              </w:rPr>
            </w:pPr>
            <w:r w:rsidRPr="00402937">
              <w:rPr>
                <w:rFonts w:eastAsia="Calibri"/>
                <w:color w:val="000000"/>
                <w:sz w:val="21"/>
                <w:szCs w:val="21"/>
              </w:rPr>
              <w:t>Frekans</w:t>
            </w:r>
          </w:p>
        </w:tc>
        <w:tc>
          <w:tcPr>
            <w:tcW w:w="3491" w:type="pct"/>
            <w:shd w:val="clear" w:color="auto" w:fill="FFFFFF"/>
            <w:vAlign w:val="center"/>
          </w:tcPr>
          <w:p w14:paraId="1405E1BE" w14:textId="77777777" w:rsidR="00C45AC1" w:rsidRPr="00402937" w:rsidRDefault="00C45AC1" w:rsidP="00402937">
            <w:pPr>
              <w:widowControl/>
              <w:tabs>
                <w:tab w:val="clear" w:pos="9072"/>
              </w:tabs>
              <w:autoSpaceDE w:val="0"/>
              <w:autoSpaceDN w:val="0"/>
              <w:adjustRightInd w:val="0"/>
              <w:spacing w:before="60" w:after="60" w:line="276" w:lineRule="auto"/>
              <w:jc w:val="center"/>
              <w:rPr>
                <w:rFonts w:eastAsia="Calibri"/>
                <w:color w:val="000000"/>
                <w:sz w:val="21"/>
                <w:szCs w:val="21"/>
              </w:rPr>
            </w:pPr>
            <w:r w:rsidRPr="00402937">
              <w:rPr>
                <w:rFonts w:eastAsia="Calibri"/>
                <w:color w:val="000000"/>
                <w:sz w:val="21"/>
                <w:szCs w:val="21"/>
              </w:rPr>
              <w:t>50 Hz</w:t>
            </w:r>
          </w:p>
        </w:tc>
      </w:tr>
      <w:tr w:rsidR="00C45AC1" w:rsidRPr="00402937" w14:paraId="665EEC54" w14:textId="77777777" w:rsidTr="00402937">
        <w:trPr>
          <w:trHeight w:val="20"/>
          <w:jc w:val="center"/>
        </w:trPr>
        <w:tc>
          <w:tcPr>
            <w:tcW w:w="1509" w:type="pct"/>
            <w:shd w:val="clear" w:color="auto" w:fill="FFFFFF"/>
            <w:vAlign w:val="center"/>
          </w:tcPr>
          <w:p w14:paraId="0648FA4E" w14:textId="77777777" w:rsidR="00C45AC1" w:rsidRPr="00402937" w:rsidRDefault="00C45AC1" w:rsidP="00402937">
            <w:pPr>
              <w:widowControl/>
              <w:tabs>
                <w:tab w:val="clear" w:pos="9072"/>
              </w:tabs>
              <w:autoSpaceDE w:val="0"/>
              <w:autoSpaceDN w:val="0"/>
              <w:adjustRightInd w:val="0"/>
              <w:spacing w:before="60" w:after="60" w:line="276" w:lineRule="auto"/>
              <w:rPr>
                <w:rFonts w:eastAsia="Calibri"/>
                <w:color w:val="000000"/>
                <w:sz w:val="21"/>
                <w:szCs w:val="21"/>
              </w:rPr>
            </w:pPr>
            <w:r w:rsidRPr="00402937">
              <w:rPr>
                <w:rFonts w:eastAsia="Calibri"/>
                <w:color w:val="000000"/>
                <w:sz w:val="21"/>
                <w:szCs w:val="21"/>
              </w:rPr>
              <w:t>Soğutucu akışkan</w:t>
            </w:r>
          </w:p>
        </w:tc>
        <w:tc>
          <w:tcPr>
            <w:tcW w:w="3491" w:type="pct"/>
            <w:shd w:val="clear" w:color="auto" w:fill="FFFFFF"/>
            <w:vAlign w:val="center"/>
          </w:tcPr>
          <w:p w14:paraId="38B72DA5" w14:textId="77777777" w:rsidR="00C45AC1" w:rsidRPr="00402937" w:rsidRDefault="00C45AC1" w:rsidP="00402937">
            <w:pPr>
              <w:widowControl/>
              <w:tabs>
                <w:tab w:val="clear" w:pos="9072"/>
              </w:tabs>
              <w:autoSpaceDE w:val="0"/>
              <w:autoSpaceDN w:val="0"/>
              <w:adjustRightInd w:val="0"/>
              <w:spacing w:before="60" w:after="60" w:line="276" w:lineRule="auto"/>
              <w:jc w:val="center"/>
              <w:rPr>
                <w:rFonts w:eastAsia="Calibri"/>
                <w:color w:val="000000"/>
                <w:sz w:val="21"/>
                <w:szCs w:val="21"/>
              </w:rPr>
            </w:pPr>
            <w:r w:rsidRPr="00402937">
              <w:rPr>
                <w:rFonts w:eastAsia="Calibri"/>
                <w:color w:val="000000"/>
                <w:sz w:val="21"/>
                <w:szCs w:val="21"/>
              </w:rPr>
              <w:t>R134-a</w:t>
            </w:r>
          </w:p>
        </w:tc>
      </w:tr>
      <w:tr w:rsidR="00C45AC1" w:rsidRPr="00402937" w14:paraId="74123A49" w14:textId="77777777" w:rsidTr="00402937">
        <w:trPr>
          <w:trHeight w:val="20"/>
          <w:jc w:val="center"/>
        </w:trPr>
        <w:tc>
          <w:tcPr>
            <w:tcW w:w="1509" w:type="pct"/>
            <w:shd w:val="clear" w:color="auto" w:fill="FFFFFF"/>
            <w:vAlign w:val="center"/>
          </w:tcPr>
          <w:p w14:paraId="629D471A" w14:textId="77777777" w:rsidR="00C45AC1" w:rsidRPr="00402937" w:rsidRDefault="00C45AC1" w:rsidP="00402937">
            <w:pPr>
              <w:widowControl/>
              <w:tabs>
                <w:tab w:val="clear" w:pos="9072"/>
              </w:tabs>
              <w:autoSpaceDE w:val="0"/>
              <w:autoSpaceDN w:val="0"/>
              <w:adjustRightInd w:val="0"/>
              <w:spacing w:before="60" w:after="60" w:line="276" w:lineRule="auto"/>
              <w:rPr>
                <w:rFonts w:eastAsia="Calibri"/>
                <w:color w:val="000000"/>
                <w:sz w:val="21"/>
                <w:szCs w:val="21"/>
              </w:rPr>
            </w:pPr>
            <w:r w:rsidRPr="00402937">
              <w:rPr>
                <w:rFonts w:eastAsia="Calibri"/>
                <w:color w:val="000000"/>
                <w:sz w:val="21"/>
                <w:szCs w:val="21"/>
              </w:rPr>
              <w:t>Motor tipi</w:t>
            </w:r>
          </w:p>
        </w:tc>
        <w:tc>
          <w:tcPr>
            <w:tcW w:w="3491" w:type="pct"/>
            <w:shd w:val="clear" w:color="auto" w:fill="FFFFFF"/>
            <w:vAlign w:val="center"/>
          </w:tcPr>
          <w:p w14:paraId="46BDA290" w14:textId="77777777" w:rsidR="00C45AC1" w:rsidRPr="00402937" w:rsidRDefault="00C45AC1" w:rsidP="00402937">
            <w:pPr>
              <w:widowControl/>
              <w:tabs>
                <w:tab w:val="clear" w:pos="9072"/>
              </w:tabs>
              <w:autoSpaceDE w:val="0"/>
              <w:autoSpaceDN w:val="0"/>
              <w:adjustRightInd w:val="0"/>
              <w:spacing w:before="60" w:after="60" w:line="276" w:lineRule="auto"/>
              <w:jc w:val="center"/>
              <w:rPr>
                <w:rFonts w:eastAsia="Calibri"/>
                <w:color w:val="000000"/>
                <w:sz w:val="21"/>
                <w:szCs w:val="21"/>
              </w:rPr>
            </w:pPr>
            <w:r w:rsidRPr="00402937">
              <w:rPr>
                <w:rFonts w:eastAsia="Calibri"/>
                <w:color w:val="000000"/>
                <w:sz w:val="21"/>
                <w:szCs w:val="21"/>
              </w:rPr>
              <w:t>Tekfaz-CSIR</w:t>
            </w:r>
          </w:p>
        </w:tc>
      </w:tr>
      <w:tr w:rsidR="00C45AC1" w:rsidRPr="00402937" w14:paraId="4CE906CC" w14:textId="77777777" w:rsidTr="00402937">
        <w:trPr>
          <w:trHeight w:val="20"/>
          <w:jc w:val="center"/>
        </w:trPr>
        <w:tc>
          <w:tcPr>
            <w:tcW w:w="1509" w:type="pct"/>
            <w:shd w:val="clear" w:color="auto" w:fill="FFFFFF"/>
            <w:vAlign w:val="center"/>
          </w:tcPr>
          <w:p w14:paraId="7A5309C3" w14:textId="77777777" w:rsidR="00C45AC1" w:rsidRPr="00402937" w:rsidRDefault="00C45AC1" w:rsidP="00402937">
            <w:pPr>
              <w:widowControl/>
              <w:tabs>
                <w:tab w:val="clear" w:pos="9072"/>
              </w:tabs>
              <w:autoSpaceDE w:val="0"/>
              <w:autoSpaceDN w:val="0"/>
              <w:adjustRightInd w:val="0"/>
              <w:spacing w:before="60" w:after="60" w:line="276" w:lineRule="auto"/>
              <w:rPr>
                <w:rFonts w:eastAsia="Calibri"/>
                <w:color w:val="000000"/>
                <w:sz w:val="21"/>
                <w:szCs w:val="21"/>
              </w:rPr>
            </w:pPr>
            <w:r w:rsidRPr="00402937">
              <w:rPr>
                <w:rFonts w:eastAsia="Calibri"/>
                <w:color w:val="000000"/>
                <w:sz w:val="21"/>
                <w:szCs w:val="21"/>
              </w:rPr>
              <w:t>Emiş hattı</w:t>
            </w:r>
          </w:p>
        </w:tc>
        <w:tc>
          <w:tcPr>
            <w:tcW w:w="3491" w:type="pct"/>
            <w:shd w:val="clear" w:color="auto" w:fill="FFFFFF"/>
            <w:vAlign w:val="center"/>
          </w:tcPr>
          <w:p w14:paraId="5EAA78CC" w14:textId="77777777" w:rsidR="00C45AC1" w:rsidRPr="00402937" w:rsidRDefault="00C45AC1" w:rsidP="00402937">
            <w:pPr>
              <w:widowControl/>
              <w:tabs>
                <w:tab w:val="clear" w:pos="9072"/>
              </w:tabs>
              <w:autoSpaceDE w:val="0"/>
              <w:autoSpaceDN w:val="0"/>
              <w:adjustRightInd w:val="0"/>
              <w:spacing w:before="60" w:after="60" w:line="276" w:lineRule="auto"/>
              <w:jc w:val="center"/>
              <w:rPr>
                <w:rFonts w:eastAsia="Calibri"/>
                <w:color w:val="000000"/>
                <w:sz w:val="21"/>
                <w:szCs w:val="21"/>
              </w:rPr>
            </w:pPr>
            <w:r w:rsidRPr="00402937">
              <w:rPr>
                <w:rFonts w:eastAsia="Calibri"/>
                <w:color w:val="000000"/>
                <w:sz w:val="21"/>
                <w:szCs w:val="21"/>
              </w:rPr>
              <w:t>5/16 inç</w:t>
            </w:r>
          </w:p>
        </w:tc>
      </w:tr>
      <w:tr w:rsidR="00C45AC1" w:rsidRPr="00402937" w14:paraId="046D0F0E" w14:textId="77777777" w:rsidTr="00402937">
        <w:trPr>
          <w:trHeight w:val="20"/>
          <w:jc w:val="center"/>
        </w:trPr>
        <w:tc>
          <w:tcPr>
            <w:tcW w:w="1509" w:type="pct"/>
            <w:tcBorders>
              <w:bottom w:val="single" w:sz="2" w:space="0" w:color="auto"/>
            </w:tcBorders>
            <w:shd w:val="clear" w:color="auto" w:fill="FFFFFF"/>
            <w:vAlign w:val="center"/>
          </w:tcPr>
          <w:p w14:paraId="22B68E09" w14:textId="77777777" w:rsidR="00C45AC1" w:rsidRPr="00402937" w:rsidRDefault="00C45AC1" w:rsidP="00402937">
            <w:pPr>
              <w:widowControl/>
              <w:tabs>
                <w:tab w:val="clear" w:pos="9072"/>
              </w:tabs>
              <w:autoSpaceDE w:val="0"/>
              <w:autoSpaceDN w:val="0"/>
              <w:adjustRightInd w:val="0"/>
              <w:spacing w:before="60" w:after="60" w:line="276" w:lineRule="auto"/>
              <w:rPr>
                <w:rFonts w:eastAsia="Calibri"/>
                <w:color w:val="000000"/>
                <w:sz w:val="21"/>
                <w:szCs w:val="21"/>
              </w:rPr>
            </w:pPr>
            <w:r w:rsidRPr="00402937">
              <w:rPr>
                <w:rFonts w:eastAsia="Calibri"/>
                <w:color w:val="000000"/>
                <w:sz w:val="21"/>
                <w:szCs w:val="21"/>
              </w:rPr>
              <w:t>Basma hattı</w:t>
            </w:r>
          </w:p>
        </w:tc>
        <w:tc>
          <w:tcPr>
            <w:tcW w:w="3491" w:type="pct"/>
            <w:tcBorders>
              <w:bottom w:val="single" w:sz="2" w:space="0" w:color="auto"/>
            </w:tcBorders>
            <w:shd w:val="clear" w:color="auto" w:fill="FFFFFF"/>
            <w:vAlign w:val="center"/>
          </w:tcPr>
          <w:p w14:paraId="5073C583" w14:textId="77777777" w:rsidR="00C45AC1" w:rsidRPr="00402937" w:rsidRDefault="00C45AC1" w:rsidP="00402937">
            <w:pPr>
              <w:widowControl/>
              <w:tabs>
                <w:tab w:val="clear" w:pos="9072"/>
              </w:tabs>
              <w:autoSpaceDE w:val="0"/>
              <w:autoSpaceDN w:val="0"/>
              <w:adjustRightInd w:val="0"/>
              <w:spacing w:before="60" w:after="60" w:line="276" w:lineRule="auto"/>
              <w:jc w:val="center"/>
              <w:rPr>
                <w:rFonts w:eastAsia="Calibri"/>
                <w:color w:val="000000"/>
                <w:sz w:val="21"/>
                <w:szCs w:val="21"/>
              </w:rPr>
            </w:pPr>
            <w:r w:rsidRPr="00402937">
              <w:rPr>
                <w:rFonts w:eastAsia="Calibri"/>
                <w:color w:val="000000"/>
                <w:sz w:val="21"/>
                <w:szCs w:val="21"/>
              </w:rPr>
              <w:t>¼ inç</w:t>
            </w:r>
          </w:p>
        </w:tc>
      </w:tr>
    </w:tbl>
    <w:p w14:paraId="7E57DE88" w14:textId="77777777" w:rsidR="008B6799" w:rsidRPr="008B6799" w:rsidRDefault="008B6799" w:rsidP="00BD3AF6">
      <w:pPr>
        <w:pStyle w:val="Balk2"/>
      </w:pPr>
      <w:bookmarkStart w:id="130" w:name="_Toc40037555"/>
      <w:bookmarkStart w:id="131" w:name="_Toc43844569"/>
      <w:r w:rsidRPr="008B6799">
        <w:t>Su ve hava debimetresi</w:t>
      </w:r>
      <w:bookmarkEnd w:id="130"/>
      <w:bookmarkEnd w:id="131"/>
    </w:p>
    <w:p w14:paraId="2EB2A60D" w14:textId="04A1F311" w:rsidR="0099142A" w:rsidRDefault="008B6799" w:rsidP="0099142A">
      <w:pPr>
        <w:spacing w:before="0" w:after="120"/>
        <w:ind w:firstLine="709"/>
      </w:pPr>
      <w:r w:rsidRPr="008B6799">
        <w:t>Deney sis</w:t>
      </w:r>
      <w:r w:rsidR="00894AE9">
        <w:t>teminde kullanılan su ve hava</w:t>
      </w:r>
      <w:r w:rsidRPr="008B6799">
        <w:t xml:space="preserve"> debi</w:t>
      </w:r>
      <w:r w:rsidR="00894AE9">
        <w:t>leri</w:t>
      </w:r>
      <w:r w:rsidRPr="008B6799">
        <w:t xml:space="preserve"> ölçümünün </w:t>
      </w:r>
      <w:r w:rsidR="00894AE9" w:rsidRPr="008B6799">
        <w:t>yapıldığı şamandıralı</w:t>
      </w:r>
      <w:r w:rsidRPr="008B6799">
        <w:t xml:space="preserve"> debimetre</w:t>
      </w:r>
      <w:r w:rsidR="00894AE9">
        <w:t>lerin görüntüleri Şekil 3</w:t>
      </w:r>
      <w:r w:rsidR="00A72301">
        <w:t>9’da</w:t>
      </w:r>
      <w:r w:rsidRPr="008B6799">
        <w:t xml:space="preserve"> ve teknik özellikleri </w:t>
      </w:r>
      <w:r w:rsidR="006260BD">
        <w:t>Tablo 11</w:t>
      </w:r>
      <w:r w:rsidRPr="008B6799">
        <w:t xml:space="preserve"> ve </w:t>
      </w:r>
      <w:r w:rsidR="006260BD">
        <w:t>Tablo 12’d</w:t>
      </w:r>
      <w:r w:rsidR="00894AE9">
        <w:t>e</w:t>
      </w:r>
      <w:r w:rsidRPr="008B6799">
        <w:t xml:space="preserve"> verilmiştir.</w:t>
      </w:r>
    </w:p>
    <w:p w14:paraId="5461A1A3" w14:textId="77777777" w:rsidR="0099142A" w:rsidRPr="00402937" w:rsidRDefault="008B6799" w:rsidP="00402937">
      <w:pPr>
        <w:spacing w:before="0" w:after="0" w:line="276" w:lineRule="auto"/>
        <w:jc w:val="center"/>
      </w:pPr>
      <w:r w:rsidRPr="00402937">
        <w:rPr>
          <w:noProof/>
          <w:lang w:eastAsia="tr-TR"/>
        </w:rPr>
        <w:drawing>
          <wp:inline distT="0" distB="0" distL="0" distR="0" wp14:anchorId="2AB6A3E4" wp14:editId="3BBA3167">
            <wp:extent cx="2400508" cy="3604572"/>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şamandıralı.PNG"/>
                    <pic:cNvPicPr/>
                  </pic:nvPicPr>
                  <pic:blipFill>
                    <a:blip r:embed="rId52">
                      <a:extLst>
                        <a:ext uri="{28A0092B-C50C-407E-A947-70E740481C1C}">
                          <a14:useLocalDpi xmlns:a14="http://schemas.microsoft.com/office/drawing/2010/main" val="0"/>
                        </a:ext>
                      </a:extLst>
                    </a:blip>
                    <a:stretch>
                      <a:fillRect/>
                    </a:stretch>
                  </pic:blipFill>
                  <pic:spPr>
                    <a:xfrm>
                      <a:off x="0" y="0"/>
                      <a:ext cx="2400508" cy="3604572"/>
                    </a:xfrm>
                    <a:prstGeom prst="rect">
                      <a:avLst/>
                    </a:prstGeom>
                  </pic:spPr>
                </pic:pic>
              </a:graphicData>
            </a:graphic>
          </wp:inline>
        </w:drawing>
      </w:r>
    </w:p>
    <w:p w14:paraId="203A0A14" w14:textId="7D51E737" w:rsidR="008B6799" w:rsidRPr="008B6799" w:rsidRDefault="0099142A" w:rsidP="0099142A">
      <w:pPr>
        <w:pStyle w:val="ResimYazs"/>
      </w:pPr>
      <w:bookmarkStart w:id="132" w:name="_Toc43839385"/>
      <w:bookmarkStart w:id="133" w:name="_Toc43894313"/>
      <w:r w:rsidRPr="0099142A">
        <w:rPr>
          <w:b/>
        </w:rPr>
        <w:t xml:space="preserve">Şekil </w:t>
      </w:r>
      <w:r w:rsidRPr="0099142A">
        <w:rPr>
          <w:b/>
        </w:rPr>
        <w:fldChar w:fldCharType="begin"/>
      </w:r>
      <w:r w:rsidRPr="0099142A">
        <w:rPr>
          <w:b/>
        </w:rPr>
        <w:instrText xml:space="preserve"> SEQ Şekil \* ARABIC </w:instrText>
      </w:r>
      <w:r w:rsidRPr="0099142A">
        <w:rPr>
          <w:b/>
        </w:rPr>
        <w:fldChar w:fldCharType="separate"/>
      </w:r>
      <w:r w:rsidR="0003741B">
        <w:rPr>
          <w:b/>
          <w:noProof/>
        </w:rPr>
        <w:t>39</w:t>
      </w:r>
      <w:r w:rsidRPr="0099142A">
        <w:rPr>
          <w:b/>
        </w:rPr>
        <w:fldChar w:fldCharType="end"/>
      </w:r>
      <w:r w:rsidRPr="0099142A">
        <w:rPr>
          <w:b/>
        </w:rPr>
        <w:t>.</w:t>
      </w:r>
      <w:r w:rsidRPr="0099142A">
        <w:t xml:space="preserve"> Deney sisteminde kullanılan a) su debimetresi b) hava debimetresi</w:t>
      </w:r>
      <w:r w:rsidR="004B30FC">
        <w:t>.</w:t>
      </w:r>
      <w:bookmarkEnd w:id="132"/>
      <w:bookmarkEnd w:id="133"/>
    </w:p>
    <w:p w14:paraId="6122EFDC" w14:textId="77777777" w:rsidR="008B6799" w:rsidRPr="008B6799" w:rsidRDefault="008B6799" w:rsidP="008B6799">
      <w:pPr>
        <w:spacing w:before="0" w:after="120"/>
        <w:ind w:firstLine="709"/>
      </w:pPr>
    </w:p>
    <w:p w14:paraId="2212B3D9" w14:textId="51F93B76" w:rsidR="00D055DF" w:rsidRDefault="00D055DF" w:rsidP="00D055DF">
      <w:pPr>
        <w:pStyle w:val="ResimYazs"/>
        <w:keepNext/>
      </w:pPr>
      <w:bookmarkStart w:id="134" w:name="_Toc43894247"/>
      <w:r w:rsidRPr="00D055DF">
        <w:rPr>
          <w:b/>
        </w:rPr>
        <w:lastRenderedPageBreak/>
        <w:t xml:space="preserve">Tablo </w:t>
      </w:r>
      <w:r w:rsidRPr="00D055DF">
        <w:rPr>
          <w:b/>
        </w:rPr>
        <w:fldChar w:fldCharType="begin"/>
      </w:r>
      <w:r w:rsidRPr="00D055DF">
        <w:rPr>
          <w:b/>
        </w:rPr>
        <w:instrText xml:space="preserve"> SEQ Tablo \* ARABIC </w:instrText>
      </w:r>
      <w:r w:rsidRPr="00D055DF">
        <w:rPr>
          <w:b/>
        </w:rPr>
        <w:fldChar w:fldCharType="separate"/>
      </w:r>
      <w:r w:rsidR="00F41AF3">
        <w:rPr>
          <w:b/>
          <w:noProof/>
        </w:rPr>
        <w:t>11</w:t>
      </w:r>
      <w:r w:rsidRPr="00D055DF">
        <w:rPr>
          <w:b/>
        </w:rPr>
        <w:fldChar w:fldCharType="end"/>
      </w:r>
      <w:r w:rsidRPr="00D055DF">
        <w:rPr>
          <w:b/>
        </w:rPr>
        <w:t>.</w:t>
      </w:r>
      <w:r>
        <w:rPr>
          <w:b/>
        </w:rPr>
        <w:t xml:space="preserve"> </w:t>
      </w:r>
      <w:r w:rsidRPr="00D055DF">
        <w:t>Su debimetresi teknik özellikleri</w:t>
      </w:r>
      <w:bookmarkEnd w:id="134"/>
    </w:p>
    <w:tbl>
      <w:tblPr>
        <w:tblW w:w="4918" w:type="pct"/>
        <w:jc w:val="center"/>
        <w:tblCellMar>
          <w:left w:w="0" w:type="dxa"/>
          <w:right w:w="0" w:type="dxa"/>
        </w:tblCellMar>
        <w:tblLook w:val="0000" w:firstRow="0" w:lastRow="0" w:firstColumn="0" w:lastColumn="0" w:noHBand="0" w:noVBand="0"/>
      </w:tblPr>
      <w:tblGrid>
        <w:gridCol w:w="4234"/>
        <w:gridCol w:w="4688"/>
      </w:tblGrid>
      <w:tr w:rsidR="008B6799" w:rsidRPr="00402937" w14:paraId="24CAE6F3" w14:textId="77777777" w:rsidTr="00402937">
        <w:trPr>
          <w:trHeight w:val="20"/>
          <w:tblHeader/>
          <w:jc w:val="center"/>
        </w:trPr>
        <w:tc>
          <w:tcPr>
            <w:tcW w:w="2373" w:type="pct"/>
            <w:tcBorders>
              <w:top w:val="single" w:sz="2" w:space="0" w:color="auto"/>
              <w:bottom w:val="single" w:sz="2" w:space="0" w:color="auto"/>
            </w:tcBorders>
            <w:shd w:val="clear" w:color="auto" w:fill="FFFFFF"/>
            <w:vAlign w:val="center"/>
          </w:tcPr>
          <w:p w14:paraId="2776615C" w14:textId="77777777" w:rsidR="008B6799" w:rsidRPr="00402937" w:rsidRDefault="008B6799" w:rsidP="00402937">
            <w:pPr>
              <w:spacing w:before="60" w:after="60" w:line="276" w:lineRule="auto"/>
              <w:rPr>
                <w:sz w:val="21"/>
                <w:szCs w:val="21"/>
              </w:rPr>
            </w:pPr>
            <w:r w:rsidRPr="00402937">
              <w:rPr>
                <w:sz w:val="21"/>
                <w:szCs w:val="21"/>
              </w:rPr>
              <w:t>Marka</w:t>
            </w:r>
          </w:p>
        </w:tc>
        <w:tc>
          <w:tcPr>
            <w:tcW w:w="2627" w:type="pct"/>
            <w:tcBorders>
              <w:top w:val="single" w:sz="2" w:space="0" w:color="auto"/>
              <w:bottom w:val="single" w:sz="2" w:space="0" w:color="auto"/>
            </w:tcBorders>
            <w:shd w:val="clear" w:color="auto" w:fill="FFFFFF"/>
            <w:vAlign w:val="center"/>
          </w:tcPr>
          <w:p w14:paraId="0381C764" w14:textId="77777777" w:rsidR="008B6799" w:rsidRPr="00402937" w:rsidRDefault="008B6799" w:rsidP="00402937">
            <w:pPr>
              <w:spacing w:before="60" w:after="60" w:line="276" w:lineRule="auto"/>
              <w:rPr>
                <w:sz w:val="21"/>
                <w:szCs w:val="21"/>
              </w:rPr>
            </w:pPr>
            <w:r w:rsidRPr="00402937">
              <w:rPr>
                <w:sz w:val="21"/>
                <w:szCs w:val="21"/>
              </w:rPr>
              <w:t>LZM-6T</w:t>
            </w:r>
          </w:p>
        </w:tc>
      </w:tr>
      <w:tr w:rsidR="008B6799" w:rsidRPr="00402937" w14:paraId="3BF7FD6F" w14:textId="77777777" w:rsidTr="00402937">
        <w:trPr>
          <w:trHeight w:val="20"/>
          <w:tblHeader/>
          <w:jc w:val="center"/>
        </w:trPr>
        <w:tc>
          <w:tcPr>
            <w:tcW w:w="2373" w:type="pct"/>
            <w:vMerge w:val="restart"/>
            <w:tcBorders>
              <w:top w:val="single" w:sz="2" w:space="0" w:color="auto"/>
            </w:tcBorders>
            <w:shd w:val="clear" w:color="auto" w:fill="FFFFFF"/>
            <w:vAlign w:val="center"/>
          </w:tcPr>
          <w:p w14:paraId="170AC4C8" w14:textId="77777777" w:rsidR="008B6799" w:rsidRPr="00402937" w:rsidRDefault="008B6799" w:rsidP="00402937">
            <w:pPr>
              <w:spacing w:before="60" w:after="60" w:line="276" w:lineRule="auto"/>
              <w:rPr>
                <w:sz w:val="21"/>
                <w:szCs w:val="21"/>
              </w:rPr>
            </w:pPr>
            <w:r w:rsidRPr="00402937">
              <w:rPr>
                <w:sz w:val="21"/>
                <w:szCs w:val="21"/>
              </w:rPr>
              <w:t>Çalışma prensibi</w:t>
            </w:r>
          </w:p>
          <w:p w14:paraId="132BF198" w14:textId="77777777" w:rsidR="008B6799" w:rsidRPr="00402937" w:rsidRDefault="008B6799" w:rsidP="00402937">
            <w:pPr>
              <w:spacing w:before="60" w:after="60" w:line="276" w:lineRule="auto"/>
              <w:rPr>
                <w:sz w:val="21"/>
                <w:szCs w:val="21"/>
              </w:rPr>
            </w:pPr>
            <w:r w:rsidRPr="00402937">
              <w:rPr>
                <w:sz w:val="21"/>
                <w:szCs w:val="21"/>
              </w:rPr>
              <w:t>Ölçüm aralığı</w:t>
            </w:r>
          </w:p>
          <w:p w14:paraId="17E00BE5" w14:textId="77777777" w:rsidR="008B6799" w:rsidRPr="00402937" w:rsidRDefault="008B6799" w:rsidP="00402937">
            <w:pPr>
              <w:spacing w:before="60" w:after="60" w:line="276" w:lineRule="auto"/>
              <w:rPr>
                <w:sz w:val="21"/>
                <w:szCs w:val="21"/>
              </w:rPr>
            </w:pPr>
            <w:r w:rsidRPr="00402937">
              <w:rPr>
                <w:sz w:val="21"/>
                <w:szCs w:val="21"/>
              </w:rPr>
              <w:t>Çalışma sıcaklığı</w:t>
            </w:r>
          </w:p>
          <w:p w14:paraId="09350219" w14:textId="77777777" w:rsidR="008B6799" w:rsidRPr="00402937" w:rsidRDefault="008B6799" w:rsidP="00402937">
            <w:pPr>
              <w:spacing w:before="60" w:after="60" w:line="276" w:lineRule="auto"/>
              <w:rPr>
                <w:sz w:val="21"/>
                <w:szCs w:val="21"/>
              </w:rPr>
            </w:pPr>
            <w:r w:rsidRPr="00402937">
              <w:rPr>
                <w:sz w:val="21"/>
                <w:szCs w:val="21"/>
              </w:rPr>
              <w:t>Maksimum basınç</w:t>
            </w:r>
          </w:p>
        </w:tc>
        <w:tc>
          <w:tcPr>
            <w:tcW w:w="2627" w:type="pct"/>
            <w:tcBorders>
              <w:top w:val="single" w:sz="2" w:space="0" w:color="auto"/>
            </w:tcBorders>
            <w:shd w:val="clear" w:color="auto" w:fill="FFFFFF"/>
            <w:vAlign w:val="center"/>
          </w:tcPr>
          <w:p w14:paraId="519E2B82" w14:textId="77777777" w:rsidR="008B6799" w:rsidRPr="00402937" w:rsidRDefault="008B6799" w:rsidP="00402937">
            <w:pPr>
              <w:spacing w:before="60" w:after="60" w:line="276" w:lineRule="auto"/>
              <w:rPr>
                <w:sz w:val="21"/>
                <w:szCs w:val="21"/>
              </w:rPr>
            </w:pPr>
            <w:r w:rsidRPr="00402937">
              <w:rPr>
                <w:sz w:val="21"/>
                <w:szCs w:val="21"/>
              </w:rPr>
              <w:t>Analog</w:t>
            </w:r>
          </w:p>
        </w:tc>
      </w:tr>
      <w:tr w:rsidR="008B6799" w:rsidRPr="00402937" w14:paraId="4AF87147" w14:textId="77777777" w:rsidTr="00402937">
        <w:trPr>
          <w:trHeight w:val="20"/>
          <w:tblHeader/>
          <w:jc w:val="center"/>
        </w:trPr>
        <w:tc>
          <w:tcPr>
            <w:tcW w:w="2373" w:type="pct"/>
            <w:vMerge/>
            <w:shd w:val="clear" w:color="auto" w:fill="FFFFFF"/>
            <w:vAlign w:val="center"/>
          </w:tcPr>
          <w:p w14:paraId="33C251AF" w14:textId="77777777" w:rsidR="008B6799" w:rsidRPr="00402937" w:rsidRDefault="008B6799" w:rsidP="00402937">
            <w:pPr>
              <w:spacing w:before="60" w:after="60" w:line="276" w:lineRule="auto"/>
              <w:rPr>
                <w:sz w:val="21"/>
                <w:szCs w:val="21"/>
              </w:rPr>
            </w:pPr>
          </w:p>
        </w:tc>
        <w:tc>
          <w:tcPr>
            <w:tcW w:w="2627" w:type="pct"/>
            <w:shd w:val="clear" w:color="auto" w:fill="FFFFFF"/>
            <w:vAlign w:val="center"/>
          </w:tcPr>
          <w:p w14:paraId="40C46F8E" w14:textId="77777777" w:rsidR="008B6799" w:rsidRPr="00402937" w:rsidRDefault="008B6799" w:rsidP="00402937">
            <w:pPr>
              <w:spacing w:before="60" w:after="60" w:line="276" w:lineRule="auto"/>
              <w:rPr>
                <w:sz w:val="21"/>
                <w:szCs w:val="21"/>
              </w:rPr>
            </w:pPr>
            <w:r w:rsidRPr="00402937">
              <w:rPr>
                <w:sz w:val="21"/>
                <w:szCs w:val="21"/>
              </w:rPr>
              <w:t>100-1000 ml/dk</w:t>
            </w:r>
          </w:p>
        </w:tc>
      </w:tr>
      <w:tr w:rsidR="008B6799" w:rsidRPr="00402937" w14:paraId="6F4E8136" w14:textId="77777777" w:rsidTr="00402937">
        <w:trPr>
          <w:trHeight w:val="20"/>
          <w:tblHeader/>
          <w:jc w:val="center"/>
        </w:trPr>
        <w:tc>
          <w:tcPr>
            <w:tcW w:w="2373" w:type="pct"/>
            <w:vMerge/>
            <w:shd w:val="clear" w:color="auto" w:fill="FFFFFF"/>
            <w:vAlign w:val="center"/>
          </w:tcPr>
          <w:p w14:paraId="381E90B4" w14:textId="77777777" w:rsidR="008B6799" w:rsidRPr="00402937" w:rsidRDefault="008B6799" w:rsidP="00402937">
            <w:pPr>
              <w:spacing w:before="60" w:after="60" w:line="276" w:lineRule="auto"/>
              <w:rPr>
                <w:sz w:val="21"/>
                <w:szCs w:val="21"/>
              </w:rPr>
            </w:pPr>
          </w:p>
        </w:tc>
        <w:tc>
          <w:tcPr>
            <w:tcW w:w="2627" w:type="pct"/>
            <w:shd w:val="clear" w:color="auto" w:fill="FFFFFF"/>
            <w:vAlign w:val="center"/>
          </w:tcPr>
          <w:p w14:paraId="07A2100D" w14:textId="77777777" w:rsidR="008B6799" w:rsidRPr="00402937" w:rsidRDefault="008B6799" w:rsidP="00402937">
            <w:pPr>
              <w:spacing w:before="60" w:after="60" w:line="276" w:lineRule="auto"/>
              <w:rPr>
                <w:sz w:val="21"/>
                <w:szCs w:val="21"/>
              </w:rPr>
            </w:pPr>
            <w:r w:rsidRPr="00402937">
              <w:rPr>
                <w:sz w:val="21"/>
                <w:szCs w:val="21"/>
              </w:rPr>
              <w:t>0-120°C</w:t>
            </w:r>
          </w:p>
        </w:tc>
      </w:tr>
      <w:tr w:rsidR="008B6799" w:rsidRPr="00402937" w14:paraId="03EB5047" w14:textId="77777777" w:rsidTr="00402937">
        <w:trPr>
          <w:trHeight w:val="20"/>
          <w:jc w:val="center"/>
        </w:trPr>
        <w:tc>
          <w:tcPr>
            <w:tcW w:w="2373" w:type="pct"/>
            <w:vMerge/>
            <w:shd w:val="clear" w:color="auto" w:fill="FFFFFF"/>
            <w:vAlign w:val="center"/>
          </w:tcPr>
          <w:p w14:paraId="31BFE131" w14:textId="77777777" w:rsidR="008B6799" w:rsidRPr="00402937" w:rsidRDefault="008B6799" w:rsidP="00402937">
            <w:pPr>
              <w:spacing w:before="60" w:after="60" w:line="276" w:lineRule="auto"/>
              <w:rPr>
                <w:sz w:val="21"/>
                <w:szCs w:val="21"/>
              </w:rPr>
            </w:pPr>
          </w:p>
        </w:tc>
        <w:tc>
          <w:tcPr>
            <w:tcW w:w="2627" w:type="pct"/>
            <w:shd w:val="clear" w:color="auto" w:fill="FFFFFF"/>
            <w:vAlign w:val="center"/>
          </w:tcPr>
          <w:p w14:paraId="292ECFEC" w14:textId="77777777" w:rsidR="008B6799" w:rsidRPr="00402937" w:rsidRDefault="008B6799" w:rsidP="00402937">
            <w:pPr>
              <w:spacing w:before="60" w:after="60" w:line="276" w:lineRule="auto"/>
              <w:rPr>
                <w:sz w:val="21"/>
                <w:szCs w:val="21"/>
              </w:rPr>
            </w:pPr>
            <w:r w:rsidRPr="00402937">
              <w:rPr>
                <w:sz w:val="21"/>
                <w:szCs w:val="21"/>
              </w:rPr>
              <w:t>16 Bar</w:t>
            </w:r>
          </w:p>
        </w:tc>
      </w:tr>
      <w:tr w:rsidR="008B6799" w:rsidRPr="00402937" w14:paraId="0A903174" w14:textId="77777777" w:rsidTr="00402937">
        <w:trPr>
          <w:trHeight w:val="20"/>
          <w:jc w:val="center"/>
        </w:trPr>
        <w:tc>
          <w:tcPr>
            <w:tcW w:w="2373" w:type="pct"/>
            <w:shd w:val="clear" w:color="auto" w:fill="FFFFFF"/>
            <w:vAlign w:val="center"/>
          </w:tcPr>
          <w:p w14:paraId="75736877" w14:textId="77777777" w:rsidR="008B6799" w:rsidRPr="00402937" w:rsidRDefault="008B6799" w:rsidP="00402937">
            <w:pPr>
              <w:spacing w:before="60" w:after="60" w:line="276" w:lineRule="auto"/>
              <w:rPr>
                <w:sz w:val="21"/>
                <w:szCs w:val="21"/>
              </w:rPr>
            </w:pPr>
            <w:r w:rsidRPr="00402937">
              <w:rPr>
                <w:sz w:val="21"/>
                <w:szCs w:val="21"/>
              </w:rPr>
              <w:t>Boy</w:t>
            </w:r>
          </w:p>
        </w:tc>
        <w:tc>
          <w:tcPr>
            <w:tcW w:w="2627" w:type="pct"/>
            <w:shd w:val="clear" w:color="auto" w:fill="FFFFFF"/>
            <w:vAlign w:val="center"/>
          </w:tcPr>
          <w:p w14:paraId="677B91AB" w14:textId="77777777" w:rsidR="008B6799" w:rsidRPr="00402937" w:rsidRDefault="008B6799" w:rsidP="00402937">
            <w:pPr>
              <w:spacing w:before="60" w:after="60" w:line="276" w:lineRule="auto"/>
              <w:rPr>
                <w:sz w:val="21"/>
                <w:szCs w:val="21"/>
              </w:rPr>
            </w:pPr>
            <w:r w:rsidRPr="00402937">
              <w:rPr>
                <w:sz w:val="21"/>
                <w:szCs w:val="21"/>
              </w:rPr>
              <w:t>102 mm</w:t>
            </w:r>
          </w:p>
        </w:tc>
      </w:tr>
      <w:tr w:rsidR="008B6799" w:rsidRPr="00402937" w14:paraId="1BEC0ACB" w14:textId="77777777" w:rsidTr="00402937">
        <w:trPr>
          <w:trHeight w:val="20"/>
          <w:jc w:val="center"/>
        </w:trPr>
        <w:tc>
          <w:tcPr>
            <w:tcW w:w="2373" w:type="pct"/>
            <w:shd w:val="clear" w:color="auto" w:fill="FFFFFF"/>
            <w:vAlign w:val="center"/>
          </w:tcPr>
          <w:p w14:paraId="58C5EAEF" w14:textId="77777777" w:rsidR="008B6799" w:rsidRPr="00402937" w:rsidRDefault="008B6799" w:rsidP="00402937">
            <w:pPr>
              <w:spacing w:before="60" w:after="60" w:line="276" w:lineRule="auto"/>
              <w:rPr>
                <w:sz w:val="21"/>
                <w:szCs w:val="21"/>
              </w:rPr>
            </w:pPr>
            <w:r w:rsidRPr="00402937">
              <w:rPr>
                <w:sz w:val="21"/>
                <w:szCs w:val="21"/>
              </w:rPr>
              <w:t>Şamandıra</w:t>
            </w:r>
          </w:p>
        </w:tc>
        <w:tc>
          <w:tcPr>
            <w:tcW w:w="2627" w:type="pct"/>
            <w:shd w:val="clear" w:color="auto" w:fill="FFFFFF"/>
            <w:vAlign w:val="center"/>
          </w:tcPr>
          <w:p w14:paraId="3BD2AAB7" w14:textId="77777777" w:rsidR="008B6799" w:rsidRPr="00402937" w:rsidRDefault="008B6799" w:rsidP="00402937">
            <w:pPr>
              <w:spacing w:before="60" w:after="60" w:line="276" w:lineRule="auto"/>
              <w:rPr>
                <w:sz w:val="21"/>
                <w:szCs w:val="21"/>
              </w:rPr>
            </w:pPr>
            <w:r w:rsidRPr="00402937">
              <w:rPr>
                <w:sz w:val="21"/>
                <w:szCs w:val="21"/>
              </w:rPr>
              <w:t>Paslanmaz çelik</w:t>
            </w:r>
          </w:p>
        </w:tc>
      </w:tr>
      <w:tr w:rsidR="008B6799" w:rsidRPr="00402937" w14:paraId="68B5CBE4" w14:textId="77777777" w:rsidTr="00402937">
        <w:trPr>
          <w:trHeight w:val="20"/>
          <w:jc w:val="center"/>
        </w:trPr>
        <w:tc>
          <w:tcPr>
            <w:tcW w:w="2373" w:type="pct"/>
            <w:shd w:val="clear" w:color="auto" w:fill="FFFFFF"/>
            <w:vAlign w:val="center"/>
          </w:tcPr>
          <w:p w14:paraId="4966DF31" w14:textId="77777777" w:rsidR="008B6799" w:rsidRPr="00402937" w:rsidRDefault="008B6799" w:rsidP="00402937">
            <w:pPr>
              <w:spacing w:before="60" w:after="60" w:line="276" w:lineRule="auto"/>
              <w:rPr>
                <w:sz w:val="21"/>
                <w:szCs w:val="21"/>
              </w:rPr>
            </w:pPr>
            <w:r w:rsidRPr="00402937">
              <w:rPr>
                <w:sz w:val="21"/>
                <w:szCs w:val="21"/>
              </w:rPr>
              <w:t>Gövde</w:t>
            </w:r>
          </w:p>
        </w:tc>
        <w:tc>
          <w:tcPr>
            <w:tcW w:w="2627" w:type="pct"/>
            <w:shd w:val="clear" w:color="auto" w:fill="FFFFFF"/>
            <w:vAlign w:val="center"/>
          </w:tcPr>
          <w:p w14:paraId="0A8D45A7" w14:textId="77777777" w:rsidR="008B6799" w:rsidRPr="00402937" w:rsidRDefault="008B6799" w:rsidP="00402937">
            <w:pPr>
              <w:spacing w:before="60" w:after="60" w:line="276" w:lineRule="auto"/>
              <w:rPr>
                <w:sz w:val="21"/>
                <w:szCs w:val="21"/>
              </w:rPr>
            </w:pPr>
            <w:proofErr w:type="gramStart"/>
            <w:r w:rsidRPr="00402937">
              <w:rPr>
                <w:sz w:val="21"/>
                <w:szCs w:val="21"/>
              </w:rPr>
              <w:t>Polikarbonat : Polipropilen</w:t>
            </w:r>
            <w:proofErr w:type="gramEnd"/>
          </w:p>
        </w:tc>
      </w:tr>
      <w:tr w:rsidR="008B6799" w:rsidRPr="00402937" w14:paraId="34E93D5A" w14:textId="77777777" w:rsidTr="00402937">
        <w:trPr>
          <w:trHeight w:val="20"/>
          <w:jc w:val="center"/>
        </w:trPr>
        <w:tc>
          <w:tcPr>
            <w:tcW w:w="2373" w:type="pct"/>
            <w:shd w:val="clear" w:color="auto" w:fill="FFFFFF"/>
            <w:vAlign w:val="center"/>
          </w:tcPr>
          <w:p w14:paraId="215BDAD2" w14:textId="77777777" w:rsidR="008B6799" w:rsidRPr="00402937" w:rsidRDefault="008B6799" w:rsidP="00402937">
            <w:pPr>
              <w:spacing w:before="60" w:after="60" w:line="276" w:lineRule="auto"/>
              <w:rPr>
                <w:sz w:val="21"/>
                <w:szCs w:val="21"/>
              </w:rPr>
            </w:pPr>
            <w:r w:rsidRPr="00402937">
              <w:rPr>
                <w:sz w:val="21"/>
                <w:szCs w:val="21"/>
              </w:rPr>
              <w:t>Ayar Vanası</w:t>
            </w:r>
          </w:p>
        </w:tc>
        <w:tc>
          <w:tcPr>
            <w:tcW w:w="2627" w:type="pct"/>
            <w:shd w:val="clear" w:color="auto" w:fill="FFFFFF"/>
            <w:vAlign w:val="center"/>
          </w:tcPr>
          <w:p w14:paraId="5BE680D4" w14:textId="77777777" w:rsidR="008B6799" w:rsidRPr="00402937" w:rsidRDefault="008B6799" w:rsidP="00402937">
            <w:pPr>
              <w:spacing w:before="60" w:after="60" w:line="276" w:lineRule="auto"/>
              <w:rPr>
                <w:sz w:val="21"/>
                <w:szCs w:val="21"/>
              </w:rPr>
            </w:pPr>
            <w:r w:rsidRPr="00402937">
              <w:rPr>
                <w:sz w:val="21"/>
                <w:szCs w:val="21"/>
              </w:rPr>
              <w:t>Var</w:t>
            </w:r>
          </w:p>
        </w:tc>
      </w:tr>
      <w:tr w:rsidR="008B6799" w:rsidRPr="00402937" w14:paraId="6FAA7067" w14:textId="77777777" w:rsidTr="00402937">
        <w:trPr>
          <w:trHeight w:val="20"/>
          <w:jc w:val="center"/>
        </w:trPr>
        <w:tc>
          <w:tcPr>
            <w:tcW w:w="2373" w:type="pct"/>
            <w:tcBorders>
              <w:bottom w:val="single" w:sz="2" w:space="0" w:color="auto"/>
            </w:tcBorders>
            <w:shd w:val="clear" w:color="auto" w:fill="FFFFFF"/>
            <w:vAlign w:val="center"/>
          </w:tcPr>
          <w:p w14:paraId="72E37498" w14:textId="77777777" w:rsidR="008B6799" w:rsidRPr="00402937" w:rsidRDefault="008B6799" w:rsidP="00402937">
            <w:pPr>
              <w:spacing w:before="60" w:after="60" w:line="276" w:lineRule="auto"/>
              <w:rPr>
                <w:sz w:val="21"/>
                <w:szCs w:val="21"/>
              </w:rPr>
            </w:pPr>
            <w:r w:rsidRPr="00402937">
              <w:rPr>
                <w:sz w:val="21"/>
                <w:szCs w:val="21"/>
              </w:rPr>
              <w:t>Ortam</w:t>
            </w:r>
          </w:p>
        </w:tc>
        <w:tc>
          <w:tcPr>
            <w:tcW w:w="2627" w:type="pct"/>
            <w:tcBorders>
              <w:bottom w:val="single" w:sz="2" w:space="0" w:color="auto"/>
            </w:tcBorders>
            <w:shd w:val="clear" w:color="auto" w:fill="FFFFFF"/>
            <w:vAlign w:val="center"/>
          </w:tcPr>
          <w:p w14:paraId="1AFCCF53" w14:textId="77777777" w:rsidR="008B6799" w:rsidRPr="00402937" w:rsidRDefault="008B6799" w:rsidP="00402937">
            <w:pPr>
              <w:spacing w:before="60" w:after="60" w:line="276" w:lineRule="auto"/>
              <w:rPr>
                <w:sz w:val="21"/>
                <w:szCs w:val="21"/>
              </w:rPr>
            </w:pPr>
            <w:r w:rsidRPr="00402937">
              <w:rPr>
                <w:sz w:val="21"/>
                <w:szCs w:val="21"/>
              </w:rPr>
              <w:t xml:space="preserve">İletken </w:t>
            </w:r>
            <w:proofErr w:type="gramStart"/>
            <w:r w:rsidRPr="00402937">
              <w:rPr>
                <w:sz w:val="21"/>
                <w:szCs w:val="21"/>
              </w:rPr>
              <w:t>sıvılar;Su</w:t>
            </w:r>
            <w:proofErr w:type="gramEnd"/>
            <w:r w:rsidRPr="00402937">
              <w:rPr>
                <w:sz w:val="21"/>
                <w:szCs w:val="21"/>
              </w:rPr>
              <w:t xml:space="preserve"> veya su bazlı sıvılar</w:t>
            </w:r>
          </w:p>
        </w:tc>
      </w:tr>
    </w:tbl>
    <w:p w14:paraId="78A703AB" w14:textId="77777777" w:rsidR="008B6799" w:rsidRPr="008B6799" w:rsidRDefault="008B6799" w:rsidP="008B6799">
      <w:pPr>
        <w:spacing w:before="0" w:after="120"/>
        <w:ind w:firstLine="709"/>
      </w:pPr>
    </w:p>
    <w:p w14:paraId="4DCBA977" w14:textId="7317D269" w:rsidR="002B77F6" w:rsidRDefault="002B77F6" w:rsidP="002B77F6">
      <w:pPr>
        <w:pStyle w:val="ResimYazs"/>
        <w:keepNext/>
      </w:pPr>
      <w:bookmarkStart w:id="135" w:name="_Toc43894248"/>
      <w:r w:rsidRPr="004B30FC">
        <w:rPr>
          <w:b/>
        </w:rPr>
        <w:t xml:space="preserve">Tablo </w:t>
      </w:r>
      <w:r w:rsidR="004500D9" w:rsidRPr="004B30FC">
        <w:rPr>
          <w:b/>
        </w:rPr>
        <w:fldChar w:fldCharType="begin"/>
      </w:r>
      <w:r w:rsidR="004500D9" w:rsidRPr="004B30FC">
        <w:rPr>
          <w:b/>
        </w:rPr>
        <w:instrText xml:space="preserve"> SEQ Tablo \* ARABIC </w:instrText>
      </w:r>
      <w:r w:rsidR="004500D9" w:rsidRPr="004B30FC">
        <w:rPr>
          <w:b/>
        </w:rPr>
        <w:fldChar w:fldCharType="separate"/>
      </w:r>
      <w:r w:rsidR="00F41AF3">
        <w:rPr>
          <w:b/>
          <w:noProof/>
        </w:rPr>
        <w:t>12</w:t>
      </w:r>
      <w:r w:rsidR="004500D9" w:rsidRPr="004B30FC">
        <w:rPr>
          <w:b/>
          <w:noProof/>
        </w:rPr>
        <w:fldChar w:fldCharType="end"/>
      </w:r>
      <w:r w:rsidRPr="004B30FC">
        <w:rPr>
          <w:b/>
        </w:rPr>
        <w:t>.</w:t>
      </w:r>
      <w:r w:rsidRPr="002B77F6">
        <w:t xml:space="preserve"> Hava debimetresi teknik özellikleri</w:t>
      </w:r>
      <w:r w:rsidR="004B30FC">
        <w:t>.</w:t>
      </w:r>
      <w:bookmarkEnd w:id="135"/>
    </w:p>
    <w:tbl>
      <w:tblPr>
        <w:tblW w:w="4918" w:type="pct"/>
        <w:jc w:val="center"/>
        <w:tblCellMar>
          <w:left w:w="0" w:type="dxa"/>
          <w:right w:w="0" w:type="dxa"/>
        </w:tblCellMar>
        <w:tblLook w:val="0000" w:firstRow="0" w:lastRow="0" w:firstColumn="0" w:lastColumn="0" w:noHBand="0" w:noVBand="0"/>
      </w:tblPr>
      <w:tblGrid>
        <w:gridCol w:w="4234"/>
        <w:gridCol w:w="4688"/>
      </w:tblGrid>
      <w:tr w:rsidR="008B6799" w:rsidRPr="00402937" w14:paraId="3BF341C9" w14:textId="77777777" w:rsidTr="00402937">
        <w:trPr>
          <w:trHeight w:val="20"/>
          <w:tblHeader/>
          <w:jc w:val="center"/>
        </w:trPr>
        <w:tc>
          <w:tcPr>
            <w:tcW w:w="2373" w:type="pct"/>
            <w:tcBorders>
              <w:top w:val="single" w:sz="2" w:space="0" w:color="auto"/>
              <w:bottom w:val="single" w:sz="2" w:space="0" w:color="auto"/>
            </w:tcBorders>
            <w:shd w:val="clear" w:color="auto" w:fill="FFFFFF"/>
            <w:vAlign w:val="center"/>
          </w:tcPr>
          <w:p w14:paraId="5490E9BA" w14:textId="77777777" w:rsidR="008B6799" w:rsidRPr="00402937" w:rsidRDefault="008B6799" w:rsidP="00402937">
            <w:pPr>
              <w:spacing w:before="60" w:after="60" w:line="276" w:lineRule="auto"/>
              <w:rPr>
                <w:sz w:val="21"/>
                <w:szCs w:val="21"/>
              </w:rPr>
            </w:pPr>
            <w:r w:rsidRPr="00402937">
              <w:rPr>
                <w:sz w:val="21"/>
                <w:szCs w:val="21"/>
              </w:rPr>
              <w:t>Marka</w:t>
            </w:r>
          </w:p>
        </w:tc>
        <w:tc>
          <w:tcPr>
            <w:tcW w:w="2627" w:type="pct"/>
            <w:tcBorders>
              <w:top w:val="single" w:sz="2" w:space="0" w:color="auto"/>
              <w:bottom w:val="single" w:sz="2" w:space="0" w:color="auto"/>
            </w:tcBorders>
            <w:shd w:val="clear" w:color="auto" w:fill="FFFFFF"/>
            <w:vAlign w:val="center"/>
          </w:tcPr>
          <w:p w14:paraId="56635651" w14:textId="77777777" w:rsidR="008B6799" w:rsidRPr="00402937" w:rsidRDefault="008B6799" w:rsidP="00402937">
            <w:pPr>
              <w:spacing w:before="60" w:after="60" w:line="276" w:lineRule="auto"/>
              <w:rPr>
                <w:sz w:val="21"/>
                <w:szCs w:val="21"/>
              </w:rPr>
            </w:pPr>
            <w:r w:rsidRPr="00402937">
              <w:rPr>
                <w:sz w:val="21"/>
                <w:szCs w:val="21"/>
              </w:rPr>
              <w:t>LZM -15T</w:t>
            </w:r>
          </w:p>
        </w:tc>
      </w:tr>
      <w:tr w:rsidR="008B6799" w:rsidRPr="00402937" w14:paraId="7744467E" w14:textId="77777777" w:rsidTr="00402937">
        <w:trPr>
          <w:trHeight w:val="20"/>
          <w:tblHeader/>
          <w:jc w:val="center"/>
        </w:trPr>
        <w:tc>
          <w:tcPr>
            <w:tcW w:w="2373" w:type="pct"/>
            <w:vMerge w:val="restart"/>
            <w:tcBorders>
              <w:top w:val="single" w:sz="2" w:space="0" w:color="auto"/>
            </w:tcBorders>
            <w:shd w:val="clear" w:color="auto" w:fill="FFFFFF"/>
            <w:vAlign w:val="center"/>
          </w:tcPr>
          <w:p w14:paraId="7E2F861F" w14:textId="77777777" w:rsidR="008B6799" w:rsidRPr="00402937" w:rsidRDefault="008B6799" w:rsidP="00402937">
            <w:pPr>
              <w:spacing w:before="60" w:after="60" w:line="276" w:lineRule="auto"/>
              <w:rPr>
                <w:sz w:val="21"/>
                <w:szCs w:val="21"/>
              </w:rPr>
            </w:pPr>
            <w:r w:rsidRPr="00402937">
              <w:rPr>
                <w:sz w:val="21"/>
                <w:szCs w:val="21"/>
              </w:rPr>
              <w:t>Çalışma prensibi</w:t>
            </w:r>
          </w:p>
          <w:p w14:paraId="003945C2" w14:textId="77777777" w:rsidR="008B6799" w:rsidRPr="00402937" w:rsidRDefault="008B6799" w:rsidP="00402937">
            <w:pPr>
              <w:spacing w:before="60" w:after="60" w:line="276" w:lineRule="auto"/>
              <w:rPr>
                <w:sz w:val="21"/>
                <w:szCs w:val="21"/>
              </w:rPr>
            </w:pPr>
            <w:r w:rsidRPr="00402937">
              <w:rPr>
                <w:sz w:val="21"/>
                <w:szCs w:val="21"/>
              </w:rPr>
              <w:t>Ölçüm aralığı</w:t>
            </w:r>
          </w:p>
          <w:p w14:paraId="3035C592" w14:textId="77777777" w:rsidR="008B6799" w:rsidRPr="00402937" w:rsidRDefault="008B6799" w:rsidP="00402937">
            <w:pPr>
              <w:spacing w:before="60" w:after="60" w:line="276" w:lineRule="auto"/>
              <w:rPr>
                <w:sz w:val="21"/>
                <w:szCs w:val="21"/>
              </w:rPr>
            </w:pPr>
            <w:r w:rsidRPr="00402937">
              <w:rPr>
                <w:sz w:val="21"/>
                <w:szCs w:val="21"/>
              </w:rPr>
              <w:t>Çalışma sıcaklığı</w:t>
            </w:r>
          </w:p>
          <w:p w14:paraId="19E93E52" w14:textId="77777777" w:rsidR="008B6799" w:rsidRPr="00402937" w:rsidRDefault="008B6799" w:rsidP="00402937">
            <w:pPr>
              <w:spacing w:before="60" w:after="60" w:line="276" w:lineRule="auto"/>
              <w:rPr>
                <w:sz w:val="21"/>
                <w:szCs w:val="21"/>
              </w:rPr>
            </w:pPr>
            <w:r w:rsidRPr="00402937">
              <w:rPr>
                <w:sz w:val="21"/>
                <w:szCs w:val="21"/>
              </w:rPr>
              <w:t>Maksimum basınç</w:t>
            </w:r>
          </w:p>
        </w:tc>
        <w:tc>
          <w:tcPr>
            <w:tcW w:w="2627" w:type="pct"/>
            <w:tcBorders>
              <w:top w:val="single" w:sz="2" w:space="0" w:color="auto"/>
            </w:tcBorders>
            <w:shd w:val="clear" w:color="auto" w:fill="FFFFFF"/>
            <w:vAlign w:val="center"/>
          </w:tcPr>
          <w:p w14:paraId="24088E35" w14:textId="77777777" w:rsidR="008B6799" w:rsidRPr="00402937" w:rsidRDefault="008B6799" w:rsidP="00402937">
            <w:pPr>
              <w:spacing w:before="60" w:after="60" w:line="276" w:lineRule="auto"/>
              <w:rPr>
                <w:sz w:val="21"/>
                <w:szCs w:val="21"/>
              </w:rPr>
            </w:pPr>
            <w:r w:rsidRPr="00402937">
              <w:rPr>
                <w:sz w:val="21"/>
                <w:szCs w:val="21"/>
              </w:rPr>
              <w:t>Analog</w:t>
            </w:r>
          </w:p>
        </w:tc>
      </w:tr>
      <w:tr w:rsidR="008B6799" w:rsidRPr="00402937" w14:paraId="2A5588F6" w14:textId="77777777" w:rsidTr="00402937">
        <w:trPr>
          <w:trHeight w:val="20"/>
          <w:tblHeader/>
          <w:jc w:val="center"/>
        </w:trPr>
        <w:tc>
          <w:tcPr>
            <w:tcW w:w="2373" w:type="pct"/>
            <w:vMerge/>
            <w:shd w:val="clear" w:color="auto" w:fill="FFFFFF"/>
            <w:vAlign w:val="center"/>
          </w:tcPr>
          <w:p w14:paraId="1151354E" w14:textId="77777777" w:rsidR="008B6799" w:rsidRPr="00402937" w:rsidRDefault="008B6799" w:rsidP="00402937">
            <w:pPr>
              <w:spacing w:before="60" w:after="60" w:line="276" w:lineRule="auto"/>
              <w:rPr>
                <w:sz w:val="21"/>
                <w:szCs w:val="21"/>
              </w:rPr>
            </w:pPr>
          </w:p>
        </w:tc>
        <w:tc>
          <w:tcPr>
            <w:tcW w:w="2627" w:type="pct"/>
            <w:shd w:val="clear" w:color="auto" w:fill="FFFFFF"/>
            <w:vAlign w:val="center"/>
          </w:tcPr>
          <w:p w14:paraId="7376A99B" w14:textId="77777777" w:rsidR="008B6799" w:rsidRPr="00402937" w:rsidRDefault="008B6799" w:rsidP="00402937">
            <w:pPr>
              <w:spacing w:before="60" w:after="60" w:line="276" w:lineRule="auto"/>
              <w:rPr>
                <w:sz w:val="21"/>
                <w:szCs w:val="21"/>
              </w:rPr>
            </w:pPr>
            <w:r w:rsidRPr="00402937">
              <w:rPr>
                <w:sz w:val="21"/>
                <w:szCs w:val="21"/>
              </w:rPr>
              <w:t>0,6-6 m</w:t>
            </w:r>
            <w:r w:rsidRPr="00402937">
              <w:rPr>
                <w:sz w:val="21"/>
                <w:szCs w:val="21"/>
                <w:vertAlign w:val="superscript"/>
              </w:rPr>
              <w:t>3</w:t>
            </w:r>
            <w:r w:rsidRPr="00402937">
              <w:rPr>
                <w:sz w:val="21"/>
                <w:szCs w:val="21"/>
              </w:rPr>
              <w:t>/saat (GAZ)</w:t>
            </w:r>
          </w:p>
        </w:tc>
      </w:tr>
      <w:tr w:rsidR="008B6799" w:rsidRPr="00402937" w14:paraId="274337E9" w14:textId="77777777" w:rsidTr="00402937">
        <w:trPr>
          <w:trHeight w:val="20"/>
          <w:tblHeader/>
          <w:jc w:val="center"/>
        </w:trPr>
        <w:tc>
          <w:tcPr>
            <w:tcW w:w="2373" w:type="pct"/>
            <w:vMerge/>
            <w:shd w:val="clear" w:color="auto" w:fill="FFFFFF"/>
            <w:vAlign w:val="center"/>
          </w:tcPr>
          <w:p w14:paraId="2E73FD57" w14:textId="77777777" w:rsidR="008B6799" w:rsidRPr="00402937" w:rsidRDefault="008B6799" w:rsidP="00402937">
            <w:pPr>
              <w:spacing w:before="60" w:after="60" w:line="276" w:lineRule="auto"/>
              <w:rPr>
                <w:sz w:val="21"/>
                <w:szCs w:val="21"/>
              </w:rPr>
            </w:pPr>
          </w:p>
        </w:tc>
        <w:tc>
          <w:tcPr>
            <w:tcW w:w="2627" w:type="pct"/>
            <w:shd w:val="clear" w:color="auto" w:fill="FFFFFF"/>
            <w:vAlign w:val="center"/>
          </w:tcPr>
          <w:p w14:paraId="32CAC062" w14:textId="77777777" w:rsidR="008B6799" w:rsidRPr="00402937" w:rsidRDefault="008B6799" w:rsidP="00402937">
            <w:pPr>
              <w:spacing w:before="60" w:after="60" w:line="276" w:lineRule="auto"/>
              <w:rPr>
                <w:sz w:val="21"/>
                <w:szCs w:val="21"/>
              </w:rPr>
            </w:pPr>
            <w:r w:rsidRPr="00402937">
              <w:rPr>
                <w:sz w:val="21"/>
                <w:szCs w:val="21"/>
              </w:rPr>
              <w:t>0-120°C</w:t>
            </w:r>
          </w:p>
        </w:tc>
      </w:tr>
      <w:tr w:rsidR="008B6799" w:rsidRPr="00402937" w14:paraId="7C3FA35B" w14:textId="77777777" w:rsidTr="00402937">
        <w:trPr>
          <w:trHeight w:val="20"/>
          <w:jc w:val="center"/>
        </w:trPr>
        <w:tc>
          <w:tcPr>
            <w:tcW w:w="2373" w:type="pct"/>
            <w:vMerge/>
            <w:shd w:val="clear" w:color="auto" w:fill="FFFFFF"/>
            <w:vAlign w:val="center"/>
          </w:tcPr>
          <w:p w14:paraId="58C4A3FC" w14:textId="77777777" w:rsidR="008B6799" w:rsidRPr="00402937" w:rsidRDefault="008B6799" w:rsidP="00402937">
            <w:pPr>
              <w:spacing w:before="60" w:after="60" w:line="276" w:lineRule="auto"/>
              <w:rPr>
                <w:sz w:val="21"/>
                <w:szCs w:val="21"/>
              </w:rPr>
            </w:pPr>
          </w:p>
        </w:tc>
        <w:tc>
          <w:tcPr>
            <w:tcW w:w="2627" w:type="pct"/>
            <w:shd w:val="clear" w:color="auto" w:fill="FFFFFF"/>
            <w:vAlign w:val="center"/>
          </w:tcPr>
          <w:p w14:paraId="0AD3D92F" w14:textId="77777777" w:rsidR="008B6799" w:rsidRPr="00402937" w:rsidRDefault="008B6799" w:rsidP="00402937">
            <w:pPr>
              <w:spacing w:before="60" w:after="60" w:line="276" w:lineRule="auto"/>
              <w:rPr>
                <w:sz w:val="21"/>
                <w:szCs w:val="21"/>
              </w:rPr>
            </w:pPr>
            <w:r w:rsidRPr="00402937">
              <w:rPr>
                <w:sz w:val="21"/>
                <w:szCs w:val="21"/>
              </w:rPr>
              <w:t>16 Bar</w:t>
            </w:r>
          </w:p>
        </w:tc>
      </w:tr>
      <w:tr w:rsidR="008B6799" w:rsidRPr="00402937" w14:paraId="5FD14002" w14:textId="77777777" w:rsidTr="00402937">
        <w:trPr>
          <w:trHeight w:val="20"/>
          <w:jc w:val="center"/>
        </w:trPr>
        <w:tc>
          <w:tcPr>
            <w:tcW w:w="2373" w:type="pct"/>
            <w:shd w:val="clear" w:color="auto" w:fill="FFFFFF"/>
            <w:vAlign w:val="center"/>
          </w:tcPr>
          <w:p w14:paraId="306ADE9C" w14:textId="77777777" w:rsidR="008B6799" w:rsidRPr="00402937" w:rsidRDefault="008B6799" w:rsidP="00402937">
            <w:pPr>
              <w:spacing w:before="60" w:after="60" w:line="276" w:lineRule="auto"/>
              <w:rPr>
                <w:sz w:val="21"/>
                <w:szCs w:val="21"/>
              </w:rPr>
            </w:pPr>
            <w:r w:rsidRPr="00402937">
              <w:rPr>
                <w:sz w:val="21"/>
                <w:szCs w:val="21"/>
              </w:rPr>
              <w:t>Boy</w:t>
            </w:r>
          </w:p>
        </w:tc>
        <w:tc>
          <w:tcPr>
            <w:tcW w:w="2627" w:type="pct"/>
            <w:shd w:val="clear" w:color="auto" w:fill="FFFFFF"/>
            <w:vAlign w:val="center"/>
          </w:tcPr>
          <w:p w14:paraId="0EEAC697" w14:textId="77777777" w:rsidR="008B6799" w:rsidRPr="00402937" w:rsidRDefault="008B6799" w:rsidP="00402937">
            <w:pPr>
              <w:spacing w:before="60" w:after="60" w:line="276" w:lineRule="auto"/>
              <w:rPr>
                <w:sz w:val="21"/>
                <w:szCs w:val="21"/>
              </w:rPr>
            </w:pPr>
            <w:r w:rsidRPr="00402937">
              <w:rPr>
                <w:sz w:val="21"/>
                <w:szCs w:val="21"/>
              </w:rPr>
              <w:t>216 mm</w:t>
            </w:r>
          </w:p>
        </w:tc>
      </w:tr>
      <w:tr w:rsidR="008B6799" w:rsidRPr="00402937" w14:paraId="72E7391F" w14:textId="77777777" w:rsidTr="00402937">
        <w:trPr>
          <w:trHeight w:val="20"/>
          <w:jc w:val="center"/>
        </w:trPr>
        <w:tc>
          <w:tcPr>
            <w:tcW w:w="2373" w:type="pct"/>
            <w:shd w:val="clear" w:color="auto" w:fill="FFFFFF"/>
            <w:vAlign w:val="center"/>
          </w:tcPr>
          <w:p w14:paraId="79916C8F" w14:textId="77777777" w:rsidR="008B6799" w:rsidRPr="00402937" w:rsidRDefault="008B6799" w:rsidP="00402937">
            <w:pPr>
              <w:spacing w:before="60" w:after="60" w:line="276" w:lineRule="auto"/>
              <w:rPr>
                <w:sz w:val="21"/>
                <w:szCs w:val="21"/>
              </w:rPr>
            </w:pPr>
            <w:r w:rsidRPr="00402937">
              <w:rPr>
                <w:sz w:val="21"/>
                <w:szCs w:val="21"/>
              </w:rPr>
              <w:t>Bağlantı</w:t>
            </w:r>
          </w:p>
        </w:tc>
        <w:tc>
          <w:tcPr>
            <w:tcW w:w="2627" w:type="pct"/>
            <w:shd w:val="clear" w:color="auto" w:fill="FFFFFF"/>
            <w:vAlign w:val="center"/>
          </w:tcPr>
          <w:p w14:paraId="5AFE9000" w14:textId="77777777" w:rsidR="008B6799" w:rsidRPr="00402937" w:rsidRDefault="008B6799" w:rsidP="00402937">
            <w:pPr>
              <w:spacing w:before="60" w:after="60" w:line="276" w:lineRule="auto"/>
              <w:rPr>
                <w:sz w:val="21"/>
                <w:szCs w:val="21"/>
              </w:rPr>
            </w:pPr>
            <w:r w:rsidRPr="00402937">
              <w:rPr>
                <w:sz w:val="21"/>
                <w:szCs w:val="21"/>
              </w:rPr>
              <w:t>1/2" Dişli</w:t>
            </w:r>
          </w:p>
        </w:tc>
      </w:tr>
      <w:tr w:rsidR="008B6799" w:rsidRPr="00402937" w14:paraId="5E6BADE7" w14:textId="77777777" w:rsidTr="00402937">
        <w:trPr>
          <w:trHeight w:val="20"/>
          <w:jc w:val="center"/>
        </w:trPr>
        <w:tc>
          <w:tcPr>
            <w:tcW w:w="2373" w:type="pct"/>
            <w:shd w:val="clear" w:color="auto" w:fill="FFFFFF"/>
            <w:vAlign w:val="center"/>
          </w:tcPr>
          <w:p w14:paraId="2B875465" w14:textId="77777777" w:rsidR="008B6799" w:rsidRPr="00402937" w:rsidRDefault="008B6799" w:rsidP="00402937">
            <w:pPr>
              <w:spacing w:before="60" w:after="60" w:line="276" w:lineRule="auto"/>
              <w:rPr>
                <w:sz w:val="21"/>
                <w:szCs w:val="21"/>
              </w:rPr>
            </w:pPr>
            <w:r w:rsidRPr="00402937">
              <w:rPr>
                <w:sz w:val="21"/>
                <w:szCs w:val="21"/>
              </w:rPr>
              <w:t>Şamandıra</w:t>
            </w:r>
          </w:p>
        </w:tc>
        <w:tc>
          <w:tcPr>
            <w:tcW w:w="2627" w:type="pct"/>
            <w:shd w:val="clear" w:color="auto" w:fill="FFFFFF"/>
            <w:vAlign w:val="center"/>
          </w:tcPr>
          <w:p w14:paraId="01BD8388" w14:textId="77777777" w:rsidR="008B6799" w:rsidRPr="00402937" w:rsidRDefault="008B6799" w:rsidP="00402937">
            <w:pPr>
              <w:spacing w:before="60" w:after="60" w:line="276" w:lineRule="auto"/>
              <w:rPr>
                <w:sz w:val="21"/>
                <w:szCs w:val="21"/>
              </w:rPr>
            </w:pPr>
            <w:r w:rsidRPr="00402937">
              <w:rPr>
                <w:sz w:val="21"/>
                <w:szCs w:val="21"/>
              </w:rPr>
              <w:t>Paslanmaz çelik</w:t>
            </w:r>
          </w:p>
        </w:tc>
      </w:tr>
      <w:tr w:rsidR="008B6799" w:rsidRPr="00402937" w14:paraId="6C5514C9" w14:textId="77777777" w:rsidTr="00402937">
        <w:trPr>
          <w:trHeight w:val="20"/>
          <w:jc w:val="center"/>
        </w:trPr>
        <w:tc>
          <w:tcPr>
            <w:tcW w:w="2373" w:type="pct"/>
            <w:shd w:val="clear" w:color="auto" w:fill="FFFFFF"/>
            <w:vAlign w:val="center"/>
          </w:tcPr>
          <w:p w14:paraId="63FB6B48" w14:textId="77777777" w:rsidR="008B6799" w:rsidRPr="00402937" w:rsidRDefault="008B6799" w:rsidP="00402937">
            <w:pPr>
              <w:spacing w:before="60" w:after="60" w:line="276" w:lineRule="auto"/>
              <w:rPr>
                <w:sz w:val="21"/>
                <w:szCs w:val="21"/>
              </w:rPr>
            </w:pPr>
            <w:r w:rsidRPr="00402937">
              <w:rPr>
                <w:sz w:val="21"/>
                <w:szCs w:val="21"/>
              </w:rPr>
              <w:t>Gövde</w:t>
            </w:r>
          </w:p>
        </w:tc>
        <w:tc>
          <w:tcPr>
            <w:tcW w:w="2627" w:type="pct"/>
            <w:shd w:val="clear" w:color="auto" w:fill="FFFFFF"/>
            <w:vAlign w:val="center"/>
          </w:tcPr>
          <w:p w14:paraId="3F4F9D5F" w14:textId="77777777" w:rsidR="008B6799" w:rsidRPr="00402937" w:rsidRDefault="008B6799" w:rsidP="00402937">
            <w:pPr>
              <w:spacing w:before="60" w:after="60" w:line="276" w:lineRule="auto"/>
              <w:rPr>
                <w:sz w:val="21"/>
                <w:szCs w:val="21"/>
              </w:rPr>
            </w:pPr>
            <w:proofErr w:type="gramStart"/>
            <w:r w:rsidRPr="00402937">
              <w:rPr>
                <w:sz w:val="21"/>
                <w:szCs w:val="21"/>
              </w:rPr>
              <w:t>Polikarbonat : Polipropilen</w:t>
            </w:r>
            <w:proofErr w:type="gramEnd"/>
          </w:p>
        </w:tc>
      </w:tr>
      <w:tr w:rsidR="008B6799" w:rsidRPr="00402937" w14:paraId="327DDBA4" w14:textId="77777777" w:rsidTr="00402937">
        <w:trPr>
          <w:trHeight w:val="20"/>
          <w:jc w:val="center"/>
        </w:trPr>
        <w:tc>
          <w:tcPr>
            <w:tcW w:w="2373" w:type="pct"/>
            <w:tcBorders>
              <w:bottom w:val="single" w:sz="4" w:space="0" w:color="auto"/>
            </w:tcBorders>
            <w:shd w:val="clear" w:color="auto" w:fill="FFFFFF"/>
            <w:vAlign w:val="center"/>
          </w:tcPr>
          <w:p w14:paraId="170B439B" w14:textId="77777777" w:rsidR="008B6799" w:rsidRPr="00402937" w:rsidRDefault="008B6799" w:rsidP="00402937">
            <w:pPr>
              <w:spacing w:before="60" w:after="60" w:line="276" w:lineRule="auto"/>
              <w:rPr>
                <w:sz w:val="21"/>
                <w:szCs w:val="21"/>
              </w:rPr>
            </w:pPr>
            <w:r w:rsidRPr="00402937">
              <w:rPr>
                <w:sz w:val="21"/>
                <w:szCs w:val="21"/>
              </w:rPr>
              <w:t>Ayar Vanası</w:t>
            </w:r>
          </w:p>
        </w:tc>
        <w:tc>
          <w:tcPr>
            <w:tcW w:w="2627" w:type="pct"/>
            <w:tcBorders>
              <w:bottom w:val="single" w:sz="4" w:space="0" w:color="auto"/>
            </w:tcBorders>
            <w:shd w:val="clear" w:color="auto" w:fill="FFFFFF"/>
            <w:vAlign w:val="center"/>
          </w:tcPr>
          <w:p w14:paraId="262D4A08" w14:textId="77777777" w:rsidR="008B6799" w:rsidRPr="00402937" w:rsidRDefault="008B6799" w:rsidP="00402937">
            <w:pPr>
              <w:spacing w:before="60" w:after="60" w:line="276" w:lineRule="auto"/>
              <w:rPr>
                <w:sz w:val="21"/>
                <w:szCs w:val="21"/>
              </w:rPr>
            </w:pPr>
            <w:r w:rsidRPr="00402937">
              <w:rPr>
                <w:sz w:val="21"/>
                <w:szCs w:val="21"/>
              </w:rPr>
              <w:t>Var</w:t>
            </w:r>
          </w:p>
        </w:tc>
      </w:tr>
    </w:tbl>
    <w:p w14:paraId="775589B7" w14:textId="2A38A095" w:rsidR="008B6799" w:rsidRPr="008B6799" w:rsidRDefault="008B6799" w:rsidP="00BD3AF6">
      <w:pPr>
        <w:pStyle w:val="Balk2"/>
      </w:pPr>
      <w:bookmarkStart w:id="136" w:name="_Toc40037556"/>
      <w:bookmarkStart w:id="137" w:name="_Toc43844570"/>
      <w:r w:rsidRPr="008B6799">
        <w:t xml:space="preserve">Güç </w:t>
      </w:r>
      <w:r w:rsidR="00402937" w:rsidRPr="008B6799">
        <w:t>Analizörü</w:t>
      </w:r>
      <w:bookmarkEnd w:id="136"/>
      <w:bookmarkEnd w:id="137"/>
    </w:p>
    <w:p w14:paraId="279139A1" w14:textId="3C227497" w:rsidR="008B6799" w:rsidRPr="008B6799" w:rsidRDefault="008B6799" w:rsidP="008B6799">
      <w:pPr>
        <w:spacing w:before="0" w:after="120"/>
        <w:ind w:firstLine="709"/>
      </w:pPr>
      <w:r w:rsidRPr="008B6799">
        <w:t xml:space="preserve">Fotovoltaik sistemde </w:t>
      </w:r>
      <w:r w:rsidR="005E3210">
        <w:t>güç üretiminin gerçek zamanlı kayıt edilerek ölçümlendiği elemandır. Bu aygıt üretilen</w:t>
      </w:r>
      <w:r w:rsidRPr="008B6799">
        <w:t xml:space="preserve"> maksimum </w:t>
      </w:r>
      <w:r w:rsidR="005E3210">
        <w:t xml:space="preserve">güç noktasını ölçebilmek için </w:t>
      </w:r>
      <w:r w:rsidRPr="008B6799">
        <w:t>rezistans devresi ile donatılmıştır. Deney düzeneğinde kullanılan güç</w:t>
      </w:r>
      <w:r w:rsidR="005E3210">
        <w:t xml:space="preserve"> analizörünün görü</w:t>
      </w:r>
      <w:r w:rsidR="00FE7DD1">
        <w:t>ntüsü Şeki</w:t>
      </w:r>
      <w:r w:rsidR="005E3210">
        <w:t xml:space="preserve">l </w:t>
      </w:r>
      <w:r w:rsidR="00A72301">
        <w:t>40</w:t>
      </w:r>
      <w:r w:rsidR="00671735">
        <w:t>’d</w:t>
      </w:r>
      <w:r w:rsidR="00B34879">
        <w:t>a</w:t>
      </w:r>
      <w:r w:rsidRPr="008B6799">
        <w:t xml:space="preserve"> ve teknik özellikleri </w:t>
      </w:r>
      <w:r w:rsidR="005E3210">
        <w:t>Tabl</w:t>
      </w:r>
      <w:r w:rsidR="000F6D67">
        <w:t>o 13</w:t>
      </w:r>
      <w:r w:rsidR="005E3210">
        <w:t>’te</w:t>
      </w:r>
      <w:r w:rsidRPr="008B6799">
        <w:t xml:space="preserve"> verilmiştir.</w:t>
      </w:r>
    </w:p>
    <w:p w14:paraId="09F2FFCA" w14:textId="77777777" w:rsidR="001E54EF" w:rsidRPr="00402937" w:rsidRDefault="008B6799" w:rsidP="00402937">
      <w:pPr>
        <w:spacing w:before="0" w:after="0" w:line="276" w:lineRule="auto"/>
        <w:jc w:val="center"/>
      </w:pPr>
      <w:r w:rsidRPr="00402937">
        <w:rPr>
          <w:noProof/>
          <w:lang w:eastAsia="tr-TR"/>
        </w:rPr>
        <w:lastRenderedPageBreak/>
        <w:drawing>
          <wp:inline distT="0" distB="0" distL="0" distR="0" wp14:anchorId="71061282" wp14:editId="1100FA1E">
            <wp:extent cx="3040380" cy="3040380"/>
            <wp:effectExtent l="0" t="0" r="7620" b="7620"/>
            <wp:docPr id="145" name="Resim 145" descr="PMC-D721MD, DC Analizö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MC-D721MD, DC Analizö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52973" cy="3052973"/>
                    </a:xfrm>
                    <a:prstGeom prst="rect">
                      <a:avLst/>
                    </a:prstGeom>
                    <a:noFill/>
                    <a:ln>
                      <a:noFill/>
                    </a:ln>
                  </pic:spPr>
                </pic:pic>
              </a:graphicData>
            </a:graphic>
          </wp:inline>
        </w:drawing>
      </w:r>
    </w:p>
    <w:p w14:paraId="095C8A9E" w14:textId="5D9E553E" w:rsidR="008B6799" w:rsidRPr="008B6799" w:rsidRDefault="001E54EF" w:rsidP="001E54EF">
      <w:pPr>
        <w:pStyle w:val="ResimYazs"/>
      </w:pPr>
      <w:bookmarkStart w:id="138" w:name="_Toc43839386"/>
      <w:bookmarkStart w:id="139" w:name="_Toc43894314"/>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40</w:t>
      </w:r>
      <w:r w:rsidR="004500D9" w:rsidRPr="004B30FC">
        <w:rPr>
          <w:b/>
          <w:noProof/>
        </w:rPr>
        <w:fldChar w:fldCharType="end"/>
      </w:r>
      <w:r w:rsidRPr="004B30FC">
        <w:rPr>
          <w:b/>
        </w:rPr>
        <w:t>.</w:t>
      </w:r>
      <w:r w:rsidRPr="001E54EF">
        <w:t xml:space="preserve"> Deney düzeneğinde kullanılan güç analizörü</w:t>
      </w:r>
      <w:r w:rsidR="004B30FC">
        <w:t>.</w:t>
      </w:r>
      <w:bookmarkEnd w:id="138"/>
      <w:bookmarkEnd w:id="139"/>
    </w:p>
    <w:p w14:paraId="753E953E" w14:textId="400D05E7" w:rsidR="00A6728F" w:rsidRDefault="00A6728F" w:rsidP="00402937">
      <w:pPr>
        <w:pStyle w:val="ResimYazs"/>
        <w:keepNext/>
        <w:spacing w:before="240"/>
      </w:pPr>
      <w:bookmarkStart w:id="140" w:name="_Toc43894249"/>
      <w:r w:rsidRPr="004B30FC">
        <w:rPr>
          <w:b/>
        </w:rPr>
        <w:t xml:space="preserve">Tablo </w:t>
      </w:r>
      <w:r w:rsidR="004500D9" w:rsidRPr="004B30FC">
        <w:rPr>
          <w:b/>
        </w:rPr>
        <w:fldChar w:fldCharType="begin"/>
      </w:r>
      <w:r w:rsidR="004500D9" w:rsidRPr="004B30FC">
        <w:rPr>
          <w:b/>
        </w:rPr>
        <w:instrText xml:space="preserve"> SEQ Tablo \* ARABIC </w:instrText>
      </w:r>
      <w:r w:rsidR="004500D9" w:rsidRPr="004B30FC">
        <w:rPr>
          <w:b/>
        </w:rPr>
        <w:fldChar w:fldCharType="separate"/>
      </w:r>
      <w:r w:rsidR="00F41AF3">
        <w:rPr>
          <w:b/>
          <w:noProof/>
        </w:rPr>
        <w:t>13</w:t>
      </w:r>
      <w:r w:rsidR="004500D9" w:rsidRPr="004B30FC">
        <w:rPr>
          <w:b/>
          <w:noProof/>
        </w:rPr>
        <w:fldChar w:fldCharType="end"/>
      </w:r>
      <w:r w:rsidRPr="004B30FC">
        <w:rPr>
          <w:b/>
        </w:rPr>
        <w:t>.</w:t>
      </w:r>
      <w:r>
        <w:t xml:space="preserve"> </w:t>
      </w:r>
      <w:r w:rsidRPr="00A6728F">
        <w:t>Güç analizörü teknik özellikleri</w:t>
      </w:r>
      <w:r w:rsidR="004B30FC">
        <w:t>.</w:t>
      </w:r>
      <w:bookmarkEnd w:id="140"/>
    </w:p>
    <w:tbl>
      <w:tblPr>
        <w:tblStyle w:val="Takvim1"/>
        <w:tblW w:w="0" w:type="auto"/>
        <w:jc w:val="center"/>
        <w:tblLook w:val="0000" w:firstRow="0" w:lastRow="0" w:firstColumn="0" w:lastColumn="0" w:noHBand="0" w:noVBand="0"/>
      </w:tblPr>
      <w:tblGrid>
        <w:gridCol w:w="3125"/>
        <w:gridCol w:w="5195"/>
      </w:tblGrid>
      <w:tr w:rsidR="008B6799" w:rsidRPr="00402937" w14:paraId="31CD6F8C" w14:textId="77777777" w:rsidTr="00402937">
        <w:trPr>
          <w:cnfStyle w:val="000000100000" w:firstRow="0" w:lastRow="0" w:firstColumn="0" w:lastColumn="0" w:oddVBand="0" w:evenVBand="0" w:oddHBand="1" w:evenHBand="0" w:firstRowFirstColumn="0" w:firstRowLastColumn="0" w:lastRowFirstColumn="0" w:lastRowLastColumn="0"/>
          <w:trHeight w:val="20"/>
          <w:jc w:val="center"/>
        </w:trPr>
        <w:tc>
          <w:tcPr>
            <w:tcW w:w="3125" w:type="dxa"/>
            <w:tcBorders>
              <w:top w:val="single" w:sz="4" w:space="0" w:color="auto"/>
              <w:left w:val="none" w:sz="0" w:space="0" w:color="auto"/>
              <w:bottom w:val="none" w:sz="0" w:space="0" w:color="auto"/>
              <w:right w:val="none" w:sz="0" w:space="0" w:color="auto"/>
              <w:tl2br w:val="none" w:sz="0" w:space="0" w:color="auto"/>
              <w:tr2bl w:val="none" w:sz="0" w:space="0" w:color="auto"/>
            </w:tcBorders>
          </w:tcPr>
          <w:p w14:paraId="542E039E" w14:textId="77777777" w:rsidR="008B6799" w:rsidRPr="00402937" w:rsidRDefault="008B6799" w:rsidP="00402937">
            <w:pPr>
              <w:spacing w:before="60" w:after="60" w:line="276" w:lineRule="auto"/>
              <w:jc w:val="both"/>
              <w:rPr>
                <w:rFonts w:ascii="Times New Roman" w:hAnsi="Times New Roman" w:cs="Times New Roman"/>
                <w:sz w:val="21"/>
                <w:szCs w:val="21"/>
              </w:rPr>
            </w:pPr>
            <w:r w:rsidRPr="00402937">
              <w:rPr>
                <w:rFonts w:ascii="Times New Roman" w:hAnsi="Times New Roman" w:cs="Times New Roman"/>
                <w:sz w:val="21"/>
                <w:szCs w:val="21"/>
              </w:rPr>
              <w:t>Voltaj ölçümü</w:t>
            </w:r>
          </w:p>
        </w:tc>
        <w:tc>
          <w:tcPr>
            <w:tcW w:w="5195" w:type="dxa"/>
            <w:tcBorders>
              <w:top w:val="single" w:sz="4" w:space="0" w:color="auto"/>
              <w:left w:val="none" w:sz="0" w:space="0" w:color="auto"/>
              <w:bottom w:val="none" w:sz="0" w:space="0" w:color="auto"/>
              <w:right w:val="none" w:sz="0" w:space="0" w:color="auto"/>
              <w:tl2br w:val="none" w:sz="0" w:space="0" w:color="auto"/>
              <w:tr2bl w:val="none" w:sz="0" w:space="0" w:color="auto"/>
            </w:tcBorders>
          </w:tcPr>
          <w:p w14:paraId="044DA55C" w14:textId="77777777" w:rsidR="008B6799" w:rsidRPr="00402937" w:rsidRDefault="008B6799" w:rsidP="00402937">
            <w:pPr>
              <w:spacing w:before="60" w:after="60" w:line="276" w:lineRule="auto"/>
              <w:jc w:val="both"/>
              <w:rPr>
                <w:rFonts w:ascii="Times New Roman" w:hAnsi="Times New Roman" w:cs="Times New Roman"/>
                <w:sz w:val="21"/>
                <w:szCs w:val="21"/>
              </w:rPr>
            </w:pPr>
            <w:r w:rsidRPr="00402937">
              <w:rPr>
                <w:rFonts w:ascii="Times New Roman" w:hAnsi="Times New Roman" w:cs="Times New Roman"/>
                <w:sz w:val="21"/>
                <w:szCs w:val="21"/>
              </w:rPr>
              <w:t>10-1200 VDC</w:t>
            </w:r>
          </w:p>
        </w:tc>
      </w:tr>
      <w:tr w:rsidR="008B6799" w:rsidRPr="00402937" w14:paraId="722CF58D" w14:textId="77777777" w:rsidTr="00402937">
        <w:trPr>
          <w:cnfStyle w:val="000000010000" w:firstRow="0" w:lastRow="0" w:firstColumn="0" w:lastColumn="0" w:oddVBand="0" w:evenVBand="0" w:oddHBand="0" w:evenHBand="1" w:firstRowFirstColumn="0" w:firstRowLastColumn="0" w:lastRowFirstColumn="0" w:lastRowLastColumn="0"/>
          <w:trHeight w:val="20"/>
          <w:jc w:val="center"/>
        </w:trPr>
        <w:tc>
          <w:tcPr>
            <w:tcW w:w="312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13D1F62" w14:textId="77777777" w:rsidR="008B6799" w:rsidRPr="00402937" w:rsidRDefault="008B6799" w:rsidP="00402937">
            <w:pPr>
              <w:spacing w:before="60" w:after="60" w:line="276" w:lineRule="auto"/>
              <w:jc w:val="both"/>
              <w:rPr>
                <w:rFonts w:ascii="Times New Roman" w:hAnsi="Times New Roman" w:cs="Times New Roman"/>
                <w:sz w:val="21"/>
                <w:szCs w:val="21"/>
              </w:rPr>
            </w:pPr>
            <w:r w:rsidRPr="00402937">
              <w:rPr>
                <w:rFonts w:ascii="Times New Roman" w:hAnsi="Times New Roman" w:cs="Times New Roman"/>
                <w:sz w:val="21"/>
                <w:szCs w:val="21"/>
              </w:rPr>
              <w:t>Akım ölçümü</w:t>
            </w:r>
          </w:p>
        </w:tc>
        <w:tc>
          <w:tcPr>
            <w:tcW w:w="519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0E9BE0F" w14:textId="77777777" w:rsidR="008B6799" w:rsidRPr="00402937" w:rsidRDefault="008B6799" w:rsidP="00402937">
            <w:pPr>
              <w:spacing w:before="60" w:after="60" w:line="276" w:lineRule="auto"/>
              <w:jc w:val="both"/>
              <w:rPr>
                <w:rFonts w:ascii="Times New Roman" w:hAnsi="Times New Roman" w:cs="Times New Roman"/>
                <w:sz w:val="21"/>
                <w:szCs w:val="21"/>
              </w:rPr>
            </w:pPr>
            <w:r w:rsidRPr="00402937">
              <w:rPr>
                <w:rFonts w:ascii="Times New Roman" w:hAnsi="Times New Roman" w:cs="Times New Roman"/>
                <w:sz w:val="21"/>
                <w:szCs w:val="21"/>
              </w:rPr>
              <w:t>100 mV şönt ile maksimum 10000 Amper</w:t>
            </w:r>
          </w:p>
        </w:tc>
      </w:tr>
      <w:tr w:rsidR="008B6799" w:rsidRPr="00402937" w14:paraId="667706F9" w14:textId="77777777" w:rsidTr="00402937">
        <w:trPr>
          <w:cnfStyle w:val="000000100000" w:firstRow="0" w:lastRow="0" w:firstColumn="0" w:lastColumn="0" w:oddVBand="0" w:evenVBand="0" w:oddHBand="1" w:evenHBand="0" w:firstRowFirstColumn="0" w:firstRowLastColumn="0" w:lastRowFirstColumn="0" w:lastRowLastColumn="0"/>
          <w:trHeight w:val="20"/>
          <w:jc w:val="center"/>
        </w:trPr>
        <w:tc>
          <w:tcPr>
            <w:tcW w:w="312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1D51397" w14:textId="77777777" w:rsidR="008B6799" w:rsidRPr="00402937" w:rsidRDefault="008B6799" w:rsidP="00402937">
            <w:pPr>
              <w:spacing w:before="60" w:after="60" w:line="276" w:lineRule="auto"/>
              <w:jc w:val="both"/>
              <w:rPr>
                <w:rFonts w:ascii="Times New Roman" w:hAnsi="Times New Roman" w:cs="Times New Roman"/>
                <w:sz w:val="21"/>
                <w:szCs w:val="21"/>
              </w:rPr>
            </w:pPr>
            <w:r w:rsidRPr="00402937">
              <w:rPr>
                <w:rFonts w:ascii="Times New Roman" w:hAnsi="Times New Roman" w:cs="Times New Roman"/>
                <w:sz w:val="21"/>
                <w:szCs w:val="21"/>
              </w:rPr>
              <w:t>Enerji ölçüm sınıfı</w:t>
            </w:r>
          </w:p>
        </w:tc>
        <w:tc>
          <w:tcPr>
            <w:tcW w:w="519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65D5AF4" w14:textId="77777777" w:rsidR="008B6799" w:rsidRPr="00402937" w:rsidRDefault="008B6799" w:rsidP="00402937">
            <w:pPr>
              <w:spacing w:before="60" w:after="60" w:line="276" w:lineRule="auto"/>
              <w:jc w:val="both"/>
              <w:rPr>
                <w:rFonts w:ascii="Times New Roman" w:hAnsi="Times New Roman" w:cs="Times New Roman"/>
                <w:sz w:val="21"/>
                <w:szCs w:val="21"/>
              </w:rPr>
            </w:pPr>
            <w:r w:rsidRPr="00402937">
              <w:rPr>
                <w:rFonts w:ascii="Times New Roman" w:hAnsi="Times New Roman" w:cs="Times New Roman"/>
                <w:sz w:val="21"/>
                <w:szCs w:val="21"/>
              </w:rPr>
              <w:t>0,5S enerji ölçümü</w:t>
            </w:r>
          </w:p>
        </w:tc>
      </w:tr>
      <w:tr w:rsidR="008B6799" w:rsidRPr="00402937" w14:paraId="6F93F7F5" w14:textId="77777777" w:rsidTr="00402937">
        <w:trPr>
          <w:cnfStyle w:val="000000010000" w:firstRow="0" w:lastRow="0" w:firstColumn="0" w:lastColumn="0" w:oddVBand="0" w:evenVBand="0" w:oddHBand="0" w:evenHBand="1" w:firstRowFirstColumn="0" w:firstRowLastColumn="0" w:lastRowFirstColumn="0" w:lastRowLastColumn="0"/>
          <w:trHeight w:val="20"/>
          <w:jc w:val="center"/>
        </w:trPr>
        <w:tc>
          <w:tcPr>
            <w:tcW w:w="312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F537178" w14:textId="77777777" w:rsidR="008B6799" w:rsidRPr="00402937" w:rsidRDefault="008B6799" w:rsidP="00402937">
            <w:pPr>
              <w:spacing w:before="60" w:after="60" w:line="276" w:lineRule="auto"/>
              <w:jc w:val="both"/>
              <w:rPr>
                <w:rFonts w:ascii="Times New Roman" w:hAnsi="Times New Roman" w:cs="Times New Roman"/>
                <w:sz w:val="21"/>
                <w:szCs w:val="21"/>
              </w:rPr>
            </w:pPr>
            <w:r w:rsidRPr="00402937">
              <w:rPr>
                <w:rFonts w:ascii="Times New Roman" w:hAnsi="Times New Roman" w:cs="Times New Roman"/>
                <w:sz w:val="21"/>
                <w:szCs w:val="21"/>
              </w:rPr>
              <w:t>Haberleşme çıkışı</w:t>
            </w:r>
          </w:p>
        </w:tc>
        <w:tc>
          <w:tcPr>
            <w:tcW w:w="519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F3501D4" w14:textId="77777777" w:rsidR="008B6799" w:rsidRPr="00402937" w:rsidRDefault="008B6799" w:rsidP="00402937">
            <w:pPr>
              <w:spacing w:before="60" w:after="60" w:line="276" w:lineRule="auto"/>
              <w:jc w:val="both"/>
              <w:rPr>
                <w:rFonts w:ascii="Times New Roman" w:hAnsi="Times New Roman" w:cs="Times New Roman"/>
                <w:sz w:val="21"/>
                <w:szCs w:val="21"/>
              </w:rPr>
            </w:pPr>
            <w:r w:rsidRPr="00402937">
              <w:rPr>
                <w:rFonts w:ascii="Times New Roman" w:hAnsi="Times New Roman" w:cs="Times New Roman"/>
                <w:sz w:val="21"/>
                <w:szCs w:val="21"/>
              </w:rPr>
              <w:t>RS485 Modbus</w:t>
            </w:r>
          </w:p>
        </w:tc>
      </w:tr>
      <w:tr w:rsidR="008B6799" w:rsidRPr="00402937" w14:paraId="4EDAB413" w14:textId="77777777" w:rsidTr="00402937">
        <w:trPr>
          <w:cnfStyle w:val="000000100000" w:firstRow="0" w:lastRow="0" w:firstColumn="0" w:lastColumn="0" w:oddVBand="0" w:evenVBand="0" w:oddHBand="1" w:evenHBand="0" w:firstRowFirstColumn="0" w:firstRowLastColumn="0" w:lastRowFirstColumn="0" w:lastRowLastColumn="0"/>
          <w:trHeight w:val="20"/>
          <w:jc w:val="center"/>
        </w:trPr>
        <w:tc>
          <w:tcPr>
            <w:tcW w:w="312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A9C58F5" w14:textId="77777777" w:rsidR="008B6799" w:rsidRPr="00402937" w:rsidRDefault="008B6799" w:rsidP="00402937">
            <w:pPr>
              <w:spacing w:before="60" w:after="60" w:line="276" w:lineRule="auto"/>
              <w:jc w:val="both"/>
              <w:rPr>
                <w:rFonts w:ascii="Times New Roman" w:hAnsi="Times New Roman" w:cs="Times New Roman"/>
                <w:sz w:val="21"/>
                <w:szCs w:val="21"/>
              </w:rPr>
            </w:pPr>
            <w:r w:rsidRPr="00402937">
              <w:rPr>
                <w:rFonts w:ascii="Times New Roman" w:hAnsi="Times New Roman" w:cs="Times New Roman"/>
                <w:sz w:val="21"/>
                <w:szCs w:val="21"/>
              </w:rPr>
              <w:t>Ölçüler</w:t>
            </w:r>
          </w:p>
        </w:tc>
        <w:tc>
          <w:tcPr>
            <w:tcW w:w="519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B0D78A8" w14:textId="77777777" w:rsidR="008B6799" w:rsidRPr="00402937" w:rsidRDefault="008B6799" w:rsidP="00402937">
            <w:pPr>
              <w:spacing w:before="60" w:after="60" w:line="276" w:lineRule="auto"/>
              <w:jc w:val="both"/>
              <w:rPr>
                <w:rFonts w:ascii="Times New Roman" w:hAnsi="Times New Roman" w:cs="Times New Roman"/>
                <w:sz w:val="21"/>
                <w:szCs w:val="21"/>
              </w:rPr>
            </w:pPr>
            <w:r w:rsidRPr="00402937">
              <w:rPr>
                <w:rFonts w:ascii="Times New Roman" w:hAnsi="Times New Roman" w:cs="Times New Roman"/>
                <w:sz w:val="21"/>
                <w:szCs w:val="21"/>
              </w:rPr>
              <w:t>72*72*72 mm</w:t>
            </w:r>
          </w:p>
        </w:tc>
      </w:tr>
      <w:tr w:rsidR="008B6799" w:rsidRPr="00402937" w14:paraId="14470B1F" w14:textId="77777777" w:rsidTr="00402937">
        <w:trPr>
          <w:cnfStyle w:val="000000010000" w:firstRow="0" w:lastRow="0" w:firstColumn="0" w:lastColumn="0" w:oddVBand="0" w:evenVBand="0" w:oddHBand="0" w:evenHBand="1" w:firstRowFirstColumn="0" w:firstRowLastColumn="0" w:lastRowFirstColumn="0" w:lastRowLastColumn="0"/>
          <w:trHeight w:val="20"/>
          <w:jc w:val="center"/>
        </w:trPr>
        <w:tc>
          <w:tcPr>
            <w:tcW w:w="312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73B1E3C" w14:textId="77777777" w:rsidR="008B6799" w:rsidRPr="00402937" w:rsidRDefault="008B6799" w:rsidP="00402937">
            <w:pPr>
              <w:spacing w:before="60" w:after="60" w:line="276" w:lineRule="auto"/>
              <w:jc w:val="both"/>
              <w:rPr>
                <w:rFonts w:ascii="Times New Roman" w:hAnsi="Times New Roman" w:cs="Times New Roman"/>
                <w:sz w:val="21"/>
                <w:szCs w:val="21"/>
              </w:rPr>
            </w:pPr>
            <w:r w:rsidRPr="00402937">
              <w:rPr>
                <w:rFonts w:ascii="Times New Roman" w:hAnsi="Times New Roman" w:cs="Times New Roman"/>
                <w:sz w:val="21"/>
                <w:szCs w:val="21"/>
              </w:rPr>
              <w:t>Çalışma sıcaklığı</w:t>
            </w:r>
          </w:p>
        </w:tc>
        <w:tc>
          <w:tcPr>
            <w:tcW w:w="519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203BBC3" w14:textId="77777777" w:rsidR="008B6799" w:rsidRPr="00402937" w:rsidRDefault="008B6799" w:rsidP="00402937">
            <w:pPr>
              <w:spacing w:before="60" w:after="60" w:line="276" w:lineRule="auto"/>
              <w:jc w:val="both"/>
              <w:rPr>
                <w:rFonts w:ascii="Times New Roman" w:hAnsi="Times New Roman" w:cs="Times New Roman"/>
                <w:sz w:val="21"/>
                <w:szCs w:val="21"/>
              </w:rPr>
            </w:pPr>
            <w:r w:rsidRPr="00402937">
              <w:rPr>
                <w:rFonts w:ascii="Times New Roman" w:hAnsi="Times New Roman" w:cs="Times New Roman"/>
                <w:sz w:val="21"/>
                <w:szCs w:val="21"/>
              </w:rPr>
              <w:t>-25…70°C</w:t>
            </w:r>
          </w:p>
        </w:tc>
      </w:tr>
      <w:tr w:rsidR="008B6799" w:rsidRPr="00402937" w14:paraId="4D201770" w14:textId="77777777" w:rsidTr="00402937">
        <w:trPr>
          <w:cnfStyle w:val="000000100000" w:firstRow="0" w:lastRow="0" w:firstColumn="0" w:lastColumn="0" w:oddVBand="0" w:evenVBand="0" w:oddHBand="1" w:evenHBand="0" w:firstRowFirstColumn="0" w:firstRowLastColumn="0" w:lastRowFirstColumn="0" w:lastRowLastColumn="0"/>
          <w:trHeight w:val="20"/>
          <w:jc w:val="center"/>
        </w:trPr>
        <w:tc>
          <w:tcPr>
            <w:tcW w:w="3125" w:type="dxa"/>
            <w:tcBorders>
              <w:top w:val="none" w:sz="0" w:space="0" w:color="auto"/>
              <w:left w:val="none" w:sz="0" w:space="0" w:color="auto"/>
              <w:bottom w:val="single" w:sz="4" w:space="0" w:color="auto"/>
              <w:right w:val="none" w:sz="0" w:space="0" w:color="auto"/>
              <w:tl2br w:val="none" w:sz="0" w:space="0" w:color="auto"/>
              <w:tr2bl w:val="none" w:sz="0" w:space="0" w:color="auto"/>
            </w:tcBorders>
          </w:tcPr>
          <w:p w14:paraId="048271AB" w14:textId="77777777" w:rsidR="008B6799" w:rsidRPr="00402937" w:rsidRDefault="008B6799" w:rsidP="00402937">
            <w:pPr>
              <w:spacing w:before="60" w:after="60" w:line="276" w:lineRule="auto"/>
              <w:jc w:val="both"/>
              <w:rPr>
                <w:rFonts w:ascii="Times New Roman" w:hAnsi="Times New Roman" w:cs="Times New Roman"/>
                <w:sz w:val="21"/>
                <w:szCs w:val="21"/>
              </w:rPr>
            </w:pPr>
            <w:r w:rsidRPr="00402937">
              <w:rPr>
                <w:rFonts w:ascii="Times New Roman" w:hAnsi="Times New Roman" w:cs="Times New Roman"/>
                <w:sz w:val="21"/>
                <w:szCs w:val="21"/>
              </w:rPr>
              <w:t>Veri kayıt</w:t>
            </w:r>
          </w:p>
        </w:tc>
        <w:tc>
          <w:tcPr>
            <w:tcW w:w="5195" w:type="dxa"/>
            <w:tcBorders>
              <w:top w:val="none" w:sz="0" w:space="0" w:color="auto"/>
              <w:left w:val="none" w:sz="0" w:space="0" w:color="auto"/>
              <w:bottom w:val="single" w:sz="4" w:space="0" w:color="auto"/>
              <w:right w:val="none" w:sz="0" w:space="0" w:color="auto"/>
              <w:tl2br w:val="none" w:sz="0" w:space="0" w:color="auto"/>
              <w:tr2bl w:val="none" w:sz="0" w:space="0" w:color="auto"/>
            </w:tcBorders>
          </w:tcPr>
          <w:p w14:paraId="1B4F5296" w14:textId="77777777" w:rsidR="008B6799" w:rsidRPr="00402937" w:rsidRDefault="008B6799" w:rsidP="00402937">
            <w:pPr>
              <w:spacing w:before="60" w:after="60" w:line="276" w:lineRule="auto"/>
              <w:jc w:val="both"/>
              <w:rPr>
                <w:rFonts w:ascii="Times New Roman" w:hAnsi="Times New Roman" w:cs="Times New Roman"/>
                <w:sz w:val="21"/>
                <w:szCs w:val="21"/>
              </w:rPr>
            </w:pPr>
            <w:r w:rsidRPr="00402937">
              <w:rPr>
                <w:rFonts w:ascii="Times New Roman" w:hAnsi="Times New Roman" w:cs="Times New Roman"/>
                <w:sz w:val="21"/>
                <w:szCs w:val="21"/>
              </w:rPr>
              <w:t>Son 32 olay kaydı</w:t>
            </w:r>
          </w:p>
        </w:tc>
      </w:tr>
    </w:tbl>
    <w:p w14:paraId="438E10AC" w14:textId="77777777" w:rsidR="008B6799" w:rsidRPr="008B6799" w:rsidRDefault="008B6799" w:rsidP="00BD3AF6">
      <w:pPr>
        <w:pStyle w:val="Balk2"/>
      </w:pPr>
      <w:bookmarkStart w:id="141" w:name="_Toc40037557"/>
      <w:bookmarkStart w:id="142" w:name="_Toc43844571"/>
      <w:r w:rsidRPr="008B6799">
        <w:t>CCD Kamera</w:t>
      </w:r>
      <w:bookmarkEnd w:id="141"/>
      <w:bookmarkEnd w:id="142"/>
    </w:p>
    <w:p w14:paraId="3DC4EBAA" w14:textId="77777777" w:rsidR="00EB08F6" w:rsidRPr="00402937" w:rsidRDefault="008B6799" w:rsidP="00402937">
      <w:pPr>
        <w:spacing w:before="0" w:after="0" w:line="276" w:lineRule="auto"/>
        <w:jc w:val="center"/>
      </w:pPr>
      <w:r w:rsidRPr="00402937">
        <w:rPr>
          <w:noProof/>
          <w:lang w:eastAsia="tr-TR"/>
        </w:rPr>
        <w:drawing>
          <wp:inline distT="0" distB="0" distL="0" distR="0" wp14:anchorId="354CE754" wp14:editId="04D88824">
            <wp:extent cx="3398520" cy="2651760"/>
            <wp:effectExtent l="0" t="0" r="0" b="0"/>
            <wp:docPr id="152" name="Resim 152" descr="CLB-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CLB-062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98520" cy="2651760"/>
                    </a:xfrm>
                    <a:prstGeom prst="rect">
                      <a:avLst/>
                    </a:prstGeom>
                    <a:noFill/>
                    <a:ln>
                      <a:noFill/>
                    </a:ln>
                  </pic:spPr>
                </pic:pic>
              </a:graphicData>
            </a:graphic>
          </wp:inline>
        </w:drawing>
      </w:r>
    </w:p>
    <w:p w14:paraId="43196130" w14:textId="51ED1692" w:rsidR="00EB08F6" w:rsidRPr="00EB08F6" w:rsidRDefault="00EB08F6" w:rsidP="00EB08F6">
      <w:pPr>
        <w:pStyle w:val="ResimYazs"/>
      </w:pPr>
      <w:bookmarkStart w:id="143" w:name="_Toc43839387"/>
      <w:bookmarkStart w:id="144" w:name="_Toc43894315"/>
      <w:r w:rsidRPr="00EB08F6">
        <w:rPr>
          <w:b/>
        </w:rPr>
        <w:t xml:space="preserve">Şekil </w:t>
      </w:r>
      <w:r w:rsidRPr="00EB08F6">
        <w:rPr>
          <w:b/>
        </w:rPr>
        <w:fldChar w:fldCharType="begin"/>
      </w:r>
      <w:r w:rsidRPr="00EB08F6">
        <w:rPr>
          <w:b/>
        </w:rPr>
        <w:instrText xml:space="preserve"> SEQ Şekil \* ARABIC </w:instrText>
      </w:r>
      <w:r w:rsidRPr="00EB08F6">
        <w:rPr>
          <w:b/>
        </w:rPr>
        <w:fldChar w:fldCharType="separate"/>
      </w:r>
      <w:r w:rsidR="0003741B">
        <w:rPr>
          <w:b/>
          <w:noProof/>
        </w:rPr>
        <w:t>41</w:t>
      </w:r>
      <w:r w:rsidRPr="00EB08F6">
        <w:rPr>
          <w:b/>
        </w:rPr>
        <w:fldChar w:fldCharType="end"/>
      </w:r>
      <w:r w:rsidRPr="00EB08F6">
        <w:rPr>
          <w:b/>
        </w:rPr>
        <w:t>.</w:t>
      </w:r>
      <w:r w:rsidR="00402937">
        <w:t xml:space="preserve"> CCD k</w:t>
      </w:r>
      <w:r w:rsidRPr="00EB08F6">
        <w:t>amera</w:t>
      </w:r>
      <w:r w:rsidR="004B30FC">
        <w:t>.</w:t>
      </w:r>
      <w:bookmarkEnd w:id="143"/>
      <w:bookmarkEnd w:id="144"/>
    </w:p>
    <w:p w14:paraId="40FAF1E3" w14:textId="7BFE189A" w:rsidR="00EB08F6" w:rsidRDefault="00EB08F6" w:rsidP="00EB08F6">
      <w:pPr>
        <w:pStyle w:val="ResimYazs"/>
        <w:keepNext/>
      </w:pPr>
      <w:bookmarkStart w:id="145" w:name="_Toc43894250"/>
      <w:r w:rsidRPr="00EB08F6">
        <w:rPr>
          <w:b/>
        </w:rPr>
        <w:lastRenderedPageBreak/>
        <w:t xml:space="preserve">Tablo </w:t>
      </w:r>
      <w:r w:rsidRPr="00EB08F6">
        <w:rPr>
          <w:b/>
        </w:rPr>
        <w:fldChar w:fldCharType="begin"/>
      </w:r>
      <w:r w:rsidRPr="00EB08F6">
        <w:rPr>
          <w:b/>
        </w:rPr>
        <w:instrText xml:space="preserve"> SEQ Tablo \* ARABIC </w:instrText>
      </w:r>
      <w:r w:rsidRPr="00EB08F6">
        <w:rPr>
          <w:b/>
        </w:rPr>
        <w:fldChar w:fldCharType="separate"/>
      </w:r>
      <w:r w:rsidR="00F41AF3">
        <w:rPr>
          <w:b/>
          <w:noProof/>
        </w:rPr>
        <w:t>14</w:t>
      </w:r>
      <w:r w:rsidRPr="00EB08F6">
        <w:rPr>
          <w:b/>
        </w:rPr>
        <w:fldChar w:fldCharType="end"/>
      </w:r>
      <w:r w:rsidRPr="00EB08F6">
        <w:rPr>
          <w:b/>
        </w:rPr>
        <w:t>.</w:t>
      </w:r>
      <w:r w:rsidRPr="00EB08F6">
        <w:t xml:space="preserve"> CCD Kamera teknik özellikleri</w:t>
      </w:r>
      <w:r w:rsidR="004B30FC">
        <w:t>.</w:t>
      </w:r>
      <w:bookmarkEnd w:id="145"/>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5670"/>
      </w:tblGrid>
      <w:tr w:rsidR="00EB08F6" w:rsidRPr="00402937" w14:paraId="397C8AA7" w14:textId="77777777" w:rsidTr="00402937">
        <w:trPr>
          <w:jc w:val="center"/>
        </w:trPr>
        <w:tc>
          <w:tcPr>
            <w:tcW w:w="3119" w:type="dxa"/>
            <w:tcBorders>
              <w:top w:val="single" w:sz="4" w:space="0" w:color="auto"/>
              <w:bottom w:val="single" w:sz="4" w:space="0" w:color="auto"/>
            </w:tcBorders>
          </w:tcPr>
          <w:p w14:paraId="761E73D8" w14:textId="77777777" w:rsidR="00EB08F6" w:rsidRPr="00402937" w:rsidRDefault="00EB08F6" w:rsidP="00402937">
            <w:pPr>
              <w:spacing w:before="60" w:after="60" w:line="276" w:lineRule="auto"/>
              <w:rPr>
                <w:sz w:val="21"/>
                <w:szCs w:val="21"/>
              </w:rPr>
            </w:pPr>
            <w:r w:rsidRPr="00402937">
              <w:rPr>
                <w:sz w:val="21"/>
                <w:szCs w:val="21"/>
              </w:rPr>
              <w:t>Model</w:t>
            </w:r>
          </w:p>
        </w:tc>
        <w:tc>
          <w:tcPr>
            <w:tcW w:w="5670" w:type="dxa"/>
            <w:tcBorders>
              <w:top w:val="single" w:sz="4" w:space="0" w:color="auto"/>
              <w:bottom w:val="single" w:sz="4" w:space="0" w:color="auto"/>
            </w:tcBorders>
          </w:tcPr>
          <w:p w14:paraId="094F1245" w14:textId="77777777" w:rsidR="00EB08F6" w:rsidRPr="00402937" w:rsidRDefault="00EB08F6" w:rsidP="00402937">
            <w:pPr>
              <w:spacing w:before="60" w:after="60" w:line="276" w:lineRule="auto"/>
              <w:rPr>
                <w:sz w:val="21"/>
                <w:szCs w:val="21"/>
              </w:rPr>
            </w:pPr>
            <w:r w:rsidRPr="00402937">
              <w:rPr>
                <w:sz w:val="21"/>
                <w:szCs w:val="21"/>
              </w:rPr>
              <w:t>IMPERX ICL B0620</w:t>
            </w:r>
          </w:p>
        </w:tc>
      </w:tr>
      <w:tr w:rsidR="00EB08F6" w:rsidRPr="00402937" w14:paraId="22C15458" w14:textId="77777777" w:rsidTr="00402937">
        <w:trPr>
          <w:jc w:val="center"/>
        </w:trPr>
        <w:tc>
          <w:tcPr>
            <w:tcW w:w="3119" w:type="dxa"/>
            <w:tcBorders>
              <w:top w:val="single" w:sz="4" w:space="0" w:color="auto"/>
            </w:tcBorders>
          </w:tcPr>
          <w:p w14:paraId="79DFFB3C" w14:textId="77777777" w:rsidR="00EB08F6" w:rsidRPr="00402937" w:rsidRDefault="00EB08F6" w:rsidP="00402937">
            <w:pPr>
              <w:spacing w:before="60" w:after="60" w:line="276" w:lineRule="auto"/>
              <w:rPr>
                <w:sz w:val="21"/>
                <w:szCs w:val="21"/>
              </w:rPr>
            </w:pPr>
            <w:r w:rsidRPr="00402937">
              <w:rPr>
                <w:sz w:val="21"/>
                <w:szCs w:val="21"/>
              </w:rPr>
              <w:t>Çözünürlük</w:t>
            </w:r>
          </w:p>
        </w:tc>
        <w:tc>
          <w:tcPr>
            <w:tcW w:w="5670" w:type="dxa"/>
            <w:tcBorders>
              <w:top w:val="single" w:sz="4" w:space="0" w:color="auto"/>
            </w:tcBorders>
          </w:tcPr>
          <w:p w14:paraId="08E05FA1" w14:textId="40203C78" w:rsidR="00EB08F6" w:rsidRPr="00402937" w:rsidRDefault="00EB08F6" w:rsidP="00402937">
            <w:pPr>
              <w:spacing w:before="60" w:after="60" w:line="276" w:lineRule="auto"/>
              <w:rPr>
                <w:sz w:val="21"/>
                <w:szCs w:val="21"/>
              </w:rPr>
            </w:pPr>
            <w:r w:rsidRPr="00402937">
              <w:rPr>
                <w:sz w:val="21"/>
                <w:szCs w:val="21"/>
              </w:rPr>
              <w:t>640 x 480</w:t>
            </w:r>
          </w:p>
        </w:tc>
      </w:tr>
      <w:tr w:rsidR="00EB08F6" w:rsidRPr="00402937" w14:paraId="6491FD40" w14:textId="77777777" w:rsidTr="00402937">
        <w:trPr>
          <w:jc w:val="center"/>
        </w:trPr>
        <w:tc>
          <w:tcPr>
            <w:tcW w:w="3119" w:type="dxa"/>
          </w:tcPr>
          <w:p w14:paraId="6DCD77ED" w14:textId="77777777" w:rsidR="00EB08F6" w:rsidRPr="00402937" w:rsidRDefault="00EB08F6" w:rsidP="00402937">
            <w:pPr>
              <w:spacing w:before="60" w:after="60" w:line="276" w:lineRule="auto"/>
              <w:rPr>
                <w:sz w:val="21"/>
                <w:szCs w:val="21"/>
              </w:rPr>
            </w:pPr>
            <w:r w:rsidRPr="00402937">
              <w:rPr>
                <w:sz w:val="21"/>
                <w:szCs w:val="21"/>
              </w:rPr>
              <w:t>Maksimum çözünürlük</w:t>
            </w:r>
          </w:p>
        </w:tc>
        <w:tc>
          <w:tcPr>
            <w:tcW w:w="5670" w:type="dxa"/>
          </w:tcPr>
          <w:p w14:paraId="5E0AEF7A" w14:textId="3534988F" w:rsidR="00EB08F6" w:rsidRPr="00402937" w:rsidRDefault="00EB08F6" w:rsidP="00402937">
            <w:pPr>
              <w:spacing w:before="60" w:after="60" w:line="276" w:lineRule="auto"/>
              <w:rPr>
                <w:sz w:val="21"/>
                <w:szCs w:val="21"/>
              </w:rPr>
            </w:pPr>
            <w:r w:rsidRPr="00402937">
              <w:rPr>
                <w:sz w:val="21"/>
                <w:szCs w:val="21"/>
              </w:rPr>
              <w:t>648 x 488</w:t>
            </w:r>
          </w:p>
        </w:tc>
      </w:tr>
      <w:tr w:rsidR="00EB08F6" w:rsidRPr="00402937" w14:paraId="529BD005" w14:textId="77777777" w:rsidTr="00402937">
        <w:trPr>
          <w:jc w:val="center"/>
        </w:trPr>
        <w:tc>
          <w:tcPr>
            <w:tcW w:w="3119" w:type="dxa"/>
          </w:tcPr>
          <w:p w14:paraId="4FAD6999" w14:textId="77777777" w:rsidR="00EB08F6" w:rsidRPr="00402937" w:rsidRDefault="00EB08F6" w:rsidP="00402937">
            <w:pPr>
              <w:spacing w:before="60" w:after="60" w:line="276" w:lineRule="auto"/>
              <w:rPr>
                <w:sz w:val="21"/>
                <w:szCs w:val="21"/>
              </w:rPr>
            </w:pPr>
            <w:r w:rsidRPr="00402937">
              <w:rPr>
                <w:sz w:val="21"/>
                <w:szCs w:val="21"/>
              </w:rPr>
              <w:t>Kare hızı</w:t>
            </w:r>
          </w:p>
        </w:tc>
        <w:tc>
          <w:tcPr>
            <w:tcW w:w="5670" w:type="dxa"/>
          </w:tcPr>
          <w:p w14:paraId="358BE34D" w14:textId="7B9B0A1A" w:rsidR="00EB08F6" w:rsidRPr="00402937" w:rsidRDefault="00EB08F6" w:rsidP="00402937">
            <w:pPr>
              <w:spacing w:before="60" w:after="60" w:line="276" w:lineRule="auto"/>
              <w:rPr>
                <w:sz w:val="21"/>
                <w:szCs w:val="21"/>
              </w:rPr>
            </w:pPr>
            <w:r w:rsidRPr="00402937">
              <w:rPr>
                <w:sz w:val="21"/>
                <w:szCs w:val="21"/>
              </w:rPr>
              <w:t>40 MH / 207 fps</w:t>
            </w:r>
          </w:p>
        </w:tc>
      </w:tr>
      <w:tr w:rsidR="00EB08F6" w:rsidRPr="00402937" w14:paraId="4E227D60" w14:textId="77777777" w:rsidTr="00402937">
        <w:trPr>
          <w:jc w:val="center"/>
        </w:trPr>
        <w:tc>
          <w:tcPr>
            <w:tcW w:w="3119" w:type="dxa"/>
          </w:tcPr>
          <w:p w14:paraId="3E8841DC" w14:textId="77777777" w:rsidR="00EB08F6" w:rsidRPr="00402937" w:rsidRDefault="00EB08F6" w:rsidP="00402937">
            <w:pPr>
              <w:spacing w:before="60" w:after="60" w:line="276" w:lineRule="auto"/>
              <w:rPr>
                <w:sz w:val="21"/>
                <w:szCs w:val="21"/>
              </w:rPr>
            </w:pPr>
            <w:r w:rsidRPr="00402937">
              <w:rPr>
                <w:sz w:val="21"/>
                <w:szCs w:val="21"/>
              </w:rPr>
              <w:t>Offset</w:t>
            </w:r>
          </w:p>
        </w:tc>
        <w:tc>
          <w:tcPr>
            <w:tcW w:w="5670" w:type="dxa"/>
          </w:tcPr>
          <w:p w14:paraId="74ADE476" w14:textId="29805578" w:rsidR="00EB08F6" w:rsidRPr="00402937" w:rsidRDefault="00EB08F6" w:rsidP="00402937">
            <w:pPr>
              <w:spacing w:before="60" w:after="60" w:line="276" w:lineRule="auto"/>
              <w:rPr>
                <w:sz w:val="21"/>
                <w:szCs w:val="21"/>
              </w:rPr>
            </w:pPr>
            <w:r w:rsidRPr="00402937">
              <w:rPr>
                <w:sz w:val="21"/>
                <w:szCs w:val="21"/>
              </w:rPr>
              <w:t>Analog ve dijital</w:t>
            </w:r>
          </w:p>
        </w:tc>
      </w:tr>
      <w:tr w:rsidR="00EB08F6" w:rsidRPr="00402937" w14:paraId="7409EE8D" w14:textId="77777777" w:rsidTr="00402937">
        <w:trPr>
          <w:jc w:val="center"/>
        </w:trPr>
        <w:tc>
          <w:tcPr>
            <w:tcW w:w="3119" w:type="dxa"/>
          </w:tcPr>
          <w:p w14:paraId="1C30A51E" w14:textId="77777777" w:rsidR="00EB08F6" w:rsidRPr="00402937" w:rsidRDefault="00EB08F6" w:rsidP="00402937">
            <w:pPr>
              <w:spacing w:before="60" w:after="60" w:line="276" w:lineRule="auto"/>
              <w:rPr>
                <w:sz w:val="21"/>
                <w:szCs w:val="21"/>
              </w:rPr>
            </w:pPr>
            <w:proofErr w:type="gramStart"/>
            <w:r w:rsidRPr="00402937">
              <w:rPr>
                <w:sz w:val="21"/>
                <w:szCs w:val="21"/>
              </w:rPr>
              <w:t>Dahili</w:t>
            </w:r>
            <w:proofErr w:type="gramEnd"/>
            <w:r w:rsidRPr="00402937">
              <w:rPr>
                <w:sz w:val="21"/>
                <w:szCs w:val="21"/>
              </w:rPr>
              <w:t xml:space="preserve"> Bellek DDR</w:t>
            </w:r>
          </w:p>
        </w:tc>
        <w:tc>
          <w:tcPr>
            <w:tcW w:w="5670" w:type="dxa"/>
          </w:tcPr>
          <w:p w14:paraId="26B4756F" w14:textId="78E4CBE0" w:rsidR="00EB08F6" w:rsidRPr="00402937" w:rsidRDefault="00EB08F6" w:rsidP="00402937">
            <w:pPr>
              <w:spacing w:before="60" w:after="60" w:line="276" w:lineRule="auto"/>
              <w:rPr>
                <w:sz w:val="21"/>
                <w:szCs w:val="21"/>
              </w:rPr>
            </w:pPr>
            <w:r w:rsidRPr="00402937">
              <w:rPr>
                <w:sz w:val="21"/>
                <w:szCs w:val="21"/>
              </w:rPr>
              <w:t>2 Gb (256 MB)</w:t>
            </w:r>
          </w:p>
        </w:tc>
      </w:tr>
      <w:tr w:rsidR="00EB08F6" w:rsidRPr="00402937" w14:paraId="6D5A40EC" w14:textId="77777777" w:rsidTr="00402937">
        <w:trPr>
          <w:jc w:val="center"/>
        </w:trPr>
        <w:tc>
          <w:tcPr>
            <w:tcW w:w="3119" w:type="dxa"/>
          </w:tcPr>
          <w:p w14:paraId="3C117F26" w14:textId="77777777" w:rsidR="00EB08F6" w:rsidRPr="00402937" w:rsidRDefault="00EB08F6" w:rsidP="00402937">
            <w:pPr>
              <w:spacing w:before="60" w:after="60" w:line="276" w:lineRule="auto"/>
              <w:rPr>
                <w:sz w:val="21"/>
                <w:szCs w:val="21"/>
              </w:rPr>
            </w:pPr>
            <w:r w:rsidRPr="00402937">
              <w:rPr>
                <w:sz w:val="21"/>
                <w:szCs w:val="21"/>
              </w:rPr>
              <w:t>Harici giriş ve çıkışlar</w:t>
            </w:r>
          </w:p>
        </w:tc>
        <w:tc>
          <w:tcPr>
            <w:tcW w:w="5670" w:type="dxa"/>
          </w:tcPr>
          <w:p w14:paraId="06A7C5C1" w14:textId="23603A7C" w:rsidR="00EB08F6" w:rsidRPr="00402937" w:rsidRDefault="00EB08F6" w:rsidP="00402937">
            <w:pPr>
              <w:spacing w:before="60" w:after="60" w:line="276" w:lineRule="auto"/>
              <w:rPr>
                <w:sz w:val="21"/>
                <w:szCs w:val="21"/>
              </w:rPr>
            </w:pPr>
            <w:r w:rsidRPr="00402937">
              <w:rPr>
                <w:sz w:val="21"/>
                <w:szCs w:val="21"/>
              </w:rPr>
              <w:t>2 giriş, 2 çıkış</w:t>
            </w:r>
          </w:p>
        </w:tc>
      </w:tr>
      <w:tr w:rsidR="00EB08F6" w:rsidRPr="00402937" w14:paraId="5BDA216A" w14:textId="77777777" w:rsidTr="00402937">
        <w:trPr>
          <w:jc w:val="center"/>
        </w:trPr>
        <w:tc>
          <w:tcPr>
            <w:tcW w:w="3119" w:type="dxa"/>
            <w:tcBorders>
              <w:bottom w:val="single" w:sz="4" w:space="0" w:color="auto"/>
            </w:tcBorders>
          </w:tcPr>
          <w:p w14:paraId="3A798656" w14:textId="77777777" w:rsidR="00EB08F6" w:rsidRPr="00402937" w:rsidRDefault="00EB08F6" w:rsidP="00402937">
            <w:pPr>
              <w:spacing w:before="60" w:after="60" w:line="276" w:lineRule="auto"/>
              <w:rPr>
                <w:sz w:val="21"/>
                <w:szCs w:val="21"/>
              </w:rPr>
            </w:pPr>
            <w:r w:rsidRPr="00402937">
              <w:rPr>
                <w:sz w:val="21"/>
                <w:szCs w:val="21"/>
              </w:rPr>
              <w:t>Ortam</w:t>
            </w:r>
          </w:p>
        </w:tc>
        <w:tc>
          <w:tcPr>
            <w:tcW w:w="5670" w:type="dxa"/>
            <w:tcBorders>
              <w:bottom w:val="single" w:sz="4" w:space="0" w:color="auto"/>
            </w:tcBorders>
          </w:tcPr>
          <w:p w14:paraId="5E5772C0" w14:textId="31ACCC7C" w:rsidR="00EB08F6" w:rsidRPr="00402937" w:rsidRDefault="00EB08F6" w:rsidP="00402937">
            <w:pPr>
              <w:widowControl/>
              <w:tabs>
                <w:tab w:val="clear" w:pos="9072"/>
              </w:tabs>
              <w:spacing w:before="60" w:after="60" w:line="276" w:lineRule="auto"/>
              <w:rPr>
                <w:sz w:val="21"/>
                <w:szCs w:val="21"/>
              </w:rPr>
            </w:pPr>
            <w:r w:rsidRPr="00402937">
              <w:rPr>
                <w:sz w:val="21"/>
                <w:szCs w:val="21"/>
              </w:rPr>
              <w:t>-40˚C to +85˚C Operating, -50˚C to +90˚C Storage</w:t>
            </w:r>
          </w:p>
        </w:tc>
      </w:tr>
    </w:tbl>
    <w:p w14:paraId="3E777EB9" w14:textId="54685112" w:rsidR="00EB08F6" w:rsidRDefault="00EB08F6" w:rsidP="00EB08F6">
      <w:pPr>
        <w:pStyle w:val="ResimYazs"/>
        <w:keepNext/>
      </w:pPr>
    </w:p>
    <w:p w14:paraId="04CBDF3C" w14:textId="77777777" w:rsidR="008B6799" w:rsidRPr="008B6799" w:rsidRDefault="008B6799" w:rsidP="00BD3AF6">
      <w:pPr>
        <w:pStyle w:val="Balk2"/>
      </w:pPr>
      <w:bookmarkStart w:id="146" w:name="_Toc40037558"/>
      <w:bookmarkStart w:id="147" w:name="_Toc43844572"/>
      <w:r w:rsidRPr="008B6799">
        <w:t>Termal Kamera</w:t>
      </w:r>
      <w:bookmarkEnd w:id="146"/>
      <w:bookmarkEnd w:id="147"/>
    </w:p>
    <w:p w14:paraId="13C054B4" w14:textId="77777777" w:rsidR="00EB08F6" w:rsidRPr="00402937" w:rsidRDefault="008B6799" w:rsidP="00402937">
      <w:pPr>
        <w:spacing w:before="0" w:after="0" w:line="276" w:lineRule="auto"/>
        <w:jc w:val="center"/>
      </w:pPr>
      <w:r w:rsidRPr="00402937">
        <w:rPr>
          <w:noProof/>
          <w:lang w:eastAsia="tr-TR"/>
        </w:rPr>
        <w:drawing>
          <wp:inline distT="0" distB="0" distL="0" distR="0" wp14:anchorId="62535835" wp14:editId="784885FB">
            <wp:extent cx="1912620" cy="3413760"/>
            <wp:effectExtent l="0" t="0" r="0" b="0"/>
            <wp:docPr id="151" name="Resim 151" descr="testo-875-instrument-thermography-003117_m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testo-875-instrument-thermography-003117_maste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12620" cy="3413760"/>
                    </a:xfrm>
                    <a:prstGeom prst="rect">
                      <a:avLst/>
                    </a:prstGeom>
                    <a:noFill/>
                    <a:ln>
                      <a:noFill/>
                    </a:ln>
                  </pic:spPr>
                </pic:pic>
              </a:graphicData>
            </a:graphic>
          </wp:inline>
        </w:drawing>
      </w:r>
    </w:p>
    <w:p w14:paraId="1C3FA0CB" w14:textId="7548E449" w:rsidR="008B6799" w:rsidRPr="008B6799" w:rsidRDefault="00EB08F6" w:rsidP="00EB08F6">
      <w:pPr>
        <w:pStyle w:val="ResimYazs"/>
      </w:pPr>
      <w:bookmarkStart w:id="148" w:name="_Toc43839388"/>
      <w:bookmarkStart w:id="149" w:name="_Toc43894316"/>
      <w:r w:rsidRPr="00EB08F6">
        <w:rPr>
          <w:b/>
        </w:rPr>
        <w:t xml:space="preserve">Şekil </w:t>
      </w:r>
      <w:r w:rsidRPr="00EB08F6">
        <w:rPr>
          <w:b/>
        </w:rPr>
        <w:fldChar w:fldCharType="begin"/>
      </w:r>
      <w:r w:rsidRPr="00EB08F6">
        <w:rPr>
          <w:b/>
        </w:rPr>
        <w:instrText xml:space="preserve"> SEQ Şekil \* ARABIC </w:instrText>
      </w:r>
      <w:r w:rsidRPr="00EB08F6">
        <w:rPr>
          <w:b/>
        </w:rPr>
        <w:fldChar w:fldCharType="separate"/>
      </w:r>
      <w:r w:rsidR="0003741B">
        <w:rPr>
          <w:b/>
          <w:noProof/>
        </w:rPr>
        <w:t>42</w:t>
      </w:r>
      <w:r w:rsidRPr="00EB08F6">
        <w:rPr>
          <w:b/>
        </w:rPr>
        <w:fldChar w:fldCharType="end"/>
      </w:r>
      <w:r w:rsidRPr="00EB08F6">
        <w:rPr>
          <w:b/>
        </w:rPr>
        <w:t>.</w:t>
      </w:r>
      <w:r w:rsidRPr="00EB08F6">
        <w:t xml:space="preserve"> </w:t>
      </w:r>
      <w:r>
        <w:t>Termal kamera</w:t>
      </w:r>
      <w:r w:rsidR="004B30FC">
        <w:t>.</w:t>
      </w:r>
      <w:bookmarkEnd w:id="148"/>
      <w:bookmarkEnd w:id="149"/>
    </w:p>
    <w:p w14:paraId="09A6BC34" w14:textId="666F1B27" w:rsidR="00EB08F6" w:rsidRDefault="00EB08F6" w:rsidP="00EB08F6">
      <w:pPr>
        <w:pStyle w:val="ResimYazs"/>
        <w:keepNext/>
      </w:pPr>
      <w:bookmarkStart w:id="150" w:name="_Toc43894251"/>
      <w:r w:rsidRPr="00EB08F6">
        <w:rPr>
          <w:b/>
        </w:rPr>
        <w:t xml:space="preserve">Tablo </w:t>
      </w:r>
      <w:r w:rsidRPr="00EB08F6">
        <w:rPr>
          <w:b/>
        </w:rPr>
        <w:fldChar w:fldCharType="begin"/>
      </w:r>
      <w:r w:rsidRPr="00EB08F6">
        <w:rPr>
          <w:b/>
        </w:rPr>
        <w:instrText xml:space="preserve"> SEQ Tablo \* ARABIC </w:instrText>
      </w:r>
      <w:r w:rsidRPr="00EB08F6">
        <w:rPr>
          <w:b/>
        </w:rPr>
        <w:fldChar w:fldCharType="separate"/>
      </w:r>
      <w:r w:rsidR="00F41AF3">
        <w:rPr>
          <w:b/>
          <w:noProof/>
        </w:rPr>
        <w:t>15</w:t>
      </w:r>
      <w:r w:rsidRPr="00EB08F6">
        <w:rPr>
          <w:b/>
        </w:rPr>
        <w:fldChar w:fldCharType="end"/>
      </w:r>
      <w:r w:rsidRPr="00EB08F6">
        <w:rPr>
          <w:b/>
        </w:rPr>
        <w:t>.</w:t>
      </w:r>
      <w:r w:rsidRPr="00EB08F6">
        <w:t xml:space="preserve"> Termal kamera teknik özellikleri</w:t>
      </w:r>
      <w:r w:rsidR="004B30FC">
        <w:t>.</w:t>
      </w:r>
      <w:bookmarkEnd w:id="150"/>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7"/>
      </w:tblGrid>
      <w:tr w:rsidR="00EB08F6" w:rsidRPr="00402937" w14:paraId="1AF39AAA" w14:textId="77777777" w:rsidTr="00402937">
        <w:trPr>
          <w:jc w:val="center"/>
        </w:trPr>
        <w:tc>
          <w:tcPr>
            <w:tcW w:w="4247" w:type="dxa"/>
            <w:tcBorders>
              <w:top w:val="single" w:sz="4" w:space="0" w:color="auto"/>
              <w:bottom w:val="single" w:sz="4" w:space="0" w:color="auto"/>
            </w:tcBorders>
          </w:tcPr>
          <w:p w14:paraId="4C3AAAEA" w14:textId="77777777" w:rsidR="00EB08F6" w:rsidRPr="00402937" w:rsidRDefault="00EB08F6" w:rsidP="00402937">
            <w:pPr>
              <w:spacing w:before="60" w:after="60" w:line="276" w:lineRule="auto"/>
              <w:rPr>
                <w:sz w:val="21"/>
                <w:szCs w:val="21"/>
              </w:rPr>
            </w:pPr>
            <w:r w:rsidRPr="00402937">
              <w:rPr>
                <w:sz w:val="21"/>
                <w:szCs w:val="21"/>
              </w:rPr>
              <w:t>Model</w:t>
            </w:r>
          </w:p>
        </w:tc>
        <w:tc>
          <w:tcPr>
            <w:tcW w:w="4247" w:type="dxa"/>
            <w:tcBorders>
              <w:top w:val="single" w:sz="4" w:space="0" w:color="auto"/>
              <w:bottom w:val="single" w:sz="4" w:space="0" w:color="auto"/>
            </w:tcBorders>
          </w:tcPr>
          <w:p w14:paraId="01BBC14F" w14:textId="77777777" w:rsidR="00EB08F6" w:rsidRPr="00402937" w:rsidRDefault="00EB08F6" w:rsidP="00402937">
            <w:pPr>
              <w:spacing w:before="60" w:after="60" w:line="276" w:lineRule="auto"/>
              <w:rPr>
                <w:sz w:val="21"/>
                <w:szCs w:val="21"/>
              </w:rPr>
            </w:pPr>
            <w:r w:rsidRPr="00402937">
              <w:rPr>
                <w:sz w:val="21"/>
                <w:szCs w:val="21"/>
              </w:rPr>
              <w:t>TESTO FC-875-2i</w:t>
            </w:r>
          </w:p>
        </w:tc>
      </w:tr>
      <w:tr w:rsidR="00EB08F6" w:rsidRPr="00402937" w14:paraId="4927633F" w14:textId="77777777" w:rsidTr="00402937">
        <w:trPr>
          <w:jc w:val="center"/>
        </w:trPr>
        <w:tc>
          <w:tcPr>
            <w:tcW w:w="4247" w:type="dxa"/>
            <w:tcBorders>
              <w:top w:val="single" w:sz="4" w:space="0" w:color="auto"/>
            </w:tcBorders>
          </w:tcPr>
          <w:p w14:paraId="0E81309F" w14:textId="77777777" w:rsidR="00EB08F6" w:rsidRPr="00402937" w:rsidRDefault="00EB08F6" w:rsidP="00402937">
            <w:pPr>
              <w:spacing w:before="60" w:after="60" w:line="276" w:lineRule="auto"/>
              <w:rPr>
                <w:sz w:val="21"/>
                <w:szCs w:val="21"/>
              </w:rPr>
            </w:pPr>
            <w:r w:rsidRPr="00402937">
              <w:rPr>
                <w:sz w:val="21"/>
                <w:szCs w:val="21"/>
              </w:rPr>
              <w:t>Çözünürlük</w:t>
            </w:r>
          </w:p>
        </w:tc>
        <w:tc>
          <w:tcPr>
            <w:tcW w:w="4247" w:type="dxa"/>
            <w:tcBorders>
              <w:top w:val="single" w:sz="4" w:space="0" w:color="auto"/>
            </w:tcBorders>
          </w:tcPr>
          <w:p w14:paraId="7A4BCDE9" w14:textId="57D3B7DB" w:rsidR="00EB08F6" w:rsidRPr="00402937" w:rsidRDefault="00EB08F6" w:rsidP="00402937">
            <w:pPr>
              <w:spacing w:before="60" w:after="60" w:line="276" w:lineRule="auto"/>
              <w:rPr>
                <w:sz w:val="21"/>
                <w:szCs w:val="21"/>
              </w:rPr>
            </w:pPr>
            <w:r w:rsidRPr="00402937">
              <w:rPr>
                <w:sz w:val="21"/>
                <w:szCs w:val="21"/>
              </w:rPr>
              <w:t>320 x 240 piksel</w:t>
            </w:r>
          </w:p>
        </w:tc>
      </w:tr>
      <w:tr w:rsidR="00EB08F6" w:rsidRPr="00402937" w14:paraId="408EB71C" w14:textId="77777777" w:rsidTr="00402937">
        <w:trPr>
          <w:jc w:val="center"/>
        </w:trPr>
        <w:tc>
          <w:tcPr>
            <w:tcW w:w="4247" w:type="dxa"/>
          </w:tcPr>
          <w:p w14:paraId="242FB800" w14:textId="181C919D" w:rsidR="00EB08F6" w:rsidRPr="00402937" w:rsidRDefault="00EB08F6" w:rsidP="00402937">
            <w:pPr>
              <w:spacing w:before="60" w:after="60" w:line="276" w:lineRule="auto"/>
              <w:rPr>
                <w:sz w:val="21"/>
                <w:szCs w:val="21"/>
              </w:rPr>
            </w:pPr>
            <w:r w:rsidRPr="00402937">
              <w:rPr>
                <w:sz w:val="21"/>
                <w:szCs w:val="21"/>
              </w:rPr>
              <w:t>İnfrared çözünürlük</w:t>
            </w:r>
          </w:p>
        </w:tc>
        <w:tc>
          <w:tcPr>
            <w:tcW w:w="4247" w:type="dxa"/>
          </w:tcPr>
          <w:p w14:paraId="55B29F1B" w14:textId="77777777" w:rsidR="00EB08F6" w:rsidRPr="00402937" w:rsidRDefault="00EB08F6" w:rsidP="00402937">
            <w:pPr>
              <w:spacing w:before="60" w:after="60" w:line="276" w:lineRule="auto"/>
              <w:rPr>
                <w:sz w:val="21"/>
                <w:szCs w:val="21"/>
              </w:rPr>
            </w:pPr>
            <w:r w:rsidRPr="00402937">
              <w:rPr>
                <w:sz w:val="21"/>
                <w:szCs w:val="21"/>
              </w:rPr>
              <w:t>160 x 120 piksel</w:t>
            </w:r>
          </w:p>
        </w:tc>
      </w:tr>
      <w:tr w:rsidR="00EB08F6" w:rsidRPr="00402937" w14:paraId="31A92670" w14:textId="77777777" w:rsidTr="00402937">
        <w:trPr>
          <w:jc w:val="center"/>
        </w:trPr>
        <w:tc>
          <w:tcPr>
            <w:tcW w:w="4247" w:type="dxa"/>
          </w:tcPr>
          <w:p w14:paraId="3E138104" w14:textId="77777777" w:rsidR="00EB08F6" w:rsidRPr="00402937" w:rsidRDefault="00EB08F6" w:rsidP="00402937">
            <w:pPr>
              <w:spacing w:before="60" w:after="60" w:line="276" w:lineRule="auto"/>
              <w:rPr>
                <w:sz w:val="21"/>
                <w:szCs w:val="21"/>
              </w:rPr>
            </w:pPr>
            <w:r w:rsidRPr="00402937">
              <w:rPr>
                <w:sz w:val="21"/>
                <w:szCs w:val="21"/>
              </w:rPr>
              <w:t>Termal duyarlılık</w:t>
            </w:r>
          </w:p>
        </w:tc>
        <w:tc>
          <w:tcPr>
            <w:tcW w:w="4247" w:type="dxa"/>
          </w:tcPr>
          <w:p w14:paraId="5212ADFA" w14:textId="2D900CD2" w:rsidR="00EB08F6" w:rsidRPr="00402937" w:rsidRDefault="00EB08F6" w:rsidP="00402937">
            <w:pPr>
              <w:spacing w:before="60" w:after="60" w:line="276" w:lineRule="auto"/>
              <w:rPr>
                <w:sz w:val="21"/>
                <w:szCs w:val="21"/>
              </w:rPr>
            </w:pPr>
            <w:r w:rsidRPr="00402937">
              <w:rPr>
                <w:sz w:val="21"/>
                <w:szCs w:val="21"/>
              </w:rPr>
              <w:t xml:space="preserve">˂ 50 mK at +30 °C </w:t>
            </w:r>
          </w:p>
        </w:tc>
      </w:tr>
      <w:tr w:rsidR="00EB08F6" w:rsidRPr="00402937" w14:paraId="7FCE23CD" w14:textId="77777777" w:rsidTr="00402937">
        <w:trPr>
          <w:jc w:val="center"/>
        </w:trPr>
        <w:tc>
          <w:tcPr>
            <w:tcW w:w="4247" w:type="dxa"/>
          </w:tcPr>
          <w:p w14:paraId="41346FA1" w14:textId="77777777" w:rsidR="00EB08F6" w:rsidRPr="00402937" w:rsidRDefault="00EB08F6" w:rsidP="00402937">
            <w:pPr>
              <w:spacing w:before="60" w:after="60" w:line="276" w:lineRule="auto"/>
              <w:rPr>
                <w:sz w:val="21"/>
                <w:szCs w:val="21"/>
              </w:rPr>
            </w:pPr>
            <w:r w:rsidRPr="00402937">
              <w:rPr>
                <w:sz w:val="21"/>
                <w:szCs w:val="21"/>
              </w:rPr>
              <w:t xml:space="preserve">Sıcaklık ölçüm </w:t>
            </w:r>
            <w:proofErr w:type="gramStart"/>
            <w:r w:rsidRPr="00402937">
              <w:rPr>
                <w:sz w:val="21"/>
                <w:szCs w:val="21"/>
              </w:rPr>
              <w:t>opsiyonu</w:t>
            </w:r>
            <w:proofErr w:type="gramEnd"/>
          </w:p>
        </w:tc>
        <w:tc>
          <w:tcPr>
            <w:tcW w:w="4247" w:type="dxa"/>
          </w:tcPr>
          <w:p w14:paraId="2B809B2F" w14:textId="49F00DBC" w:rsidR="00EB08F6" w:rsidRPr="00402937" w:rsidRDefault="00EB08F6" w:rsidP="00402937">
            <w:pPr>
              <w:spacing w:before="60" w:after="60" w:line="276" w:lineRule="auto"/>
              <w:rPr>
                <w:sz w:val="21"/>
                <w:szCs w:val="21"/>
              </w:rPr>
            </w:pPr>
            <w:r w:rsidRPr="00402937">
              <w:rPr>
                <w:sz w:val="21"/>
                <w:szCs w:val="21"/>
              </w:rPr>
              <w:t>550 ˚C</w:t>
            </w:r>
          </w:p>
        </w:tc>
      </w:tr>
      <w:tr w:rsidR="00EB08F6" w:rsidRPr="00402937" w14:paraId="2E01604B" w14:textId="77777777" w:rsidTr="00402937">
        <w:trPr>
          <w:jc w:val="center"/>
        </w:trPr>
        <w:tc>
          <w:tcPr>
            <w:tcW w:w="4247" w:type="dxa"/>
          </w:tcPr>
          <w:p w14:paraId="2240657D" w14:textId="77777777" w:rsidR="00EB08F6" w:rsidRPr="00402937" w:rsidRDefault="00EB08F6" w:rsidP="00402937">
            <w:pPr>
              <w:spacing w:before="60" w:after="60" w:line="276" w:lineRule="auto"/>
              <w:rPr>
                <w:sz w:val="21"/>
                <w:szCs w:val="21"/>
              </w:rPr>
            </w:pPr>
            <w:r w:rsidRPr="00402937">
              <w:rPr>
                <w:sz w:val="21"/>
                <w:szCs w:val="21"/>
              </w:rPr>
              <w:t>Odak</w:t>
            </w:r>
          </w:p>
        </w:tc>
        <w:tc>
          <w:tcPr>
            <w:tcW w:w="4247" w:type="dxa"/>
          </w:tcPr>
          <w:p w14:paraId="6A8C9372" w14:textId="3C483A81" w:rsidR="00EB08F6" w:rsidRPr="00402937" w:rsidRDefault="00EB08F6" w:rsidP="00402937">
            <w:pPr>
              <w:spacing w:before="60" w:after="60" w:line="276" w:lineRule="auto"/>
              <w:rPr>
                <w:sz w:val="21"/>
                <w:szCs w:val="21"/>
              </w:rPr>
            </w:pPr>
            <w:r w:rsidRPr="00402937">
              <w:rPr>
                <w:sz w:val="21"/>
                <w:szCs w:val="21"/>
              </w:rPr>
              <w:t>Manuel</w:t>
            </w:r>
          </w:p>
        </w:tc>
      </w:tr>
      <w:tr w:rsidR="00EB08F6" w:rsidRPr="00402937" w14:paraId="31F09C36" w14:textId="77777777" w:rsidTr="00402937">
        <w:trPr>
          <w:jc w:val="center"/>
        </w:trPr>
        <w:tc>
          <w:tcPr>
            <w:tcW w:w="4247" w:type="dxa"/>
          </w:tcPr>
          <w:p w14:paraId="05D7FBF6" w14:textId="77777777" w:rsidR="00EB08F6" w:rsidRPr="00402937" w:rsidRDefault="00EB08F6" w:rsidP="00402937">
            <w:pPr>
              <w:spacing w:before="60" w:after="60" w:line="276" w:lineRule="auto"/>
              <w:rPr>
                <w:sz w:val="21"/>
                <w:szCs w:val="21"/>
              </w:rPr>
            </w:pPr>
            <w:r w:rsidRPr="00402937">
              <w:rPr>
                <w:sz w:val="21"/>
                <w:szCs w:val="21"/>
              </w:rPr>
              <w:t>Görüş alanı</w:t>
            </w:r>
          </w:p>
        </w:tc>
        <w:tc>
          <w:tcPr>
            <w:tcW w:w="4247" w:type="dxa"/>
          </w:tcPr>
          <w:p w14:paraId="251BAE0B" w14:textId="734B3510" w:rsidR="00EB08F6" w:rsidRPr="00402937" w:rsidRDefault="00EB08F6" w:rsidP="00402937">
            <w:pPr>
              <w:spacing w:before="60" w:after="60" w:line="276" w:lineRule="auto"/>
              <w:rPr>
                <w:sz w:val="21"/>
                <w:szCs w:val="21"/>
              </w:rPr>
            </w:pPr>
            <w:r w:rsidRPr="00402937">
              <w:rPr>
                <w:sz w:val="21"/>
                <w:szCs w:val="21"/>
              </w:rPr>
              <w:t>32° x 23°</w:t>
            </w:r>
          </w:p>
        </w:tc>
      </w:tr>
      <w:tr w:rsidR="00EB08F6" w:rsidRPr="00402937" w14:paraId="5D5ED382" w14:textId="77777777" w:rsidTr="00402937">
        <w:trPr>
          <w:jc w:val="center"/>
        </w:trPr>
        <w:tc>
          <w:tcPr>
            <w:tcW w:w="4247" w:type="dxa"/>
            <w:tcBorders>
              <w:bottom w:val="single" w:sz="4" w:space="0" w:color="auto"/>
            </w:tcBorders>
          </w:tcPr>
          <w:p w14:paraId="76A590A4" w14:textId="77777777" w:rsidR="00EB08F6" w:rsidRPr="00402937" w:rsidRDefault="00EB08F6" w:rsidP="00402937">
            <w:pPr>
              <w:spacing w:before="60" w:after="60" w:line="276" w:lineRule="auto"/>
              <w:rPr>
                <w:sz w:val="21"/>
                <w:szCs w:val="21"/>
              </w:rPr>
            </w:pPr>
            <w:r w:rsidRPr="00402937">
              <w:rPr>
                <w:sz w:val="21"/>
                <w:szCs w:val="21"/>
              </w:rPr>
              <w:t>Görüntü yenileme oranı</w:t>
            </w:r>
          </w:p>
        </w:tc>
        <w:tc>
          <w:tcPr>
            <w:tcW w:w="4247" w:type="dxa"/>
            <w:tcBorders>
              <w:bottom w:val="single" w:sz="4" w:space="0" w:color="auto"/>
            </w:tcBorders>
          </w:tcPr>
          <w:p w14:paraId="48AAD94A" w14:textId="77777777" w:rsidR="00EB08F6" w:rsidRPr="00402937" w:rsidRDefault="00EB08F6" w:rsidP="00402937">
            <w:pPr>
              <w:spacing w:before="60" w:after="60" w:line="276" w:lineRule="auto"/>
              <w:rPr>
                <w:sz w:val="21"/>
                <w:szCs w:val="21"/>
              </w:rPr>
            </w:pPr>
            <w:r w:rsidRPr="00402937">
              <w:rPr>
                <w:sz w:val="21"/>
                <w:szCs w:val="21"/>
              </w:rPr>
              <w:t>33 Hz</w:t>
            </w:r>
          </w:p>
        </w:tc>
      </w:tr>
    </w:tbl>
    <w:p w14:paraId="2F575142" w14:textId="77777777" w:rsidR="008B6799" w:rsidRPr="008B6799" w:rsidRDefault="008B6799" w:rsidP="00BD3AF6">
      <w:pPr>
        <w:pStyle w:val="Balk2"/>
      </w:pPr>
      <w:bookmarkStart w:id="151" w:name="_Toc40037559"/>
      <w:bookmarkStart w:id="152" w:name="_Toc43844573"/>
      <w:r w:rsidRPr="008B6799">
        <w:lastRenderedPageBreak/>
        <w:t>Farklı Nozul Tipleri</w:t>
      </w:r>
      <w:bookmarkEnd w:id="151"/>
      <w:bookmarkEnd w:id="152"/>
    </w:p>
    <w:p w14:paraId="43D51EC1" w14:textId="145EFFBC" w:rsidR="008B6799" w:rsidRPr="008B6799" w:rsidRDefault="008B6799" w:rsidP="00BD3AF6">
      <w:pPr>
        <w:pStyle w:val="Balk3"/>
      </w:pPr>
      <w:bookmarkStart w:id="153" w:name="_Toc40037560"/>
      <w:bookmarkStart w:id="154" w:name="_Toc43844574"/>
      <w:r w:rsidRPr="008B6799">
        <w:t>DXD-HS1 Dolu Koni Nozul</w:t>
      </w:r>
      <w:bookmarkEnd w:id="153"/>
      <w:r w:rsidR="00402937">
        <w:t>.</w:t>
      </w:r>
      <w:bookmarkEnd w:id="154"/>
    </w:p>
    <w:p w14:paraId="62099A6B" w14:textId="77777777" w:rsidR="008B6799" w:rsidRPr="008B6799" w:rsidRDefault="008B6799" w:rsidP="008B6799">
      <w:pPr>
        <w:spacing w:before="0" w:after="120"/>
        <w:ind w:firstLine="709"/>
      </w:pPr>
      <w:r w:rsidRPr="008B6799">
        <w:t xml:space="preserve">Tek taraflı püskürtme özelliğine sahip olan DXD-HS1 nozulu hava-su girişi ile atomize olmaktadır. Tam dolu koni sprey biçimine sahip bu nozul maksimum 35 cm kaplama alanı çapına sahiptir. </w:t>
      </w:r>
    </w:p>
    <w:p w14:paraId="301557E7" w14:textId="6B640D2D" w:rsidR="00966373" w:rsidRPr="00402937" w:rsidRDefault="008B6799" w:rsidP="00402937">
      <w:pPr>
        <w:spacing w:before="0" w:after="0" w:line="276" w:lineRule="auto"/>
        <w:jc w:val="center"/>
      </w:pPr>
      <w:r w:rsidRPr="00402937">
        <w:rPr>
          <w:noProof/>
          <w:lang w:eastAsia="tr-TR"/>
        </w:rPr>
        <w:drawing>
          <wp:inline distT="0" distB="0" distL="0" distR="0" wp14:anchorId="6D881229" wp14:editId="182D90C1">
            <wp:extent cx="1445895" cy="1426845"/>
            <wp:effectExtent l="0" t="0" r="1905" b="1905"/>
            <wp:docPr id="2" name="Resim 2" descr="dxd-h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xd-hs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45895" cy="1426845"/>
                    </a:xfrm>
                    <a:prstGeom prst="rect">
                      <a:avLst/>
                    </a:prstGeom>
                    <a:noFill/>
                    <a:ln>
                      <a:noFill/>
                    </a:ln>
                  </pic:spPr>
                </pic:pic>
              </a:graphicData>
            </a:graphic>
          </wp:inline>
        </w:drawing>
      </w:r>
      <w:r w:rsidR="00966373" w:rsidRPr="00402937">
        <w:rPr>
          <w:noProof/>
          <w:lang w:eastAsia="tr-TR"/>
        </w:rPr>
        <w:drawing>
          <wp:inline distT="0" distB="0" distL="0" distR="0" wp14:anchorId="3D699A55" wp14:editId="17527F21">
            <wp:extent cx="1808480" cy="1371056"/>
            <wp:effectExtent l="0" t="0" r="1270" b="635"/>
            <wp:docPr id="1" name="Resim 1" descr="C:\Users\lenovo\AppData\Local\Microsoft\Windows\INetCache\Content.Word\axial-whirl-full-co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lenovo\AppData\Local\Microsoft\Windows\INetCache\Content.Word\axial-whirl-full-cone-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24536" cy="1383229"/>
                    </a:xfrm>
                    <a:prstGeom prst="rect">
                      <a:avLst/>
                    </a:prstGeom>
                    <a:noFill/>
                    <a:ln>
                      <a:noFill/>
                    </a:ln>
                  </pic:spPr>
                </pic:pic>
              </a:graphicData>
            </a:graphic>
          </wp:inline>
        </w:drawing>
      </w:r>
    </w:p>
    <w:p w14:paraId="3DD9F696" w14:textId="374D83AD" w:rsidR="00966373" w:rsidRDefault="00966373" w:rsidP="00966373">
      <w:pPr>
        <w:pStyle w:val="ResimYazs"/>
      </w:pPr>
      <w:bookmarkStart w:id="155" w:name="_Toc43839389"/>
      <w:bookmarkStart w:id="156" w:name="_Toc43894317"/>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43</w:t>
      </w:r>
      <w:r w:rsidR="004500D9" w:rsidRPr="004B30FC">
        <w:rPr>
          <w:b/>
          <w:noProof/>
        </w:rPr>
        <w:fldChar w:fldCharType="end"/>
      </w:r>
      <w:r w:rsidRPr="004B30FC">
        <w:rPr>
          <w:b/>
        </w:rPr>
        <w:t xml:space="preserve">. </w:t>
      </w:r>
      <w:r w:rsidRPr="00966373">
        <w:t>DXD-HS1 Dolu koni nozul</w:t>
      </w:r>
      <w:r>
        <w:t xml:space="preserve"> ve sprey biçimleri</w:t>
      </w:r>
      <w:r w:rsidR="004B30FC">
        <w:t>.</w:t>
      </w:r>
      <w:bookmarkEnd w:id="155"/>
      <w:bookmarkEnd w:id="156"/>
    </w:p>
    <w:p w14:paraId="2336679A" w14:textId="77F11F4A" w:rsidR="00966373" w:rsidRDefault="00966373" w:rsidP="00402937">
      <w:pPr>
        <w:pStyle w:val="ResimYazs"/>
        <w:keepNext/>
        <w:spacing w:before="240"/>
      </w:pPr>
      <w:bookmarkStart w:id="157" w:name="_Toc43894252"/>
      <w:r w:rsidRPr="004B30FC">
        <w:rPr>
          <w:b/>
        </w:rPr>
        <w:t xml:space="preserve">Tablo </w:t>
      </w:r>
      <w:r w:rsidR="004500D9" w:rsidRPr="004B30FC">
        <w:rPr>
          <w:b/>
        </w:rPr>
        <w:fldChar w:fldCharType="begin"/>
      </w:r>
      <w:r w:rsidR="004500D9" w:rsidRPr="004B30FC">
        <w:rPr>
          <w:b/>
        </w:rPr>
        <w:instrText xml:space="preserve"> SEQ Tablo \* ARABIC </w:instrText>
      </w:r>
      <w:r w:rsidR="004500D9" w:rsidRPr="004B30FC">
        <w:rPr>
          <w:b/>
        </w:rPr>
        <w:fldChar w:fldCharType="separate"/>
      </w:r>
      <w:r w:rsidR="00F41AF3">
        <w:rPr>
          <w:b/>
          <w:noProof/>
        </w:rPr>
        <w:t>16</w:t>
      </w:r>
      <w:r w:rsidR="004500D9" w:rsidRPr="004B30FC">
        <w:rPr>
          <w:b/>
          <w:noProof/>
        </w:rPr>
        <w:fldChar w:fldCharType="end"/>
      </w:r>
      <w:r w:rsidRPr="004B30FC">
        <w:rPr>
          <w:b/>
        </w:rPr>
        <w:t>.</w:t>
      </w:r>
      <w:r w:rsidRPr="00966373">
        <w:t xml:space="preserve"> DXD-HS1 Dolu koni nozul özellikleri</w:t>
      </w:r>
      <w:r w:rsidR="004B30FC">
        <w:t>.</w:t>
      </w:r>
      <w:bookmarkEnd w:id="157"/>
    </w:p>
    <w:tbl>
      <w:tblPr>
        <w:tblStyle w:val="TabloKlavuzu"/>
        <w:tblW w:w="0" w:type="auto"/>
        <w:jc w:val="center"/>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9"/>
        <w:gridCol w:w="2164"/>
        <w:gridCol w:w="3548"/>
      </w:tblGrid>
      <w:tr w:rsidR="008B6799" w:rsidRPr="00402937" w14:paraId="40BDEE4E" w14:textId="77777777" w:rsidTr="00402937">
        <w:trPr>
          <w:trHeight w:val="20"/>
          <w:jc w:val="center"/>
        </w:trPr>
        <w:tc>
          <w:tcPr>
            <w:tcW w:w="1659" w:type="dxa"/>
            <w:tcBorders>
              <w:top w:val="single" w:sz="4" w:space="0" w:color="auto"/>
              <w:bottom w:val="single" w:sz="4" w:space="0" w:color="auto"/>
            </w:tcBorders>
          </w:tcPr>
          <w:p w14:paraId="57E4008E" w14:textId="77777777" w:rsidR="008B6799" w:rsidRPr="00402937" w:rsidRDefault="008B6799" w:rsidP="00402937">
            <w:pPr>
              <w:spacing w:before="60" w:after="60" w:line="276" w:lineRule="auto"/>
              <w:jc w:val="both"/>
              <w:rPr>
                <w:sz w:val="21"/>
                <w:szCs w:val="21"/>
              </w:rPr>
            </w:pPr>
          </w:p>
        </w:tc>
        <w:tc>
          <w:tcPr>
            <w:tcW w:w="2164" w:type="dxa"/>
            <w:tcBorders>
              <w:top w:val="single" w:sz="4" w:space="0" w:color="auto"/>
              <w:bottom w:val="single" w:sz="4" w:space="0" w:color="auto"/>
            </w:tcBorders>
          </w:tcPr>
          <w:p w14:paraId="60F62DDD" w14:textId="77777777" w:rsidR="008B6799" w:rsidRPr="00402937" w:rsidRDefault="008B6799" w:rsidP="00402937">
            <w:pPr>
              <w:spacing w:before="60" w:after="60" w:line="276" w:lineRule="auto"/>
              <w:jc w:val="both"/>
              <w:rPr>
                <w:sz w:val="21"/>
                <w:szCs w:val="21"/>
              </w:rPr>
            </w:pPr>
            <w:r w:rsidRPr="00402937">
              <w:rPr>
                <w:sz w:val="21"/>
                <w:szCs w:val="21"/>
              </w:rPr>
              <w:t>Hava Debisi (m</w:t>
            </w:r>
            <w:r w:rsidRPr="00402937">
              <w:rPr>
                <w:sz w:val="21"/>
                <w:szCs w:val="21"/>
                <w:vertAlign w:val="superscript"/>
              </w:rPr>
              <w:t>3</w:t>
            </w:r>
            <w:r w:rsidRPr="00402937">
              <w:rPr>
                <w:sz w:val="21"/>
                <w:szCs w:val="21"/>
              </w:rPr>
              <w:t>/h)</w:t>
            </w:r>
          </w:p>
        </w:tc>
        <w:tc>
          <w:tcPr>
            <w:tcW w:w="3548" w:type="dxa"/>
            <w:tcBorders>
              <w:top w:val="single" w:sz="4" w:space="0" w:color="auto"/>
              <w:bottom w:val="single" w:sz="4" w:space="0" w:color="auto"/>
            </w:tcBorders>
          </w:tcPr>
          <w:p w14:paraId="5F4A4ECD" w14:textId="77777777" w:rsidR="008B6799" w:rsidRPr="00402937" w:rsidRDefault="008B6799" w:rsidP="00402937">
            <w:pPr>
              <w:spacing w:before="60" w:after="60" w:line="276" w:lineRule="auto"/>
              <w:jc w:val="both"/>
              <w:rPr>
                <w:sz w:val="21"/>
                <w:szCs w:val="21"/>
              </w:rPr>
            </w:pPr>
            <w:r w:rsidRPr="00402937">
              <w:rPr>
                <w:sz w:val="21"/>
                <w:szCs w:val="21"/>
              </w:rPr>
              <w:t>Sıvı Debisi (ml/dk)</w:t>
            </w:r>
          </w:p>
        </w:tc>
      </w:tr>
      <w:tr w:rsidR="008B6799" w:rsidRPr="00402937" w14:paraId="281A7588" w14:textId="77777777" w:rsidTr="00402937">
        <w:trPr>
          <w:trHeight w:val="20"/>
          <w:jc w:val="center"/>
        </w:trPr>
        <w:tc>
          <w:tcPr>
            <w:tcW w:w="1659" w:type="dxa"/>
            <w:tcBorders>
              <w:top w:val="single" w:sz="4" w:space="0" w:color="auto"/>
            </w:tcBorders>
          </w:tcPr>
          <w:p w14:paraId="516C0C63" w14:textId="77777777" w:rsidR="008B6799" w:rsidRPr="00402937" w:rsidRDefault="008B6799" w:rsidP="00402937">
            <w:pPr>
              <w:spacing w:before="60" w:after="60" w:line="276" w:lineRule="auto"/>
              <w:jc w:val="both"/>
              <w:rPr>
                <w:sz w:val="21"/>
                <w:szCs w:val="21"/>
              </w:rPr>
            </w:pPr>
            <w:r w:rsidRPr="00402937">
              <w:rPr>
                <w:sz w:val="21"/>
                <w:szCs w:val="21"/>
              </w:rPr>
              <w:t>Min</w:t>
            </w:r>
          </w:p>
        </w:tc>
        <w:tc>
          <w:tcPr>
            <w:tcW w:w="2164" w:type="dxa"/>
            <w:tcBorders>
              <w:top w:val="single" w:sz="4" w:space="0" w:color="auto"/>
            </w:tcBorders>
          </w:tcPr>
          <w:p w14:paraId="39241AF1" w14:textId="77777777" w:rsidR="008B6799" w:rsidRPr="00402937" w:rsidRDefault="008B6799" w:rsidP="00402937">
            <w:pPr>
              <w:spacing w:before="60" w:after="60" w:line="276" w:lineRule="auto"/>
              <w:jc w:val="both"/>
              <w:rPr>
                <w:sz w:val="21"/>
                <w:szCs w:val="21"/>
              </w:rPr>
            </w:pPr>
            <w:r w:rsidRPr="00402937">
              <w:rPr>
                <w:sz w:val="21"/>
                <w:szCs w:val="21"/>
              </w:rPr>
              <w:t>2,1</w:t>
            </w:r>
          </w:p>
        </w:tc>
        <w:tc>
          <w:tcPr>
            <w:tcW w:w="3548" w:type="dxa"/>
            <w:tcBorders>
              <w:top w:val="single" w:sz="4" w:space="0" w:color="auto"/>
            </w:tcBorders>
          </w:tcPr>
          <w:p w14:paraId="392A5562" w14:textId="77777777" w:rsidR="008B6799" w:rsidRPr="00402937" w:rsidRDefault="008B6799" w:rsidP="00402937">
            <w:pPr>
              <w:spacing w:before="60" w:after="60" w:line="276" w:lineRule="auto"/>
              <w:jc w:val="both"/>
              <w:rPr>
                <w:sz w:val="21"/>
                <w:szCs w:val="21"/>
              </w:rPr>
            </w:pPr>
            <w:r w:rsidRPr="00402937">
              <w:rPr>
                <w:sz w:val="21"/>
                <w:szCs w:val="21"/>
              </w:rPr>
              <w:t>200</w:t>
            </w:r>
          </w:p>
        </w:tc>
      </w:tr>
      <w:tr w:rsidR="008B6799" w:rsidRPr="00402937" w14:paraId="72552E8F" w14:textId="77777777" w:rsidTr="00402937">
        <w:trPr>
          <w:trHeight w:val="20"/>
          <w:jc w:val="center"/>
        </w:trPr>
        <w:tc>
          <w:tcPr>
            <w:tcW w:w="1659" w:type="dxa"/>
          </w:tcPr>
          <w:p w14:paraId="1A1BAF96" w14:textId="77777777" w:rsidR="008B6799" w:rsidRPr="00402937" w:rsidRDefault="008B6799" w:rsidP="00402937">
            <w:pPr>
              <w:spacing w:before="60" w:after="60" w:line="276" w:lineRule="auto"/>
              <w:jc w:val="both"/>
              <w:rPr>
                <w:sz w:val="21"/>
                <w:szCs w:val="21"/>
              </w:rPr>
            </w:pPr>
            <w:r w:rsidRPr="00402937">
              <w:rPr>
                <w:sz w:val="21"/>
                <w:szCs w:val="21"/>
              </w:rPr>
              <w:t>Max</w:t>
            </w:r>
          </w:p>
        </w:tc>
        <w:tc>
          <w:tcPr>
            <w:tcW w:w="2164" w:type="dxa"/>
          </w:tcPr>
          <w:p w14:paraId="332BC46A" w14:textId="77777777" w:rsidR="008B6799" w:rsidRPr="00402937" w:rsidRDefault="008B6799" w:rsidP="00402937">
            <w:pPr>
              <w:spacing w:before="60" w:after="60" w:line="276" w:lineRule="auto"/>
              <w:jc w:val="both"/>
              <w:rPr>
                <w:sz w:val="21"/>
                <w:szCs w:val="21"/>
              </w:rPr>
            </w:pPr>
            <w:r w:rsidRPr="00402937">
              <w:rPr>
                <w:sz w:val="21"/>
                <w:szCs w:val="21"/>
              </w:rPr>
              <w:t>2,9</w:t>
            </w:r>
          </w:p>
        </w:tc>
        <w:tc>
          <w:tcPr>
            <w:tcW w:w="3548" w:type="dxa"/>
          </w:tcPr>
          <w:p w14:paraId="311AF5D1" w14:textId="77777777" w:rsidR="008B6799" w:rsidRPr="00402937" w:rsidRDefault="008B6799" w:rsidP="00402937">
            <w:pPr>
              <w:spacing w:before="60" w:after="60" w:line="276" w:lineRule="auto"/>
              <w:jc w:val="both"/>
              <w:rPr>
                <w:sz w:val="21"/>
                <w:szCs w:val="21"/>
              </w:rPr>
            </w:pPr>
            <w:r w:rsidRPr="00402937">
              <w:rPr>
                <w:sz w:val="21"/>
                <w:szCs w:val="21"/>
              </w:rPr>
              <w:t>600</w:t>
            </w:r>
          </w:p>
        </w:tc>
      </w:tr>
    </w:tbl>
    <w:p w14:paraId="0189800A" w14:textId="3F675B3B" w:rsidR="008B6799" w:rsidRPr="008B6799" w:rsidRDefault="008B6799" w:rsidP="00402937">
      <w:pPr>
        <w:pStyle w:val="Balk3"/>
        <w:spacing w:before="360"/>
      </w:pPr>
      <w:bookmarkStart w:id="158" w:name="_Toc40037561"/>
      <w:bookmarkStart w:id="159" w:name="_Toc43844575"/>
      <w:r w:rsidRPr="008B6799">
        <w:t>DXF-HSİ Flat Nozul</w:t>
      </w:r>
      <w:bookmarkEnd w:id="158"/>
      <w:r w:rsidR="00402937">
        <w:t>.</w:t>
      </w:r>
      <w:bookmarkEnd w:id="159"/>
    </w:p>
    <w:p w14:paraId="1301BB5B" w14:textId="77777777" w:rsidR="008B6799" w:rsidRPr="008B6799" w:rsidRDefault="008B6799" w:rsidP="008B6799">
      <w:pPr>
        <w:spacing w:before="0" w:after="120"/>
        <w:ind w:firstLine="709"/>
      </w:pPr>
      <w:r w:rsidRPr="008B6799">
        <w:t xml:space="preserve">Flat püskürtme özelliğine sahip olan DXF-HSİ hava-su girişi ile spreyin atomize olmasını sağlar. İğne ayarı ile farklı sıvı debisi ayarlama </w:t>
      </w:r>
      <w:proofErr w:type="gramStart"/>
      <w:r w:rsidRPr="008B6799">
        <w:t>imkanına</w:t>
      </w:r>
      <w:proofErr w:type="gramEnd"/>
      <w:r w:rsidRPr="008B6799">
        <w:t xml:space="preserve"> sahip olan bu nozul maksimum 40 cm kaplama alanı genişliği gösterebilir.</w:t>
      </w:r>
    </w:p>
    <w:p w14:paraId="30BAB29F" w14:textId="123FC766" w:rsidR="00995FA6" w:rsidRPr="00402937" w:rsidRDefault="008B6799" w:rsidP="00402937">
      <w:pPr>
        <w:spacing w:before="0" w:after="0" w:line="276" w:lineRule="auto"/>
        <w:jc w:val="center"/>
      </w:pPr>
      <w:r w:rsidRPr="00402937">
        <w:rPr>
          <w:noProof/>
          <w:lang w:eastAsia="tr-TR"/>
        </w:rPr>
        <w:drawing>
          <wp:inline distT="0" distB="0" distL="0" distR="0" wp14:anchorId="224A20C0" wp14:editId="10D73913">
            <wp:extent cx="1069975" cy="1504315"/>
            <wp:effectExtent l="0" t="0" r="0" b="635"/>
            <wp:docPr id="5" name="Resim 5" descr="dxf-h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xf-hsi"/>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69975" cy="1504315"/>
                    </a:xfrm>
                    <a:prstGeom prst="rect">
                      <a:avLst/>
                    </a:prstGeom>
                    <a:noFill/>
                    <a:ln>
                      <a:noFill/>
                    </a:ln>
                  </pic:spPr>
                </pic:pic>
              </a:graphicData>
            </a:graphic>
          </wp:inline>
        </w:drawing>
      </w:r>
      <w:r w:rsidR="00995FA6" w:rsidRPr="00402937">
        <w:rPr>
          <w:noProof/>
          <w:lang w:eastAsia="tr-TR"/>
        </w:rPr>
        <w:drawing>
          <wp:inline distT="0" distB="0" distL="0" distR="0" wp14:anchorId="33D14416" wp14:editId="7E2DC406">
            <wp:extent cx="1584960" cy="1516380"/>
            <wp:effectExtent l="0" t="0" r="0" b="7620"/>
            <wp:docPr id="4" name="Resim 4" descr="C:\Users\lenovo\AppData\Local\Microsoft\Windows\INetCache\Content.Word\elliptical-flat-fan-spray-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lenovo\AppData\Local\Microsoft\Windows\INetCache\Content.Word\elliptical-flat-fan-spray-diagram.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84960" cy="1516380"/>
                    </a:xfrm>
                    <a:prstGeom prst="rect">
                      <a:avLst/>
                    </a:prstGeom>
                    <a:noFill/>
                    <a:ln>
                      <a:noFill/>
                    </a:ln>
                  </pic:spPr>
                </pic:pic>
              </a:graphicData>
            </a:graphic>
          </wp:inline>
        </w:drawing>
      </w:r>
    </w:p>
    <w:p w14:paraId="0563549C" w14:textId="511591C1" w:rsidR="00995FA6" w:rsidRDefault="00995FA6" w:rsidP="00995FA6">
      <w:pPr>
        <w:pStyle w:val="ResimYazs"/>
      </w:pPr>
      <w:bookmarkStart w:id="160" w:name="_Toc43839390"/>
      <w:bookmarkStart w:id="161" w:name="_Toc43894318"/>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44</w:t>
      </w:r>
      <w:r w:rsidR="004500D9" w:rsidRPr="004B30FC">
        <w:rPr>
          <w:b/>
          <w:noProof/>
        </w:rPr>
        <w:fldChar w:fldCharType="end"/>
      </w:r>
      <w:r w:rsidRPr="004B30FC">
        <w:rPr>
          <w:b/>
        </w:rPr>
        <w:t>.</w:t>
      </w:r>
      <w:r w:rsidRPr="00995FA6">
        <w:t xml:space="preserve"> DXF-HSİ Flat nozul</w:t>
      </w:r>
      <w:r>
        <w:t xml:space="preserve"> ve sprey biçimi</w:t>
      </w:r>
      <w:r w:rsidR="004B30FC">
        <w:t>.</w:t>
      </w:r>
      <w:bookmarkEnd w:id="160"/>
      <w:bookmarkEnd w:id="161"/>
    </w:p>
    <w:p w14:paraId="09643B1E" w14:textId="51FDF9AE" w:rsidR="005B35A2" w:rsidRDefault="005B35A2" w:rsidP="00402937">
      <w:pPr>
        <w:pStyle w:val="ResimYazs"/>
        <w:keepNext/>
        <w:spacing w:before="240"/>
      </w:pPr>
      <w:bookmarkStart w:id="162" w:name="_Toc43894253"/>
      <w:r w:rsidRPr="004B30FC">
        <w:rPr>
          <w:b/>
        </w:rPr>
        <w:t xml:space="preserve">Tablo </w:t>
      </w:r>
      <w:r w:rsidR="004500D9" w:rsidRPr="004B30FC">
        <w:rPr>
          <w:b/>
        </w:rPr>
        <w:fldChar w:fldCharType="begin"/>
      </w:r>
      <w:r w:rsidR="004500D9" w:rsidRPr="004B30FC">
        <w:rPr>
          <w:b/>
        </w:rPr>
        <w:instrText xml:space="preserve"> SEQ Tablo \* ARABIC </w:instrText>
      </w:r>
      <w:r w:rsidR="004500D9" w:rsidRPr="004B30FC">
        <w:rPr>
          <w:b/>
        </w:rPr>
        <w:fldChar w:fldCharType="separate"/>
      </w:r>
      <w:r w:rsidR="00F41AF3">
        <w:rPr>
          <w:b/>
          <w:noProof/>
        </w:rPr>
        <w:t>17</w:t>
      </w:r>
      <w:r w:rsidR="004500D9" w:rsidRPr="004B30FC">
        <w:rPr>
          <w:b/>
          <w:noProof/>
        </w:rPr>
        <w:fldChar w:fldCharType="end"/>
      </w:r>
      <w:r w:rsidRPr="004B30FC">
        <w:rPr>
          <w:b/>
        </w:rPr>
        <w:t>.</w:t>
      </w:r>
      <w:r w:rsidRPr="005B35A2">
        <w:t xml:space="preserve"> DXF-HSİ Flat nozul özellikleri</w:t>
      </w:r>
      <w:r w:rsidR="004B30FC">
        <w:t>.</w:t>
      </w:r>
      <w:bookmarkEnd w:id="162"/>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9"/>
        <w:gridCol w:w="2169"/>
        <w:gridCol w:w="2835"/>
      </w:tblGrid>
      <w:tr w:rsidR="008B6799" w:rsidRPr="00402937" w14:paraId="26B75A12" w14:textId="77777777" w:rsidTr="00402937">
        <w:trPr>
          <w:trHeight w:val="20"/>
          <w:jc w:val="center"/>
        </w:trPr>
        <w:tc>
          <w:tcPr>
            <w:tcW w:w="1659" w:type="dxa"/>
            <w:tcBorders>
              <w:top w:val="single" w:sz="4" w:space="0" w:color="auto"/>
              <w:bottom w:val="single" w:sz="4" w:space="0" w:color="auto"/>
            </w:tcBorders>
          </w:tcPr>
          <w:p w14:paraId="5D9E454C" w14:textId="77777777" w:rsidR="008B6799" w:rsidRPr="00402937" w:rsidRDefault="008B6799" w:rsidP="00402937">
            <w:pPr>
              <w:spacing w:before="60" w:after="60" w:line="276" w:lineRule="auto"/>
              <w:jc w:val="both"/>
              <w:rPr>
                <w:sz w:val="21"/>
                <w:szCs w:val="21"/>
              </w:rPr>
            </w:pPr>
          </w:p>
        </w:tc>
        <w:tc>
          <w:tcPr>
            <w:tcW w:w="2169" w:type="dxa"/>
            <w:tcBorders>
              <w:top w:val="single" w:sz="4" w:space="0" w:color="auto"/>
              <w:bottom w:val="single" w:sz="4" w:space="0" w:color="auto"/>
            </w:tcBorders>
          </w:tcPr>
          <w:p w14:paraId="1BD561B5" w14:textId="77777777" w:rsidR="008B6799" w:rsidRPr="00402937" w:rsidRDefault="008B6799" w:rsidP="00402937">
            <w:pPr>
              <w:spacing w:before="60" w:after="60" w:line="276" w:lineRule="auto"/>
              <w:jc w:val="both"/>
              <w:rPr>
                <w:sz w:val="21"/>
                <w:szCs w:val="21"/>
              </w:rPr>
            </w:pPr>
            <w:r w:rsidRPr="00402937">
              <w:rPr>
                <w:sz w:val="21"/>
                <w:szCs w:val="21"/>
              </w:rPr>
              <w:t>Hava Debisi (m</w:t>
            </w:r>
            <w:r w:rsidRPr="00402937">
              <w:rPr>
                <w:sz w:val="21"/>
                <w:szCs w:val="21"/>
                <w:vertAlign w:val="superscript"/>
              </w:rPr>
              <w:t>3</w:t>
            </w:r>
            <w:r w:rsidRPr="00402937">
              <w:rPr>
                <w:sz w:val="21"/>
                <w:szCs w:val="21"/>
              </w:rPr>
              <w:t>/h)</w:t>
            </w:r>
          </w:p>
        </w:tc>
        <w:tc>
          <w:tcPr>
            <w:tcW w:w="2835" w:type="dxa"/>
            <w:tcBorders>
              <w:top w:val="single" w:sz="4" w:space="0" w:color="auto"/>
              <w:bottom w:val="single" w:sz="4" w:space="0" w:color="auto"/>
            </w:tcBorders>
          </w:tcPr>
          <w:p w14:paraId="64122236" w14:textId="77777777" w:rsidR="008B6799" w:rsidRPr="00402937" w:rsidRDefault="008B6799" w:rsidP="00402937">
            <w:pPr>
              <w:spacing w:before="60" w:after="60" w:line="276" w:lineRule="auto"/>
              <w:jc w:val="both"/>
              <w:rPr>
                <w:sz w:val="21"/>
                <w:szCs w:val="21"/>
              </w:rPr>
            </w:pPr>
            <w:r w:rsidRPr="00402937">
              <w:rPr>
                <w:sz w:val="21"/>
                <w:szCs w:val="21"/>
              </w:rPr>
              <w:t>Sıvı Debisi (ml/dk)</w:t>
            </w:r>
          </w:p>
        </w:tc>
      </w:tr>
      <w:tr w:rsidR="008B6799" w:rsidRPr="00402937" w14:paraId="28F9092C" w14:textId="77777777" w:rsidTr="00402937">
        <w:trPr>
          <w:trHeight w:val="20"/>
          <w:jc w:val="center"/>
        </w:trPr>
        <w:tc>
          <w:tcPr>
            <w:tcW w:w="1659" w:type="dxa"/>
            <w:tcBorders>
              <w:top w:val="single" w:sz="4" w:space="0" w:color="auto"/>
            </w:tcBorders>
          </w:tcPr>
          <w:p w14:paraId="63071FF5" w14:textId="77777777" w:rsidR="008B6799" w:rsidRPr="00402937" w:rsidRDefault="008B6799" w:rsidP="00402937">
            <w:pPr>
              <w:spacing w:before="60" w:after="60" w:line="276" w:lineRule="auto"/>
              <w:jc w:val="both"/>
              <w:rPr>
                <w:sz w:val="21"/>
                <w:szCs w:val="21"/>
              </w:rPr>
            </w:pPr>
            <w:r w:rsidRPr="00402937">
              <w:rPr>
                <w:sz w:val="21"/>
                <w:szCs w:val="21"/>
              </w:rPr>
              <w:t>Min</w:t>
            </w:r>
          </w:p>
        </w:tc>
        <w:tc>
          <w:tcPr>
            <w:tcW w:w="2169" w:type="dxa"/>
            <w:tcBorders>
              <w:top w:val="single" w:sz="4" w:space="0" w:color="auto"/>
            </w:tcBorders>
          </w:tcPr>
          <w:p w14:paraId="2361D56B" w14:textId="77777777" w:rsidR="008B6799" w:rsidRPr="00402937" w:rsidRDefault="008B6799" w:rsidP="00402937">
            <w:pPr>
              <w:spacing w:before="60" w:after="60" w:line="276" w:lineRule="auto"/>
              <w:jc w:val="both"/>
              <w:rPr>
                <w:sz w:val="21"/>
                <w:szCs w:val="21"/>
              </w:rPr>
            </w:pPr>
            <w:r w:rsidRPr="00402937">
              <w:rPr>
                <w:sz w:val="21"/>
                <w:szCs w:val="21"/>
              </w:rPr>
              <w:t>1</w:t>
            </w:r>
          </w:p>
        </w:tc>
        <w:tc>
          <w:tcPr>
            <w:tcW w:w="2835" w:type="dxa"/>
            <w:tcBorders>
              <w:top w:val="single" w:sz="4" w:space="0" w:color="auto"/>
            </w:tcBorders>
          </w:tcPr>
          <w:p w14:paraId="7B45346C" w14:textId="77777777" w:rsidR="008B6799" w:rsidRPr="00402937" w:rsidRDefault="008B6799" w:rsidP="00402937">
            <w:pPr>
              <w:spacing w:before="60" w:after="60" w:line="276" w:lineRule="auto"/>
              <w:jc w:val="both"/>
              <w:rPr>
                <w:sz w:val="21"/>
                <w:szCs w:val="21"/>
              </w:rPr>
            </w:pPr>
            <w:r w:rsidRPr="00402937">
              <w:rPr>
                <w:sz w:val="21"/>
                <w:szCs w:val="21"/>
              </w:rPr>
              <w:t>200</w:t>
            </w:r>
          </w:p>
        </w:tc>
      </w:tr>
      <w:tr w:rsidR="008B6799" w:rsidRPr="00402937" w14:paraId="6B0A5BBA" w14:textId="77777777" w:rsidTr="00402937">
        <w:trPr>
          <w:trHeight w:val="20"/>
          <w:jc w:val="center"/>
        </w:trPr>
        <w:tc>
          <w:tcPr>
            <w:tcW w:w="1659" w:type="dxa"/>
            <w:tcBorders>
              <w:bottom w:val="single" w:sz="4" w:space="0" w:color="auto"/>
            </w:tcBorders>
          </w:tcPr>
          <w:p w14:paraId="74E1B339" w14:textId="77777777" w:rsidR="008B6799" w:rsidRPr="00402937" w:rsidRDefault="008B6799" w:rsidP="00402937">
            <w:pPr>
              <w:spacing w:before="60" w:after="60" w:line="276" w:lineRule="auto"/>
              <w:jc w:val="both"/>
              <w:rPr>
                <w:sz w:val="21"/>
                <w:szCs w:val="21"/>
              </w:rPr>
            </w:pPr>
            <w:r w:rsidRPr="00402937">
              <w:rPr>
                <w:sz w:val="21"/>
                <w:szCs w:val="21"/>
              </w:rPr>
              <w:t>Max</w:t>
            </w:r>
          </w:p>
        </w:tc>
        <w:tc>
          <w:tcPr>
            <w:tcW w:w="2169" w:type="dxa"/>
            <w:tcBorders>
              <w:bottom w:val="single" w:sz="4" w:space="0" w:color="auto"/>
            </w:tcBorders>
          </w:tcPr>
          <w:p w14:paraId="11A59489" w14:textId="77777777" w:rsidR="008B6799" w:rsidRPr="00402937" w:rsidRDefault="008B6799" w:rsidP="00402937">
            <w:pPr>
              <w:spacing w:before="60" w:after="60" w:line="276" w:lineRule="auto"/>
              <w:jc w:val="both"/>
              <w:rPr>
                <w:sz w:val="21"/>
                <w:szCs w:val="21"/>
              </w:rPr>
            </w:pPr>
            <w:r w:rsidRPr="00402937">
              <w:rPr>
                <w:sz w:val="21"/>
                <w:szCs w:val="21"/>
              </w:rPr>
              <w:t>1,75</w:t>
            </w:r>
          </w:p>
        </w:tc>
        <w:tc>
          <w:tcPr>
            <w:tcW w:w="2835" w:type="dxa"/>
            <w:tcBorders>
              <w:bottom w:val="single" w:sz="4" w:space="0" w:color="auto"/>
            </w:tcBorders>
          </w:tcPr>
          <w:p w14:paraId="184004F1" w14:textId="77777777" w:rsidR="008B6799" w:rsidRPr="00402937" w:rsidRDefault="008B6799" w:rsidP="00402937">
            <w:pPr>
              <w:spacing w:before="60" w:after="60" w:line="276" w:lineRule="auto"/>
              <w:jc w:val="both"/>
              <w:rPr>
                <w:sz w:val="21"/>
                <w:szCs w:val="21"/>
              </w:rPr>
            </w:pPr>
            <w:r w:rsidRPr="00402937">
              <w:rPr>
                <w:sz w:val="21"/>
                <w:szCs w:val="21"/>
              </w:rPr>
              <w:t>400</w:t>
            </w:r>
          </w:p>
        </w:tc>
      </w:tr>
    </w:tbl>
    <w:p w14:paraId="076DE808" w14:textId="77777777" w:rsidR="008B6799" w:rsidRPr="008B6799" w:rsidRDefault="008B6799" w:rsidP="008B6799">
      <w:pPr>
        <w:spacing w:before="0" w:after="120"/>
        <w:ind w:firstLine="709"/>
      </w:pPr>
    </w:p>
    <w:p w14:paraId="1368DA0C" w14:textId="054485CD" w:rsidR="008B6799" w:rsidRPr="008B6799" w:rsidRDefault="008B6799" w:rsidP="00BD3AF6">
      <w:pPr>
        <w:pStyle w:val="Balk3"/>
      </w:pPr>
      <w:bookmarkStart w:id="163" w:name="_Toc40037562"/>
      <w:bookmarkStart w:id="164" w:name="_Toc43844576"/>
      <w:r w:rsidRPr="008B6799">
        <w:lastRenderedPageBreak/>
        <w:t>DXF-HSA Flat ve Dolu Koni Nozul</w:t>
      </w:r>
      <w:bookmarkEnd w:id="163"/>
      <w:bookmarkEnd w:id="164"/>
    </w:p>
    <w:p w14:paraId="3881CD1C" w14:textId="77777777" w:rsidR="008B6799" w:rsidRPr="008B6799" w:rsidRDefault="008B6799" w:rsidP="008B6799">
      <w:pPr>
        <w:spacing w:before="0" w:after="120"/>
        <w:ind w:firstLine="709"/>
      </w:pPr>
      <w:r w:rsidRPr="008B6799">
        <w:t>Flat ve dolu koni sprey biçimine sahip olan DXF-HSA nozulu açı ayarlı vidası ile istenilen püskürtme özelliğine ayarlanabilir.</w:t>
      </w:r>
    </w:p>
    <w:p w14:paraId="66A68156" w14:textId="3FC63524" w:rsidR="008B6799" w:rsidRPr="00C424E9" w:rsidRDefault="008B6799" w:rsidP="001D6F04">
      <w:pPr>
        <w:pStyle w:val="ListeParagraf"/>
        <w:numPr>
          <w:ilvl w:val="0"/>
          <w:numId w:val="45"/>
        </w:numPr>
      </w:pPr>
      <w:bookmarkStart w:id="165" w:name="_Toc40037563"/>
      <w:r w:rsidRPr="00C424E9">
        <w:t>DXF-HSA Flat Nozul</w:t>
      </w:r>
      <w:bookmarkEnd w:id="165"/>
    </w:p>
    <w:p w14:paraId="1CBCBC1A" w14:textId="77777777" w:rsidR="008B6799" w:rsidRPr="008B6799" w:rsidRDefault="008B6799" w:rsidP="008B6799">
      <w:pPr>
        <w:spacing w:before="0" w:after="120"/>
        <w:ind w:firstLine="709"/>
      </w:pPr>
    </w:p>
    <w:p w14:paraId="60CA447B" w14:textId="511E6BC8" w:rsidR="00C424E9" w:rsidRPr="00402937" w:rsidRDefault="008B6799" w:rsidP="00402937">
      <w:pPr>
        <w:spacing w:before="0" w:after="0" w:line="276" w:lineRule="auto"/>
        <w:jc w:val="center"/>
      </w:pPr>
      <w:r w:rsidRPr="00402937">
        <w:rPr>
          <w:noProof/>
          <w:lang w:eastAsia="tr-TR"/>
        </w:rPr>
        <w:drawing>
          <wp:inline distT="0" distB="0" distL="0" distR="0" wp14:anchorId="32952FE9" wp14:editId="205BC8E0">
            <wp:extent cx="2125980" cy="2156460"/>
            <wp:effectExtent l="0" t="0" r="7620" b="0"/>
            <wp:docPr id="146" name="Resim 146" descr="C:\Users\lenovo\Desktop\dxf-h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esktop\dxf-hsa.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25980" cy="2156460"/>
                    </a:xfrm>
                    <a:prstGeom prst="rect">
                      <a:avLst/>
                    </a:prstGeom>
                    <a:noFill/>
                    <a:ln>
                      <a:noFill/>
                    </a:ln>
                  </pic:spPr>
                </pic:pic>
              </a:graphicData>
            </a:graphic>
          </wp:inline>
        </w:drawing>
      </w:r>
      <w:r w:rsidR="00C424E9" w:rsidRPr="00402937">
        <w:rPr>
          <w:noProof/>
          <w:lang w:eastAsia="tr-TR"/>
        </w:rPr>
        <w:drawing>
          <wp:inline distT="0" distB="0" distL="0" distR="0" wp14:anchorId="1719B2D9" wp14:editId="4FEEE47B">
            <wp:extent cx="1482767" cy="2072190"/>
            <wp:effectExtent l="0" t="0" r="3175" b="4445"/>
            <wp:docPr id="147" name="Resim 147" descr="C:\Users\lenovo\AppData\Local\Microsoft\Windows\INetCache\Content.Word\elliptical-flat-fan-spray-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lenovo\AppData\Local\Microsoft\Windows\INetCache\Content.Word\elliptical-flat-fan-spray-diagram.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00394" cy="2096824"/>
                    </a:xfrm>
                    <a:prstGeom prst="rect">
                      <a:avLst/>
                    </a:prstGeom>
                    <a:noFill/>
                    <a:ln>
                      <a:noFill/>
                    </a:ln>
                  </pic:spPr>
                </pic:pic>
              </a:graphicData>
            </a:graphic>
          </wp:inline>
        </w:drawing>
      </w:r>
    </w:p>
    <w:p w14:paraId="4AB2025E" w14:textId="3D6F8BEB" w:rsidR="00C424E9" w:rsidRDefault="00C424E9" w:rsidP="00C424E9">
      <w:pPr>
        <w:pStyle w:val="ResimYazs"/>
      </w:pPr>
      <w:bookmarkStart w:id="166" w:name="_Toc43839391"/>
      <w:bookmarkStart w:id="167" w:name="_Toc43894319"/>
      <w:r w:rsidRPr="00C424E9">
        <w:rPr>
          <w:b/>
        </w:rPr>
        <w:t xml:space="preserve">Şekil </w:t>
      </w:r>
      <w:r w:rsidRPr="00C424E9">
        <w:rPr>
          <w:b/>
        </w:rPr>
        <w:fldChar w:fldCharType="begin"/>
      </w:r>
      <w:r w:rsidRPr="00C424E9">
        <w:rPr>
          <w:b/>
        </w:rPr>
        <w:instrText xml:space="preserve"> SEQ Şekil \* ARABIC </w:instrText>
      </w:r>
      <w:r w:rsidRPr="00C424E9">
        <w:rPr>
          <w:b/>
        </w:rPr>
        <w:fldChar w:fldCharType="separate"/>
      </w:r>
      <w:r w:rsidR="0003741B">
        <w:rPr>
          <w:b/>
          <w:noProof/>
        </w:rPr>
        <w:t>45</w:t>
      </w:r>
      <w:r w:rsidRPr="00C424E9">
        <w:rPr>
          <w:b/>
        </w:rPr>
        <w:fldChar w:fldCharType="end"/>
      </w:r>
      <w:r w:rsidRPr="00C424E9">
        <w:rPr>
          <w:b/>
        </w:rPr>
        <w:t>.</w:t>
      </w:r>
      <w:r w:rsidRPr="00C424E9">
        <w:t xml:space="preserve"> DXF-HSA Flat nozul</w:t>
      </w:r>
      <w:r>
        <w:t xml:space="preserve"> ve sprey biçimi</w:t>
      </w:r>
      <w:r w:rsidR="004B30FC">
        <w:t>.</w:t>
      </w:r>
      <w:bookmarkEnd w:id="166"/>
      <w:bookmarkEnd w:id="167"/>
    </w:p>
    <w:p w14:paraId="442DB0F9" w14:textId="2EA02895" w:rsidR="00C424E9" w:rsidRDefault="00C424E9" w:rsidP="00402937">
      <w:pPr>
        <w:pStyle w:val="ResimYazs"/>
        <w:keepNext/>
        <w:spacing w:before="240"/>
      </w:pPr>
      <w:bookmarkStart w:id="168" w:name="_Toc43894254"/>
      <w:r w:rsidRPr="00FE7DD1">
        <w:rPr>
          <w:b/>
        </w:rPr>
        <w:t xml:space="preserve">Tablo </w:t>
      </w:r>
      <w:r w:rsidR="008F4756" w:rsidRPr="00FE7DD1">
        <w:rPr>
          <w:b/>
        </w:rPr>
        <w:fldChar w:fldCharType="begin"/>
      </w:r>
      <w:r w:rsidR="008F4756" w:rsidRPr="00FE7DD1">
        <w:rPr>
          <w:b/>
        </w:rPr>
        <w:instrText xml:space="preserve"> SEQ Tablo \* ARABIC </w:instrText>
      </w:r>
      <w:r w:rsidR="008F4756" w:rsidRPr="00FE7DD1">
        <w:rPr>
          <w:b/>
        </w:rPr>
        <w:fldChar w:fldCharType="separate"/>
      </w:r>
      <w:r w:rsidR="00F41AF3">
        <w:rPr>
          <w:b/>
          <w:noProof/>
        </w:rPr>
        <w:t>18</w:t>
      </w:r>
      <w:r w:rsidR="008F4756" w:rsidRPr="00FE7DD1">
        <w:rPr>
          <w:b/>
          <w:noProof/>
        </w:rPr>
        <w:fldChar w:fldCharType="end"/>
      </w:r>
      <w:r w:rsidRPr="00FE7DD1">
        <w:rPr>
          <w:b/>
        </w:rPr>
        <w:t>.</w:t>
      </w:r>
      <w:r w:rsidRPr="00C424E9">
        <w:t xml:space="preserve"> DXF-HSA Flat nozul özellikleri</w:t>
      </w:r>
      <w:bookmarkEnd w:id="168"/>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9"/>
        <w:gridCol w:w="2452"/>
        <w:gridCol w:w="2835"/>
      </w:tblGrid>
      <w:tr w:rsidR="008B6799" w:rsidRPr="00402937" w14:paraId="6E41F74A" w14:textId="77777777" w:rsidTr="00402937">
        <w:trPr>
          <w:trHeight w:val="20"/>
          <w:jc w:val="center"/>
        </w:trPr>
        <w:tc>
          <w:tcPr>
            <w:tcW w:w="1659" w:type="dxa"/>
            <w:tcBorders>
              <w:top w:val="single" w:sz="4" w:space="0" w:color="auto"/>
              <w:bottom w:val="single" w:sz="4" w:space="0" w:color="auto"/>
            </w:tcBorders>
          </w:tcPr>
          <w:p w14:paraId="7EAA7E5D" w14:textId="77777777" w:rsidR="008B6799" w:rsidRPr="00402937" w:rsidRDefault="008B6799" w:rsidP="00402937">
            <w:pPr>
              <w:spacing w:before="60" w:after="60" w:line="276" w:lineRule="auto"/>
              <w:jc w:val="both"/>
              <w:rPr>
                <w:sz w:val="21"/>
                <w:szCs w:val="21"/>
              </w:rPr>
            </w:pPr>
          </w:p>
        </w:tc>
        <w:tc>
          <w:tcPr>
            <w:tcW w:w="2452" w:type="dxa"/>
            <w:tcBorders>
              <w:top w:val="single" w:sz="4" w:space="0" w:color="auto"/>
              <w:bottom w:val="single" w:sz="4" w:space="0" w:color="auto"/>
            </w:tcBorders>
          </w:tcPr>
          <w:p w14:paraId="6DBEADF8" w14:textId="08D79F8D" w:rsidR="008B6799" w:rsidRPr="00402937" w:rsidRDefault="00C424E9" w:rsidP="00402937">
            <w:pPr>
              <w:spacing w:before="60" w:after="60" w:line="276" w:lineRule="auto"/>
              <w:jc w:val="both"/>
              <w:rPr>
                <w:sz w:val="21"/>
                <w:szCs w:val="21"/>
              </w:rPr>
            </w:pPr>
            <w:r w:rsidRPr="00402937">
              <w:rPr>
                <w:sz w:val="21"/>
                <w:szCs w:val="21"/>
              </w:rPr>
              <w:t xml:space="preserve">Hava </w:t>
            </w:r>
            <w:r w:rsidR="008B6799" w:rsidRPr="00402937">
              <w:rPr>
                <w:sz w:val="21"/>
                <w:szCs w:val="21"/>
              </w:rPr>
              <w:t>Debisi (m</w:t>
            </w:r>
            <w:r w:rsidR="008B6799" w:rsidRPr="00402937">
              <w:rPr>
                <w:sz w:val="21"/>
                <w:szCs w:val="21"/>
                <w:vertAlign w:val="superscript"/>
              </w:rPr>
              <w:t>3</w:t>
            </w:r>
            <w:r w:rsidR="008B6799" w:rsidRPr="00402937">
              <w:rPr>
                <w:sz w:val="21"/>
                <w:szCs w:val="21"/>
              </w:rPr>
              <w:t>/h)</w:t>
            </w:r>
          </w:p>
        </w:tc>
        <w:tc>
          <w:tcPr>
            <w:tcW w:w="2835" w:type="dxa"/>
            <w:tcBorders>
              <w:top w:val="single" w:sz="4" w:space="0" w:color="auto"/>
              <w:bottom w:val="single" w:sz="4" w:space="0" w:color="auto"/>
            </w:tcBorders>
          </w:tcPr>
          <w:p w14:paraId="4724EA6B" w14:textId="77777777" w:rsidR="008B6799" w:rsidRPr="00402937" w:rsidRDefault="008B6799" w:rsidP="00402937">
            <w:pPr>
              <w:spacing w:before="60" w:after="60" w:line="276" w:lineRule="auto"/>
              <w:jc w:val="both"/>
              <w:rPr>
                <w:sz w:val="21"/>
                <w:szCs w:val="21"/>
              </w:rPr>
            </w:pPr>
            <w:r w:rsidRPr="00402937">
              <w:rPr>
                <w:sz w:val="21"/>
                <w:szCs w:val="21"/>
              </w:rPr>
              <w:t>Sıvı Debisi (ml/dk)</w:t>
            </w:r>
          </w:p>
        </w:tc>
      </w:tr>
      <w:tr w:rsidR="008B6799" w:rsidRPr="00402937" w14:paraId="71459872" w14:textId="77777777" w:rsidTr="00402937">
        <w:trPr>
          <w:trHeight w:val="20"/>
          <w:jc w:val="center"/>
        </w:trPr>
        <w:tc>
          <w:tcPr>
            <w:tcW w:w="1659" w:type="dxa"/>
            <w:tcBorders>
              <w:top w:val="single" w:sz="4" w:space="0" w:color="auto"/>
            </w:tcBorders>
          </w:tcPr>
          <w:p w14:paraId="73B8CBB7" w14:textId="77777777" w:rsidR="008B6799" w:rsidRPr="00402937" w:rsidRDefault="008B6799" w:rsidP="00402937">
            <w:pPr>
              <w:spacing w:before="60" w:after="60" w:line="276" w:lineRule="auto"/>
              <w:jc w:val="both"/>
              <w:rPr>
                <w:sz w:val="21"/>
                <w:szCs w:val="21"/>
              </w:rPr>
            </w:pPr>
            <w:r w:rsidRPr="00402937">
              <w:rPr>
                <w:sz w:val="21"/>
                <w:szCs w:val="21"/>
              </w:rPr>
              <w:t>Min</w:t>
            </w:r>
          </w:p>
        </w:tc>
        <w:tc>
          <w:tcPr>
            <w:tcW w:w="2452" w:type="dxa"/>
            <w:tcBorders>
              <w:top w:val="single" w:sz="4" w:space="0" w:color="auto"/>
            </w:tcBorders>
          </w:tcPr>
          <w:p w14:paraId="136C12CF" w14:textId="77777777" w:rsidR="008B6799" w:rsidRPr="00402937" w:rsidRDefault="008B6799" w:rsidP="00402937">
            <w:pPr>
              <w:spacing w:before="60" w:after="60" w:line="276" w:lineRule="auto"/>
              <w:jc w:val="both"/>
              <w:rPr>
                <w:sz w:val="21"/>
                <w:szCs w:val="21"/>
              </w:rPr>
            </w:pPr>
            <w:r w:rsidRPr="00402937">
              <w:rPr>
                <w:sz w:val="21"/>
                <w:szCs w:val="21"/>
              </w:rPr>
              <w:t>1</w:t>
            </w:r>
          </w:p>
        </w:tc>
        <w:tc>
          <w:tcPr>
            <w:tcW w:w="2835" w:type="dxa"/>
            <w:tcBorders>
              <w:top w:val="single" w:sz="4" w:space="0" w:color="auto"/>
            </w:tcBorders>
          </w:tcPr>
          <w:p w14:paraId="341A5542" w14:textId="77777777" w:rsidR="008B6799" w:rsidRPr="00402937" w:rsidRDefault="008B6799" w:rsidP="00402937">
            <w:pPr>
              <w:spacing w:before="60" w:after="60" w:line="276" w:lineRule="auto"/>
              <w:jc w:val="both"/>
              <w:rPr>
                <w:sz w:val="21"/>
                <w:szCs w:val="21"/>
              </w:rPr>
            </w:pPr>
            <w:r w:rsidRPr="00402937">
              <w:rPr>
                <w:sz w:val="21"/>
                <w:szCs w:val="21"/>
              </w:rPr>
              <w:t>200</w:t>
            </w:r>
          </w:p>
        </w:tc>
      </w:tr>
      <w:tr w:rsidR="008B6799" w:rsidRPr="00402937" w14:paraId="328FF5DB" w14:textId="77777777" w:rsidTr="00402937">
        <w:trPr>
          <w:trHeight w:val="20"/>
          <w:jc w:val="center"/>
        </w:trPr>
        <w:tc>
          <w:tcPr>
            <w:tcW w:w="1659" w:type="dxa"/>
            <w:tcBorders>
              <w:bottom w:val="single" w:sz="4" w:space="0" w:color="auto"/>
            </w:tcBorders>
          </w:tcPr>
          <w:p w14:paraId="15F63498" w14:textId="77777777" w:rsidR="008B6799" w:rsidRPr="00402937" w:rsidRDefault="008B6799" w:rsidP="00402937">
            <w:pPr>
              <w:spacing w:before="60" w:after="60" w:line="276" w:lineRule="auto"/>
              <w:jc w:val="both"/>
              <w:rPr>
                <w:sz w:val="21"/>
                <w:szCs w:val="21"/>
              </w:rPr>
            </w:pPr>
            <w:r w:rsidRPr="00402937">
              <w:rPr>
                <w:sz w:val="21"/>
                <w:szCs w:val="21"/>
              </w:rPr>
              <w:t>Max</w:t>
            </w:r>
          </w:p>
        </w:tc>
        <w:tc>
          <w:tcPr>
            <w:tcW w:w="2452" w:type="dxa"/>
            <w:tcBorders>
              <w:bottom w:val="single" w:sz="4" w:space="0" w:color="auto"/>
            </w:tcBorders>
          </w:tcPr>
          <w:p w14:paraId="214C6358" w14:textId="77777777" w:rsidR="008B6799" w:rsidRPr="00402937" w:rsidRDefault="008B6799" w:rsidP="00402937">
            <w:pPr>
              <w:spacing w:before="60" w:after="60" w:line="276" w:lineRule="auto"/>
              <w:jc w:val="both"/>
              <w:rPr>
                <w:sz w:val="21"/>
                <w:szCs w:val="21"/>
              </w:rPr>
            </w:pPr>
            <w:r w:rsidRPr="00402937">
              <w:rPr>
                <w:sz w:val="21"/>
                <w:szCs w:val="21"/>
              </w:rPr>
              <w:t>2,7</w:t>
            </w:r>
          </w:p>
        </w:tc>
        <w:tc>
          <w:tcPr>
            <w:tcW w:w="2835" w:type="dxa"/>
            <w:tcBorders>
              <w:bottom w:val="single" w:sz="4" w:space="0" w:color="auto"/>
            </w:tcBorders>
          </w:tcPr>
          <w:p w14:paraId="0A8BDC52" w14:textId="77777777" w:rsidR="008B6799" w:rsidRPr="00402937" w:rsidRDefault="008B6799" w:rsidP="00402937">
            <w:pPr>
              <w:spacing w:before="60" w:after="60" w:line="276" w:lineRule="auto"/>
              <w:jc w:val="both"/>
              <w:rPr>
                <w:sz w:val="21"/>
                <w:szCs w:val="21"/>
              </w:rPr>
            </w:pPr>
            <w:r w:rsidRPr="00402937">
              <w:rPr>
                <w:sz w:val="21"/>
                <w:szCs w:val="21"/>
              </w:rPr>
              <w:t>800</w:t>
            </w:r>
          </w:p>
        </w:tc>
      </w:tr>
    </w:tbl>
    <w:p w14:paraId="055B8AF5" w14:textId="77777777" w:rsidR="00C424E9" w:rsidRDefault="00C424E9" w:rsidP="00C424E9">
      <w:pPr>
        <w:spacing w:before="0" w:after="120"/>
        <w:ind w:left="851"/>
        <w:rPr>
          <w:b/>
          <w:bCs/>
        </w:rPr>
      </w:pPr>
    </w:p>
    <w:p w14:paraId="03FB64E6" w14:textId="744066F2" w:rsidR="008B6799" w:rsidRPr="008B6799" w:rsidRDefault="00C424E9" w:rsidP="00C424E9">
      <w:pPr>
        <w:spacing w:before="0" w:after="120"/>
        <w:ind w:left="851"/>
        <w:rPr>
          <w:b/>
          <w:bCs/>
        </w:rPr>
      </w:pPr>
      <w:r>
        <w:rPr>
          <w:b/>
          <w:bCs/>
        </w:rPr>
        <w:t>b)</w:t>
      </w:r>
      <w:r w:rsidR="008B6799" w:rsidRPr="008B6799">
        <w:rPr>
          <w:b/>
          <w:bCs/>
        </w:rPr>
        <w:t xml:space="preserve"> </w:t>
      </w:r>
      <w:bookmarkStart w:id="169" w:name="_Toc40037564"/>
      <w:r w:rsidR="008B6799" w:rsidRPr="008B6799">
        <w:rPr>
          <w:b/>
          <w:bCs/>
        </w:rPr>
        <w:t>DXF-HSA Dolu Koni Nozul</w:t>
      </w:r>
      <w:bookmarkEnd w:id="169"/>
    </w:p>
    <w:p w14:paraId="6FDFDBDC" w14:textId="2A4817F8" w:rsidR="00D66320" w:rsidRPr="00402937" w:rsidRDefault="008B6799" w:rsidP="00402937">
      <w:pPr>
        <w:spacing w:before="0" w:after="0" w:line="276" w:lineRule="auto"/>
        <w:jc w:val="center"/>
      </w:pPr>
      <w:r w:rsidRPr="00402937">
        <w:rPr>
          <w:noProof/>
          <w:lang w:eastAsia="tr-TR"/>
        </w:rPr>
        <w:drawing>
          <wp:inline distT="0" distB="0" distL="0" distR="0" wp14:anchorId="206439A2" wp14:editId="4003D1B8">
            <wp:extent cx="2125980" cy="2156460"/>
            <wp:effectExtent l="0" t="0" r="7620" b="0"/>
            <wp:docPr id="6" name="Resim 6" descr="C:\Users\lenovo\Desktop\dxf-h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esktop\dxf-hsa.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25980" cy="2156460"/>
                    </a:xfrm>
                    <a:prstGeom prst="rect">
                      <a:avLst/>
                    </a:prstGeom>
                    <a:noFill/>
                    <a:ln>
                      <a:noFill/>
                    </a:ln>
                  </pic:spPr>
                </pic:pic>
              </a:graphicData>
            </a:graphic>
          </wp:inline>
        </w:drawing>
      </w:r>
      <w:r w:rsidR="00D66320" w:rsidRPr="00402937">
        <w:rPr>
          <w:noProof/>
          <w:lang w:eastAsia="tr-TR"/>
        </w:rPr>
        <w:drawing>
          <wp:inline distT="0" distB="0" distL="0" distR="0" wp14:anchorId="197D9B1B" wp14:editId="02B42332">
            <wp:extent cx="1740672" cy="2064385"/>
            <wp:effectExtent l="0" t="0" r="0" b="0"/>
            <wp:docPr id="148" name="Resim 148" descr="C:\Users\lenovo\AppData\Local\Microsoft\Windows\INetCache\Content.Word\axial-whirl-full-co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lenovo\AppData\Local\Microsoft\Windows\INetCache\Content.Word\axial-whirl-full-cone-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59396" cy="2086592"/>
                    </a:xfrm>
                    <a:prstGeom prst="rect">
                      <a:avLst/>
                    </a:prstGeom>
                    <a:noFill/>
                    <a:ln>
                      <a:noFill/>
                    </a:ln>
                  </pic:spPr>
                </pic:pic>
              </a:graphicData>
            </a:graphic>
          </wp:inline>
        </w:drawing>
      </w:r>
    </w:p>
    <w:p w14:paraId="7A027CC8" w14:textId="70644C33" w:rsidR="00D66320" w:rsidRDefault="00D66320" w:rsidP="00D66320">
      <w:pPr>
        <w:pStyle w:val="ResimYazs"/>
      </w:pPr>
      <w:bookmarkStart w:id="170" w:name="_Toc43839392"/>
      <w:bookmarkStart w:id="171" w:name="_Toc43894320"/>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46</w:t>
      </w:r>
      <w:r w:rsidR="004500D9" w:rsidRPr="004B30FC">
        <w:rPr>
          <w:b/>
          <w:noProof/>
        </w:rPr>
        <w:fldChar w:fldCharType="end"/>
      </w:r>
      <w:r w:rsidRPr="004B30FC">
        <w:rPr>
          <w:b/>
        </w:rPr>
        <w:t>.</w:t>
      </w:r>
      <w:r w:rsidRPr="00D66320">
        <w:t xml:space="preserve"> DXF-HSA Dolu koni nozul</w:t>
      </w:r>
      <w:r>
        <w:t xml:space="preserve"> ve sprey biçimi</w:t>
      </w:r>
      <w:r w:rsidR="004B30FC">
        <w:t>.</w:t>
      </w:r>
      <w:bookmarkEnd w:id="170"/>
      <w:bookmarkEnd w:id="171"/>
    </w:p>
    <w:p w14:paraId="5E5A8BFE" w14:textId="473E47DE" w:rsidR="008B6799" w:rsidRPr="008B6799" w:rsidRDefault="008B6799" w:rsidP="008B6799">
      <w:pPr>
        <w:spacing w:before="0" w:after="120"/>
        <w:ind w:firstLine="709"/>
      </w:pPr>
      <w:r w:rsidRPr="008B6799">
        <w:t xml:space="preserve">             </w:t>
      </w:r>
    </w:p>
    <w:p w14:paraId="39E89D61" w14:textId="4E3C0940" w:rsidR="005564CB" w:rsidRDefault="005564CB" w:rsidP="005564CB">
      <w:pPr>
        <w:pStyle w:val="ResimYazs"/>
        <w:keepNext/>
      </w:pPr>
      <w:bookmarkStart w:id="172" w:name="_Toc43894255"/>
      <w:r w:rsidRPr="005564CB">
        <w:rPr>
          <w:b/>
        </w:rPr>
        <w:lastRenderedPageBreak/>
        <w:t xml:space="preserve">Tablo </w:t>
      </w:r>
      <w:r w:rsidRPr="005564CB">
        <w:rPr>
          <w:b/>
        </w:rPr>
        <w:fldChar w:fldCharType="begin"/>
      </w:r>
      <w:r w:rsidRPr="005564CB">
        <w:rPr>
          <w:b/>
        </w:rPr>
        <w:instrText xml:space="preserve"> SEQ Tablo \* ARABIC </w:instrText>
      </w:r>
      <w:r w:rsidRPr="005564CB">
        <w:rPr>
          <w:b/>
        </w:rPr>
        <w:fldChar w:fldCharType="separate"/>
      </w:r>
      <w:r w:rsidR="00F41AF3">
        <w:rPr>
          <w:b/>
          <w:noProof/>
        </w:rPr>
        <w:t>19</w:t>
      </w:r>
      <w:r w:rsidRPr="005564CB">
        <w:rPr>
          <w:b/>
        </w:rPr>
        <w:fldChar w:fldCharType="end"/>
      </w:r>
      <w:r w:rsidRPr="00402937">
        <w:rPr>
          <w:b/>
          <w:noProof/>
        </w:rPr>
        <w:t>.</w:t>
      </w:r>
      <w:r w:rsidRPr="005564CB">
        <w:t xml:space="preserve"> </w:t>
      </w:r>
      <w:r w:rsidRPr="005564CB">
        <w:rPr>
          <w:noProof/>
        </w:rPr>
        <w:t>DXF-HSA Dolu koni nozul özellikleri</w:t>
      </w:r>
      <w:bookmarkEnd w:id="172"/>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9"/>
        <w:gridCol w:w="2169"/>
        <w:gridCol w:w="3118"/>
      </w:tblGrid>
      <w:tr w:rsidR="008B6799" w:rsidRPr="00402937" w14:paraId="760DCABF" w14:textId="77777777" w:rsidTr="00402937">
        <w:trPr>
          <w:trHeight w:val="20"/>
          <w:jc w:val="center"/>
        </w:trPr>
        <w:tc>
          <w:tcPr>
            <w:tcW w:w="1659" w:type="dxa"/>
            <w:tcBorders>
              <w:top w:val="single" w:sz="4" w:space="0" w:color="auto"/>
              <w:bottom w:val="single" w:sz="4" w:space="0" w:color="auto"/>
            </w:tcBorders>
          </w:tcPr>
          <w:p w14:paraId="2F5A29D6" w14:textId="77777777" w:rsidR="008B6799" w:rsidRPr="00402937" w:rsidRDefault="008B6799" w:rsidP="00402937">
            <w:pPr>
              <w:spacing w:before="60" w:after="60" w:line="276" w:lineRule="auto"/>
              <w:jc w:val="both"/>
              <w:rPr>
                <w:sz w:val="21"/>
                <w:szCs w:val="21"/>
              </w:rPr>
            </w:pPr>
          </w:p>
        </w:tc>
        <w:tc>
          <w:tcPr>
            <w:tcW w:w="2169" w:type="dxa"/>
            <w:tcBorders>
              <w:top w:val="single" w:sz="4" w:space="0" w:color="auto"/>
              <w:bottom w:val="single" w:sz="4" w:space="0" w:color="auto"/>
            </w:tcBorders>
          </w:tcPr>
          <w:p w14:paraId="3103C711" w14:textId="77777777" w:rsidR="008B6799" w:rsidRPr="00402937" w:rsidRDefault="008B6799" w:rsidP="00402937">
            <w:pPr>
              <w:spacing w:before="60" w:after="60" w:line="276" w:lineRule="auto"/>
              <w:jc w:val="both"/>
              <w:rPr>
                <w:sz w:val="21"/>
                <w:szCs w:val="21"/>
              </w:rPr>
            </w:pPr>
            <w:r w:rsidRPr="00402937">
              <w:rPr>
                <w:sz w:val="21"/>
                <w:szCs w:val="21"/>
              </w:rPr>
              <w:t>Hava Debisi (m</w:t>
            </w:r>
            <w:r w:rsidRPr="00402937">
              <w:rPr>
                <w:sz w:val="21"/>
                <w:szCs w:val="21"/>
                <w:vertAlign w:val="superscript"/>
              </w:rPr>
              <w:t>3</w:t>
            </w:r>
            <w:r w:rsidRPr="00402937">
              <w:rPr>
                <w:sz w:val="21"/>
                <w:szCs w:val="21"/>
              </w:rPr>
              <w:t>/h)</w:t>
            </w:r>
          </w:p>
        </w:tc>
        <w:tc>
          <w:tcPr>
            <w:tcW w:w="3118" w:type="dxa"/>
            <w:tcBorders>
              <w:top w:val="single" w:sz="4" w:space="0" w:color="auto"/>
              <w:bottom w:val="single" w:sz="4" w:space="0" w:color="auto"/>
            </w:tcBorders>
          </w:tcPr>
          <w:p w14:paraId="78F8A639" w14:textId="77777777" w:rsidR="008B6799" w:rsidRPr="00402937" w:rsidRDefault="008B6799" w:rsidP="00402937">
            <w:pPr>
              <w:spacing w:before="60" w:after="60" w:line="276" w:lineRule="auto"/>
              <w:jc w:val="both"/>
              <w:rPr>
                <w:sz w:val="21"/>
                <w:szCs w:val="21"/>
              </w:rPr>
            </w:pPr>
            <w:r w:rsidRPr="00402937">
              <w:rPr>
                <w:sz w:val="21"/>
                <w:szCs w:val="21"/>
              </w:rPr>
              <w:t>Sıvı Debisi (ml/dk)</w:t>
            </w:r>
          </w:p>
        </w:tc>
      </w:tr>
      <w:tr w:rsidR="008B6799" w:rsidRPr="00402937" w14:paraId="0DA82D7B" w14:textId="77777777" w:rsidTr="00402937">
        <w:trPr>
          <w:trHeight w:val="20"/>
          <w:jc w:val="center"/>
        </w:trPr>
        <w:tc>
          <w:tcPr>
            <w:tcW w:w="1659" w:type="dxa"/>
            <w:tcBorders>
              <w:top w:val="single" w:sz="4" w:space="0" w:color="auto"/>
            </w:tcBorders>
          </w:tcPr>
          <w:p w14:paraId="0A27ECEA" w14:textId="77777777" w:rsidR="008B6799" w:rsidRPr="00402937" w:rsidRDefault="008B6799" w:rsidP="00402937">
            <w:pPr>
              <w:spacing w:before="60" w:after="60" w:line="276" w:lineRule="auto"/>
              <w:jc w:val="both"/>
              <w:rPr>
                <w:sz w:val="21"/>
                <w:szCs w:val="21"/>
              </w:rPr>
            </w:pPr>
            <w:r w:rsidRPr="00402937">
              <w:rPr>
                <w:sz w:val="21"/>
                <w:szCs w:val="21"/>
              </w:rPr>
              <w:t>Min</w:t>
            </w:r>
          </w:p>
        </w:tc>
        <w:tc>
          <w:tcPr>
            <w:tcW w:w="2169" w:type="dxa"/>
            <w:tcBorders>
              <w:top w:val="single" w:sz="4" w:space="0" w:color="auto"/>
            </w:tcBorders>
          </w:tcPr>
          <w:p w14:paraId="38B8734C" w14:textId="77777777" w:rsidR="008B6799" w:rsidRPr="00402937" w:rsidRDefault="008B6799" w:rsidP="00402937">
            <w:pPr>
              <w:spacing w:before="60" w:after="60" w:line="276" w:lineRule="auto"/>
              <w:jc w:val="both"/>
              <w:rPr>
                <w:sz w:val="21"/>
                <w:szCs w:val="21"/>
              </w:rPr>
            </w:pPr>
            <w:r w:rsidRPr="00402937">
              <w:rPr>
                <w:sz w:val="21"/>
                <w:szCs w:val="21"/>
              </w:rPr>
              <w:t>1</w:t>
            </w:r>
          </w:p>
        </w:tc>
        <w:tc>
          <w:tcPr>
            <w:tcW w:w="3118" w:type="dxa"/>
            <w:tcBorders>
              <w:top w:val="single" w:sz="4" w:space="0" w:color="auto"/>
            </w:tcBorders>
          </w:tcPr>
          <w:p w14:paraId="172BFD7C" w14:textId="77777777" w:rsidR="008B6799" w:rsidRPr="00402937" w:rsidRDefault="008B6799" w:rsidP="00402937">
            <w:pPr>
              <w:spacing w:before="60" w:after="60" w:line="276" w:lineRule="auto"/>
              <w:jc w:val="both"/>
              <w:rPr>
                <w:sz w:val="21"/>
                <w:szCs w:val="21"/>
              </w:rPr>
            </w:pPr>
            <w:r w:rsidRPr="00402937">
              <w:rPr>
                <w:sz w:val="21"/>
                <w:szCs w:val="21"/>
              </w:rPr>
              <w:t>200</w:t>
            </w:r>
          </w:p>
        </w:tc>
      </w:tr>
      <w:tr w:rsidR="008B6799" w:rsidRPr="00402937" w14:paraId="1064392C" w14:textId="77777777" w:rsidTr="00402937">
        <w:trPr>
          <w:trHeight w:val="20"/>
          <w:jc w:val="center"/>
        </w:trPr>
        <w:tc>
          <w:tcPr>
            <w:tcW w:w="1659" w:type="dxa"/>
            <w:tcBorders>
              <w:bottom w:val="single" w:sz="4" w:space="0" w:color="auto"/>
            </w:tcBorders>
          </w:tcPr>
          <w:p w14:paraId="07E57A57" w14:textId="77777777" w:rsidR="008B6799" w:rsidRPr="00402937" w:rsidRDefault="008B6799" w:rsidP="00402937">
            <w:pPr>
              <w:spacing w:before="60" w:after="60" w:line="276" w:lineRule="auto"/>
              <w:jc w:val="both"/>
              <w:rPr>
                <w:sz w:val="21"/>
                <w:szCs w:val="21"/>
              </w:rPr>
            </w:pPr>
            <w:r w:rsidRPr="00402937">
              <w:rPr>
                <w:sz w:val="21"/>
                <w:szCs w:val="21"/>
              </w:rPr>
              <w:t>Max</w:t>
            </w:r>
          </w:p>
        </w:tc>
        <w:tc>
          <w:tcPr>
            <w:tcW w:w="2169" w:type="dxa"/>
            <w:tcBorders>
              <w:bottom w:val="single" w:sz="4" w:space="0" w:color="auto"/>
            </w:tcBorders>
          </w:tcPr>
          <w:p w14:paraId="099306FE" w14:textId="77777777" w:rsidR="008B6799" w:rsidRPr="00402937" w:rsidRDefault="008B6799" w:rsidP="00402937">
            <w:pPr>
              <w:spacing w:before="60" w:after="60" w:line="276" w:lineRule="auto"/>
              <w:jc w:val="both"/>
              <w:rPr>
                <w:sz w:val="21"/>
                <w:szCs w:val="21"/>
              </w:rPr>
            </w:pPr>
            <w:r w:rsidRPr="00402937">
              <w:rPr>
                <w:sz w:val="21"/>
                <w:szCs w:val="21"/>
              </w:rPr>
              <w:t>2</w:t>
            </w:r>
          </w:p>
        </w:tc>
        <w:tc>
          <w:tcPr>
            <w:tcW w:w="3118" w:type="dxa"/>
            <w:tcBorders>
              <w:bottom w:val="single" w:sz="4" w:space="0" w:color="auto"/>
            </w:tcBorders>
          </w:tcPr>
          <w:p w14:paraId="687FF844" w14:textId="77777777" w:rsidR="008B6799" w:rsidRPr="00402937" w:rsidRDefault="008B6799" w:rsidP="00402937">
            <w:pPr>
              <w:spacing w:before="60" w:after="60" w:line="276" w:lineRule="auto"/>
              <w:jc w:val="both"/>
              <w:rPr>
                <w:sz w:val="21"/>
                <w:szCs w:val="21"/>
              </w:rPr>
            </w:pPr>
            <w:r w:rsidRPr="00402937">
              <w:rPr>
                <w:sz w:val="21"/>
                <w:szCs w:val="21"/>
              </w:rPr>
              <w:t>800</w:t>
            </w:r>
          </w:p>
        </w:tc>
      </w:tr>
    </w:tbl>
    <w:p w14:paraId="43B61DA0" w14:textId="47E1C466" w:rsidR="008B6799" w:rsidRPr="008B6799" w:rsidRDefault="008B6799" w:rsidP="00402937">
      <w:pPr>
        <w:pStyle w:val="Balk3"/>
        <w:spacing w:before="360"/>
      </w:pPr>
      <w:bookmarkStart w:id="173" w:name="_Toc40037565"/>
      <w:bookmarkStart w:id="174" w:name="_Toc43844577"/>
      <w:r w:rsidRPr="008B6799">
        <w:t>DXD-HSK Dolu Koni Nozul</w:t>
      </w:r>
      <w:bookmarkEnd w:id="173"/>
      <w:r w:rsidR="00402937">
        <w:t>.</w:t>
      </w:r>
      <w:bookmarkEnd w:id="174"/>
    </w:p>
    <w:p w14:paraId="3C9B607C" w14:textId="77777777" w:rsidR="008B6799" w:rsidRPr="008B6799" w:rsidRDefault="008B6799" w:rsidP="008B6799">
      <w:pPr>
        <w:spacing w:before="0" w:after="120"/>
        <w:ind w:firstLine="709"/>
      </w:pPr>
      <w:r w:rsidRPr="008B6799">
        <w:t>Kendinden su emişli DXD-HSK nozulu pompa ve basınçlı su olmaksızın çalışır. Tam dolu koni sprey biçimine sahip olan bu nozul sıvı kontrol vidası ile sıvı debisi ayarlanılabilir.</w:t>
      </w:r>
    </w:p>
    <w:p w14:paraId="1EE84146" w14:textId="006D1D9B" w:rsidR="005564CB" w:rsidRPr="00402937" w:rsidRDefault="008B6799" w:rsidP="00402937">
      <w:pPr>
        <w:spacing w:before="0" w:after="0" w:line="276" w:lineRule="auto"/>
        <w:jc w:val="center"/>
      </w:pPr>
      <w:r w:rsidRPr="00402937">
        <w:rPr>
          <w:noProof/>
          <w:lang w:eastAsia="tr-TR"/>
        </w:rPr>
        <w:drawing>
          <wp:inline distT="0" distB="0" distL="0" distR="0" wp14:anchorId="5349154F" wp14:editId="35C364B9">
            <wp:extent cx="2537460" cy="1516380"/>
            <wp:effectExtent l="0" t="0" r="0" b="7620"/>
            <wp:docPr id="149" name="Resim 149" descr="C:\Users\lenovo\Desktop\TEZ 2019\DİĞER\Nozul resimler\dxd-h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TEZ 2019\DİĞER\Nozul resimler\dxd-hsk.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49800" cy="1523754"/>
                    </a:xfrm>
                    <a:prstGeom prst="rect">
                      <a:avLst/>
                    </a:prstGeom>
                    <a:noFill/>
                    <a:ln>
                      <a:noFill/>
                    </a:ln>
                  </pic:spPr>
                </pic:pic>
              </a:graphicData>
            </a:graphic>
          </wp:inline>
        </w:drawing>
      </w:r>
      <w:r w:rsidR="005564CB" w:rsidRPr="00402937">
        <w:rPr>
          <w:noProof/>
          <w:lang w:eastAsia="tr-TR"/>
        </w:rPr>
        <w:drawing>
          <wp:inline distT="0" distB="0" distL="0" distR="0" wp14:anchorId="7515846B" wp14:editId="5585F727">
            <wp:extent cx="1808480" cy="1424396"/>
            <wp:effectExtent l="0" t="0" r="1270" b="4445"/>
            <wp:docPr id="150" name="Resim 150" descr="C:\Users\lenovo\AppData\Local\Microsoft\Windows\INetCache\Content.Word\axial-whirl-full-co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lenovo\AppData\Local\Microsoft\Windows\INetCache\Content.Word\axial-whirl-full-cone-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24166" cy="1436751"/>
                    </a:xfrm>
                    <a:prstGeom prst="rect">
                      <a:avLst/>
                    </a:prstGeom>
                    <a:noFill/>
                    <a:ln>
                      <a:noFill/>
                    </a:ln>
                  </pic:spPr>
                </pic:pic>
              </a:graphicData>
            </a:graphic>
          </wp:inline>
        </w:drawing>
      </w:r>
    </w:p>
    <w:p w14:paraId="4F1CDD1E" w14:textId="2C4612F4" w:rsidR="005564CB" w:rsidRDefault="005564CB" w:rsidP="005564CB">
      <w:pPr>
        <w:pStyle w:val="ResimYazs"/>
      </w:pPr>
      <w:bookmarkStart w:id="175" w:name="_Toc43839393"/>
      <w:bookmarkStart w:id="176" w:name="_Toc43894321"/>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47</w:t>
      </w:r>
      <w:r w:rsidR="004500D9" w:rsidRPr="004B30FC">
        <w:rPr>
          <w:b/>
          <w:noProof/>
        </w:rPr>
        <w:fldChar w:fldCharType="end"/>
      </w:r>
      <w:r w:rsidRPr="004B30FC">
        <w:rPr>
          <w:b/>
        </w:rPr>
        <w:t xml:space="preserve">. </w:t>
      </w:r>
      <w:r w:rsidRPr="005564CB">
        <w:t>DXD-HSK Dolu koni nozul</w:t>
      </w:r>
      <w:r>
        <w:t xml:space="preserve"> ve sprey biçimi</w:t>
      </w:r>
      <w:r w:rsidR="004B30FC">
        <w:t>.</w:t>
      </w:r>
      <w:bookmarkEnd w:id="175"/>
      <w:bookmarkEnd w:id="176"/>
    </w:p>
    <w:p w14:paraId="1B1F7E0E" w14:textId="5C5ECDDF" w:rsidR="005564CB" w:rsidRDefault="005564CB" w:rsidP="00402937">
      <w:pPr>
        <w:pStyle w:val="ResimYazs"/>
        <w:keepNext/>
        <w:spacing w:before="240"/>
      </w:pPr>
      <w:bookmarkStart w:id="177" w:name="_Toc43894256"/>
      <w:r w:rsidRPr="005564CB">
        <w:rPr>
          <w:b/>
        </w:rPr>
        <w:t xml:space="preserve">Tablo </w:t>
      </w:r>
      <w:r w:rsidRPr="005564CB">
        <w:rPr>
          <w:b/>
        </w:rPr>
        <w:fldChar w:fldCharType="begin"/>
      </w:r>
      <w:r w:rsidRPr="005564CB">
        <w:rPr>
          <w:b/>
        </w:rPr>
        <w:instrText xml:space="preserve"> SEQ Tablo \* ARABIC </w:instrText>
      </w:r>
      <w:r w:rsidRPr="005564CB">
        <w:rPr>
          <w:b/>
        </w:rPr>
        <w:fldChar w:fldCharType="separate"/>
      </w:r>
      <w:r w:rsidR="00F41AF3">
        <w:rPr>
          <w:b/>
          <w:noProof/>
        </w:rPr>
        <w:t>20</w:t>
      </w:r>
      <w:r w:rsidRPr="005564CB">
        <w:rPr>
          <w:b/>
        </w:rPr>
        <w:fldChar w:fldCharType="end"/>
      </w:r>
      <w:r>
        <w:t>.</w:t>
      </w:r>
      <w:r w:rsidRPr="005564CB">
        <w:t xml:space="preserve"> DXD-HSK Dolu koni nozul özellikleri</w:t>
      </w:r>
      <w:r w:rsidR="004B30FC">
        <w:t>.</w:t>
      </w:r>
      <w:bookmarkEnd w:id="177"/>
    </w:p>
    <w:tbl>
      <w:tblPr>
        <w:tblStyle w:val="TabloKlavuzu"/>
        <w:tblW w:w="0" w:type="auto"/>
        <w:jc w:val="center"/>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5"/>
        <w:gridCol w:w="2265"/>
      </w:tblGrid>
      <w:tr w:rsidR="008B6799" w:rsidRPr="00402937" w14:paraId="0BAA13A1" w14:textId="77777777" w:rsidTr="00402937">
        <w:trPr>
          <w:jc w:val="center"/>
        </w:trPr>
        <w:tc>
          <w:tcPr>
            <w:tcW w:w="2265" w:type="dxa"/>
            <w:tcBorders>
              <w:top w:val="single" w:sz="4" w:space="0" w:color="auto"/>
              <w:bottom w:val="single" w:sz="4" w:space="0" w:color="auto"/>
            </w:tcBorders>
          </w:tcPr>
          <w:p w14:paraId="177A1FB2" w14:textId="77777777" w:rsidR="008B6799" w:rsidRPr="00402937" w:rsidRDefault="008B6799" w:rsidP="00402937">
            <w:pPr>
              <w:spacing w:before="60" w:after="60" w:line="276" w:lineRule="auto"/>
              <w:jc w:val="both"/>
              <w:rPr>
                <w:sz w:val="21"/>
                <w:szCs w:val="21"/>
              </w:rPr>
            </w:pPr>
            <w:r w:rsidRPr="00402937">
              <w:rPr>
                <w:sz w:val="21"/>
                <w:szCs w:val="21"/>
              </w:rPr>
              <w:t>Hava Debisi</w:t>
            </w:r>
          </w:p>
        </w:tc>
        <w:tc>
          <w:tcPr>
            <w:tcW w:w="2265" w:type="dxa"/>
            <w:tcBorders>
              <w:top w:val="single" w:sz="4" w:space="0" w:color="auto"/>
              <w:bottom w:val="single" w:sz="4" w:space="0" w:color="auto"/>
            </w:tcBorders>
          </w:tcPr>
          <w:p w14:paraId="431EB247" w14:textId="77777777" w:rsidR="008B6799" w:rsidRPr="00402937" w:rsidRDefault="008B6799" w:rsidP="00402937">
            <w:pPr>
              <w:spacing w:before="60" w:after="60" w:line="276" w:lineRule="auto"/>
              <w:jc w:val="both"/>
              <w:rPr>
                <w:sz w:val="21"/>
                <w:szCs w:val="21"/>
              </w:rPr>
            </w:pPr>
            <w:r w:rsidRPr="00402937">
              <w:rPr>
                <w:sz w:val="21"/>
                <w:szCs w:val="21"/>
              </w:rPr>
              <w:t>Su Debisi</w:t>
            </w:r>
          </w:p>
        </w:tc>
      </w:tr>
      <w:tr w:rsidR="008B6799" w:rsidRPr="00402937" w14:paraId="5164EBA0" w14:textId="77777777" w:rsidTr="00402937">
        <w:trPr>
          <w:jc w:val="center"/>
        </w:trPr>
        <w:tc>
          <w:tcPr>
            <w:tcW w:w="2265" w:type="dxa"/>
            <w:tcBorders>
              <w:top w:val="single" w:sz="4" w:space="0" w:color="auto"/>
            </w:tcBorders>
          </w:tcPr>
          <w:p w14:paraId="16BFC60E" w14:textId="77777777" w:rsidR="008B6799" w:rsidRPr="00402937" w:rsidRDefault="008B6799" w:rsidP="00402937">
            <w:pPr>
              <w:spacing w:before="60" w:after="60" w:line="276" w:lineRule="auto"/>
              <w:jc w:val="both"/>
              <w:rPr>
                <w:sz w:val="21"/>
                <w:szCs w:val="21"/>
              </w:rPr>
            </w:pPr>
            <w:r w:rsidRPr="00402937">
              <w:rPr>
                <w:sz w:val="21"/>
                <w:szCs w:val="21"/>
              </w:rPr>
              <w:t>2.5 m</w:t>
            </w:r>
            <w:r w:rsidRPr="00402937">
              <w:rPr>
                <w:sz w:val="21"/>
                <w:szCs w:val="21"/>
                <w:vertAlign w:val="superscript"/>
              </w:rPr>
              <w:t>3</w:t>
            </w:r>
            <w:r w:rsidRPr="00402937">
              <w:rPr>
                <w:sz w:val="21"/>
                <w:szCs w:val="21"/>
              </w:rPr>
              <w:t>/dk</w:t>
            </w:r>
          </w:p>
        </w:tc>
        <w:tc>
          <w:tcPr>
            <w:tcW w:w="2265" w:type="dxa"/>
            <w:tcBorders>
              <w:top w:val="single" w:sz="4" w:space="0" w:color="auto"/>
            </w:tcBorders>
          </w:tcPr>
          <w:p w14:paraId="561DD443" w14:textId="77777777" w:rsidR="008B6799" w:rsidRPr="00402937" w:rsidRDefault="008B6799" w:rsidP="00402937">
            <w:pPr>
              <w:spacing w:before="60" w:after="60" w:line="276" w:lineRule="auto"/>
              <w:jc w:val="both"/>
              <w:rPr>
                <w:sz w:val="21"/>
                <w:szCs w:val="21"/>
              </w:rPr>
            </w:pPr>
            <w:r w:rsidRPr="00402937">
              <w:rPr>
                <w:sz w:val="21"/>
                <w:szCs w:val="21"/>
              </w:rPr>
              <w:t>120 ml/dk</w:t>
            </w:r>
          </w:p>
        </w:tc>
      </w:tr>
    </w:tbl>
    <w:p w14:paraId="022B2F13" w14:textId="211B9593" w:rsidR="00CC1AEB" w:rsidRDefault="00E13F6F" w:rsidP="00BD3AF6">
      <w:pPr>
        <w:pStyle w:val="Balk2"/>
      </w:pPr>
      <w:bookmarkStart w:id="178" w:name="_Toc40037566"/>
      <w:bookmarkStart w:id="179" w:name="_Toc43844578"/>
      <w:r>
        <w:t xml:space="preserve">Sprey Soğutma </w:t>
      </w:r>
      <w:r w:rsidR="00B6335F">
        <w:t>Isı T</w:t>
      </w:r>
      <w:r w:rsidR="000B6C28">
        <w:t>r</w:t>
      </w:r>
      <w:r w:rsidR="00B6335F">
        <w:t>ans</w:t>
      </w:r>
      <w:r w:rsidR="0065254D">
        <w:t>feri</w:t>
      </w:r>
      <w:r w:rsidR="008B6799" w:rsidRPr="008B6799">
        <w:t xml:space="preserve"> Anali</w:t>
      </w:r>
      <w:bookmarkEnd w:id="178"/>
      <w:r w:rsidR="00CC1AEB">
        <w:t>zi</w:t>
      </w:r>
      <w:bookmarkEnd w:id="179"/>
    </w:p>
    <w:p w14:paraId="4550B5BE" w14:textId="1ADDFBAD" w:rsidR="00CC1AEB" w:rsidRPr="00CC1AEB" w:rsidRDefault="00CC1AEB" w:rsidP="00CC1AEB">
      <w:pPr>
        <w:spacing w:before="0" w:after="120"/>
        <w:ind w:firstLine="709"/>
        <w:rPr>
          <w:bCs/>
        </w:rPr>
      </w:pPr>
      <w:r>
        <w:rPr>
          <w:bCs/>
        </w:rPr>
        <w:t>Fotovoltaik sistemlerin sprey il</w:t>
      </w:r>
      <w:r w:rsidR="0030550B">
        <w:rPr>
          <w:bCs/>
        </w:rPr>
        <w:t>e</w:t>
      </w:r>
      <w:r>
        <w:rPr>
          <w:bCs/>
        </w:rPr>
        <w:t xml:space="preserve"> soğutulduğu bu deney siste</w:t>
      </w:r>
      <w:r w:rsidR="0030550B">
        <w:rPr>
          <w:bCs/>
        </w:rPr>
        <w:t>minde toplam enerjinin korunumundan yararlanılarak fotovoltaik</w:t>
      </w:r>
      <w:r w:rsidR="000D5132">
        <w:rPr>
          <w:bCs/>
        </w:rPr>
        <w:t xml:space="preserve"> panelin yüzeyinde üretilen ısı </w:t>
      </w:r>
      <w:r w:rsidR="008632D5">
        <w:rPr>
          <w:bCs/>
        </w:rPr>
        <w:t xml:space="preserve">transferi </w:t>
      </w:r>
      <w:r w:rsidR="000D5132">
        <w:rPr>
          <w:bCs/>
        </w:rPr>
        <w:t>hesaplanılmıştır. Enerji korunumu;</w:t>
      </w:r>
    </w:p>
    <w:p w14:paraId="602A1DD3" w14:textId="2B511C5F" w:rsidR="008B6799" w:rsidRPr="000D5132" w:rsidRDefault="00A1024F" w:rsidP="006E6767">
      <w:pPr>
        <w:spacing w:before="0" w:after="120"/>
        <w:ind w:firstLine="709"/>
        <w:rPr>
          <w:rFonts w:eastAsiaTheme="minorEastAsia"/>
        </w:rPr>
      </w:pPr>
      <m:oMath>
        <m:sSub>
          <m:sSubPr>
            <m:ctrlPr>
              <w:rPr>
                <w:rStyle w:val="DenklemChar"/>
                <w:rFonts w:ascii="Cambria Math" w:hAnsi="Cambria Math"/>
              </w:rPr>
            </m:ctrlPr>
          </m:sSubPr>
          <m:e>
            <m:r>
              <w:rPr>
                <w:rStyle w:val="DenklemChar"/>
                <w:rFonts w:ascii="Cambria Math" w:hAnsi="Cambria Math"/>
              </w:rPr>
              <m:t>∑</m:t>
            </m:r>
          </m:e>
          <m:sub>
            <m:r>
              <w:rPr>
                <w:rStyle w:val="DenklemChar"/>
                <w:rFonts w:ascii="Cambria Math" w:hAnsi="Cambria Math"/>
              </w:rPr>
              <m:t>g</m:t>
            </m:r>
          </m:sub>
        </m:sSub>
        <m:r>
          <w:rPr>
            <w:rStyle w:val="DenklemChar"/>
            <w:rFonts w:ascii="Cambria Math" w:hAnsi="Cambria Math"/>
          </w:rPr>
          <m:t>Ė=</m:t>
        </m:r>
        <m:sSub>
          <m:sSubPr>
            <m:ctrlPr>
              <w:rPr>
                <w:rStyle w:val="DenklemChar"/>
                <w:rFonts w:ascii="Cambria Math" w:hAnsi="Cambria Math"/>
              </w:rPr>
            </m:ctrlPr>
          </m:sSubPr>
          <m:e>
            <m:r>
              <w:rPr>
                <w:rStyle w:val="DenklemChar"/>
                <w:rFonts w:ascii="Cambria Math" w:hAnsi="Cambria Math"/>
              </w:rPr>
              <m:t>∑</m:t>
            </m:r>
          </m:e>
          <m:sub>
            <m:r>
              <w:rPr>
                <w:rStyle w:val="DenklemChar"/>
                <w:rFonts w:ascii="Cambria Math" w:hAnsi="Cambria Math"/>
              </w:rPr>
              <m:t>ç</m:t>
            </m:r>
          </m:sub>
        </m:sSub>
        <m:r>
          <w:rPr>
            <w:rStyle w:val="DenklemChar"/>
            <w:rFonts w:ascii="Cambria Math" w:hAnsi="Cambria Math"/>
          </w:rPr>
          <m:t>Ė</m:t>
        </m:r>
      </m:oMath>
      <w:r w:rsidR="006E6767">
        <w:rPr>
          <w:rFonts w:eastAsiaTheme="minorEastAsia"/>
        </w:rPr>
        <w:t xml:space="preserve"> </w:t>
      </w:r>
      <w:r w:rsidR="006E6767">
        <w:rPr>
          <w:rFonts w:eastAsiaTheme="minorEastAsia"/>
        </w:rPr>
        <w:tab/>
        <w:t>(3.1)</w:t>
      </w:r>
    </w:p>
    <w:p w14:paraId="68217108" w14:textId="699BDC33" w:rsidR="000D5132" w:rsidRPr="000D5132" w:rsidRDefault="000D5132" w:rsidP="00402937">
      <w:pPr>
        <w:pStyle w:val="Denklem"/>
        <w:spacing w:before="0" w:after="120"/>
      </w:pPr>
      <w:r>
        <w:t>Olarak ifade edilir. Bu denklemde g girişi, ç ise çıkışı göstermektedir. Fotovoltaik panelin yüzeyinde üretilen ısı;</w:t>
      </w:r>
    </w:p>
    <w:p w14:paraId="4AC7113A" w14:textId="730CD4A6" w:rsidR="008B6799" w:rsidRPr="008B6799" w:rsidRDefault="00A1024F" w:rsidP="00402937">
      <w:pPr>
        <w:pStyle w:val="Denklem"/>
        <w:spacing w:before="0" w:after="120"/>
      </w:pPr>
      <m:oMath>
        <m:sSub>
          <m:sSubPr>
            <m:ctrlPr>
              <w:rPr>
                <w:rFonts w:ascii="Cambria Math" w:hAnsi="Cambria Math"/>
                <w:i/>
              </w:rPr>
            </m:ctrlPr>
          </m:sSubPr>
          <m:e>
            <m:acc>
              <m:accPr>
                <m:chr m:val="̇"/>
                <m:ctrlPr>
                  <w:rPr>
                    <w:rFonts w:ascii="Cambria Math" w:eastAsia="Times New Roman" w:hAnsi="Cambria Math"/>
                    <w:i/>
                  </w:rPr>
                </m:ctrlPr>
              </m:accPr>
              <m:e>
                <m:r>
                  <w:rPr>
                    <w:rFonts w:ascii="Cambria Math" w:eastAsia="Times New Roman" w:hAnsi="Cambria Math"/>
                  </w:rPr>
                  <m:t>Q</m:t>
                </m:r>
              </m:e>
            </m:acc>
          </m:e>
          <m:sub>
            <m:r>
              <w:rPr>
                <w:rFonts w:ascii="Cambria Math" w:hAnsi="Cambria Math"/>
              </w:rPr>
              <m:t>güneş</m:t>
            </m:r>
          </m:sub>
        </m:sSub>
        <m:r>
          <w:rPr>
            <w:rFonts w:ascii="Cambria Math" w:hAnsi="Cambria Math"/>
          </w:rPr>
          <m:t>=</m:t>
        </m:r>
        <m:sSub>
          <m:sSubPr>
            <m:ctrlPr>
              <w:rPr>
                <w:rFonts w:ascii="Cambria Math" w:hAnsi="Cambria Math"/>
                <w:i/>
              </w:rPr>
            </m:ctrlPr>
          </m:sSubPr>
          <m:e>
            <m:acc>
              <m:accPr>
                <m:chr m:val="̇"/>
                <m:ctrlPr>
                  <w:rPr>
                    <w:rFonts w:ascii="Cambria Math" w:eastAsia="Times New Roman" w:hAnsi="Cambria Math"/>
                    <w:i/>
                  </w:rPr>
                </m:ctrlPr>
              </m:accPr>
              <m:e>
                <m:r>
                  <w:rPr>
                    <w:rFonts w:ascii="Cambria Math" w:eastAsia="Times New Roman" w:hAnsi="Cambria Math"/>
                  </w:rPr>
                  <m:t>Q</m:t>
                </m:r>
              </m:e>
            </m:acc>
          </m:e>
          <m:sub>
            <m:r>
              <w:rPr>
                <w:rFonts w:ascii="Cambria Math" w:hAnsi="Cambria Math"/>
              </w:rPr>
              <m:t>sprey,taşınım</m:t>
            </m:r>
          </m:sub>
        </m:sSub>
        <m:r>
          <w:rPr>
            <w:rFonts w:ascii="Cambria Math" w:hAnsi="Cambria Math"/>
          </w:rPr>
          <m:t>+</m:t>
        </m:r>
        <m:sSub>
          <m:sSubPr>
            <m:ctrlPr>
              <w:rPr>
                <w:rFonts w:ascii="Cambria Math" w:hAnsi="Cambria Math"/>
                <w:i/>
              </w:rPr>
            </m:ctrlPr>
          </m:sSubPr>
          <m:e>
            <m:acc>
              <m:accPr>
                <m:chr m:val="̇"/>
                <m:ctrlPr>
                  <w:rPr>
                    <w:rFonts w:ascii="Cambria Math" w:eastAsia="Times New Roman" w:hAnsi="Cambria Math"/>
                    <w:i/>
                  </w:rPr>
                </m:ctrlPr>
              </m:accPr>
              <m:e>
                <m:r>
                  <w:rPr>
                    <w:rFonts w:ascii="Cambria Math" w:eastAsia="Times New Roman" w:hAnsi="Cambria Math"/>
                  </w:rPr>
                  <m:t>Q</m:t>
                </m:r>
              </m:e>
            </m:acc>
          </m:e>
          <m:sub>
            <m:r>
              <w:rPr>
                <w:rFonts w:ascii="Cambria Math" w:hAnsi="Cambria Math"/>
              </w:rPr>
              <m:t>sprey,buharlaşma</m:t>
            </m:r>
          </m:sub>
        </m:sSub>
        <m:r>
          <w:rPr>
            <w:rFonts w:ascii="Cambria Math" w:hAnsi="Cambria Math"/>
          </w:rPr>
          <m:t>+</m:t>
        </m:r>
        <m:sSub>
          <m:sSubPr>
            <m:ctrlPr>
              <w:rPr>
                <w:rFonts w:ascii="Cambria Math" w:hAnsi="Cambria Math"/>
                <w:i/>
              </w:rPr>
            </m:ctrlPr>
          </m:sSubPr>
          <m:e>
            <m:acc>
              <m:accPr>
                <m:chr m:val="̇"/>
                <m:ctrlPr>
                  <w:rPr>
                    <w:rFonts w:ascii="Cambria Math" w:eastAsia="Times New Roman" w:hAnsi="Cambria Math"/>
                    <w:i/>
                  </w:rPr>
                </m:ctrlPr>
              </m:accPr>
              <m:e>
                <m:r>
                  <w:rPr>
                    <w:rFonts w:ascii="Cambria Math" w:eastAsia="Times New Roman" w:hAnsi="Cambria Math"/>
                  </w:rPr>
                  <m:t>Q</m:t>
                </m:r>
              </m:e>
            </m:acc>
          </m:e>
          <m:sub>
            <m:r>
              <w:rPr>
                <w:rFonts w:ascii="Cambria Math" w:hAnsi="Cambria Math"/>
              </w:rPr>
              <m:t>elk</m:t>
            </m:r>
          </m:sub>
        </m:sSub>
        <m:r>
          <w:rPr>
            <w:rFonts w:ascii="Cambria Math" w:hAnsi="Cambria Math"/>
          </w:rPr>
          <m:t xml:space="preserve">+ </m:t>
        </m:r>
        <m:sSub>
          <m:sSubPr>
            <m:ctrlPr>
              <w:rPr>
                <w:rFonts w:ascii="Cambria Math" w:eastAsia="Times New Roman" w:hAnsi="Cambria Math"/>
                <w:i/>
              </w:rPr>
            </m:ctrlPr>
          </m:sSubPr>
          <m:e>
            <m:acc>
              <m:accPr>
                <m:chr m:val="̇"/>
                <m:ctrlPr>
                  <w:rPr>
                    <w:rFonts w:ascii="Cambria Math" w:eastAsia="Times New Roman" w:hAnsi="Cambria Math"/>
                    <w:i/>
                  </w:rPr>
                </m:ctrlPr>
              </m:accPr>
              <m:e>
                <m:r>
                  <w:rPr>
                    <w:rFonts w:ascii="Cambria Math" w:eastAsia="Times New Roman" w:hAnsi="Cambria Math"/>
                  </w:rPr>
                  <m:t>Q</m:t>
                </m:r>
              </m:e>
            </m:acc>
          </m:e>
          <m:sub>
            <m:r>
              <w:rPr>
                <w:rFonts w:ascii="Cambria Math" w:eastAsia="Times New Roman" w:hAnsi="Cambria Math"/>
              </w:rPr>
              <m:t>kayıplar+yansıma</m:t>
            </m:r>
          </m:sub>
        </m:sSub>
      </m:oMath>
      <w:r w:rsidR="006E6767">
        <w:t xml:space="preserve"> </w:t>
      </w:r>
      <w:r w:rsidR="006E6767">
        <w:tab/>
        <w:t>(3.2)</w:t>
      </w:r>
    </w:p>
    <w:p w14:paraId="51ECB549" w14:textId="2649EAA4" w:rsidR="008B6799" w:rsidRDefault="006D0557" w:rsidP="00402937">
      <w:pPr>
        <w:pStyle w:val="Denklem"/>
        <w:spacing w:before="0" w:after="120"/>
      </w:pPr>
      <w:r>
        <w:t xml:space="preserve">         </w:t>
      </w:r>
      <w:r w:rsidR="00961EE5">
        <w:t xml:space="preserve">   </w:t>
      </w:r>
      <m:oMath>
        <m:sSub>
          <m:sSubPr>
            <m:ctrlPr>
              <w:rPr>
                <w:rFonts w:ascii="Cambria Math" w:hAnsi="Cambria Math"/>
                <w:i/>
              </w:rPr>
            </m:ctrlPr>
          </m:sSubPr>
          <m:e>
            <m:acc>
              <m:accPr>
                <m:chr m:val="̇"/>
                <m:ctrlPr>
                  <w:rPr>
                    <w:rFonts w:ascii="Cambria Math" w:eastAsia="Times New Roman" w:hAnsi="Cambria Math"/>
                    <w:i/>
                  </w:rPr>
                </m:ctrlPr>
              </m:accPr>
              <m:e>
                <m:r>
                  <w:rPr>
                    <w:rFonts w:ascii="Cambria Math" w:eastAsia="Times New Roman" w:hAnsi="Cambria Math"/>
                  </w:rPr>
                  <m:t>Q</m:t>
                </m:r>
              </m:e>
            </m:acc>
          </m:e>
          <m:sub>
            <m:r>
              <w:rPr>
                <w:rFonts w:ascii="Cambria Math" w:hAnsi="Cambria Math"/>
              </w:rPr>
              <m:t>güneş</m:t>
            </m:r>
          </m:sub>
        </m:sSub>
        <m:r>
          <w:rPr>
            <w:rFonts w:ascii="Cambria Math" w:hAnsi="Cambria Math"/>
          </w:rPr>
          <m:t>=h</m:t>
        </m:r>
        <m:sSub>
          <m:sSubPr>
            <m:ctrlPr>
              <w:rPr>
                <w:rFonts w:ascii="Cambria Math" w:hAnsi="Cambria Math"/>
                <w:i/>
              </w:rPr>
            </m:ctrlPr>
          </m:sSubPr>
          <m:e>
            <m:r>
              <w:rPr>
                <w:rFonts w:ascii="Cambria Math" w:hAnsi="Cambria Math"/>
              </w:rPr>
              <m:t>A</m:t>
            </m:r>
          </m:e>
          <m:sub>
            <m:r>
              <w:rPr>
                <w:rFonts w:ascii="Cambria Math" w:hAnsi="Cambria Math"/>
              </w:rPr>
              <m:t>p</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y</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sp</m:t>
                </m:r>
              </m:sub>
            </m:sSub>
          </m:e>
        </m:d>
        <m:r>
          <w:rPr>
            <w:rFonts w:ascii="Cambria Math" w:hAnsi="Cambria Math"/>
          </w:rPr>
          <m:t xml:space="preserve">+ </m:t>
        </m:r>
        <m:sSub>
          <m:sSubPr>
            <m:ctrlPr>
              <w:rPr>
                <w:rFonts w:ascii="Cambria Math" w:hAnsi="Cambria Math"/>
                <w:i/>
              </w:rPr>
            </m:ctrlPr>
          </m:sSubPr>
          <m:e>
            <m:r>
              <w:rPr>
                <w:rFonts w:ascii="Cambria Math" w:hAnsi="Cambria Math"/>
              </w:rPr>
              <m:t>ṁ</m:t>
            </m:r>
          </m:e>
          <m:sub>
            <m:r>
              <w:rPr>
                <w:rFonts w:ascii="Cambria Math" w:hAnsi="Cambria Math"/>
              </w:rPr>
              <m:t>b</m:t>
            </m:r>
          </m:sub>
        </m:sSub>
        <m:sSub>
          <m:sSubPr>
            <m:ctrlPr>
              <w:rPr>
                <w:rFonts w:ascii="Cambria Math" w:hAnsi="Cambria Math"/>
                <w:i/>
              </w:rPr>
            </m:ctrlPr>
          </m:sSubPr>
          <m:e>
            <m:r>
              <w:rPr>
                <w:rFonts w:ascii="Cambria Math" w:hAnsi="Cambria Math"/>
              </w:rPr>
              <m:t>h</m:t>
            </m:r>
          </m:e>
          <m:sub>
            <m:r>
              <w:rPr>
                <w:rFonts w:ascii="Cambria Math" w:hAnsi="Cambria Math"/>
              </w:rPr>
              <m:t>fg</m:t>
            </m:r>
          </m:sub>
        </m:sSub>
        <m:r>
          <w:rPr>
            <w:rFonts w:ascii="Cambria Math" w:hAnsi="Cambria Math"/>
          </w:rPr>
          <m:t>+</m:t>
        </m:r>
        <m:r>
          <w:rPr>
            <w:rFonts w:ascii="Cambria Math" w:eastAsia="Times New Roman" w:hAnsi="Cambria Math"/>
          </w:rPr>
          <m:t xml:space="preserve">I.V </m:t>
        </m:r>
        <m:r>
          <w:rPr>
            <w:rFonts w:ascii="Cambria Math" w:hAnsi="Cambria Math"/>
          </w:rPr>
          <m:t xml:space="preserve">+ </m:t>
        </m:r>
        <m:sSub>
          <m:sSubPr>
            <m:ctrlPr>
              <w:rPr>
                <w:rFonts w:ascii="Cambria Math" w:eastAsia="Times New Roman" w:hAnsi="Cambria Math"/>
                <w:i/>
              </w:rPr>
            </m:ctrlPr>
          </m:sSubPr>
          <m:e>
            <m:acc>
              <m:accPr>
                <m:chr m:val="̇"/>
                <m:ctrlPr>
                  <w:rPr>
                    <w:rFonts w:ascii="Cambria Math" w:eastAsia="Times New Roman" w:hAnsi="Cambria Math"/>
                    <w:i/>
                  </w:rPr>
                </m:ctrlPr>
              </m:accPr>
              <m:e>
                <m:r>
                  <w:rPr>
                    <w:rFonts w:ascii="Cambria Math" w:eastAsia="Times New Roman" w:hAnsi="Cambria Math"/>
                  </w:rPr>
                  <m:t>Q</m:t>
                </m:r>
              </m:e>
            </m:acc>
          </m:e>
          <m:sub>
            <m:r>
              <w:rPr>
                <w:rFonts w:ascii="Cambria Math" w:eastAsia="Times New Roman" w:hAnsi="Cambria Math"/>
              </w:rPr>
              <m:t>kayıplar+yansıma</m:t>
            </m:r>
          </m:sub>
        </m:sSub>
      </m:oMath>
      <w:r w:rsidR="00961EE5">
        <w:rPr>
          <w:rFonts w:eastAsia="Times New Roman"/>
        </w:rPr>
        <w:t xml:space="preserve">      </w:t>
      </w:r>
      <w:r w:rsidR="00961EE5">
        <w:t xml:space="preserve"> </w:t>
      </w:r>
      <w:r w:rsidR="006E6767">
        <w:tab/>
        <w:t>(3.3)</w:t>
      </w:r>
    </w:p>
    <w:p w14:paraId="4E3A5885" w14:textId="71282A47" w:rsidR="005045A3" w:rsidRPr="00716808" w:rsidRDefault="005045A3" w:rsidP="00402937">
      <w:pPr>
        <w:spacing w:before="0" w:after="120"/>
        <w:ind w:firstLine="709"/>
        <w:rPr>
          <w:rFonts w:eastAsiaTheme="minorEastAsia"/>
        </w:rPr>
      </w:pPr>
      <w:r>
        <w:rPr>
          <w:rFonts w:eastAsiaTheme="minorEastAsia"/>
        </w:rPr>
        <w:t>İ</w:t>
      </w:r>
      <w:r w:rsidR="0030550B">
        <w:rPr>
          <w:rFonts w:eastAsiaTheme="minorEastAsia"/>
        </w:rPr>
        <w:t>le gösterilir.</w:t>
      </w:r>
      <w:r w:rsidR="000D5132">
        <w:rPr>
          <w:rFonts w:eastAsiaTheme="minorEastAsia"/>
        </w:rPr>
        <w:t xml:space="preserve"> Burada </w:t>
      </w:r>
      <m:oMath>
        <m:sSub>
          <m:sSubPr>
            <m:ctrlPr>
              <w:rPr>
                <w:rFonts w:ascii="Cambria Math" w:hAnsi="Cambria Math"/>
                <w:i/>
              </w:rPr>
            </m:ctrlPr>
          </m:sSubPr>
          <m:e>
            <m:acc>
              <m:accPr>
                <m:chr m:val="̇"/>
                <m:ctrlPr>
                  <w:rPr>
                    <w:rFonts w:ascii="Cambria Math" w:eastAsia="Times New Roman" w:hAnsi="Cambria Math"/>
                    <w:i/>
                  </w:rPr>
                </m:ctrlPr>
              </m:accPr>
              <m:e>
                <m:r>
                  <w:rPr>
                    <w:rFonts w:ascii="Cambria Math" w:eastAsia="Times New Roman" w:hAnsi="Cambria Math"/>
                  </w:rPr>
                  <m:t>Q</m:t>
                </m:r>
              </m:e>
            </m:acc>
          </m:e>
          <m:sub>
            <m:r>
              <w:rPr>
                <w:rFonts w:ascii="Cambria Math" w:hAnsi="Cambria Math"/>
              </w:rPr>
              <m:t>güneş</m:t>
            </m:r>
          </m:sub>
        </m:sSub>
      </m:oMath>
      <w:r w:rsidR="000D5132">
        <w:rPr>
          <w:rFonts w:eastAsiaTheme="minorEastAsia"/>
        </w:rPr>
        <w:t xml:space="preserve"> güneşten gelen ışınım (Watt), </w:t>
      </w:r>
      <w:r>
        <w:rPr>
          <w:rFonts w:eastAsiaTheme="minorEastAsia"/>
        </w:rPr>
        <w:t xml:space="preserve">h spreyin sısı transfer katsayısı, </w:t>
      </w:r>
      <m:oMath>
        <m:sSub>
          <m:sSubPr>
            <m:ctrlPr>
              <w:rPr>
                <w:rFonts w:ascii="Cambria Math" w:hAnsi="Cambria Math"/>
                <w:i/>
              </w:rPr>
            </m:ctrlPr>
          </m:sSubPr>
          <m:e>
            <m:r>
              <w:rPr>
                <w:rFonts w:ascii="Cambria Math" w:hAnsi="Cambria Math"/>
              </w:rPr>
              <m:t>A</m:t>
            </m:r>
          </m:e>
          <m:sub>
            <m:r>
              <w:rPr>
                <w:rFonts w:ascii="Cambria Math" w:hAnsi="Cambria Math"/>
              </w:rPr>
              <m:t>p</m:t>
            </m:r>
          </m:sub>
        </m:sSub>
      </m:oMath>
      <w:r>
        <w:rPr>
          <w:rFonts w:eastAsiaTheme="minorEastAsia"/>
        </w:rPr>
        <w:t xml:space="preserve"> fotovoltaik panelin alanı, </w:t>
      </w:r>
      <m:oMath>
        <m:sSub>
          <m:sSubPr>
            <m:ctrlPr>
              <w:rPr>
                <w:rFonts w:ascii="Cambria Math" w:hAnsi="Cambria Math"/>
                <w:i/>
              </w:rPr>
            </m:ctrlPr>
          </m:sSubPr>
          <m:e>
            <m:r>
              <w:rPr>
                <w:rFonts w:ascii="Cambria Math" w:hAnsi="Cambria Math"/>
              </w:rPr>
              <m:t>T</m:t>
            </m:r>
          </m:e>
          <m:sub>
            <m:r>
              <w:rPr>
                <w:rFonts w:ascii="Cambria Math" w:hAnsi="Cambria Math"/>
              </w:rPr>
              <m:t>y</m:t>
            </m:r>
          </m:sub>
        </m:sSub>
      </m:oMath>
      <w:r>
        <w:rPr>
          <w:rFonts w:eastAsiaTheme="minorEastAsia"/>
        </w:rPr>
        <w:t xml:space="preserve"> panel yüzey sıcaklığı, </w:t>
      </w:r>
      <m:oMath>
        <m:sSub>
          <m:sSubPr>
            <m:ctrlPr>
              <w:rPr>
                <w:rFonts w:ascii="Cambria Math" w:hAnsi="Cambria Math"/>
                <w:i/>
              </w:rPr>
            </m:ctrlPr>
          </m:sSubPr>
          <m:e>
            <m:r>
              <w:rPr>
                <w:rFonts w:ascii="Cambria Math" w:hAnsi="Cambria Math"/>
              </w:rPr>
              <m:t>T</m:t>
            </m:r>
          </m:e>
          <m:sub>
            <m:r>
              <w:rPr>
                <w:rFonts w:ascii="Cambria Math" w:hAnsi="Cambria Math"/>
              </w:rPr>
              <m:t>sp</m:t>
            </m:r>
          </m:sub>
        </m:sSub>
      </m:oMath>
      <w:r w:rsidR="008D1C26">
        <w:rPr>
          <w:rFonts w:eastAsiaTheme="minorEastAsia"/>
        </w:rPr>
        <w:t xml:space="preserve"> spreylemeden sonraki</w:t>
      </w:r>
      <w:r>
        <w:rPr>
          <w:rFonts w:eastAsiaTheme="minorEastAsia"/>
        </w:rPr>
        <w:t xml:space="preserve"> </w:t>
      </w:r>
      <w:r w:rsidR="008D1C26">
        <w:rPr>
          <w:rFonts w:eastAsiaTheme="minorEastAsia"/>
        </w:rPr>
        <w:t xml:space="preserve">yüzey </w:t>
      </w:r>
      <w:r>
        <w:rPr>
          <w:rFonts w:eastAsiaTheme="minorEastAsia"/>
        </w:rPr>
        <w:t xml:space="preserve">sıcaklığı, </w:t>
      </w:r>
      <m:oMath>
        <m:sSub>
          <m:sSubPr>
            <m:ctrlPr>
              <w:rPr>
                <w:rFonts w:ascii="Cambria Math" w:hAnsi="Cambria Math"/>
                <w:i/>
              </w:rPr>
            </m:ctrlPr>
          </m:sSubPr>
          <m:e>
            <m:r>
              <w:rPr>
                <w:rFonts w:ascii="Cambria Math" w:hAnsi="Cambria Math"/>
              </w:rPr>
              <m:t>ṁ</m:t>
            </m:r>
          </m:e>
          <m:sub>
            <m:r>
              <w:rPr>
                <w:rFonts w:ascii="Cambria Math" w:hAnsi="Cambria Math"/>
              </w:rPr>
              <m:t>b</m:t>
            </m:r>
          </m:sub>
        </m:sSub>
      </m:oMath>
      <w:r>
        <w:rPr>
          <w:rFonts w:eastAsiaTheme="minorEastAsia"/>
        </w:rPr>
        <w:t xml:space="preserve"> buharlaşan debi miktarı, </w:t>
      </w:r>
      <m:oMath>
        <m:sSub>
          <m:sSubPr>
            <m:ctrlPr>
              <w:rPr>
                <w:rFonts w:ascii="Cambria Math" w:hAnsi="Cambria Math"/>
                <w:i/>
              </w:rPr>
            </m:ctrlPr>
          </m:sSubPr>
          <m:e>
            <m:r>
              <w:rPr>
                <w:rFonts w:ascii="Cambria Math" w:hAnsi="Cambria Math"/>
              </w:rPr>
              <m:t>h</m:t>
            </m:r>
          </m:e>
          <m:sub>
            <m:r>
              <w:rPr>
                <w:rFonts w:ascii="Cambria Math" w:hAnsi="Cambria Math"/>
              </w:rPr>
              <m:t>fg</m:t>
            </m:r>
          </m:sub>
        </m:sSub>
      </m:oMath>
      <w:r>
        <w:rPr>
          <w:rFonts w:eastAsiaTheme="minorEastAsia"/>
        </w:rPr>
        <w:t xml:space="preserve"> buharlaşma ısısı ve </w:t>
      </w:r>
      <m:oMath>
        <m:sSub>
          <m:sSubPr>
            <m:ctrlPr>
              <w:rPr>
                <w:rFonts w:ascii="Cambria Math" w:eastAsia="Times New Roman" w:hAnsi="Cambria Math"/>
                <w:i/>
              </w:rPr>
            </m:ctrlPr>
          </m:sSubPr>
          <m:e>
            <m:acc>
              <m:accPr>
                <m:chr m:val="̇"/>
                <m:ctrlPr>
                  <w:rPr>
                    <w:rFonts w:ascii="Cambria Math" w:eastAsia="Times New Roman" w:hAnsi="Cambria Math"/>
                    <w:i/>
                  </w:rPr>
                </m:ctrlPr>
              </m:accPr>
              <m:e>
                <m:r>
                  <w:rPr>
                    <w:rFonts w:ascii="Cambria Math" w:eastAsia="Times New Roman" w:hAnsi="Cambria Math"/>
                  </w:rPr>
                  <m:t>Q</m:t>
                </m:r>
              </m:e>
            </m:acc>
          </m:e>
          <m:sub>
            <m:r>
              <w:rPr>
                <w:rFonts w:ascii="Cambria Math" w:eastAsia="Times New Roman" w:hAnsi="Cambria Math"/>
              </w:rPr>
              <m:t>elk</m:t>
            </m:r>
          </m:sub>
        </m:sSub>
      </m:oMath>
      <w:r w:rsidRPr="00364110">
        <w:rPr>
          <w:rFonts w:eastAsiaTheme="minorEastAsia"/>
        </w:rPr>
        <w:t xml:space="preserve"> ise</w:t>
      </w:r>
      <w:r>
        <w:rPr>
          <w:rFonts w:eastAsiaTheme="minorEastAsia"/>
        </w:rPr>
        <w:t xml:space="preserve"> fotovoltaik panelin birim zamanda ürettiği güçtür (</w:t>
      </w:r>
      <m:oMath>
        <m:sSub>
          <m:sSubPr>
            <m:ctrlPr>
              <w:rPr>
                <w:rFonts w:ascii="Cambria Math" w:eastAsia="Times New Roman" w:hAnsi="Cambria Math"/>
                <w:i/>
              </w:rPr>
            </m:ctrlPr>
          </m:sSubPr>
          <m:e>
            <m:acc>
              <m:accPr>
                <m:chr m:val="̇"/>
                <m:ctrlPr>
                  <w:rPr>
                    <w:rFonts w:ascii="Cambria Math" w:eastAsia="Times New Roman" w:hAnsi="Cambria Math"/>
                    <w:i/>
                  </w:rPr>
                </m:ctrlPr>
              </m:accPr>
              <m:e>
                <m:r>
                  <w:rPr>
                    <w:rFonts w:ascii="Cambria Math" w:eastAsia="Times New Roman" w:hAnsi="Cambria Math"/>
                  </w:rPr>
                  <m:t>Q</m:t>
                </m:r>
              </m:e>
            </m:acc>
          </m:e>
          <m:sub>
            <m:r>
              <w:rPr>
                <w:rFonts w:ascii="Cambria Math" w:eastAsia="Times New Roman" w:hAnsi="Cambria Math"/>
              </w:rPr>
              <m:t>elk</m:t>
            </m:r>
          </m:sub>
        </m:sSub>
        <m:r>
          <w:rPr>
            <w:rFonts w:ascii="Cambria Math" w:eastAsia="Times New Roman" w:hAnsi="Cambria Math"/>
          </w:rPr>
          <m:t>=I.V</m:t>
        </m:r>
      </m:oMath>
      <w:r>
        <w:rPr>
          <w:rFonts w:eastAsiaTheme="minorEastAsia"/>
        </w:rPr>
        <w:t>).</w:t>
      </w:r>
      <w:r w:rsidR="003E0CDB">
        <w:rPr>
          <w:rFonts w:eastAsiaTheme="minorEastAsia"/>
        </w:rPr>
        <w:t xml:space="preserve"> Deney sistemi için elektriksel verim;</w:t>
      </w:r>
    </w:p>
    <w:p w14:paraId="3707C491" w14:textId="78616FFF" w:rsidR="005045A3" w:rsidRPr="005045A3" w:rsidRDefault="006D0557" w:rsidP="005045A3">
      <w:pPr>
        <w:spacing w:before="0" w:after="120"/>
        <w:ind w:firstLine="709"/>
      </w:pPr>
      <w:r w:rsidRPr="005D092C">
        <w:rPr>
          <w:rStyle w:val="DenklemChar"/>
        </w:rPr>
        <w:lastRenderedPageBreak/>
        <w:t xml:space="preserve">  </w:t>
      </w:r>
      <m:oMath>
        <m:sSub>
          <m:sSubPr>
            <m:ctrlPr>
              <w:rPr>
                <w:rStyle w:val="DenklemChar"/>
                <w:rFonts w:ascii="Cambria Math" w:hAnsi="Cambria Math"/>
              </w:rPr>
            </m:ctrlPr>
          </m:sSubPr>
          <m:e>
            <m:r>
              <w:rPr>
                <w:rStyle w:val="DenklemChar"/>
                <w:rFonts w:ascii="Cambria Math" w:hAnsi="Cambria Math"/>
              </w:rPr>
              <m:t>ɳ</m:t>
            </m:r>
          </m:e>
          <m:sub>
            <m:r>
              <w:rPr>
                <w:rStyle w:val="DenklemChar"/>
                <w:rFonts w:ascii="Cambria Math" w:hAnsi="Cambria Math"/>
              </w:rPr>
              <m:t>I</m:t>
            </m:r>
          </m:sub>
        </m:sSub>
        <m:r>
          <w:rPr>
            <w:rStyle w:val="DenklemChar"/>
            <w:rFonts w:ascii="Cambria Math" w:hAnsi="Cambria Math"/>
          </w:rPr>
          <m:t>=</m:t>
        </m:r>
        <m:f>
          <m:fPr>
            <m:ctrlPr>
              <w:rPr>
                <w:rStyle w:val="DenklemChar"/>
                <w:rFonts w:ascii="Cambria Math" w:hAnsi="Cambria Math"/>
              </w:rPr>
            </m:ctrlPr>
          </m:fPr>
          <m:num>
            <m:sSub>
              <m:sSubPr>
                <m:ctrlPr>
                  <w:rPr>
                    <w:rStyle w:val="DenklemChar"/>
                    <w:rFonts w:ascii="Cambria Math" w:hAnsi="Cambria Math"/>
                  </w:rPr>
                </m:ctrlPr>
              </m:sSubPr>
              <m:e>
                <m:acc>
                  <m:accPr>
                    <m:chr m:val="̇"/>
                    <m:ctrlPr>
                      <w:rPr>
                        <w:rStyle w:val="DenklemChar"/>
                        <w:rFonts w:ascii="Cambria Math" w:hAnsi="Cambria Math"/>
                      </w:rPr>
                    </m:ctrlPr>
                  </m:accPr>
                  <m:e>
                    <m:r>
                      <w:rPr>
                        <w:rStyle w:val="DenklemChar"/>
                        <w:rFonts w:ascii="Cambria Math" w:hAnsi="Cambria Math"/>
                      </w:rPr>
                      <m:t>Q</m:t>
                    </m:r>
                  </m:e>
                </m:acc>
              </m:e>
              <m:sub>
                <m:r>
                  <w:rPr>
                    <w:rStyle w:val="DenklemChar"/>
                    <w:rFonts w:ascii="Cambria Math" w:hAnsi="Cambria Math"/>
                  </w:rPr>
                  <m:t>elk</m:t>
                </m:r>
              </m:sub>
            </m:sSub>
          </m:num>
          <m:den>
            <m:sSub>
              <m:sSubPr>
                <m:ctrlPr>
                  <w:rPr>
                    <w:rStyle w:val="DenklemChar"/>
                    <w:rFonts w:ascii="Cambria Math" w:hAnsi="Cambria Math"/>
                  </w:rPr>
                </m:ctrlPr>
              </m:sSubPr>
              <m:e>
                <m:acc>
                  <m:accPr>
                    <m:chr m:val="̇"/>
                    <m:ctrlPr>
                      <w:rPr>
                        <w:rStyle w:val="DenklemChar"/>
                        <w:rFonts w:ascii="Cambria Math" w:hAnsi="Cambria Math"/>
                      </w:rPr>
                    </m:ctrlPr>
                  </m:accPr>
                  <m:e>
                    <m:r>
                      <w:rPr>
                        <w:rStyle w:val="DenklemChar"/>
                        <w:rFonts w:ascii="Cambria Math" w:hAnsi="Cambria Math"/>
                      </w:rPr>
                      <m:t>Q</m:t>
                    </m:r>
                  </m:e>
                </m:acc>
              </m:e>
              <m:sub>
                <m:r>
                  <w:rPr>
                    <w:rStyle w:val="DenklemChar"/>
                    <w:rFonts w:ascii="Cambria Math" w:hAnsi="Cambria Math"/>
                  </w:rPr>
                  <m:t>Işınım</m:t>
                </m:r>
              </m:sub>
            </m:sSub>
          </m:den>
        </m:f>
      </m:oMath>
      <w:r w:rsidR="006E6767">
        <w:rPr>
          <w:rFonts w:eastAsiaTheme="minorEastAsia"/>
        </w:rPr>
        <w:tab/>
        <w:t>(3.4)</w:t>
      </w:r>
    </w:p>
    <w:p w14:paraId="12DC9E8D" w14:textId="6D74DC23" w:rsidR="00716808" w:rsidRDefault="0030550B" w:rsidP="005045A3">
      <w:pPr>
        <w:spacing w:before="0" w:after="120"/>
        <w:ind w:firstLine="709"/>
        <w:rPr>
          <w:rFonts w:eastAsiaTheme="minorEastAsia"/>
        </w:rPr>
      </w:pPr>
      <w:r>
        <w:rPr>
          <w:rFonts w:eastAsiaTheme="minorEastAsia"/>
        </w:rPr>
        <w:t xml:space="preserve"> Sprey soğutma ısı transferi mekanizmalarından kaynama ve çekirdeklenme rejimleri</w:t>
      </w:r>
      <w:r w:rsidR="005045A3">
        <w:rPr>
          <w:rFonts w:eastAsiaTheme="minorEastAsia"/>
        </w:rPr>
        <w:t>nin olmadığı</w:t>
      </w:r>
      <w:r>
        <w:rPr>
          <w:rFonts w:eastAsiaTheme="minorEastAsia"/>
        </w:rPr>
        <w:t>, zorlanmış taşınım ve buharlaşma ısı transferinin gerçekleştiği bu sistemde ortalama d</w:t>
      </w:r>
      <w:r w:rsidR="000D5132">
        <w:rPr>
          <w:rFonts w:eastAsiaTheme="minorEastAsia"/>
        </w:rPr>
        <w:t>amlacık çapı (SMD), Reynold sayısı, Weber sayısı N</w:t>
      </w:r>
      <w:r>
        <w:rPr>
          <w:rFonts w:eastAsiaTheme="minorEastAsia"/>
        </w:rPr>
        <w:t>usselt sa</w:t>
      </w:r>
      <w:r w:rsidR="000D5132">
        <w:rPr>
          <w:rFonts w:eastAsiaTheme="minorEastAsia"/>
        </w:rPr>
        <w:t xml:space="preserve">yısı ve ısı transferi katsayısı gibi parametreler litratürde kabul görülen </w:t>
      </w:r>
      <w:proofErr w:type="gramStart"/>
      <w:r w:rsidR="000D5132">
        <w:rPr>
          <w:rFonts w:eastAsiaTheme="minorEastAsia"/>
        </w:rPr>
        <w:t>korelasyonlar</w:t>
      </w:r>
      <w:proofErr w:type="gramEnd"/>
      <w:r w:rsidR="000D5132">
        <w:rPr>
          <w:rFonts w:eastAsiaTheme="minorEastAsia"/>
        </w:rPr>
        <w:t xml:space="preserve"> kullanılarak hesaplanmıştır.</w:t>
      </w:r>
    </w:p>
    <w:p w14:paraId="7EC82E3F" w14:textId="5484A5E1" w:rsidR="003E0CDB" w:rsidRDefault="003E0CDB" w:rsidP="00C62065">
      <w:pPr>
        <w:spacing w:before="0" w:after="120"/>
        <w:ind w:firstLine="709"/>
      </w:pPr>
      <w:r w:rsidRPr="008B6799">
        <w:t xml:space="preserve">Karakterize ederken bir spreyi, </w:t>
      </w:r>
      <w:r>
        <w:t>her sprey damlacığının çapı</w:t>
      </w:r>
      <w:r w:rsidR="00C62065">
        <w:t xml:space="preserve"> aynı olmadığı için</w:t>
      </w:r>
      <w:r w:rsidRPr="008B6799">
        <w:t xml:space="preserve"> ortalama bir damlacık çapı ile çalış</w:t>
      </w:r>
      <w:r w:rsidR="00C62065">
        <w:t>ılmaktadır.</w:t>
      </w:r>
      <w:r w:rsidR="00C62065" w:rsidRPr="00C62065">
        <w:t xml:space="preserve"> </w:t>
      </w:r>
      <w:r w:rsidR="00C62065" w:rsidRPr="008B6799">
        <w:t>En ç</w:t>
      </w:r>
      <w:r w:rsidR="00C62065">
        <w:t xml:space="preserve">ok bilinen Sauter ortalama çap, aşağıdaki </w:t>
      </w:r>
      <w:proofErr w:type="gramStart"/>
      <w:r w:rsidR="00C62065">
        <w:t>korelasyon</w:t>
      </w:r>
      <w:proofErr w:type="gramEnd"/>
      <w:r w:rsidR="00C62065">
        <w:t xml:space="preserve"> ile hesaplan</w:t>
      </w:r>
      <w:r w:rsidR="00E67011">
        <w:t>mıştır.</w:t>
      </w:r>
    </w:p>
    <w:p w14:paraId="2CE7871B" w14:textId="4B6C3BA9" w:rsidR="00C62065" w:rsidRPr="009C35ED" w:rsidRDefault="006D0557" w:rsidP="00C62065">
      <w:pPr>
        <w:spacing w:before="0" w:after="120"/>
        <w:ind w:firstLine="709"/>
        <w:rPr>
          <w:rFonts w:eastAsiaTheme="minorEastAsia"/>
        </w:rPr>
      </w:pPr>
      <w:r w:rsidRPr="005D092C">
        <w:rPr>
          <w:rStyle w:val="DenklemChar"/>
        </w:rPr>
        <w:t xml:space="preserve">   </w:t>
      </w:r>
      <m:oMath>
        <m:sSub>
          <m:sSubPr>
            <m:ctrlPr>
              <w:rPr>
                <w:rStyle w:val="DenklemChar"/>
                <w:rFonts w:ascii="Cambria Math" w:hAnsi="Cambria Math"/>
              </w:rPr>
            </m:ctrlPr>
          </m:sSubPr>
          <m:e>
            <m:r>
              <w:rPr>
                <w:rStyle w:val="DenklemChar"/>
                <w:rFonts w:ascii="Cambria Math" w:hAnsi="Cambria Math"/>
              </w:rPr>
              <m:t>d</m:t>
            </m:r>
          </m:e>
          <m:sub>
            <m:r>
              <w:rPr>
                <w:rStyle w:val="DenklemChar"/>
                <w:rFonts w:ascii="Cambria Math" w:hAnsi="Cambria Math"/>
              </w:rPr>
              <m:t>32</m:t>
            </m:r>
          </m:sub>
        </m:sSub>
        <m:r>
          <w:rPr>
            <w:rStyle w:val="DenklemChar"/>
            <w:rFonts w:ascii="Cambria Math" w:hAnsi="Cambria Math"/>
          </w:rPr>
          <m:t>=3,67</m:t>
        </m:r>
        <m:sSub>
          <m:sSubPr>
            <m:ctrlPr>
              <w:rPr>
                <w:rStyle w:val="DenklemChar"/>
                <w:rFonts w:ascii="Cambria Math" w:hAnsi="Cambria Math"/>
              </w:rPr>
            </m:ctrlPr>
          </m:sSubPr>
          <m:e>
            <m:r>
              <w:rPr>
                <w:rStyle w:val="DenklemChar"/>
                <w:rFonts w:ascii="Cambria Math" w:hAnsi="Cambria Math"/>
              </w:rPr>
              <m:t>d</m:t>
            </m:r>
          </m:e>
          <m:sub>
            <m:r>
              <w:rPr>
                <w:rStyle w:val="DenklemChar"/>
                <w:rFonts w:ascii="Cambria Math" w:hAnsi="Cambria Math"/>
              </w:rPr>
              <m:t>0</m:t>
            </m:r>
          </m:sub>
        </m:sSub>
        <m:r>
          <w:rPr>
            <w:rStyle w:val="DenklemChar"/>
            <w:rFonts w:ascii="Cambria Math" w:hAnsi="Cambria Math"/>
          </w:rPr>
          <m:t>(</m:t>
        </m:r>
        <m:sSubSup>
          <m:sSubSupPr>
            <m:ctrlPr>
              <w:rPr>
                <w:rStyle w:val="DenklemChar"/>
                <w:rFonts w:ascii="Cambria Math" w:hAnsi="Cambria Math"/>
              </w:rPr>
            </m:ctrlPr>
          </m:sSubSupPr>
          <m:e>
            <m:r>
              <w:rPr>
                <w:rStyle w:val="DenklemChar"/>
                <w:rFonts w:ascii="Cambria Math" w:hAnsi="Cambria Math"/>
              </w:rPr>
              <m:t>We</m:t>
            </m:r>
          </m:e>
          <m:sub>
            <m:sSub>
              <m:sSubPr>
                <m:ctrlPr>
                  <w:rPr>
                    <w:rStyle w:val="DenklemChar"/>
                    <w:rFonts w:ascii="Cambria Math" w:hAnsi="Cambria Math"/>
                  </w:rPr>
                </m:ctrlPr>
              </m:sSubPr>
              <m:e>
                <m:r>
                  <w:rPr>
                    <w:rStyle w:val="DenklemChar"/>
                    <w:rFonts w:ascii="Cambria Math" w:hAnsi="Cambria Math"/>
                  </w:rPr>
                  <m:t>d</m:t>
                </m:r>
              </m:e>
              <m:sub>
                <m:r>
                  <w:rPr>
                    <w:rStyle w:val="DenklemChar"/>
                    <w:rFonts w:ascii="Cambria Math" w:hAnsi="Cambria Math"/>
                  </w:rPr>
                  <m:t>0</m:t>
                </m:r>
              </m:sub>
            </m:sSub>
          </m:sub>
          <m:sup>
            <m:r>
              <w:rPr>
                <w:rStyle w:val="DenklemChar"/>
                <w:rFonts w:ascii="Cambria Math" w:hAnsi="Cambria Math"/>
              </w:rPr>
              <m:t>1/2</m:t>
            </m:r>
          </m:sup>
        </m:sSubSup>
        <m:sSub>
          <m:sSubPr>
            <m:ctrlPr>
              <w:rPr>
                <w:rStyle w:val="DenklemChar"/>
                <w:rFonts w:ascii="Cambria Math" w:hAnsi="Cambria Math"/>
              </w:rPr>
            </m:ctrlPr>
          </m:sSubPr>
          <m:e>
            <m:r>
              <w:rPr>
                <w:rStyle w:val="DenklemChar"/>
                <w:rFonts w:ascii="Cambria Math" w:hAnsi="Cambria Math"/>
              </w:rPr>
              <m:t>Re</m:t>
            </m:r>
          </m:e>
          <m:sub>
            <m:sSub>
              <m:sSubPr>
                <m:ctrlPr>
                  <w:rPr>
                    <w:rStyle w:val="DenklemChar"/>
                    <w:rFonts w:ascii="Cambria Math" w:hAnsi="Cambria Math"/>
                  </w:rPr>
                </m:ctrlPr>
              </m:sSubPr>
              <m:e>
                <m:r>
                  <w:rPr>
                    <w:rStyle w:val="DenklemChar"/>
                    <w:rFonts w:ascii="Cambria Math" w:hAnsi="Cambria Math"/>
                  </w:rPr>
                  <m:t>d</m:t>
                </m:r>
              </m:e>
              <m:sub>
                <m:r>
                  <w:rPr>
                    <w:rStyle w:val="DenklemChar"/>
                    <w:rFonts w:ascii="Cambria Math" w:hAnsi="Cambria Math"/>
                  </w:rPr>
                  <m:t>0</m:t>
                </m:r>
              </m:sub>
            </m:sSub>
          </m:sub>
        </m:sSub>
        <m:sSup>
          <m:sSupPr>
            <m:ctrlPr>
              <w:rPr>
                <w:rStyle w:val="DenklemChar"/>
                <w:rFonts w:ascii="Cambria Math" w:hAnsi="Cambria Math"/>
              </w:rPr>
            </m:ctrlPr>
          </m:sSupPr>
          <m:e>
            <m:r>
              <w:rPr>
                <w:rStyle w:val="DenklemChar"/>
                <w:rFonts w:ascii="Cambria Math" w:hAnsi="Cambria Math"/>
              </w:rPr>
              <m:t>)</m:t>
            </m:r>
          </m:e>
          <m:sup>
            <m:r>
              <w:rPr>
                <w:rStyle w:val="DenklemChar"/>
                <w:rFonts w:ascii="Cambria Math" w:hAnsi="Cambria Math"/>
              </w:rPr>
              <m:t>-0,259</m:t>
            </m:r>
          </m:sup>
        </m:sSup>
      </m:oMath>
      <w:r w:rsidR="006E6767">
        <w:rPr>
          <w:rFonts w:eastAsiaTheme="minorEastAsia"/>
        </w:rPr>
        <w:t xml:space="preserve"> </w:t>
      </w:r>
      <w:r w:rsidR="006E6767">
        <w:rPr>
          <w:rFonts w:eastAsiaTheme="minorEastAsia"/>
        </w:rPr>
        <w:tab/>
        <w:t>(3.5)</w:t>
      </w:r>
    </w:p>
    <w:p w14:paraId="7267B3C2" w14:textId="3098DA60" w:rsidR="00C62065" w:rsidRPr="008B6799" w:rsidRDefault="00C62065" w:rsidP="00402937">
      <w:pPr>
        <w:spacing w:before="120" w:after="120"/>
        <w:ind w:firstLine="709"/>
      </w:pPr>
      <w:r>
        <w:t>Ortalama çapı hesapla</w:t>
      </w:r>
      <w:r w:rsidR="00F64471">
        <w:t xml:space="preserve">mak için kullanılan </w:t>
      </w:r>
      <w:r>
        <w:t>ve nozul çapı ile hesaplanan Re sayısı ve We sayısı;</w:t>
      </w:r>
    </w:p>
    <w:p w14:paraId="43B552AF" w14:textId="5A5386D7" w:rsidR="009C35ED" w:rsidRPr="005A615B" w:rsidRDefault="006D0557" w:rsidP="00402937">
      <w:pPr>
        <w:pStyle w:val="Denklem"/>
        <w:spacing w:before="120" w:after="120"/>
      </w:pPr>
      <w:r>
        <w:t xml:space="preserve">   </w:t>
      </w:r>
      <m:oMath>
        <m:sSub>
          <m:sSubPr>
            <m:ctrlPr>
              <w:rPr>
                <w:rFonts w:ascii="Cambria Math" w:hAnsi="Cambria Math"/>
              </w:rPr>
            </m:ctrlPr>
          </m:sSubPr>
          <m:e>
            <m:r>
              <w:rPr>
                <w:rFonts w:ascii="Cambria Math" w:hAnsi="Cambria Math"/>
              </w:rPr>
              <m:t>Re</m:t>
            </m:r>
          </m:e>
          <m:sub>
            <m:sSub>
              <m:sSubPr>
                <m:ctrlPr>
                  <w:rPr>
                    <w:rFonts w:ascii="Cambria Math" w:hAnsi="Cambria Math"/>
                  </w:rPr>
                </m:ctrlPr>
              </m:sSubPr>
              <m:e>
                <m:r>
                  <w:rPr>
                    <w:rFonts w:ascii="Cambria Math" w:hAnsi="Cambria Math"/>
                  </w:rPr>
                  <m:t>d</m:t>
                </m:r>
              </m:e>
              <m:sub>
                <m:r>
                  <m:rPr>
                    <m:sty m:val="p"/>
                  </m:rPr>
                  <w:rPr>
                    <w:rFonts w:ascii="Cambria Math" w:hAnsi="Cambria Math"/>
                  </w:rPr>
                  <m:t>0</m:t>
                </m:r>
              </m:sub>
            </m:sSub>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ρ</m:t>
                </m:r>
              </m:e>
              <m:sub>
                <m:r>
                  <w:rPr>
                    <w:rFonts w:ascii="Cambria Math" w:hAnsi="Cambria Math"/>
                  </w:rPr>
                  <m:t>s</m:t>
                </m:r>
              </m:sub>
            </m:sSub>
            <m:d>
              <m:dPr>
                <m:ctrlPr>
                  <w:rPr>
                    <w:rFonts w:ascii="Cambria Math" w:hAnsi="Cambria Math"/>
                    <w:i/>
                  </w:rPr>
                </m:ctrlPr>
              </m:dPr>
              <m:e>
                <m:r>
                  <w:rPr>
                    <w:rFonts w:ascii="Cambria Math" w:hAnsi="Cambria Math"/>
                  </w:rPr>
                  <m:t>2∆P/</m:t>
                </m:r>
                <m:sSub>
                  <m:sSubPr>
                    <m:ctrlPr>
                      <w:rPr>
                        <w:rFonts w:ascii="Cambria Math" w:hAnsi="Cambria Math"/>
                      </w:rPr>
                    </m:ctrlPr>
                  </m:sSubPr>
                  <m:e>
                    <m:r>
                      <w:rPr>
                        <w:rFonts w:ascii="Cambria Math" w:hAnsi="Cambria Math"/>
                      </w:rPr>
                      <m:t>ρ</m:t>
                    </m:r>
                  </m:e>
                  <m:sub>
                    <m:r>
                      <w:rPr>
                        <w:rFonts w:ascii="Cambria Math" w:hAnsi="Cambria Math"/>
                      </w:rPr>
                      <m:t>s</m:t>
                    </m:r>
                  </m:sub>
                </m:sSub>
              </m:e>
            </m:d>
            <m:sSub>
              <m:sSubPr>
                <m:ctrlPr>
                  <w:rPr>
                    <w:rFonts w:ascii="Cambria Math" w:hAnsi="Cambria Math"/>
                  </w:rPr>
                </m:ctrlPr>
              </m:sSubPr>
              <m:e>
                <m:r>
                  <w:rPr>
                    <w:rFonts w:ascii="Cambria Math" w:hAnsi="Cambria Math"/>
                  </w:rPr>
                  <m:t>d</m:t>
                </m:r>
              </m:e>
              <m:sub>
                <m:r>
                  <m:rPr>
                    <m:sty m:val="p"/>
                  </m:rPr>
                  <w:rPr>
                    <w:rFonts w:ascii="Cambria Math" w:hAnsi="Cambria Math"/>
                  </w:rPr>
                  <m:t>0</m:t>
                </m:r>
              </m:sub>
            </m:sSub>
          </m:num>
          <m:den>
            <m:sSub>
              <m:sSubPr>
                <m:ctrlPr>
                  <w:rPr>
                    <w:rFonts w:ascii="Cambria Math" w:hAnsi="Cambria Math"/>
                  </w:rPr>
                </m:ctrlPr>
              </m:sSubPr>
              <m:e>
                <m:r>
                  <m:rPr>
                    <m:sty m:val="p"/>
                  </m:rPr>
                  <w:rPr>
                    <w:rFonts w:ascii="Cambria Math" w:hAnsi="Cambria Math"/>
                  </w:rPr>
                  <m:t>µ</m:t>
                </m:r>
              </m:e>
              <m:sub>
                <m:r>
                  <w:rPr>
                    <w:rFonts w:ascii="Cambria Math" w:hAnsi="Cambria Math"/>
                  </w:rPr>
                  <m:t>s</m:t>
                </m:r>
              </m:sub>
            </m:sSub>
          </m:den>
        </m:f>
      </m:oMath>
      <w:r w:rsidR="006E6767" w:rsidRPr="005A615B">
        <w:t xml:space="preserve"> </w:t>
      </w:r>
      <w:r w:rsidR="006E6767" w:rsidRPr="005A615B">
        <w:tab/>
        <w:t xml:space="preserve"> (3.6)</w:t>
      </w:r>
    </w:p>
    <w:p w14:paraId="2AE6EA08" w14:textId="4AE67D07" w:rsidR="00C62065" w:rsidRPr="00C62065" w:rsidRDefault="006D0557" w:rsidP="00402937">
      <w:pPr>
        <w:pStyle w:val="Denklem"/>
        <w:spacing w:before="120" w:after="120"/>
        <w:rPr>
          <w:vertAlign w:val="subscript"/>
        </w:rPr>
      </w:pPr>
      <w:r>
        <w:t xml:space="preserve">   </w:t>
      </w:r>
      <m:oMath>
        <m:sSub>
          <m:sSubPr>
            <m:ctrlPr>
              <w:rPr>
                <w:rFonts w:ascii="Cambria Math" w:hAnsi="Cambria Math"/>
              </w:rPr>
            </m:ctrlPr>
          </m:sSubPr>
          <m:e>
            <m:r>
              <w:rPr>
                <w:rFonts w:ascii="Cambria Math" w:hAnsi="Cambria Math"/>
              </w:rPr>
              <m:t>We</m:t>
            </m:r>
          </m:e>
          <m:sub>
            <m:sSub>
              <m:sSubPr>
                <m:ctrlPr>
                  <w:rPr>
                    <w:rFonts w:ascii="Cambria Math" w:hAnsi="Cambria Math"/>
                  </w:rPr>
                </m:ctrlPr>
              </m:sSubPr>
              <m:e>
                <m:r>
                  <w:rPr>
                    <w:rFonts w:ascii="Cambria Math" w:hAnsi="Cambria Math"/>
                  </w:rPr>
                  <m:t>d</m:t>
                </m:r>
              </m:e>
              <m:sub>
                <m:r>
                  <m:rPr>
                    <m:sty m:val="p"/>
                  </m:rPr>
                  <w:rPr>
                    <w:rFonts w:ascii="Cambria Math" w:hAnsi="Cambria Math"/>
                  </w:rPr>
                  <m:t>0</m:t>
                </m:r>
              </m:sub>
            </m:sSub>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ρ</m:t>
                </m:r>
              </m:e>
              <m:sub>
                <m:r>
                  <w:rPr>
                    <w:rFonts w:ascii="Cambria Math" w:hAnsi="Cambria Math"/>
                  </w:rPr>
                  <m:t>h</m:t>
                </m:r>
              </m:sub>
            </m:sSub>
            <m:d>
              <m:dPr>
                <m:ctrlPr>
                  <w:rPr>
                    <w:rFonts w:ascii="Cambria Math" w:hAnsi="Cambria Math"/>
                    <w:i/>
                  </w:rPr>
                </m:ctrlPr>
              </m:dPr>
              <m:e>
                <m:r>
                  <w:rPr>
                    <w:rFonts w:ascii="Cambria Math" w:hAnsi="Cambria Math"/>
                  </w:rPr>
                  <m:t>2∆P/</m:t>
                </m:r>
                <m:sSub>
                  <m:sSubPr>
                    <m:ctrlPr>
                      <w:rPr>
                        <w:rFonts w:ascii="Cambria Math" w:hAnsi="Cambria Math"/>
                      </w:rPr>
                    </m:ctrlPr>
                  </m:sSubPr>
                  <m:e>
                    <m:r>
                      <w:rPr>
                        <w:rFonts w:ascii="Cambria Math" w:hAnsi="Cambria Math"/>
                      </w:rPr>
                      <m:t>ρ</m:t>
                    </m:r>
                  </m:e>
                  <m:sub>
                    <m:r>
                      <w:rPr>
                        <w:rFonts w:ascii="Cambria Math" w:hAnsi="Cambria Math"/>
                      </w:rPr>
                      <m:t>s</m:t>
                    </m:r>
                  </m:sub>
                </m:sSub>
              </m:e>
            </m:d>
            <m:sSub>
              <m:sSubPr>
                <m:ctrlPr>
                  <w:rPr>
                    <w:rFonts w:ascii="Cambria Math" w:hAnsi="Cambria Math"/>
                  </w:rPr>
                </m:ctrlPr>
              </m:sSubPr>
              <m:e>
                <m:r>
                  <w:rPr>
                    <w:rFonts w:ascii="Cambria Math" w:hAnsi="Cambria Math"/>
                  </w:rPr>
                  <m:t>d</m:t>
                </m:r>
              </m:e>
              <m:sub>
                <m:r>
                  <m:rPr>
                    <m:sty m:val="p"/>
                  </m:rPr>
                  <w:rPr>
                    <w:rFonts w:ascii="Cambria Math" w:hAnsi="Cambria Math"/>
                  </w:rPr>
                  <m:t>0</m:t>
                </m:r>
              </m:sub>
            </m:sSub>
          </m:num>
          <m:den>
            <m:sSub>
              <m:sSubPr>
                <m:ctrlPr>
                  <w:rPr>
                    <w:rFonts w:ascii="Cambria Math" w:hAnsi="Cambria Math"/>
                  </w:rPr>
                </m:ctrlPr>
              </m:sSubPr>
              <m:e>
                <m:r>
                  <w:rPr>
                    <w:rFonts w:ascii="Cambria Math" w:hAnsi="Cambria Math"/>
                  </w:rPr>
                  <m:t>σ</m:t>
                </m:r>
              </m:e>
              <m:sub>
                <m:r>
                  <w:rPr>
                    <w:rFonts w:ascii="Cambria Math" w:hAnsi="Cambria Math"/>
                  </w:rPr>
                  <m:t>s</m:t>
                </m:r>
              </m:sub>
            </m:sSub>
          </m:den>
        </m:f>
      </m:oMath>
      <w:r w:rsidR="006E6767">
        <w:rPr>
          <w:vertAlign w:val="subscript"/>
        </w:rPr>
        <w:t xml:space="preserve">  </w:t>
      </w:r>
      <w:r w:rsidR="006E6767">
        <w:rPr>
          <w:vertAlign w:val="subscript"/>
        </w:rPr>
        <w:tab/>
      </w:r>
      <w:r w:rsidR="006E6767" w:rsidRPr="005A615B">
        <w:t>(3.7)</w:t>
      </w:r>
    </w:p>
    <w:p w14:paraId="7075DAD2" w14:textId="39F7FF73" w:rsidR="009C35ED" w:rsidRPr="008B6799" w:rsidRDefault="00C62065" w:rsidP="00402937">
      <w:pPr>
        <w:spacing w:before="120" w:after="120"/>
        <w:ind w:firstLine="709"/>
      </w:pPr>
      <w:r>
        <w:t>İle hesaplanmıştır. Zorl</w:t>
      </w:r>
      <w:r w:rsidR="009C0DB6">
        <w:t>anmış taşınım olduğundan dolayı bilinmesi</w:t>
      </w:r>
      <w:r w:rsidR="00E67011">
        <w:t xml:space="preserve"> </w:t>
      </w:r>
      <w:r w:rsidR="009C0DB6">
        <w:t xml:space="preserve">gereken Nusselt sayısı aşağıdaki </w:t>
      </w:r>
      <w:proofErr w:type="gramStart"/>
      <w:r w:rsidR="009C0DB6">
        <w:t>korelasyon</w:t>
      </w:r>
      <w:proofErr w:type="gramEnd"/>
      <w:r w:rsidR="009C0DB6">
        <w:t xml:space="preserve"> ile hesaplanmıştır.</w:t>
      </w:r>
    </w:p>
    <w:p w14:paraId="6D16E40E" w14:textId="2C8BB36E" w:rsidR="008B6799" w:rsidRPr="009C0DB6" w:rsidRDefault="006D0557" w:rsidP="00402937">
      <w:pPr>
        <w:spacing w:before="120" w:after="120"/>
        <w:ind w:firstLine="709"/>
        <w:rPr>
          <w:rFonts w:eastAsiaTheme="minorEastAsia"/>
        </w:rPr>
      </w:pPr>
      <w:r>
        <w:rPr>
          <w:rFonts w:eastAsiaTheme="minorEastAsia"/>
        </w:rPr>
        <w:t xml:space="preserve">   </w:t>
      </w:r>
      <m:oMath>
        <m:r>
          <w:rPr>
            <w:rStyle w:val="DenklemChar"/>
            <w:rFonts w:ascii="Cambria Math" w:hAnsi="Cambria Math"/>
          </w:rPr>
          <m:t>Nu=7.144</m:t>
        </m:r>
        <m:sSup>
          <m:sSupPr>
            <m:ctrlPr>
              <w:rPr>
                <w:rStyle w:val="DenklemChar"/>
                <w:rFonts w:ascii="Cambria Math" w:hAnsi="Cambria Math"/>
              </w:rPr>
            </m:ctrlPr>
          </m:sSupPr>
          <m:e>
            <m:r>
              <w:rPr>
                <w:rStyle w:val="DenklemChar"/>
                <w:rFonts w:ascii="Cambria Math" w:hAnsi="Cambria Math"/>
              </w:rPr>
              <m:t>Re</m:t>
            </m:r>
          </m:e>
          <m:sup>
            <m:r>
              <w:rPr>
                <w:rStyle w:val="DenklemChar"/>
                <w:rFonts w:ascii="Cambria Math" w:hAnsi="Cambria Math"/>
              </w:rPr>
              <m:t>0,438</m:t>
            </m:r>
          </m:sup>
        </m:sSup>
        <m:d>
          <m:dPr>
            <m:ctrlPr>
              <w:rPr>
                <w:rStyle w:val="DenklemChar"/>
                <w:rFonts w:ascii="Cambria Math" w:hAnsi="Cambria Math"/>
              </w:rPr>
            </m:ctrlPr>
          </m:dPr>
          <m:e>
            <m:f>
              <m:fPr>
                <m:ctrlPr>
                  <w:rPr>
                    <w:rStyle w:val="DenklemChar"/>
                    <w:rFonts w:ascii="Cambria Math" w:hAnsi="Cambria Math"/>
                  </w:rPr>
                </m:ctrlPr>
              </m:fPr>
              <m:num>
                <m:sSub>
                  <m:sSubPr>
                    <m:ctrlPr>
                      <w:rPr>
                        <w:rStyle w:val="DenklemChar"/>
                        <w:rFonts w:ascii="Cambria Math" w:hAnsi="Cambria Math"/>
                      </w:rPr>
                    </m:ctrlPr>
                  </m:sSubPr>
                  <m:e>
                    <m:r>
                      <w:rPr>
                        <w:rStyle w:val="DenklemChar"/>
                        <w:rFonts w:ascii="Cambria Math" w:hAnsi="Cambria Math"/>
                      </w:rPr>
                      <m:t>T</m:t>
                    </m:r>
                  </m:e>
                  <m:sub>
                    <m:r>
                      <w:rPr>
                        <w:rStyle w:val="DenklemChar"/>
                        <w:rFonts w:ascii="Cambria Math" w:hAnsi="Cambria Math"/>
                      </w:rPr>
                      <m:t>y</m:t>
                    </m:r>
                  </m:sub>
                </m:sSub>
              </m:num>
              <m:den>
                <m:sSub>
                  <m:sSubPr>
                    <m:ctrlPr>
                      <w:rPr>
                        <w:rStyle w:val="DenklemChar"/>
                        <w:rFonts w:ascii="Cambria Math" w:hAnsi="Cambria Math"/>
                      </w:rPr>
                    </m:ctrlPr>
                  </m:sSubPr>
                  <m:e>
                    <m:r>
                      <w:rPr>
                        <w:rStyle w:val="DenklemChar"/>
                        <w:rFonts w:ascii="Cambria Math" w:hAnsi="Cambria Math"/>
                      </w:rPr>
                      <m:t>T</m:t>
                    </m:r>
                  </m:e>
                  <m:sub>
                    <m:r>
                      <w:rPr>
                        <w:rStyle w:val="DenklemChar"/>
                        <w:rFonts w:ascii="Cambria Math" w:hAnsi="Cambria Math"/>
                      </w:rPr>
                      <m:t>d</m:t>
                    </m:r>
                  </m:sub>
                </m:sSub>
                <m:r>
                  <w:rPr>
                    <w:rStyle w:val="DenklemChar"/>
                    <w:rFonts w:ascii="Cambria Math" w:hAnsi="Cambria Math"/>
                  </w:rPr>
                  <m:t>-</m:t>
                </m:r>
                <m:sSub>
                  <m:sSubPr>
                    <m:ctrlPr>
                      <w:rPr>
                        <w:rStyle w:val="DenklemChar"/>
                        <w:rFonts w:ascii="Cambria Math" w:hAnsi="Cambria Math"/>
                      </w:rPr>
                    </m:ctrlPr>
                  </m:sSubPr>
                  <m:e>
                    <m:r>
                      <w:rPr>
                        <w:rStyle w:val="DenklemChar"/>
                        <w:rFonts w:ascii="Cambria Math" w:hAnsi="Cambria Math"/>
                      </w:rPr>
                      <m:t>T</m:t>
                    </m:r>
                  </m:e>
                  <m:sub>
                    <m:r>
                      <w:rPr>
                        <w:rStyle w:val="DenklemChar"/>
                        <w:rFonts w:ascii="Cambria Math" w:hAnsi="Cambria Math"/>
                      </w:rPr>
                      <m:t>o</m:t>
                    </m:r>
                  </m:sub>
                </m:sSub>
              </m:den>
            </m:f>
          </m:e>
        </m:d>
      </m:oMath>
      <w:r w:rsidR="006E6767">
        <w:rPr>
          <w:rFonts w:eastAsiaTheme="minorEastAsia"/>
        </w:rPr>
        <w:t xml:space="preserve"> </w:t>
      </w:r>
      <w:r w:rsidR="006E6767">
        <w:rPr>
          <w:rFonts w:eastAsiaTheme="minorEastAsia"/>
        </w:rPr>
        <w:tab/>
        <w:t>(3.8)</w:t>
      </w:r>
    </w:p>
    <w:p w14:paraId="0987F58A" w14:textId="73211B5C" w:rsidR="009C0DB6" w:rsidRDefault="00F64471" w:rsidP="00402937">
      <w:pPr>
        <w:spacing w:before="120" w:after="120"/>
        <w:ind w:firstLine="709"/>
        <w:rPr>
          <w:rFonts w:eastAsiaTheme="minorEastAsia"/>
        </w:rPr>
      </w:pPr>
      <w:r>
        <w:rPr>
          <w:rFonts w:eastAsiaTheme="minorEastAsia"/>
        </w:rPr>
        <w:t xml:space="preserve">Burada </w:t>
      </w:r>
      <m:oMath>
        <m:sSub>
          <m:sSubPr>
            <m:ctrlPr>
              <w:rPr>
                <w:rFonts w:ascii="Cambria Math" w:hAnsi="Cambria Math"/>
                <w:i/>
              </w:rPr>
            </m:ctrlPr>
          </m:sSubPr>
          <m:e>
            <m:r>
              <w:rPr>
                <w:rFonts w:ascii="Cambria Math" w:hAnsi="Cambria Math"/>
              </w:rPr>
              <m:t>T</m:t>
            </m:r>
          </m:e>
          <m:sub>
            <m:r>
              <w:rPr>
                <w:rFonts w:ascii="Cambria Math" w:hAnsi="Cambria Math"/>
              </w:rPr>
              <m:t>y</m:t>
            </m:r>
          </m:sub>
        </m:sSub>
      </m:oMath>
      <w:r>
        <w:rPr>
          <w:rFonts w:eastAsiaTheme="minorEastAsia"/>
        </w:rPr>
        <w:t xml:space="preserve"> yüzey sıcaklığı, </w:t>
      </w:r>
      <m:oMath>
        <m:sSub>
          <m:sSubPr>
            <m:ctrlPr>
              <w:rPr>
                <w:rFonts w:ascii="Cambria Math" w:hAnsi="Cambria Math"/>
                <w:i/>
              </w:rPr>
            </m:ctrlPr>
          </m:sSubPr>
          <m:e>
            <m:r>
              <w:rPr>
                <w:rFonts w:ascii="Cambria Math" w:hAnsi="Cambria Math"/>
              </w:rPr>
              <m:t>T</m:t>
            </m:r>
          </m:e>
          <m:sub>
            <m:r>
              <w:rPr>
                <w:rFonts w:ascii="Cambria Math" w:hAnsi="Cambria Math"/>
              </w:rPr>
              <m:t>d</m:t>
            </m:r>
          </m:sub>
        </m:sSub>
      </m:oMath>
      <w:r>
        <w:rPr>
          <w:rFonts w:eastAsiaTheme="minorEastAsia"/>
        </w:rPr>
        <w:t xml:space="preserve"> suyun doyma sıcaklığı ve </w:t>
      </w:r>
      <m:oMath>
        <m:sSub>
          <m:sSubPr>
            <m:ctrlPr>
              <w:rPr>
                <w:rFonts w:ascii="Cambria Math" w:hAnsi="Cambria Math"/>
                <w:i/>
              </w:rPr>
            </m:ctrlPr>
          </m:sSubPr>
          <m:e>
            <m:r>
              <w:rPr>
                <w:rFonts w:ascii="Cambria Math" w:hAnsi="Cambria Math"/>
              </w:rPr>
              <m:t>T</m:t>
            </m:r>
          </m:e>
          <m:sub>
            <m:r>
              <w:rPr>
                <w:rFonts w:ascii="Cambria Math" w:hAnsi="Cambria Math"/>
              </w:rPr>
              <m:t>o</m:t>
            </m:r>
          </m:sub>
        </m:sSub>
      </m:oMath>
      <w:r>
        <w:rPr>
          <w:rFonts w:eastAsiaTheme="minorEastAsia"/>
        </w:rPr>
        <w:t xml:space="preserve"> ise ortam sıcaklığıdır. Nusselt </w:t>
      </w:r>
      <w:proofErr w:type="gramStart"/>
      <w:r>
        <w:rPr>
          <w:rFonts w:eastAsiaTheme="minorEastAsia"/>
        </w:rPr>
        <w:t>korelasyonunu</w:t>
      </w:r>
      <w:proofErr w:type="gramEnd"/>
      <w:r>
        <w:rPr>
          <w:rFonts w:eastAsiaTheme="minorEastAsia"/>
        </w:rPr>
        <w:t xml:space="preserve"> </w:t>
      </w:r>
      <w:r>
        <w:t>hesaplamak için kullanılan ve</w:t>
      </w:r>
      <w:r>
        <w:rPr>
          <w:rFonts w:eastAsiaTheme="minorEastAsia"/>
        </w:rPr>
        <w:t xml:space="preserve"> ortalama çap ile hesaplanan Re sayısı;</w:t>
      </w:r>
    </w:p>
    <w:p w14:paraId="12875E0F" w14:textId="76F92F6A" w:rsidR="00F64471" w:rsidRPr="008B6799" w:rsidRDefault="006D0557" w:rsidP="00402937">
      <w:pPr>
        <w:spacing w:before="120" w:after="120"/>
        <w:ind w:firstLine="709"/>
        <w:rPr>
          <w:vertAlign w:val="subscript"/>
        </w:rPr>
      </w:pPr>
      <w:r w:rsidRPr="005D092C">
        <w:rPr>
          <w:rStyle w:val="DenklemChar"/>
        </w:rPr>
        <w:t xml:space="preserve">   </w:t>
      </w:r>
      <m:oMath>
        <m:r>
          <w:rPr>
            <w:rStyle w:val="DenklemChar"/>
            <w:rFonts w:ascii="Cambria Math" w:hAnsi="Cambria Math"/>
          </w:rPr>
          <m:t>Re=</m:t>
        </m:r>
        <m:f>
          <m:fPr>
            <m:ctrlPr>
              <w:rPr>
                <w:rStyle w:val="DenklemChar"/>
                <w:rFonts w:ascii="Cambria Math" w:hAnsi="Cambria Math"/>
              </w:rPr>
            </m:ctrlPr>
          </m:fPr>
          <m:num>
            <m:sSub>
              <m:sSubPr>
                <m:ctrlPr>
                  <w:rPr>
                    <w:rStyle w:val="DenklemChar"/>
                    <w:rFonts w:ascii="Cambria Math" w:hAnsi="Cambria Math"/>
                  </w:rPr>
                </m:ctrlPr>
              </m:sSubPr>
              <m:e>
                <m:r>
                  <w:rPr>
                    <w:rStyle w:val="DenklemChar"/>
                    <w:rFonts w:ascii="Cambria Math" w:hAnsi="Cambria Math"/>
                  </w:rPr>
                  <m:t>ρ</m:t>
                </m:r>
              </m:e>
              <m:sub>
                <m:r>
                  <w:rPr>
                    <w:rStyle w:val="DenklemChar"/>
                    <w:rFonts w:ascii="Cambria Math" w:hAnsi="Cambria Math"/>
                  </w:rPr>
                  <m:t>s</m:t>
                </m:r>
              </m:sub>
            </m:sSub>
            <m:sSup>
              <m:sSupPr>
                <m:ctrlPr>
                  <w:rPr>
                    <w:rStyle w:val="DenklemChar"/>
                    <w:rFonts w:ascii="Cambria Math" w:hAnsi="Cambria Math"/>
                  </w:rPr>
                </m:ctrlPr>
              </m:sSupPr>
              <m:e>
                <m:r>
                  <w:rPr>
                    <w:rStyle w:val="DenklemChar"/>
                    <w:rFonts w:ascii="Cambria Math" w:hAnsi="Cambria Math"/>
                  </w:rPr>
                  <m:t>Q</m:t>
                </m:r>
              </m:e>
              <m:sup>
                <m:r>
                  <w:rPr>
                    <w:rStyle w:val="DenklemChar"/>
                    <w:rFonts w:ascii="Cambria Math" w:hAnsi="Cambria Math"/>
                  </w:rPr>
                  <m:t>''</m:t>
                </m:r>
              </m:sup>
            </m:sSup>
            <m:sSub>
              <m:sSubPr>
                <m:ctrlPr>
                  <w:rPr>
                    <w:rStyle w:val="DenklemChar"/>
                    <w:rFonts w:ascii="Cambria Math" w:hAnsi="Cambria Math"/>
                  </w:rPr>
                </m:ctrlPr>
              </m:sSubPr>
              <m:e>
                <m:r>
                  <w:rPr>
                    <w:rStyle w:val="DenklemChar"/>
                    <w:rFonts w:ascii="Cambria Math" w:hAnsi="Cambria Math"/>
                  </w:rPr>
                  <m:t>d</m:t>
                </m:r>
              </m:e>
              <m:sub>
                <m:r>
                  <w:rPr>
                    <w:rStyle w:val="DenklemChar"/>
                    <w:rFonts w:ascii="Cambria Math" w:hAnsi="Cambria Math"/>
                  </w:rPr>
                  <m:t>32</m:t>
                </m:r>
              </m:sub>
            </m:sSub>
          </m:num>
          <m:den>
            <m:sSub>
              <m:sSubPr>
                <m:ctrlPr>
                  <w:rPr>
                    <w:rStyle w:val="DenklemChar"/>
                    <w:rFonts w:ascii="Cambria Math" w:hAnsi="Cambria Math"/>
                  </w:rPr>
                </m:ctrlPr>
              </m:sSubPr>
              <m:e>
                <m:r>
                  <w:rPr>
                    <w:rStyle w:val="DenklemChar"/>
                    <w:rFonts w:ascii="Cambria Math" w:hAnsi="Cambria Math"/>
                  </w:rPr>
                  <m:t>µ</m:t>
                </m:r>
              </m:e>
              <m:sub>
                <m:r>
                  <w:rPr>
                    <w:rStyle w:val="DenklemChar"/>
                    <w:rFonts w:ascii="Cambria Math" w:hAnsi="Cambria Math"/>
                  </w:rPr>
                  <m:t>s</m:t>
                </m:r>
              </m:sub>
            </m:sSub>
          </m:den>
        </m:f>
      </m:oMath>
      <w:r w:rsidR="006E6767">
        <w:rPr>
          <w:rFonts w:eastAsiaTheme="minorEastAsia"/>
          <w:vertAlign w:val="subscript"/>
        </w:rPr>
        <w:t xml:space="preserve"> </w:t>
      </w:r>
      <w:r w:rsidR="006E6767">
        <w:rPr>
          <w:rFonts w:eastAsiaTheme="minorEastAsia"/>
          <w:vertAlign w:val="subscript"/>
        </w:rPr>
        <w:tab/>
      </w:r>
      <w:r w:rsidR="006E6767" w:rsidRPr="005A615B">
        <w:rPr>
          <w:rFonts w:ascii="Cambria Math" w:eastAsiaTheme="minorEastAsia" w:hAnsi="Cambria Math"/>
        </w:rPr>
        <w:t>(3.9)</w:t>
      </w:r>
    </w:p>
    <w:p w14:paraId="5ACC57C3" w14:textId="769E3BA1" w:rsidR="0065254D" w:rsidRPr="005A615B" w:rsidRDefault="00F64471" w:rsidP="00402937">
      <w:pPr>
        <w:spacing w:before="120" w:after="120"/>
        <w:ind w:firstLine="709"/>
        <w:rPr>
          <w:rFonts w:ascii="Cambria Math" w:eastAsiaTheme="minorEastAsia" w:hAnsi="Cambria Math"/>
        </w:rPr>
      </w:pPr>
      <w:r>
        <w:rPr>
          <w:rFonts w:eastAsiaTheme="minorEastAsia"/>
        </w:rPr>
        <w:t xml:space="preserve">Burada </w:t>
      </w:r>
      <m:oMath>
        <m:sSub>
          <m:sSubPr>
            <m:ctrlPr>
              <w:rPr>
                <w:rFonts w:ascii="Cambria Math" w:hAnsi="Cambria Math"/>
                <w:i/>
                <w:vertAlign w:val="subscript"/>
              </w:rPr>
            </m:ctrlPr>
          </m:sSubPr>
          <m:e>
            <m:r>
              <w:rPr>
                <w:rFonts w:ascii="Cambria Math" w:hAnsi="Cambria Math"/>
                <w:vertAlign w:val="subscript"/>
              </w:rPr>
              <m:t>ρ</m:t>
            </m:r>
          </m:e>
          <m:sub>
            <m:r>
              <w:rPr>
                <w:rFonts w:ascii="Cambria Math" w:hAnsi="Cambria Math"/>
                <w:vertAlign w:val="subscript"/>
              </w:rPr>
              <m:t>s</m:t>
            </m:r>
          </m:sub>
        </m:sSub>
      </m:oMath>
      <w:r>
        <w:rPr>
          <w:rFonts w:eastAsiaTheme="minorEastAsia"/>
          <w:vertAlign w:val="subscript"/>
        </w:rPr>
        <w:t xml:space="preserve"> </w:t>
      </w:r>
      <w:r>
        <w:rPr>
          <w:rFonts w:eastAsiaTheme="minorEastAsia"/>
        </w:rPr>
        <w:t>su yoğunluğu</w:t>
      </w:r>
      <w:r w:rsidR="0065254D">
        <w:rPr>
          <w:rFonts w:eastAsiaTheme="minorEastAsia"/>
        </w:rPr>
        <w:t xml:space="preserve">, </w:t>
      </w:r>
      <m:oMath>
        <m:sSup>
          <m:sSupPr>
            <m:ctrlPr>
              <w:rPr>
                <w:rFonts w:ascii="Cambria Math" w:hAnsi="Cambria Math"/>
                <w:i/>
                <w:vertAlign w:val="subscript"/>
              </w:rPr>
            </m:ctrlPr>
          </m:sSupPr>
          <m:e>
            <m:r>
              <w:rPr>
                <w:rFonts w:ascii="Cambria Math" w:hAnsi="Cambria Math"/>
                <w:vertAlign w:val="subscript"/>
              </w:rPr>
              <m:t>Q</m:t>
            </m:r>
          </m:e>
          <m:sup>
            <m:r>
              <w:rPr>
                <w:rFonts w:ascii="Cambria Math" w:hAnsi="Cambria Math"/>
                <w:vertAlign w:val="subscript"/>
              </w:rPr>
              <m:t>''</m:t>
            </m:r>
          </m:sup>
        </m:sSup>
      </m:oMath>
      <w:r w:rsidR="0065254D">
        <w:rPr>
          <w:rFonts w:eastAsiaTheme="minorEastAsia"/>
          <w:vertAlign w:val="subscript"/>
        </w:rPr>
        <w:t xml:space="preserve"> </w:t>
      </w:r>
      <w:r w:rsidR="0065254D" w:rsidRPr="0065254D">
        <w:rPr>
          <w:rFonts w:eastAsiaTheme="minorEastAsia"/>
        </w:rPr>
        <w:t xml:space="preserve">hacimsek </w:t>
      </w:r>
      <w:r w:rsidR="0065254D">
        <w:rPr>
          <w:rFonts w:eastAsiaTheme="minorEastAsia"/>
        </w:rPr>
        <w:t xml:space="preserve">akı ve </w:t>
      </w:r>
      <m:oMath>
        <m:sSub>
          <m:sSubPr>
            <m:ctrlPr>
              <w:rPr>
                <w:rFonts w:ascii="Cambria Math" w:hAnsi="Cambria Math"/>
                <w:i/>
                <w:vertAlign w:val="subscript"/>
              </w:rPr>
            </m:ctrlPr>
          </m:sSubPr>
          <m:e>
            <m:r>
              <w:rPr>
                <w:rFonts w:ascii="Cambria Math" w:hAnsi="Cambria Math"/>
                <w:vertAlign w:val="subscript"/>
              </w:rPr>
              <m:t>µ</m:t>
            </m:r>
          </m:e>
          <m:sub>
            <m:r>
              <w:rPr>
                <w:rFonts w:ascii="Cambria Math" w:hAnsi="Cambria Math"/>
                <w:vertAlign w:val="subscript"/>
              </w:rPr>
              <m:t>s</m:t>
            </m:r>
          </m:sub>
        </m:sSub>
      </m:oMath>
      <w:r w:rsidR="0065254D">
        <w:rPr>
          <w:rFonts w:eastAsiaTheme="minorEastAsia"/>
          <w:vertAlign w:val="subscript"/>
        </w:rPr>
        <w:t xml:space="preserve"> </w:t>
      </w:r>
      <w:r w:rsidR="0065254D" w:rsidRPr="0065254D">
        <w:rPr>
          <w:rFonts w:eastAsiaTheme="minorEastAsia"/>
        </w:rPr>
        <w:t>suyun viskozitesidir.</w:t>
      </w:r>
      <w:r w:rsidR="0065254D">
        <w:rPr>
          <w:rFonts w:eastAsiaTheme="minorEastAsia"/>
        </w:rPr>
        <w:t xml:space="preserve"> Hacimsel akı;</w:t>
      </w:r>
    </w:p>
    <w:p w14:paraId="62900A8C" w14:textId="689B69D6" w:rsidR="0065254D" w:rsidRDefault="006D0557" w:rsidP="00402937">
      <w:pPr>
        <w:spacing w:before="120" w:after="120"/>
        <w:ind w:firstLine="709"/>
        <w:rPr>
          <w:rFonts w:eastAsiaTheme="minorEastAsia"/>
        </w:rPr>
      </w:pPr>
      <w:r w:rsidRPr="005D092C">
        <w:rPr>
          <w:rStyle w:val="DenklemChar"/>
        </w:rPr>
        <w:t xml:space="preserve">   </w:t>
      </w:r>
      <m:oMath>
        <m:sSup>
          <m:sSupPr>
            <m:ctrlPr>
              <w:rPr>
                <w:rStyle w:val="DenklemChar"/>
                <w:rFonts w:ascii="Cambria Math" w:hAnsi="Cambria Math"/>
              </w:rPr>
            </m:ctrlPr>
          </m:sSupPr>
          <m:e>
            <m:r>
              <w:rPr>
                <w:rStyle w:val="DenklemChar"/>
                <w:rFonts w:ascii="Cambria Math" w:hAnsi="Cambria Math"/>
              </w:rPr>
              <m:t>Q</m:t>
            </m:r>
          </m:e>
          <m:sup>
            <m:r>
              <m:rPr>
                <m:sty m:val="p"/>
              </m:rPr>
              <w:rPr>
                <w:rStyle w:val="DenklemChar"/>
                <w:rFonts w:ascii="Cambria Math" w:hAnsi="Cambria Math"/>
              </w:rPr>
              <m:t>''</m:t>
            </m:r>
          </m:sup>
        </m:sSup>
        <m:r>
          <m:rPr>
            <m:sty m:val="p"/>
          </m:rPr>
          <w:rPr>
            <w:rStyle w:val="DenklemChar"/>
            <w:rFonts w:ascii="Cambria Math" w:hAnsi="Cambria Math"/>
          </w:rPr>
          <m:t>=</m:t>
        </m:r>
        <m:f>
          <m:fPr>
            <m:ctrlPr>
              <w:rPr>
                <w:rStyle w:val="DenklemChar"/>
                <w:rFonts w:ascii="Cambria Math" w:hAnsi="Cambria Math"/>
              </w:rPr>
            </m:ctrlPr>
          </m:fPr>
          <m:num>
            <m:r>
              <w:rPr>
                <w:rStyle w:val="DenklemChar"/>
                <w:rFonts w:ascii="Cambria Math" w:hAnsi="Cambria Math"/>
              </w:rPr>
              <m:t>Q</m:t>
            </m:r>
          </m:num>
          <m:den>
            <m:d>
              <m:dPr>
                <m:ctrlPr>
                  <w:rPr>
                    <w:rStyle w:val="DenklemChar"/>
                    <w:rFonts w:ascii="Cambria Math" w:hAnsi="Cambria Math"/>
                  </w:rPr>
                </m:ctrlPr>
              </m:dPr>
              <m:e>
                <m:r>
                  <w:rPr>
                    <w:rStyle w:val="DenklemChar"/>
                    <w:rFonts w:ascii="Cambria Math" w:hAnsi="Cambria Math"/>
                  </w:rPr>
                  <m:t>π</m:t>
                </m:r>
                <m:sSup>
                  <m:sSupPr>
                    <m:ctrlPr>
                      <w:rPr>
                        <w:rStyle w:val="DenklemChar"/>
                        <w:rFonts w:ascii="Cambria Math" w:hAnsi="Cambria Math"/>
                      </w:rPr>
                    </m:ctrlPr>
                  </m:sSupPr>
                  <m:e>
                    <m:r>
                      <w:rPr>
                        <w:rStyle w:val="DenklemChar"/>
                        <w:rFonts w:ascii="Cambria Math" w:hAnsi="Cambria Math"/>
                      </w:rPr>
                      <m:t>L</m:t>
                    </m:r>
                  </m:e>
                  <m:sup>
                    <m:r>
                      <m:rPr>
                        <m:sty m:val="p"/>
                      </m:rPr>
                      <w:rPr>
                        <w:rStyle w:val="DenklemChar"/>
                        <w:rFonts w:ascii="Cambria Math" w:hAnsi="Cambria Math"/>
                      </w:rPr>
                      <m:t>2</m:t>
                    </m:r>
                  </m:sup>
                </m:sSup>
                <m:r>
                  <m:rPr>
                    <m:sty m:val="p"/>
                  </m:rPr>
                  <w:rPr>
                    <w:rStyle w:val="DenklemChar"/>
                    <w:rFonts w:ascii="Cambria Math" w:hAnsi="Cambria Math"/>
                  </w:rPr>
                  <m:t>/4</m:t>
                </m:r>
              </m:e>
            </m:d>
          </m:den>
        </m:f>
      </m:oMath>
      <w:r w:rsidR="006E6767" w:rsidRPr="005A615B">
        <w:rPr>
          <w:rFonts w:ascii="Cambria Math" w:eastAsiaTheme="minorEastAsia" w:hAnsi="Cambria Math"/>
        </w:rPr>
        <w:t xml:space="preserve"> </w:t>
      </w:r>
      <w:r w:rsidR="006E6767" w:rsidRPr="005A615B">
        <w:rPr>
          <w:rFonts w:ascii="Cambria Math" w:eastAsiaTheme="minorEastAsia" w:hAnsi="Cambria Math"/>
        </w:rPr>
        <w:tab/>
        <w:t>(3.10)</w:t>
      </w:r>
    </w:p>
    <w:p w14:paraId="7731A575" w14:textId="5AB487D8" w:rsidR="009C0DB6" w:rsidRPr="009C0DB6" w:rsidRDefault="009C0DB6" w:rsidP="00402937">
      <w:pPr>
        <w:spacing w:before="120" w:after="120"/>
        <w:ind w:firstLine="709"/>
        <w:rPr>
          <w:rFonts w:eastAsiaTheme="minorEastAsia"/>
        </w:rPr>
      </w:pPr>
      <w:r>
        <w:rPr>
          <w:rFonts w:eastAsiaTheme="minorEastAsia"/>
        </w:rPr>
        <w:t>Sprey soğutma sistemindeki her nozul için ısı transferi katsayısı ise</w:t>
      </w:r>
      <w:r w:rsidR="0065254D">
        <w:rPr>
          <w:rFonts w:eastAsiaTheme="minorEastAsia"/>
        </w:rPr>
        <w:t>;</w:t>
      </w:r>
    </w:p>
    <w:p w14:paraId="715335F8" w14:textId="189462B5" w:rsidR="009C0DB6" w:rsidRPr="008B6799" w:rsidRDefault="006D0557" w:rsidP="00402937">
      <w:pPr>
        <w:spacing w:before="120" w:after="120"/>
        <w:ind w:firstLine="709"/>
      </w:pPr>
      <w:r w:rsidRPr="005D092C">
        <w:rPr>
          <w:rStyle w:val="DenklemChar"/>
        </w:rPr>
        <w:t xml:space="preserve">   </w:t>
      </w:r>
      <m:oMath>
        <m:r>
          <w:rPr>
            <w:rStyle w:val="DenklemChar"/>
            <w:rFonts w:ascii="Cambria Math" w:hAnsi="Cambria Math"/>
          </w:rPr>
          <m:t>h=</m:t>
        </m:r>
        <m:f>
          <m:fPr>
            <m:ctrlPr>
              <w:rPr>
                <w:rStyle w:val="DenklemChar"/>
                <w:rFonts w:ascii="Cambria Math" w:hAnsi="Cambria Math"/>
              </w:rPr>
            </m:ctrlPr>
          </m:fPr>
          <m:num>
            <m:r>
              <w:rPr>
                <w:rStyle w:val="DenklemChar"/>
                <w:rFonts w:ascii="Cambria Math" w:hAnsi="Cambria Math"/>
              </w:rPr>
              <m:t>Nu k</m:t>
            </m:r>
          </m:num>
          <m:den>
            <m:sSub>
              <m:sSubPr>
                <m:ctrlPr>
                  <w:rPr>
                    <w:rStyle w:val="DenklemChar"/>
                    <w:rFonts w:ascii="Cambria Math" w:hAnsi="Cambria Math"/>
                  </w:rPr>
                </m:ctrlPr>
              </m:sSubPr>
              <m:e>
                <m:r>
                  <w:rPr>
                    <w:rStyle w:val="DenklemChar"/>
                    <w:rFonts w:ascii="Cambria Math" w:hAnsi="Cambria Math"/>
                  </w:rPr>
                  <m:t>d</m:t>
                </m:r>
              </m:e>
              <m:sub>
                <m:r>
                  <w:rPr>
                    <w:rStyle w:val="DenklemChar"/>
                    <w:rFonts w:ascii="Cambria Math" w:hAnsi="Cambria Math"/>
                  </w:rPr>
                  <m:t>32</m:t>
                </m:r>
              </m:sub>
            </m:sSub>
          </m:den>
        </m:f>
      </m:oMath>
      <w:r w:rsidR="006E6767">
        <w:rPr>
          <w:rFonts w:eastAsiaTheme="minorEastAsia"/>
        </w:rPr>
        <w:t xml:space="preserve"> </w:t>
      </w:r>
      <w:r w:rsidR="006E6767">
        <w:rPr>
          <w:rFonts w:eastAsiaTheme="minorEastAsia"/>
        </w:rPr>
        <w:tab/>
      </w:r>
      <w:r w:rsidR="006E6767" w:rsidRPr="006D0557">
        <w:rPr>
          <w:rFonts w:ascii="Cambria Math" w:eastAsiaTheme="minorEastAsia" w:hAnsi="Cambria Math"/>
        </w:rPr>
        <w:t>(3.11)</w:t>
      </w:r>
    </w:p>
    <w:p w14:paraId="617DFC72" w14:textId="155E82CF" w:rsidR="009C0DB6" w:rsidRDefault="0065254D" w:rsidP="00402937">
      <w:pPr>
        <w:spacing w:before="120" w:after="120"/>
        <w:ind w:firstLine="709"/>
      </w:pPr>
      <w:r>
        <w:t>İle</w:t>
      </w:r>
      <w:r w:rsidR="009C0DB6">
        <w:t xml:space="preserve"> hesaplanmıştır.</w:t>
      </w:r>
    </w:p>
    <w:p w14:paraId="273CB21A" w14:textId="0550657E" w:rsidR="00EE1523" w:rsidRPr="00EE1523" w:rsidRDefault="00F252DA" w:rsidP="00402937">
      <w:pPr>
        <w:pStyle w:val="Balk2"/>
        <w:spacing w:before="120" w:after="120"/>
      </w:pPr>
      <w:bookmarkStart w:id="180" w:name="_Toc39575773"/>
      <w:bookmarkStart w:id="181" w:name="_Toc43844579"/>
      <w:r>
        <w:t>HAD</w:t>
      </w:r>
      <w:r w:rsidR="00EE1523" w:rsidRPr="00EE1523">
        <w:t xml:space="preserve"> Analiz</w:t>
      </w:r>
      <w:bookmarkEnd w:id="180"/>
      <w:r w:rsidR="00862B31">
        <w:t>i</w:t>
      </w:r>
      <w:bookmarkEnd w:id="181"/>
    </w:p>
    <w:p w14:paraId="1F6C9751" w14:textId="79974C8F" w:rsidR="00EE1523" w:rsidRDefault="00EE1523" w:rsidP="00402937">
      <w:pPr>
        <w:spacing w:before="120" w:after="120"/>
        <w:ind w:firstLine="709"/>
      </w:pPr>
      <w:r w:rsidRPr="00364110">
        <w:t xml:space="preserve">Fotovoltaik </w:t>
      </w:r>
      <w:r>
        <w:t xml:space="preserve">sistemin sprey ile soğutulduğu deney sistemini doğrulamak için DXF-HSİ nozulunda ile ANSYS-Fluent programıyla sınır şartları girilerek </w:t>
      </w:r>
      <w:r w:rsidR="00F252DA">
        <w:t>HAD</w:t>
      </w:r>
      <w:r>
        <w:t xml:space="preserve"> analizi yapılmıştır. </w:t>
      </w:r>
      <w:r w:rsidRPr="00364110">
        <w:lastRenderedPageBreak/>
        <w:t>Deneysel yöntemde panel yüzeyindeki ortalama sıcaklık 45°C ye ulaştığında soğutma başlatılmış, ortalama sıcaklık 25°C ye ulaştığında ise soğutma durdurulmuştur. Yani</w:t>
      </w:r>
      <w:r>
        <w:t xml:space="preserve"> panel</w:t>
      </w:r>
      <w:r w:rsidRPr="00364110">
        <w:t xml:space="preserve"> yüzey sıcaklığı 45°C başlangıç şartı ile analizlere başlanılmıştır. Bunun için </w:t>
      </w:r>
      <w:r w:rsidR="00C973F0">
        <w:t>iges uzantısına sahip Solidworks programı ile çizilen nozul geometrisi kullanılmıştır.</w:t>
      </w:r>
      <w:r w:rsidR="00FD65D0">
        <w:t xml:space="preserve"> Nozul ile fotovoltaik panel arasında hava tanımı yapmak için nozul-yüzey mesafesi ve panel geometrisi ölçülerine göre ‘Enclosure’ oluşturulmuştur. Daha sonra airinlet, waterinlet, outlet ve heatflux girilerek Ansys-Fluent geometri kısmı tanımlanmıştır. </w:t>
      </w:r>
      <w:r w:rsidR="00C973F0" w:rsidRPr="00E17FE8">
        <w:t>Şekil</w:t>
      </w:r>
      <w:r w:rsidR="00BE4182">
        <w:t xml:space="preserve"> 48</w:t>
      </w:r>
      <w:r w:rsidR="00B34879">
        <w:t>’de</w:t>
      </w:r>
      <w:r w:rsidR="00C973F0">
        <w:t xml:space="preserve"> geometri ve geometri tanımlamaları gösterilmiştir.</w:t>
      </w:r>
    </w:p>
    <w:p w14:paraId="6ECD0192" w14:textId="77777777" w:rsidR="00E45445" w:rsidRPr="00402937" w:rsidRDefault="00C973F0" w:rsidP="00402937">
      <w:pPr>
        <w:spacing w:before="0" w:after="0" w:line="276" w:lineRule="auto"/>
        <w:jc w:val="center"/>
      </w:pPr>
      <w:r w:rsidRPr="00402937">
        <w:rPr>
          <w:noProof/>
          <w:lang w:eastAsia="tr-TR"/>
        </w:rPr>
        <w:drawing>
          <wp:inline distT="0" distB="0" distL="0" distR="0" wp14:anchorId="2AD37C29" wp14:editId="1F666F3E">
            <wp:extent cx="5400040" cy="2315845"/>
            <wp:effectExtent l="0" t="0" r="0" b="825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eometri.PNG"/>
                    <pic:cNvPicPr/>
                  </pic:nvPicPr>
                  <pic:blipFill>
                    <a:blip r:embed="rId62">
                      <a:extLst>
                        <a:ext uri="{28A0092B-C50C-407E-A947-70E740481C1C}">
                          <a14:useLocalDpi xmlns:a14="http://schemas.microsoft.com/office/drawing/2010/main" val="0"/>
                        </a:ext>
                      </a:extLst>
                    </a:blip>
                    <a:stretch>
                      <a:fillRect/>
                    </a:stretch>
                  </pic:blipFill>
                  <pic:spPr>
                    <a:xfrm>
                      <a:off x="0" y="0"/>
                      <a:ext cx="5400040" cy="2315845"/>
                    </a:xfrm>
                    <a:prstGeom prst="rect">
                      <a:avLst/>
                    </a:prstGeom>
                  </pic:spPr>
                </pic:pic>
              </a:graphicData>
            </a:graphic>
          </wp:inline>
        </w:drawing>
      </w:r>
    </w:p>
    <w:p w14:paraId="0F68EF34" w14:textId="2E9AA56B" w:rsidR="00784B95" w:rsidRDefault="00E45445" w:rsidP="00E45445">
      <w:pPr>
        <w:pStyle w:val="ResimYazs"/>
      </w:pPr>
      <w:bookmarkStart w:id="182" w:name="_Toc43839394"/>
      <w:bookmarkStart w:id="183" w:name="_Toc43894322"/>
      <w:r w:rsidRPr="006E4933">
        <w:rPr>
          <w:b/>
        </w:rPr>
        <w:t xml:space="preserve">Şekil </w:t>
      </w:r>
      <w:r w:rsidRPr="006E4933">
        <w:rPr>
          <w:b/>
        </w:rPr>
        <w:fldChar w:fldCharType="begin"/>
      </w:r>
      <w:r w:rsidRPr="006E4933">
        <w:rPr>
          <w:b/>
        </w:rPr>
        <w:instrText xml:space="preserve"> SEQ Şekil \* ARABIC </w:instrText>
      </w:r>
      <w:r w:rsidRPr="006E4933">
        <w:rPr>
          <w:b/>
        </w:rPr>
        <w:fldChar w:fldCharType="separate"/>
      </w:r>
      <w:r w:rsidR="0003741B">
        <w:rPr>
          <w:b/>
          <w:noProof/>
        </w:rPr>
        <w:t>48</w:t>
      </w:r>
      <w:r w:rsidRPr="006E4933">
        <w:rPr>
          <w:b/>
        </w:rPr>
        <w:fldChar w:fldCharType="end"/>
      </w:r>
      <w:r w:rsidRPr="006E4933">
        <w:rPr>
          <w:b/>
        </w:rPr>
        <w:t>.</w:t>
      </w:r>
      <w:r>
        <w:t xml:space="preserve"> DXF-HSİ nozulu geometri görüntüsü</w:t>
      </w:r>
      <w:r w:rsidR="00402937">
        <w:t>.</w:t>
      </w:r>
      <w:bookmarkEnd w:id="182"/>
      <w:bookmarkEnd w:id="183"/>
      <w:r>
        <w:t xml:space="preserve"> </w:t>
      </w:r>
    </w:p>
    <w:p w14:paraId="57CF81A7" w14:textId="2B6CA31A" w:rsidR="00C973F0" w:rsidRDefault="00C973F0" w:rsidP="00784B95">
      <w:pPr>
        <w:spacing w:before="0" w:after="120"/>
        <w:ind w:firstLine="709"/>
      </w:pPr>
      <w:r>
        <w:t xml:space="preserve">Geometri tanımlamaları yapıldıktan sonra sayısal analiz için gerekli olan sonlu elemanlar ağı anlamaına gelen mesh </w:t>
      </w:r>
      <w:r w:rsidRPr="00364110">
        <w:t xml:space="preserve">oluşturulmuştur. </w:t>
      </w:r>
      <w:r>
        <w:t>Mesh</w:t>
      </w:r>
      <w:r w:rsidRPr="00364110">
        <w:t xml:space="preserve"> sayısı doğru çözüme yakınsamak açısından önemlidir.</w:t>
      </w:r>
      <w:r>
        <w:t xml:space="preserve"> </w:t>
      </w:r>
      <w:r w:rsidR="00470C35">
        <w:t>A</w:t>
      </w:r>
      <w:r>
        <w:t xml:space="preserve">şırı mesh sayısının önüne geçebilmek </w:t>
      </w:r>
      <w:r w:rsidR="00470C35">
        <w:t xml:space="preserve">ve daha doğru sonuçlar elde edebilmek </w:t>
      </w:r>
      <w:r>
        <w:t xml:space="preserve">amacıyla öncelikle mesh sayısından bağımsızlık analizleri yapılmıştır. </w:t>
      </w:r>
      <w:r w:rsidR="00470C35">
        <w:t xml:space="preserve">DXF-HSİ nozulu ile </w:t>
      </w:r>
      <w:r>
        <w:t xml:space="preserve">gerekli başlangıç ve sınır şartları uygulanmış, deneysel olarak ölçülen </w:t>
      </w:r>
      <w:r w:rsidR="00470C35">
        <w:t xml:space="preserve">fotovoltaik panelin yüzey sıcaklığı </w:t>
      </w:r>
      <w:proofErr w:type="gramStart"/>
      <w:r w:rsidR="00470C35">
        <w:t>baz</w:t>
      </w:r>
      <w:proofErr w:type="gramEnd"/>
      <w:r w:rsidR="00470C35">
        <w:t xml:space="preserve"> alınarak</w:t>
      </w:r>
      <w:r>
        <w:t xml:space="preserve">, analiz sonucu deneysel sıcaklığa yakınsayana kadar mesh sayısı artırılmış ve sonuçlar </w:t>
      </w:r>
      <w:r w:rsidRPr="00CF134C">
        <w:t>Tablo</w:t>
      </w:r>
      <w:r w:rsidR="00CF134C">
        <w:t xml:space="preserve"> 21’</w:t>
      </w:r>
      <w:r>
        <w:t xml:space="preserve"> </w:t>
      </w:r>
      <w:r w:rsidR="00CF134C">
        <w:t>de</w:t>
      </w:r>
      <w:r w:rsidR="00470C35">
        <w:t xml:space="preserve"> </w:t>
      </w:r>
      <w:r>
        <w:t>verilmiştir.</w:t>
      </w:r>
    </w:p>
    <w:p w14:paraId="4CA7A571" w14:textId="7894C5B9" w:rsidR="00FF674B" w:rsidRDefault="00FF674B" w:rsidP="00FF674B">
      <w:pPr>
        <w:pStyle w:val="ResimYazs"/>
        <w:keepNext/>
      </w:pPr>
      <w:bookmarkStart w:id="184" w:name="_Toc43894257"/>
      <w:r w:rsidRPr="002746BC">
        <w:rPr>
          <w:b/>
        </w:rPr>
        <w:t xml:space="preserve">Tablo </w:t>
      </w:r>
      <w:r w:rsidR="00445516" w:rsidRPr="002746BC">
        <w:rPr>
          <w:b/>
        </w:rPr>
        <w:fldChar w:fldCharType="begin"/>
      </w:r>
      <w:r w:rsidR="00445516" w:rsidRPr="002746BC">
        <w:rPr>
          <w:b/>
        </w:rPr>
        <w:instrText xml:space="preserve"> SEQ Tablo \* ARABIC </w:instrText>
      </w:r>
      <w:r w:rsidR="00445516" w:rsidRPr="002746BC">
        <w:rPr>
          <w:b/>
        </w:rPr>
        <w:fldChar w:fldCharType="separate"/>
      </w:r>
      <w:r w:rsidR="00F41AF3">
        <w:rPr>
          <w:b/>
          <w:noProof/>
        </w:rPr>
        <w:t>21</w:t>
      </w:r>
      <w:r w:rsidR="00445516" w:rsidRPr="002746BC">
        <w:rPr>
          <w:b/>
          <w:noProof/>
        </w:rPr>
        <w:fldChar w:fldCharType="end"/>
      </w:r>
      <w:r w:rsidRPr="002746BC">
        <w:rPr>
          <w:b/>
        </w:rPr>
        <w:t>.</w:t>
      </w:r>
      <w:r>
        <w:t xml:space="preserve"> </w:t>
      </w:r>
      <w:r w:rsidRPr="00833AE9">
        <w:t>Mesh Bağımsızlığı</w:t>
      </w:r>
      <w:bookmarkEnd w:id="184"/>
    </w:p>
    <w:tbl>
      <w:tblPr>
        <w:tblStyle w:val="TabloKlavuzu"/>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3543"/>
      </w:tblGrid>
      <w:tr w:rsidR="00784B95" w:rsidRPr="00402937" w14:paraId="565B0F67" w14:textId="77777777" w:rsidTr="00402937">
        <w:trPr>
          <w:jc w:val="center"/>
        </w:trPr>
        <w:tc>
          <w:tcPr>
            <w:tcW w:w="2689" w:type="dxa"/>
            <w:tcBorders>
              <w:bottom w:val="single" w:sz="4" w:space="0" w:color="auto"/>
            </w:tcBorders>
          </w:tcPr>
          <w:p w14:paraId="7772EC65" w14:textId="77777777" w:rsidR="00784B95" w:rsidRPr="00402937" w:rsidRDefault="00784B95" w:rsidP="00402937">
            <w:pPr>
              <w:spacing w:before="60" w:after="60" w:line="276" w:lineRule="auto"/>
              <w:jc w:val="center"/>
              <w:rPr>
                <w:b/>
                <w:sz w:val="21"/>
                <w:szCs w:val="21"/>
              </w:rPr>
            </w:pPr>
            <w:r w:rsidRPr="00402937">
              <w:rPr>
                <w:b/>
                <w:sz w:val="21"/>
                <w:szCs w:val="21"/>
              </w:rPr>
              <w:t>Mesh Sayısı</w:t>
            </w:r>
          </w:p>
        </w:tc>
        <w:tc>
          <w:tcPr>
            <w:tcW w:w="3543" w:type="dxa"/>
            <w:tcBorders>
              <w:bottom w:val="single" w:sz="4" w:space="0" w:color="auto"/>
            </w:tcBorders>
          </w:tcPr>
          <w:p w14:paraId="0EE3DB27" w14:textId="77777777" w:rsidR="00784B95" w:rsidRPr="00402937" w:rsidRDefault="00784B95" w:rsidP="00402937">
            <w:pPr>
              <w:spacing w:before="60" w:after="60" w:line="276" w:lineRule="auto"/>
              <w:jc w:val="center"/>
              <w:rPr>
                <w:b/>
                <w:sz w:val="21"/>
                <w:szCs w:val="21"/>
              </w:rPr>
            </w:pPr>
            <w:r w:rsidRPr="00402937">
              <w:rPr>
                <w:b/>
                <w:sz w:val="21"/>
                <w:szCs w:val="21"/>
              </w:rPr>
              <w:t>Çıkış Sıcaklığı (K)</w:t>
            </w:r>
          </w:p>
        </w:tc>
      </w:tr>
      <w:tr w:rsidR="00784B95" w:rsidRPr="00402937" w14:paraId="760DAA7B" w14:textId="77777777" w:rsidTr="00402937">
        <w:trPr>
          <w:jc w:val="center"/>
        </w:trPr>
        <w:tc>
          <w:tcPr>
            <w:tcW w:w="2689" w:type="dxa"/>
            <w:tcBorders>
              <w:top w:val="single" w:sz="4" w:space="0" w:color="auto"/>
            </w:tcBorders>
          </w:tcPr>
          <w:p w14:paraId="7E6AD102" w14:textId="08D58230" w:rsidR="00784B95" w:rsidRPr="00402937" w:rsidRDefault="00756AB6" w:rsidP="00402937">
            <w:pPr>
              <w:spacing w:before="60" w:after="60" w:line="276" w:lineRule="auto"/>
              <w:jc w:val="center"/>
              <w:rPr>
                <w:sz w:val="21"/>
                <w:szCs w:val="21"/>
              </w:rPr>
            </w:pPr>
            <w:r w:rsidRPr="00402937">
              <w:rPr>
                <w:sz w:val="21"/>
                <w:szCs w:val="21"/>
              </w:rPr>
              <w:t>57.425</w:t>
            </w:r>
          </w:p>
        </w:tc>
        <w:tc>
          <w:tcPr>
            <w:tcW w:w="3543" w:type="dxa"/>
            <w:tcBorders>
              <w:top w:val="single" w:sz="4" w:space="0" w:color="auto"/>
            </w:tcBorders>
          </w:tcPr>
          <w:p w14:paraId="62E13DD3" w14:textId="3895920C" w:rsidR="00784B95" w:rsidRPr="00402937" w:rsidRDefault="00515E28" w:rsidP="00402937">
            <w:pPr>
              <w:spacing w:before="60" w:after="60" w:line="276" w:lineRule="auto"/>
              <w:jc w:val="center"/>
              <w:rPr>
                <w:sz w:val="21"/>
                <w:szCs w:val="21"/>
              </w:rPr>
            </w:pPr>
            <w:r w:rsidRPr="00402937">
              <w:rPr>
                <w:sz w:val="21"/>
                <w:szCs w:val="21"/>
              </w:rPr>
              <w:t>304,87</w:t>
            </w:r>
          </w:p>
        </w:tc>
      </w:tr>
      <w:tr w:rsidR="00784B95" w:rsidRPr="00402937" w14:paraId="59412B22" w14:textId="77777777" w:rsidTr="00402937">
        <w:trPr>
          <w:jc w:val="center"/>
        </w:trPr>
        <w:tc>
          <w:tcPr>
            <w:tcW w:w="2689" w:type="dxa"/>
          </w:tcPr>
          <w:p w14:paraId="055220EE" w14:textId="5C8A8096" w:rsidR="00784B95" w:rsidRPr="00402937" w:rsidRDefault="00756AB6" w:rsidP="00402937">
            <w:pPr>
              <w:spacing w:before="60" w:after="60" w:line="276" w:lineRule="auto"/>
              <w:jc w:val="center"/>
              <w:rPr>
                <w:sz w:val="21"/>
                <w:szCs w:val="21"/>
              </w:rPr>
            </w:pPr>
            <w:r w:rsidRPr="00402937">
              <w:rPr>
                <w:sz w:val="21"/>
                <w:szCs w:val="21"/>
              </w:rPr>
              <w:t>82.784</w:t>
            </w:r>
          </w:p>
        </w:tc>
        <w:tc>
          <w:tcPr>
            <w:tcW w:w="3543" w:type="dxa"/>
          </w:tcPr>
          <w:p w14:paraId="3AC601D5" w14:textId="0505029C" w:rsidR="00784B95" w:rsidRPr="00402937" w:rsidRDefault="00515E28" w:rsidP="00402937">
            <w:pPr>
              <w:spacing w:before="60" w:after="60" w:line="276" w:lineRule="auto"/>
              <w:jc w:val="center"/>
              <w:rPr>
                <w:sz w:val="21"/>
                <w:szCs w:val="21"/>
              </w:rPr>
            </w:pPr>
            <w:r w:rsidRPr="00402937">
              <w:rPr>
                <w:sz w:val="21"/>
                <w:szCs w:val="21"/>
              </w:rPr>
              <w:t>303,46</w:t>
            </w:r>
          </w:p>
        </w:tc>
      </w:tr>
      <w:tr w:rsidR="00784B95" w:rsidRPr="00402937" w14:paraId="53CFEED2" w14:textId="77777777" w:rsidTr="00402937">
        <w:trPr>
          <w:jc w:val="center"/>
        </w:trPr>
        <w:tc>
          <w:tcPr>
            <w:tcW w:w="2689" w:type="dxa"/>
          </w:tcPr>
          <w:p w14:paraId="3420A0A0" w14:textId="4D29EEBC" w:rsidR="00784B95" w:rsidRPr="00402937" w:rsidRDefault="004A53C5" w:rsidP="00402937">
            <w:pPr>
              <w:spacing w:before="60" w:after="60" w:line="276" w:lineRule="auto"/>
              <w:jc w:val="center"/>
              <w:rPr>
                <w:sz w:val="21"/>
                <w:szCs w:val="21"/>
              </w:rPr>
            </w:pPr>
            <w:r w:rsidRPr="00402937">
              <w:rPr>
                <w:sz w:val="21"/>
                <w:szCs w:val="21"/>
              </w:rPr>
              <w:t>135.715</w:t>
            </w:r>
          </w:p>
        </w:tc>
        <w:tc>
          <w:tcPr>
            <w:tcW w:w="3543" w:type="dxa"/>
          </w:tcPr>
          <w:p w14:paraId="62BEFBD4" w14:textId="3FA8752B" w:rsidR="00784B95" w:rsidRPr="00402937" w:rsidRDefault="00515E28" w:rsidP="00402937">
            <w:pPr>
              <w:spacing w:before="60" w:after="60" w:line="276" w:lineRule="auto"/>
              <w:jc w:val="center"/>
              <w:rPr>
                <w:sz w:val="21"/>
                <w:szCs w:val="21"/>
              </w:rPr>
            </w:pPr>
            <w:r w:rsidRPr="00402937">
              <w:rPr>
                <w:sz w:val="21"/>
                <w:szCs w:val="21"/>
              </w:rPr>
              <w:t>299,96</w:t>
            </w:r>
          </w:p>
        </w:tc>
      </w:tr>
      <w:tr w:rsidR="00784B95" w:rsidRPr="00402937" w14:paraId="6CBA322B" w14:textId="77777777" w:rsidTr="00402937">
        <w:trPr>
          <w:jc w:val="center"/>
        </w:trPr>
        <w:tc>
          <w:tcPr>
            <w:tcW w:w="2689" w:type="dxa"/>
          </w:tcPr>
          <w:p w14:paraId="6B09E353" w14:textId="48EB4611" w:rsidR="00784B95" w:rsidRPr="00402937" w:rsidRDefault="009A488F" w:rsidP="00402937">
            <w:pPr>
              <w:spacing w:before="60" w:after="60" w:line="276" w:lineRule="auto"/>
              <w:jc w:val="center"/>
              <w:rPr>
                <w:sz w:val="21"/>
                <w:szCs w:val="21"/>
              </w:rPr>
            </w:pPr>
            <w:r w:rsidRPr="00402937">
              <w:rPr>
                <w:sz w:val="21"/>
                <w:szCs w:val="21"/>
              </w:rPr>
              <w:t>406.912</w:t>
            </w:r>
          </w:p>
        </w:tc>
        <w:tc>
          <w:tcPr>
            <w:tcW w:w="3543" w:type="dxa"/>
          </w:tcPr>
          <w:p w14:paraId="7562DCB6" w14:textId="49B656CE" w:rsidR="00784B95" w:rsidRPr="00402937" w:rsidRDefault="00515E28" w:rsidP="00402937">
            <w:pPr>
              <w:spacing w:before="60" w:after="60" w:line="276" w:lineRule="auto"/>
              <w:jc w:val="center"/>
              <w:rPr>
                <w:sz w:val="21"/>
                <w:szCs w:val="21"/>
              </w:rPr>
            </w:pPr>
            <w:r w:rsidRPr="00402937">
              <w:rPr>
                <w:sz w:val="21"/>
                <w:szCs w:val="21"/>
              </w:rPr>
              <w:t>299,87</w:t>
            </w:r>
          </w:p>
        </w:tc>
      </w:tr>
      <w:tr w:rsidR="00784B95" w:rsidRPr="00402937" w14:paraId="2666F08F" w14:textId="77777777" w:rsidTr="00402937">
        <w:trPr>
          <w:jc w:val="center"/>
        </w:trPr>
        <w:tc>
          <w:tcPr>
            <w:tcW w:w="2689" w:type="dxa"/>
          </w:tcPr>
          <w:p w14:paraId="3E2385CC" w14:textId="59A520E7" w:rsidR="00784B95" w:rsidRPr="00402937" w:rsidRDefault="00515E28" w:rsidP="00402937">
            <w:pPr>
              <w:spacing w:before="60" w:after="60" w:line="276" w:lineRule="auto"/>
              <w:jc w:val="center"/>
              <w:rPr>
                <w:sz w:val="21"/>
                <w:szCs w:val="21"/>
              </w:rPr>
            </w:pPr>
            <w:r w:rsidRPr="00402937">
              <w:rPr>
                <w:sz w:val="21"/>
                <w:szCs w:val="21"/>
              </w:rPr>
              <w:t>1.923.556</w:t>
            </w:r>
          </w:p>
        </w:tc>
        <w:tc>
          <w:tcPr>
            <w:tcW w:w="3543" w:type="dxa"/>
          </w:tcPr>
          <w:p w14:paraId="73D0A56B" w14:textId="52980687" w:rsidR="00784B95" w:rsidRPr="00402937" w:rsidRDefault="00515E28" w:rsidP="00402937">
            <w:pPr>
              <w:spacing w:before="60" w:after="60" w:line="276" w:lineRule="auto"/>
              <w:jc w:val="center"/>
              <w:rPr>
                <w:sz w:val="21"/>
                <w:szCs w:val="21"/>
              </w:rPr>
            </w:pPr>
            <w:r w:rsidRPr="00402937">
              <w:rPr>
                <w:sz w:val="21"/>
                <w:szCs w:val="21"/>
              </w:rPr>
              <w:t>299,63</w:t>
            </w:r>
          </w:p>
        </w:tc>
      </w:tr>
    </w:tbl>
    <w:p w14:paraId="1AAA0FCC" w14:textId="69A29648" w:rsidR="00AA0966" w:rsidRDefault="00AA0966" w:rsidP="00AA0966">
      <w:pPr>
        <w:spacing w:before="120" w:after="120"/>
        <w:ind w:firstLine="709"/>
        <w:rPr>
          <w:rFonts w:eastAsiaTheme="minorEastAsia"/>
        </w:rPr>
      </w:pPr>
      <w:r>
        <w:rPr>
          <w:rFonts w:eastAsiaTheme="minorEastAsia"/>
        </w:rPr>
        <w:t xml:space="preserve">Çözümün mesh sayısından bağımsızlığı belirlendikten sonra kullanılması gereken mesh sayısı belirlenmiştir. </w:t>
      </w:r>
      <w:r w:rsidRPr="00E17FE8">
        <w:rPr>
          <w:rFonts w:eastAsiaTheme="minorEastAsia"/>
        </w:rPr>
        <w:t xml:space="preserve">Şekil </w:t>
      </w:r>
      <w:r w:rsidR="00BE4182">
        <w:rPr>
          <w:rFonts w:eastAsiaTheme="minorEastAsia"/>
        </w:rPr>
        <w:t>49</w:t>
      </w:r>
      <w:r w:rsidR="00E17FE8">
        <w:rPr>
          <w:rFonts w:eastAsiaTheme="minorEastAsia"/>
        </w:rPr>
        <w:t>’d</w:t>
      </w:r>
      <w:r w:rsidR="00402937">
        <w:rPr>
          <w:rFonts w:eastAsiaTheme="minorEastAsia"/>
        </w:rPr>
        <w:t>a</w:t>
      </w:r>
      <w:r w:rsidR="00E17FE8">
        <w:rPr>
          <w:rFonts w:eastAsiaTheme="minorEastAsia"/>
        </w:rPr>
        <w:t xml:space="preserve"> </w:t>
      </w:r>
      <w:r>
        <w:rPr>
          <w:rFonts w:eastAsiaTheme="minorEastAsia"/>
        </w:rPr>
        <w:t>mesh görülmektedir.</w:t>
      </w:r>
    </w:p>
    <w:p w14:paraId="6E97EDB2" w14:textId="77777777" w:rsidR="006E4933" w:rsidRPr="00402937" w:rsidRDefault="001A13E0" w:rsidP="00402937">
      <w:pPr>
        <w:spacing w:before="0" w:after="0" w:line="276" w:lineRule="auto"/>
        <w:jc w:val="center"/>
      </w:pPr>
      <w:r w:rsidRPr="00402937">
        <w:rPr>
          <w:noProof/>
          <w:lang w:eastAsia="tr-TR"/>
        </w:rPr>
        <w:lastRenderedPageBreak/>
        <w:drawing>
          <wp:inline distT="0" distB="0" distL="0" distR="0" wp14:anchorId="3C6F1D34" wp14:editId="0E57B93B">
            <wp:extent cx="5400040" cy="3019425"/>
            <wp:effectExtent l="0" t="0" r="0" b="952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esh.PNG"/>
                    <pic:cNvPicPr/>
                  </pic:nvPicPr>
                  <pic:blipFill>
                    <a:blip r:embed="rId63">
                      <a:extLst>
                        <a:ext uri="{28A0092B-C50C-407E-A947-70E740481C1C}">
                          <a14:useLocalDpi xmlns:a14="http://schemas.microsoft.com/office/drawing/2010/main" val="0"/>
                        </a:ext>
                      </a:extLst>
                    </a:blip>
                    <a:stretch>
                      <a:fillRect/>
                    </a:stretch>
                  </pic:blipFill>
                  <pic:spPr>
                    <a:xfrm>
                      <a:off x="0" y="0"/>
                      <a:ext cx="5400040" cy="3019425"/>
                    </a:xfrm>
                    <a:prstGeom prst="rect">
                      <a:avLst/>
                    </a:prstGeom>
                  </pic:spPr>
                </pic:pic>
              </a:graphicData>
            </a:graphic>
          </wp:inline>
        </w:drawing>
      </w:r>
    </w:p>
    <w:p w14:paraId="2BA8BA23" w14:textId="69583C6B" w:rsidR="001A13E0" w:rsidRDefault="006E4933" w:rsidP="006E4933">
      <w:pPr>
        <w:pStyle w:val="ResimYazs"/>
        <w:rPr>
          <w:rFonts w:eastAsiaTheme="minorEastAsia"/>
        </w:rPr>
      </w:pPr>
      <w:bookmarkStart w:id="185" w:name="_Toc43839395"/>
      <w:bookmarkStart w:id="186" w:name="_Toc43894323"/>
      <w:r w:rsidRPr="006E4933">
        <w:rPr>
          <w:b/>
        </w:rPr>
        <w:t xml:space="preserve">Şekil </w:t>
      </w:r>
      <w:r w:rsidRPr="006E4933">
        <w:rPr>
          <w:b/>
        </w:rPr>
        <w:fldChar w:fldCharType="begin"/>
      </w:r>
      <w:r w:rsidRPr="006E4933">
        <w:rPr>
          <w:b/>
        </w:rPr>
        <w:instrText xml:space="preserve"> SEQ Şekil \* ARABIC </w:instrText>
      </w:r>
      <w:r w:rsidRPr="006E4933">
        <w:rPr>
          <w:b/>
        </w:rPr>
        <w:fldChar w:fldCharType="separate"/>
      </w:r>
      <w:r w:rsidR="0003741B">
        <w:rPr>
          <w:b/>
          <w:noProof/>
        </w:rPr>
        <w:t>49</w:t>
      </w:r>
      <w:r w:rsidRPr="006E4933">
        <w:rPr>
          <w:b/>
        </w:rPr>
        <w:fldChar w:fldCharType="end"/>
      </w:r>
      <w:r w:rsidRPr="006E4933">
        <w:rPr>
          <w:b/>
        </w:rPr>
        <w:t>.</w:t>
      </w:r>
      <w:r>
        <w:t xml:space="preserve"> Mesh görüntüsü</w:t>
      </w:r>
      <w:r w:rsidR="00402937">
        <w:t>.</w:t>
      </w:r>
      <w:bookmarkEnd w:id="185"/>
      <w:bookmarkEnd w:id="186"/>
    </w:p>
    <w:p w14:paraId="28DD03B8" w14:textId="2DE327E6" w:rsidR="001A13E0" w:rsidRDefault="001A13E0" w:rsidP="001A13E0">
      <w:pPr>
        <w:spacing w:before="0" w:after="120"/>
        <w:ind w:firstLine="709"/>
        <w:rPr>
          <w:rFonts w:eastAsiaTheme="minorEastAsia"/>
        </w:rPr>
      </w:pPr>
      <w:r>
        <w:rPr>
          <w:rFonts w:eastAsiaTheme="minorEastAsia"/>
        </w:rPr>
        <w:t>Mesh yapısı düzenlendikten sonra Setup kısmına geçilmiştir. Burada, deneyler 45-</w:t>
      </w:r>
      <w:r w:rsidRPr="00364110">
        <w:rPr>
          <w:rFonts w:eastAsiaTheme="minorEastAsia"/>
        </w:rPr>
        <w:t xml:space="preserve">25°C aralığında yapıldığı için “Transient-Zamana Bağlı” kısmı seçilerek </w:t>
      </w:r>
      <w:proofErr w:type="gramStart"/>
      <w:r>
        <w:rPr>
          <w:rFonts w:eastAsiaTheme="minorEastAsia"/>
        </w:rPr>
        <w:t>türbülans</w:t>
      </w:r>
      <w:proofErr w:type="gramEnd"/>
      <w:r>
        <w:rPr>
          <w:rFonts w:eastAsiaTheme="minorEastAsia"/>
        </w:rPr>
        <w:t xml:space="preserve"> modeli tanımlamaları yapılmıştır. Daha sonra Solution kısmında </w:t>
      </w:r>
      <w:r w:rsidR="00A674C9">
        <w:rPr>
          <w:rFonts w:eastAsiaTheme="minorEastAsia"/>
        </w:rPr>
        <w:t>deneysel yöntemle belirlenen soğuma süresi girilerek</w:t>
      </w:r>
      <w:r>
        <w:rPr>
          <w:rFonts w:eastAsiaTheme="minorEastAsia"/>
        </w:rPr>
        <w:t xml:space="preserve"> çözümleme yapılmıştır</w:t>
      </w:r>
      <w:r w:rsidRPr="00E17FE8">
        <w:rPr>
          <w:rFonts w:eastAsiaTheme="minorEastAsia"/>
        </w:rPr>
        <w:t xml:space="preserve">. Şekil </w:t>
      </w:r>
      <w:r w:rsidR="00BE4182">
        <w:rPr>
          <w:rFonts w:eastAsiaTheme="minorEastAsia"/>
        </w:rPr>
        <w:t>50’de</w:t>
      </w:r>
      <w:r>
        <w:rPr>
          <w:rFonts w:eastAsiaTheme="minorEastAsia"/>
        </w:rPr>
        <w:t xml:space="preserve"> Solution kısmında yapılan işlemler görülmektedir.</w:t>
      </w:r>
    </w:p>
    <w:p w14:paraId="38039D73" w14:textId="77777777" w:rsidR="00E17FE8" w:rsidRPr="00402937" w:rsidRDefault="001A13E0" w:rsidP="00402937">
      <w:pPr>
        <w:spacing w:before="0" w:after="0" w:line="276" w:lineRule="auto"/>
        <w:jc w:val="center"/>
      </w:pPr>
      <w:r w:rsidRPr="00402937">
        <w:rPr>
          <w:noProof/>
          <w:lang w:eastAsia="tr-TR"/>
        </w:rPr>
        <w:drawing>
          <wp:inline distT="0" distB="0" distL="0" distR="0" wp14:anchorId="261E494D" wp14:editId="65089ECC">
            <wp:extent cx="5400040" cy="2244090"/>
            <wp:effectExtent l="0" t="0" r="0" b="381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etup.PNG"/>
                    <pic:cNvPicPr/>
                  </pic:nvPicPr>
                  <pic:blipFill>
                    <a:blip r:embed="rId64">
                      <a:extLst>
                        <a:ext uri="{28A0092B-C50C-407E-A947-70E740481C1C}">
                          <a14:useLocalDpi xmlns:a14="http://schemas.microsoft.com/office/drawing/2010/main" val="0"/>
                        </a:ext>
                      </a:extLst>
                    </a:blip>
                    <a:stretch>
                      <a:fillRect/>
                    </a:stretch>
                  </pic:blipFill>
                  <pic:spPr>
                    <a:xfrm>
                      <a:off x="0" y="0"/>
                      <a:ext cx="5400040" cy="2244090"/>
                    </a:xfrm>
                    <a:prstGeom prst="rect">
                      <a:avLst/>
                    </a:prstGeom>
                  </pic:spPr>
                </pic:pic>
              </a:graphicData>
            </a:graphic>
          </wp:inline>
        </w:drawing>
      </w:r>
    </w:p>
    <w:p w14:paraId="65B4FEDF" w14:textId="2D41B6DA" w:rsidR="001A13E0" w:rsidRDefault="00E17FE8" w:rsidP="00E17FE8">
      <w:pPr>
        <w:pStyle w:val="ResimYazs"/>
        <w:rPr>
          <w:rFonts w:eastAsiaTheme="minorEastAsia"/>
        </w:rPr>
      </w:pPr>
      <w:bookmarkStart w:id="187" w:name="_Toc43839396"/>
      <w:bookmarkStart w:id="188" w:name="_Toc43894324"/>
      <w:r w:rsidRPr="002746BC">
        <w:rPr>
          <w:b/>
        </w:rPr>
        <w:t xml:space="preserve">Şekil </w:t>
      </w:r>
      <w:r w:rsidRPr="002746BC">
        <w:rPr>
          <w:b/>
        </w:rPr>
        <w:fldChar w:fldCharType="begin"/>
      </w:r>
      <w:r w:rsidRPr="002746BC">
        <w:rPr>
          <w:b/>
        </w:rPr>
        <w:instrText xml:space="preserve"> SEQ Şekil \* ARABIC </w:instrText>
      </w:r>
      <w:r w:rsidRPr="002746BC">
        <w:rPr>
          <w:b/>
        </w:rPr>
        <w:fldChar w:fldCharType="separate"/>
      </w:r>
      <w:r w:rsidR="0003741B">
        <w:rPr>
          <w:b/>
          <w:noProof/>
        </w:rPr>
        <w:t>50</w:t>
      </w:r>
      <w:r w:rsidRPr="002746BC">
        <w:rPr>
          <w:b/>
        </w:rPr>
        <w:fldChar w:fldCharType="end"/>
      </w:r>
      <w:r>
        <w:t>. Solution kısmı.</w:t>
      </w:r>
      <w:bookmarkEnd w:id="187"/>
      <w:bookmarkEnd w:id="188"/>
    </w:p>
    <w:p w14:paraId="5F90D6D1" w14:textId="09D25F0E" w:rsidR="00AA0966" w:rsidRDefault="005E0F73" w:rsidP="00C973F0">
      <w:pPr>
        <w:spacing w:before="0" w:after="120"/>
        <w:ind w:firstLine="709"/>
      </w:pPr>
      <w:r>
        <w:t xml:space="preserve">ANSYS-Fluent programı yardımıyla sayısal analiz tamamlanıldıktan sonra Result kısmında panel yüzey sıcaklığı, sprey hızı ve akış hız </w:t>
      </w:r>
      <w:proofErr w:type="gramStart"/>
      <w:r>
        <w:t>profili</w:t>
      </w:r>
      <w:proofErr w:type="gramEnd"/>
      <w:r>
        <w:t xml:space="preserve"> görüntüleri alınmıştır.</w:t>
      </w:r>
    </w:p>
    <w:p w14:paraId="03886C1A" w14:textId="77777777" w:rsidR="006D51B5" w:rsidRDefault="006D51B5" w:rsidP="006D51B5">
      <w:pPr>
        <w:pStyle w:val="Balk2"/>
      </w:pPr>
      <w:bookmarkStart w:id="189" w:name="_Toc39575774"/>
      <w:bookmarkStart w:id="190" w:name="_Toc43844580"/>
      <w:r>
        <w:t>Belirsizlik Analizi</w:t>
      </w:r>
      <w:bookmarkEnd w:id="189"/>
      <w:bookmarkEnd w:id="190"/>
    </w:p>
    <w:p w14:paraId="23A7CDF4" w14:textId="04CC99D5" w:rsidR="006D51B5" w:rsidRPr="00364110" w:rsidRDefault="006D51B5" w:rsidP="006D51B5">
      <w:pPr>
        <w:spacing w:before="0" w:after="120"/>
        <w:ind w:firstLine="709"/>
      </w:pPr>
      <w:r>
        <w:t xml:space="preserve">Fotovoltaik panelin sprey ile soğutulduğu sistemde ölçümler sıcaklık, basınç, debi ve </w:t>
      </w:r>
      <w:r w:rsidRPr="00364110">
        <w:t>elektriksel güç ölçüm elemanları ile yapılmıştır. Elde edilen ölçüm sonuçları için de</w:t>
      </w:r>
      <w:r>
        <w:t xml:space="preserve"> belirsizlik analizleri yapılmıştır. Belirsizlik analizi, elde ed</w:t>
      </w:r>
      <w:r w:rsidR="007A37A4">
        <w:t>z</w:t>
      </w:r>
      <w:r>
        <w:t xml:space="preserve">ilen deney sonuçlarının güvenilirliği hakkında </w:t>
      </w:r>
      <w:r>
        <w:lastRenderedPageBreak/>
        <w:t>bilgi sunmaktadır. Bu analizin en önemli özelliği</w:t>
      </w:r>
      <w:r w:rsidR="0034251A">
        <w:t xml:space="preserve"> yapılan</w:t>
      </w:r>
      <w:r>
        <w:t xml:space="preserve"> deneylerde en </w:t>
      </w:r>
      <w:r w:rsidRPr="00364110">
        <w:t>yüksek sapmaya sebep olan parametrenin belirlenmesidir (Akpınar 2005).</w:t>
      </w:r>
    </w:p>
    <w:p w14:paraId="7794DF6E" w14:textId="6D53825E" w:rsidR="006D51B5" w:rsidRPr="00364110" w:rsidRDefault="006D51B5" w:rsidP="006D51B5">
      <w:pPr>
        <w:spacing w:before="0" w:after="120"/>
        <w:ind w:firstLine="709"/>
      </w:pPr>
      <w:r w:rsidRPr="00364110">
        <w:t>Deney girdilerinin ölçümünde ortaya çıkan sapmalar, sabit, rastgele ve üretim kaynaklı sapmalar olarak gruplandırılabilir. Toplam hatayı hesaplamak için 3.</w:t>
      </w:r>
      <w:r w:rsidR="008C5506">
        <w:t>12</w:t>
      </w:r>
      <w:r w:rsidRPr="00364110">
        <w:t xml:space="preserve"> numaralı denklem kullanılmıştır (Holman 2012).</w:t>
      </w:r>
    </w:p>
    <w:p w14:paraId="254C7E57" w14:textId="3ACB62E8" w:rsidR="006D51B5" w:rsidRDefault="00A1024F" w:rsidP="006D51B5">
      <w:pPr>
        <w:spacing w:before="120" w:after="120"/>
        <w:ind w:left="1134"/>
        <w:jc w:val="left"/>
        <w:rPr>
          <w:rFonts w:eastAsiaTheme="minorEastAsia"/>
        </w:rPr>
      </w:pPr>
      <m:oMath>
        <m:sSub>
          <m:sSubPr>
            <m:ctrlPr>
              <w:rPr>
                <w:rFonts w:ascii="Cambria Math" w:hAnsi="Cambria Math"/>
                <w:i/>
              </w:rPr>
            </m:ctrlPr>
          </m:sSubPr>
          <m:e>
            <m:r>
              <w:rPr>
                <w:rFonts w:ascii="Cambria Math" w:hAnsi="Cambria Math"/>
              </w:rPr>
              <m:t>W</m:t>
            </m:r>
          </m:e>
          <m:sub>
            <m:r>
              <w:rPr>
                <w:rFonts w:ascii="Cambria Math" w:hAnsi="Cambria Math"/>
              </w:rPr>
              <m:t>R</m:t>
            </m:r>
          </m:sub>
        </m:sSub>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∂R</m:t>
                            </m:r>
                          </m:num>
                          <m:den>
                            <m:sSub>
                              <m:sSubPr>
                                <m:ctrlPr>
                                  <w:rPr>
                                    <w:rFonts w:ascii="Cambria Math" w:hAnsi="Cambria Math"/>
                                    <w:i/>
                                  </w:rPr>
                                </m:ctrlPr>
                              </m:sSubPr>
                              <m:e>
                                <m:r>
                                  <w:rPr>
                                    <w:rFonts w:ascii="Cambria Math" w:hAnsi="Cambria Math"/>
                                  </w:rPr>
                                  <m:t>∂x</m:t>
                                </m:r>
                              </m:e>
                              <m:sub>
                                <m:r>
                                  <w:rPr>
                                    <w:rFonts w:ascii="Cambria Math" w:hAnsi="Cambria Math"/>
                                  </w:rPr>
                                  <m:t>1</m:t>
                                </m:r>
                              </m:sub>
                            </m:sSub>
                          </m:den>
                        </m:f>
                        <m:sSub>
                          <m:sSubPr>
                            <m:ctrlPr>
                              <w:rPr>
                                <w:rFonts w:ascii="Cambria Math" w:hAnsi="Cambria Math"/>
                                <w:i/>
                              </w:rPr>
                            </m:ctrlPr>
                          </m:sSubPr>
                          <m:e>
                            <m:r>
                              <w:rPr>
                                <w:rFonts w:ascii="Cambria Math" w:hAnsi="Cambria Math"/>
                              </w:rPr>
                              <m:t>W</m:t>
                            </m:r>
                          </m:e>
                          <m:sub>
                            <m:r>
                              <w:rPr>
                                <w:rFonts w:ascii="Cambria Math" w:hAnsi="Cambria Math"/>
                              </w:rPr>
                              <m:t>1</m:t>
                            </m:r>
                          </m:sub>
                        </m:sSub>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∂R</m:t>
                            </m:r>
                          </m:num>
                          <m:den>
                            <m:sSub>
                              <m:sSubPr>
                                <m:ctrlPr>
                                  <w:rPr>
                                    <w:rFonts w:ascii="Cambria Math" w:hAnsi="Cambria Math"/>
                                    <w:i/>
                                  </w:rPr>
                                </m:ctrlPr>
                              </m:sSubPr>
                              <m:e>
                                <m:r>
                                  <w:rPr>
                                    <w:rFonts w:ascii="Cambria Math" w:hAnsi="Cambria Math"/>
                                  </w:rPr>
                                  <m:t>∂x</m:t>
                                </m:r>
                              </m:e>
                              <m:sub>
                                <m:r>
                                  <w:rPr>
                                    <w:rFonts w:ascii="Cambria Math" w:hAnsi="Cambria Math"/>
                                  </w:rPr>
                                  <m:t>2</m:t>
                                </m:r>
                              </m:sub>
                            </m:sSub>
                          </m:den>
                        </m:f>
                        <m:sSub>
                          <m:sSubPr>
                            <m:ctrlPr>
                              <w:rPr>
                                <w:rFonts w:ascii="Cambria Math" w:hAnsi="Cambria Math"/>
                                <w:i/>
                              </w:rPr>
                            </m:ctrlPr>
                          </m:sSubPr>
                          <m:e>
                            <m:r>
                              <w:rPr>
                                <w:rFonts w:ascii="Cambria Math" w:hAnsi="Cambria Math"/>
                              </w:rPr>
                              <m:t>W</m:t>
                            </m:r>
                          </m:e>
                          <m:sub>
                            <m:r>
                              <w:rPr>
                                <w:rFonts w:ascii="Cambria Math" w:hAnsi="Cambria Math"/>
                              </w:rPr>
                              <m:t>2</m:t>
                            </m:r>
                          </m:sub>
                        </m:sSub>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∂R</m:t>
                            </m:r>
                          </m:num>
                          <m:den>
                            <m:sSub>
                              <m:sSubPr>
                                <m:ctrlPr>
                                  <w:rPr>
                                    <w:rFonts w:ascii="Cambria Math" w:hAnsi="Cambria Math"/>
                                    <w:i/>
                                  </w:rPr>
                                </m:ctrlPr>
                              </m:sSubPr>
                              <m:e>
                                <m:r>
                                  <w:rPr>
                                    <w:rFonts w:ascii="Cambria Math" w:hAnsi="Cambria Math"/>
                                  </w:rPr>
                                  <m:t>∂x</m:t>
                                </m:r>
                              </m:e>
                              <m:sub>
                                <m:r>
                                  <w:rPr>
                                    <w:rFonts w:ascii="Cambria Math" w:hAnsi="Cambria Math"/>
                                  </w:rPr>
                                  <m:t>n</m:t>
                                </m:r>
                              </m:sub>
                            </m:sSub>
                          </m:den>
                        </m:f>
                        <m:sSub>
                          <m:sSubPr>
                            <m:ctrlPr>
                              <w:rPr>
                                <w:rFonts w:ascii="Cambria Math" w:hAnsi="Cambria Math"/>
                                <w:i/>
                              </w:rPr>
                            </m:ctrlPr>
                          </m:sSubPr>
                          <m:e>
                            <m:r>
                              <w:rPr>
                                <w:rFonts w:ascii="Cambria Math" w:hAnsi="Cambria Math"/>
                              </w:rPr>
                              <m:t>W</m:t>
                            </m:r>
                          </m:e>
                          <m:sub>
                            <m:r>
                              <w:rPr>
                                <w:rFonts w:ascii="Cambria Math" w:hAnsi="Cambria Math"/>
                              </w:rPr>
                              <m:t>n</m:t>
                            </m:r>
                          </m:sub>
                        </m:sSub>
                      </m:e>
                    </m:d>
                  </m:e>
                  <m:sup>
                    <m:r>
                      <w:rPr>
                        <w:rFonts w:ascii="Cambria Math" w:hAnsi="Cambria Math"/>
                      </w:rPr>
                      <m:t>2</m:t>
                    </m:r>
                  </m:sup>
                </m:sSup>
              </m:e>
            </m:d>
          </m:e>
          <m:sup>
            <m:f>
              <m:fPr>
                <m:type m:val="skw"/>
                <m:ctrlPr>
                  <w:rPr>
                    <w:rFonts w:ascii="Cambria Math" w:hAnsi="Cambria Math"/>
                    <w:i/>
                  </w:rPr>
                </m:ctrlPr>
              </m:fPr>
              <m:num>
                <m:r>
                  <w:rPr>
                    <w:rFonts w:ascii="Cambria Math" w:hAnsi="Cambria Math"/>
                  </w:rPr>
                  <m:t>1</m:t>
                </m:r>
              </m:num>
              <m:den>
                <m:r>
                  <w:rPr>
                    <w:rFonts w:ascii="Cambria Math" w:hAnsi="Cambria Math"/>
                  </w:rPr>
                  <m:t>2</m:t>
                </m:r>
              </m:den>
            </m:f>
          </m:sup>
        </m:sSup>
      </m:oMath>
      <w:r w:rsidR="006D51B5">
        <w:rPr>
          <w:rFonts w:eastAsiaTheme="minorEastAsia"/>
        </w:rPr>
        <w:t xml:space="preserve">             </w:t>
      </w:r>
      <w:r w:rsidR="006D51B5">
        <w:rPr>
          <w:rFonts w:eastAsiaTheme="minorEastAsia"/>
        </w:rPr>
        <w:tab/>
        <w:t>(3.</w:t>
      </w:r>
      <w:r w:rsidR="008C5506">
        <w:rPr>
          <w:rFonts w:eastAsiaTheme="minorEastAsia"/>
        </w:rPr>
        <w:t>12</w:t>
      </w:r>
      <w:r w:rsidR="006D51B5">
        <w:rPr>
          <w:rFonts w:eastAsiaTheme="minorEastAsia"/>
        </w:rPr>
        <w:t>)</w:t>
      </w:r>
    </w:p>
    <w:p w14:paraId="0297A15B" w14:textId="77777777" w:rsidR="006D51B5" w:rsidRPr="00364110" w:rsidRDefault="006D51B5" w:rsidP="006D51B5">
      <w:pPr>
        <w:spacing w:before="0" w:after="120"/>
        <w:ind w:firstLine="709"/>
      </w:pPr>
      <w:r>
        <w:rPr>
          <w:rFonts w:eastAsiaTheme="minorEastAsia"/>
        </w:rPr>
        <w:t xml:space="preserve">burada </w:t>
      </w:r>
      <m:oMath>
        <m:sSub>
          <m:sSubPr>
            <m:ctrlPr>
              <w:rPr>
                <w:rFonts w:ascii="Cambria Math" w:hAnsi="Cambria Math"/>
                <w:i/>
              </w:rPr>
            </m:ctrlPr>
          </m:sSubPr>
          <m:e>
            <m:r>
              <w:rPr>
                <w:rFonts w:ascii="Cambria Math" w:hAnsi="Cambria Math"/>
              </w:rPr>
              <m:t>W</m:t>
            </m:r>
          </m:e>
          <m:sub>
            <m:r>
              <w:rPr>
                <w:rFonts w:ascii="Cambria Math" w:hAnsi="Cambria Math"/>
              </w:rPr>
              <m:t>R</m:t>
            </m:r>
          </m:sub>
        </m:sSub>
      </m:oMath>
      <w:r>
        <w:rPr>
          <w:rFonts w:eastAsiaTheme="minorEastAsia"/>
        </w:rPr>
        <w:t>farklı bağımsız değişkenlerden (x</w:t>
      </w:r>
      <w:r w:rsidRPr="009B1A6A">
        <w:rPr>
          <w:rFonts w:eastAsiaTheme="minorEastAsia"/>
          <w:vertAlign w:val="subscript"/>
        </w:rPr>
        <w:t>1</w:t>
      </w:r>
      <w:r>
        <w:rPr>
          <w:rFonts w:eastAsiaTheme="minorEastAsia"/>
        </w:rPr>
        <w:t>, x</w:t>
      </w:r>
      <w:r w:rsidRPr="009B1A6A">
        <w:rPr>
          <w:rFonts w:eastAsiaTheme="minorEastAsia"/>
          <w:vertAlign w:val="subscript"/>
        </w:rPr>
        <w:t>2</w:t>
      </w:r>
      <w:r>
        <w:rPr>
          <w:rFonts w:eastAsiaTheme="minorEastAsia"/>
        </w:rPr>
        <w:t xml:space="preserve">, </w:t>
      </w:r>
      <w:proofErr w:type="gramStart"/>
      <w:r>
        <w:rPr>
          <w:rFonts w:eastAsiaTheme="minorEastAsia"/>
        </w:rPr>
        <w:t>…,</w:t>
      </w:r>
      <w:proofErr w:type="gramEnd"/>
      <w:r>
        <w:rPr>
          <w:rFonts w:eastAsiaTheme="minorEastAsia"/>
        </w:rPr>
        <w:t>x</w:t>
      </w:r>
      <w:r w:rsidRPr="009B1A6A">
        <w:rPr>
          <w:rFonts w:eastAsiaTheme="minorEastAsia"/>
          <w:vertAlign w:val="subscript"/>
        </w:rPr>
        <w:t>n</w:t>
      </w:r>
      <w:r>
        <w:rPr>
          <w:rFonts w:eastAsiaTheme="minorEastAsia"/>
        </w:rPr>
        <w:t xml:space="preserve">) oluşan belirsizlik miktarıdır. R, </w:t>
      </w:r>
      <w:r w:rsidRPr="00364110">
        <w:rPr>
          <w:rFonts w:eastAsiaTheme="minorEastAsia"/>
        </w:rPr>
        <w:t>bağımsız değişkenlerin fonksiyonudur ve W</w:t>
      </w:r>
      <w:r w:rsidRPr="00364110">
        <w:rPr>
          <w:rFonts w:eastAsiaTheme="minorEastAsia"/>
          <w:vertAlign w:val="subscript"/>
        </w:rPr>
        <w:t>1</w:t>
      </w:r>
      <w:r w:rsidRPr="00364110">
        <w:rPr>
          <w:rFonts w:eastAsiaTheme="minorEastAsia"/>
        </w:rPr>
        <w:t>, W</w:t>
      </w:r>
      <w:r w:rsidRPr="00364110">
        <w:rPr>
          <w:rFonts w:eastAsiaTheme="minorEastAsia"/>
          <w:vertAlign w:val="subscript"/>
        </w:rPr>
        <w:t>2</w:t>
      </w:r>
      <w:r w:rsidRPr="00364110">
        <w:rPr>
          <w:rFonts w:eastAsiaTheme="minorEastAsia"/>
        </w:rPr>
        <w:t xml:space="preserve">, </w:t>
      </w:r>
      <w:proofErr w:type="gramStart"/>
      <w:r w:rsidRPr="00364110">
        <w:rPr>
          <w:rFonts w:eastAsiaTheme="minorEastAsia"/>
        </w:rPr>
        <w:t>…,</w:t>
      </w:r>
      <w:proofErr w:type="gramEnd"/>
      <w:r w:rsidRPr="00364110">
        <w:rPr>
          <w:rFonts w:eastAsiaTheme="minorEastAsia"/>
        </w:rPr>
        <w:t>W</w:t>
      </w:r>
      <w:r w:rsidRPr="00364110">
        <w:rPr>
          <w:rFonts w:eastAsiaTheme="minorEastAsia"/>
          <w:vertAlign w:val="subscript"/>
        </w:rPr>
        <w:t xml:space="preserve">n </w:t>
      </w:r>
      <w:r w:rsidRPr="00364110">
        <w:rPr>
          <w:rFonts w:eastAsiaTheme="minorEastAsia"/>
        </w:rPr>
        <w:t>ise bağımsız değişkenlerin</w:t>
      </w:r>
      <w:r w:rsidRPr="00364110">
        <w:rPr>
          <w:rFonts w:eastAsiaTheme="minorEastAsia"/>
          <w:vertAlign w:val="subscript"/>
        </w:rPr>
        <w:t xml:space="preserve"> </w:t>
      </w:r>
      <w:r w:rsidRPr="00364110">
        <w:t>belirsizliğidir.</w:t>
      </w:r>
    </w:p>
    <w:p w14:paraId="0E15DA0E" w14:textId="34DF8632" w:rsidR="006D51B5" w:rsidRDefault="006D51B5" w:rsidP="006D51B5">
      <w:pPr>
        <w:spacing w:before="0" w:after="120"/>
        <w:ind w:firstLine="709"/>
      </w:pPr>
      <w:r w:rsidRPr="00364110">
        <w:t>Bu yöntem kullanılarak araştırılan ait belirsizlik</w:t>
      </w:r>
      <w:r>
        <w:t xml:space="preserve"> </w:t>
      </w:r>
      <w:r w:rsidR="002D3CAE">
        <w:t>elektriksel verim için % 6</w:t>
      </w:r>
      <w:r w:rsidRPr="00364110">
        <w:t>,25</w:t>
      </w:r>
      <w:r w:rsidR="005601B1">
        <w:t xml:space="preserve">, ALR için </w:t>
      </w:r>
      <w:r w:rsidR="00340DB2">
        <w:t xml:space="preserve">%1,85, </w:t>
      </w:r>
      <w:r w:rsidR="005601B1">
        <w:t>ısı transferi katsayısı</w:t>
      </w:r>
      <w:r w:rsidR="004C5AA5">
        <w:t xml:space="preserve"> için %3,07</w:t>
      </w:r>
      <w:r w:rsidRPr="00364110">
        <w:t xml:space="preserve"> olarak</w:t>
      </w:r>
      <w:r>
        <w:t xml:space="preserve"> hesaplanılmıştır. Ayrıca hesaplanan parametrelerin belirsizliklerine etki eden alt parametrelerin sapma </w:t>
      </w:r>
      <w:r w:rsidRPr="008C5506">
        <w:t xml:space="preserve">oranları </w:t>
      </w:r>
      <w:r w:rsidR="005F2E52">
        <w:t>Tablo 22’d</w:t>
      </w:r>
      <w:r w:rsidRPr="008C5506">
        <w:t>e verilmiştir.</w:t>
      </w:r>
    </w:p>
    <w:p w14:paraId="5C86054B" w14:textId="04538649" w:rsidR="008C5506" w:rsidRDefault="008C5506" w:rsidP="008C5506">
      <w:pPr>
        <w:pStyle w:val="ResimYazs"/>
        <w:keepNext/>
      </w:pPr>
      <w:bookmarkStart w:id="191" w:name="_Toc43894258"/>
      <w:r w:rsidRPr="00402937">
        <w:rPr>
          <w:b/>
        </w:rPr>
        <w:t xml:space="preserve">Tablo </w:t>
      </w:r>
      <w:r w:rsidR="00501B25" w:rsidRPr="00402937">
        <w:rPr>
          <w:b/>
        </w:rPr>
        <w:fldChar w:fldCharType="begin"/>
      </w:r>
      <w:r w:rsidR="00501B25" w:rsidRPr="00402937">
        <w:rPr>
          <w:b/>
        </w:rPr>
        <w:instrText xml:space="preserve"> SEQ Tablo \* ARABIC </w:instrText>
      </w:r>
      <w:r w:rsidR="00501B25" w:rsidRPr="00402937">
        <w:rPr>
          <w:b/>
        </w:rPr>
        <w:fldChar w:fldCharType="separate"/>
      </w:r>
      <w:r w:rsidR="00F41AF3" w:rsidRPr="00402937">
        <w:rPr>
          <w:b/>
          <w:noProof/>
        </w:rPr>
        <w:t>22</w:t>
      </w:r>
      <w:r w:rsidR="00501B25" w:rsidRPr="00402937">
        <w:rPr>
          <w:b/>
          <w:noProof/>
        </w:rPr>
        <w:fldChar w:fldCharType="end"/>
      </w:r>
      <w:r w:rsidRPr="00402937">
        <w:rPr>
          <w:b/>
        </w:rPr>
        <w:t>.</w:t>
      </w:r>
      <w:r w:rsidRPr="008C5506">
        <w:rPr>
          <w:i/>
        </w:rPr>
        <w:t xml:space="preserve"> </w:t>
      </w:r>
      <w:r w:rsidRPr="00402937">
        <w:t>Ölçülen Parametrelerdeki Belirsizlikler</w:t>
      </w:r>
      <w:bookmarkEnd w:id="191"/>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7"/>
      </w:tblGrid>
      <w:tr w:rsidR="006D51B5" w:rsidRPr="00402937" w14:paraId="74FF2E06" w14:textId="77777777" w:rsidTr="00402937">
        <w:trPr>
          <w:jc w:val="center"/>
        </w:trPr>
        <w:tc>
          <w:tcPr>
            <w:tcW w:w="4247" w:type="dxa"/>
            <w:tcBorders>
              <w:top w:val="single" w:sz="4" w:space="0" w:color="auto"/>
              <w:bottom w:val="single" w:sz="4" w:space="0" w:color="auto"/>
            </w:tcBorders>
          </w:tcPr>
          <w:p w14:paraId="7C48DBED" w14:textId="77777777" w:rsidR="006D51B5" w:rsidRPr="00402937" w:rsidRDefault="006D51B5" w:rsidP="00402937">
            <w:pPr>
              <w:spacing w:before="60" w:after="60" w:line="276" w:lineRule="auto"/>
              <w:rPr>
                <w:b/>
                <w:sz w:val="21"/>
                <w:szCs w:val="21"/>
              </w:rPr>
            </w:pPr>
            <w:r w:rsidRPr="00402937">
              <w:rPr>
                <w:b/>
                <w:sz w:val="21"/>
                <w:szCs w:val="21"/>
              </w:rPr>
              <w:t>Değişken</w:t>
            </w:r>
          </w:p>
        </w:tc>
        <w:tc>
          <w:tcPr>
            <w:tcW w:w="4247" w:type="dxa"/>
            <w:tcBorders>
              <w:top w:val="single" w:sz="4" w:space="0" w:color="auto"/>
              <w:bottom w:val="single" w:sz="4" w:space="0" w:color="auto"/>
            </w:tcBorders>
          </w:tcPr>
          <w:p w14:paraId="122A1F4B" w14:textId="77777777" w:rsidR="006D51B5" w:rsidRPr="00402937" w:rsidRDefault="006D51B5" w:rsidP="00402937">
            <w:pPr>
              <w:spacing w:before="60" w:after="60" w:line="276" w:lineRule="auto"/>
              <w:jc w:val="center"/>
              <w:rPr>
                <w:b/>
                <w:sz w:val="21"/>
                <w:szCs w:val="21"/>
              </w:rPr>
            </w:pPr>
            <w:r w:rsidRPr="00402937">
              <w:rPr>
                <w:b/>
                <w:sz w:val="21"/>
                <w:szCs w:val="21"/>
              </w:rPr>
              <w:t>Belirsizlik (W</w:t>
            </w:r>
            <w:r w:rsidRPr="00402937">
              <w:rPr>
                <w:b/>
                <w:sz w:val="21"/>
                <w:szCs w:val="21"/>
                <w:vertAlign w:val="subscript"/>
              </w:rPr>
              <w:t>R</w:t>
            </w:r>
            <w:r w:rsidRPr="00402937">
              <w:rPr>
                <w:b/>
                <w:sz w:val="21"/>
                <w:szCs w:val="21"/>
              </w:rPr>
              <w:t>)</w:t>
            </w:r>
          </w:p>
        </w:tc>
      </w:tr>
      <w:tr w:rsidR="006D51B5" w:rsidRPr="00402937" w14:paraId="526AB69E" w14:textId="77777777" w:rsidTr="00402937">
        <w:trPr>
          <w:jc w:val="center"/>
        </w:trPr>
        <w:tc>
          <w:tcPr>
            <w:tcW w:w="4247" w:type="dxa"/>
            <w:tcBorders>
              <w:top w:val="single" w:sz="4" w:space="0" w:color="auto"/>
            </w:tcBorders>
          </w:tcPr>
          <w:p w14:paraId="7C959BB4" w14:textId="77777777" w:rsidR="006D51B5" w:rsidRPr="00402937" w:rsidRDefault="006D51B5" w:rsidP="00402937">
            <w:pPr>
              <w:spacing w:before="60" w:after="60" w:line="276" w:lineRule="auto"/>
              <w:rPr>
                <w:sz w:val="21"/>
                <w:szCs w:val="21"/>
              </w:rPr>
            </w:pPr>
            <w:r w:rsidRPr="00402937">
              <w:rPr>
                <w:sz w:val="21"/>
                <w:szCs w:val="21"/>
              </w:rPr>
              <w:t>Sıcaklık</w:t>
            </w:r>
          </w:p>
        </w:tc>
        <w:tc>
          <w:tcPr>
            <w:tcW w:w="4247" w:type="dxa"/>
            <w:tcBorders>
              <w:top w:val="single" w:sz="4" w:space="0" w:color="auto"/>
            </w:tcBorders>
          </w:tcPr>
          <w:p w14:paraId="12834E97" w14:textId="77777777" w:rsidR="006D51B5" w:rsidRPr="00402937" w:rsidRDefault="006D51B5" w:rsidP="00402937">
            <w:pPr>
              <w:spacing w:before="60" w:after="60" w:line="276" w:lineRule="auto"/>
              <w:jc w:val="center"/>
              <w:rPr>
                <w:sz w:val="21"/>
                <w:szCs w:val="21"/>
              </w:rPr>
            </w:pPr>
            <w:r w:rsidRPr="00402937">
              <w:rPr>
                <w:sz w:val="21"/>
                <w:szCs w:val="21"/>
              </w:rPr>
              <w:t>0,0143</w:t>
            </w:r>
          </w:p>
        </w:tc>
      </w:tr>
      <w:tr w:rsidR="006D51B5" w:rsidRPr="00402937" w14:paraId="44475884" w14:textId="77777777" w:rsidTr="00402937">
        <w:trPr>
          <w:jc w:val="center"/>
        </w:trPr>
        <w:tc>
          <w:tcPr>
            <w:tcW w:w="4247" w:type="dxa"/>
          </w:tcPr>
          <w:p w14:paraId="62ECBB57" w14:textId="77777777" w:rsidR="006D51B5" w:rsidRPr="00402937" w:rsidRDefault="006D51B5" w:rsidP="00402937">
            <w:pPr>
              <w:spacing w:before="60" w:after="60" w:line="276" w:lineRule="auto"/>
              <w:rPr>
                <w:sz w:val="21"/>
                <w:szCs w:val="21"/>
              </w:rPr>
            </w:pPr>
            <w:r w:rsidRPr="00402937">
              <w:rPr>
                <w:sz w:val="21"/>
                <w:szCs w:val="21"/>
              </w:rPr>
              <w:t>Basınç</w:t>
            </w:r>
          </w:p>
        </w:tc>
        <w:tc>
          <w:tcPr>
            <w:tcW w:w="4247" w:type="dxa"/>
          </w:tcPr>
          <w:p w14:paraId="2EDBE0AF" w14:textId="77777777" w:rsidR="006D51B5" w:rsidRPr="00402937" w:rsidRDefault="006D51B5" w:rsidP="00402937">
            <w:pPr>
              <w:spacing w:before="60" w:after="60" w:line="276" w:lineRule="auto"/>
              <w:jc w:val="center"/>
              <w:rPr>
                <w:sz w:val="21"/>
                <w:szCs w:val="21"/>
              </w:rPr>
            </w:pPr>
            <w:r w:rsidRPr="00402937">
              <w:rPr>
                <w:sz w:val="21"/>
                <w:szCs w:val="21"/>
              </w:rPr>
              <w:t>0,016</w:t>
            </w:r>
          </w:p>
        </w:tc>
      </w:tr>
      <w:tr w:rsidR="006D51B5" w:rsidRPr="00402937" w14:paraId="7616D3E0" w14:textId="77777777" w:rsidTr="00402937">
        <w:trPr>
          <w:jc w:val="center"/>
        </w:trPr>
        <w:tc>
          <w:tcPr>
            <w:tcW w:w="4247" w:type="dxa"/>
          </w:tcPr>
          <w:p w14:paraId="001B899D" w14:textId="77777777" w:rsidR="006D51B5" w:rsidRPr="00402937" w:rsidRDefault="006D51B5" w:rsidP="00402937">
            <w:pPr>
              <w:spacing w:before="60" w:after="60" w:line="276" w:lineRule="auto"/>
              <w:rPr>
                <w:sz w:val="21"/>
                <w:szCs w:val="21"/>
              </w:rPr>
            </w:pPr>
            <w:r w:rsidRPr="00402937">
              <w:rPr>
                <w:sz w:val="21"/>
                <w:szCs w:val="21"/>
              </w:rPr>
              <w:t>Su Debisi</w:t>
            </w:r>
          </w:p>
        </w:tc>
        <w:tc>
          <w:tcPr>
            <w:tcW w:w="4247" w:type="dxa"/>
          </w:tcPr>
          <w:p w14:paraId="3B7AEE5A" w14:textId="4026B57D" w:rsidR="006D51B5" w:rsidRPr="00402937" w:rsidRDefault="006D51B5" w:rsidP="00402937">
            <w:pPr>
              <w:spacing w:before="60" w:after="60" w:line="276" w:lineRule="auto"/>
              <w:jc w:val="center"/>
              <w:rPr>
                <w:sz w:val="21"/>
                <w:szCs w:val="21"/>
              </w:rPr>
            </w:pPr>
            <w:r w:rsidRPr="00402937">
              <w:rPr>
                <w:sz w:val="21"/>
                <w:szCs w:val="21"/>
              </w:rPr>
              <w:t>0,03</w:t>
            </w:r>
          </w:p>
        </w:tc>
      </w:tr>
      <w:tr w:rsidR="006D51B5" w:rsidRPr="00402937" w14:paraId="6D5B6127" w14:textId="77777777" w:rsidTr="00402937">
        <w:trPr>
          <w:jc w:val="center"/>
        </w:trPr>
        <w:tc>
          <w:tcPr>
            <w:tcW w:w="4247" w:type="dxa"/>
          </w:tcPr>
          <w:p w14:paraId="64CB3727" w14:textId="16C7973C" w:rsidR="006D51B5" w:rsidRPr="00402937" w:rsidRDefault="006D51B5" w:rsidP="00402937">
            <w:pPr>
              <w:spacing w:before="60" w:after="60" w:line="276" w:lineRule="auto"/>
              <w:rPr>
                <w:sz w:val="21"/>
                <w:szCs w:val="21"/>
              </w:rPr>
            </w:pPr>
            <w:r w:rsidRPr="00402937">
              <w:rPr>
                <w:sz w:val="21"/>
                <w:szCs w:val="21"/>
              </w:rPr>
              <w:t>Hava Debisi</w:t>
            </w:r>
          </w:p>
        </w:tc>
        <w:tc>
          <w:tcPr>
            <w:tcW w:w="4247" w:type="dxa"/>
          </w:tcPr>
          <w:p w14:paraId="630FB9E5" w14:textId="5F4DD374" w:rsidR="006D51B5" w:rsidRPr="00402937" w:rsidRDefault="006D51B5" w:rsidP="00402937">
            <w:pPr>
              <w:spacing w:before="60" w:after="60" w:line="276" w:lineRule="auto"/>
              <w:jc w:val="center"/>
              <w:rPr>
                <w:sz w:val="21"/>
                <w:szCs w:val="21"/>
              </w:rPr>
            </w:pPr>
            <w:r w:rsidRPr="00402937">
              <w:rPr>
                <w:sz w:val="21"/>
                <w:szCs w:val="21"/>
              </w:rPr>
              <w:t>0,05</w:t>
            </w:r>
          </w:p>
        </w:tc>
      </w:tr>
      <w:tr w:rsidR="006D51B5" w:rsidRPr="00402937" w14:paraId="140FEEAC" w14:textId="77777777" w:rsidTr="00402937">
        <w:trPr>
          <w:jc w:val="center"/>
        </w:trPr>
        <w:tc>
          <w:tcPr>
            <w:tcW w:w="4247" w:type="dxa"/>
          </w:tcPr>
          <w:p w14:paraId="65AB02A3" w14:textId="77777777" w:rsidR="006D51B5" w:rsidRPr="00402937" w:rsidRDefault="006D51B5" w:rsidP="00402937">
            <w:pPr>
              <w:spacing w:before="60" w:after="60" w:line="276" w:lineRule="auto"/>
              <w:rPr>
                <w:sz w:val="21"/>
                <w:szCs w:val="21"/>
              </w:rPr>
            </w:pPr>
            <w:r w:rsidRPr="00402937">
              <w:rPr>
                <w:sz w:val="21"/>
                <w:szCs w:val="21"/>
              </w:rPr>
              <w:t>Voltaj</w:t>
            </w:r>
          </w:p>
        </w:tc>
        <w:tc>
          <w:tcPr>
            <w:tcW w:w="4247" w:type="dxa"/>
          </w:tcPr>
          <w:p w14:paraId="6C910F96" w14:textId="77777777" w:rsidR="006D51B5" w:rsidRPr="00402937" w:rsidRDefault="006D51B5" w:rsidP="00402937">
            <w:pPr>
              <w:spacing w:before="60" w:after="60" w:line="276" w:lineRule="auto"/>
              <w:jc w:val="center"/>
              <w:rPr>
                <w:sz w:val="21"/>
                <w:szCs w:val="21"/>
              </w:rPr>
            </w:pPr>
            <w:r w:rsidRPr="00402937">
              <w:rPr>
                <w:sz w:val="21"/>
                <w:szCs w:val="21"/>
              </w:rPr>
              <w:t>0,03</w:t>
            </w:r>
          </w:p>
        </w:tc>
      </w:tr>
      <w:tr w:rsidR="006D51B5" w:rsidRPr="00402937" w14:paraId="18C602B7" w14:textId="77777777" w:rsidTr="009B52E0">
        <w:trPr>
          <w:jc w:val="center"/>
        </w:trPr>
        <w:tc>
          <w:tcPr>
            <w:tcW w:w="4247" w:type="dxa"/>
          </w:tcPr>
          <w:p w14:paraId="4243F5A8" w14:textId="77777777" w:rsidR="006D51B5" w:rsidRPr="00402937" w:rsidRDefault="006D51B5" w:rsidP="00402937">
            <w:pPr>
              <w:spacing w:before="60" w:after="60" w:line="276" w:lineRule="auto"/>
              <w:rPr>
                <w:sz w:val="21"/>
                <w:szCs w:val="21"/>
              </w:rPr>
            </w:pPr>
            <w:r w:rsidRPr="00402937">
              <w:rPr>
                <w:sz w:val="21"/>
                <w:szCs w:val="21"/>
              </w:rPr>
              <w:t>Akım</w:t>
            </w:r>
          </w:p>
        </w:tc>
        <w:tc>
          <w:tcPr>
            <w:tcW w:w="4247" w:type="dxa"/>
          </w:tcPr>
          <w:p w14:paraId="4433F836" w14:textId="77777777" w:rsidR="006D51B5" w:rsidRPr="00402937" w:rsidRDefault="006D51B5" w:rsidP="00402937">
            <w:pPr>
              <w:spacing w:before="60" w:after="60" w:line="276" w:lineRule="auto"/>
              <w:jc w:val="center"/>
              <w:rPr>
                <w:sz w:val="21"/>
                <w:szCs w:val="21"/>
              </w:rPr>
            </w:pPr>
            <w:r w:rsidRPr="00402937">
              <w:rPr>
                <w:sz w:val="21"/>
                <w:szCs w:val="21"/>
              </w:rPr>
              <w:t>0,03</w:t>
            </w:r>
          </w:p>
        </w:tc>
      </w:tr>
      <w:tr w:rsidR="0034251A" w:rsidRPr="00402937" w14:paraId="3A9D087E" w14:textId="77777777" w:rsidTr="009B52E0">
        <w:trPr>
          <w:jc w:val="center"/>
        </w:trPr>
        <w:tc>
          <w:tcPr>
            <w:tcW w:w="4247" w:type="dxa"/>
            <w:tcBorders>
              <w:bottom w:val="single" w:sz="4" w:space="0" w:color="auto"/>
            </w:tcBorders>
          </w:tcPr>
          <w:p w14:paraId="3BE0B81F" w14:textId="7AC505B7" w:rsidR="0034251A" w:rsidRPr="00402937" w:rsidRDefault="0034251A" w:rsidP="00402937">
            <w:pPr>
              <w:spacing w:before="60" w:after="60" w:line="276" w:lineRule="auto"/>
              <w:rPr>
                <w:sz w:val="21"/>
                <w:szCs w:val="21"/>
              </w:rPr>
            </w:pPr>
            <w:r w:rsidRPr="00402937">
              <w:rPr>
                <w:sz w:val="21"/>
                <w:szCs w:val="21"/>
              </w:rPr>
              <w:t>Nozul çapı</w:t>
            </w:r>
          </w:p>
        </w:tc>
        <w:tc>
          <w:tcPr>
            <w:tcW w:w="4247" w:type="dxa"/>
            <w:tcBorders>
              <w:bottom w:val="single" w:sz="4" w:space="0" w:color="auto"/>
            </w:tcBorders>
          </w:tcPr>
          <w:p w14:paraId="37044A24" w14:textId="40FDB8D3" w:rsidR="0034251A" w:rsidRPr="00402937" w:rsidRDefault="0034251A" w:rsidP="00402937">
            <w:pPr>
              <w:spacing w:before="60" w:after="60" w:line="276" w:lineRule="auto"/>
              <w:jc w:val="center"/>
              <w:rPr>
                <w:sz w:val="21"/>
                <w:szCs w:val="21"/>
              </w:rPr>
            </w:pPr>
            <w:r w:rsidRPr="00402937">
              <w:rPr>
                <w:sz w:val="21"/>
                <w:szCs w:val="21"/>
              </w:rPr>
              <w:t>0,025</w:t>
            </w:r>
          </w:p>
        </w:tc>
      </w:tr>
    </w:tbl>
    <w:p w14:paraId="53C00813" w14:textId="77777777" w:rsidR="00402937" w:rsidRDefault="00402937" w:rsidP="00402937">
      <w:pPr>
        <w:pStyle w:val="Balk1"/>
        <w:pageBreakBefore w:val="0"/>
        <w:jc w:val="both"/>
        <w:sectPr w:rsidR="00402937" w:rsidSect="00402937">
          <w:headerReference w:type="default" r:id="rId65"/>
          <w:footerReference w:type="default" r:id="rId66"/>
          <w:pgSz w:w="11906" w:h="16838" w:code="9"/>
          <w:pgMar w:top="1134" w:right="1134" w:bottom="1134" w:left="1701" w:header="567" w:footer="567" w:gutter="0"/>
          <w:cols w:space="708"/>
          <w:docGrid w:linePitch="360"/>
        </w:sectPr>
      </w:pPr>
      <w:bookmarkStart w:id="192" w:name="_Toc36659774"/>
    </w:p>
    <w:p w14:paraId="4C1D850D" w14:textId="3E761994" w:rsidR="0067149F" w:rsidRPr="00402937" w:rsidRDefault="0067149F" w:rsidP="00402937">
      <w:pPr>
        <w:pStyle w:val="Balk1"/>
      </w:pPr>
      <w:bookmarkStart w:id="193" w:name="_Toc43844581"/>
      <w:r w:rsidRPr="00402937">
        <w:lastRenderedPageBreak/>
        <w:t>ARAŞTIRMA BULGULARI ve TARTIŞMA</w:t>
      </w:r>
      <w:bookmarkEnd w:id="192"/>
      <w:bookmarkEnd w:id="193"/>
    </w:p>
    <w:p w14:paraId="1BEB1492" w14:textId="46064E97" w:rsidR="00BE1FF8" w:rsidRDefault="00BE1FF8" w:rsidP="00BE1FF8">
      <w:pPr>
        <w:spacing w:before="0" w:after="120"/>
        <w:ind w:firstLine="709"/>
      </w:pPr>
      <w:r>
        <w:t>Sprey soğutma deney sistemi Atatürk Üniversitesi Makine Mühendislği Bölümü Enerji Laboratuvarında kurulmuş</w:t>
      </w:r>
      <w:r w:rsidR="009367F7">
        <w:t>tur</w:t>
      </w:r>
      <w:r w:rsidR="0067149F">
        <w:t xml:space="preserve">. Deney </w:t>
      </w:r>
      <w:r>
        <w:t>sisteminde fotovoltaik</w:t>
      </w:r>
      <w:r w:rsidR="0067149F">
        <w:t xml:space="preserve"> panelin</w:t>
      </w:r>
      <w:r w:rsidR="00307830">
        <w:t xml:space="preserve"> yüzey sıcaklık</w:t>
      </w:r>
      <w:r w:rsidR="00353598">
        <w:t xml:space="preserve"> dağılımı</w:t>
      </w:r>
      <w:r w:rsidR="00307830">
        <w:t>nı ölçmek için</w:t>
      </w:r>
      <w:r w:rsidR="009367F7">
        <w:t xml:space="preserve"> termal kamera ile görüntü alın</w:t>
      </w:r>
      <w:r w:rsidR="00307830">
        <w:t xml:space="preserve">mış </w:t>
      </w:r>
      <w:r w:rsidR="009367F7">
        <w:t xml:space="preserve">ve </w:t>
      </w:r>
      <w:r w:rsidR="00307830">
        <w:t>ortalama yüzey sıcaklığı ölçümü</w:t>
      </w:r>
      <w:r w:rsidR="0074143A">
        <w:t xml:space="preserve"> için</w:t>
      </w:r>
      <w:r w:rsidR="009367F7">
        <w:t xml:space="preserve"> </w:t>
      </w:r>
      <w:r w:rsidR="0074143A">
        <w:t xml:space="preserve">kullanılacak </w:t>
      </w:r>
      <w:r w:rsidR="009367F7">
        <w:t xml:space="preserve">termoçiftlerin yerleri belirlenmiştir. </w:t>
      </w:r>
      <w:r w:rsidR="00784C1B">
        <w:t>T</w:t>
      </w:r>
      <w:r w:rsidR="0067149F">
        <w:t xml:space="preserve">ermoçiftlerin </w:t>
      </w:r>
      <w:proofErr w:type="gramStart"/>
      <w:r w:rsidR="0067149F">
        <w:t>kalibrasyon</w:t>
      </w:r>
      <w:proofErr w:type="gramEnd"/>
      <w:r w:rsidR="0067149F">
        <w:t xml:space="preserve"> işleml</w:t>
      </w:r>
      <w:r>
        <w:t>eri sabit sıcaklık banyosunda 5-75</w:t>
      </w:r>
      <w:r w:rsidR="0067149F" w:rsidRPr="00364110">
        <w:t xml:space="preserve"> °C </w:t>
      </w:r>
      <w:r w:rsidR="005867EA" w:rsidRPr="00364110">
        <w:t>sıcaklık</w:t>
      </w:r>
      <w:r w:rsidR="005867EA">
        <w:t xml:space="preserve"> aralığında</w:t>
      </w:r>
      <w:r>
        <w:t xml:space="preserve"> 5</w:t>
      </w:r>
      <w:r w:rsidR="0067149F" w:rsidRPr="00364110">
        <w:t>°</w:t>
      </w:r>
      <w:r w:rsidR="005867EA" w:rsidRPr="00364110">
        <w:t>C</w:t>
      </w:r>
      <w:r w:rsidR="005867EA">
        <w:t xml:space="preserve"> lik</w:t>
      </w:r>
      <w:r w:rsidR="0067149F">
        <w:t xml:space="preserve"> </w:t>
      </w:r>
      <w:r w:rsidR="000C37D8">
        <w:t>adımlarla yapılmış</w:t>
      </w:r>
      <w:r w:rsidR="00784C1B">
        <w:t xml:space="preserve"> ve panelin arkasına 6 termoçift yerleştirilmiştir.</w:t>
      </w:r>
    </w:p>
    <w:p w14:paraId="3F172A25" w14:textId="77777777" w:rsidR="00784C1B" w:rsidRPr="00402937" w:rsidRDefault="009367F7" w:rsidP="00402937">
      <w:pPr>
        <w:spacing w:before="0" w:after="0" w:line="276" w:lineRule="auto"/>
        <w:jc w:val="center"/>
      </w:pPr>
      <w:r w:rsidRPr="00402937">
        <w:rPr>
          <w:noProof/>
          <w:lang w:eastAsia="tr-TR"/>
        </w:rPr>
        <w:drawing>
          <wp:inline distT="0" distB="0" distL="0" distR="0" wp14:anchorId="11801393" wp14:editId="56C87102">
            <wp:extent cx="5400040" cy="2771775"/>
            <wp:effectExtent l="0" t="0" r="0" b="9525"/>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 - Kopya.bmp"/>
                    <pic:cNvPicPr/>
                  </pic:nvPicPr>
                  <pic:blipFill>
                    <a:blip r:embed="rId67">
                      <a:extLst>
                        <a:ext uri="{28A0092B-C50C-407E-A947-70E740481C1C}">
                          <a14:useLocalDpi xmlns:a14="http://schemas.microsoft.com/office/drawing/2010/main" val="0"/>
                        </a:ext>
                      </a:extLst>
                    </a:blip>
                    <a:stretch>
                      <a:fillRect/>
                    </a:stretch>
                  </pic:blipFill>
                  <pic:spPr>
                    <a:xfrm>
                      <a:off x="0" y="0"/>
                      <a:ext cx="5400040" cy="2771775"/>
                    </a:xfrm>
                    <a:prstGeom prst="rect">
                      <a:avLst/>
                    </a:prstGeom>
                  </pic:spPr>
                </pic:pic>
              </a:graphicData>
            </a:graphic>
          </wp:inline>
        </w:drawing>
      </w:r>
    </w:p>
    <w:p w14:paraId="08BFA15F" w14:textId="64004703" w:rsidR="009367F7" w:rsidRDefault="00784C1B" w:rsidP="00784C1B">
      <w:pPr>
        <w:pStyle w:val="ResimYazs"/>
      </w:pPr>
      <w:bookmarkStart w:id="194" w:name="_Toc43839397"/>
      <w:bookmarkStart w:id="195" w:name="_Toc43894325"/>
      <w:r w:rsidRPr="0074143A">
        <w:rPr>
          <w:b/>
        </w:rPr>
        <w:t xml:space="preserve">Şekil </w:t>
      </w:r>
      <w:r w:rsidRPr="0074143A">
        <w:rPr>
          <w:b/>
        </w:rPr>
        <w:fldChar w:fldCharType="begin"/>
      </w:r>
      <w:r w:rsidRPr="0074143A">
        <w:rPr>
          <w:b/>
        </w:rPr>
        <w:instrText xml:space="preserve"> SEQ Şekil \* ARABIC </w:instrText>
      </w:r>
      <w:r w:rsidRPr="0074143A">
        <w:rPr>
          <w:b/>
        </w:rPr>
        <w:fldChar w:fldCharType="separate"/>
      </w:r>
      <w:r w:rsidR="0003741B">
        <w:rPr>
          <w:b/>
          <w:noProof/>
        </w:rPr>
        <w:t>51</w:t>
      </w:r>
      <w:r w:rsidRPr="0074143A">
        <w:rPr>
          <w:b/>
        </w:rPr>
        <w:fldChar w:fldCharType="end"/>
      </w:r>
      <w:r w:rsidRPr="0074143A">
        <w:rPr>
          <w:b/>
        </w:rPr>
        <w:t>.</w:t>
      </w:r>
      <w:r>
        <w:t xml:space="preserve"> Fotovoltaik panelin termal görüntüsü.</w:t>
      </w:r>
      <w:bookmarkEnd w:id="194"/>
      <w:bookmarkEnd w:id="195"/>
    </w:p>
    <w:p w14:paraId="211F29F9" w14:textId="7D492909" w:rsidR="00BE1FF8" w:rsidRDefault="00BE1FF8" w:rsidP="00BD3AF6">
      <w:pPr>
        <w:pStyle w:val="Balk2"/>
      </w:pPr>
      <w:bookmarkStart w:id="196" w:name="_Toc43844582"/>
      <w:r>
        <w:t>Fotovoltaik Verim Deneyleri</w:t>
      </w:r>
      <w:bookmarkEnd w:id="196"/>
    </w:p>
    <w:p w14:paraId="73DB0923" w14:textId="479E56C5" w:rsidR="00BE1FF8" w:rsidRDefault="00BE1FF8" w:rsidP="00BE1FF8">
      <w:pPr>
        <w:spacing w:before="0" w:after="120"/>
        <w:ind w:firstLine="709"/>
      </w:pPr>
      <w:r>
        <w:t>Tez çalışmasının amacı fotovoltaik hücrelerde oluşan atık ısıyı sprey soğutma</w:t>
      </w:r>
      <w:r w:rsidR="005867EA">
        <w:t xml:space="preserve"> tekniği</w:t>
      </w:r>
      <w:r>
        <w:t xml:space="preserve"> ile uzaklaştırıp düşen elektriksel verimi iyileştirmektir. Bu nedenle öncelikle</w:t>
      </w:r>
      <w:r w:rsidR="00375848">
        <w:t xml:space="preserve"> deney sisteminde kullanılan</w:t>
      </w:r>
      <w:r>
        <w:t xml:space="preserve"> fotovoltaik panelin artan hücre sıcaklığı ile elektriksel </w:t>
      </w:r>
      <w:r w:rsidR="00375848">
        <w:t xml:space="preserve">verimin düşüşü </w:t>
      </w:r>
      <w:r w:rsidR="005867EA">
        <w:t>belirtilmelidir</w:t>
      </w:r>
      <w:r w:rsidR="00375848">
        <w:t>. Bu amaçla yapılan ölçümlerden elde edilen veriler Şekil</w:t>
      </w:r>
      <w:r w:rsidR="00022B67">
        <w:t xml:space="preserve"> </w:t>
      </w:r>
      <w:r w:rsidR="00931718">
        <w:t>52</w:t>
      </w:r>
      <w:r w:rsidR="00375848">
        <w:t>’</w:t>
      </w:r>
      <w:r w:rsidR="002746BC">
        <w:t>de</w:t>
      </w:r>
      <w:r w:rsidR="00375848">
        <w:t xml:space="preserve"> görülmektedir.</w:t>
      </w:r>
    </w:p>
    <w:p w14:paraId="7717170F" w14:textId="0BC6058D" w:rsidR="00022B67" w:rsidRPr="00402937" w:rsidRDefault="006472AA" w:rsidP="00402937">
      <w:pPr>
        <w:spacing w:before="0" w:after="0" w:line="276" w:lineRule="auto"/>
        <w:jc w:val="center"/>
      </w:pPr>
      <w:r w:rsidRPr="00402937">
        <w:rPr>
          <w:noProof/>
          <w:lang w:eastAsia="tr-TR"/>
        </w:rPr>
        <w:lastRenderedPageBreak/>
        <w:drawing>
          <wp:inline distT="0" distB="0" distL="0" distR="0" wp14:anchorId="46CFA626" wp14:editId="4BDDFD16">
            <wp:extent cx="5400040" cy="2704465"/>
            <wp:effectExtent l="0" t="0" r="0" b="635"/>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VERİM2.PNG"/>
                    <pic:cNvPicPr/>
                  </pic:nvPicPr>
                  <pic:blipFill>
                    <a:blip r:embed="rId68">
                      <a:extLst>
                        <a:ext uri="{28A0092B-C50C-407E-A947-70E740481C1C}">
                          <a14:useLocalDpi xmlns:a14="http://schemas.microsoft.com/office/drawing/2010/main" val="0"/>
                        </a:ext>
                      </a:extLst>
                    </a:blip>
                    <a:stretch>
                      <a:fillRect/>
                    </a:stretch>
                  </pic:blipFill>
                  <pic:spPr>
                    <a:xfrm>
                      <a:off x="0" y="0"/>
                      <a:ext cx="5400040" cy="2704465"/>
                    </a:xfrm>
                    <a:prstGeom prst="rect">
                      <a:avLst/>
                    </a:prstGeom>
                  </pic:spPr>
                </pic:pic>
              </a:graphicData>
            </a:graphic>
          </wp:inline>
        </w:drawing>
      </w:r>
    </w:p>
    <w:p w14:paraId="560EE164" w14:textId="492E86C0" w:rsidR="00022B67" w:rsidRDefault="00022B67" w:rsidP="00033C82">
      <w:pPr>
        <w:pStyle w:val="ResimYazs"/>
      </w:pPr>
      <w:bookmarkStart w:id="197" w:name="_Toc43839398"/>
      <w:bookmarkStart w:id="198" w:name="_Toc43894326"/>
      <w:r w:rsidRPr="00022B67">
        <w:rPr>
          <w:b/>
        </w:rPr>
        <w:t xml:space="preserve">Şekil </w:t>
      </w:r>
      <w:r w:rsidRPr="00022B67">
        <w:rPr>
          <w:b/>
        </w:rPr>
        <w:fldChar w:fldCharType="begin"/>
      </w:r>
      <w:r w:rsidRPr="00022B67">
        <w:rPr>
          <w:b/>
        </w:rPr>
        <w:instrText xml:space="preserve"> SEQ Şekil \* ARABIC </w:instrText>
      </w:r>
      <w:r w:rsidRPr="00022B67">
        <w:rPr>
          <w:b/>
        </w:rPr>
        <w:fldChar w:fldCharType="separate"/>
      </w:r>
      <w:r w:rsidR="0003741B">
        <w:rPr>
          <w:b/>
          <w:noProof/>
        </w:rPr>
        <w:t>52</w:t>
      </w:r>
      <w:r w:rsidRPr="00022B67">
        <w:rPr>
          <w:b/>
        </w:rPr>
        <w:fldChar w:fldCharType="end"/>
      </w:r>
      <w:r w:rsidRPr="00022B67">
        <w:rPr>
          <w:b/>
        </w:rPr>
        <w:t>.</w:t>
      </w:r>
      <w:r>
        <w:t xml:space="preserve"> Fotovoltaik panelin hücre sıcaklığı ile elektriksel verim</w:t>
      </w:r>
      <w:r w:rsidR="002A6993">
        <w:t xml:space="preserve"> eğrisi</w:t>
      </w:r>
      <w:r w:rsidR="004B30FC">
        <w:t>.</w:t>
      </w:r>
      <w:bookmarkEnd w:id="197"/>
      <w:bookmarkEnd w:id="198"/>
    </w:p>
    <w:p w14:paraId="5BDC6F06" w14:textId="77777777" w:rsidR="00243A68" w:rsidRDefault="006D0896" w:rsidP="00402937">
      <w:pPr>
        <w:spacing w:before="120" w:after="120"/>
        <w:ind w:firstLine="709"/>
        <w:rPr>
          <w:color w:val="222222"/>
          <w:shd w:val="clear" w:color="auto" w:fill="FFFFFF"/>
        </w:rPr>
      </w:pPr>
      <w:r>
        <w:t xml:space="preserve">Deneyde kullanılan fotovoltaik </w:t>
      </w:r>
      <w:r w:rsidR="006B666A">
        <w:t>panelin standart</w:t>
      </w:r>
      <w:r w:rsidR="003706D4">
        <w:t xml:space="preserve"> test şartları (STC)’ na göre 1000 W/m</w:t>
      </w:r>
      <w:r w:rsidR="003706D4">
        <w:rPr>
          <w:vertAlign w:val="superscript"/>
        </w:rPr>
        <w:t>2</w:t>
      </w:r>
      <w:r w:rsidR="003706D4">
        <w:t xml:space="preserve"> ve 25</w:t>
      </w:r>
      <w:r w:rsidR="003706D4">
        <w:rPr>
          <w:vertAlign w:val="superscript"/>
        </w:rPr>
        <w:t>0</w:t>
      </w:r>
      <w:r w:rsidR="003706D4">
        <w:t>C çalışma koşullarında maksimum güç üretilir. Bu şartların dışına çıkıldığı anda elektriksel verim düşmeye başlar. Yapılan ölçümde 25</w:t>
      </w:r>
      <w:r w:rsidR="003706D4">
        <w:rPr>
          <w:vertAlign w:val="superscript"/>
        </w:rPr>
        <w:t>0</w:t>
      </w:r>
      <w:r w:rsidR="003706D4">
        <w:t>C hücre sıcaklığında 1000 W/m</w:t>
      </w:r>
      <w:r w:rsidR="003706D4">
        <w:rPr>
          <w:vertAlign w:val="superscript"/>
        </w:rPr>
        <w:t>2</w:t>
      </w:r>
      <w:r w:rsidR="003706D4">
        <w:t>, 750</w:t>
      </w:r>
      <w:r w:rsidR="003706D4" w:rsidRPr="003706D4">
        <w:t xml:space="preserve"> </w:t>
      </w:r>
      <w:r w:rsidR="003706D4">
        <w:t>W/m</w:t>
      </w:r>
      <w:r w:rsidR="003706D4">
        <w:rPr>
          <w:vertAlign w:val="superscript"/>
        </w:rPr>
        <w:t>2</w:t>
      </w:r>
      <w:r w:rsidR="003706D4">
        <w:t xml:space="preserve"> ve 500</w:t>
      </w:r>
      <w:r w:rsidR="003706D4" w:rsidRPr="003706D4">
        <w:t xml:space="preserve"> </w:t>
      </w:r>
      <w:r w:rsidR="003706D4">
        <w:t>W/m</w:t>
      </w:r>
      <w:r w:rsidR="003706D4">
        <w:rPr>
          <w:vertAlign w:val="superscript"/>
        </w:rPr>
        <w:t>2</w:t>
      </w:r>
      <w:r w:rsidR="003706D4">
        <w:t xml:space="preserve"> güneş ışınımları için maksimum verim hesaplanmıştır.</w:t>
      </w:r>
      <w:r w:rsidR="006B666A">
        <w:t xml:space="preserve"> Hücre sıcaklığının </w:t>
      </w:r>
      <w:r w:rsidR="006B666A" w:rsidRPr="00364110">
        <w:rPr>
          <w:color w:val="222222"/>
          <w:shd w:val="clear" w:color="auto" w:fill="FFFFFF"/>
        </w:rPr>
        <w:t>45°C yi geçtiği durumda</w:t>
      </w:r>
      <w:r w:rsidR="006B666A">
        <w:rPr>
          <w:color w:val="222222"/>
          <w:shd w:val="clear" w:color="auto" w:fill="FFFFFF"/>
        </w:rPr>
        <w:t xml:space="preserve"> 1000 </w:t>
      </w:r>
      <w:r w:rsidR="006B666A">
        <w:t>W/m</w:t>
      </w:r>
      <w:r w:rsidR="006B666A">
        <w:rPr>
          <w:vertAlign w:val="superscript"/>
        </w:rPr>
        <w:t>2</w:t>
      </w:r>
      <w:r w:rsidR="006B666A">
        <w:t xml:space="preserve"> ışınım içi</w:t>
      </w:r>
      <w:r w:rsidR="005F3B4B">
        <w:t>n</w:t>
      </w:r>
      <w:r w:rsidR="006B666A">
        <w:t xml:space="preserve"> maksimum verimin %75’in altına düştüğü, 750 W/m</w:t>
      </w:r>
      <w:r w:rsidR="006B666A">
        <w:rPr>
          <w:vertAlign w:val="superscript"/>
        </w:rPr>
        <w:t>2</w:t>
      </w:r>
      <w:r w:rsidR="006B666A">
        <w:t xml:space="preserve"> ışınım için verim düşüşünde ivme kazandığından dolayı çalışma sıcaklığı 25-45</w:t>
      </w:r>
      <w:r w:rsidR="006B666A" w:rsidRPr="00364110">
        <w:rPr>
          <w:color w:val="222222"/>
          <w:shd w:val="clear" w:color="auto" w:fill="FFFFFF"/>
        </w:rPr>
        <w:t>°C</w:t>
      </w:r>
      <w:r w:rsidR="006046CC">
        <w:rPr>
          <w:color w:val="222222"/>
          <w:shd w:val="clear" w:color="auto" w:fill="FFFFFF"/>
        </w:rPr>
        <w:t xml:space="preserve"> olarak</w:t>
      </w:r>
      <w:r w:rsidR="006B666A">
        <w:rPr>
          <w:color w:val="222222"/>
          <w:shd w:val="clear" w:color="auto" w:fill="FFFFFF"/>
        </w:rPr>
        <w:t xml:space="preserve"> seçilmiştir.</w:t>
      </w:r>
    </w:p>
    <w:p w14:paraId="1A7F15FA" w14:textId="3F26BDF4" w:rsidR="00243A68" w:rsidRDefault="006B666A" w:rsidP="00402937">
      <w:pPr>
        <w:spacing w:before="120" w:after="120"/>
        <w:ind w:firstLine="709"/>
        <w:rPr>
          <w:color w:val="222222"/>
          <w:shd w:val="clear" w:color="auto" w:fill="FFFFFF"/>
        </w:rPr>
      </w:pPr>
      <w:r>
        <w:t xml:space="preserve">Işınım şiddetinin fotovoltaik sistemlerdeki elektriksek verime etkisi Şekil </w:t>
      </w:r>
      <w:r w:rsidR="00931718">
        <w:t>52</w:t>
      </w:r>
      <w:r w:rsidR="002D7893">
        <w:t>’de</w:t>
      </w:r>
      <w:r>
        <w:t xml:space="preserve"> görüldüğü gibi yüksek ışınımda elektriksek </w:t>
      </w:r>
      <w:r w:rsidR="005867EA">
        <w:t>verim daha</w:t>
      </w:r>
      <w:r>
        <w:t xml:space="preserve"> yüksekt</w:t>
      </w:r>
      <w:r w:rsidR="00212BA7">
        <w:t>ir. Ancak yüksek ışınım alan fotovoltaik hücrede daha hızlı sıcaklık artışı ve verim düşüşü gerçekleşir.</w:t>
      </w:r>
      <w:r w:rsidR="00EC77FF" w:rsidRPr="00EC77FF">
        <w:rPr>
          <w:color w:val="222222"/>
          <w:shd w:val="clear" w:color="auto" w:fill="FFFFFF"/>
        </w:rPr>
        <w:t xml:space="preserve"> </w:t>
      </w:r>
      <w:r w:rsidR="00EC77FF">
        <w:rPr>
          <w:color w:val="222222"/>
          <w:shd w:val="clear" w:color="auto" w:fill="FFFFFF"/>
        </w:rPr>
        <w:t>10</w:t>
      </w:r>
      <w:r w:rsidR="00EC77FF" w:rsidRPr="00364110">
        <w:rPr>
          <w:color w:val="222222"/>
          <w:shd w:val="clear" w:color="auto" w:fill="FFFFFF"/>
        </w:rPr>
        <w:t>00 W/m</w:t>
      </w:r>
      <w:r w:rsidR="00EC77FF" w:rsidRPr="00364110">
        <w:rPr>
          <w:color w:val="222222"/>
          <w:shd w:val="clear" w:color="auto" w:fill="FFFFFF"/>
          <w:vertAlign w:val="superscript"/>
        </w:rPr>
        <w:t xml:space="preserve">2 </w:t>
      </w:r>
      <w:r w:rsidR="00EC77FF" w:rsidRPr="00364110">
        <w:rPr>
          <w:color w:val="222222"/>
          <w:shd w:val="clear" w:color="auto" w:fill="FFFFFF"/>
        </w:rPr>
        <w:t xml:space="preserve">ışınımda hücre sıcaklığı kararlı hale </w:t>
      </w:r>
      <w:r w:rsidR="00EC77FF">
        <w:rPr>
          <w:color w:val="222222"/>
          <w:shd w:val="clear" w:color="auto" w:fill="FFFFFF"/>
        </w:rPr>
        <w:t>yaklaşık 75</w:t>
      </w:r>
      <w:r w:rsidR="00EC77FF" w:rsidRPr="00364110">
        <w:rPr>
          <w:color w:val="222222"/>
          <w:shd w:val="clear" w:color="auto" w:fill="FFFFFF"/>
        </w:rPr>
        <w:t xml:space="preserve">°C </w:t>
      </w:r>
      <w:r w:rsidR="00E10758">
        <w:rPr>
          <w:color w:val="222222"/>
          <w:shd w:val="clear" w:color="auto" w:fill="FFFFFF"/>
        </w:rPr>
        <w:t xml:space="preserve">‘de </w:t>
      </w:r>
      <w:r w:rsidR="00EC77FF" w:rsidRPr="00364110">
        <w:rPr>
          <w:color w:val="222222"/>
          <w:shd w:val="clear" w:color="auto" w:fill="FFFFFF"/>
        </w:rPr>
        <w:t>gelmektedir.</w:t>
      </w:r>
      <w:r w:rsidR="00E10758" w:rsidRPr="00E10758">
        <w:rPr>
          <w:color w:val="222222"/>
          <w:shd w:val="clear" w:color="auto" w:fill="FFFFFF"/>
        </w:rPr>
        <w:t xml:space="preserve"> </w:t>
      </w:r>
      <w:r w:rsidR="00E10758" w:rsidRPr="00364110">
        <w:rPr>
          <w:color w:val="222222"/>
          <w:shd w:val="clear" w:color="auto" w:fill="FFFFFF"/>
        </w:rPr>
        <w:t>Bu sıcaklıkta elektriksel verim  %</w:t>
      </w:r>
      <w:r w:rsidR="00E10758">
        <w:rPr>
          <w:color w:val="222222"/>
          <w:shd w:val="clear" w:color="auto" w:fill="FFFFFF"/>
        </w:rPr>
        <w:t>8,2</w:t>
      </w:r>
      <w:r w:rsidR="00E10758" w:rsidRPr="00364110">
        <w:rPr>
          <w:color w:val="222222"/>
          <w:shd w:val="clear" w:color="auto" w:fill="FFFFFF"/>
        </w:rPr>
        <w:t xml:space="preserve"> olarak ölçülmüştür.</w:t>
      </w:r>
      <w:r w:rsidR="00E10758">
        <w:rPr>
          <w:color w:val="222222"/>
          <w:shd w:val="clear" w:color="auto" w:fill="FFFFFF"/>
        </w:rPr>
        <w:t xml:space="preserve"> 7</w:t>
      </w:r>
      <w:r w:rsidR="00E10758" w:rsidRPr="00364110">
        <w:rPr>
          <w:color w:val="222222"/>
          <w:shd w:val="clear" w:color="auto" w:fill="FFFFFF"/>
        </w:rPr>
        <w:t>50 W/m</w:t>
      </w:r>
      <w:r w:rsidR="00E10758" w:rsidRPr="00364110">
        <w:rPr>
          <w:color w:val="222222"/>
          <w:shd w:val="clear" w:color="auto" w:fill="FFFFFF"/>
          <w:vertAlign w:val="superscript"/>
        </w:rPr>
        <w:t xml:space="preserve">2 </w:t>
      </w:r>
      <w:r w:rsidR="00E10758" w:rsidRPr="00364110">
        <w:rPr>
          <w:color w:val="222222"/>
          <w:shd w:val="clear" w:color="auto" w:fill="FFFFFF"/>
        </w:rPr>
        <w:t xml:space="preserve">ışınımda ise hücre sıcaklığı </w:t>
      </w:r>
      <w:r w:rsidR="00E10758">
        <w:rPr>
          <w:color w:val="222222"/>
          <w:shd w:val="clear" w:color="auto" w:fill="FFFFFF"/>
        </w:rPr>
        <w:t>kararlı hale 65</w:t>
      </w:r>
      <w:r w:rsidR="00E10758" w:rsidRPr="00364110">
        <w:rPr>
          <w:color w:val="222222"/>
          <w:shd w:val="clear" w:color="auto" w:fill="FFFFFF"/>
        </w:rPr>
        <w:t xml:space="preserve">°C </w:t>
      </w:r>
      <w:r w:rsidR="00E10758">
        <w:rPr>
          <w:color w:val="222222"/>
          <w:shd w:val="clear" w:color="auto" w:fill="FFFFFF"/>
        </w:rPr>
        <w:t>‘de</w:t>
      </w:r>
      <w:r w:rsidR="00E10758" w:rsidRPr="00364110">
        <w:rPr>
          <w:color w:val="222222"/>
          <w:shd w:val="clear" w:color="auto" w:fill="FFFFFF"/>
        </w:rPr>
        <w:t xml:space="preserve"> ulaşmaktadır</w:t>
      </w:r>
      <w:r w:rsidR="00E10758">
        <w:rPr>
          <w:color w:val="222222"/>
          <w:shd w:val="clear" w:color="auto" w:fill="FFFFFF"/>
        </w:rPr>
        <w:t xml:space="preserve">. </w:t>
      </w:r>
      <w:r w:rsidR="00E10758" w:rsidRPr="00364110">
        <w:rPr>
          <w:color w:val="222222"/>
          <w:shd w:val="clear" w:color="auto" w:fill="FFFFFF"/>
        </w:rPr>
        <w:t>Bu sıcaklıkta elektriksel verim  %</w:t>
      </w:r>
      <w:r w:rsidR="00F67BC1">
        <w:rPr>
          <w:color w:val="222222"/>
          <w:shd w:val="clear" w:color="auto" w:fill="FFFFFF"/>
        </w:rPr>
        <w:t>7,6</w:t>
      </w:r>
      <w:r w:rsidR="00E10758" w:rsidRPr="00364110">
        <w:rPr>
          <w:color w:val="222222"/>
          <w:shd w:val="clear" w:color="auto" w:fill="FFFFFF"/>
        </w:rPr>
        <w:t xml:space="preserve"> olarak ölçülmüştür.</w:t>
      </w:r>
      <w:r w:rsidR="00E10758">
        <w:rPr>
          <w:color w:val="222222"/>
          <w:shd w:val="clear" w:color="auto" w:fill="FFFFFF"/>
        </w:rPr>
        <w:t xml:space="preserve"> Bu sonuçlara göre yüksek ışınım alan fotovoltaik sistemlerin soğutulması gerekliliği ortaya çıkmaktadır.</w:t>
      </w:r>
    </w:p>
    <w:p w14:paraId="52E37B37" w14:textId="091A3861" w:rsidR="006046CC" w:rsidRDefault="009C2619" w:rsidP="00402937">
      <w:pPr>
        <w:spacing w:before="120" w:after="120"/>
        <w:ind w:firstLine="709"/>
        <w:rPr>
          <w:color w:val="222222"/>
          <w:shd w:val="clear" w:color="auto" w:fill="FFFFFF"/>
        </w:rPr>
      </w:pPr>
      <w:r>
        <w:rPr>
          <w:color w:val="222222"/>
          <w:shd w:val="clear" w:color="auto" w:fill="FFFFFF"/>
        </w:rPr>
        <w:t xml:space="preserve">Şekil </w:t>
      </w:r>
      <w:r w:rsidR="00931718">
        <w:rPr>
          <w:color w:val="222222"/>
          <w:shd w:val="clear" w:color="auto" w:fill="FFFFFF"/>
        </w:rPr>
        <w:t>52</w:t>
      </w:r>
      <w:r w:rsidR="00B34879">
        <w:rPr>
          <w:color w:val="222222"/>
          <w:shd w:val="clear" w:color="auto" w:fill="FFFFFF"/>
        </w:rPr>
        <w:t>’de</w:t>
      </w:r>
      <w:r>
        <w:rPr>
          <w:color w:val="222222"/>
          <w:shd w:val="clear" w:color="auto" w:fill="FFFFFF"/>
        </w:rPr>
        <w:t xml:space="preserve"> görüldüğü gibi 500 W/</w:t>
      </w:r>
      <w:r w:rsidR="00D01FDE">
        <w:rPr>
          <w:color w:val="222222"/>
          <w:shd w:val="clear" w:color="auto" w:fill="FFFFFF"/>
        </w:rPr>
        <w:t>m</w:t>
      </w:r>
      <w:r w:rsidR="00D01FDE">
        <w:rPr>
          <w:color w:val="222222"/>
          <w:shd w:val="clear" w:color="auto" w:fill="FFFFFF"/>
          <w:vertAlign w:val="superscript"/>
        </w:rPr>
        <w:t xml:space="preserve">2 </w:t>
      </w:r>
      <w:r w:rsidR="00D01FDE">
        <w:rPr>
          <w:color w:val="222222"/>
          <w:shd w:val="clear" w:color="auto" w:fill="FFFFFF"/>
        </w:rPr>
        <w:t>gibi</w:t>
      </w:r>
      <w:r>
        <w:rPr>
          <w:color w:val="222222"/>
          <w:shd w:val="clear" w:color="auto" w:fill="FFFFFF"/>
        </w:rPr>
        <w:t xml:space="preserve"> düşük ışınım değeri ile elektriksek verimin değişimine bakıldığında elektriksel </w:t>
      </w:r>
      <w:r w:rsidR="00D01FDE">
        <w:rPr>
          <w:color w:val="222222"/>
          <w:shd w:val="clear" w:color="auto" w:fill="FFFFFF"/>
        </w:rPr>
        <w:t>verimin hücre sıcaklığına bağlı olarak değişmediği görülmektedir. Bu nedenle deneyde 500 W/m</w:t>
      </w:r>
      <w:r w:rsidR="00D01FDE">
        <w:rPr>
          <w:color w:val="222222"/>
          <w:shd w:val="clear" w:color="auto" w:fill="FFFFFF"/>
          <w:vertAlign w:val="superscript"/>
        </w:rPr>
        <w:t>2</w:t>
      </w:r>
      <w:r w:rsidR="00D01FDE">
        <w:rPr>
          <w:color w:val="222222"/>
          <w:shd w:val="clear" w:color="auto" w:fill="FFFFFF"/>
        </w:rPr>
        <w:t xml:space="preserve"> gibi düşük ışınım alan fotovoltaik sistemin soğutulması gerekli görülmemiştir.</w:t>
      </w:r>
    </w:p>
    <w:p w14:paraId="2BBE32F1" w14:textId="6B699370" w:rsidR="008F0469" w:rsidRPr="00402937" w:rsidRDefault="006472AA" w:rsidP="00402937">
      <w:pPr>
        <w:spacing w:before="0" w:after="0" w:line="276" w:lineRule="auto"/>
        <w:jc w:val="center"/>
      </w:pPr>
      <w:r w:rsidRPr="00402937">
        <w:rPr>
          <w:noProof/>
          <w:lang w:eastAsia="tr-TR"/>
        </w:rPr>
        <w:lastRenderedPageBreak/>
        <w:drawing>
          <wp:inline distT="0" distB="0" distL="0" distR="0" wp14:anchorId="4C4A28D9" wp14:editId="5B42013F">
            <wp:extent cx="5400040" cy="2630170"/>
            <wp:effectExtent l="0" t="0" r="0"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OŞ.PNG"/>
                    <pic:cNvPicPr/>
                  </pic:nvPicPr>
                  <pic:blipFill>
                    <a:blip r:embed="rId69">
                      <a:extLst>
                        <a:ext uri="{28A0092B-C50C-407E-A947-70E740481C1C}">
                          <a14:useLocalDpi xmlns:a14="http://schemas.microsoft.com/office/drawing/2010/main" val="0"/>
                        </a:ext>
                      </a:extLst>
                    </a:blip>
                    <a:stretch>
                      <a:fillRect/>
                    </a:stretch>
                  </pic:blipFill>
                  <pic:spPr>
                    <a:xfrm>
                      <a:off x="0" y="0"/>
                      <a:ext cx="5400040" cy="2630170"/>
                    </a:xfrm>
                    <a:prstGeom prst="rect">
                      <a:avLst/>
                    </a:prstGeom>
                  </pic:spPr>
                </pic:pic>
              </a:graphicData>
            </a:graphic>
          </wp:inline>
        </w:drawing>
      </w:r>
    </w:p>
    <w:p w14:paraId="74B4C6B7" w14:textId="63C671FB" w:rsidR="008F0469" w:rsidRPr="008F0469" w:rsidRDefault="008F0469" w:rsidP="008F0469">
      <w:pPr>
        <w:pStyle w:val="ResimYazs"/>
      </w:pPr>
      <w:bookmarkStart w:id="199" w:name="_Toc43839399"/>
      <w:bookmarkStart w:id="200" w:name="_Toc43894327"/>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53</w:t>
      </w:r>
      <w:r w:rsidR="004500D9" w:rsidRPr="004B30FC">
        <w:rPr>
          <w:b/>
          <w:noProof/>
        </w:rPr>
        <w:fldChar w:fldCharType="end"/>
      </w:r>
      <w:r w:rsidRPr="004B30FC">
        <w:rPr>
          <w:b/>
        </w:rPr>
        <w:t>.</w:t>
      </w:r>
      <w:r>
        <w:t xml:space="preserve"> Fotovolt</w:t>
      </w:r>
      <w:r w:rsidR="00243A68">
        <w:t>aik panelin farklı ışınımlarda</w:t>
      </w:r>
      <w:r>
        <w:t xml:space="preserve"> hücre sıcaklığı </w:t>
      </w:r>
      <w:r w:rsidR="00CF3390">
        <w:t>değişimi</w:t>
      </w:r>
      <w:r w:rsidR="004B30FC">
        <w:t>.</w:t>
      </w:r>
      <w:bookmarkEnd w:id="199"/>
      <w:bookmarkEnd w:id="200"/>
    </w:p>
    <w:p w14:paraId="2FDB37F0" w14:textId="3F92679C" w:rsidR="006046CC" w:rsidRDefault="008730B4" w:rsidP="001E197D">
      <w:pPr>
        <w:spacing w:before="0" w:after="120"/>
        <w:ind w:firstLine="709"/>
        <w:rPr>
          <w:color w:val="222222"/>
          <w:shd w:val="clear" w:color="auto" w:fill="FFFFFF"/>
        </w:rPr>
      </w:pPr>
      <w:r>
        <w:rPr>
          <w:color w:val="222222"/>
          <w:shd w:val="clear" w:color="auto" w:fill="FFFFFF"/>
        </w:rPr>
        <w:t>Sprey soğutma sistemi</w:t>
      </w:r>
      <w:r w:rsidR="00910373">
        <w:rPr>
          <w:color w:val="222222"/>
          <w:shd w:val="clear" w:color="auto" w:fill="FFFFFF"/>
        </w:rPr>
        <w:t>nin</w:t>
      </w:r>
      <w:r>
        <w:rPr>
          <w:color w:val="222222"/>
          <w:shd w:val="clear" w:color="auto" w:fill="FFFFFF"/>
        </w:rPr>
        <w:t xml:space="preserve"> çalışmadığı durumda fotovoltaik panelin </w:t>
      </w:r>
      <w:r>
        <w:t>1000 W/m</w:t>
      </w:r>
      <w:r>
        <w:rPr>
          <w:vertAlign w:val="superscript"/>
        </w:rPr>
        <w:t>2</w:t>
      </w:r>
      <w:r>
        <w:t>, 750</w:t>
      </w:r>
      <w:r w:rsidRPr="003706D4">
        <w:t xml:space="preserve"> </w:t>
      </w:r>
      <w:r>
        <w:t>W/m</w:t>
      </w:r>
      <w:r>
        <w:rPr>
          <w:vertAlign w:val="superscript"/>
        </w:rPr>
        <w:t>2</w:t>
      </w:r>
      <w:r>
        <w:t xml:space="preserve"> ve 500</w:t>
      </w:r>
      <w:r w:rsidRPr="003706D4">
        <w:t xml:space="preserve"> </w:t>
      </w:r>
      <w:r>
        <w:t>W/m</w:t>
      </w:r>
      <w:r>
        <w:rPr>
          <w:vertAlign w:val="superscript"/>
        </w:rPr>
        <w:t>2</w:t>
      </w:r>
      <w:r>
        <w:t xml:space="preserve"> </w:t>
      </w:r>
      <w:r w:rsidR="002C46A7">
        <w:t xml:space="preserve">ışınımları </w:t>
      </w:r>
      <w:r>
        <w:rPr>
          <w:color w:val="222222"/>
          <w:shd w:val="clear" w:color="auto" w:fill="FFFFFF"/>
        </w:rPr>
        <w:t>ile</w:t>
      </w:r>
      <w:r w:rsidR="002C46A7">
        <w:rPr>
          <w:color w:val="222222"/>
          <w:shd w:val="clear" w:color="auto" w:fill="FFFFFF"/>
        </w:rPr>
        <w:t xml:space="preserve"> yapılan deneyde kararlı hale geldikleri hücre sıcaklıkları ve zaman grafiği Şekil </w:t>
      </w:r>
      <w:r w:rsidR="00931718">
        <w:rPr>
          <w:color w:val="222222"/>
          <w:shd w:val="clear" w:color="auto" w:fill="FFFFFF"/>
        </w:rPr>
        <w:t>53’t</w:t>
      </w:r>
      <w:r w:rsidR="002C46A7">
        <w:rPr>
          <w:color w:val="222222"/>
          <w:shd w:val="clear" w:color="auto" w:fill="FFFFFF"/>
        </w:rPr>
        <w:t>e gösterilmektedir.</w:t>
      </w:r>
      <w:r w:rsidR="008F0469">
        <w:rPr>
          <w:color w:val="222222"/>
          <w:shd w:val="clear" w:color="auto" w:fill="FFFFFF"/>
        </w:rPr>
        <w:t xml:space="preserve"> Bu ışınımlar ile 45° hücre sıcaklığına sırasıyla 4 dk 20 sn, 5 dk 50 sn ve 9 dk 50 sn’de ulaşılmıştır. Yine bu ışınımlar ile hücre sıcaklıkları sırasıyla 17 dk, 19 dk ve 23 dk’da kararlı hale gelmiştir. </w:t>
      </w:r>
      <w:r w:rsidR="006046CC">
        <w:rPr>
          <w:color w:val="222222"/>
          <w:shd w:val="clear" w:color="auto" w:fill="FFFFFF"/>
        </w:rPr>
        <w:t>Çalışma sıcaklığı 25</w:t>
      </w:r>
      <w:r w:rsidR="006046CC">
        <w:t>-45</w:t>
      </w:r>
      <w:r w:rsidR="006046CC" w:rsidRPr="00364110">
        <w:rPr>
          <w:color w:val="222222"/>
          <w:shd w:val="clear" w:color="auto" w:fill="FFFFFF"/>
        </w:rPr>
        <w:t>°C</w:t>
      </w:r>
      <w:r w:rsidR="006046CC">
        <w:rPr>
          <w:color w:val="222222"/>
          <w:shd w:val="clear" w:color="auto" w:fill="FFFFFF"/>
        </w:rPr>
        <w:t xml:space="preserve"> olarak seçilen bu deneyde hücre sıcaklığı 25</w:t>
      </w:r>
      <w:r w:rsidR="006046CC" w:rsidRPr="00364110">
        <w:rPr>
          <w:color w:val="222222"/>
          <w:shd w:val="clear" w:color="auto" w:fill="FFFFFF"/>
        </w:rPr>
        <w:t>°C</w:t>
      </w:r>
      <w:r w:rsidR="006046CC">
        <w:rPr>
          <w:color w:val="222222"/>
          <w:shd w:val="clear" w:color="auto" w:fill="FFFFFF"/>
        </w:rPr>
        <w:t>’den 45</w:t>
      </w:r>
      <w:r w:rsidR="006046CC" w:rsidRPr="00364110">
        <w:rPr>
          <w:color w:val="222222"/>
          <w:shd w:val="clear" w:color="auto" w:fill="FFFFFF"/>
        </w:rPr>
        <w:t>°C</w:t>
      </w:r>
      <w:r w:rsidR="006046CC">
        <w:rPr>
          <w:color w:val="222222"/>
          <w:shd w:val="clear" w:color="auto" w:fill="FFFFFF"/>
        </w:rPr>
        <w:t xml:space="preserve">’ye geldiği zaman röle sistemi ile sprey soğutma sistemi devreye girmekte ve hücre sıcaklığı STC </w:t>
      </w:r>
      <w:r w:rsidR="00490518">
        <w:rPr>
          <w:color w:val="222222"/>
          <w:shd w:val="clear" w:color="auto" w:fill="FFFFFF"/>
        </w:rPr>
        <w:t xml:space="preserve">sıcaklık </w:t>
      </w:r>
      <w:r w:rsidR="006046CC">
        <w:rPr>
          <w:color w:val="222222"/>
          <w:shd w:val="clear" w:color="auto" w:fill="FFFFFF"/>
        </w:rPr>
        <w:t>şartına yani 25</w:t>
      </w:r>
      <w:r w:rsidR="006046CC" w:rsidRPr="00364110">
        <w:rPr>
          <w:color w:val="222222"/>
          <w:shd w:val="clear" w:color="auto" w:fill="FFFFFF"/>
        </w:rPr>
        <w:t>°C</w:t>
      </w:r>
      <w:r w:rsidR="006046CC">
        <w:rPr>
          <w:color w:val="222222"/>
          <w:shd w:val="clear" w:color="auto" w:fill="FFFFFF"/>
        </w:rPr>
        <w:t xml:space="preserve"> ‘ye geldiğinde durmaktadır.</w:t>
      </w:r>
    </w:p>
    <w:p w14:paraId="73E34C42" w14:textId="2E0F5D98" w:rsidR="008730B4" w:rsidRDefault="007E155F" w:rsidP="00BD3AF6">
      <w:pPr>
        <w:pStyle w:val="Balk2"/>
        <w:rPr>
          <w:shd w:val="clear" w:color="auto" w:fill="FFFFFF"/>
        </w:rPr>
      </w:pPr>
      <w:bookmarkStart w:id="201" w:name="_Toc43844583"/>
      <w:r>
        <w:rPr>
          <w:shd w:val="clear" w:color="auto" w:fill="FFFFFF"/>
        </w:rPr>
        <w:t>Spreyleme Zamanı</w:t>
      </w:r>
      <w:r w:rsidR="002448AE">
        <w:rPr>
          <w:shd w:val="clear" w:color="auto" w:fill="FFFFFF"/>
        </w:rPr>
        <w:t>nın Soğutmaya Etkisi</w:t>
      </w:r>
      <w:bookmarkEnd w:id="201"/>
    </w:p>
    <w:p w14:paraId="30A969FD" w14:textId="78DAA3BD" w:rsidR="006925F1" w:rsidRPr="00AC3733" w:rsidRDefault="00AC3733" w:rsidP="001E197D">
      <w:pPr>
        <w:spacing w:before="0" w:after="120"/>
        <w:ind w:firstLine="709"/>
      </w:pPr>
      <w:r>
        <w:t>S</w:t>
      </w:r>
      <w:r>
        <w:rPr>
          <w:color w:val="222222"/>
          <w:shd w:val="clear" w:color="auto" w:fill="FFFFFF"/>
        </w:rPr>
        <w:t xml:space="preserve">prey soğutma sistemi ile fotovoltaik sistemlerinin soğutulduğu sistemde, </w:t>
      </w:r>
      <w:r>
        <w:t xml:space="preserve">fotovoltaik panelin elektriksel veriminin hücre sıcaklığına bağlı olarak nasıl değiştiği gösterildikten sonra </w:t>
      </w:r>
      <w:r w:rsidR="006925F1">
        <w:rPr>
          <w:color w:val="222222"/>
          <w:shd w:val="clear" w:color="auto" w:fill="FFFFFF"/>
        </w:rPr>
        <w:t xml:space="preserve">deneylere başlamadan önce tüm nozulların iyi atomize </w:t>
      </w:r>
      <w:r w:rsidR="00DF5EDC">
        <w:rPr>
          <w:color w:val="222222"/>
          <w:shd w:val="clear" w:color="auto" w:fill="FFFFFF"/>
        </w:rPr>
        <w:t>olduğu hava</w:t>
      </w:r>
      <w:r w:rsidR="006925F1">
        <w:rPr>
          <w:color w:val="222222"/>
          <w:shd w:val="clear" w:color="auto" w:fill="FFFFFF"/>
        </w:rPr>
        <w:t xml:space="preserve"> ve su debi aralıkları belirlenmiştir.</w:t>
      </w:r>
      <w:r w:rsidR="00DF5EDC" w:rsidRPr="00DF5EDC">
        <w:rPr>
          <w:color w:val="222222"/>
          <w:shd w:val="clear" w:color="auto" w:fill="FFFFFF"/>
        </w:rPr>
        <w:t xml:space="preserve"> </w:t>
      </w:r>
      <w:r w:rsidR="00DF5EDC">
        <w:rPr>
          <w:color w:val="222222"/>
          <w:shd w:val="clear" w:color="auto" w:fill="FFFFFF"/>
        </w:rPr>
        <w:t>Tüm nozullarda</w:t>
      </w:r>
      <w:r w:rsidR="006925F1">
        <w:rPr>
          <w:color w:val="222222"/>
          <w:shd w:val="clear" w:color="auto" w:fill="FFFFFF"/>
        </w:rPr>
        <w:t xml:space="preserve"> </w:t>
      </w:r>
      <w:r w:rsidR="00DF5EDC">
        <w:rPr>
          <w:color w:val="222222"/>
          <w:shd w:val="clear" w:color="auto" w:fill="FFFFFF"/>
        </w:rPr>
        <w:t>su debisi değeri</w:t>
      </w:r>
      <w:r w:rsidR="006925F1">
        <w:rPr>
          <w:color w:val="222222"/>
          <w:shd w:val="clear" w:color="auto" w:fill="FFFFFF"/>
        </w:rPr>
        <w:t xml:space="preserve"> </w:t>
      </w:r>
      <w:r w:rsidR="00DF5EDC">
        <w:rPr>
          <w:color w:val="222222"/>
          <w:shd w:val="clear" w:color="auto" w:fill="FFFFFF"/>
        </w:rPr>
        <w:t xml:space="preserve">minimum 200 ml/dk, maksimum </w:t>
      </w:r>
      <w:r w:rsidR="006925F1">
        <w:rPr>
          <w:color w:val="222222"/>
          <w:shd w:val="clear" w:color="auto" w:fill="FFFFFF"/>
        </w:rPr>
        <w:t xml:space="preserve">400 </w:t>
      </w:r>
      <w:r w:rsidR="00DF5EDC">
        <w:rPr>
          <w:color w:val="222222"/>
          <w:shd w:val="clear" w:color="auto" w:fill="FFFFFF"/>
        </w:rPr>
        <w:t xml:space="preserve">ml/dk </w:t>
      </w:r>
      <w:r w:rsidR="00FE7928">
        <w:rPr>
          <w:color w:val="222222"/>
          <w:shd w:val="clear" w:color="auto" w:fill="FFFFFF"/>
        </w:rPr>
        <w:t>olarak hava</w:t>
      </w:r>
      <w:r w:rsidR="006925F1">
        <w:rPr>
          <w:color w:val="222222"/>
          <w:shd w:val="clear" w:color="auto" w:fill="FFFFFF"/>
        </w:rPr>
        <w:t xml:space="preserve"> debisi</w:t>
      </w:r>
      <w:r w:rsidR="00DF5EDC">
        <w:rPr>
          <w:color w:val="222222"/>
          <w:shd w:val="clear" w:color="auto" w:fill="FFFFFF"/>
        </w:rPr>
        <w:t xml:space="preserve"> ise</w:t>
      </w:r>
      <w:r w:rsidR="006925F1">
        <w:rPr>
          <w:color w:val="222222"/>
          <w:shd w:val="clear" w:color="auto" w:fill="FFFFFF"/>
        </w:rPr>
        <w:t xml:space="preserve"> </w:t>
      </w:r>
      <w:r w:rsidR="003F485E">
        <w:rPr>
          <w:color w:val="222222"/>
          <w:shd w:val="clear" w:color="auto" w:fill="FFFFFF"/>
        </w:rPr>
        <w:t>nozulların</w:t>
      </w:r>
      <w:r w:rsidR="00DF5EDC">
        <w:rPr>
          <w:color w:val="222222"/>
          <w:shd w:val="clear" w:color="auto" w:fill="FFFFFF"/>
        </w:rPr>
        <w:t xml:space="preserve"> farklı kapasi</w:t>
      </w:r>
      <w:r w:rsidR="00880550">
        <w:rPr>
          <w:color w:val="222222"/>
          <w:shd w:val="clear" w:color="auto" w:fill="FFFFFF"/>
        </w:rPr>
        <w:t>ti</w:t>
      </w:r>
      <w:r w:rsidR="00DF5EDC">
        <w:rPr>
          <w:color w:val="222222"/>
          <w:shd w:val="clear" w:color="auto" w:fill="FFFFFF"/>
        </w:rPr>
        <w:t>ye sahip olmasından dolayı</w:t>
      </w:r>
      <w:r w:rsidR="003F485E">
        <w:rPr>
          <w:color w:val="222222"/>
          <w:shd w:val="clear" w:color="auto" w:fill="FFFFFF"/>
        </w:rPr>
        <w:t xml:space="preserve"> her nozul için</w:t>
      </w:r>
      <w:r w:rsidR="00DF5EDC">
        <w:rPr>
          <w:color w:val="222222"/>
          <w:shd w:val="clear" w:color="auto" w:fill="FFFFFF"/>
        </w:rPr>
        <w:t xml:space="preserve"> ayrı değerler</w:t>
      </w:r>
      <w:r w:rsidR="006925F1">
        <w:rPr>
          <w:color w:val="222222"/>
          <w:shd w:val="clear" w:color="auto" w:fill="FFFFFF"/>
        </w:rPr>
        <w:t xml:space="preserve"> belirlenmiştir.</w:t>
      </w:r>
      <w:r w:rsidR="00FE7928">
        <w:rPr>
          <w:color w:val="222222"/>
          <w:shd w:val="clear" w:color="auto" w:fill="FFFFFF"/>
        </w:rPr>
        <w:t xml:space="preserve"> Çalışma sıcaklığı 25</w:t>
      </w:r>
      <w:r w:rsidR="00FE7928">
        <w:t>-45</w:t>
      </w:r>
      <w:r w:rsidR="00FE7928" w:rsidRPr="00364110">
        <w:rPr>
          <w:color w:val="222222"/>
          <w:shd w:val="clear" w:color="auto" w:fill="FFFFFF"/>
        </w:rPr>
        <w:t>°C</w:t>
      </w:r>
      <w:r w:rsidR="00FE7928">
        <w:rPr>
          <w:color w:val="222222"/>
          <w:shd w:val="clear" w:color="auto" w:fill="FFFFFF"/>
        </w:rPr>
        <w:t xml:space="preserve"> olarak belirlediğimiz deneylerden önce sprey soğutma </w:t>
      </w:r>
      <w:r w:rsidR="002722D1">
        <w:rPr>
          <w:color w:val="222222"/>
          <w:shd w:val="clear" w:color="auto" w:fill="FFFFFF"/>
        </w:rPr>
        <w:t>sisteminde</w:t>
      </w:r>
      <w:r w:rsidR="00FE7928">
        <w:rPr>
          <w:color w:val="222222"/>
          <w:shd w:val="clear" w:color="auto" w:fill="FFFFFF"/>
        </w:rPr>
        <w:t xml:space="preserve"> spreyleme zamanının soğuma süresine etkisini görmek için DXD-HS1 </w:t>
      </w:r>
      <w:r w:rsidR="002722D1">
        <w:rPr>
          <w:color w:val="222222"/>
          <w:shd w:val="clear" w:color="auto" w:fill="FFFFFF"/>
        </w:rPr>
        <w:t>nozulu</w:t>
      </w:r>
      <w:r w:rsidR="00FE7928">
        <w:rPr>
          <w:color w:val="222222"/>
          <w:shd w:val="clear" w:color="auto" w:fill="FFFFFF"/>
        </w:rPr>
        <w:t xml:space="preserve"> </w:t>
      </w:r>
      <w:r w:rsidR="002722D1">
        <w:rPr>
          <w:color w:val="222222"/>
          <w:shd w:val="clear" w:color="auto" w:fill="FFFFFF"/>
        </w:rPr>
        <w:t>ile maksimum</w:t>
      </w:r>
      <w:r w:rsidR="00FE7928">
        <w:rPr>
          <w:color w:val="222222"/>
          <w:shd w:val="clear" w:color="auto" w:fill="FFFFFF"/>
        </w:rPr>
        <w:t xml:space="preserve"> ve minimum su debi de</w:t>
      </w:r>
      <w:r w:rsidR="002722D1">
        <w:rPr>
          <w:color w:val="222222"/>
          <w:shd w:val="clear" w:color="auto" w:fill="FFFFFF"/>
        </w:rPr>
        <w:t>ğerleri</w:t>
      </w:r>
      <w:r w:rsidR="0055401C">
        <w:rPr>
          <w:color w:val="222222"/>
          <w:shd w:val="clear" w:color="auto" w:fill="FFFFFF"/>
        </w:rPr>
        <w:t>nde 5-10-15 sn aralıklarla farklı spreyleme zamanları ile</w:t>
      </w:r>
      <w:r w:rsidR="002722D1">
        <w:rPr>
          <w:color w:val="222222"/>
          <w:shd w:val="clear" w:color="auto" w:fill="FFFFFF"/>
        </w:rPr>
        <w:t xml:space="preserve"> deneyler yapılmıştır. Bu deneylerin sonuçları Şekil </w:t>
      </w:r>
      <w:r w:rsidR="00931718">
        <w:rPr>
          <w:color w:val="222222"/>
          <w:shd w:val="clear" w:color="auto" w:fill="FFFFFF"/>
        </w:rPr>
        <w:t>54</w:t>
      </w:r>
      <w:r w:rsidR="0055401C">
        <w:rPr>
          <w:color w:val="222222"/>
          <w:shd w:val="clear" w:color="auto" w:fill="FFFFFF"/>
        </w:rPr>
        <w:t xml:space="preserve"> ve Şekil </w:t>
      </w:r>
      <w:r w:rsidR="00931718">
        <w:rPr>
          <w:color w:val="222222"/>
          <w:shd w:val="clear" w:color="auto" w:fill="FFFFFF"/>
        </w:rPr>
        <w:t>55</w:t>
      </w:r>
      <w:r w:rsidR="002722D1">
        <w:rPr>
          <w:color w:val="222222"/>
          <w:shd w:val="clear" w:color="auto" w:fill="FFFFFF"/>
        </w:rPr>
        <w:t>’</w:t>
      </w:r>
      <w:r w:rsidR="002D7893">
        <w:rPr>
          <w:color w:val="222222"/>
          <w:shd w:val="clear" w:color="auto" w:fill="FFFFFF"/>
        </w:rPr>
        <w:t>te</w:t>
      </w:r>
      <w:r w:rsidR="002722D1">
        <w:rPr>
          <w:color w:val="222222"/>
          <w:shd w:val="clear" w:color="auto" w:fill="FFFFFF"/>
        </w:rPr>
        <w:t xml:space="preserve"> gösterilmiştir.</w:t>
      </w:r>
    </w:p>
    <w:p w14:paraId="480A29C2" w14:textId="463AEFD9" w:rsidR="0055401C" w:rsidRPr="00402937" w:rsidRDefault="006472AA" w:rsidP="00402937">
      <w:pPr>
        <w:spacing w:before="0" w:after="0" w:line="276" w:lineRule="auto"/>
        <w:jc w:val="center"/>
      </w:pPr>
      <w:r w:rsidRPr="00402937">
        <w:rPr>
          <w:noProof/>
          <w:lang w:eastAsia="tr-TR"/>
        </w:rPr>
        <w:lastRenderedPageBreak/>
        <w:drawing>
          <wp:inline distT="0" distB="0" distL="0" distR="0" wp14:anchorId="5E103AA9" wp14:editId="3EECE03D">
            <wp:extent cx="5148411" cy="2484000"/>
            <wp:effectExtent l="0" t="0" r="0"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ZAMAN-200.PNG"/>
                    <pic:cNvPicPr/>
                  </pic:nvPicPr>
                  <pic:blipFill>
                    <a:blip r:embed="rId70">
                      <a:extLst>
                        <a:ext uri="{28A0092B-C50C-407E-A947-70E740481C1C}">
                          <a14:useLocalDpi xmlns:a14="http://schemas.microsoft.com/office/drawing/2010/main" val="0"/>
                        </a:ext>
                      </a:extLst>
                    </a:blip>
                    <a:stretch>
                      <a:fillRect/>
                    </a:stretch>
                  </pic:blipFill>
                  <pic:spPr>
                    <a:xfrm>
                      <a:off x="0" y="0"/>
                      <a:ext cx="5148411" cy="2484000"/>
                    </a:xfrm>
                    <a:prstGeom prst="rect">
                      <a:avLst/>
                    </a:prstGeom>
                  </pic:spPr>
                </pic:pic>
              </a:graphicData>
            </a:graphic>
          </wp:inline>
        </w:drawing>
      </w:r>
    </w:p>
    <w:p w14:paraId="62626161" w14:textId="6902CB2A" w:rsidR="0055401C" w:rsidRDefault="0055401C" w:rsidP="0055401C">
      <w:pPr>
        <w:pStyle w:val="ResimYazs"/>
      </w:pPr>
      <w:bookmarkStart w:id="202" w:name="_Toc43839400"/>
      <w:bookmarkStart w:id="203" w:name="_Toc43894328"/>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54</w:t>
      </w:r>
      <w:r w:rsidR="004500D9" w:rsidRPr="004B30FC">
        <w:rPr>
          <w:b/>
          <w:noProof/>
        </w:rPr>
        <w:fldChar w:fldCharType="end"/>
      </w:r>
      <w:r w:rsidRPr="004B30FC">
        <w:rPr>
          <w:b/>
        </w:rPr>
        <w:t>.</w:t>
      </w:r>
      <w:r>
        <w:t xml:space="preserve"> 200ml/dk su debisiyle 5-10</w:t>
      </w:r>
      <w:r w:rsidR="00FA2A7C">
        <w:t>-15 saniye</w:t>
      </w:r>
      <w:r w:rsidR="00CF3390">
        <w:t xml:space="preserve"> spreyreleme zamanları</w:t>
      </w:r>
      <w:r>
        <w:t xml:space="preserve"> </w:t>
      </w:r>
      <w:r w:rsidR="00B01915">
        <w:t>hücre sıcaklık düşüşü.</w:t>
      </w:r>
      <w:bookmarkEnd w:id="202"/>
      <w:bookmarkEnd w:id="203"/>
    </w:p>
    <w:p w14:paraId="441FAFB7" w14:textId="45A0DB22" w:rsidR="007E1D38" w:rsidRDefault="00B01915" w:rsidP="001E197D">
      <w:pPr>
        <w:spacing w:before="0" w:after="120"/>
        <w:ind w:firstLine="709"/>
      </w:pPr>
      <w:r>
        <w:t>200ml/dk su debisiyle yapılan sprey soğutma</w:t>
      </w:r>
      <w:r w:rsidR="007E1D38">
        <w:t xml:space="preserve"> deney</w:t>
      </w:r>
      <w:r>
        <w:t>in</w:t>
      </w:r>
      <w:r w:rsidR="007E1D38">
        <w:t>de</w:t>
      </w:r>
      <w:r w:rsidR="00E8790A">
        <w:t xml:space="preserve"> Şekil 54</w:t>
      </w:r>
      <w:r w:rsidR="00592E5C">
        <w:t>’t</w:t>
      </w:r>
      <w:r>
        <w:t>e görüldüğü gibi</w:t>
      </w:r>
      <w:r w:rsidR="007E1D38">
        <w:t xml:space="preserve"> en iyi soğutma sonucu</w:t>
      </w:r>
      <w:r>
        <w:t xml:space="preserve"> hücre sıcaklığının</w:t>
      </w:r>
      <w:r w:rsidR="007E1D38">
        <w:t xml:space="preserve"> 38,7 </w:t>
      </w:r>
      <w:r w:rsidR="007E1D38" w:rsidRPr="00364110">
        <w:rPr>
          <w:color w:val="222222"/>
          <w:shd w:val="clear" w:color="auto" w:fill="FFFFFF"/>
        </w:rPr>
        <w:t>°C</w:t>
      </w:r>
      <w:r w:rsidR="007E1D38">
        <w:rPr>
          <w:color w:val="222222"/>
          <w:shd w:val="clear" w:color="auto" w:fill="FFFFFF"/>
        </w:rPr>
        <w:t>’ye</w:t>
      </w:r>
      <w:r w:rsidR="007E1D38">
        <w:t xml:space="preserve"> </w:t>
      </w:r>
      <w:r>
        <w:t xml:space="preserve">kadar düşmesiyle </w:t>
      </w:r>
      <w:r w:rsidR="00FA2A7C">
        <w:t>15 saniye</w:t>
      </w:r>
      <w:r w:rsidR="007E1D38">
        <w:t xml:space="preserve"> spreyleme zamanı ile elde edilmiştir.</w:t>
      </w:r>
      <w:r w:rsidR="00FA2A7C">
        <w:t xml:space="preserve"> 5 saniye spreyleme süresi ile 15 saniye spreyleme süresi deneylerinin arasındaki sıcaklık düşüşü %3,25 hesaplanmıştır.</w:t>
      </w:r>
    </w:p>
    <w:p w14:paraId="6C8221F9" w14:textId="36D9A808" w:rsidR="00B01915" w:rsidRPr="00402937" w:rsidRDefault="006472AA" w:rsidP="00402937">
      <w:pPr>
        <w:spacing w:before="0" w:after="0" w:line="276" w:lineRule="auto"/>
        <w:jc w:val="center"/>
      </w:pPr>
      <w:r w:rsidRPr="00402937">
        <w:rPr>
          <w:noProof/>
          <w:lang w:eastAsia="tr-TR"/>
        </w:rPr>
        <w:drawing>
          <wp:inline distT="0" distB="0" distL="0" distR="0" wp14:anchorId="570FFC18" wp14:editId="5F87EF00">
            <wp:extent cx="5155650" cy="2556000"/>
            <wp:effectExtent l="0" t="0" r="6985" b="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ZAMAN-400.PNG"/>
                    <pic:cNvPicPr/>
                  </pic:nvPicPr>
                  <pic:blipFill>
                    <a:blip r:embed="rId71">
                      <a:extLst>
                        <a:ext uri="{28A0092B-C50C-407E-A947-70E740481C1C}">
                          <a14:useLocalDpi xmlns:a14="http://schemas.microsoft.com/office/drawing/2010/main" val="0"/>
                        </a:ext>
                      </a:extLst>
                    </a:blip>
                    <a:stretch>
                      <a:fillRect/>
                    </a:stretch>
                  </pic:blipFill>
                  <pic:spPr>
                    <a:xfrm>
                      <a:off x="0" y="0"/>
                      <a:ext cx="5155650" cy="2556000"/>
                    </a:xfrm>
                    <a:prstGeom prst="rect">
                      <a:avLst/>
                    </a:prstGeom>
                  </pic:spPr>
                </pic:pic>
              </a:graphicData>
            </a:graphic>
          </wp:inline>
        </w:drawing>
      </w:r>
    </w:p>
    <w:p w14:paraId="3ADB3AB0" w14:textId="55918037" w:rsidR="00B01915" w:rsidRDefault="00B01915" w:rsidP="00B01915">
      <w:pPr>
        <w:pStyle w:val="ResimYazs"/>
      </w:pPr>
      <w:bookmarkStart w:id="204" w:name="_Toc43839401"/>
      <w:bookmarkStart w:id="205" w:name="_Toc43894329"/>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55</w:t>
      </w:r>
      <w:r w:rsidR="004500D9" w:rsidRPr="004B30FC">
        <w:rPr>
          <w:b/>
          <w:noProof/>
        </w:rPr>
        <w:fldChar w:fldCharType="end"/>
      </w:r>
      <w:r w:rsidRPr="004B30FC">
        <w:rPr>
          <w:b/>
        </w:rPr>
        <w:t xml:space="preserve">. </w:t>
      </w:r>
      <w:r>
        <w:t>400</w:t>
      </w:r>
      <w:r w:rsidR="00C77DBA">
        <w:t xml:space="preserve"> </w:t>
      </w:r>
      <w:r>
        <w:t>ml/dk su debisiyle 5-10</w:t>
      </w:r>
      <w:r w:rsidR="00CF3390">
        <w:t>-15 sn spreyreleme zamanları</w:t>
      </w:r>
      <w:r>
        <w:t xml:space="preserve"> hücre sıcaklık düşüşü.</w:t>
      </w:r>
      <w:bookmarkEnd w:id="204"/>
      <w:bookmarkEnd w:id="205"/>
    </w:p>
    <w:p w14:paraId="115D5200" w14:textId="38F05103" w:rsidR="00B01915" w:rsidRDefault="00B01915" w:rsidP="001E197D">
      <w:pPr>
        <w:spacing w:before="0" w:after="120"/>
        <w:ind w:firstLine="709"/>
      </w:pPr>
      <w:r>
        <w:t xml:space="preserve">400ml/dk su debisiyle yapılan sprey soğutma deneyinde Şekil </w:t>
      </w:r>
      <w:r w:rsidR="00E8790A">
        <w:t>55</w:t>
      </w:r>
      <w:r w:rsidR="00406B01">
        <w:t>’t</w:t>
      </w:r>
      <w:r>
        <w:t xml:space="preserve">e görüldüğü gibi en iyi soğutma sonucu hücre sıcaklığının 37,2 </w:t>
      </w:r>
      <w:r w:rsidRPr="00364110">
        <w:rPr>
          <w:color w:val="222222"/>
          <w:shd w:val="clear" w:color="auto" w:fill="FFFFFF"/>
        </w:rPr>
        <w:t>°C</w:t>
      </w:r>
      <w:r>
        <w:rPr>
          <w:color w:val="222222"/>
          <w:shd w:val="clear" w:color="auto" w:fill="FFFFFF"/>
        </w:rPr>
        <w:t>’ye</w:t>
      </w:r>
      <w:r>
        <w:t xml:space="preserve"> kadar düşmesiyle 15 sn spreyleme zamanı ile elde edilmiştir.</w:t>
      </w:r>
      <w:r w:rsidR="00F8564D" w:rsidRPr="00F8564D">
        <w:t xml:space="preserve"> </w:t>
      </w:r>
      <w:r w:rsidR="00F8564D">
        <w:t xml:space="preserve">5 saniye spreyleme süresi ile 15 saniye spreyleme süresi deneylerinin arasındaki sıcaklık düşüşü </w:t>
      </w:r>
      <w:r w:rsidR="00287B03">
        <w:t>%5,58</w:t>
      </w:r>
      <w:r w:rsidR="00033C82">
        <w:t xml:space="preserve"> hesaplanmıştır.</w:t>
      </w:r>
    </w:p>
    <w:p w14:paraId="216DC8E2" w14:textId="364EBDEB" w:rsidR="00EB2E27" w:rsidRDefault="00EB2E27" w:rsidP="001E197D">
      <w:pPr>
        <w:spacing w:before="0" w:after="120"/>
        <w:ind w:firstLine="709"/>
        <w:rPr>
          <w:color w:val="222222"/>
          <w:shd w:val="clear" w:color="auto" w:fill="FFFFFF"/>
        </w:rPr>
      </w:pPr>
      <w:r>
        <w:t>Bu deney sonuçlarına göre spreyleme süresinin artmasıyla hücre</w:t>
      </w:r>
      <w:r w:rsidR="003F485E">
        <w:t xml:space="preserve"> </w:t>
      </w:r>
      <w:r>
        <w:t xml:space="preserve">sıcaklığının düşmesi doğru orantıdadır. Aynı zamanda su debisinin artması </w:t>
      </w:r>
      <w:r w:rsidR="003F485E">
        <w:t>da hücre</w:t>
      </w:r>
      <w:r>
        <w:t xml:space="preserve"> sıcaklığının düşüşünü arttırmaktadır. Ancak </w:t>
      </w:r>
      <w:proofErr w:type="gramStart"/>
      <w:r>
        <w:t>optimum</w:t>
      </w:r>
      <w:proofErr w:type="gramEnd"/>
      <w:r>
        <w:t xml:space="preserve"> çalışma sıcaklığının 25 </w:t>
      </w:r>
      <w:r w:rsidRPr="00364110">
        <w:rPr>
          <w:color w:val="222222"/>
          <w:shd w:val="clear" w:color="auto" w:fill="FFFFFF"/>
        </w:rPr>
        <w:t>°C</w:t>
      </w:r>
      <w:r>
        <w:rPr>
          <w:color w:val="222222"/>
          <w:shd w:val="clear" w:color="auto" w:fill="FFFFFF"/>
        </w:rPr>
        <w:t xml:space="preserve"> olmasından dolayı deneylerin istenilen sıcaklığa kadar soğutulmasına karar verilmiş ve her nozul için yapılan deneylerde gerekli olan soğutma süresi ölçülmüştür.</w:t>
      </w:r>
    </w:p>
    <w:p w14:paraId="7B37D642" w14:textId="2DDF48C8" w:rsidR="007E155F" w:rsidRDefault="007E155F" w:rsidP="00BD3AF6">
      <w:pPr>
        <w:pStyle w:val="Balk2"/>
        <w:rPr>
          <w:shd w:val="clear" w:color="auto" w:fill="FFFFFF"/>
        </w:rPr>
      </w:pPr>
      <w:bookmarkStart w:id="206" w:name="_Toc43844584"/>
      <w:r>
        <w:rPr>
          <w:shd w:val="clear" w:color="auto" w:fill="FFFFFF"/>
        </w:rPr>
        <w:lastRenderedPageBreak/>
        <w:t xml:space="preserve">DXD –HS1 Dolu Koni Nozul </w:t>
      </w:r>
      <w:r w:rsidR="005A2FF0">
        <w:rPr>
          <w:shd w:val="clear" w:color="auto" w:fill="FFFFFF"/>
        </w:rPr>
        <w:t>Deneyleri</w:t>
      </w:r>
      <w:bookmarkEnd w:id="206"/>
    </w:p>
    <w:p w14:paraId="7D147707" w14:textId="37CA6073" w:rsidR="00A0203F" w:rsidRDefault="005867EA" w:rsidP="001E197D">
      <w:pPr>
        <w:keepNext/>
        <w:spacing w:before="0" w:after="120"/>
        <w:ind w:firstLine="709"/>
        <w:rPr>
          <w:color w:val="222222"/>
          <w:shd w:val="clear" w:color="auto" w:fill="FFFFFF"/>
        </w:rPr>
      </w:pPr>
      <w:r>
        <w:rPr>
          <w:color w:val="222222"/>
          <w:shd w:val="clear" w:color="auto" w:fill="FFFFFF"/>
        </w:rPr>
        <w:t>Dolu koni püskürtme alanına sahip DXD-HS1 nozulu ile</w:t>
      </w:r>
      <w:r w:rsidR="00A23F22">
        <w:rPr>
          <w:color w:val="222222"/>
          <w:shd w:val="clear" w:color="auto" w:fill="FFFFFF"/>
        </w:rPr>
        <w:t xml:space="preserve"> yapılan deneylerde maksimum</w:t>
      </w:r>
      <w:r w:rsidR="00EB31F0">
        <w:rPr>
          <w:color w:val="222222"/>
          <w:shd w:val="clear" w:color="auto" w:fill="FFFFFF"/>
        </w:rPr>
        <w:t xml:space="preserve"> </w:t>
      </w:r>
      <w:r w:rsidR="00A23F22">
        <w:rPr>
          <w:color w:val="222222"/>
          <w:shd w:val="clear" w:color="auto" w:fill="FFFFFF"/>
        </w:rPr>
        <w:t xml:space="preserve">ve </w:t>
      </w:r>
      <w:r w:rsidR="00EB31F0">
        <w:rPr>
          <w:color w:val="222222"/>
          <w:shd w:val="clear" w:color="auto" w:fill="FFFFFF"/>
        </w:rPr>
        <w:t>minimum su</w:t>
      </w:r>
      <w:r w:rsidR="00EA2E02">
        <w:rPr>
          <w:color w:val="222222"/>
          <w:shd w:val="clear" w:color="auto" w:fill="FFFFFF"/>
        </w:rPr>
        <w:t xml:space="preserve"> </w:t>
      </w:r>
      <w:r w:rsidR="00A23F22">
        <w:rPr>
          <w:color w:val="222222"/>
          <w:shd w:val="clear" w:color="auto" w:fill="FFFFFF"/>
        </w:rPr>
        <w:t xml:space="preserve">debisi </w:t>
      </w:r>
      <w:r w:rsidR="00EA2E02">
        <w:rPr>
          <w:color w:val="222222"/>
          <w:shd w:val="clear" w:color="auto" w:fill="FFFFFF"/>
        </w:rPr>
        <w:t>ve hav</w:t>
      </w:r>
      <w:r w:rsidR="00302802">
        <w:rPr>
          <w:color w:val="222222"/>
          <w:shd w:val="clear" w:color="auto" w:fill="FFFFFF"/>
        </w:rPr>
        <w:t>a debi</w:t>
      </w:r>
      <w:r w:rsidR="00EB31F0">
        <w:rPr>
          <w:color w:val="222222"/>
          <w:shd w:val="clear" w:color="auto" w:fill="FFFFFF"/>
        </w:rPr>
        <w:t>si</w:t>
      </w:r>
      <w:r w:rsidR="00302802">
        <w:rPr>
          <w:color w:val="222222"/>
          <w:shd w:val="clear" w:color="auto" w:fill="FFFFFF"/>
        </w:rPr>
        <w:t xml:space="preserve"> </w:t>
      </w:r>
      <w:r w:rsidR="00EA2E02">
        <w:rPr>
          <w:color w:val="222222"/>
          <w:shd w:val="clear" w:color="auto" w:fill="FFFFFF"/>
        </w:rPr>
        <w:t xml:space="preserve">değerleri </w:t>
      </w:r>
      <w:r w:rsidR="00EB31F0">
        <w:rPr>
          <w:color w:val="222222"/>
          <w:shd w:val="clear" w:color="auto" w:fill="FFFFFF"/>
        </w:rPr>
        <w:t xml:space="preserve">belirlenmiştir. </w:t>
      </w:r>
      <w:r w:rsidR="00302802">
        <w:rPr>
          <w:color w:val="222222"/>
          <w:shd w:val="clear" w:color="auto" w:fill="FFFFFF"/>
        </w:rPr>
        <w:t>DXD-HS1 nozulu ile yapılan sprey soğutma deneylerinde 1000 W/m</w:t>
      </w:r>
      <w:r w:rsidR="00302802">
        <w:rPr>
          <w:color w:val="222222"/>
          <w:shd w:val="clear" w:color="auto" w:fill="FFFFFF"/>
          <w:vertAlign w:val="superscript"/>
        </w:rPr>
        <w:t xml:space="preserve">2 </w:t>
      </w:r>
      <w:r w:rsidR="00302802">
        <w:rPr>
          <w:color w:val="222222"/>
          <w:shd w:val="clear" w:color="auto" w:fill="FFFFFF"/>
        </w:rPr>
        <w:t>ve 750 W/m</w:t>
      </w:r>
      <w:r w:rsidR="00302802">
        <w:rPr>
          <w:color w:val="222222"/>
          <w:shd w:val="clear" w:color="auto" w:fill="FFFFFF"/>
          <w:vertAlign w:val="superscript"/>
        </w:rPr>
        <w:t>2</w:t>
      </w:r>
      <w:r w:rsidR="00302802">
        <w:rPr>
          <w:color w:val="222222"/>
          <w:shd w:val="clear" w:color="auto" w:fill="FFFFFF"/>
        </w:rPr>
        <w:t xml:space="preserve"> ışınım</w:t>
      </w:r>
      <w:r w:rsidR="003F485E">
        <w:rPr>
          <w:color w:val="222222"/>
          <w:shd w:val="clear" w:color="auto" w:fill="FFFFFF"/>
        </w:rPr>
        <w:t>larda</w:t>
      </w:r>
      <w:r w:rsidR="00302802">
        <w:rPr>
          <w:color w:val="222222"/>
          <w:shd w:val="clear" w:color="auto" w:fill="FFFFFF"/>
        </w:rPr>
        <w:t>da ısınan fotovoltaik paneli</w:t>
      </w:r>
      <w:r w:rsidR="00A23F22">
        <w:rPr>
          <w:color w:val="222222"/>
          <w:shd w:val="clear" w:color="auto" w:fill="FFFFFF"/>
        </w:rPr>
        <w:t>nin</w:t>
      </w:r>
      <w:r w:rsidR="003F485E">
        <w:rPr>
          <w:color w:val="222222"/>
          <w:shd w:val="clear" w:color="auto" w:fill="FFFFFF"/>
        </w:rPr>
        <w:t xml:space="preserve"> aynı sıvı debileri farklı hava debileri ve farklı sıvı debileri maksimum hava debileri</w:t>
      </w:r>
      <w:r w:rsidR="00302802">
        <w:rPr>
          <w:color w:val="222222"/>
          <w:shd w:val="clear" w:color="auto" w:fill="FFFFFF"/>
        </w:rPr>
        <w:t xml:space="preserve"> değerlerinde </w:t>
      </w:r>
      <w:r w:rsidR="009A4649">
        <w:rPr>
          <w:color w:val="222222"/>
          <w:shd w:val="clear" w:color="auto" w:fill="FFFFFF"/>
        </w:rPr>
        <w:t>sprey soğutma deneyleri yapılmıştır</w:t>
      </w:r>
      <w:r w:rsidR="00302802">
        <w:rPr>
          <w:color w:val="222222"/>
          <w:shd w:val="clear" w:color="auto" w:fill="FFFFFF"/>
        </w:rPr>
        <w:t>.</w:t>
      </w:r>
      <w:r w:rsidR="00EB31F0">
        <w:rPr>
          <w:color w:val="222222"/>
          <w:shd w:val="clear" w:color="auto" w:fill="FFFFFF"/>
        </w:rPr>
        <w:t xml:space="preserve"> Yapılan deneylerde</w:t>
      </w:r>
      <w:r w:rsidR="006667AA">
        <w:rPr>
          <w:color w:val="222222"/>
          <w:shd w:val="clear" w:color="auto" w:fill="FFFFFF"/>
        </w:rPr>
        <w:t xml:space="preserve"> </w:t>
      </w:r>
      <w:r w:rsidR="00A23F22">
        <w:rPr>
          <w:color w:val="222222"/>
          <w:shd w:val="clear" w:color="auto" w:fill="FFFFFF"/>
        </w:rPr>
        <w:t xml:space="preserve">ısı transferi parametreleri hesaplanmış ve </w:t>
      </w:r>
      <w:r w:rsidR="00302802">
        <w:rPr>
          <w:color w:val="222222"/>
          <w:shd w:val="clear" w:color="auto" w:fill="FFFFFF"/>
        </w:rPr>
        <w:t xml:space="preserve">DXD-HS1 nozulu için </w:t>
      </w:r>
      <w:r w:rsidR="00A30F47">
        <w:rPr>
          <w:color w:val="222222"/>
          <w:shd w:val="clear" w:color="auto" w:fill="FFFFFF"/>
        </w:rPr>
        <w:t xml:space="preserve">su ve </w:t>
      </w:r>
      <w:r w:rsidR="00302802">
        <w:rPr>
          <w:color w:val="222222"/>
          <w:shd w:val="clear" w:color="auto" w:fill="FFFFFF"/>
        </w:rPr>
        <w:t>hava debi</w:t>
      </w:r>
      <w:r w:rsidR="00A30F47">
        <w:rPr>
          <w:color w:val="222222"/>
          <w:shd w:val="clear" w:color="auto" w:fill="FFFFFF"/>
        </w:rPr>
        <w:t>lerinin</w:t>
      </w:r>
      <w:r w:rsidR="00302802">
        <w:rPr>
          <w:color w:val="222222"/>
          <w:shd w:val="clear" w:color="auto" w:fill="FFFFFF"/>
        </w:rPr>
        <w:t xml:space="preserve"> sprey soğutma üzerindeki etki</w:t>
      </w:r>
      <w:r w:rsidR="00A30F47">
        <w:rPr>
          <w:color w:val="222222"/>
          <w:shd w:val="clear" w:color="auto" w:fill="FFFFFF"/>
        </w:rPr>
        <w:t>leri</w:t>
      </w:r>
      <w:r w:rsidR="00302802">
        <w:rPr>
          <w:color w:val="222222"/>
          <w:shd w:val="clear" w:color="auto" w:fill="FFFFFF"/>
        </w:rPr>
        <w:t xml:space="preserve"> incelenmiş</w:t>
      </w:r>
      <w:r w:rsidR="00A30F47">
        <w:rPr>
          <w:color w:val="222222"/>
          <w:shd w:val="clear" w:color="auto" w:fill="FFFFFF"/>
        </w:rPr>
        <w:t xml:space="preserve">tir. </w:t>
      </w:r>
      <w:r w:rsidR="00AE0D70">
        <w:rPr>
          <w:color w:val="222222"/>
          <w:shd w:val="clear" w:color="auto" w:fill="FFFFFF"/>
        </w:rPr>
        <w:t>Ayrıca h</w:t>
      </w:r>
      <w:r w:rsidR="00302802">
        <w:rPr>
          <w:color w:val="222222"/>
          <w:shd w:val="clear" w:color="auto" w:fill="FFFFFF"/>
        </w:rPr>
        <w:t xml:space="preserve">ava debisinin sıvı debisine oranı olan ALR değerleri </w:t>
      </w:r>
      <w:r w:rsidR="003F485E">
        <w:rPr>
          <w:color w:val="222222"/>
          <w:shd w:val="clear" w:color="auto" w:fill="FFFFFF"/>
        </w:rPr>
        <w:t xml:space="preserve">de </w:t>
      </w:r>
      <w:r w:rsidR="00302802">
        <w:rPr>
          <w:color w:val="222222"/>
          <w:shd w:val="clear" w:color="auto" w:fill="FFFFFF"/>
        </w:rPr>
        <w:t xml:space="preserve">her deney için hesaplanmış ve ALR oranının </w:t>
      </w:r>
      <w:r w:rsidR="00AE0D70">
        <w:rPr>
          <w:color w:val="222222"/>
          <w:shd w:val="clear" w:color="auto" w:fill="FFFFFF"/>
        </w:rPr>
        <w:t>sprey soğutma üzerindeki etkisi incelenmiştir.</w:t>
      </w:r>
    </w:p>
    <w:p w14:paraId="09167C89" w14:textId="156B1B23" w:rsidR="00DA3C72" w:rsidRPr="006667AA" w:rsidRDefault="007A071F" w:rsidP="001E197D">
      <w:pPr>
        <w:keepNext/>
        <w:spacing w:before="0" w:after="120"/>
        <w:ind w:firstLine="709"/>
        <w:rPr>
          <w:color w:val="222222"/>
          <w:shd w:val="clear" w:color="auto" w:fill="FFFFFF"/>
        </w:rPr>
      </w:pPr>
      <w:r>
        <w:rPr>
          <w:color w:val="222222"/>
          <w:shd w:val="clear" w:color="auto" w:fill="FFFFFF"/>
        </w:rPr>
        <w:t xml:space="preserve">DXD-HS1 nozulu </w:t>
      </w:r>
      <w:r w:rsidR="00AE0D70">
        <w:rPr>
          <w:color w:val="222222"/>
          <w:shd w:val="clear" w:color="auto" w:fill="FFFFFF"/>
        </w:rPr>
        <w:t>1000 W/m</w:t>
      </w:r>
      <w:r w:rsidR="00AE0D70">
        <w:rPr>
          <w:color w:val="222222"/>
          <w:shd w:val="clear" w:color="auto" w:fill="FFFFFF"/>
          <w:vertAlign w:val="superscript"/>
        </w:rPr>
        <w:t>2</w:t>
      </w:r>
      <w:r w:rsidR="00A34105">
        <w:rPr>
          <w:color w:val="222222"/>
          <w:shd w:val="clear" w:color="auto" w:fill="FFFFFF"/>
        </w:rPr>
        <w:t xml:space="preserve"> ışınım deneylerinde</w:t>
      </w:r>
      <w:r w:rsidR="00AE0D70">
        <w:rPr>
          <w:color w:val="222222"/>
          <w:shd w:val="clear" w:color="auto" w:fill="FFFFFF"/>
        </w:rPr>
        <w:t xml:space="preserve"> sprey soğutma sisteminin devreye girmesiyle aynı sıvı debileri</w:t>
      </w:r>
      <w:r w:rsidR="00510E4A">
        <w:rPr>
          <w:color w:val="222222"/>
          <w:shd w:val="clear" w:color="auto" w:fill="FFFFFF"/>
        </w:rPr>
        <w:t>nde</w:t>
      </w:r>
      <w:r w:rsidR="00AF5422">
        <w:rPr>
          <w:color w:val="222222"/>
          <w:shd w:val="clear" w:color="auto" w:fill="FFFFFF"/>
        </w:rPr>
        <w:t xml:space="preserve"> </w:t>
      </w:r>
      <w:r>
        <w:rPr>
          <w:color w:val="222222"/>
          <w:shd w:val="clear" w:color="auto" w:fill="FFFFFF"/>
        </w:rPr>
        <w:t>hücre sıcaklığının düşüşü</w:t>
      </w:r>
      <w:r w:rsidR="00E8790A">
        <w:rPr>
          <w:color w:val="222222"/>
          <w:shd w:val="clear" w:color="auto" w:fill="FFFFFF"/>
        </w:rPr>
        <w:t xml:space="preserve"> Şekil 56’da</w:t>
      </w:r>
      <w:r w:rsidR="00A34105">
        <w:rPr>
          <w:color w:val="222222"/>
          <w:shd w:val="clear" w:color="auto" w:fill="FFFFFF"/>
        </w:rPr>
        <w:t xml:space="preserve"> </w:t>
      </w:r>
      <w:r w:rsidR="00C05929">
        <w:rPr>
          <w:color w:val="222222"/>
          <w:shd w:val="clear" w:color="auto" w:fill="FFFFFF"/>
        </w:rPr>
        <w:t xml:space="preserve">gösterilmiş ve bu </w:t>
      </w:r>
      <w:r w:rsidR="00A34105">
        <w:rPr>
          <w:color w:val="222222"/>
          <w:shd w:val="clear" w:color="auto" w:fill="FFFFFF"/>
        </w:rPr>
        <w:t>deney</w:t>
      </w:r>
      <w:r w:rsidR="00C05929">
        <w:rPr>
          <w:color w:val="222222"/>
          <w:shd w:val="clear" w:color="auto" w:fill="FFFFFF"/>
        </w:rPr>
        <w:t>lerin</w:t>
      </w:r>
      <w:r w:rsidR="00490F47">
        <w:rPr>
          <w:color w:val="222222"/>
          <w:shd w:val="clear" w:color="auto" w:fill="FFFFFF"/>
        </w:rPr>
        <w:t xml:space="preserve"> verileri Tablo 23’t</w:t>
      </w:r>
      <w:r w:rsidR="006667AA">
        <w:rPr>
          <w:color w:val="222222"/>
          <w:shd w:val="clear" w:color="auto" w:fill="FFFFFF"/>
        </w:rPr>
        <w:t>e</w:t>
      </w:r>
      <w:r w:rsidR="00A34105">
        <w:rPr>
          <w:color w:val="222222"/>
          <w:shd w:val="clear" w:color="auto" w:fill="FFFFFF"/>
        </w:rPr>
        <w:t xml:space="preserve"> </w:t>
      </w:r>
      <w:r w:rsidR="00C05929">
        <w:rPr>
          <w:color w:val="222222"/>
          <w:shd w:val="clear" w:color="auto" w:fill="FFFFFF"/>
        </w:rPr>
        <w:t xml:space="preserve">gösterilmiş, </w:t>
      </w:r>
      <w:r w:rsidR="00AE0D70">
        <w:rPr>
          <w:color w:val="222222"/>
          <w:shd w:val="clear" w:color="auto" w:fill="FFFFFF"/>
        </w:rPr>
        <w:t>farklı sıvı debileri</w:t>
      </w:r>
      <w:r w:rsidR="00510E4A">
        <w:rPr>
          <w:color w:val="222222"/>
          <w:shd w:val="clear" w:color="auto" w:fill="FFFFFF"/>
        </w:rPr>
        <w:t xml:space="preserve">nde hücre sıcaklığının düşüşü </w:t>
      </w:r>
      <w:r w:rsidR="00E8790A">
        <w:rPr>
          <w:color w:val="222222"/>
          <w:shd w:val="clear" w:color="auto" w:fill="FFFFFF"/>
        </w:rPr>
        <w:t>Şekil 57’de</w:t>
      </w:r>
      <w:r w:rsidR="00AE0D70">
        <w:rPr>
          <w:color w:val="222222"/>
          <w:shd w:val="clear" w:color="auto" w:fill="FFFFFF"/>
        </w:rPr>
        <w:t xml:space="preserve"> </w:t>
      </w:r>
      <w:r w:rsidR="00C05929">
        <w:rPr>
          <w:color w:val="222222"/>
          <w:shd w:val="clear" w:color="auto" w:fill="FFFFFF"/>
        </w:rPr>
        <w:t xml:space="preserve">ve bu </w:t>
      </w:r>
      <w:r w:rsidR="00A34105">
        <w:rPr>
          <w:color w:val="222222"/>
          <w:shd w:val="clear" w:color="auto" w:fill="FFFFFF"/>
        </w:rPr>
        <w:t>deney</w:t>
      </w:r>
      <w:r w:rsidR="00C05929">
        <w:rPr>
          <w:color w:val="222222"/>
          <w:shd w:val="clear" w:color="auto" w:fill="FFFFFF"/>
        </w:rPr>
        <w:t>lerin de</w:t>
      </w:r>
      <w:r w:rsidR="00A34105">
        <w:rPr>
          <w:color w:val="222222"/>
          <w:shd w:val="clear" w:color="auto" w:fill="FFFFFF"/>
        </w:rPr>
        <w:t xml:space="preserve"> verileride </w:t>
      </w:r>
      <w:r w:rsidR="00490F47">
        <w:rPr>
          <w:color w:val="222222"/>
          <w:shd w:val="clear" w:color="auto" w:fill="FFFFFF"/>
        </w:rPr>
        <w:t>Tablo 24</w:t>
      </w:r>
      <w:r w:rsidR="006667AA">
        <w:rPr>
          <w:color w:val="222222"/>
          <w:shd w:val="clear" w:color="auto" w:fill="FFFFFF"/>
        </w:rPr>
        <w:t>’te gösterilmiştir</w:t>
      </w:r>
      <w:r w:rsidR="00AE0D70">
        <w:rPr>
          <w:color w:val="222222"/>
          <w:shd w:val="clear" w:color="auto" w:fill="FFFFFF"/>
        </w:rPr>
        <w:t>.</w:t>
      </w:r>
    </w:p>
    <w:p w14:paraId="3D584412" w14:textId="30014BE7" w:rsidR="006667AA" w:rsidRDefault="006667AA" w:rsidP="006667AA">
      <w:pPr>
        <w:pStyle w:val="ResimYazs"/>
        <w:keepNext/>
      </w:pPr>
      <w:bookmarkStart w:id="207" w:name="_Toc43894259"/>
      <w:r w:rsidRPr="004B30FC">
        <w:rPr>
          <w:b/>
        </w:rPr>
        <w:t xml:space="preserve">Tablo </w:t>
      </w:r>
      <w:r w:rsidR="004500D9" w:rsidRPr="004B30FC">
        <w:rPr>
          <w:b/>
        </w:rPr>
        <w:fldChar w:fldCharType="begin"/>
      </w:r>
      <w:r w:rsidR="004500D9" w:rsidRPr="004B30FC">
        <w:rPr>
          <w:b/>
        </w:rPr>
        <w:instrText xml:space="preserve"> SEQ Tablo \* ARABIC </w:instrText>
      </w:r>
      <w:r w:rsidR="004500D9" w:rsidRPr="004B30FC">
        <w:rPr>
          <w:b/>
        </w:rPr>
        <w:fldChar w:fldCharType="separate"/>
      </w:r>
      <w:r w:rsidR="00F41AF3">
        <w:rPr>
          <w:b/>
          <w:noProof/>
        </w:rPr>
        <w:t>23</w:t>
      </w:r>
      <w:r w:rsidR="004500D9" w:rsidRPr="004B30FC">
        <w:rPr>
          <w:b/>
          <w:noProof/>
        </w:rPr>
        <w:fldChar w:fldCharType="end"/>
      </w:r>
      <w:r w:rsidRPr="004B30FC">
        <w:rPr>
          <w:b/>
        </w:rPr>
        <w:t>.</w:t>
      </w:r>
      <w:r>
        <w:t xml:space="preserve"> </w:t>
      </w:r>
      <w:r w:rsidRPr="00CA53D3">
        <w:t>1000 W/m</w:t>
      </w:r>
      <w:r w:rsidRPr="00BA3C95">
        <w:rPr>
          <w:vertAlign w:val="superscript"/>
        </w:rPr>
        <w:t>2</w:t>
      </w:r>
      <w:r w:rsidRPr="00CA53D3">
        <w:t xml:space="preserve"> ışınımda DXD-HS1 nozulu ile aynı sıvı debilerinde yapılan sprey soğutma deneylerinin verileri.</w:t>
      </w:r>
      <w:bookmarkEnd w:id="207"/>
    </w:p>
    <w:tbl>
      <w:tblPr>
        <w:tblW w:w="9005" w:type="dxa"/>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271"/>
        <w:gridCol w:w="1276"/>
        <w:gridCol w:w="1134"/>
        <w:gridCol w:w="1559"/>
        <w:gridCol w:w="1418"/>
        <w:gridCol w:w="1071"/>
        <w:gridCol w:w="1276"/>
      </w:tblGrid>
      <w:tr w:rsidR="00F2145D" w:rsidRPr="00402937" w14:paraId="360A9FF9" w14:textId="77777777" w:rsidTr="00402937">
        <w:trPr>
          <w:trHeight w:val="20"/>
          <w:jc w:val="center"/>
        </w:trPr>
        <w:tc>
          <w:tcPr>
            <w:tcW w:w="1271" w:type="dxa"/>
            <w:tcBorders>
              <w:top w:val="single" w:sz="4" w:space="0" w:color="auto"/>
              <w:bottom w:val="single" w:sz="4" w:space="0" w:color="auto"/>
            </w:tcBorders>
            <w:shd w:val="clear" w:color="auto" w:fill="auto"/>
            <w:noWrap/>
            <w:vAlign w:val="bottom"/>
            <w:hideMark/>
          </w:tcPr>
          <w:p w14:paraId="0A2B3363" w14:textId="77777777" w:rsidR="00F2145D" w:rsidRPr="00402937" w:rsidRDefault="00F2145D" w:rsidP="001E197D">
            <w:pPr>
              <w:widowControl/>
              <w:tabs>
                <w:tab w:val="clear" w:pos="9072"/>
              </w:tabs>
              <w:spacing w:before="40" w:after="4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Su Debisi (ml/dk)</w:t>
            </w:r>
          </w:p>
        </w:tc>
        <w:tc>
          <w:tcPr>
            <w:tcW w:w="1276" w:type="dxa"/>
            <w:tcBorders>
              <w:top w:val="single" w:sz="4" w:space="0" w:color="auto"/>
              <w:bottom w:val="single" w:sz="4" w:space="0" w:color="auto"/>
            </w:tcBorders>
            <w:shd w:val="clear" w:color="auto" w:fill="auto"/>
            <w:noWrap/>
            <w:vAlign w:val="bottom"/>
            <w:hideMark/>
          </w:tcPr>
          <w:p w14:paraId="365F0713" w14:textId="77777777" w:rsidR="00F2145D" w:rsidRPr="00402937" w:rsidRDefault="00F2145D" w:rsidP="001E197D">
            <w:pPr>
              <w:widowControl/>
              <w:tabs>
                <w:tab w:val="clear" w:pos="9072"/>
              </w:tabs>
              <w:spacing w:before="40" w:after="4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Debisi m</w:t>
            </w:r>
            <w:r w:rsidRPr="00402937">
              <w:rPr>
                <w:rFonts w:eastAsia="Times New Roman"/>
                <w:b/>
                <w:color w:val="000000"/>
                <w:sz w:val="21"/>
                <w:szCs w:val="21"/>
                <w:vertAlign w:val="superscript"/>
                <w:lang w:eastAsia="tr-TR"/>
              </w:rPr>
              <w:t>3</w:t>
            </w:r>
            <w:r w:rsidRPr="00402937">
              <w:rPr>
                <w:rFonts w:eastAsia="Times New Roman"/>
                <w:b/>
                <w:color w:val="000000"/>
                <w:sz w:val="21"/>
                <w:szCs w:val="21"/>
                <w:lang w:eastAsia="tr-TR"/>
              </w:rPr>
              <w:t>/h</w:t>
            </w:r>
          </w:p>
        </w:tc>
        <w:tc>
          <w:tcPr>
            <w:tcW w:w="1134" w:type="dxa"/>
            <w:tcBorders>
              <w:top w:val="single" w:sz="4" w:space="0" w:color="auto"/>
              <w:bottom w:val="single" w:sz="4" w:space="0" w:color="auto"/>
            </w:tcBorders>
            <w:shd w:val="clear" w:color="auto" w:fill="auto"/>
            <w:noWrap/>
            <w:vAlign w:val="bottom"/>
            <w:hideMark/>
          </w:tcPr>
          <w:p w14:paraId="769F40E3" w14:textId="77777777" w:rsidR="00F2145D" w:rsidRPr="00402937" w:rsidRDefault="00F2145D" w:rsidP="001E197D">
            <w:pPr>
              <w:widowControl/>
              <w:tabs>
                <w:tab w:val="clear" w:pos="9072"/>
              </w:tabs>
              <w:spacing w:before="40" w:after="4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ALR</w:t>
            </w:r>
          </w:p>
        </w:tc>
        <w:tc>
          <w:tcPr>
            <w:tcW w:w="1559" w:type="dxa"/>
            <w:tcBorders>
              <w:top w:val="single" w:sz="4" w:space="0" w:color="auto"/>
              <w:bottom w:val="single" w:sz="4" w:space="0" w:color="auto"/>
            </w:tcBorders>
            <w:shd w:val="clear" w:color="auto" w:fill="auto"/>
            <w:noWrap/>
            <w:vAlign w:val="center"/>
            <w:hideMark/>
          </w:tcPr>
          <w:p w14:paraId="56892E43" w14:textId="77777777" w:rsidR="00F2145D" w:rsidRPr="00402937" w:rsidRDefault="00F2145D" w:rsidP="001E197D">
            <w:pPr>
              <w:widowControl/>
              <w:tabs>
                <w:tab w:val="clear" w:pos="9072"/>
              </w:tabs>
              <w:spacing w:before="40" w:after="4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Soğuma Süresi (sn)</w:t>
            </w:r>
          </w:p>
        </w:tc>
        <w:tc>
          <w:tcPr>
            <w:tcW w:w="1418" w:type="dxa"/>
            <w:tcBorders>
              <w:top w:val="single" w:sz="4" w:space="0" w:color="auto"/>
              <w:bottom w:val="single" w:sz="4" w:space="0" w:color="auto"/>
            </w:tcBorders>
          </w:tcPr>
          <w:p w14:paraId="67C0AC76" w14:textId="77777777" w:rsidR="00F2145D" w:rsidRPr="00402937" w:rsidRDefault="00F2145D" w:rsidP="001E197D">
            <w:pPr>
              <w:widowControl/>
              <w:tabs>
                <w:tab w:val="clear" w:pos="9072"/>
              </w:tabs>
              <w:spacing w:before="40" w:after="4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Basıncı (Bar)</w:t>
            </w:r>
          </w:p>
        </w:tc>
        <w:tc>
          <w:tcPr>
            <w:tcW w:w="1071" w:type="dxa"/>
            <w:tcBorders>
              <w:top w:val="single" w:sz="4" w:space="0" w:color="auto"/>
              <w:bottom w:val="single" w:sz="4" w:space="0" w:color="auto"/>
            </w:tcBorders>
          </w:tcPr>
          <w:p w14:paraId="65A508D3" w14:textId="77777777" w:rsidR="00F2145D" w:rsidRPr="00402937" w:rsidRDefault="00F2145D" w:rsidP="001E197D">
            <w:pPr>
              <w:widowControl/>
              <w:tabs>
                <w:tab w:val="clear" w:pos="9072"/>
              </w:tabs>
              <w:spacing w:before="40" w:after="4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SMD (µm)</w:t>
            </w:r>
          </w:p>
        </w:tc>
        <w:tc>
          <w:tcPr>
            <w:tcW w:w="1276" w:type="dxa"/>
            <w:tcBorders>
              <w:top w:val="single" w:sz="4" w:space="0" w:color="auto"/>
              <w:bottom w:val="single" w:sz="4" w:space="0" w:color="auto"/>
            </w:tcBorders>
          </w:tcPr>
          <w:p w14:paraId="07507E51" w14:textId="77777777" w:rsidR="00F2145D" w:rsidRPr="00402937" w:rsidRDefault="00F2145D" w:rsidP="001E197D">
            <w:pPr>
              <w:widowControl/>
              <w:tabs>
                <w:tab w:val="clear" w:pos="9072"/>
              </w:tabs>
              <w:spacing w:before="40" w:after="40" w:line="276" w:lineRule="auto"/>
              <w:jc w:val="center"/>
              <w:rPr>
                <w:rFonts w:eastAsia="Times New Roman"/>
                <w:b/>
                <w:color w:val="000000"/>
                <w:sz w:val="21"/>
                <w:szCs w:val="21"/>
                <w:lang w:eastAsia="tr-TR"/>
              </w:rPr>
            </w:pPr>
            <w:proofErr w:type="gramStart"/>
            <w:r w:rsidRPr="00402937">
              <w:rPr>
                <w:rFonts w:eastAsia="Times New Roman"/>
                <w:b/>
                <w:color w:val="000000"/>
                <w:sz w:val="21"/>
                <w:szCs w:val="21"/>
                <w:lang w:eastAsia="tr-TR"/>
              </w:rPr>
              <w:t>h</w:t>
            </w:r>
            <w:proofErr w:type="gramEnd"/>
            <w:r w:rsidRPr="00402937">
              <w:rPr>
                <w:rFonts w:eastAsia="Times New Roman"/>
                <w:b/>
                <w:color w:val="000000"/>
                <w:sz w:val="21"/>
                <w:szCs w:val="21"/>
                <w:lang w:eastAsia="tr-TR"/>
              </w:rPr>
              <w:t xml:space="preserve"> (W/cm</w:t>
            </w:r>
            <w:r w:rsidRPr="00402937">
              <w:rPr>
                <w:rFonts w:eastAsia="Times New Roman"/>
                <w:b/>
                <w:color w:val="000000"/>
                <w:sz w:val="21"/>
                <w:szCs w:val="21"/>
                <w:vertAlign w:val="superscript"/>
                <w:lang w:eastAsia="tr-TR"/>
              </w:rPr>
              <w:t>2</w:t>
            </w:r>
            <w:r w:rsidRPr="00402937">
              <w:rPr>
                <w:rFonts w:eastAsia="Times New Roman"/>
                <w:b/>
                <w:color w:val="000000"/>
                <w:sz w:val="21"/>
                <w:szCs w:val="21"/>
                <w:lang w:eastAsia="tr-TR"/>
              </w:rPr>
              <w:t>K)</w:t>
            </w:r>
          </w:p>
        </w:tc>
      </w:tr>
      <w:tr w:rsidR="00F2145D" w:rsidRPr="00402937" w14:paraId="4B4A276A" w14:textId="77777777" w:rsidTr="00402937">
        <w:trPr>
          <w:trHeight w:val="20"/>
          <w:jc w:val="center"/>
        </w:trPr>
        <w:tc>
          <w:tcPr>
            <w:tcW w:w="1271" w:type="dxa"/>
            <w:tcBorders>
              <w:top w:val="single" w:sz="4" w:space="0" w:color="auto"/>
            </w:tcBorders>
            <w:shd w:val="clear" w:color="auto" w:fill="auto"/>
            <w:noWrap/>
          </w:tcPr>
          <w:p w14:paraId="50A7F649" w14:textId="46273688" w:rsidR="00F2145D" w:rsidRPr="00402937" w:rsidRDefault="00F2145D" w:rsidP="001E197D">
            <w:pPr>
              <w:widowControl/>
              <w:tabs>
                <w:tab w:val="clear" w:pos="9072"/>
              </w:tabs>
              <w:spacing w:before="40" w:after="40" w:line="276" w:lineRule="auto"/>
              <w:jc w:val="center"/>
              <w:rPr>
                <w:rFonts w:eastAsia="Times New Roman"/>
                <w:color w:val="000000"/>
                <w:sz w:val="21"/>
                <w:szCs w:val="21"/>
                <w:lang w:eastAsia="tr-TR"/>
              </w:rPr>
            </w:pPr>
            <w:r w:rsidRPr="00402937">
              <w:rPr>
                <w:sz w:val="21"/>
                <w:szCs w:val="21"/>
              </w:rPr>
              <w:t>200</w:t>
            </w:r>
          </w:p>
        </w:tc>
        <w:tc>
          <w:tcPr>
            <w:tcW w:w="1276" w:type="dxa"/>
            <w:tcBorders>
              <w:top w:val="single" w:sz="4" w:space="0" w:color="auto"/>
            </w:tcBorders>
            <w:shd w:val="clear" w:color="auto" w:fill="auto"/>
            <w:noWrap/>
          </w:tcPr>
          <w:p w14:paraId="56A03EC3" w14:textId="6963D80B" w:rsidR="00F2145D" w:rsidRPr="00402937" w:rsidRDefault="00F2145D" w:rsidP="001E197D">
            <w:pPr>
              <w:widowControl/>
              <w:tabs>
                <w:tab w:val="clear" w:pos="9072"/>
              </w:tabs>
              <w:spacing w:before="40" w:after="40" w:line="276" w:lineRule="auto"/>
              <w:jc w:val="center"/>
              <w:rPr>
                <w:rFonts w:eastAsia="Times New Roman"/>
                <w:color w:val="000000"/>
                <w:sz w:val="21"/>
                <w:szCs w:val="21"/>
                <w:lang w:eastAsia="tr-TR"/>
              </w:rPr>
            </w:pPr>
            <w:r w:rsidRPr="00402937">
              <w:rPr>
                <w:sz w:val="21"/>
                <w:szCs w:val="21"/>
              </w:rPr>
              <w:t>2,9</w:t>
            </w:r>
          </w:p>
        </w:tc>
        <w:tc>
          <w:tcPr>
            <w:tcW w:w="1134" w:type="dxa"/>
            <w:tcBorders>
              <w:top w:val="single" w:sz="4" w:space="0" w:color="auto"/>
            </w:tcBorders>
            <w:shd w:val="clear" w:color="auto" w:fill="auto"/>
            <w:noWrap/>
          </w:tcPr>
          <w:p w14:paraId="5C949C6D" w14:textId="366419A1" w:rsidR="00F2145D" w:rsidRPr="00402937" w:rsidRDefault="00F2145D" w:rsidP="001E197D">
            <w:pPr>
              <w:widowControl/>
              <w:tabs>
                <w:tab w:val="clear" w:pos="9072"/>
              </w:tabs>
              <w:spacing w:before="40" w:after="40" w:line="276" w:lineRule="auto"/>
              <w:jc w:val="center"/>
              <w:rPr>
                <w:rFonts w:eastAsia="Times New Roman"/>
                <w:color w:val="000000"/>
                <w:sz w:val="21"/>
                <w:szCs w:val="21"/>
                <w:lang w:eastAsia="tr-TR"/>
              </w:rPr>
            </w:pPr>
            <w:r w:rsidRPr="00402937">
              <w:rPr>
                <w:sz w:val="21"/>
                <w:szCs w:val="21"/>
              </w:rPr>
              <w:t>0,0145</w:t>
            </w:r>
          </w:p>
        </w:tc>
        <w:tc>
          <w:tcPr>
            <w:tcW w:w="1559" w:type="dxa"/>
            <w:tcBorders>
              <w:top w:val="single" w:sz="4" w:space="0" w:color="auto"/>
            </w:tcBorders>
            <w:shd w:val="clear" w:color="auto" w:fill="auto"/>
            <w:noWrap/>
          </w:tcPr>
          <w:p w14:paraId="4C41D66B" w14:textId="39380417" w:rsidR="00F2145D" w:rsidRPr="00402937" w:rsidRDefault="00F2145D" w:rsidP="001E197D">
            <w:pPr>
              <w:widowControl/>
              <w:tabs>
                <w:tab w:val="clear" w:pos="9072"/>
              </w:tabs>
              <w:spacing w:before="40" w:after="40" w:line="276" w:lineRule="auto"/>
              <w:jc w:val="center"/>
              <w:rPr>
                <w:rFonts w:eastAsia="Times New Roman"/>
                <w:color w:val="000000"/>
                <w:sz w:val="21"/>
                <w:szCs w:val="21"/>
                <w:lang w:eastAsia="tr-TR"/>
              </w:rPr>
            </w:pPr>
            <w:r w:rsidRPr="00402937">
              <w:rPr>
                <w:sz w:val="21"/>
                <w:szCs w:val="21"/>
              </w:rPr>
              <w:t>157</w:t>
            </w:r>
          </w:p>
        </w:tc>
        <w:tc>
          <w:tcPr>
            <w:tcW w:w="1418" w:type="dxa"/>
            <w:tcBorders>
              <w:top w:val="single" w:sz="4" w:space="0" w:color="auto"/>
            </w:tcBorders>
          </w:tcPr>
          <w:p w14:paraId="14CB9207" w14:textId="723DE16E" w:rsidR="00F2145D" w:rsidRPr="00402937" w:rsidRDefault="00F2145D" w:rsidP="001E197D">
            <w:pPr>
              <w:widowControl/>
              <w:tabs>
                <w:tab w:val="clear" w:pos="9072"/>
              </w:tabs>
              <w:spacing w:before="40" w:after="40" w:line="276" w:lineRule="auto"/>
              <w:jc w:val="center"/>
              <w:rPr>
                <w:rFonts w:eastAsia="Times New Roman"/>
                <w:color w:val="000000"/>
                <w:sz w:val="21"/>
                <w:szCs w:val="21"/>
                <w:lang w:eastAsia="tr-TR"/>
              </w:rPr>
            </w:pPr>
            <w:r w:rsidRPr="00402937">
              <w:rPr>
                <w:rFonts w:eastAsia="Times New Roman"/>
                <w:color w:val="000000"/>
                <w:sz w:val="21"/>
                <w:szCs w:val="21"/>
                <w:lang w:eastAsia="tr-TR"/>
              </w:rPr>
              <w:t>4,20</w:t>
            </w:r>
          </w:p>
        </w:tc>
        <w:tc>
          <w:tcPr>
            <w:tcW w:w="1071" w:type="dxa"/>
            <w:tcBorders>
              <w:top w:val="single" w:sz="4" w:space="0" w:color="auto"/>
            </w:tcBorders>
          </w:tcPr>
          <w:p w14:paraId="60ADD123" w14:textId="4E940EB7" w:rsidR="00F2145D" w:rsidRPr="00402937" w:rsidRDefault="00F2145D" w:rsidP="001E197D">
            <w:pPr>
              <w:widowControl/>
              <w:tabs>
                <w:tab w:val="clear" w:pos="9072"/>
              </w:tabs>
              <w:spacing w:before="40" w:after="40" w:line="276" w:lineRule="auto"/>
              <w:jc w:val="center"/>
              <w:rPr>
                <w:rFonts w:eastAsia="Times New Roman"/>
                <w:color w:val="000000"/>
                <w:sz w:val="21"/>
                <w:szCs w:val="21"/>
                <w:lang w:eastAsia="tr-TR"/>
              </w:rPr>
            </w:pPr>
            <w:r w:rsidRPr="00402937">
              <w:rPr>
                <w:rFonts w:eastAsia="Times New Roman"/>
                <w:color w:val="000000"/>
                <w:sz w:val="21"/>
                <w:szCs w:val="21"/>
                <w:lang w:eastAsia="tr-TR"/>
              </w:rPr>
              <w:t>60,13</w:t>
            </w:r>
          </w:p>
        </w:tc>
        <w:tc>
          <w:tcPr>
            <w:tcW w:w="1276" w:type="dxa"/>
            <w:tcBorders>
              <w:top w:val="single" w:sz="4" w:space="0" w:color="auto"/>
            </w:tcBorders>
          </w:tcPr>
          <w:p w14:paraId="073D0735" w14:textId="01F238B9" w:rsidR="00F2145D" w:rsidRPr="00402937" w:rsidRDefault="00F2145D" w:rsidP="001E197D">
            <w:pPr>
              <w:widowControl/>
              <w:tabs>
                <w:tab w:val="clear" w:pos="9072"/>
              </w:tabs>
              <w:spacing w:before="40" w:after="40" w:line="276" w:lineRule="auto"/>
              <w:jc w:val="center"/>
              <w:rPr>
                <w:rFonts w:eastAsia="Times New Roman"/>
                <w:color w:val="000000"/>
                <w:sz w:val="21"/>
                <w:szCs w:val="21"/>
                <w:lang w:eastAsia="tr-TR"/>
              </w:rPr>
            </w:pPr>
            <w:r w:rsidRPr="00402937">
              <w:rPr>
                <w:rFonts w:eastAsia="Times New Roman"/>
                <w:color w:val="000000"/>
                <w:sz w:val="21"/>
                <w:szCs w:val="21"/>
                <w:lang w:eastAsia="tr-TR"/>
              </w:rPr>
              <w:t>1,94</w:t>
            </w:r>
          </w:p>
        </w:tc>
      </w:tr>
      <w:tr w:rsidR="00F2145D" w:rsidRPr="00402937" w14:paraId="12625D74" w14:textId="77777777" w:rsidTr="00402937">
        <w:trPr>
          <w:trHeight w:val="20"/>
          <w:jc w:val="center"/>
        </w:trPr>
        <w:tc>
          <w:tcPr>
            <w:tcW w:w="1271" w:type="dxa"/>
            <w:shd w:val="clear" w:color="auto" w:fill="auto"/>
            <w:noWrap/>
          </w:tcPr>
          <w:p w14:paraId="76D6D8F5" w14:textId="3501AE96" w:rsidR="00F2145D" w:rsidRPr="00402937" w:rsidRDefault="00F2145D" w:rsidP="001E197D">
            <w:pPr>
              <w:widowControl/>
              <w:tabs>
                <w:tab w:val="clear" w:pos="9072"/>
              </w:tabs>
              <w:spacing w:before="40" w:after="40" w:line="276" w:lineRule="auto"/>
              <w:jc w:val="center"/>
              <w:rPr>
                <w:rFonts w:eastAsia="Times New Roman"/>
                <w:color w:val="000000"/>
                <w:sz w:val="21"/>
                <w:szCs w:val="21"/>
                <w:lang w:eastAsia="tr-TR"/>
              </w:rPr>
            </w:pPr>
            <w:r w:rsidRPr="00402937">
              <w:rPr>
                <w:sz w:val="21"/>
                <w:szCs w:val="21"/>
              </w:rPr>
              <w:t>200</w:t>
            </w:r>
          </w:p>
        </w:tc>
        <w:tc>
          <w:tcPr>
            <w:tcW w:w="1276" w:type="dxa"/>
            <w:shd w:val="clear" w:color="auto" w:fill="auto"/>
            <w:noWrap/>
          </w:tcPr>
          <w:p w14:paraId="2B4E2BD6" w14:textId="1C938E3B" w:rsidR="00F2145D" w:rsidRPr="00402937" w:rsidRDefault="00F2145D" w:rsidP="001E197D">
            <w:pPr>
              <w:widowControl/>
              <w:tabs>
                <w:tab w:val="clear" w:pos="9072"/>
              </w:tabs>
              <w:spacing w:before="40" w:after="40" w:line="276" w:lineRule="auto"/>
              <w:jc w:val="center"/>
              <w:rPr>
                <w:rFonts w:eastAsia="Times New Roman"/>
                <w:color w:val="000000"/>
                <w:sz w:val="21"/>
                <w:szCs w:val="21"/>
                <w:lang w:eastAsia="tr-TR"/>
              </w:rPr>
            </w:pPr>
            <w:r w:rsidRPr="00402937">
              <w:rPr>
                <w:sz w:val="21"/>
                <w:szCs w:val="21"/>
              </w:rPr>
              <w:t>2,5</w:t>
            </w:r>
          </w:p>
        </w:tc>
        <w:tc>
          <w:tcPr>
            <w:tcW w:w="1134" w:type="dxa"/>
            <w:shd w:val="clear" w:color="auto" w:fill="auto"/>
            <w:noWrap/>
          </w:tcPr>
          <w:p w14:paraId="70F47BE5" w14:textId="63C429D3" w:rsidR="00F2145D" w:rsidRPr="00402937" w:rsidRDefault="00F2145D" w:rsidP="001E197D">
            <w:pPr>
              <w:widowControl/>
              <w:tabs>
                <w:tab w:val="clear" w:pos="9072"/>
              </w:tabs>
              <w:spacing w:before="40" w:after="40" w:line="276" w:lineRule="auto"/>
              <w:jc w:val="center"/>
              <w:rPr>
                <w:rFonts w:eastAsia="Times New Roman"/>
                <w:color w:val="000000"/>
                <w:sz w:val="21"/>
                <w:szCs w:val="21"/>
                <w:lang w:eastAsia="tr-TR"/>
              </w:rPr>
            </w:pPr>
            <w:r w:rsidRPr="00402937">
              <w:rPr>
                <w:sz w:val="21"/>
                <w:szCs w:val="21"/>
              </w:rPr>
              <w:t>0,0125</w:t>
            </w:r>
          </w:p>
        </w:tc>
        <w:tc>
          <w:tcPr>
            <w:tcW w:w="1559" w:type="dxa"/>
            <w:shd w:val="clear" w:color="auto" w:fill="auto"/>
            <w:noWrap/>
          </w:tcPr>
          <w:p w14:paraId="6E41E125" w14:textId="77856CEC" w:rsidR="00F2145D" w:rsidRPr="00402937" w:rsidRDefault="00F2145D" w:rsidP="001E197D">
            <w:pPr>
              <w:widowControl/>
              <w:tabs>
                <w:tab w:val="clear" w:pos="9072"/>
              </w:tabs>
              <w:spacing w:before="40" w:after="40" w:line="276" w:lineRule="auto"/>
              <w:jc w:val="center"/>
              <w:rPr>
                <w:rFonts w:eastAsia="Times New Roman"/>
                <w:color w:val="000000"/>
                <w:sz w:val="21"/>
                <w:szCs w:val="21"/>
                <w:lang w:eastAsia="tr-TR"/>
              </w:rPr>
            </w:pPr>
            <w:r w:rsidRPr="00402937">
              <w:rPr>
                <w:sz w:val="21"/>
                <w:szCs w:val="21"/>
              </w:rPr>
              <w:t>183</w:t>
            </w:r>
          </w:p>
        </w:tc>
        <w:tc>
          <w:tcPr>
            <w:tcW w:w="1418" w:type="dxa"/>
          </w:tcPr>
          <w:p w14:paraId="70674A70" w14:textId="699CE6C4" w:rsidR="00F2145D" w:rsidRPr="00402937" w:rsidRDefault="00F2145D" w:rsidP="001E197D">
            <w:pPr>
              <w:widowControl/>
              <w:tabs>
                <w:tab w:val="clear" w:pos="9072"/>
              </w:tabs>
              <w:spacing w:before="40" w:after="40" w:line="276" w:lineRule="auto"/>
              <w:jc w:val="center"/>
              <w:rPr>
                <w:rFonts w:eastAsia="Times New Roman"/>
                <w:color w:val="000000"/>
                <w:sz w:val="21"/>
                <w:szCs w:val="21"/>
                <w:lang w:eastAsia="tr-TR"/>
              </w:rPr>
            </w:pPr>
            <w:r w:rsidRPr="00402937">
              <w:rPr>
                <w:rFonts w:eastAsia="Times New Roman"/>
                <w:color w:val="000000"/>
                <w:sz w:val="21"/>
                <w:szCs w:val="21"/>
                <w:lang w:eastAsia="tr-TR"/>
              </w:rPr>
              <w:t>3,85</w:t>
            </w:r>
          </w:p>
        </w:tc>
        <w:tc>
          <w:tcPr>
            <w:tcW w:w="1071" w:type="dxa"/>
          </w:tcPr>
          <w:p w14:paraId="459FB096" w14:textId="3B807A57" w:rsidR="00F2145D" w:rsidRPr="00402937" w:rsidRDefault="00F2145D" w:rsidP="001E197D">
            <w:pPr>
              <w:widowControl/>
              <w:tabs>
                <w:tab w:val="clear" w:pos="9072"/>
              </w:tabs>
              <w:spacing w:before="40" w:after="40" w:line="276" w:lineRule="auto"/>
              <w:jc w:val="center"/>
              <w:rPr>
                <w:rFonts w:eastAsia="Times New Roman"/>
                <w:color w:val="000000"/>
                <w:sz w:val="21"/>
                <w:szCs w:val="21"/>
                <w:lang w:eastAsia="tr-TR"/>
              </w:rPr>
            </w:pPr>
            <w:r w:rsidRPr="00402937">
              <w:rPr>
                <w:rFonts w:eastAsia="Times New Roman"/>
                <w:color w:val="000000"/>
                <w:sz w:val="21"/>
                <w:szCs w:val="21"/>
                <w:lang w:eastAsia="tr-TR"/>
              </w:rPr>
              <w:t>75,03</w:t>
            </w:r>
          </w:p>
        </w:tc>
        <w:tc>
          <w:tcPr>
            <w:tcW w:w="1276" w:type="dxa"/>
          </w:tcPr>
          <w:p w14:paraId="1A4634C0" w14:textId="031C7C86" w:rsidR="00F2145D" w:rsidRPr="00402937" w:rsidRDefault="00F2145D" w:rsidP="001E197D">
            <w:pPr>
              <w:widowControl/>
              <w:tabs>
                <w:tab w:val="clear" w:pos="9072"/>
              </w:tabs>
              <w:spacing w:before="40" w:after="40" w:line="276" w:lineRule="auto"/>
              <w:jc w:val="center"/>
              <w:rPr>
                <w:rFonts w:eastAsia="Times New Roman"/>
                <w:color w:val="000000"/>
                <w:sz w:val="21"/>
                <w:szCs w:val="21"/>
                <w:lang w:eastAsia="tr-TR"/>
              </w:rPr>
            </w:pPr>
            <w:r w:rsidRPr="00402937">
              <w:rPr>
                <w:rFonts w:eastAsia="Times New Roman"/>
                <w:color w:val="000000"/>
                <w:sz w:val="21"/>
                <w:szCs w:val="21"/>
                <w:lang w:eastAsia="tr-TR"/>
              </w:rPr>
              <w:t>1,71</w:t>
            </w:r>
          </w:p>
        </w:tc>
      </w:tr>
      <w:tr w:rsidR="00F2145D" w:rsidRPr="00402937" w14:paraId="23177130" w14:textId="77777777" w:rsidTr="00402937">
        <w:trPr>
          <w:trHeight w:val="20"/>
          <w:jc w:val="center"/>
        </w:trPr>
        <w:tc>
          <w:tcPr>
            <w:tcW w:w="1271" w:type="dxa"/>
            <w:shd w:val="clear" w:color="auto" w:fill="auto"/>
            <w:noWrap/>
          </w:tcPr>
          <w:p w14:paraId="62A7EB5A" w14:textId="54B0A1CE" w:rsidR="00F2145D" w:rsidRPr="00402937" w:rsidRDefault="00F2145D" w:rsidP="001E197D">
            <w:pPr>
              <w:widowControl/>
              <w:tabs>
                <w:tab w:val="clear" w:pos="9072"/>
              </w:tabs>
              <w:spacing w:before="40" w:after="40" w:line="276" w:lineRule="auto"/>
              <w:jc w:val="center"/>
              <w:rPr>
                <w:rFonts w:eastAsia="Times New Roman"/>
                <w:color w:val="000000"/>
                <w:sz w:val="21"/>
                <w:szCs w:val="21"/>
                <w:lang w:eastAsia="tr-TR"/>
              </w:rPr>
            </w:pPr>
            <w:r w:rsidRPr="00402937">
              <w:rPr>
                <w:sz w:val="21"/>
                <w:szCs w:val="21"/>
              </w:rPr>
              <w:t>200</w:t>
            </w:r>
          </w:p>
        </w:tc>
        <w:tc>
          <w:tcPr>
            <w:tcW w:w="1276" w:type="dxa"/>
            <w:shd w:val="clear" w:color="auto" w:fill="auto"/>
            <w:noWrap/>
          </w:tcPr>
          <w:p w14:paraId="5EFCCF15" w14:textId="173C3048" w:rsidR="00F2145D" w:rsidRPr="00402937" w:rsidRDefault="00F2145D" w:rsidP="001E197D">
            <w:pPr>
              <w:widowControl/>
              <w:tabs>
                <w:tab w:val="clear" w:pos="9072"/>
              </w:tabs>
              <w:spacing w:before="40" w:after="40" w:line="276" w:lineRule="auto"/>
              <w:jc w:val="center"/>
              <w:rPr>
                <w:rFonts w:eastAsia="Times New Roman"/>
                <w:color w:val="000000"/>
                <w:sz w:val="21"/>
                <w:szCs w:val="21"/>
                <w:lang w:eastAsia="tr-TR"/>
              </w:rPr>
            </w:pPr>
            <w:r w:rsidRPr="00402937">
              <w:rPr>
                <w:sz w:val="21"/>
                <w:szCs w:val="21"/>
              </w:rPr>
              <w:t>2,1</w:t>
            </w:r>
          </w:p>
        </w:tc>
        <w:tc>
          <w:tcPr>
            <w:tcW w:w="1134" w:type="dxa"/>
            <w:shd w:val="clear" w:color="auto" w:fill="auto"/>
            <w:noWrap/>
          </w:tcPr>
          <w:p w14:paraId="23A14E58" w14:textId="7B1508D4" w:rsidR="00F2145D" w:rsidRPr="00402937" w:rsidRDefault="00F2145D" w:rsidP="001E197D">
            <w:pPr>
              <w:widowControl/>
              <w:tabs>
                <w:tab w:val="clear" w:pos="9072"/>
              </w:tabs>
              <w:spacing w:before="40" w:after="40" w:line="276" w:lineRule="auto"/>
              <w:jc w:val="center"/>
              <w:rPr>
                <w:rFonts w:eastAsia="Times New Roman"/>
                <w:color w:val="000000"/>
                <w:sz w:val="21"/>
                <w:szCs w:val="21"/>
                <w:lang w:eastAsia="tr-TR"/>
              </w:rPr>
            </w:pPr>
            <w:r w:rsidRPr="00402937">
              <w:rPr>
                <w:sz w:val="21"/>
                <w:szCs w:val="21"/>
              </w:rPr>
              <w:t>0,0105</w:t>
            </w:r>
          </w:p>
        </w:tc>
        <w:tc>
          <w:tcPr>
            <w:tcW w:w="1559" w:type="dxa"/>
            <w:shd w:val="clear" w:color="auto" w:fill="auto"/>
            <w:noWrap/>
          </w:tcPr>
          <w:p w14:paraId="7E474727" w14:textId="7100A293" w:rsidR="00F2145D" w:rsidRPr="00402937" w:rsidRDefault="00F2145D" w:rsidP="001E197D">
            <w:pPr>
              <w:widowControl/>
              <w:tabs>
                <w:tab w:val="clear" w:pos="9072"/>
              </w:tabs>
              <w:spacing w:before="40" w:after="40" w:line="276" w:lineRule="auto"/>
              <w:jc w:val="center"/>
              <w:rPr>
                <w:rFonts w:eastAsia="Times New Roman"/>
                <w:color w:val="000000"/>
                <w:sz w:val="21"/>
                <w:szCs w:val="21"/>
                <w:lang w:eastAsia="tr-TR"/>
              </w:rPr>
            </w:pPr>
            <w:r w:rsidRPr="00402937">
              <w:rPr>
                <w:sz w:val="21"/>
                <w:szCs w:val="21"/>
              </w:rPr>
              <w:t>216</w:t>
            </w:r>
          </w:p>
        </w:tc>
        <w:tc>
          <w:tcPr>
            <w:tcW w:w="1418" w:type="dxa"/>
          </w:tcPr>
          <w:p w14:paraId="0F81A46C" w14:textId="6B8BBEC5" w:rsidR="00F2145D" w:rsidRPr="00402937" w:rsidRDefault="00F2145D" w:rsidP="001E197D">
            <w:pPr>
              <w:widowControl/>
              <w:tabs>
                <w:tab w:val="clear" w:pos="9072"/>
              </w:tabs>
              <w:spacing w:before="40" w:after="40" w:line="276" w:lineRule="auto"/>
              <w:jc w:val="center"/>
              <w:rPr>
                <w:rFonts w:eastAsia="Times New Roman"/>
                <w:color w:val="000000"/>
                <w:sz w:val="21"/>
                <w:szCs w:val="21"/>
                <w:lang w:eastAsia="tr-TR"/>
              </w:rPr>
            </w:pPr>
            <w:r w:rsidRPr="00402937">
              <w:rPr>
                <w:rFonts w:eastAsia="Times New Roman"/>
                <w:color w:val="000000"/>
                <w:sz w:val="21"/>
                <w:szCs w:val="21"/>
                <w:lang w:eastAsia="tr-TR"/>
              </w:rPr>
              <w:t>3,50</w:t>
            </w:r>
          </w:p>
        </w:tc>
        <w:tc>
          <w:tcPr>
            <w:tcW w:w="1071" w:type="dxa"/>
          </w:tcPr>
          <w:p w14:paraId="7B8D8372" w14:textId="214B0DFB" w:rsidR="00F2145D" w:rsidRPr="00402937" w:rsidRDefault="00F2145D" w:rsidP="001E197D">
            <w:pPr>
              <w:widowControl/>
              <w:tabs>
                <w:tab w:val="clear" w:pos="9072"/>
              </w:tabs>
              <w:spacing w:before="40" w:after="40" w:line="276" w:lineRule="auto"/>
              <w:jc w:val="center"/>
              <w:rPr>
                <w:rFonts w:eastAsia="Times New Roman"/>
                <w:color w:val="000000"/>
                <w:sz w:val="21"/>
                <w:szCs w:val="21"/>
                <w:lang w:eastAsia="tr-TR"/>
              </w:rPr>
            </w:pPr>
            <w:r w:rsidRPr="00402937">
              <w:rPr>
                <w:rFonts w:eastAsia="Times New Roman"/>
                <w:color w:val="000000"/>
                <w:sz w:val="21"/>
                <w:szCs w:val="21"/>
                <w:lang w:eastAsia="tr-TR"/>
              </w:rPr>
              <w:t>108,78</w:t>
            </w:r>
          </w:p>
        </w:tc>
        <w:tc>
          <w:tcPr>
            <w:tcW w:w="1276" w:type="dxa"/>
          </w:tcPr>
          <w:p w14:paraId="7EF89FCD" w14:textId="05627E56" w:rsidR="00F2145D" w:rsidRPr="00402937" w:rsidRDefault="00F2145D" w:rsidP="001E197D">
            <w:pPr>
              <w:widowControl/>
              <w:tabs>
                <w:tab w:val="clear" w:pos="9072"/>
              </w:tabs>
              <w:spacing w:before="40" w:after="40" w:line="276" w:lineRule="auto"/>
              <w:jc w:val="center"/>
              <w:rPr>
                <w:rFonts w:eastAsia="Times New Roman"/>
                <w:color w:val="000000"/>
                <w:sz w:val="21"/>
                <w:szCs w:val="21"/>
                <w:lang w:eastAsia="tr-TR"/>
              </w:rPr>
            </w:pPr>
            <w:r w:rsidRPr="00402937">
              <w:rPr>
                <w:rFonts w:eastAsia="Times New Roman"/>
                <w:color w:val="000000"/>
                <w:sz w:val="21"/>
                <w:szCs w:val="21"/>
                <w:lang w:eastAsia="tr-TR"/>
              </w:rPr>
              <w:t>1,39</w:t>
            </w:r>
          </w:p>
        </w:tc>
      </w:tr>
    </w:tbl>
    <w:p w14:paraId="6A0EB720" w14:textId="1817B38E" w:rsidR="0023488F" w:rsidRPr="00402937" w:rsidRDefault="006B5DB3" w:rsidP="001E197D">
      <w:pPr>
        <w:spacing w:before="240" w:after="0" w:line="276" w:lineRule="auto"/>
        <w:jc w:val="center"/>
      </w:pPr>
      <w:r w:rsidRPr="00402937">
        <w:rPr>
          <w:noProof/>
          <w:lang w:eastAsia="tr-TR"/>
        </w:rPr>
        <w:drawing>
          <wp:inline distT="0" distB="0" distL="0" distR="0" wp14:anchorId="604FFACB" wp14:editId="4C13DD73">
            <wp:extent cx="5029926" cy="3130100"/>
            <wp:effectExtent l="0" t="0" r="0" b="0"/>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XD-200-1000.PNG"/>
                    <pic:cNvPicPr/>
                  </pic:nvPicPr>
                  <pic:blipFill>
                    <a:blip r:embed="rId72">
                      <a:extLst>
                        <a:ext uri="{28A0092B-C50C-407E-A947-70E740481C1C}">
                          <a14:useLocalDpi xmlns:a14="http://schemas.microsoft.com/office/drawing/2010/main" val="0"/>
                        </a:ext>
                      </a:extLst>
                    </a:blip>
                    <a:stretch>
                      <a:fillRect/>
                    </a:stretch>
                  </pic:blipFill>
                  <pic:spPr>
                    <a:xfrm>
                      <a:off x="0" y="0"/>
                      <a:ext cx="5040177" cy="3136479"/>
                    </a:xfrm>
                    <a:prstGeom prst="rect">
                      <a:avLst/>
                    </a:prstGeom>
                  </pic:spPr>
                </pic:pic>
              </a:graphicData>
            </a:graphic>
          </wp:inline>
        </w:drawing>
      </w:r>
    </w:p>
    <w:p w14:paraId="66186F7C" w14:textId="65C7FC4E" w:rsidR="00BA4F20" w:rsidRPr="00BA4F20" w:rsidRDefault="0023488F" w:rsidP="00BA4F20">
      <w:pPr>
        <w:pStyle w:val="ResimYazs"/>
      </w:pPr>
      <w:bookmarkStart w:id="208" w:name="_Toc43839402"/>
      <w:bookmarkStart w:id="209" w:name="_Toc43894330"/>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56</w:t>
      </w:r>
      <w:r w:rsidR="004500D9" w:rsidRPr="004B30FC">
        <w:rPr>
          <w:b/>
          <w:noProof/>
        </w:rPr>
        <w:fldChar w:fldCharType="end"/>
      </w:r>
      <w:r w:rsidRPr="004B30FC">
        <w:rPr>
          <w:b/>
        </w:rPr>
        <w:t xml:space="preserve">. </w:t>
      </w:r>
      <w:r>
        <w:t xml:space="preserve"> 10</w:t>
      </w:r>
      <w:r w:rsidRPr="000A5BE1">
        <w:t>00 W/m</w:t>
      </w:r>
      <w:r w:rsidRPr="0085001C">
        <w:rPr>
          <w:vertAlign w:val="superscript"/>
        </w:rPr>
        <w:t>2</w:t>
      </w:r>
      <w:r w:rsidRPr="000A5BE1">
        <w:t xml:space="preserve"> ışınımda</w:t>
      </w:r>
      <w:r>
        <w:t xml:space="preserve"> 200ml/dk sıvı debilerinde</w:t>
      </w:r>
      <w:r w:rsidR="002F7C6D">
        <w:t xml:space="preserve"> </w:t>
      </w:r>
      <w:r w:rsidR="002310F3">
        <w:t>2,9-2,</w:t>
      </w:r>
      <w:r w:rsidR="002F7C6D">
        <w:t>5-2,1 m</w:t>
      </w:r>
      <w:r w:rsidR="002F7C6D">
        <w:rPr>
          <w:vertAlign w:val="superscript"/>
        </w:rPr>
        <w:t>3</w:t>
      </w:r>
      <w:r w:rsidR="002F7C6D">
        <w:t>/h hava debilerinde hücre</w:t>
      </w:r>
      <w:r w:rsidRPr="000A5BE1">
        <w:t xml:space="preserve"> sıcaklık düşüşü.</w:t>
      </w:r>
      <w:bookmarkEnd w:id="208"/>
      <w:bookmarkEnd w:id="209"/>
    </w:p>
    <w:p w14:paraId="600892A1" w14:textId="2EAA7A4B" w:rsidR="00EE5CB5" w:rsidRDefault="00590ECB" w:rsidP="001E197D">
      <w:pPr>
        <w:spacing w:before="0" w:after="120"/>
        <w:ind w:firstLine="709"/>
      </w:pPr>
      <w:r>
        <w:t>Şekil 56</w:t>
      </w:r>
      <w:r w:rsidR="00F730E3">
        <w:t>’</w:t>
      </w:r>
      <w:r>
        <w:t>da</w:t>
      </w:r>
      <w:r w:rsidR="006C0024">
        <w:t xml:space="preserve"> DXD-HS1 nozulu ile yapılan sprey soğutma deneylerinde aynı su debilerine </w:t>
      </w:r>
      <w:r w:rsidR="006C0024">
        <w:lastRenderedPageBreak/>
        <w:t>sahip spreylerden en erken soğutma işlemini 2,9 m</w:t>
      </w:r>
      <w:r w:rsidR="006C0024">
        <w:rPr>
          <w:vertAlign w:val="superscript"/>
        </w:rPr>
        <w:t>3</w:t>
      </w:r>
      <w:r w:rsidR="006C0024">
        <w:t>/dk hava debisi ile 157 saniyede gerçekleştiği görülmüştü</w:t>
      </w:r>
      <w:r w:rsidR="00E67DA7">
        <w:t>r. En geç soğutma işlemi ise 2,1</w:t>
      </w:r>
      <w:r w:rsidR="006C0024">
        <w:t xml:space="preserve"> m</w:t>
      </w:r>
      <w:r w:rsidR="006C0024">
        <w:rPr>
          <w:vertAlign w:val="superscript"/>
        </w:rPr>
        <w:t>3</w:t>
      </w:r>
      <w:r w:rsidR="006C0024">
        <w:t>/dk hava debisi ile 216 saniyede gerçekleşmiştir. A</w:t>
      </w:r>
      <w:r w:rsidR="00EA54F0">
        <w:t>ynı su</w:t>
      </w:r>
      <w:r w:rsidR="00EE5CB5">
        <w:t xml:space="preserve"> debi</w:t>
      </w:r>
      <w:r w:rsidR="00EA54F0">
        <w:t>sine</w:t>
      </w:r>
      <w:r w:rsidR="00EE5CB5">
        <w:t xml:space="preserve"> sahip spreylerde hava debisi</w:t>
      </w:r>
      <w:r w:rsidR="003F485E">
        <w:t>nin artmasıyla ALR oranıda artmaktadır</w:t>
      </w:r>
      <w:r w:rsidR="00EE5CB5">
        <w:t>.</w:t>
      </w:r>
      <w:r w:rsidR="00F730E3">
        <w:t xml:space="preserve"> Şekil 5</w:t>
      </w:r>
      <w:r>
        <w:t>6’da</w:t>
      </w:r>
      <w:r w:rsidR="009C68BD">
        <w:t xml:space="preserve"> görüldüğü gibi</w:t>
      </w:r>
      <w:r w:rsidR="00EE5CB5">
        <w:t xml:space="preserve"> </w:t>
      </w:r>
      <w:r w:rsidR="009C68BD">
        <w:t xml:space="preserve">bu deneylerde </w:t>
      </w:r>
      <w:r w:rsidR="00C833C6">
        <w:t>ALR oranı</w:t>
      </w:r>
      <w:r w:rsidR="00EE5CB5">
        <w:t xml:space="preserve"> yüksek olan sprey</w:t>
      </w:r>
      <w:r w:rsidR="00EA54F0">
        <w:t>,</w:t>
      </w:r>
      <w:r w:rsidR="00EE5CB5">
        <w:t xml:space="preserve"> d</w:t>
      </w:r>
      <w:r w:rsidR="006C0024">
        <w:t xml:space="preserve">aha düşük ALR’ye </w:t>
      </w:r>
      <w:r w:rsidR="00923857">
        <w:t>sahip</w:t>
      </w:r>
      <w:r w:rsidR="006C0024">
        <w:t xml:space="preserve"> olan</w:t>
      </w:r>
      <w:r w:rsidR="00EE5CB5">
        <w:t xml:space="preserve"> sprey</w:t>
      </w:r>
      <w:r w:rsidR="00EA54F0">
        <w:t>e</w:t>
      </w:r>
      <w:r w:rsidR="00EE5CB5">
        <w:t xml:space="preserve"> göre </w:t>
      </w:r>
      <w:r w:rsidR="009C68BD">
        <w:t xml:space="preserve">daha kısa </w:t>
      </w:r>
      <w:r w:rsidR="00C80FCF">
        <w:t>sürede</w:t>
      </w:r>
      <w:r w:rsidR="009C68BD">
        <w:t xml:space="preserve"> soğutma gerçekleştirir.</w:t>
      </w:r>
    </w:p>
    <w:p w14:paraId="0008B778" w14:textId="26931A2A" w:rsidR="00923857" w:rsidRDefault="00923857" w:rsidP="00923857">
      <w:pPr>
        <w:pStyle w:val="ResimYazs"/>
        <w:keepNext/>
      </w:pPr>
      <w:bookmarkStart w:id="210" w:name="_Toc43894260"/>
      <w:r w:rsidRPr="004B30FC">
        <w:rPr>
          <w:b/>
        </w:rPr>
        <w:t xml:space="preserve">Tablo </w:t>
      </w:r>
      <w:r w:rsidR="004500D9" w:rsidRPr="004B30FC">
        <w:rPr>
          <w:b/>
        </w:rPr>
        <w:fldChar w:fldCharType="begin"/>
      </w:r>
      <w:r w:rsidR="004500D9" w:rsidRPr="004B30FC">
        <w:rPr>
          <w:b/>
        </w:rPr>
        <w:instrText xml:space="preserve"> SEQ Tablo \* ARABIC </w:instrText>
      </w:r>
      <w:r w:rsidR="004500D9" w:rsidRPr="004B30FC">
        <w:rPr>
          <w:b/>
        </w:rPr>
        <w:fldChar w:fldCharType="separate"/>
      </w:r>
      <w:r w:rsidR="00F41AF3">
        <w:rPr>
          <w:b/>
          <w:noProof/>
        </w:rPr>
        <w:t>24</w:t>
      </w:r>
      <w:r w:rsidR="004500D9" w:rsidRPr="004B30FC">
        <w:rPr>
          <w:b/>
          <w:noProof/>
        </w:rPr>
        <w:fldChar w:fldCharType="end"/>
      </w:r>
      <w:r w:rsidRPr="004B30FC">
        <w:rPr>
          <w:b/>
        </w:rPr>
        <w:t>.</w:t>
      </w:r>
      <w:r>
        <w:t xml:space="preserve"> </w:t>
      </w:r>
      <w:r w:rsidRPr="00883544">
        <w:t>1000 W/m</w:t>
      </w:r>
      <w:r w:rsidRPr="00BA3C95">
        <w:rPr>
          <w:vertAlign w:val="superscript"/>
        </w:rPr>
        <w:t xml:space="preserve">2 </w:t>
      </w:r>
      <w:r w:rsidRPr="00883544">
        <w:t>ışınımda DXD-HS1 nozulu ile farkı sıvı debilerinde yapılan sprey soğutma deneylerinin verileri</w:t>
      </w:r>
      <w:r w:rsidR="004B30FC">
        <w:t>.</w:t>
      </w:r>
      <w:bookmarkEnd w:id="210"/>
    </w:p>
    <w:tbl>
      <w:tblPr>
        <w:tblW w:w="9005" w:type="dxa"/>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271"/>
        <w:gridCol w:w="1276"/>
        <w:gridCol w:w="1134"/>
        <w:gridCol w:w="1559"/>
        <w:gridCol w:w="1418"/>
        <w:gridCol w:w="1071"/>
        <w:gridCol w:w="1276"/>
      </w:tblGrid>
      <w:tr w:rsidR="00B17690" w:rsidRPr="00402937" w14:paraId="4B7857E1" w14:textId="77777777" w:rsidTr="00402937">
        <w:trPr>
          <w:trHeight w:val="20"/>
          <w:jc w:val="center"/>
        </w:trPr>
        <w:tc>
          <w:tcPr>
            <w:tcW w:w="1271" w:type="dxa"/>
            <w:tcBorders>
              <w:top w:val="single" w:sz="4" w:space="0" w:color="auto"/>
              <w:bottom w:val="single" w:sz="4" w:space="0" w:color="auto"/>
            </w:tcBorders>
            <w:shd w:val="clear" w:color="auto" w:fill="auto"/>
            <w:noWrap/>
            <w:vAlign w:val="bottom"/>
            <w:hideMark/>
          </w:tcPr>
          <w:p w14:paraId="70D7DE29" w14:textId="77777777" w:rsidR="00B17690" w:rsidRPr="00402937" w:rsidRDefault="00B17690"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Su Debisi (ml/dk)</w:t>
            </w:r>
          </w:p>
        </w:tc>
        <w:tc>
          <w:tcPr>
            <w:tcW w:w="1276" w:type="dxa"/>
            <w:tcBorders>
              <w:top w:val="single" w:sz="4" w:space="0" w:color="auto"/>
              <w:bottom w:val="single" w:sz="4" w:space="0" w:color="auto"/>
            </w:tcBorders>
            <w:shd w:val="clear" w:color="auto" w:fill="auto"/>
            <w:noWrap/>
            <w:vAlign w:val="bottom"/>
            <w:hideMark/>
          </w:tcPr>
          <w:p w14:paraId="2472BF1C" w14:textId="77777777" w:rsidR="00B17690" w:rsidRPr="00402937" w:rsidRDefault="00B17690"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Debisi m</w:t>
            </w:r>
            <w:r w:rsidRPr="00402937">
              <w:rPr>
                <w:rFonts w:eastAsia="Times New Roman"/>
                <w:b/>
                <w:color w:val="000000"/>
                <w:sz w:val="21"/>
                <w:szCs w:val="21"/>
                <w:vertAlign w:val="superscript"/>
                <w:lang w:eastAsia="tr-TR"/>
              </w:rPr>
              <w:t>3</w:t>
            </w:r>
            <w:r w:rsidRPr="00402937">
              <w:rPr>
                <w:rFonts w:eastAsia="Times New Roman"/>
                <w:b/>
                <w:color w:val="000000"/>
                <w:sz w:val="21"/>
                <w:szCs w:val="21"/>
                <w:lang w:eastAsia="tr-TR"/>
              </w:rPr>
              <w:t>/h</w:t>
            </w:r>
          </w:p>
        </w:tc>
        <w:tc>
          <w:tcPr>
            <w:tcW w:w="1134" w:type="dxa"/>
            <w:tcBorders>
              <w:top w:val="single" w:sz="4" w:space="0" w:color="auto"/>
              <w:bottom w:val="single" w:sz="4" w:space="0" w:color="auto"/>
            </w:tcBorders>
            <w:shd w:val="clear" w:color="auto" w:fill="auto"/>
            <w:noWrap/>
            <w:vAlign w:val="bottom"/>
            <w:hideMark/>
          </w:tcPr>
          <w:p w14:paraId="611A6485" w14:textId="77777777" w:rsidR="00B17690" w:rsidRPr="00402937" w:rsidRDefault="00B17690"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ALR</w:t>
            </w:r>
          </w:p>
        </w:tc>
        <w:tc>
          <w:tcPr>
            <w:tcW w:w="1559" w:type="dxa"/>
            <w:tcBorders>
              <w:top w:val="single" w:sz="4" w:space="0" w:color="auto"/>
              <w:bottom w:val="single" w:sz="4" w:space="0" w:color="auto"/>
            </w:tcBorders>
            <w:shd w:val="clear" w:color="auto" w:fill="auto"/>
            <w:noWrap/>
            <w:vAlign w:val="center"/>
            <w:hideMark/>
          </w:tcPr>
          <w:p w14:paraId="4C8F29DE" w14:textId="77777777" w:rsidR="00B17690" w:rsidRPr="00402937" w:rsidRDefault="00B17690"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Soğuma Süresi (sn)</w:t>
            </w:r>
          </w:p>
        </w:tc>
        <w:tc>
          <w:tcPr>
            <w:tcW w:w="1418" w:type="dxa"/>
            <w:tcBorders>
              <w:top w:val="single" w:sz="4" w:space="0" w:color="auto"/>
              <w:bottom w:val="single" w:sz="4" w:space="0" w:color="auto"/>
            </w:tcBorders>
          </w:tcPr>
          <w:p w14:paraId="2B46048A" w14:textId="77777777" w:rsidR="00B17690" w:rsidRPr="00402937" w:rsidRDefault="00B17690"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Basıncı (Bar)</w:t>
            </w:r>
          </w:p>
        </w:tc>
        <w:tc>
          <w:tcPr>
            <w:tcW w:w="1071" w:type="dxa"/>
            <w:tcBorders>
              <w:top w:val="single" w:sz="4" w:space="0" w:color="auto"/>
              <w:bottom w:val="single" w:sz="4" w:space="0" w:color="auto"/>
            </w:tcBorders>
          </w:tcPr>
          <w:p w14:paraId="3828E246" w14:textId="77777777" w:rsidR="00B17690" w:rsidRPr="00402937" w:rsidRDefault="00B17690"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SMD (µm)</w:t>
            </w:r>
          </w:p>
        </w:tc>
        <w:tc>
          <w:tcPr>
            <w:tcW w:w="1276" w:type="dxa"/>
            <w:tcBorders>
              <w:top w:val="single" w:sz="4" w:space="0" w:color="auto"/>
              <w:bottom w:val="single" w:sz="4" w:space="0" w:color="auto"/>
            </w:tcBorders>
          </w:tcPr>
          <w:p w14:paraId="137D5D7E" w14:textId="02C0899C" w:rsidR="00B17690" w:rsidRPr="00402937" w:rsidRDefault="00B17690" w:rsidP="00402937">
            <w:pPr>
              <w:widowControl/>
              <w:tabs>
                <w:tab w:val="clear" w:pos="9072"/>
              </w:tabs>
              <w:spacing w:before="60" w:after="60" w:line="276" w:lineRule="auto"/>
              <w:jc w:val="center"/>
              <w:rPr>
                <w:rFonts w:eastAsia="Times New Roman"/>
                <w:b/>
                <w:color w:val="000000"/>
                <w:sz w:val="21"/>
                <w:szCs w:val="21"/>
                <w:lang w:eastAsia="tr-TR"/>
              </w:rPr>
            </w:pPr>
            <w:proofErr w:type="gramStart"/>
            <w:r w:rsidRPr="00402937">
              <w:rPr>
                <w:rFonts w:eastAsia="Times New Roman"/>
                <w:b/>
                <w:color w:val="000000"/>
                <w:sz w:val="21"/>
                <w:szCs w:val="21"/>
                <w:lang w:eastAsia="tr-TR"/>
              </w:rPr>
              <w:t>h</w:t>
            </w:r>
            <w:proofErr w:type="gramEnd"/>
            <w:r w:rsidRPr="00402937">
              <w:rPr>
                <w:rFonts w:eastAsia="Times New Roman"/>
                <w:b/>
                <w:color w:val="000000"/>
                <w:sz w:val="21"/>
                <w:szCs w:val="21"/>
                <w:lang w:eastAsia="tr-TR"/>
              </w:rPr>
              <w:t xml:space="preserve"> (W/cm</w:t>
            </w:r>
            <w:r w:rsidRPr="00402937">
              <w:rPr>
                <w:rFonts w:eastAsia="Times New Roman"/>
                <w:b/>
                <w:color w:val="000000"/>
                <w:sz w:val="21"/>
                <w:szCs w:val="21"/>
                <w:vertAlign w:val="superscript"/>
                <w:lang w:eastAsia="tr-TR"/>
              </w:rPr>
              <w:t>2</w:t>
            </w:r>
            <w:r w:rsidRPr="00402937">
              <w:rPr>
                <w:rFonts w:eastAsia="Times New Roman"/>
                <w:b/>
                <w:color w:val="000000"/>
                <w:sz w:val="21"/>
                <w:szCs w:val="21"/>
                <w:lang w:eastAsia="tr-TR"/>
              </w:rPr>
              <w:t>K</w:t>
            </w:r>
            <w:r w:rsidR="001B0E3A" w:rsidRPr="00402937">
              <w:rPr>
                <w:rFonts w:eastAsia="Times New Roman"/>
                <w:b/>
                <w:color w:val="000000"/>
                <w:sz w:val="21"/>
                <w:szCs w:val="21"/>
                <w:lang w:eastAsia="tr-TR"/>
              </w:rPr>
              <w:t>)</w:t>
            </w:r>
          </w:p>
        </w:tc>
      </w:tr>
      <w:tr w:rsidR="000341AA" w:rsidRPr="00402937" w14:paraId="68445E56" w14:textId="77777777" w:rsidTr="00402937">
        <w:trPr>
          <w:trHeight w:val="20"/>
          <w:jc w:val="center"/>
        </w:trPr>
        <w:tc>
          <w:tcPr>
            <w:tcW w:w="1271" w:type="dxa"/>
            <w:tcBorders>
              <w:top w:val="single" w:sz="4" w:space="0" w:color="auto"/>
            </w:tcBorders>
            <w:shd w:val="clear" w:color="auto" w:fill="auto"/>
            <w:noWrap/>
            <w:vAlign w:val="bottom"/>
          </w:tcPr>
          <w:p w14:paraId="62D039EA" w14:textId="77777777" w:rsidR="000341AA"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200</w:t>
            </w:r>
          </w:p>
        </w:tc>
        <w:tc>
          <w:tcPr>
            <w:tcW w:w="1276" w:type="dxa"/>
            <w:tcBorders>
              <w:top w:val="single" w:sz="4" w:space="0" w:color="auto"/>
            </w:tcBorders>
            <w:shd w:val="clear" w:color="auto" w:fill="auto"/>
            <w:noWrap/>
            <w:vAlign w:val="bottom"/>
          </w:tcPr>
          <w:p w14:paraId="694AA46A" w14:textId="77777777" w:rsidR="000341AA"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2,9</w:t>
            </w:r>
          </w:p>
        </w:tc>
        <w:tc>
          <w:tcPr>
            <w:tcW w:w="1134" w:type="dxa"/>
            <w:tcBorders>
              <w:top w:val="single" w:sz="4" w:space="0" w:color="auto"/>
            </w:tcBorders>
            <w:shd w:val="clear" w:color="auto" w:fill="auto"/>
            <w:noWrap/>
            <w:vAlign w:val="bottom"/>
          </w:tcPr>
          <w:p w14:paraId="6F92719D" w14:textId="77777777" w:rsidR="000341AA"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0,0145</w:t>
            </w:r>
          </w:p>
        </w:tc>
        <w:tc>
          <w:tcPr>
            <w:tcW w:w="1559" w:type="dxa"/>
            <w:tcBorders>
              <w:top w:val="single" w:sz="4" w:space="0" w:color="auto"/>
            </w:tcBorders>
            <w:shd w:val="clear" w:color="auto" w:fill="auto"/>
            <w:noWrap/>
            <w:vAlign w:val="center"/>
          </w:tcPr>
          <w:p w14:paraId="601D7E95" w14:textId="77777777" w:rsidR="000341AA"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157</w:t>
            </w:r>
          </w:p>
        </w:tc>
        <w:tc>
          <w:tcPr>
            <w:tcW w:w="1418" w:type="dxa"/>
            <w:tcBorders>
              <w:top w:val="single" w:sz="4" w:space="0" w:color="auto"/>
            </w:tcBorders>
          </w:tcPr>
          <w:p w14:paraId="668DFF5B" w14:textId="2994B5E3" w:rsidR="000341AA"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4,2</w:t>
            </w:r>
          </w:p>
        </w:tc>
        <w:tc>
          <w:tcPr>
            <w:tcW w:w="1071" w:type="dxa"/>
            <w:tcBorders>
              <w:top w:val="single" w:sz="4" w:space="0" w:color="auto"/>
            </w:tcBorders>
          </w:tcPr>
          <w:p w14:paraId="708A2F1B" w14:textId="491291BE" w:rsidR="000341AA"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60,13</w:t>
            </w:r>
          </w:p>
        </w:tc>
        <w:tc>
          <w:tcPr>
            <w:tcW w:w="1276" w:type="dxa"/>
            <w:tcBorders>
              <w:top w:val="single" w:sz="4" w:space="0" w:color="auto"/>
            </w:tcBorders>
          </w:tcPr>
          <w:p w14:paraId="003E11FA" w14:textId="686DFC6A" w:rsidR="000341AA"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1,94</w:t>
            </w:r>
          </w:p>
        </w:tc>
      </w:tr>
      <w:tr w:rsidR="000341AA" w:rsidRPr="00402937" w14:paraId="7D129A26" w14:textId="77777777" w:rsidTr="00402937">
        <w:trPr>
          <w:trHeight w:val="20"/>
          <w:jc w:val="center"/>
        </w:trPr>
        <w:tc>
          <w:tcPr>
            <w:tcW w:w="1271" w:type="dxa"/>
            <w:shd w:val="clear" w:color="auto" w:fill="auto"/>
            <w:noWrap/>
            <w:vAlign w:val="center"/>
          </w:tcPr>
          <w:p w14:paraId="21E40421" w14:textId="77777777" w:rsidR="000341AA"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300</w:t>
            </w:r>
          </w:p>
        </w:tc>
        <w:tc>
          <w:tcPr>
            <w:tcW w:w="1276" w:type="dxa"/>
            <w:shd w:val="clear" w:color="auto" w:fill="auto"/>
            <w:noWrap/>
            <w:vAlign w:val="center"/>
          </w:tcPr>
          <w:p w14:paraId="437F23A8" w14:textId="77777777" w:rsidR="000341AA"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2,8</w:t>
            </w:r>
          </w:p>
        </w:tc>
        <w:tc>
          <w:tcPr>
            <w:tcW w:w="1134" w:type="dxa"/>
            <w:shd w:val="clear" w:color="auto" w:fill="auto"/>
            <w:noWrap/>
            <w:vAlign w:val="bottom"/>
          </w:tcPr>
          <w:p w14:paraId="7F87AA4F" w14:textId="77777777" w:rsidR="000341AA"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0,0093</w:t>
            </w:r>
          </w:p>
        </w:tc>
        <w:tc>
          <w:tcPr>
            <w:tcW w:w="1559" w:type="dxa"/>
            <w:shd w:val="clear" w:color="auto" w:fill="auto"/>
            <w:noWrap/>
            <w:vAlign w:val="center"/>
          </w:tcPr>
          <w:p w14:paraId="129DA771" w14:textId="77777777" w:rsidR="000341AA"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151</w:t>
            </w:r>
          </w:p>
        </w:tc>
        <w:tc>
          <w:tcPr>
            <w:tcW w:w="1418" w:type="dxa"/>
          </w:tcPr>
          <w:p w14:paraId="452D4E93" w14:textId="5E7958E8" w:rsidR="000341AA"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4</w:t>
            </w:r>
          </w:p>
        </w:tc>
        <w:tc>
          <w:tcPr>
            <w:tcW w:w="1071" w:type="dxa"/>
          </w:tcPr>
          <w:p w14:paraId="762C43E7" w14:textId="7054936C" w:rsidR="000341AA"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60,52</w:t>
            </w:r>
          </w:p>
        </w:tc>
        <w:tc>
          <w:tcPr>
            <w:tcW w:w="1276" w:type="dxa"/>
          </w:tcPr>
          <w:p w14:paraId="1B35E157" w14:textId="77A87996" w:rsidR="000341AA"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2,31</w:t>
            </w:r>
          </w:p>
        </w:tc>
      </w:tr>
      <w:tr w:rsidR="000341AA" w:rsidRPr="00402937" w14:paraId="5B71F569" w14:textId="77777777" w:rsidTr="00402937">
        <w:trPr>
          <w:trHeight w:val="20"/>
          <w:jc w:val="center"/>
        </w:trPr>
        <w:tc>
          <w:tcPr>
            <w:tcW w:w="1271" w:type="dxa"/>
            <w:shd w:val="clear" w:color="auto" w:fill="auto"/>
            <w:noWrap/>
            <w:vAlign w:val="bottom"/>
          </w:tcPr>
          <w:p w14:paraId="4DB091F3" w14:textId="77777777" w:rsidR="000341AA"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400</w:t>
            </w:r>
          </w:p>
        </w:tc>
        <w:tc>
          <w:tcPr>
            <w:tcW w:w="1276" w:type="dxa"/>
            <w:shd w:val="clear" w:color="auto" w:fill="auto"/>
            <w:noWrap/>
            <w:vAlign w:val="bottom"/>
          </w:tcPr>
          <w:p w14:paraId="09DBF1B8" w14:textId="77777777" w:rsidR="000341AA"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2,7</w:t>
            </w:r>
          </w:p>
        </w:tc>
        <w:tc>
          <w:tcPr>
            <w:tcW w:w="1134" w:type="dxa"/>
            <w:shd w:val="clear" w:color="auto" w:fill="auto"/>
            <w:noWrap/>
            <w:vAlign w:val="bottom"/>
          </w:tcPr>
          <w:p w14:paraId="55D4DC89" w14:textId="77777777" w:rsidR="000341AA"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0,00675</w:t>
            </w:r>
          </w:p>
        </w:tc>
        <w:tc>
          <w:tcPr>
            <w:tcW w:w="1559" w:type="dxa"/>
            <w:shd w:val="clear" w:color="auto" w:fill="auto"/>
            <w:noWrap/>
            <w:vAlign w:val="center"/>
          </w:tcPr>
          <w:p w14:paraId="621D528D" w14:textId="77777777" w:rsidR="000341AA"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143</w:t>
            </w:r>
          </w:p>
        </w:tc>
        <w:tc>
          <w:tcPr>
            <w:tcW w:w="1418" w:type="dxa"/>
          </w:tcPr>
          <w:p w14:paraId="19F4E2D0" w14:textId="154D6A4D" w:rsidR="000341AA"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3,8</w:t>
            </w:r>
          </w:p>
        </w:tc>
        <w:tc>
          <w:tcPr>
            <w:tcW w:w="1071" w:type="dxa"/>
          </w:tcPr>
          <w:p w14:paraId="62ADF524" w14:textId="55F3DAB9" w:rsidR="000341AA"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60,92</w:t>
            </w:r>
          </w:p>
        </w:tc>
        <w:tc>
          <w:tcPr>
            <w:tcW w:w="1276" w:type="dxa"/>
          </w:tcPr>
          <w:p w14:paraId="46A24D08" w14:textId="071AC161" w:rsidR="000341AA"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2,61</w:t>
            </w:r>
          </w:p>
        </w:tc>
      </w:tr>
    </w:tbl>
    <w:p w14:paraId="008E4CA9" w14:textId="5AFBC94E" w:rsidR="00410CBC" w:rsidRPr="00402937" w:rsidRDefault="006B5DB3" w:rsidP="001E197D">
      <w:pPr>
        <w:spacing w:before="240" w:after="0" w:line="276" w:lineRule="auto"/>
        <w:jc w:val="center"/>
      </w:pPr>
      <w:r w:rsidRPr="00402937">
        <w:rPr>
          <w:noProof/>
          <w:lang w:eastAsia="tr-TR"/>
        </w:rPr>
        <w:drawing>
          <wp:inline distT="0" distB="0" distL="0" distR="0" wp14:anchorId="08669B3E" wp14:editId="4B6A4D40">
            <wp:extent cx="5400040" cy="3291840"/>
            <wp:effectExtent l="0" t="0" r="0" b="3810"/>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XD-1000.PNG"/>
                    <pic:cNvPicPr/>
                  </pic:nvPicPr>
                  <pic:blipFill>
                    <a:blip r:embed="rId73">
                      <a:extLst>
                        <a:ext uri="{28A0092B-C50C-407E-A947-70E740481C1C}">
                          <a14:useLocalDpi xmlns:a14="http://schemas.microsoft.com/office/drawing/2010/main" val="0"/>
                        </a:ext>
                      </a:extLst>
                    </a:blip>
                    <a:stretch>
                      <a:fillRect/>
                    </a:stretch>
                  </pic:blipFill>
                  <pic:spPr>
                    <a:xfrm>
                      <a:off x="0" y="0"/>
                      <a:ext cx="5400040" cy="3291840"/>
                    </a:xfrm>
                    <a:prstGeom prst="rect">
                      <a:avLst/>
                    </a:prstGeom>
                  </pic:spPr>
                </pic:pic>
              </a:graphicData>
            </a:graphic>
          </wp:inline>
        </w:drawing>
      </w:r>
    </w:p>
    <w:p w14:paraId="67C48F80" w14:textId="23C0A2B9" w:rsidR="00BA4F20" w:rsidRPr="00BA4F20" w:rsidRDefault="00410CBC" w:rsidP="00832DF9">
      <w:pPr>
        <w:pStyle w:val="ResimYazs"/>
      </w:pPr>
      <w:bookmarkStart w:id="211" w:name="_Toc43839403"/>
      <w:bookmarkStart w:id="212" w:name="_Toc43894331"/>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57</w:t>
      </w:r>
      <w:r w:rsidR="004500D9" w:rsidRPr="004B30FC">
        <w:rPr>
          <w:b/>
          <w:noProof/>
        </w:rPr>
        <w:fldChar w:fldCharType="end"/>
      </w:r>
      <w:r w:rsidRPr="004B30FC">
        <w:rPr>
          <w:b/>
        </w:rPr>
        <w:t>.</w:t>
      </w:r>
      <w:r>
        <w:t xml:space="preserve"> 10</w:t>
      </w:r>
      <w:r w:rsidRPr="000A5BE1">
        <w:t>00 W/m</w:t>
      </w:r>
      <w:r w:rsidRPr="0085001C">
        <w:rPr>
          <w:vertAlign w:val="superscript"/>
        </w:rPr>
        <w:t xml:space="preserve">2 </w:t>
      </w:r>
      <w:r w:rsidRPr="000A5BE1">
        <w:t>ışınımda</w:t>
      </w:r>
      <w:r>
        <w:t xml:space="preserve"> 200</w:t>
      </w:r>
      <w:r w:rsidR="002F7C6D">
        <w:t xml:space="preserve">-300-400 </w:t>
      </w:r>
      <w:r>
        <w:t>ml/dk sıvı debilerinde</w:t>
      </w:r>
      <w:r w:rsidR="00EE5CB5">
        <w:t xml:space="preserve"> 2,9-2,8-2,7 m</w:t>
      </w:r>
      <w:r w:rsidR="00EE5CB5">
        <w:rPr>
          <w:vertAlign w:val="superscript"/>
        </w:rPr>
        <w:t>3</w:t>
      </w:r>
      <w:r w:rsidR="00EE5CB5">
        <w:t>/h hava debilerinde</w:t>
      </w:r>
      <w:r w:rsidRPr="000A5BE1">
        <w:t xml:space="preserve"> hücre sıcaklık düşüşü.</w:t>
      </w:r>
      <w:bookmarkEnd w:id="211"/>
      <w:bookmarkEnd w:id="212"/>
    </w:p>
    <w:p w14:paraId="596E3350" w14:textId="7F6ED38F" w:rsidR="009C68BD" w:rsidRDefault="00352440" w:rsidP="001E197D">
      <w:pPr>
        <w:spacing w:before="0" w:after="120"/>
        <w:ind w:firstLine="709"/>
      </w:pPr>
      <w:r>
        <w:t>Farklı</w:t>
      </w:r>
      <w:r w:rsidR="00144BA1">
        <w:t xml:space="preserve"> su debileri</w:t>
      </w:r>
      <w:r>
        <w:t xml:space="preserve"> için maksimum hava debisi</w:t>
      </w:r>
      <w:r w:rsidR="00144BA1">
        <w:t xml:space="preserve"> değerleri</w:t>
      </w:r>
      <w:r w:rsidR="009C68BD">
        <w:t xml:space="preserve"> </w:t>
      </w:r>
      <w:r>
        <w:t>değişmektedir</w:t>
      </w:r>
      <w:r w:rsidR="009C68BD">
        <w:t>.</w:t>
      </w:r>
      <w:r w:rsidR="00144BA1" w:rsidRPr="00144BA1">
        <w:t xml:space="preserve"> </w:t>
      </w:r>
      <w:r w:rsidR="00144BA1">
        <w:t>DXD-HS1 nozulu ile yapılan</w:t>
      </w:r>
      <w:r w:rsidR="009C68BD">
        <w:t xml:space="preserve"> </w:t>
      </w:r>
      <w:r w:rsidR="00144BA1">
        <w:t>deneylerde 200 ml/dk su debisi için maksimum hava debisi 2,9 m</w:t>
      </w:r>
      <w:r w:rsidR="00144BA1">
        <w:rPr>
          <w:vertAlign w:val="superscript"/>
        </w:rPr>
        <w:t>3</w:t>
      </w:r>
      <w:r w:rsidR="00144BA1">
        <w:t>/h iken 400 ml/dk su debisi için ise 2,7 m</w:t>
      </w:r>
      <w:r w:rsidR="00144BA1">
        <w:rPr>
          <w:vertAlign w:val="superscript"/>
        </w:rPr>
        <w:t>3</w:t>
      </w:r>
      <w:r w:rsidR="00144BA1">
        <w:t>/h’ tir.</w:t>
      </w:r>
      <w:r w:rsidR="00144BA1" w:rsidRPr="00144BA1">
        <w:t xml:space="preserve"> </w:t>
      </w:r>
      <w:r w:rsidR="00144BA1">
        <w:t>Bu yapılan deneyde en erken soğutma işlemini 400 ml/dk su debisi ile 143 saniyede gerçekleştiği görülmüştür. En geç soğutma işlemi ise işlemini 200 ml/dk su debisi ile</w:t>
      </w:r>
      <w:r w:rsidR="006C4759">
        <w:t xml:space="preserve"> 157 saniyede gerçekleşmiştir. </w:t>
      </w:r>
      <w:r w:rsidR="00144BA1">
        <w:t>Maksimum hava debilerinde f</w:t>
      </w:r>
      <w:r w:rsidR="00C80FCF">
        <w:t>arkl</w:t>
      </w:r>
      <w:r w:rsidR="00144BA1">
        <w:t>ı su debilerine sahip</w:t>
      </w:r>
      <w:r w:rsidR="00973FC0">
        <w:t xml:space="preserve"> spreylerde</w:t>
      </w:r>
      <w:r w:rsidR="00C80FCF">
        <w:t xml:space="preserve"> sıvı debisi art</w:t>
      </w:r>
      <w:r w:rsidR="00B515C3">
        <w:t>tıkça ALR oranı azalır. Şekil 57</w:t>
      </w:r>
      <w:r w:rsidR="00F648AE">
        <w:t>’</w:t>
      </w:r>
      <w:r w:rsidR="00B515C3">
        <w:t>de</w:t>
      </w:r>
      <w:r w:rsidR="00F648AE">
        <w:t xml:space="preserve"> </w:t>
      </w:r>
      <w:r w:rsidR="00C80FCF">
        <w:t xml:space="preserve">görüldüğü gibi bu deneylerde </w:t>
      </w:r>
      <w:r w:rsidR="00C833C6">
        <w:t>ALR oranı</w:t>
      </w:r>
      <w:r w:rsidR="00973FC0">
        <w:t xml:space="preserve"> düşük olan sprey, </w:t>
      </w:r>
      <w:r w:rsidR="00C80FCF">
        <w:t>da</w:t>
      </w:r>
      <w:r w:rsidR="00973FC0">
        <w:t>ha yüksek ALR oranına sahip</w:t>
      </w:r>
      <w:r w:rsidR="00C80FCF">
        <w:t xml:space="preserve"> sprey</w:t>
      </w:r>
      <w:r w:rsidR="00973FC0">
        <w:t>e</w:t>
      </w:r>
      <w:r w:rsidR="00C80FCF">
        <w:t xml:space="preserve"> göre daha kısa sürede soğutma gerçekleştirir.</w:t>
      </w:r>
    </w:p>
    <w:p w14:paraId="2D613692" w14:textId="01C0775A" w:rsidR="00923857" w:rsidRDefault="00923857" w:rsidP="00923857">
      <w:pPr>
        <w:pStyle w:val="ResimYazs"/>
        <w:keepNext/>
      </w:pPr>
      <w:bookmarkStart w:id="213" w:name="_Toc43894261"/>
      <w:r w:rsidRPr="004B30FC">
        <w:rPr>
          <w:b/>
        </w:rPr>
        <w:lastRenderedPageBreak/>
        <w:t xml:space="preserve">Tablo </w:t>
      </w:r>
      <w:r w:rsidR="004500D9" w:rsidRPr="004B30FC">
        <w:rPr>
          <w:b/>
        </w:rPr>
        <w:fldChar w:fldCharType="begin"/>
      </w:r>
      <w:r w:rsidR="004500D9" w:rsidRPr="004B30FC">
        <w:rPr>
          <w:b/>
        </w:rPr>
        <w:instrText xml:space="preserve"> SEQ Tablo \* ARABIC </w:instrText>
      </w:r>
      <w:r w:rsidR="004500D9" w:rsidRPr="004B30FC">
        <w:rPr>
          <w:b/>
        </w:rPr>
        <w:fldChar w:fldCharType="separate"/>
      </w:r>
      <w:r w:rsidR="00F41AF3">
        <w:rPr>
          <w:b/>
          <w:noProof/>
        </w:rPr>
        <w:t>25</w:t>
      </w:r>
      <w:r w:rsidR="004500D9" w:rsidRPr="004B30FC">
        <w:rPr>
          <w:b/>
          <w:noProof/>
        </w:rPr>
        <w:fldChar w:fldCharType="end"/>
      </w:r>
      <w:r w:rsidRPr="004B30FC">
        <w:rPr>
          <w:b/>
        </w:rPr>
        <w:t xml:space="preserve">. </w:t>
      </w:r>
      <w:r w:rsidRPr="008111D3">
        <w:t>750 W/m</w:t>
      </w:r>
      <w:r w:rsidRPr="00BA3C95">
        <w:rPr>
          <w:vertAlign w:val="superscript"/>
        </w:rPr>
        <w:t>2</w:t>
      </w:r>
      <w:r w:rsidRPr="008111D3">
        <w:t xml:space="preserve"> ışınımda DXD-HS1 nozulu ile aynı sıvı debilerinde yapılan sprey soğutma deneylerinin verileri</w:t>
      </w:r>
      <w:bookmarkEnd w:id="213"/>
    </w:p>
    <w:tbl>
      <w:tblPr>
        <w:tblW w:w="9005" w:type="dxa"/>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271"/>
        <w:gridCol w:w="1276"/>
        <w:gridCol w:w="1134"/>
        <w:gridCol w:w="1559"/>
        <w:gridCol w:w="1418"/>
        <w:gridCol w:w="1071"/>
        <w:gridCol w:w="1276"/>
      </w:tblGrid>
      <w:tr w:rsidR="00BD0AB5" w:rsidRPr="00402937" w14:paraId="15994423" w14:textId="45BC1DD6" w:rsidTr="00402937">
        <w:trPr>
          <w:trHeight w:val="20"/>
          <w:jc w:val="center"/>
        </w:trPr>
        <w:tc>
          <w:tcPr>
            <w:tcW w:w="1271" w:type="dxa"/>
            <w:tcBorders>
              <w:top w:val="single" w:sz="4" w:space="0" w:color="auto"/>
              <w:bottom w:val="single" w:sz="4" w:space="0" w:color="auto"/>
            </w:tcBorders>
            <w:shd w:val="clear" w:color="auto" w:fill="auto"/>
            <w:noWrap/>
            <w:vAlign w:val="bottom"/>
            <w:hideMark/>
          </w:tcPr>
          <w:p w14:paraId="73AF21B1" w14:textId="77777777" w:rsidR="00BD0AB5" w:rsidRPr="00402937" w:rsidRDefault="00BD0AB5"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Su Debisi (ml/dk)</w:t>
            </w:r>
          </w:p>
        </w:tc>
        <w:tc>
          <w:tcPr>
            <w:tcW w:w="1276" w:type="dxa"/>
            <w:tcBorders>
              <w:top w:val="single" w:sz="4" w:space="0" w:color="auto"/>
              <w:bottom w:val="single" w:sz="4" w:space="0" w:color="auto"/>
            </w:tcBorders>
            <w:shd w:val="clear" w:color="auto" w:fill="auto"/>
            <w:noWrap/>
            <w:vAlign w:val="bottom"/>
            <w:hideMark/>
          </w:tcPr>
          <w:p w14:paraId="20AC6E4D" w14:textId="5E503168" w:rsidR="00BD0AB5" w:rsidRPr="00402937" w:rsidRDefault="00BD0AB5"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Debisi m</w:t>
            </w:r>
            <w:r w:rsidRPr="00402937">
              <w:rPr>
                <w:rFonts w:eastAsia="Times New Roman"/>
                <w:b/>
                <w:color w:val="000000"/>
                <w:sz w:val="21"/>
                <w:szCs w:val="21"/>
                <w:vertAlign w:val="superscript"/>
                <w:lang w:eastAsia="tr-TR"/>
              </w:rPr>
              <w:t>3</w:t>
            </w:r>
            <w:r w:rsidRPr="00402937">
              <w:rPr>
                <w:rFonts w:eastAsia="Times New Roman"/>
                <w:b/>
                <w:color w:val="000000"/>
                <w:sz w:val="21"/>
                <w:szCs w:val="21"/>
                <w:lang w:eastAsia="tr-TR"/>
              </w:rPr>
              <w:t>/h</w:t>
            </w:r>
          </w:p>
        </w:tc>
        <w:tc>
          <w:tcPr>
            <w:tcW w:w="1134" w:type="dxa"/>
            <w:tcBorders>
              <w:top w:val="single" w:sz="4" w:space="0" w:color="auto"/>
              <w:bottom w:val="single" w:sz="4" w:space="0" w:color="auto"/>
            </w:tcBorders>
            <w:shd w:val="clear" w:color="auto" w:fill="auto"/>
            <w:noWrap/>
            <w:vAlign w:val="bottom"/>
            <w:hideMark/>
          </w:tcPr>
          <w:p w14:paraId="12104223" w14:textId="77777777" w:rsidR="00BD0AB5" w:rsidRPr="00402937" w:rsidRDefault="00BD0AB5"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ALR</w:t>
            </w:r>
          </w:p>
        </w:tc>
        <w:tc>
          <w:tcPr>
            <w:tcW w:w="1559" w:type="dxa"/>
            <w:tcBorders>
              <w:top w:val="single" w:sz="4" w:space="0" w:color="auto"/>
              <w:bottom w:val="single" w:sz="4" w:space="0" w:color="auto"/>
            </w:tcBorders>
            <w:shd w:val="clear" w:color="auto" w:fill="auto"/>
            <w:noWrap/>
            <w:vAlign w:val="center"/>
            <w:hideMark/>
          </w:tcPr>
          <w:p w14:paraId="14C5FB1B" w14:textId="43ACA5B4" w:rsidR="00BD0AB5" w:rsidRPr="00402937" w:rsidRDefault="00BD0AB5"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Soğuma Süresi (sn)</w:t>
            </w:r>
          </w:p>
        </w:tc>
        <w:tc>
          <w:tcPr>
            <w:tcW w:w="1418" w:type="dxa"/>
            <w:tcBorders>
              <w:top w:val="single" w:sz="4" w:space="0" w:color="auto"/>
              <w:bottom w:val="single" w:sz="4" w:space="0" w:color="auto"/>
            </w:tcBorders>
          </w:tcPr>
          <w:p w14:paraId="2D29A983" w14:textId="71B9C077" w:rsidR="00BD0AB5" w:rsidRPr="00402937" w:rsidRDefault="00BD0AB5"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Basıncı (Bar)</w:t>
            </w:r>
          </w:p>
        </w:tc>
        <w:tc>
          <w:tcPr>
            <w:tcW w:w="1071" w:type="dxa"/>
            <w:tcBorders>
              <w:top w:val="single" w:sz="4" w:space="0" w:color="auto"/>
              <w:bottom w:val="single" w:sz="4" w:space="0" w:color="auto"/>
            </w:tcBorders>
          </w:tcPr>
          <w:p w14:paraId="28B47D6D" w14:textId="61258FC1" w:rsidR="00BD0AB5" w:rsidRPr="00402937" w:rsidRDefault="00BD0AB5"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SMD (µm)</w:t>
            </w:r>
          </w:p>
        </w:tc>
        <w:tc>
          <w:tcPr>
            <w:tcW w:w="1276" w:type="dxa"/>
            <w:tcBorders>
              <w:top w:val="single" w:sz="4" w:space="0" w:color="auto"/>
              <w:bottom w:val="single" w:sz="4" w:space="0" w:color="auto"/>
            </w:tcBorders>
          </w:tcPr>
          <w:p w14:paraId="5CD161D9" w14:textId="44B8100C" w:rsidR="00BD0AB5" w:rsidRPr="00402937" w:rsidRDefault="00A23F22" w:rsidP="00402937">
            <w:pPr>
              <w:widowControl/>
              <w:tabs>
                <w:tab w:val="clear" w:pos="9072"/>
              </w:tabs>
              <w:spacing w:before="60" w:after="60" w:line="276" w:lineRule="auto"/>
              <w:jc w:val="center"/>
              <w:rPr>
                <w:rFonts w:eastAsia="Times New Roman"/>
                <w:b/>
                <w:color w:val="000000"/>
                <w:sz w:val="21"/>
                <w:szCs w:val="21"/>
                <w:lang w:eastAsia="tr-TR"/>
              </w:rPr>
            </w:pPr>
            <w:proofErr w:type="gramStart"/>
            <w:r w:rsidRPr="00402937">
              <w:rPr>
                <w:rFonts w:eastAsia="Times New Roman"/>
                <w:b/>
                <w:color w:val="000000"/>
                <w:sz w:val="21"/>
                <w:szCs w:val="21"/>
                <w:lang w:eastAsia="tr-TR"/>
              </w:rPr>
              <w:t>h</w:t>
            </w:r>
            <w:proofErr w:type="gramEnd"/>
            <w:r w:rsidR="00BD0AB5" w:rsidRPr="00402937">
              <w:rPr>
                <w:rFonts w:eastAsia="Times New Roman"/>
                <w:b/>
                <w:color w:val="000000"/>
                <w:sz w:val="21"/>
                <w:szCs w:val="21"/>
                <w:lang w:eastAsia="tr-TR"/>
              </w:rPr>
              <w:t xml:space="preserve"> (W/cm</w:t>
            </w:r>
            <w:r w:rsidR="00BD0AB5" w:rsidRPr="00402937">
              <w:rPr>
                <w:rFonts w:eastAsia="Times New Roman"/>
                <w:b/>
                <w:color w:val="000000"/>
                <w:sz w:val="21"/>
                <w:szCs w:val="21"/>
                <w:vertAlign w:val="superscript"/>
                <w:lang w:eastAsia="tr-TR"/>
              </w:rPr>
              <w:t>2</w:t>
            </w:r>
            <w:r w:rsidR="00BD0AB5" w:rsidRPr="00402937">
              <w:rPr>
                <w:rFonts w:eastAsia="Times New Roman"/>
                <w:b/>
                <w:color w:val="000000"/>
                <w:sz w:val="21"/>
                <w:szCs w:val="21"/>
                <w:lang w:eastAsia="tr-TR"/>
              </w:rPr>
              <w:t>K</w:t>
            </w:r>
            <w:r w:rsidRPr="00402937">
              <w:rPr>
                <w:rFonts w:eastAsia="Times New Roman"/>
                <w:b/>
                <w:color w:val="000000"/>
                <w:sz w:val="21"/>
                <w:szCs w:val="21"/>
                <w:lang w:eastAsia="tr-TR"/>
              </w:rPr>
              <w:t>)</w:t>
            </w:r>
          </w:p>
        </w:tc>
      </w:tr>
      <w:tr w:rsidR="00F2145D" w:rsidRPr="00402937" w14:paraId="1EE663BB" w14:textId="67A3AA21" w:rsidTr="00402937">
        <w:trPr>
          <w:trHeight w:val="20"/>
          <w:jc w:val="center"/>
        </w:trPr>
        <w:tc>
          <w:tcPr>
            <w:tcW w:w="1271" w:type="dxa"/>
            <w:tcBorders>
              <w:top w:val="single" w:sz="4" w:space="0" w:color="auto"/>
            </w:tcBorders>
            <w:shd w:val="clear" w:color="auto" w:fill="auto"/>
            <w:noWrap/>
            <w:vAlign w:val="bottom"/>
            <w:hideMark/>
          </w:tcPr>
          <w:p w14:paraId="33D79CC0" w14:textId="77777777" w:rsidR="00F2145D" w:rsidRPr="00402937" w:rsidRDefault="00F2145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200</w:t>
            </w:r>
          </w:p>
        </w:tc>
        <w:tc>
          <w:tcPr>
            <w:tcW w:w="1276" w:type="dxa"/>
            <w:tcBorders>
              <w:top w:val="single" w:sz="4" w:space="0" w:color="auto"/>
            </w:tcBorders>
            <w:shd w:val="clear" w:color="auto" w:fill="auto"/>
            <w:noWrap/>
            <w:vAlign w:val="bottom"/>
            <w:hideMark/>
          </w:tcPr>
          <w:p w14:paraId="71A547C4" w14:textId="77777777" w:rsidR="00F2145D" w:rsidRPr="00402937" w:rsidRDefault="00F2145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2,9</w:t>
            </w:r>
          </w:p>
        </w:tc>
        <w:tc>
          <w:tcPr>
            <w:tcW w:w="1134" w:type="dxa"/>
            <w:tcBorders>
              <w:top w:val="single" w:sz="4" w:space="0" w:color="auto"/>
            </w:tcBorders>
            <w:shd w:val="clear" w:color="auto" w:fill="auto"/>
            <w:noWrap/>
            <w:vAlign w:val="bottom"/>
            <w:hideMark/>
          </w:tcPr>
          <w:p w14:paraId="6CBF181F" w14:textId="77777777" w:rsidR="00F2145D" w:rsidRPr="00402937" w:rsidRDefault="00F2145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0,0145</w:t>
            </w:r>
          </w:p>
        </w:tc>
        <w:tc>
          <w:tcPr>
            <w:tcW w:w="1559" w:type="dxa"/>
            <w:tcBorders>
              <w:top w:val="single" w:sz="4" w:space="0" w:color="auto"/>
            </w:tcBorders>
            <w:shd w:val="clear" w:color="auto" w:fill="auto"/>
            <w:noWrap/>
            <w:vAlign w:val="center"/>
            <w:hideMark/>
          </w:tcPr>
          <w:p w14:paraId="7A0D4915" w14:textId="77777777" w:rsidR="00F2145D" w:rsidRPr="00402937" w:rsidRDefault="00F2145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151</w:t>
            </w:r>
          </w:p>
        </w:tc>
        <w:tc>
          <w:tcPr>
            <w:tcW w:w="1418" w:type="dxa"/>
            <w:tcBorders>
              <w:top w:val="single" w:sz="4" w:space="0" w:color="auto"/>
            </w:tcBorders>
          </w:tcPr>
          <w:p w14:paraId="12A19BEF" w14:textId="3E97A0AE" w:rsidR="00F2145D" w:rsidRPr="00402937" w:rsidRDefault="00F2145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4,20</w:t>
            </w:r>
          </w:p>
        </w:tc>
        <w:tc>
          <w:tcPr>
            <w:tcW w:w="1071" w:type="dxa"/>
            <w:tcBorders>
              <w:top w:val="single" w:sz="4" w:space="0" w:color="auto"/>
            </w:tcBorders>
          </w:tcPr>
          <w:p w14:paraId="409A2A6A" w14:textId="59FC0482" w:rsidR="00F2145D" w:rsidRPr="00402937" w:rsidRDefault="00F2145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60,13</w:t>
            </w:r>
          </w:p>
        </w:tc>
        <w:tc>
          <w:tcPr>
            <w:tcW w:w="1276" w:type="dxa"/>
            <w:tcBorders>
              <w:top w:val="single" w:sz="4" w:space="0" w:color="auto"/>
            </w:tcBorders>
          </w:tcPr>
          <w:p w14:paraId="0CC2AE33" w14:textId="3445CC24" w:rsidR="00F2145D" w:rsidRPr="00402937" w:rsidRDefault="00F2145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1,94</w:t>
            </w:r>
          </w:p>
        </w:tc>
      </w:tr>
      <w:tr w:rsidR="00F2145D" w:rsidRPr="00402937" w14:paraId="75D8C77A" w14:textId="23A197D2" w:rsidTr="00402937">
        <w:trPr>
          <w:trHeight w:val="20"/>
          <w:jc w:val="center"/>
        </w:trPr>
        <w:tc>
          <w:tcPr>
            <w:tcW w:w="1271" w:type="dxa"/>
            <w:shd w:val="clear" w:color="auto" w:fill="auto"/>
            <w:noWrap/>
            <w:vAlign w:val="center"/>
            <w:hideMark/>
          </w:tcPr>
          <w:p w14:paraId="078CB0F0" w14:textId="77777777" w:rsidR="00F2145D" w:rsidRPr="00402937" w:rsidRDefault="00F2145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200</w:t>
            </w:r>
          </w:p>
        </w:tc>
        <w:tc>
          <w:tcPr>
            <w:tcW w:w="1276" w:type="dxa"/>
            <w:shd w:val="clear" w:color="auto" w:fill="auto"/>
            <w:noWrap/>
            <w:vAlign w:val="center"/>
            <w:hideMark/>
          </w:tcPr>
          <w:p w14:paraId="3B6C9CE9" w14:textId="77777777" w:rsidR="00F2145D" w:rsidRPr="00402937" w:rsidRDefault="00F2145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2,5</w:t>
            </w:r>
          </w:p>
        </w:tc>
        <w:tc>
          <w:tcPr>
            <w:tcW w:w="1134" w:type="dxa"/>
            <w:shd w:val="clear" w:color="auto" w:fill="auto"/>
            <w:noWrap/>
            <w:vAlign w:val="bottom"/>
            <w:hideMark/>
          </w:tcPr>
          <w:p w14:paraId="50CC798D" w14:textId="77777777" w:rsidR="00F2145D" w:rsidRPr="00402937" w:rsidRDefault="00F2145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0,0125</w:t>
            </w:r>
          </w:p>
        </w:tc>
        <w:tc>
          <w:tcPr>
            <w:tcW w:w="1559" w:type="dxa"/>
            <w:shd w:val="clear" w:color="auto" w:fill="auto"/>
            <w:noWrap/>
            <w:vAlign w:val="center"/>
            <w:hideMark/>
          </w:tcPr>
          <w:p w14:paraId="4F5FE712" w14:textId="77777777" w:rsidR="00F2145D" w:rsidRPr="00402937" w:rsidRDefault="00F2145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170</w:t>
            </w:r>
          </w:p>
        </w:tc>
        <w:tc>
          <w:tcPr>
            <w:tcW w:w="1418" w:type="dxa"/>
          </w:tcPr>
          <w:p w14:paraId="47316528" w14:textId="74B53D8B" w:rsidR="00F2145D" w:rsidRPr="00402937" w:rsidRDefault="00F2145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3,85</w:t>
            </w:r>
          </w:p>
        </w:tc>
        <w:tc>
          <w:tcPr>
            <w:tcW w:w="1071" w:type="dxa"/>
          </w:tcPr>
          <w:p w14:paraId="18517013" w14:textId="6806EDBD" w:rsidR="00F2145D" w:rsidRPr="00402937" w:rsidRDefault="00F2145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75,03</w:t>
            </w:r>
          </w:p>
        </w:tc>
        <w:tc>
          <w:tcPr>
            <w:tcW w:w="1276" w:type="dxa"/>
          </w:tcPr>
          <w:p w14:paraId="094A1D19" w14:textId="6CDB4965" w:rsidR="00F2145D" w:rsidRPr="00402937" w:rsidRDefault="00F2145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1,71</w:t>
            </w:r>
          </w:p>
        </w:tc>
      </w:tr>
      <w:tr w:rsidR="00F2145D" w:rsidRPr="00402937" w14:paraId="6629E117" w14:textId="7B4AF855" w:rsidTr="00402937">
        <w:trPr>
          <w:trHeight w:val="20"/>
          <w:jc w:val="center"/>
        </w:trPr>
        <w:tc>
          <w:tcPr>
            <w:tcW w:w="1271" w:type="dxa"/>
            <w:shd w:val="clear" w:color="auto" w:fill="auto"/>
            <w:noWrap/>
            <w:vAlign w:val="bottom"/>
            <w:hideMark/>
          </w:tcPr>
          <w:p w14:paraId="1869970C" w14:textId="77777777" w:rsidR="00F2145D" w:rsidRPr="00402937" w:rsidRDefault="00F2145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200</w:t>
            </w:r>
          </w:p>
        </w:tc>
        <w:tc>
          <w:tcPr>
            <w:tcW w:w="1276" w:type="dxa"/>
            <w:shd w:val="clear" w:color="auto" w:fill="auto"/>
            <w:noWrap/>
            <w:vAlign w:val="bottom"/>
            <w:hideMark/>
          </w:tcPr>
          <w:p w14:paraId="25D4676D" w14:textId="77777777" w:rsidR="00F2145D" w:rsidRPr="00402937" w:rsidRDefault="00F2145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2,1</w:t>
            </w:r>
          </w:p>
        </w:tc>
        <w:tc>
          <w:tcPr>
            <w:tcW w:w="1134" w:type="dxa"/>
            <w:shd w:val="clear" w:color="auto" w:fill="auto"/>
            <w:noWrap/>
            <w:vAlign w:val="bottom"/>
            <w:hideMark/>
          </w:tcPr>
          <w:p w14:paraId="60907FB0" w14:textId="77777777" w:rsidR="00F2145D" w:rsidRPr="00402937" w:rsidRDefault="00F2145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0,0105</w:t>
            </w:r>
          </w:p>
        </w:tc>
        <w:tc>
          <w:tcPr>
            <w:tcW w:w="1559" w:type="dxa"/>
            <w:shd w:val="clear" w:color="auto" w:fill="auto"/>
            <w:noWrap/>
            <w:vAlign w:val="center"/>
            <w:hideMark/>
          </w:tcPr>
          <w:p w14:paraId="227F5A88" w14:textId="77777777" w:rsidR="00F2145D" w:rsidRPr="00402937" w:rsidRDefault="00F2145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200</w:t>
            </w:r>
          </w:p>
        </w:tc>
        <w:tc>
          <w:tcPr>
            <w:tcW w:w="1418" w:type="dxa"/>
          </w:tcPr>
          <w:p w14:paraId="7836F255" w14:textId="339B8A73" w:rsidR="00F2145D" w:rsidRPr="00402937" w:rsidRDefault="00F2145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3,50</w:t>
            </w:r>
          </w:p>
        </w:tc>
        <w:tc>
          <w:tcPr>
            <w:tcW w:w="1071" w:type="dxa"/>
          </w:tcPr>
          <w:p w14:paraId="0A4077D7" w14:textId="711B20D6" w:rsidR="00F2145D" w:rsidRPr="00402937" w:rsidRDefault="00F2145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108,78</w:t>
            </w:r>
          </w:p>
        </w:tc>
        <w:tc>
          <w:tcPr>
            <w:tcW w:w="1276" w:type="dxa"/>
          </w:tcPr>
          <w:p w14:paraId="0625D430" w14:textId="38C7A163" w:rsidR="00F2145D" w:rsidRPr="00402937" w:rsidRDefault="00F2145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1,39</w:t>
            </w:r>
          </w:p>
        </w:tc>
      </w:tr>
    </w:tbl>
    <w:p w14:paraId="7C4157E5" w14:textId="70D3A2AB" w:rsidR="00C833C6" w:rsidRPr="00402937" w:rsidRDefault="006B5DB3" w:rsidP="001E197D">
      <w:pPr>
        <w:spacing w:before="240" w:after="0" w:line="276" w:lineRule="auto"/>
        <w:jc w:val="center"/>
      </w:pPr>
      <w:r w:rsidRPr="00402937">
        <w:rPr>
          <w:noProof/>
          <w:lang w:eastAsia="tr-TR"/>
        </w:rPr>
        <w:drawing>
          <wp:inline distT="0" distB="0" distL="0" distR="0" wp14:anchorId="021460C7" wp14:editId="670BB3EB">
            <wp:extent cx="5400040" cy="3245485"/>
            <wp:effectExtent l="0" t="0" r="0"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XD-200-750.PNG"/>
                    <pic:cNvPicPr/>
                  </pic:nvPicPr>
                  <pic:blipFill>
                    <a:blip r:embed="rId74">
                      <a:extLst>
                        <a:ext uri="{28A0092B-C50C-407E-A947-70E740481C1C}">
                          <a14:useLocalDpi xmlns:a14="http://schemas.microsoft.com/office/drawing/2010/main" val="0"/>
                        </a:ext>
                      </a:extLst>
                    </a:blip>
                    <a:stretch>
                      <a:fillRect/>
                    </a:stretch>
                  </pic:blipFill>
                  <pic:spPr>
                    <a:xfrm>
                      <a:off x="0" y="0"/>
                      <a:ext cx="5400040" cy="3245485"/>
                    </a:xfrm>
                    <a:prstGeom prst="rect">
                      <a:avLst/>
                    </a:prstGeom>
                  </pic:spPr>
                </pic:pic>
              </a:graphicData>
            </a:graphic>
          </wp:inline>
        </w:drawing>
      </w:r>
    </w:p>
    <w:p w14:paraId="5F5FA3F4" w14:textId="6B3948DE" w:rsidR="000A352B" w:rsidRDefault="00C833C6" w:rsidP="00C833C6">
      <w:pPr>
        <w:pStyle w:val="ResimYazs"/>
      </w:pPr>
      <w:bookmarkStart w:id="214" w:name="_Toc43839404"/>
      <w:bookmarkStart w:id="215" w:name="_Toc43894332"/>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58</w:t>
      </w:r>
      <w:r w:rsidR="004500D9" w:rsidRPr="004B30FC">
        <w:rPr>
          <w:b/>
          <w:noProof/>
        </w:rPr>
        <w:fldChar w:fldCharType="end"/>
      </w:r>
      <w:r w:rsidRPr="004B30FC">
        <w:rPr>
          <w:b/>
        </w:rPr>
        <w:t>.</w:t>
      </w:r>
      <w:r w:rsidRPr="00C833C6">
        <w:t xml:space="preserve"> </w:t>
      </w:r>
      <w:r>
        <w:t>750</w:t>
      </w:r>
      <w:r w:rsidRPr="000A5BE1">
        <w:t xml:space="preserve"> W/m</w:t>
      </w:r>
      <w:r w:rsidRPr="00BA3C95">
        <w:rPr>
          <w:vertAlign w:val="superscript"/>
        </w:rPr>
        <w:t xml:space="preserve">2 </w:t>
      </w:r>
      <w:r w:rsidRPr="000A5BE1">
        <w:t>ışınımda</w:t>
      </w:r>
      <w:r>
        <w:t xml:space="preserve"> 200ml/dk sıvı debilerinde 2,9-2.5-2,1 m</w:t>
      </w:r>
      <w:r>
        <w:rPr>
          <w:vertAlign w:val="superscript"/>
        </w:rPr>
        <w:t>3</w:t>
      </w:r>
      <w:r>
        <w:t>/h hava debilerinde hücre</w:t>
      </w:r>
      <w:r w:rsidRPr="000A5BE1">
        <w:t xml:space="preserve"> sıcaklık düşüşü.</w:t>
      </w:r>
      <w:bookmarkEnd w:id="214"/>
      <w:bookmarkEnd w:id="215"/>
    </w:p>
    <w:p w14:paraId="5E15C7AC" w14:textId="672779C2" w:rsidR="00C833C6" w:rsidRDefault="00F730E3" w:rsidP="001E197D">
      <w:pPr>
        <w:spacing w:before="0" w:after="120"/>
        <w:ind w:firstLine="709"/>
      </w:pPr>
      <w:r>
        <w:t>Şekil 5</w:t>
      </w:r>
      <w:r w:rsidR="00B515C3">
        <w:t>8</w:t>
      </w:r>
      <w:r w:rsidR="004835B9">
        <w:t xml:space="preserve">’de görüldüğü gibi </w:t>
      </w:r>
      <w:r w:rsidR="00144BA1">
        <w:t>DXD-HS1 nozulu ile 750 W/m</w:t>
      </w:r>
      <w:r w:rsidR="00144BA1">
        <w:rPr>
          <w:vertAlign w:val="superscript"/>
        </w:rPr>
        <w:t>2</w:t>
      </w:r>
      <w:r w:rsidR="00144BA1">
        <w:t xml:space="preserve"> ışınım deneyinde</w:t>
      </w:r>
      <w:r w:rsidR="004835B9">
        <w:t xml:space="preserve"> </w:t>
      </w:r>
      <w:r w:rsidR="00494C8F">
        <w:t>aynı su debilerine sahip spreylerden en erken soğutma işlemini 2,9 m</w:t>
      </w:r>
      <w:r w:rsidR="00494C8F">
        <w:rPr>
          <w:vertAlign w:val="superscript"/>
        </w:rPr>
        <w:t>3</w:t>
      </w:r>
      <w:r w:rsidR="00494C8F">
        <w:t>/dk hava debisi ile 151 saniyede gerçekleştiği görülmüştü</w:t>
      </w:r>
      <w:r w:rsidR="0041579F">
        <w:t>r. En geç soğutma işlemi ise 2,1</w:t>
      </w:r>
      <w:r w:rsidR="00494C8F">
        <w:t xml:space="preserve"> m</w:t>
      </w:r>
      <w:r w:rsidR="00494C8F">
        <w:rPr>
          <w:vertAlign w:val="superscript"/>
        </w:rPr>
        <w:t>3</w:t>
      </w:r>
      <w:r w:rsidR="00494C8F">
        <w:t>/dk hava debisi ile 200 saniyede gerçekleşmiştir.</w:t>
      </w:r>
      <w:r w:rsidR="004835B9">
        <w:t xml:space="preserve"> Bu </w:t>
      </w:r>
      <w:r w:rsidR="00C833C6">
        <w:t>deney</w:t>
      </w:r>
      <w:r w:rsidR="004835B9">
        <w:t>de</w:t>
      </w:r>
      <w:r w:rsidR="00C833C6">
        <w:t xml:space="preserve"> ALR</w:t>
      </w:r>
      <w:r w:rsidR="000419E8">
        <w:t xml:space="preserve"> oranı yüksek olan sprey,</w:t>
      </w:r>
      <w:r w:rsidR="00C833C6">
        <w:t xml:space="preserve"> daha düşük ALR</w:t>
      </w:r>
      <w:r w:rsidR="004835B9">
        <w:t>’ye</w:t>
      </w:r>
      <w:r w:rsidR="000419E8">
        <w:t xml:space="preserve"> sahip spreye</w:t>
      </w:r>
      <w:r w:rsidR="00C833C6">
        <w:t xml:space="preserve"> göre daha kısa sürede soğutma gerçekleştirir</w:t>
      </w:r>
      <w:r w:rsidR="00D547F7">
        <w:t>.</w:t>
      </w:r>
    </w:p>
    <w:p w14:paraId="02B8DC76" w14:textId="77777777" w:rsidR="001E197D" w:rsidRPr="00BA3C95" w:rsidRDefault="001E197D" w:rsidP="001E197D">
      <w:pPr>
        <w:pStyle w:val="ResimYazs"/>
        <w:keepNext/>
        <w:rPr>
          <w:vertAlign w:val="superscript"/>
        </w:rPr>
      </w:pPr>
      <w:bookmarkStart w:id="216" w:name="_Toc43894262"/>
      <w:r w:rsidRPr="004B30FC">
        <w:rPr>
          <w:b/>
        </w:rPr>
        <w:t xml:space="preserve">Tablo </w:t>
      </w:r>
      <w:r w:rsidRPr="004B30FC">
        <w:rPr>
          <w:b/>
        </w:rPr>
        <w:fldChar w:fldCharType="begin"/>
      </w:r>
      <w:r w:rsidRPr="004B30FC">
        <w:rPr>
          <w:b/>
        </w:rPr>
        <w:instrText xml:space="preserve"> SEQ Tablo \* ARABIC </w:instrText>
      </w:r>
      <w:r w:rsidRPr="004B30FC">
        <w:rPr>
          <w:b/>
        </w:rPr>
        <w:fldChar w:fldCharType="separate"/>
      </w:r>
      <w:r>
        <w:rPr>
          <w:b/>
          <w:noProof/>
        </w:rPr>
        <w:t>26</w:t>
      </w:r>
      <w:r w:rsidRPr="004B30FC">
        <w:rPr>
          <w:b/>
          <w:noProof/>
        </w:rPr>
        <w:fldChar w:fldCharType="end"/>
      </w:r>
      <w:r w:rsidRPr="004B30FC">
        <w:rPr>
          <w:b/>
        </w:rPr>
        <w:t xml:space="preserve">. </w:t>
      </w:r>
      <w:r w:rsidRPr="0011082D">
        <w:t>750 W/m</w:t>
      </w:r>
      <w:r w:rsidRPr="00BA3C95">
        <w:rPr>
          <w:vertAlign w:val="superscript"/>
        </w:rPr>
        <w:t>2</w:t>
      </w:r>
      <w:r w:rsidRPr="0011082D">
        <w:t xml:space="preserve"> ışınımda DXD-HS1 nozulu ile farkı sıvı debilerinde yapılan sprey soğutma deneylerinin verileri</w:t>
      </w:r>
      <w:bookmarkEnd w:id="216"/>
    </w:p>
    <w:tbl>
      <w:tblPr>
        <w:tblW w:w="9005" w:type="dxa"/>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271"/>
        <w:gridCol w:w="1276"/>
        <w:gridCol w:w="1134"/>
        <w:gridCol w:w="1559"/>
        <w:gridCol w:w="1418"/>
        <w:gridCol w:w="1071"/>
        <w:gridCol w:w="1276"/>
      </w:tblGrid>
      <w:tr w:rsidR="004E5581" w:rsidRPr="00402937" w14:paraId="49B94336" w14:textId="77777777" w:rsidTr="00402937">
        <w:trPr>
          <w:trHeight w:val="20"/>
          <w:jc w:val="center"/>
        </w:trPr>
        <w:tc>
          <w:tcPr>
            <w:tcW w:w="1271" w:type="dxa"/>
            <w:tcBorders>
              <w:top w:val="single" w:sz="4" w:space="0" w:color="auto"/>
              <w:bottom w:val="single" w:sz="4" w:space="0" w:color="auto"/>
            </w:tcBorders>
            <w:shd w:val="clear" w:color="auto" w:fill="auto"/>
            <w:noWrap/>
            <w:vAlign w:val="bottom"/>
            <w:hideMark/>
          </w:tcPr>
          <w:p w14:paraId="39689917" w14:textId="77777777" w:rsidR="004E5581" w:rsidRPr="00402937" w:rsidRDefault="004E5581"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Su Debisi (ml/dk)</w:t>
            </w:r>
          </w:p>
        </w:tc>
        <w:tc>
          <w:tcPr>
            <w:tcW w:w="1276" w:type="dxa"/>
            <w:tcBorders>
              <w:top w:val="single" w:sz="4" w:space="0" w:color="auto"/>
              <w:bottom w:val="single" w:sz="4" w:space="0" w:color="auto"/>
            </w:tcBorders>
            <w:shd w:val="clear" w:color="auto" w:fill="auto"/>
            <w:noWrap/>
            <w:vAlign w:val="bottom"/>
            <w:hideMark/>
          </w:tcPr>
          <w:p w14:paraId="7CC5E3F7" w14:textId="77777777" w:rsidR="004E5581" w:rsidRPr="00402937" w:rsidRDefault="004E5581"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Debisi m</w:t>
            </w:r>
            <w:r w:rsidRPr="00402937">
              <w:rPr>
                <w:rFonts w:eastAsia="Times New Roman"/>
                <w:b/>
                <w:color w:val="000000"/>
                <w:sz w:val="21"/>
                <w:szCs w:val="21"/>
                <w:vertAlign w:val="superscript"/>
                <w:lang w:eastAsia="tr-TR"/>
              </w:rPr>
              <w:t>3</w:t>
            </w:r>
            <w:r w:rsidRPr="00402937">
              <w:rPr>
                <w:rFonts w:eastAsia="Times New Roman"/>
                <w:b/>
                <w:color w:val="000000"/>
                <w:sz w:val="21"/>
                <w:szCs w:val="21"/>
                <w:lang w:eastAsia="tr-TR"/>
              </w:rPr>
              <w:t>/h</w:t>
            </w:r>
          </w:p>
        </w:tc>
        <w:tc>
          <w:tcPr>
            <w:tcW w:w="1134" w:type="dxa"/>
            <w:tcBorders>
              <w:top w:val="single" w:sz="4" w:space="0" w:color="auto"/>
              <w:bottom w:val="single" w:sz="4" w:space="0" w:color="auto"/>
            </w:tcBorders>
            <w:shd w:val="clear" w:color="auto" w:fill="auto"/>
            <w:noWrap/>
            <w:vAlign w:val="bottom"/>
            <w:hideMark/>
          </w:tcPr>
          <w:p w14:paraId="4EC7680D" w14:textId="77777777" w:rsidR="004E5581" w:rsidRPr="00402937" w:rsidRDefault="004E5581"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ALR</w:t>
            </w:r>
          </w:p>
        </w:tc>
        <w:tc>
          <w:tcPr>
            <w:tcW w:w="1559" w:type="dxa"/>
            <w:tcBorders>
              <w:top w:val="single" w:sz="4" w:space="0" w:color="auto"/>
              <w:bottom w:val="single" w:sz="4" w:space="0" w:color="auto"/>
            </w:tcBorders>
            <w:shd w:val="clear" w:color="auto" w:fill="auto"/>
            <w:noWrap/>
            <w:vAlign w:val="center"/>
            <w:hideMark/>
          </w:tcPr>
          <w:p w14:paraId="52EF9529" w14:textId="77777777" w:rsidR="004E5581" w:rsidRPr="00402937" w:rsidRDefault="004E5581"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Soğuma Süresi (sn)</w:t>
            </w:r>
          </w:p>
        </w:tc>
        <w:tc>
          <w:tcPr>
            <w:tcW w:w="1418" w:type="dxa"/>
            <w:tcBorders>
              <w:top w:val="single" w:sz="4" w:space="0" w:color="auto"/>
              <w:bottom w:val="single" w:sz="4" w:space="0" w:color="auto"/>
            </w:tcBorders>
          </w:tcPr>
          <w:p w14:paraId="4C3A28F3" w14:textId="77777777" w:rsidR="004E5581" w:rsidRPr="00402937" w:rsidRDefault="004E5581"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Basıncı (Bar)</w:t>
            </w:r>
          </w:p>
        </w:tc>
        <w:tc>
          <w:tcPr>
            <w:tcW w:w="1071" w:type="dxa"/>
            <w:tcBorders>
              <w:top w:val="single" w:sz="4" w:space="0" w:color="auto"/>
              <w:bottom w:val="single" w:sz="4" w:space="0" w:color="auto"/>
            </w:tcBorders>
          </w:tcPr>
          <w:p w14:paraId="6E41D10F" w14:textId="77777777" w:rsidR="004E5581" w:rsidRPr="00402937" w:rsidRDefault="004E5581"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SMD (µm)</w:t>
            </w:r>
          </w:p>
        </w:tc>
        <w:tc>
          <w:tcPr>
            <w:tcW w:w="1276" w:type="dxa"/>
            <w:tcBorders>
              <w:top w:val="single" w:sz="4" w:space="0" w:color="auto"/>
              <w:bottom w:val="single" w:sz="4" w:space="0" w:color="auto"/>
            </w:tcBorders>
          </w:tcPr>
          <w:p w14:paraId="6DFE2408" w14:textId="34B6D3C1" w:rsidR="004E5581" w:rsidRPr="00402937" w:rsidRDefault="004E5581" w:rsidP="00402937">
            <w:pPr>
              <w:widowControl/>
              <w:tabs>
                <w:tab w:val="clear" w:pos="9072"/>
              </w:tabs>
              <w:spacing w:before="60" w:after="60" w:line="276" w:lineRule="auto"/>
              <w:jc w:val="center"/>
              <w:rPr>
                <w:rFonts w:eastAsia="Times New Roman"/>
                <w:b/>
                <w:color w:val="000000"/>
                <w:sz w:val="21"/>
                <w:szCs w:val="21"/>
                <w:lang w:eastAsia="tr-TR"/>
              </w:rPr>
            </w:pPr>
            <w:proofErr w:type="gramStart"/>
            <w:r w:rsidRPr="00402937">
              <w:rPr>
                <w:rFonts w:eastAsia="Times New Roman"/>
                <w:b/>
                <w:color w:val="000000"/>
                <w:sz w:val="21"/>
                <w:szCs w:val="21"/>
                <w:lang w:eastAsia="tr-TR"/>
              </w:rPr>
              <w:t>h</w:t>
            </w:r>
            <w:proofErr w:type="gramEnd"/>
            <w:r w:rsidRPr="00402937">
              <w:rPr>
                <w:rFonts w:eastAsia="Times New Roman"/>
                <w:b/>
                <w:color w:val="000000"/>
                <w:sz w:val="21"/>
                <w:szCs w:val="21"/>
                <w:lang w:eastAsia="tr-TR"/>
              </w:rPr>
              <w:t xml:space="preserve"> (W/cm</w:t>
            </w:r>
            <w:r w:rsidRPr="00402937">
              <w:rPr>
                <w:rFonts w:eastAsia="Times New Roman"/>
                <w:b/>
                <w:color w:val="000000"/>
                <w:sz w:val="21"/>
                <w:szCs w:val="21"/>
                <w:vertAlign w:val="superscript"/>
                <w:lang w:eastAsia="tr-TR"/>
              </w:rPr>
              <w:t>2</w:t>
            </w:r>
            <w:r w:rsidRPr="00402937">
              <w:rPr>
                <w:rFonts w:eastAsia="Times New Roman"/>
                <w:b/>
                <w:color w:val="000000"/>
                <w:sz w:val="21"/>
                <w:szCs w:val="21"/>
                <w:lang w:eastAsia="tr-TR"/>
              </w:rPr>
              <w:t>K</w:t>
            </w:r>
            <w:r w:rsidR="00A23F22" w:rsidRPr="00402937">
              <w:rPr>
                <w:rFonts w:eastAsia="Times New Roman"/>
                <w:b/>
                <w:color w:val="000000"/>
                <w:sz w:val="21"/>
                <w:szCs w:val="21"/>
                <w:lang w:eastAsia="tr-TR"/>
              </w:rPr>
              <w:t>)</w:t>
            </w:r>
          </w:p>
        </w:tc>
      </w:tr>
      <w:tr w:rsidR="004E5581" w:rsidRPr="00402937" w14:paraId="1482DC4A" w14:textId="77777777" w:rsidTr="00402937">
        <w:trPr>
          <w:trHeight w:val="20"/>
          <w:jc w:val="center"/>
        </w:trPr>
        <w:tc>
          <w:tcPr>
            <w:tcW w:w="1271" w:type="dxa"/>
            <w:tcBorders>
              <w:top w:val="single" w:sz="4" w:space="0" w:color="auto"/>
            </w:tcBorders>
            <w:shd w:val="clear" w:color="auto" w:fill="auto"/>
            <w:noWrap/>
            <w:vAlign w:val="bottom"/>
          </w:tcPr>
          <w:p w14:paraId="635455A4" w14:textId="77777777" w:rsidR="004E5581" w:rsidRPr="00402937" w:rsidRDefault="004E558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200</w:t>
            </w:r>
          </w:p>
        </w:tc>
        <w:tc>
          <w:tcPr>
            <w:tcW w:w="1276" w:type="dxa"/>
            <w:tcBorders>
              <w:top w:val="single" w:sz="4" w:space="0" w:color="auto"/>
            </w:tcBorders>
            <w:shd w:val="clear" w:color="auto" w:fill="auto"/>
            <w:noWrap/>
            <w:vAlign w:val="bottom"/>
          </w:tcPr>
          <w:p w14:paraId="35666B6A" w14:textId="77777777" w:rsidR="004E5581" w:rsidRPr="00402937" w:rsidRDefault="004E558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2,9</w:t>
            </w:r>
          </w:p>
        </w:tc>
        <w:tc>
          <w:tcPr>
            <w:tcW w:w="1134" w:type="dxa"/>
            <w:tcBorders>
              <w:top w:val="single" w:sz="4" w:space="0" w:color="auto"/>
            </w:tcBorders>
            <w:shd w:val="clear" w:color="auto" w:fill="auto"/>
            <w:noWrap/>
            <w:vAlign w:val="bottom"/>
          </w:tcPr>
          <w:p w14:paraId="35339E7F" w14:textId="77777777" w:rsidR="004E5581" w:rsidRPr="00402937" w:rsidRDefault="004E558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0,0145</w:t>
            </w:r>
          </w:p>
        </w:tc>
        <w:tc>
          <w:tcPr>
            <w:tcW w:w="1559" w:type="dxa"/>
            <w:tcBorders>
              <w:top w:val="single" w:sz="4" w:space="0" w:color="auto"/>
            </w:tcBorders>
            <w:shd w:val="clear" w:color="auto" w:fill="auto"/>
            <w:noWrap/>
            <w:vAlign w:val="center"/>
          </w:tcPr>
          <w:p w14:paraId="18543193" w14:textId="77777777" w:rsidR="004E5581" w:rsidRPr="00402937" w:rsidRDefault="004E558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151</w:t>
            </w:r>
          </w:p>
        </w:tc>
        <w:tc>
          <w:tcPr>
            <w:tcW w:w="1418" w:type="dxa"/>
            <w:tcBorders>
              <w:top w:val="single" w:sz="4" w:space="0" w:color="auto"/>
            </w:tcBorders>
          </w:tcPr>
          <w:p w14:paraId="70FE9A28" w14:textId="5538C852" w:rsidR="004E5581"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4,2</w:t>
            </w:r>
          </w:p>
        </w:tc>
        <w:tc>
          <w:tcPr>
            <w:tcW w:w="1071" w:type="dxa"/>
            <w:tcBorders>
              <w:top w:val="single" w:sz="4" w:space="0" w:color="auto"/>
            </w:tcBorders>
          </w:tcPr>
          <w:p w14:paraId="726CF4DA" w14:textId="677AD32A" w:rsidR="004E5581"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60,13</w:t>
            </w:r>
          </w:p>
        </w:tc>
        <w:tc>
          <w:tcPr>
            <w:tcW w:w="1276" w:type="dxa"/>
            <w:tcBorders>
              <w:top w:val="single" w:sz="4" w:space="0" w:color="auto"/>
            </w:tcBorders>
          </w:tcPr>
          <w:p w14:paraId="58FA4701" w14:textId="52593F06" w:rsidR="004E5581"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1,94</w:t>
            </w:r>
          </w:p>
        </w:tc>
      </w:tr>
      <w:tr w:rsidR="004E5581" w:rsidRPr="00402937" w14:paraId="1BF75CF1" w14:textId="77777777" w:rsidTr="00402937">
        <w:trPr>
          <w:trHeight w:val="20"/>
          <w:jc w:val="center"/>
        </w:trPr>
        <w:tc>
          <w:tcPr>
            <w:tcW w:w="1271" w:type="dxa"/>
            <w:shd w:val="clear" w:color="auto" w:fill="auto"/>
            <w:noWrap/>
            <w:vAlign w:val="center"/>
          </w:tcPr>
          <w:p w14:paraId="7B49BE13" w14:textId="77777777" w:rsidR="004E5581" w:rsidRPr="00402937" w:rsidRDefault="004E558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300</w:t>
            </w:r>
          </w:p>
        </w:tc>
        <w:tc>
          <w:tcPr>
            <w:tcW w:w="1276" w:type="dxa"/>
            <w:shd w:val="clear" w:color="auto" w:fill="auto"/>
            <w:noWrap/>
            <w:vAlign w:val="center"/>
          </w:tcPr>
          <w:p w14:paraId="570DCBC6" w14:textId="77777777" w:rsidR="004E5581" w:rsidRPr="00402937" w:rsidRDefault="004E558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2,8</w:t>
            </w:r>
          </w:p>
        </w:tc>
        <w:tc>
          <w:tcPr>
            <w:tcW w:w="1134" w:type="dxa"/>
            <w:shd w:val="clear" w:color="auto" w:fill="auto"/>
            <w:noWrap/>
            <w:vAlign w:val="bottom"/>
          </w:tcPr>
          <w:p w14:paraId="474F41EC" w14:textId="77777777" w:rsidR="004E5581" w:rsidRPr="00402937" w:rsidRDefault="004E558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0,0093</w:t>
            </w:r>
          </w:p>
        </w:tc>
        <w:tc>
          <w:tcPr>
            <w:tcW w:w="1559" w:type="dxa"/>
            <w:shd w:val="clear" w:color="auto" w:fill="auto"/>
            <w:noWrap/>
            <w:vAlign w:val="center"/>
          </w:tcPr>
          <w:p w14:paraId="46A0D027" w14:textId="77777777" w:rsidR="004E5581" w:rsidRPr="00402937" w:rsidRDefault="004E558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142</w:t>
            </w:r>
          </w:p>
        </w:tc>
        <w:tc>
          <w:tcPr>
            <w:tcW w:w="1418" w:type="dxa"/>
          </w:tcPr>
          <w:p w14:paraId="225E44B5" w14:textId="27443C91" w:rsidR="004E5581"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4</w:t>
            </w:r>
          </w:p>
        </w:tc>
        <w:tc>
          <w:tcPr>
            <w:tcW w:w="1071" w:type="dxa"/>
          </w:tcPr>
          <w:p w14:paraId="157E93BF" w14:textId="1DF334B1" w:rsidR="004E5581"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60,52</w:t>
            </w:r>
          </w:p>
        </w:tc>
        <w:tc>
          <w:tcPr>
            <w:tcW w:w="1276" w:type="dxa"/>
          </w:tcPr>
          <w:p w14:paraId="33F6BE82" w14:textId="07F7C24F" w:rsidR="004E5581"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2,31</w:t>
            </w:r>
          </w:p>
        </w:tc>
      </w:tr>
      <w:tr w:rsidR="004E5581" w:rsidRPr="00402937" w14:paraId="69DA303E" w14:textId="77777777" w:rsidTr="00402937">
        <w:trPr>
          <w:trHeight w:val="20"/>
          <w:jc w:val="center"/>
        </w:trPr>
        <w:tc>
          <w:tcPr>
            <w:tcW w:w="1271" w:type="dxa"/>
            <w:shd w:val="clear" w:color="auto" w:fill="auto"/>
            <w:noWrap/>
            <w:vAlign w:val="bottom"/>
          </w:tcPr>
          <w:p w14:paraId="7BB5499C" w14:textId="77777777" w:rsidR="004E5581" w:rsidRPr="00402937" w:rsidRDefault="004E558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400</w:t>
            </w:r>
          </w:p>
        </w:tc>
        <w:tc>
          <w:tcPr>
            <w:tcW w:w="1276" w:type="dxa"/>
            <w:shd w:val="clear" w:color="auto" w:fill="auto"/>
            <w:noWrap/>
            <w:vAlign w:val="bottom"/>
          </w:tcPr>
          <w:p w14:paraId="74D5F17C" w14:textId="77777777" w:rsidR="004E5581" w:rsidRPr="00402937" w:rsidRDefault="004E558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2,7</w:t>
            </w:r>
          </w:p>
        </w:tc>
        <w:tc>
          <w:tcPr>
            <w:tcW w:w="1134" w:type="dxa"/>
            <w:shd w:val="clear" w:color="auto" w:fill="auto"/>
            <w:noWrap/>
            <w:vAlign w:val="bottom"/>
          </w:tcPr>
          <w:p w14:paraId="4E9E2027" w14:textId="77777777" w:rsidR="004E5581" w:rsidRPr="00402937" w:rsidRDefault="004E558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0,00675</w:t>
            </w:r>
          </w:p>
        </w:tc>
        <w:tc>
          <w:tcPr>
            <w:tcW w:w="1559" w:type="dxa"/>
            <w:shd w:val="clear" w:color="auto" w:fill="auto"/>
            <w:noWrap/>
            <w:vAlign w:val="center"/>
          </w:tcPr>
          <w:p w14:paraId="2344469F" w14:textId="77777777" w:rsidR="004E5581" w:rsidRPr="00402937" w:rsidRDefault="004E558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134</w:t>
            </w:r>
          </w:p>
        </w:tc>
        <w:tc>
          <w:tcPr>
            <w:tcW w:w="1418" w:type="dxa"/>
          </w:tcPr>
          <w:p w14:paraId="0D55FC0F" w14:textId="7B2C831F" w:rsidR="004E5581"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3,8</w:t>
            </w:r>
          </w:p>
        </w:tc>
        <w:tc>
          <w:tcPr>
            <w:tcW w:w="1071" w:type="dxa"/>
          </w:tcPr>
          <w:p w14:paraId="36B38B10" w14:textId="75985580" w:rsidR="004E5581"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60,92</w:t>
            </w:r>
          </w:p>
        </w:tc>
        <w:tc>
          <w:tcPr>
            <w:tcW w:w="1276" w:type="dxa"/>
          </w:tcPr>
          <w:p w14:paraId="20EAC6D2" w14:textId="5C1F7338" w:rsidR="004E5581"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2,61</w:t>
            </w:r>
          </w:p>
        </w:tc>
      </w:tr>
    </w:tbl>
    <w:p w14:paraId="67755AC9" w14:textId="1D797841" w:rsidR="003A31F7" w:rsidRDefault="003A31F7" w:rsidP="00C833C6"/>
    <w:p w14:paraId="27CDF204" w14:textId="356DF80D" w:rsidR="004E6A7E" w:rsidRPr="00402937" w:rsidRDefault="006B5DB3" w:rsidP="00402937">
      <w:pPr>
        <w:spacing w:before="0" w:after="0" w:line="276" w:lineRule="auto"/>
        <w:jc w:val="center"/>
      </w:pPr>
      <w:r w:rsidRPr="00402937">
        <w:rPr>
          <w:noProof/>
          <w:lang w:eastAsia="tr-TR"/>
        </w:rPr>
        <w:lastRenderedPageBreak/>
        <w:drawing>
          <wp:inline distT="0" distB="0" distL="0" distR="0" wp14:anchorId="56D1CE9B" wp14:editId="5725DC86">
            <wp:extent cx="5400040" cy="3242128"/>
            <wp:effectExtent l="0" t="0" r="0" b="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XD-750.PNG"/>
                    <pic:cNvPicPr/>
                  </pic:nvPicPr>
                  <pic:blipFill rotWithShape="1">
                    <a:blip r:embed="rId75">
                      <a:extLst>
                        <a:ext uri="{28A0092B-C50C-407E-A947-70E740481C1C}">
                          <a14:useLocalDpi xmlns:a14="http://schemas.microsoft.com/office/drawing/2010/main" val="0"/>
                        </a:ext>
                      </a:extLst>
                    </a:blip>
                    <a:srcRect t="2933"/>
                    <a:stretch/>
                  </pic:blipFill>
                  <pic:spPr bwMode="auto">
                    <a:xfrm>
                      <a:off x="0" y="0"/>
                      <a:ext cx="5400040" cy="3242128"/>
                    </a:xfrm>
                    <a:prstGeom prst="rect">
                      <a:avLst/>
                    </a:prstGeom>
                    <a:ln>
                      <a:noFill/>
                    </a:ln>
                    <a:extLst>
                      <a:ext uri="{53640926-AAD7-44D8-BBD7-CCE9431645EC}">
                        <a14:shadowObscured xmlns:a14="http://schemas.microsoft.com/office/drawing/2010/main"/>
                      </a:ext>
                    </a:extLst>
                  </pic:spPr>
                </pic:pic>
              </a:graphicData>
            </a:graphic>
          </wp:inline>
        </w:drawing>
      </w:r>
    </w:p>
    <w:p w14:paraId="352A7697" w14:textId="31D7A415" w:rsidR="004E6A7E" w:rsidRDefault="004E6A7E" w:rsidP="004E6A7E">
      <w:pPr>
        <w:pStyle w:val="ResimYazs"/>
      </w:pPr>
      <w:bookmarkStart w:id="217" w:name="_Toc43839405"/>
      <w:bookmarkStart w:id="218" w:name="_Toc43894333"/>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59</w:t>
      </w:r>
      <w:r w:rsidR="004500D9" w:rsidRPr="004B30FC">
        <w:rPr>
          <w:b/>
          <w:noProof/>
        </w:rPr>
        <w:fldChar w:fldCharType="end"/>
      </w:r>
      <w:r w:rsidRPr="004B30FC">
        <w:rPr>
          <w:b/>
        </w:rPr>
        <w:t>.</w:t>
      </w:r>
      <w:r>
        <w:t xml:space="preserve"> </w:t>
      </w:r>
      <w:r w:rsidRPr="00EE12C0">
        <w:t>750 W/m</w:t>
      </w:r>
      <w:r w:rsidRPr="00BA3C95">
        <w:rPr>
          <w:vertAlign w:val="superscript"/>
        </w:rPr>
        <w:t>2</w:t>
      </w:r>
      <w:r w:rsidRPr="00EE12C0">
        <w:t xml:space="preserve"> ışınımda 200-300-400 ml/dk sıvı debilerinde 2,9-2,8-2,7 m3/h hava debilerinde hücre sıcaklık düşüşü.</w:t>
      </w:r>
      <w:bookmarkEnd w:id="217"/>
      <w:bookmarkEnd w:id="218"/>
    </w:p>
    <w:p w14:paraId="021F4DFE" w14:textId="1954754A" w:rsidR="00494C8F" w:rsidRPr="001C18C7" w:rsidRDefault="00B515C3" w:rsidP="001E197D">
      <w:pPr>
        <w:spacing w:before="0" w:after="120"/>
        <w:ind w:firstLine="709"/>
        <w:rPr>
          <w:vertAlign w:val="superscript"/>
        </w:rPr>
      </w:pPr>
      <w:r>
        <w:t>Şekil 59</w:t>
      </w:r>
      <w:r w:rsidR="00F648AE">
        <w:t>’d</w:t>
      </w:r>
      <w:r>
        <w:t>a</w:t>
      </w:r>
      <w:r w:rsidR="00494C8F">
        <w:t xml:space="preserve"> görüldüğü gibi DXD-HS1 nozulu ile 750 W/m</w:t>
      </w:r>
      <w:r w:rsidR="00494C8F">
        <w:rPr>
          <w:vertAlign w:val="superscript"/>
        </w:rPr>
        <w:t>2</w:t>
      </w:r>
      <w:r w:rsidR="00494C8F">
        <w:t xml:space="preserve"> ışınım deneyinde en erken soğutma işlemini 400 ml/dk su debisi ile 134 saniyede gerçekleştiği görülmüştür. En geç soğutma işlemi ise işlemini 200 ml/dk su debisi ile 151 saniyede gerçekleşmiştir. Bu deneyde ALR oranı düşük olan sprey, daha yüksek ALR’ye sahip spreye göre daha kısa sürede soğutma gerçekleştirir.</w:t>
      </w:r>
    </w:p>
    <w:p w14:paraId="7E06A01F" w14:textId="16443D1F" w:rsidR="006C7421" w:rsidRDefault="00923857" w:rsidP="001E197D">
      <w:pPr>
        <w:spacing w:before="0" w:after="120"/>
        <w:ind w:firstLine="709"/>
      </w:pPr>
      <w:r>
        <w:t xml:space="preserve">DXD-HS1 nozulu ile yapılan deneyler için ısı transferi analizi yapılarak sauter ortalama çapı (SMD) ve Sprey ısı transferi katsayısı (h) </w:t>
      </w:r>
      <w:r w:rsidR="006C7421">
        <w:t>hesaplanmıştır</w:t>
      </w:r>
      <w:r>
        <w:t>.</w:t>
      </w:r>
      <w:r w:rsidR="006C7421">
        <w:t xml:space="preserve"> Isı transferi katsayısının</w:t>
      </w:r>
      <w:r w:rsidR="00033B40">
        <w:t xml:space="preserve"> ALR oranı ile</w:t>
      </w:r>
      <w:r w:rsidR="00F730E3">
        <w:t xml:space="preserve"> değişimi Şekil </w:t>
      </w:r>
      <w:r w:rsidR="00B515C3">
        <w:t>60</w:t>
      </w:r>
      <w:r w:rsidR="00033B40">
        <w:t>’d</w:t>
      </w:r>
      <w:r w:rsidR="00F730E3">
        <w:t>a</w:t>
      </w:r>
      <w:r w:rsidR="006C7421">
        <w:t xml:space="preserve"> verilmiştir.</w:t>
      </w:r>
    </w:p>
    <w:p w14:paraId="41FADBB1" w14:textId="43DC4B38" w:rsidR="006C7421" w:rsidRDefault="00EE1BB6" w:rsidP="001E197D">
      <w:pPr>
        <w:keepNext/>
        <w:spacing w:before="0" w:after="0"/>
      </w:pPr>
      <w:r>
        <w:rPr>
          <w:noProof/>
          <w:lang w:eastAsia="tr-TR"/>
        </w:rPr>
        <w:drawing>
          <wp:inline distT="0" distB="0" distL="0" distR="0" wp14:anchorId="753E81AD" wp14:editId="3DED1633">
            <wp:extent cx="5400040" cy="2809240"/>
            <wp:effectExtent l="0" t="0" r="0" b="0"/>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XD-ALR.PNG"/>
                    <pic:cNvPicPr/>
                  </pic:nvPicPr>
                  <pic:blipFill>
                    <a:blip r:embed="rId76">
                      <a:extLst>
                        <a:ext uri="{28A0092B-C50C-407E-A947-70E740481C1C}">
                          <a14:useLocalDpi xmlns:a14="http://schemas.microsoft.com/office/drawing/2010/main" val="0"/>
                        </a:ext>
                      </a:extLst>
                    </a:blip>
                    <a:stretch>
                      <a:fillRect/>
                    </a:stretch>
                  </pic:blipFill>
                  <pic:spPr>
                    <a:xfrm>
                      <a:off x="0" y="0"/>
                      <a:ext cx="5400040" cy="2809240"/>
                    </a:xfrm>
                    <a:prstGeom prst="rect">
                      <a:avLst/>
                    </a:prstGeom>
                  </pic:spPr>
                </pic:pic>
              </a:graphicData>
            </a:graphic>
          </wp:inline>
        </w:drawing>
      </w:r>
    </w:p>
    <w:p w14:paraId="7EB1F98A" w14:textId="3E6D60FB" w:rsidR="00923857" w:rsidRDefault="006C7421" w:rsidP="006C7421">
      <w:pPr>
        <w:pStyle w:val="ResimYazs"/>
      </w:pPr>
      <w:bookmarkStart w:id="219" w:name="_Toc43839406"/>
      <w:bookmarkStart w:id="220" w:name="_Toc43894334"/>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60</w:t>
      </w:r>
      <w:r w:rsidR="004500D9" w:rsidRPr="004B30FC">
        <w:rPr>
          <w:b/>
          <w:noProof/>
        </w:rPr>
        <w:fldChar w:fldCharType="end"/>
      </w:r>
      <w:r w:rsidRPr="004B30FC">
        <w:rPr>
          <w:b/>
        </w:rPr>
        <w:t>.</w:t>
      </w:r>
      <w:r>
        <w:t xml:space="preserve"> </w:t>
      </w:r>
      <w:r w:rsidR="00231665">
        <w:t xml:space="preserve">DXD-HS1 nozulu ALR ile </w:t>
      </w:r>
      <w:r w:rsidRPr="00052ED6">
        <w:t>Isı transferi katsayı değişimi</w:t>
      </w:r>
      <w:r w:rsidR="004B30FC">
        <w:t>.</w:t>
      </w:r>
      <w:bookmarkEnd w:id="219"/>
      <w:bookmarkEnd w:id="220"/>
    </w:p>
    <w:p w14:paraId="0116EC83" w14:textId="4628341F" w:rsidR="006C7421" w:rsidRDefault="00F730E3" w:rsidP="001E197D">
      <w:pPr>
        <w:spacing w:before="0" w:after="120"/>
        <w:ind w:firstLine="709"/>
      </w:pPr>
      <w:r>
        <w:lastRenderedPageBreak/>
        <w:t xml:space="preserve">Şekil </w:t>
      </w:r>
      <w:r w:rsidR="00B515C3">
        <w:t>60</w:t>
      </w:r>
      <w:r w:rsidR="00033B40">
        <w:t>’d</w:t>
      </w:r>
      <w:r>
        <w:t>a</w:t>
      </w:r>
      <w:r w:rsidR="006C7421">
        <w:t xml:space="preserve"> görüldüğü gibi aynı s</w:t>
      </w:r>
      <w:r w:rsidR="00BD14C8">
        <w:t xml:space="preserve">u </w:t>
      </w:r>
      <w:r w:rsidR="006C7421">
        <w:t>debileri farklı hava debileri ile yapılan deneylerde ALR oranı arttıkça ısı transferi katsayısı da artmıştır.</w:t>
      </w:r>
      <w:r w:rsidR="00BD14C8">
        <w:t xml:space="preserve"> Ancak, farklı su debileri maksimum hava debileri ile yapılan deneylerde ALR oranı azaldıkça ıs</w:t>
      </w:r>
      <w:r w:rsidR="00DD54BC">
        <w:t>ı transferi katsayısının arttığı görülmektedir.</w:t>
      </w:r>
      <w:r w:rsidR="00DE29EA">
        <w:t xml:space="preserve"> Aynı su debileri ile yapılan daneylerde en düşük ALR oranına sahip sprey ile en yüksek ALR’ye sahip olan sprey arasında %39’luk, far</w:t>
      </w:r>
      <w:r w:rsidR="00342926">
        <w:t>k</w:t>
      </w:r>
      <w:r w:rsidR="00DE29EA">
        <w:t xml:space="preserve">lı su debileri ile yapılan deneylerde en yüksek ALR oranına sahip sprey ile en düşük </w:t>
      </w:r>
      <w:r w:rsidR="00342926">
        <w:t>ALR</w:t>
      </w:r>
      <w:r w:rsidR="00B3722B">
        <w:t>’</w:t>
      </w:r>
      <w:r w:rsidR="00342926">
        <w:t xml:space="preserve">ye sahip sprey arasında %34’lük </w:t>
      </w:r>
      <w:r w:rsidR="00D12E59">
        <w:t>bir ısı</w:t>
      </w:r>
      <w:r w:rsidR="007806AB">
        <w:t xml:space="preserve"> transferi katsayısı </w:t>
      </w:r>
      <w:r w:rsidR="00342926">
        <w:t>artış</w:t>
      </w:r>
      <w:r w:rsidR="007806AB">
        <w:t>ı</w:t>
      </w:r>
      <w:r w:rsidR="00342926">
        <w:t xml:space="preserve"> gözlemlenmiştir.</w:t>
      </w:r>
    </w:p>
    <w:p w14:paraId="5026C6B7" w14:textId="77777777" w:rsidR="002B2D2B" w:rsidRPr="00402937" w:rsidRDefault="002A33C8" w:rsidP="00402937">
      <w:pPr>
        <w:spacing w:before="0" w:after="0" w:line="276" w:lineRule="auto"/>
        <w:jc w:val="center"/>
      </w:pPr>
      <w:r w:rsidRPr="00402937">
        <w:rPr>
          <w:noProof/>
          <w:lang w:eastAsia="tr-TR"/>
        </w:rPr>
        <w:drawing>
          <wp:inline distT="0" distB="0" distL="0" distR="0" wp14:anchorId="5483CFF2" wp14:editId="4950B996">
            <wp:extent cx="3561663" cy="2682240"/>
            <wp:effectExtent l="0" t="0" r="1270" b="381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XD.jpg"/>
                    <pic:cNvPicPr/>
                  </pic:nvPicPr>
                  <pic:blipFill>
                    <a:blip r:embed="rId77">
                      <a:extLst>
                        <a:ext uri="{28A0092B-C50C-407E-A947-70E740481C1C}">
                          <a14:useLocalDpi xmlns:a14="http://schemas.microsoft.com/office/drawing/2010/main" val="0"/>
                        </a:ext>
                      </a:extLst>
                    </a:blip>
                    <a:stretch>
                      <a:fillRect/>
                    </a:stretch>
                  </pic:blipFill>
                  <pic:spPr>
                    <a:xfrm>
                      <a:off x="0" y="0"/>
                      <a:ext cx="3564290" cy="2684219"/>
                    </a:xfrm>
                    <a:prstGeom prst="rect">
                      <a:avLst/>
                    </a:prstGeom>
                  </pic:spPr>
                </pic:pic>
              </a:graphicData>
            </a:graphic>
          </wp:inline>
        </w:drawing>
      </w:r>
    </w:p>
    <w:p w14:paraId="3239234B" w14:textId="7B9655F6" w:rsidR="00515CD8" w:rsidRDefault="002B2D2B" w:rsidP="001E197D">
      <w:pPr>
        <w:pStyle w:val="ResimYazs"/>
        <w:spacing w:after="0"/>
      </w:pPr>
      <w:bookmarkStart w:id="221" w:name="_Toc43839407"/>
      <w:bookmarkStart w:id="222" w:name="_Toc43894335"/>
      <w:r w:rsidRPr="00450A24">
        <w:rPr>
          <w:b/>
        </w:rPr>
        <w:t xml:space="preserve">Şekil </w:t>
      </w:r>
      <w:r w:rsidRPr="00450A24">
        <w:rPr>
          <w:b/>
        </w:rPr>
        <w:fldChar w:fldCharType="begin"/>
      </w:r>
      <w:r w:rsidRPr="00450A24">
        <w:rPr>
          <w:b/>
        </w:rPr>
        <w:instrText xml:space="preserve"> SEQ Şekil \* ARABIC </w:instrText>
      </w:r>
      <w:r w:rsidRPr="00450A24">
        <w:rPr>
          <w:b/>
        </w:rPr>
        <w:fldChar w:fldCharType="separate"/>
      </w:r>
      <w:r w:rsidR="0003741B">
        <w:rPr>
          <w:b/>
          <w:noProof/>
        </w:rPr>
        <w:t>61</w:t>
      </w:r>
      <w:r w:rsidRPr="00450A24">
        <w:rPr>
          <w:b/>
        </w:rPr>
        <w:fldChar w:fldCharType="end"/>
      </w:r>
      <w:r w:rsidRPr="00450A24">
        <w:rPr>
          <w:b/>
        </w:rPr>
        <w:t>.</w:t>
      </w:r>
      <w:r w:rsidR="00515CD8">
        <w:t xml:space="preserve"> DXD-HS1 nozulu ALR=</w:t>
      </w:r>
      <w:r w:rsidR="00515CD8" w:rsidRPr="00515CD8">
        <w:t>0,0</w:t>
      </w:r>
      <w:r w:rsidR="00522CC0">
        <w:t>145</w:t>
      </w:r>
      <w:r w:rsidR="00515CD8" w:rsidRPr="00515CD8">
        <w:t xml:space="preserve"> içi</w:t>
      </w:r>
      <w:r w:rsidR="00515CD8">
        <w:t>n sprey görüntüsü.</w:t>
      </w:r>
      <w:bookmarkEnd w:id="221"/>
      <w:bookmarkEnd w:id="222"/>
    </w:p>
    <w:p w14:paraId="4AD00AD1" w14:textId="17BD1688" w:rsidR="00515CD8" w:rsidRPr="001E197D" w:rsidRDefault="00515CD8" w:rsidP="001E197D">
      <w:pPr>
        <w:spacing w:before="0" w:after="240" w:line="240" w:lineRule="auto"/>
        <w:rPr>
          <w:sz w:val="20"/>
        </w:rPr>
      </w:pPr>
      <w:r w:rsidRPr="001E197D">
        <w:rPr>
          <w:sz w:val="20"/>
        </w:rPr>
        <w:t>(Q</w:t>
      </w:r>
      <w:r w:rsidRPr="001E197D">
        <w:rPr>
          <w:sz w:val="20"/>
          <w:vertAlign w:val="subscript"/>
        </w:rPr>
        <w:t>h</w:t>
      </w:r>
      <w:r w:rsidR="00522CC0" w:rsidRPr="001E197D">
        <w:rPr>
          <w:sz w:val="20"/>
        </w:rPr>
        <w:t>=2,9</w:t>
      </w:r>
      <w:r w:rsidRPr="001E197D">
        <w:rPr>
          <w:sz w:val="20"/>
        </w:rPr>
        <w:t xml:space="preserve"> m</w:t>
      </w:r>
      <w:r w:rsidRPr="001E197D">
        <w:rPr>
          <w:sz w:val="20"/>
          <w:vertAlign w:val="superscript"/>
        </w:rPr>
        <w:t>3</w:t>
      </w:r>
      <w:r w:rsidRPr="001E197D">
        <w:rPr>
          <w:sz w:val="20"/>
        </w:rPr>
        <w:t>/h, Q</w:t>
      </w:r>
      <w:r w:rsidRPr="001E197D">
        <w:rPr>
          <w:sz w:val="20"/>
          <w:vertAlign w:val="subscript"/>
        </w:rPr>
        <w:t>s</w:t>
      </w:r>
      <w:r w:rsidR="00522CC0" w:rsidRPr="001E197D">
        <w:rPr>
          <w:sz w:val="20"/>
        </w:rPr>
        <w:t>=2</w:t>
      </w:r>
      <w:r w:rsidRPr="001E197D">
        <w:rPr>
          <w:sz w:val="20"/>
        </w:rPr>
        <w:t>00 ml/dk, P</w:t>
      </w:r>
      <w:r w:rsidRPr="001E197D">
        <w:rPr>
          <w:sz w:val="20"/>
          <w:vertAlign w:val="subscript"/>
        </w:rPr>
        <w:t>h</w:t>
      </w:r>
      <w:r w:rsidRPr="001E197D">
        <w:rPr>
          <w:sz w:val="20"/>
        </w:rPr>
        <w:t>=</w:t>
      </w:r>
      <w:r w:rsidR="00522CC0" w:rsidRPr="001E197D">
        <w:rPr>
          <w:sz w:val="20"/>
        </w:rPr>
        <w:t>4,2</w:t>
      </w:r>
      <w:r w:rsidRPr="001E197D">
        <w:rPr>
          <w:sz w:val="20"/>
        </w:rPr>
        <w:t xml:space="preserve"> Bar, SMD=60,</w:t>
      </w:r>
      <w:r w:rsidR="00522CC0" w:rsidRPr="001E197D">
        <w:rPr>
          <w:sz w:val="20"/>
        </w:rPr>
        <w:t>13</w:t>
      </w:r>
      <w:r w:rsidRPr="001E197D">
        <w:rPr>
          <w:sz w:val="20"/>
        </w:rPr>
        <w:t xml:space="preserve"> µm )</w:t>
      </w:r>
    </w:p>
    <w:p w14:paraId="530F6166" w14:textId="77777777" w:rsidR="007E5283" w:rsidRPr="00402937" w:rsidRDefault="007E5283" w:rsidP="00402937">
      <w:pPr>
        <w:spacing w:before="0" w:after="0" w:line="276" w:lineRule="auto"/>
        <w:jc w:val="center"/>
      </w:pPr>
      <w:r w:rsidRPr="00402937">
        <w:rPr>
          <w:noProof/>
          <w:lang w:eastAsia="tr-TR"/>
        </w:rPr>
        <w:drawing>
          <wp:inline distT="0" distB="0" distL="0" distR="0" wp14:anchorId="1A7EF746" wp14:editId="19A9A21E">
            <wp:extent cx="3561080" cy="2681801"/>
            <wp:effectExtent l="0" t="0" r="1270" b="444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ramelink2446.jpg"/>
                    <pic:cNvPicPr/>
                  </pic:nvPicPr>
                  <pic:blipFill>
                    <a:blip r:embed="rId78">
                      <a:extLst>
                        <a:ext uri="{28A0092B-C50C-407E-A947-70E740481C1C}">
                          <a14:useLocalDpi xmlns:a14="http://schemas.microsoft.com/office/drawing/2010/main" val="0"/>
                        </a:ext>
                      </a:extLst>
                    </a:blip>
                    <a:stretch>
                      <a:fillRect/>
                    </a:stretch>
                  </pic:blipFill>
                  <pic:spPr>
                    <a:xfrm>
                      <a:off x="0" y="0"/>
                      <a:ext cx="3574179" cy="2691666"/>
                    </a:xfrm>
                    <a:prstGeom prst="rect">
                      <a:avLst/>
                    </a:prstGeom>
                  </pic:spPr>
                </pic:pic>
              </a:graphicData>
            </a:graphic>
          </wp:inline>
        </w:drawing>
      </w:r>
    </w:p>
    <w:p w14:paraId="212C5103" w14:textId="53C2477C" w:rsidR="007E5283" w:rsidRDefault="007E5283" w:rsidP="001E197D">
      <w:pPr>
        <w:pStyle w:val="ResimYazs"/>
        <w:spacing w:after="0"/>
      </w:pPr>
      <w:bookmarkStart w:id="223" w:name="_Toc43839408"/>
      <w:bookmarkStart w:id="224" w:name="_Toc43894336"/>
      <w:r w:rsidRPr="00033B40">
        <w:rPr>
          <w:b/>
        </w:rPr>
        <w:t xml:space="preserve">Şekil </w:t>
      </w:r>
      <w:r w:rsidR="00445516" w:rsidRPr="00033B40">
        <w:rPr>
          <w:b/>
        </w:rPr>
        <w:fldChar w:fldCharType="begin"/>
      </w:r>
      <w:r w:rsidR="00445516" w:rsidRPr="00033B40">
        <w:rPr>
          <w:b/>
        </w:rPr>
        <w:instrText xml:space="preserve"> SEQ Şekil \* ARABIC </w:instrText>
      </w:r>
      <w:r w:rsidR="00445516" w:rsidRPr="00033B40">
        <w:rPr>
          <w:b/>
        </w:rPr>
        <w:fldChar w:fldCharType="separate"/>
      </w:r>
      <w:r w:rsidR="0003741B">
        <w:rPr>
          <w:b/>
          <w:noProof/>
        </w:rPr>
        <w:t>62</w:t>
      </w:r>
      <w:r w:rsidR="00445516" w:rsidRPr="00033B40">
        <w:rPr>
          <w:b/>
          <w:noProof/>
        </w:rPr>
        <w:fldChar w:fldCharType="end"/>
      </w:r>
      <w:r w:rsidRPr="00033B40">
        <w:rPr>
          <w:b/>
        </w:rPr>
        <w:t>.</w:t>
      </w:r>
      <w:r>
        <w:t xml:space="preserve"> DXD-HS1 nozulu ALR=</w:t>
      </w:r>
      <w:r w:rsidRPr="00515CD8">
        <w:t>0,00675 içi</w:t>
      </w:r>
      <w:r>
        <w:t>n sprey görüntüsü.</w:t>
      </w:r>
      <w:bookmarkEnd w:id="223"/>
      <w:bookmarkEnd w:id="224"/>
    </w:p>
    <w:p w14:paraId="3854C366" w14:textId="47066BFB" w:rsidR="007E5283" w:rsidRPr="001E197D" w:rsidRDefault="007E5283" w:rsidP="001E197D">
      <w:pPr>
        <w:spacing w:before="0" w:after="120" w:line="240" w:lineRule="auto"/>
        <w:rPr>
          <w:sz w:val="20"/>
        </w:rPr>
      </w:pPr>
      <w:r w:rsidRPr="001E197D">
        <w:rPr>
          <w:sz w:val="20"/>
        </w:rPr>
        <w:t>(Q</w:t>
      </w:r>
      <w:r w:rsidRPr="001E197D">
        <w:rPr>
          <w:sz w:val="20"/>
          <w:vertAlign w:val="subscript"/>
        </w:rPr>
        <w:t>h</w:t>
      </w:r>
      <w:r w:rsidR="00522CC0" w:rsidRPr="001E197D">
        <w:rPr>
          <w:sz w:val="20"/>
        </w:rPr>
        <w:t>=2,8</w:t>
      </w:r>
      <w:r w:rsidRPr="001E197D">
        <w:rPr>
          <w:sz w:val="20"/>
        </w:rPr>
        <w:t xml:space="preserve"> m</w:t>
      </w:r>
      <w:r w:rsidRPr="001E197D">
        <w:rPr>
          <w:sz w:val="20"/>
          <w:vertAlign w:val="superscript"/>
        </w:rPr>
        <w:t>3</w:t>
      </w:r>
      <w:r w:rsidRPr="001E197D">
        <w:rPr>
          <w:sz w:val="20"/>
        </w:rPr>
        <w:t>/h, Q</w:t>
      </w:r>
      <w:r w:rsidRPr="001E197D">
        <w:rPr>
          <w:sz w:val="20"/>
          <w:vertAlign w:val="subscript"/>
        </w:rPr>
        <w:t>s</w:t>
      </w:r>
      <w:r w:rsidR="00522CC0" w:rsidRPr="001E197D">
        <w:rPr>
          <w:sz w:val="20"/>
        </w:rPr>
        <w:t>=3</w:t>
      </w:r>
      <w:r w:rsidRPr="001E197D">
        <w:rPr>
          <w:sz w:val="20"/>
        </w:rPr>
        <w:t>00 ml/dk, P</w:t>
      </w:r>
      <w:r w:rsidRPr="001E197D">
        <w:rPr>
          <w:sz w:val="20"/>
          <w:vertAlign w:val="subscript"/>
        </w:rPr>
        <w:t>h</w:t>
      </w:r>
      <w:r w:rsidRPr="001E197D">
        <w:rPr>
          <w:sz w:val="20"/>
        </w:rPr>
        <w:t>=</w:t>
      </w:r>
      <w:r w:rsidR="00522CC0" w:rsidRPr="001E197D">
        <w:rPr>
          <w:sz w:val="20"/>
        </w:rPr>
        <w:t>4 Bar, SMD=60,5</w:t>
      </w:r>
      <w:r w:rsidRPr="001E197D">
        <w:rPr>
          <w:sz w:val="20"/>
        </w:rPr>
        <w:t>2 µm )</w:t>
      </w:r>
    </w:p>
    <w:p w14:paraId="64BBB5C9" w14:textId="6AA7F4BA" w:rsidR="007E5283" w:rsidRDefault="007E5283" w:rsidP="00515CD8"/>
    <w:p w14:paraId="25E68EA7" w14:textId="77777777" w:rsidR="00C67C26" w:rsidRPr="00402937" w:rsidRDefault="007E5283" w:rsidP="00402937">
      <w:pPr>
        <w:spacing w:before="0" w:after="0" w:line="276" w:lineRule="auto"/>
        <w:jc w:val="center"/>
      </w:pPr>
      <w:r w:rsidRPr="00402937">
        <w:rPr>
          <w:noProof/>
          <w:lang w:eastAsia="tr-TR"/>
        </w:rPr>
        <w:lastRenderedPageBreak/>
        <w:drawing>
          <wp:inline distT="0" distB="0" distL="0" distR="0" wp14:anchorId="29AF61E6" wp14:editId="3516CC96">
            <wp:extent cx="3718560" cy="2800397"/>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ramelink2473.jpg"/>
                    <pic:cNvPicPr/>
                  </pic:nvPicPr>
                  <pic:blipFill>
                    <a:blip r:embed="rId79">
                      <a:extLst>
                        <a:ext uri="{28A0092B-C50C-407E-A947-70E740481C1C}">
                          <a14:useLocalDpi xmlns:a14="http://schemas.microsoft.com/office/drawing/2010/main" val="0"/>
                        </a:ext>
                      </a:extLst>
                    </a:blip>
                    <a:stretch>
                      <a:fillRect/>
                    </a:stretch>
                  </pic:blipFill>
                  <pic:spPr>
                    <a:xfrm>
                      <a:off x="0" y="0"/>
                      <a:ext cx="3727113" cy="2806838"/>
                    </a:xfrm>
                    <a:prstGeom prst="rect">
                      <a:avLst/>
                    </a:prstGeom>
                  </pic:spPr>
                </pic:pic>
              </a:graphicData>
            </a:graphic>
          </wp:inline>
        </w:drawing>
      </w:r>
    </w:p>
    <w:p w14:paraId="48646919" w14:textId="1BA3B035" w:rsidR="007E5283" w:rsidRDefault="00C67C26" w:rsidP="001E197D">
      <w:pPr>
        <w:pStyle w:val="ResimYazs"/>
        <w:spacing w:after="0"/>
      </w:pPr>
      <w:bookmarkStart w:id="225" w:name="_Toc43839409"/>
      <w:bookmarkStart w:id="226" w:name="_Toc43894337"/>
      <w:r w:rsidRPr="00033B40">
        <w:rPr>
          <w:b/>
        </w:rPr>
        <w:t xml:space="preserve">Şekil </w:t>
      </w:r>
      <w:r w:rsidR="00445516" w:rsidRPr="00033B40">
        <w:rPr>
          <w:b/>
        </w:rPr>
        <w:fldChar w:fldCharType="begin"/>
      </w:r>
      <w:r w:rsidR="00445516" w:rsidRPr="00033B40">
        <w:rPr>
          <w:b/>
        </w:rPr>
        <w:instrText xml:space="preserve"> SEQ Şekil \* ARABIC </w:instrText>
      </w:r>
      <w:r w:rsidR="00445516" w:rsidRPr="00033B40">
        <w:rPr>
          <w:b/>
        </w:rPr>
        <w:fldChar w:fldCharType="separate"/>
      </w:r>
      <w:r w:rsidR="0003741B">
        <w:rPr>
          <w:b/>
          <w:noProof/>
        </w:rPr>
        <w:t>63</w:t>
      </w:r>
      <w:r w:rsidR="00445516" w:rsidRPr="00033B40">
        <w:rPr>
          <w:b/>
          <w:noProof/>
        </w:rPr>
        <w:fldChar w:fldCharType="end"/>
      </w:r>
      <w:r w:rsidRPr="00033B40">
        <w:rPr>
          <w:b/>
        </w:rPr>
        <w:t>.</w:t>
      </w:r>
      <w:r w:rsidRPr="00C67C26">
        <w:t xml:space="preserve"> </w:t>
      </w:r>
      <w:r>
        <w:t>DXD-HS1 nozulu ALR=</w:t>
      </w:r>
      <w:r w:rsidRPr="00515CD8">
        <w:t>0,00675 içi</w:t>
      </w:r>
      <w:r>
        <w:t>n sprey görüntüsü.</w:t>
      </w:r>
      <w:bookmarkEnd w:id="225"/>
      <w:bookmarkEnd w:id="226"/>
    </w:p>
    <w:p w14:paraId="11AA02F9" w14:textId="6401BA1D" w:rsidR="00C67C26" w:rsidRPr="001E197D" w:rsidRDefault="00C67C26" w:rsidP="001E197D">
      <w:pPr>
        <w:spacing w:before="0" w:after="240" w:line="240" w:lineRule="auto"/>
        <w:rPr>
          <w:sz w:val="20"/>
        </w:rPr>
      </w:pPr>
      <w:r w:rsidRPr="001E197D">
        <w:rPr>
          <w:sz w:val="20"/>
        </w:rPr>
        <w:t>(Q</w:t>
      </w:r>
      <w:r w:rsidRPr="001E197D">
        <w:rPr>
          <w:sz w:val="20"/>
          <w:vertAlign w:val="subscript"/>
        </w:rPr>
        <w:t>h</w:t>
      </w:r>
      <w:r w:rsidRPr="001E197D">
        <w:rPr>
          <w:sz w:val="20"/>
        </w:rPr>
        <w:t>=2,7 m</w:t>
      </w:r>
      <w:r w:rsidRPr="001E197D">
        <w:rPr>
          <w:sz w:val="20"/>
          <w:vertAlign w:val="superscript"/>
        </w:rPr>
        <w:t>3</w:t>
      </w:r>
      <w:r w:rsidRPr="001E197D">
        <w:rPr>
          <w:sz w:val="20"/>
        </w:rPr>
        <w:t>/h, Q</w:t>
      </w:r>
      <w:r w:rsidRPr="001E197D">
        <w:rPr>
          <w:sz w:val="20"/>
          <w:vertAlign w:val="subscript"/>
        </w:rPr>
        <w:t>s</w:t>
      </w:r>
      <w:r w:rsidRPr="001E197D">
        <w:rPr>
          <w:sz w:val="20"/>
        </w:rPr>
        <w:t>=400 ml/dk, P</w:t>
      </w:r>
      <w:r w:rsidRPr="001E197D">
        <w:rPr>
          <w:sz w:val="20"/>
          <w:vertAlign w:val="subscript"/>
        </w:rPr>
        <w:t>h</w:t>
      </w:r>
      <w:r w:rsidRPr="001E197D">
        <w:rPr>
          <w:sz w:val="20"/>
        </w:rPr>
        <w:t>=3,8 Bar, SMD=60,92 µm )</w:t>
      </w:r>
    </w:p>
    <w:p w14:paraId="79AEB6F1" w14:textId="77777777" w:rsidR="00C67C26" w:rsidRPr="00402937" w:rsidRDefault="007E5283" w:rsidP="00402937">
      <w:pPr>
        <w:spacing w:before="0" w:after="0" w:line="276" w:lineRule="auto"/>
        <w:jc w:val="center"/>
      </w:pPr>
      <w:r w:rsidRPr="00402937">
        <w:rPr>
          <w:noProof/>
          <w:lang w:eastAsia="tr-TR"/>
        </w:rPr>
        <w:drawing>
          <wp:inline distT="0" distB="0" distL="0" distR="0" wp14:anchorId="7E966874" wp14:editId="6ED8686B">
            <wp:extent cx="3840480" cy="2892213"/>
            <wp:effectExtent l="0" t="0" r="7620" b="381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ramelink2458.jpg"/>
                    <pic:cNvPicPr/>
                  </pic:nvPicPr>
                  <pic:blipFill>
                    <a:blip r:embed="rId80">
                      <a:extLst>
                        <a:ext uri="{28A0092B-C50C-407E-A947-70E740481C1C}">
                          <a14:useLocalDpi xmlns:a14="http://schemas.microsoft.com/office/drawing/2010/main" val="0"/>
                        </a:ext>
                      </a:extLst>
                    </a:blip>
                    <a:stretch>
                      <a:fillRect/>
                    </a:stretch>
                  </pic:blipFill>
                  <pic:spPr>
                    <a:xfrm>
                      <a:off x="0" y="0"/>
                      <a:ext cx="3852895" cy="2901562"/>
                    </a:xfrm>
                    <a:prstGeom prst="rect">
                      <a:avLst/>
                    </a:prstGeom>
                  </pic:spPr>
                </pic:pic>
              </a:graphicData>
            </a:graphic>
          </wp:inline>
        </w:drawing>
      </w:r>
    </w:p>
    <w:p w14:paraId="259E7FF1" w14:textId="25877DBA" w:rsidR="007E5283" w:rsidRDefault="00C67C26" w:rsidP="001E197D">
      <w:pPr>
        <w:pStyle w:val="ResimYazs"/>
      </w:pPr>
      <w:bookmarkStart w:id="227" w:name="_Toc43839410"/>
      <w:bookmarkStart w:id="228" w:name="_Toc43894338"/>
      <w:r w:rsidRPr="00033B40">
        <w:rPr>
          <w:b/>
        </w:rPr>
        <w:t xml:space="preserve">Şekil </w:t>
      </w:r>
      <w:r w:rsidR="00445516" w:rsidRPr="00033B40">
        <w:rPr>
          <w:b/>
        </w:rPr>
        <w:fldChar w:fldCharType="begin"/>
      </w:r>
      <w:r w:rsidR="00445516" w:rsidRPr="00033B40">
        <w:rPr>
          <w:b/>
        </w:rPr>
        <w:instrText xml:space="preserve"> SEQ Şekil \* ARABIC </w:instrText>
      </w:r>
      <w:r w:rsidR="00445516" w:rsidRPr="00033B40">
        <w:rPr>
          <w:b/>
        </w:rPr>
        <w:fldChar w:fldCharType="separate"/>
      </w:r>
      <w:r w:rsidR="0003741B">
        <w:rPr>
          <w:b/>
          <w:noProof/>
        </w:rPr>
        <w:t>64</w:t>
      </w:r>
      <w:r w:rsidR="00445516" w:rsidRPr="00033B40">
        <w:rPr>
          <w:b/>
          <w:noProof/>
        </w:rPr>
        <w:fldChar w:fldCharType="end"/>
      </w:r>
      <w:r w:rsidRPr="00033B40">
        <w:rPr>
          <w:b/>
        </w:rPr>
        <w:t>.</w:t>
      </w:r>
      <w:r w:rsidR="00522CC0">
        <w:t xml:space="preserve"> </w:t>
      </w:r>
      <w:r>
        <w:t>DXD</w:t>
      </w:r>
      <w:r w:rsidR="00867C44">
        <w:t>-HS1</w:t>
      </w:r>
      <w:r w:rsidR="00522CC0">
        <w:t xml:space="preserve"> </w:t>
      </w:r>
      <w:r w:rsidR="00867C44">
        <w:t>nozulu ile spreyin bozulduğu görüntü.</w:t>
      </w:r>
      <w:bookmarkEnd w:id="227"/>
      <w:bookmarkEnd w:id="228"/>
    </w:p>
    <w:p w14:paraId="760E95AD" w14:textId="18E37D00" w:rsidR="00077C72" w:rsidRPr="00077C72" w:rsidRDefault="00B515C3" w:rsidP="001E197D">
      <w:pPr>
        <w:spacing w:before="0" w:after="120"/>
        <w:ind w:firstLine="709"/>
      </w:pPr>
      <w:r>
        <w:t>Şekil 64</w:t>
      </w:r>
      <w:r w:rsidR="00077C72">
        <w:t>’</w:t>
      </w:r>
      <w:r w:rsidR="00DA031B">
        <w:t>t</w:t>
      </w:r>
      <w:r w:rsidR="00077C72">
        <w:t>e görüldüğü gibi sprey oluşumunda her nozulun kendisine ait maksimum sıvı debisi aşıldığı</w:t>
      </w:r>
      <w:r w:rsidR="0014439E">
        <w:t>nda</w:t>
      </w:r>
      <w:r w:rsidR="00077C72">
        <w:t xml:space="preserve"> zaman sprey atomizasyonu işlemi tam olarak gerçekleşememektedir. Atomize ol</w:t>
      </w:r>
      <w:r w:rsidR="00481D21">
        <w:t>a</w:t>
      </w:r>
      <w:r w:rsidR="00077C72">
        <w:t xml:space="preserve">mayan sıvı </w:t>
      </w:r>
      <w:r w:rsidR="006A4235">
        <w:t xml:space="preserve">doğrusal akış </w:t>
      </w:r>
      <w:proofErr w:type="gramStart"/>
      <w:r w:rsidR="006A4235">
        <w:t>profili</w:t>
      </w:r>
      <w:proofErr w:type="gramEnd"/>
      <w:r w:rsidR="006A4235">
        <w:t xml:space="preserve"> oluşturarak akmaya başlamaktadır.</w:t>
      </w:r>
    </w:p>
    <w:p w14:paraId="77A7FD12" w14:textId="77777777" w:rsidR="00121E35" w:rsidRPr="00402937" w:rsidRDefault="00121E35" w:rsidP="00402937">
      <w:pPr>
        <w:spacing w:before="0" w:after="0" w:line="276" w:lineRule="auto"/>
        <w:jc w:val="center"/>
      </w:pPr>
      <w:r w:rsidRPr="00402937">
        <w:rPr>
          <w:noProof/>
          <w:lang w:eastAsia="tr-TR"/>
        </w:rPr>
        <w:lastRenderedPageBreak/>
        <w:drawing>
          <wp:inline distT="0" distB="0" distL="0" distR="0" wp14:anchorId="52CB4421" wp14:editId="2A9F917B">
            <wp:extent cx="4031329" cy="3429297"/>
            <wp:effectExtent l="0" t="0" r="762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aa.PNG"/>
                    <pic:cNvPicPr/>
                  </pic:nvPicPr>
                  <pic:blipFill>
                    <a:blip r:embed="rId81">
                      <a:extLst>
                        <a:ext uri="{28A0092B-C50C-407E-A947-70E740481C1C}">
                          <a14:useLocalDpi xmlns:a14="http://schemas.microsoft.com/office/drawing/2010/main" val="0"/>
                        </a:ext>
                      </a:extLst>
                    </a:blip>
                    <a:stretch>
                      <a:fillRect/>
                    </a:stretch>
                  </pic:blipFill>
                  <pic:spPr>
                    <a:xfrm>
                      <a:off x="0" y="0"/>
                      <a:ext cx="4031329" cy="3429297"/>
                    </a:xfrm>
                    <a:prstGeom prst="rect">
                      <a:avLst/>
                    </a:prstGeom>
                  </pic:spPr>
                </pic:pic>
              </a:graphicData>
            </a:graphic>
          </wp:inline>
        </w:drawing>
      </w:r>
    </w:p>
    <w:p w14:paraId="30251E59" w14:textId="04E959D9" w:rsidR="00121E35" w:rsidRDefault="00121E35" w:rsidP="006A4235">
      <w:pPr>
        <w:pStyle w:val="ResimYazs"/>
      </w:pPr>
      <w:bookmarkStart w:id="229" w:name="_Toc43839411"/>
      <w:bookmarkStart w:id="230" w:name="_Toc43894339"/>
      <w:r w:rsidRPr="00121E35">
        <w:rPr>
          <w:b/>
        </w:rPr>
        <w:t xml:space="preserve">Şekil </w:t>
      </w:r>
      <w:r w:rsidRPr="00121E35">
        <w:rPr>
          <w:b/>
        </w:rPr>
        <w:fldChar w:fldCharType="begin"/>
      </w:r>
      <w:r w:rsidRPr="00121E35">
        <w:rPr>
          <w:b/>
        </w:rPr>
        <w:instrText xml:space="preserve"> SEQ Şekil \* ARABIC </w:instrText>
      </w:r>
      <w:r w:rsidRPr="00121E35">
        <w:rPr>
          <w:b/>
        </w:rPr>
        <w:fldChar w:fldCharType="separate"/>
      </w:r>
      <w:r w:rsidR="0003741B">
        <w:rPr>
          <w:b/>
          <w:noProof/>
        </w:rPr>
        <w:t>65</w:t>
      </w:r>
      <w:r w:rsidRPr="00121E35">
        <w:rPr>
          <w:b/>
        </w:rPr>
        <w:fldChar w:fldCharType="end"/>
      </w:r>
      <w:r w:rsidRPr="00121E35">
        <w:rPr>
          <w:b/>
        </w:rPr>
        <w:t>.</w:t>
      </w:r>
      <w:r w:rsidR="006A4235">
        <w:rPr>
          <w:b/>
        </w:rPr>
        <w:t xml:space="preserve"> </w:t>
      </w:r>
      <w:r w:rsidR="000530A6">
        <w:rPr>
          <w:rFonts w:cs="Times New Roman"/>
          <w:iCs w:val="0"/>
          <w:color w:val="222222"/>
          <w:szCs w:val="24"/>
          <w:shd w:val="clear" w:color="auto" w:fill="FFFFFF"/>
        </w:rPr>
        <w:t>İ</w:t>
      </w:r>
      <w:r w:rsidR="00D93E03" w:rsidRPr="00D93E03">
        <w:rPr>
          <w:rFonts w:cs="Times New Roman"/>
          <w:iCs w:val="0"/>
          <w:color w:val="222222"/>
          <w:szCs w:val="24"/>
          <w:shd w:val="clear" w:color="auto" w:fill="FFFFFF"/>
        </w:rPr>
        <w:t>mageJ’de</w:t>
      </w:r>
      <w:r w:rsidR="00322CB6">
        <w:rPr>
          <w:rFonts w:cs="Times New Roman"/>
          <w:iCs w:val="0"/>
          <w:color w:val="222222"/>
          <w:szCs w:val="24"/>
          <w:shd w:val="clear" w:color="auto" w:fill="FFFFFF"/>
        </w:rPr>
        <w:t xml:space="preserve"> DXD-HS1 nozulunun</w:t>
      </w:r>
      <w:r w:rsidR="00D93E03" w:rsidRPr="00D93E03">
        <w:rPr>
          <w:rFonts w:cs="Times New Roman"/>
          <w:iCs w:val="0"/>
          <w:color w:val="222222"/>
          <w:szCs w:val="24"/>
          <w:shd w:val="clear" w:color="auto" w:fill="FFFFFF"/>
        </w:rPr>
        <w:t xml:space="preserve"> </w:t>
      </w:r>
      <w:r w:rsidR="006A4235" w:rsidRPr="00D93E03">
        <w:rPr>
          <w:rFonts w:cs="Times New Roman"/>
          <w:iCs w:val="0"/>
          <w:color w:val="222222"/>
          <w:szCs w:val="24"/>
          <w:shd w:val="clear" w:color="auto" w:fill="FFFFFF"/>
        </w:rPr>
        <w:t>ALR=0,00675 için görüntü analizi.</w:t>
      </w:r>
      <w:bookmarkEnd w:id="229"/>
      <w:bookmarkEnd w:id="230"/>
    </w:p>
    <w:p w14:paraId="19E234BA" w14:textId="446E22E0" w:rsidR="006A4235" w:rsidRPr="00D93E03" w:rsidRDefault="006A4235" w:rsidP="001E197D">
      <w:pPr>
        <w:spacing w:before="0" w:after="120"/>
        <w:ind w:firstLine="709"/>
        <w:rPr>
          <w:color w:val="222222"/>
          <w:shd w:val="clear" w:color="auto" w:fill="FFFFFF"/>
        </w:rPr>
      </w:pPr>
      <w:r w:rsidRPr="00D93E03">
        <w:rPr>
          <w:color w:val="222222"/>
          <w:shd w:val="clear" w:color="auto" w:fill="FFFFFF"/>
        </w:rPr>
        <w:t xml:space="preserve">Şekil </w:t>
      </w:r>
      <w:r w:rsidR="00B515C3">
        <w:rPr>
          <w:color w:val="222222"/>
          <w:shd w:val="clear" w:color="auto" w:fill="FFFFFF"/>
        </w:rPr>
        <w:t>65</w:t>
      </w:r>
      <w:r w:rsidRPr="00D93E03">
        <w:rPr>
          <w:color w:val="222222"/>
          <w:shd w:val="clear" w:color="auto" w:fill="FFFFFF"/>
        </w:rPr>
        <w:t>’te İmageJ’de görüntü işleme analizi için bir örnek verilmiştir. Burada jet kalınlığı ve sprey açısı görüntü işleme ile belirlenmiştir.</w:t>
      </w:r>
    </w:p>
    <w:p w14:paraId="02E998D7" w14:textId="33AE6768" w:rsidR="0048279F" w:rsidRDefault="0048279F" w:rsidP="00BD3AF6">
      <w:pPr>
        <w:pStyle w:val="Balk2"/>
      </w:pPr>
      <w:bookmarkStart w:id="231" w:name="_Toc43844585"/>
      <w:r>
        <w:t>DXF-HSİ Flat Nozul</w:t>
      </w:r>
      <w:r w:rsidR="005A2FF0">
        <w:t xml:space="preserve"> Deneyleri</w:t>
      </w:r>
      <w:bookmarkEnd w:id="231"/>
    </w:p>
    <w:p w14:paraId="57DC4FF7" w14:textId="6DCDA6D7" w:rsidR="0048279F" w:rsidRDefault="00602F27" w:rsidP="001E197D">
      <w:pPr>
        <w:spacing w:before="0" w:after="120"/>
        <w:ind w:firstLine="709"/>
        <w:rPr>
          <w:color w:val="222222"/>
          <w:shd w:val="clear" w:color="auto" w:fill="FFFFFF"/>
        </w:rPr>
      </w:pPr>
      <w:r>
        <w:t xml:space="preserve">Flat püskürtme alanına sahip DXF-HSİ nozulu ile yapılan </w:t>
      </w:r>
      <w:r w:rsidR="003B1748">
        <w:t xml:space="preserve">deneylerde bir </w:t>
      </w:r>
      <w:r w:rsidR="00800ECA">
        <w:t>önceki yapılan</w:t>
      </w:r>
      <w:r>
        <w:t xml:space="preserve"> deneylerdeki gibi</w:t>
      </w:r>
      <w:r w:rsidR="00CC38A2">
        <w:t xml:space="preserve"> </w:t>
      </w:r>
      <w:r w:rsidR="00CC38A2">
        <w:rPr>
          <w:color w:val="222222"/>
          <w:shd w:val="clear" w:color="auto" w:fill="FFFFFF"/>
        </w:rPr>
        <w:t>1000 W/m</w:t>
      </w:r>
      <w:r w:rsidR="00CC38A2">
        <w:rPr>
          <w:color w:val="222222"/>
          <w:shd w:val="clear" w:color="auto" w:fill="FFFFFF"/>
          <w:vertAlign w:val="superscript"/>
        </w:rPr>
        <w:t xml:space="preserve">2 </w:t>
      </w:r>
      <w:r w:rsidR="00CC38A2">
        <w:rPr>
          <w:color w:val="222222"/>
          <w:shd w:val="clear" w:color="auto" w:fill="FFFFFF"/>
        </w:rPr>
        <w:t>ve 750 W/m</w:t>
      </w:r>
      <w:r w:rsidR="00CC38A2">
        <w:rPr>
          <w:color w:val="222222"/>
          <w:shd w:val="clear" w:color="auto" w:fill="FFFFFF"/>
          <w:vertAlign w:val="superscript"/>
        </w:rPr>
        <w:t>2</w:t>
      </w:r>
      <w:r w:rsidR="00CC38A2">
        <w:rPr>
          <w:color w:val="222222"/>
          <w:shd w:val="clear" w:color="auto" w:fill="FFFFFF"/>
        </w:rPr>
        <w:t xml:space="preserve"> ışınımda ısınan fotovoltaik paneli</w:t>
      </w:r>
      <w:r w:rsidR="003B1748">
        <w:rPr>
          <w:color w:val="222222"/>
          <w:shd w:val="clear" w:color="auto" w:fill="FFFFFF"/>
        </w:rPr>
        <w:t>nin</w:t>
      </w:r>
      <w:r>
        <w:t xml:space="preserve"> aynı sıvı debi</w:t>
      </w:r>
      <w:r w:rsidR="00D20C81">
        <w:t>leri</w:t>
      </w:r>
      <w:r w:rsidR="00CC38A2">
        <w:t xml:space="preserve"> ve farklı hava debi</w:t>
      </w:r>
      <w:r w:rsidR="00D20C81">
        <w:t xml:space="preserve">lerinde </w:t>
      </w:r>
      <w:r>
        <w:t xml:space="preserve">sprey soğutma deneyleri </w:t>
      </w:r>
      <w:r w:rsidR="009A4649">
        <w:t>yapılmıştır</w:t>
      </w:r>
      <w:r>
        <w:t>.</w:t>
      </w:r>
      <w:r w:rsidR="00CC38A2">
        <w:t xml:space="preserve"> Bu nozul ile yapılan deneylerde diğer nozullar ile yapılan deneylerden farklı olarak sıvı debisi olmadan sadece hava debisinin sprey soğutma üzerindeki etkisi</w:t>
      </w:r>
      <w:r w:rsidR="009A4649">
        <w:t xml:space="preserve"> </w:t>
      </w:r>
      <w:r w:rsidR="00CC38A2">
        <w:t>de incelenmiştir.</w:t>
      </w:r>
      <w:r w:rsidR="003B1748">
        <w:t xml:space="preserve"> </w:t>
      </w:r>
      <w:r w:rsidR="003B1748">
        <w:rPr>
          <w:color w:val="222222"/>
          <w:shd w:val="clear" w:color="auto" w:fill="FFFFFF"/>
        </w:rPr>
        <w:t>Ö</w:t>
      </w:r>
      <w:r w:rsidR="00EF76BE">
        <w:rPr>
          <w:color w:val="222222"/>
          <w:shd w:val="clear" w:color="auto" w:fill="FFFFFF"/>
        </w:rPr>
        <w:t xml:space="preserve">nceki nozul ile yapılan deneylerdeki gibi </w:t>
      </w:r>
      <w:r w:rsidR="00DD54BC">
        <w:rPr>
          <w:color w:val="222222"/>
          <w:shd w:val="clear" w:color="auto" w:fill="FFFFFF"/>
        </w:rPr>
        <w:t xml:space="preserve">ısı transferi parametreleri ve </w:t>
      </w:r>
      <w:r w:rsidR="00EF76BE">
        <w:rPr>
          <w:color w:val="222222"/>
          <w:shd w:val="clear" w:color="auto" w:fill="FFFFFF"/>
        </w:rPr>
        <w:t xml:space="preserve">ALR değerleri </w:t>
      </w:r>
      <w:r w:rsidR="00D20C81">
        <w:rPr>
          <w:color w:val="222222"/>
          <w:shd w:val="clear" w:color="auto" w:fill="FFFFFF"/>
        </w:rPr>
        <w:t xml:space="preserve">de </w:t>
      </w:r>
      <w:r w:rsidR="00EF76BE">
        <w:rPr>
          <w:color w:val="222222"/>
          <w:shd w:val="clear" w:color="auto" w:fill="FFFFFF"/>
        </w:rPr>
        <w:t>her deney için hesaplanmış</w:t>
      </w:r>
      <w:r w:rsidR="00994D39">
        <w:rPr>
          <w:color w:val="222222"/>
          <w:shd w:val="clear" w:color="auto" w:fill="FFFFFF"/>
        </w:rPr>
        <w:t>tır. Aynı zamanda</w:t>
      </w:r>
      <w:r w:rsidR="00EF76BE">
        <w:rPr>
          <w:color w:val="222222"/>
          <w:shd w:val="clear" w:color="auto" w:fill="FFFFFF"/>
        </w:rPr>
        <w:t xml:space="preserve"> </w:t>
      </w:r>
      <w:r w:rsidR="00994D39">
        <w:rPr>
          <w:color w:val="222222"/>
          <w:shd w:val="clear" w:color="auto" w:fill="FFFFFF"/>
        </w:rPr>
        <w:t>ALR oranının ısı transferi katsayısı ile değişimi ve sprey soğutma üzerindeki etkisi incelenmiştir.</w:t>
      </w:r>
    </w:p>
    <w:p w14:paraId="6950B783" w14:textId="2A6215F2" w:rsidR="003B1748" w:rsidRDefault="00077488" w:rsidP="001E197D">
      <w:pPr>
        <w:spacing w:before="0" w:after="120"/>
        <w:ind w:firstLine="709"/>
        <w:rPr>
          <w:color w:val="222222"/>
          <w:shd w:val="clear" w:color="auto" w:fill="FFFFFF"/>
        </w:rPr>
      </w:pPr>
      <w:r>
        <w:rPr>
          <w:color w:val="222222"/>
          <w:shd w:val="clear" w:color="auto" w:fill="FFFFFF"/>
        </w:rPr>
        <w:t xml:space="preserve">DXF-HSİ nozulu için </w:t>
      </w:r>
      <w:r w:rsidR="005F46AB">
        <w:rPr>
          <w:color w:val="222222"/>
          <w:shd w:val="clear" w:color="auto" w:fill="FFFFFF"/>
        </w:rPr>
        <w:t>1000 W/m</w:t>
      </w:r>
      <w:r w:rsidR="005F46AB">
        <w:rPr>
          <w:color w:val="222222"/>
          <w:shd w:val="clear" w:color="auto" w:fill="FFFFFF"/>
          <w:vertAlign w:val="superscript"/>
        </w:rPr>
        <w:t>2</w:t>
      </w:r>
      <w:r>
        <w:rPr>
          <w:color w:val="222222"/>
          <w:shd w:val="clear" w:color="auto" w:fill="FFFFFF"/>
        </w:rPr>
        <w:t xml:space="preserve"> ışınım deneylerinde</w:t>
      </w:r>
      <w:r w:rsidR="005F46AB">
        <w:rPr>
          <w:color w:val="222222"/>
          <w:shd w:val="clear" w:color="auto" w:fill="FFFFFF"/>
        </w:rPr>
        <w:t xml:space="preserve"> aynı sıvı debileri</w:t>
      </w:r>
      <w:r>
        <w:rPr>
          <w:color w:val="222222"/>
          <w:shd w:val="clear" w:color="auto" w:fill="FFFFFF"/>
        </w:rPr>
        <w:t>nde hücre sıcaklığının düşüşü</w:t>
      </w:r>
      <w:r w:rsidR="005F46AB">
        <w:rPr>
          <w:color w:val="222222"/>
          <w:shd w:val="clear" w:color="auto" w:fill="FFFFFF"/>
        </w:rPr>
        <w:t xml:space="preserve"> </w:t>
      </w:r>
      <w:r w:rsidR="001B20BA">
        <w:rPr>
          <w:color w:val="222222"/>
          <w:shd w:val="clear" w:color="auto" w:fill="FFFFFF"/>
        </w:rPr>
        <w:t>Şekil 6</w:t>
      </w:r>
      <w:r w:rsidR="00B515C3">
        <w:rPr>
          <w:color w:val="222222"/>
          <w:shd w:val="clear" w:color="auto" w:fill="FFFFFF"/>
        </w:rPr>
        <w:t>6</w:t>
      </w:r>
      <w:r w:rsidR="005F46AB">
        <w:rPr>
          <w:color w:val="222222"/>
          <w:shd w:val="clear" w:color="auto" w:fill="FFFFFF"/>
        </w:rPr>
        <w:t>’</w:t>
      </w:r>
      <w:r w:rsidR="00B515C3">
        <w:rPr>
          <w:color w:val="222222"/>
          <w:shd w:val="clear" w:color="auto" w:fill="FFFFFF"/>
        </w:rPr>
        <w:t>da</w:t>
      </w:r>
      <w:r w:rsidR="003B1748" w:rsidRPr="003B1748">
        <w:rPr>
          <w:color w:val="222222"/>
          <w:shd w:val="clear" w:color="auto" w:fill="FFFFFF"/>
        </w:rPr>
        <w:t xml:space="preserve"> </w:t>
      </w:r>
      <w:r w:rsidR="003B1748">
        <w:rPr>
          <w:color w:val="222222"/>
          <w:shd w:val="clear" w:color="auto" w:fill="FFFFFF"/>
        </w:rPr>
        <w:t>gösterilmiş v</w:t>
      </w:r>
      <w:r w:rsidR="00DD54BC">
        <w:rPr>
          <w:color w:val="222222"/>
          <w:shd w:val="clear" w:color="auto" w:fill="FFFFFF"/>
        </w:rPr>
        <w:t>e</w:t>
      </w:r>
      <w:r w:rsidR="008632D5">
        <w:rPr>
          <w:color w:val="222222"/>
          <w:shd w:val="clear" w:color="auto" w:fill="FFFFFF"/>
        </w:rPr>
        <w:t xml:space="preserve"> bu deneylerin verileri Tablo</w:t>
      </w:r>
      <w:r w:rsidR="00490F47">
        <w:rPr>
          <w:color w:val="222222"/>
          <w:shd w:val="clear" w:color="auto" w:fill="FFFFFF"/>
        </w:rPr>
        <w:t xml:space="preserve"> 27</w:t>
      </w:r>
      <w:r w:rsidR="00DD54BC">
        <w:rPr>
          <w:color w:val="222222"/>
          <w:shd w:val="clear" w:color="auto" w:fill="FFFFFF"/>
        </w:rPr>
        <w:t>’</w:t>
      </w:r>
      <w:r w:rsidR="004C5AA5">
        <w:rPr>
          <w:color w:val="222222"/>
          <w:shd w:val="clear" w:color="auto" w:fill="FFFFFF"/>
        </w:rPr>
        <w:t>de</w:t>
      </w:r>
      <w:r w:rsidR="008632D5">
        <w:rPr>
          <w:color w:val="222222"/>
          <w:shd w:val="clear" w:color="auto" w:fill="FFFFFF"/>
        </w:rPr>
        <w:t xml:space="preserve"> </w:t>
      </w:r>
      <w:r w:rsidR="00DD54BC">
        <w:rPr>
          <w:color w:val="222222"/>
          <w:shd w:val="clear" w:color="auto" w:fill="FFFFFF"/>
        </w:rPr>
        <w:t>gösterilmiştir. Farklı sıvı debiler</w:t>
      </w:r>
      <w:r>
        <w:rPr>
          <w:color w:val="222222"/>
          <w:shd w:val="clear" w:color="auto" w:fill="FFFFFF"/>
        </w:rPr>
        <w:t>de hücre sıcaklığının düşüşü</w:t>
      </w:r>
      <w:r w:rsidR="00DD54BC">
        <w:rPr>
          <w:color w:val="222222"/>
          <w:shd w:val="clear" w:color="auto" w:fill="FFFFFF"/>
        </w:rPr>
        <w:t xml:space="preserve"> ise</w:t>
      </w:r>
      <w:r>
        <w:rPr>
          <w:color w:val="222222"/>
          <w:shd w:val="clear" w:color="auto" w:fill="FFFFFF"/>
        </w:rPr>
        <w:t xml:space="preserve"> </w:t>
      </w:r>
      <w:r w:rsidR="001B20BA">
        <w:rPr>
          <w:color w:val="222222"/>
          <w:shd w:val="clear" w:color="auto" w:fill="FFFFFF"/>
        </w:rPr>
        <w:t>Şekil 6</w:t>
      </w:r>
      <w:r w:rsidR="00B515C3">
        <w:rPr>
          <w:color w:val="222222"/>
          <w:shd w:val="clear" w:color="auto" w:fill="FFFFFF"/>
        </w:rPr>
        <w:t>7</w:t>
      </w:r>
      <w:r w:rsidR="001A1CA2">
        <w:rPr>
          <w:color w:val="222222"/>
          <w:shd w:val="clear" w:color="auto" w:fill="FFFFFF"/>
        </w:rPr>
        <w:t>’d</w:t>
      </w:r>
      <w:r w:rsidR="00B515C3">
        <w:rPr>
          <w:color w:val="222222"/>
          <w:shd w:val="clear" w:color="auto" w:fill="FFFFFF"/>
        </w:rPr>
        <w:t>e</w:t>
      </w:r>
      <w:r w:rsidR="003B1748">
        <w:rPr>
          <w:color w:val="222222"/>
          <w:shd w:val="clear" w:color="auto" w:fill="FFFFFF"/>
        </w:rPr>
        <w:t xml:space="preserve"> ve bu </w:t>
      </w:r>
      <w:r>
        <w:rPr>
          <w:color w:val="222222"/>
          <w:shd w:val="clear" w:color="auto" w:fill="FFFFFF"/>
        </w:rPr>
        <w:t>deneylerin verileri</w:t>
      </w:r>
      <w:r w:rsidR="00490F47">
        <w:rPr>
          <w:color w:val="222222"/>
          <w:shd w:val="clear" w:color="auto" w:fill="FFFFFF"/>
        </w:rPr>
        <w:t xml:space="preserve"> Tablo 28’de</w:t>
      </w:r>
      <w:r w:rsidR="003B1748">
        <w:rPr>
          <w:color w:val="222222"/>
          <w:shd w:val="clear" w:color="auto" w:fill="FFFFFF"/>
        </w:rPr>
        <w:t xml:space="preserve"> gösterilmiş,</w:t>
      </w:r>
      <w:r w:rsidR="003B1748" w:rsidRPr="003B1748">
        <w:rPr>
          <w:color w:val="222222"/>
          <w:shd w:val="clear" w:color="auto" w:fill="FFFFFF"/>
        </w:rPr>
        <w:t xml:space="preserve"> </w:t>
      </w:r>
      <w:r w:rsidR="003B1748">
        <w:rPr>
          <w:color w:val="222222"/>
          <w:shd w:val="clear" w:color="auto" w:fill="FFFFFF"/>
        </w:rPr>
        <w:t>sadece hava debisinin</w:t>
      </w:r>
      <w:r w:rsidR="00C111D3">
        <w:rPr>
          <w:color w:val="222222"/>
          <w:shd w:val="clear" w:color="auto" w:fill="FFFFFF"/>
        </w:rPr>
        <w:t xml:space="preserve"> soğutma süresine etkisi Şekil 6</w:t>
      </w:r>
      <w:r w:rsidR="00B515C3">
        <w:rPr>
          <w:color w:val="222222"/>
          <w:shd w:val="clear" w:color="auto" w:fill="FFFFFF"/>
        </w:rPr>
        <w:t>8</w:t>
      </w:r>
      <w:r w:rsidR="001A1CA2">
        <w:rPr>
          <w:color w:val="222222"/>
          <w:shd w:val="clear" w:color="auto" w:fill="FFFFFF"/>
        </w:rPr>
        <w:t>’de</w:t>
      </w:r>
      <w:r w:rsidR="003B1748">
        <w:rPr>
          <w:color w:val="222222"/>
          <w:shd w:val="clear" w:color="auto" w:fill="FFFFFF"/>
        </w:rPr>
        <w:t xml:space="preserve"> gösterilmiştir.</w:t>
      </w:r>
    </w:p>
    <w:p w14:paraId="2F7E1DBE" w14:textId="77777777" w:rsidR="001E197D" w:rsidRDefault="001E197D">
      <w:pPr>
        <w:widowControl/>
        <w:tabs>
          <w:tab w:val="clear" w:pos="9072"/>
        </w:tabs>
        <w:rPr>
          <w:rFonts w:cstheme="minorBidi"/>
          <w:b/>
          <w:iCs/>
          <w:szCs w:val="18"/>
        </w:rPr>
      </w:pPr>
      <w:r>
        <w:rPr>
          <w:b/>
        </w:rPr>
        <w:br w:type="page"/>
      </w:r>
    </w:p>
    <w:p w14:paraId="227D03A3" w14:textId="169D66D1" w:rsidR="00CC342A" w:rsidRDefault="00CC342A" w:rsidP="00CC342A">
      <w:pPr>
        <w:pStyle w:val="ResimYazs"/>
        <w:keepNext/>
        <w:spacing w:before="0"/>
      </w:pPr>
      <w:bookmarkStart w:id="232" w:name="_Toc43894263"/>
      <w:r w:rsidRPr="004B30FC">
        <w:rPr>
          <w:b/>
        </w:rPr>
        <w:lastRenderedPageBreak/>
        <w:t xml:space="preserve">Tablo </w:t>
      </w:r>
      <w:r w:rsidR="004500D9" w:rsidRPr="004B30FC">
        <w:rPr>
          <w:b/>
        </w:rPr>
        <w:fldChar w:fldCharType="begin"/>
      </w:r>
      <w:r w:rsidR="004500D9" w:rsidRPr="004B30FC">
        <w:rPr>
          <w:b/>
        </w:rPr>
        <w:instrText xml:space="preserve"> SEQ Tablo \* ARABIC </w:instrText>
      </w:r>
      <w:r w:rsidR="004500D9" w:rsidRPr="004B30FC">
        <w:rPr>
          <w:b/>
        </w:rPr>
        <w:fldChar w:fldCharType="separate"/>
      </w:r>
      <w:r w:rsidR="00F41AF3">
        <w:rPr>
          <w:b/>
          <w:noProof/>
        </w:rPr>
        <w:t>27</w:t>
      </w:r>
      <w:r w:rsidR="004500D9" w:rsidRPr="004B30FC">
        <w:rPr>
          <w:b/>
          <w:noProof/>
        </w:rPr>
        <w:fldChar w:fldCharType="end"/>
      </w:r>
      <w:r w:rsidRPr="004B30FC">
        <w:rPr>
          <w:b/>
        </w:rPr>
        <w:t>.</w:t>
      </w:r>
      <w:r>
        <w:t xml:space="preserve"> </w:t>
      </w:r>
      <w:r w:rsidRPr="00C87AD9">
        <w:t>1000 W/m</w:t>
      </w:r>
      <w:r w:rsidRPr="001C18C7">
        <w:rPr>
          <w:vertAlign w:val="superscript"/>
        </w:rPr>
        <w:t>2</w:t>
      </w:r>
      <w:r w:rsidRPr="00C87AD9">
        <w:t xml:space="preserve"> ışınımda DXF-HSİ nozulu ile aynı sıvı debilerinde yapılan sprey soğutma dene</w:t>
      </w:r>
      <w:r>
        <w:t>ylerinin verileri</w:t>
      </w:r>
      <w:bookmarkEnd w:id="232"/>
    </w:p>
    <w:tbl>
      <w:tblPr>
        <w:tblW w:w="9005" w:type="dxa"/>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271"/>
        <w:gridCol w:w="1276"/>
        <w:gridCol w:w="1134"/>
        <w:gridCol w:w="1559"/>
        <w:gridCol w:w="1418"/>
        <w:gridCol w:w="1071"/>
        <w:gridCol w:w="1276"/>
      </w:tblGrid>
      <w:tr w:rsidR="00CC342A" w:rsidRPr="00402937" w14:paraId="668EAAEA" w14:textId="77777777" w:rsidTr="00402937">
        <w:trPr>
          <w:trHeight w:val="20"/>
          <w:jc w:val="center"/>
        </w:trPr>
        <w:tc>
          <w:tcPr>
            <w:tcW w:w="1271" w:type="dxa"/>
            <w:tcBorders>
              <w:top w:val="single" w:sz="4" w:space="0" w:color="auto"/>
              <w:bottom w:val="single" w:sz="4" w:space="0" w:color="auto"/>
            </w:tcBorders>
            <w:shd w:val="clear" w:color="auto" w:fill="auto"/>
            <w:noWrap/>
            <w:vAlign w:val="bottom"/>
            <w:hideMark/>
          </w:tcPr>
          <w:p w14:paraId="0B7EAD4D" w14:textId="77777777" w:rsidR="00CC342A" w:rsidRPr="00402937" w:rsidRDefault="00CC342A"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Su Debisi (ml/dk)</w:t>
            </w:r>
          </w:p>
        </w:tc>
        <w:tc>
          <w:tcPr>
            <w:tcW w:w="1276" w:type="dxa"/>
            <w:tcBorders>
              <w:top w:val="single" w:sz="4" w:space="0" w:color="auto"/>
              <w:bottom w:val="single" w:sz="4" w:space="0" w:color="auto"/>
            </w:tcBorders>
            <w:shd w:val="clear" w:color="auto" w:fill="auto"/>
            <w:noWrap/>
            <w:vAlign w:val="bottom"/>
            <w:hideMark/>
          </w:tcPr>
          <w:p w14:paraId="15CB1747" w14:textId="77777777" w:rsidR="00CC342A" w:rsidRPr="00402937" w:rsidRDefault="00CC342A"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Debisi m</w:t>
            </w:r>
            <w:r w:rsidRPr="00402937">
              <w:rPr>
                <w:rFonts w:eastAsia="Times New Roman"/>
                <w:b/>
                <w:color w:val="000000"/>
                <w:sz w:val="21"/>
                <w:szCs w:val="21"/>
                <w:vertAlign w:val="superscript"/>
                <w:lang w:eastAsia="tr-TR"/>
              </w:rPr>
              <w:t>3</w:t>
            </w:r>
            <w:r w:rsidRPr="00402937">
              <w:rPr>
                <w:rFonts w:eastAsia="Times New Roman"/>
                <w:b/>
                <w:color w:val="000000"/>
                <w:sz w:val="21"/>
                <w:szCs w:val="21"/>
                <w:lang w:eastAsia="tr-TR"/>
              </w:rPr>
              <w:t>/h</w:t>
            </w:r>
          </w:p>
        </w:tc>
        <w:tc>
          <w:tcPr>
            <w:tcW w:w="1134" w:type="dxa"/>
            <w:tcBorders>
              <w:top w:val="single" w:sz="4" w:space="0" w:color="auto"/>
              <w:bottom w:val="single" w:sz="4" w:space="0" w:color="auto"/>
            </w:tcBorders>
            <w:shd w:val="clear" w:color="auto" w:fill="auto"/>
            <w:noWrap/>
            <w:vAlign w:val="bottom"/>
            <w:hideMark/>
          </w:tcPr>
          <w:p w14:paraId="2B48AA07" w14:textId="77777777" w:rsidR="00CC342A" w:rsidRPr="00402937" w:rsidRDefault="00CC342A"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ALR</w:t>
            </w:r>
          </w:p>
        </w:tc>
        <w:tc>
          <w:tcPr>
            <w:tcW w:w="1559" w:type="dxa"/>
            <w:tcBorders>
              <w:top w:val="single" w:sz="4" w:space="0" w:color="auto"/>
              <w:bottom w:val="single" w:sz="4" w:space="0" w:color="auto"/>
            </w:tcBorders>
            <w:shd w:val="clear" w:color="auto" w:fill="auto"/>
            <w:noWrap/>
            <w:vAlign w:val="center"/>
            <w:hideMark/>
          </w:tcPr>
          <w:p w14:paraId="1DAFA0F7" w14:textId="77777777" w:rsidR="00CC342A" w:rsidRPr="00402937" w:rsidRDefault="00CC342A"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Soğuma Süresi (sn)</w:t>
            </w:r>
          </w:p>
        </w:tc>
        <w:tc>
          <w:tcPr>
            <w:tcW w:w="1418" w:type="dxa"/>
            <w:tcBorders>
              <w:top w:val="single" w:sz="4" w:space="0" w:color="auto"/>
              <w:bottom w:val="single" w:sz="4" w:space="0" w:color="auto"/>
            </w:tcBorders>
          </w:tcPr>
          <w:p w14:paraId="75BEF613" w14:textId="77777777" w:rsidR="00CC342A" w:rsidRPr="00402937" w:rsidRDefault="00CC342A"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Basıncı (Bar)</w:t>
            </w:r>
          </w:p>
        </w:tc>
        <w:tc>
          <w:tcPr>
            <w:tcW w:w="1071" w:type="dxa"/>
            <w:tcBorders>
              <w:top w:val="single" w:sz="4" w:space="0" w:color="auto"/>
              <w:bottom w:val="single" w:sz="4" w:space="0" w:color="auto"/>
            </w:tcBorders>
          </w:tcPr>
          <w:p w14:paraId="39F328A5" w14:textId="77777777" w:rsidR="00CC342A" w:rsidRPr="00402937" w:rsidRDefault="00CC342A"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SMD (µm)</w:t>
            </w:r>
          </w:p>
        </w:tc>
        <w:tc>
          <w:tcPr>
            <w:tcW w:w="1276" w:type="dxa"/>
            <w:tcBorders>
              <w:top w:val="single" w:sz="4" w:space="0" w:color="auto"/>
              <w:bottom w:val="single" w:sz="4" w:space="0" w:color="auto"/>
            </w:tcBorders>
          </w:tcPr>
          <w:p w14:paraId="406B1197" w14:textId="77777777" w:rsidR="00CC342A" w:rsidRPr="00402937" w:rsidRDefault="00CC342A" w:rsidP="00402937">
            <w:pPr>
              <w:widowControl/>
              <w:tabs>
                <w:tab w:val="clear" w:pos="9072"/>
              </w:tabs>
              <w:spacing w:before="60" w:after="60" w:line="276" w:lineRule="auto"/>
              <w:jc w:val="center"/>
              <w:rPr>
                <w:rFonts w:eastAsia="Times New Roman"/>
                <w:b/>
                <w:color w:val="000000"/>
                <w:sz w:val="21"/>
                <w:szCs w:val="21"/>
                <w:lang w:eastAsia="tr-TR"/>
              </w:rPr>
            </w:pPr>
            <w:proofErr w:type="gramStart"/>
            <w:r w:rsidRPr="00402937">
              <w:rPr>
                <w:rFonts w:eastAsia="Times New Roman"/>
                <w:b/>
                <w:color w:val="000000"/>
                <w:sz w:val="21"/>
                <w:szCs w:val="21"/>
                <w:lang w:eastAsia="tr-TR"/>
              </w:rPr>
              <w:t>h</w:t>
            </w:r>
            <w:proofErr w:type="gramEnd"/>
            <w:r w:rsidRPr="00402937">
              <w:rPr>
                <w:rFonts w:eastAsia="Times New Roman"/>
                <w:b/>
                <w:color w:val="000000"/>
                <w:sz w:val="21"/>
                <w:szCs w:val="21"/>
                <w:lang w:eastAsia="tr-TR"/>
              </w:rPr>
              <w:t xml:space="preserve"> (W/cm</w:t>
            </w:r>
            <w:r w:rsidRPr="00402937">
              <w:rPr>
                <w:rFonts w:eastAsia="Times New Roman"/>
                <w:b/>
                <w:color w:val="000000"/>
                <w:sz w:val="21"/>
                <w:szCs w:val="21"/>
                <w:vertAlign w:val="superscript"/>
                <w:lang w:eastAsia="tr-TR"/>
              </w:rPr>
              <w:t>2</w:t>
            </w:r>
            <w:r w:rsidRPr="00402937">
              <w:rPr>
                <w:rFonts w:eastAsia="Times New Roman"/>
                <w:b/>
                <w:color w:val="000000"/>
                <w:sz w:val="21"/>
                <w:szCs w:val="21"/>
                <w:lang w:eastAsia="tr-TR"/>
              </w:rPr>
              <w:t>K)</w:t>
            </w:r>
          </w:p>
        </w:tc>
      </w:tr>
      <w:tr w:rsidR="00CC342A" w:rsidRPr="00402937" w14:paraId="3DBD04AD" w14:textId="77777777" w:rsidTr="00402937">
        <w:trPr>
          <w:trHeight w:val="20"/>
          <w:jc w:val="center"/>
        </w:trPr>
        <w:tc>
          <w:tcPr>
            <w:tcW w:w="1271" w:type="dxa"/>
            <w:tcBorders>
              <w:top w:val="single" w:sz="4" w:space="0" w:color="auto"/>
            </w:tcBorders>
            <w:shd w:val="clear" w:color="auto" w:fill="auto"/>
            <w:noWrap/>
            <w:vAlign w:val="center"/>
          </w:tcPr>
          <w:p w14:paraId="0A3FC3C7" w14:textId="77777777" w:rsidR="00CC342A" w:rsidRPr="00402937" w:rsidRDefault="00CC342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200</w:t>
            </w:r>
          </w:p>
        </w:tc>
        <w:tc>
          <w:tcPr>
            <w:tcW w:w="1276" w:type="dxa"/>
            <w:tcBorders>
              <w:top w:val="single" w:sz="4" w:space="0" w:color="auto"/>
            </w:tcBorders>
            <w:shd w:val="clear" w:color="auto" w:fill="auto"/>
            <w:noWrap/>
            <w:vAlign w:val="center"/>
          </w:tcPr>
          <w:p w14:paraId="4B466AEE" w14:textId="77777777" w:rsidR="00CC342A" w:rsidRPr="00402937" w:rsidRDefault="00CC342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1,75</w:t>
            </w:r>
          </w:p>
        </w:tc>
        <w:tc>
          <w:tcPr>
            <w:tcW w:w="1134" w:type="dxa"/>
            <w:tcBorders>
              <w:top w:val="single" w:sz="4" w:space="0" w:color="auto"/>
            </w:tcBorders>
            <w:shd w:val="clear" w:color="auto" w:fill="auto"/>
            <w:noWrap/>
            <w:vAlign w:val="center"/>
          </w:tcPr>
          <w:p w14:paraId="67810ACB" w14:textId="77777777" w:rsidR="00CC342A" w:rsidRPr="00402937" w:rsidRDefault="00CC342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0,00875</w:t>
            </w:r>
          </w:p>
        </w:tc>
        <w:tc>
          <w:tcPr>
            <w:tcW w:w="1559" w:type="dxa"/>
            <w:tcBorders>
              <w:top w:val="single" w:sz="4" w:space="0" w:color="auto"/>
            </w:tcBorders>
            <w:shd w:val="clear" w:color="auto" w:fill="auto"/>
            <w:noWrap/>
            <w:vAlign w:val="center"/>
          </w:tcPr>
          <w:p w14:paraId="5C8801E2" w14:textId="77777777" w:rsidR="00CC342A" w:rsidRPr="00402937" w:rsidRDefault="00CC342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188</w:t>
            </w:r>
          </w:p>
        </w:tc>
        <w:tc>
          <w:tcPr>
            <w:tcW w:w="1418" w:type="dxa"/>
            <w:tcBorders>
              <w:top w:val="single" w:sz="4" w:space="0" w:color="auto"/>
            </w:tcBorders>
          </w:tcPr>
          <w:p w14:paraId="68BD29C5" w14:textId="77777777" w:rsidR="00CC342A" w:rsidRPr="00402937" w:rsidRDefault="00CC342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5</w:t>
            </w:r>
          </w:p>
        </w:tc>
        <w:tc>
          <w:tcPr>
            <w:tcW w:w="1071" w:type="dxa"/>
            <w:tcBorders>
              <w:top w:val="single" w:sz="4" w:space="0" w:color="auto"/>
            </w:tcBorders>
          </w:tcPr>
          <w:p w14:paraId="3BF84F45" w14:textId="77777777" w:rsidR="00CC342A" w:rsidRPr="00402937" w:rsidRDefault="00CC342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74,06</w:t>
            </w:r>
          </w:p>
        </w:tc>
        <w:tc>
          <w:tcPr>
            <w:tcW w:w="1276" w:type="dxa"/>
            <w:tcBorders>
              <w:top w:val="single" w:sz="4" w:space="0" w:color="auto"/>
            </w:tcBorders>
          </w:tcPr>
          <w:p w14:paraId="4005E8B3" w14:textId="77777777" w:rsidR="00CC342A" w:rsidRPr="00402937" w:rsidRDefault="00CC342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1,72</w:t>
            </w:r>
          </w:p>
        </w:tc>
      </w:tr>
      <w:tr w:rsidR="00CC342A" w:rsidRPr="00402937" w14:paraId="483B7B62" w14:textId="77777777" w:rsidTr="00402937">
        <w:trPr>
          <w:trHeight w:val="20"/>
          <w:jc w:val="center"/>
        </w:trPr>
        <w:tc>
          <w:tcPr>
            <w:tcW w:w="1271" w:type="dxa"/>
            <w:shd w:val="clear" w:color="auto" w:fill="auto"/>
            <w:noWrap/>
            <w:vAlign w:val="center"/>
          </w:tcPr>
          <w:p w14:paraId="17693F09" w14:textId="77777777" w:rsidR="00CC342A" w:rsidRPr="00402937" w:rsidRDefault="00CC342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200</w:t>
            </w:r>
          </w:p>
        </w:tc>
        <w:tc>
          <w:tcPr>
            <w:tcW w:w="1276" w:type="dxa"/>
            <w:shd w:val="clear" w:color="auto" w:fill="auto"/>
            <w:noWrap/>
            <w:vAlign w:val="center"/>
          </w:tcPr>
          <w:p w14:paraId="3BA3FC1C" w14:textId="77777777" w:rsidR="00CC342A" w:rsidRPr="00402937" w:rsidRDefault="00CC342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1,5</w:t>
            </w:r>
          </w:p>
        </w:tc>
        <w:tc>
          <w:tcPr>
            <w:tcW w:w="1134" w:type="dxa"/>
            <w:shd w:val="clear" w:color="auto" w:fill="auto"/>
            <w:noWrap/>
            <w:vAlign w:val="center"/>
          </w:tcPr>
          <w:p w14:paraId="1D0B8EB9" w14:textId="77777777" w:rsidR="00CC342A" w:rsidRPr="00402937" w:rsidRDefault="00CC342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0,0075</w:t>
            </w:r>
          </w:p>
        </w:tc>
        <w:tc>
          <w:tcPr>
            <w:tcW w:w="1559" w:type="dxa"/>
            <w:shd w:val="clear" w:color="auto" w:fill="auto"/>
            <w:noWrap/>
            <w:vAlign w:val="center"/>
          </w:tcPr>
          <w:p w14:paraId="5F6F0CCC" w14:textId="77777777" w:rsidR="00CC342A" w:rsidRPr="00402937" w:rsidRDefault="00CC342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245</w:t>
            </w:r>
          </w:p>
        </w:tc>
        <w:tc>
          <w:tcPr>
            <w:tcW w:w="1418" w:type="dxa"/>
          </w:tcPr>
          <w:p w14:paraId="424AD3CA" w14:textId="77777777" w:rsidR="00CC342A" w:rsidRPr="00402937" w:rsidRDefault="00CC342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4,2</w:t>
            </w:r>
          </w:p>
        </w:tc>
        <w:tc>
          <w:tcPr>
            <w:tcW w:w="1071" w:type="dxa"/>
          </w:tcPr>
          <w:p w14:paraId="4BABB284" w14:textId="77777777" w:rsidR="00CC342A" w:rsidRPr="00402937" w:rsidRDefault="00CC342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98,70</w:t>
            </w:r>
          </w:p>
        </w:tc>
        <w:tc>
          <w:tcPr>
            <w:tcW w:w="1276" w:type="dxa"/>
          </w:tcPr>
          <w:p w14:paraId="14EC4C65" w14:textId="77777777" w:rsidR="00CC342A" w:rsidRPr="00402937" w:rsidRDefault="00CC342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1,47</w:t>
            </w:r>
          </w:p>
        </w:tc>
      </w:tr>
      <w:tr w:rsidR="00CC342A" w:rsidRPr="00402937" w14:paraId="24F819F9" w14:textId="77777777" w:rsidTr="00402937">
        <w:trPr>
          <w:trHeight w:val="20"/>
          <w:jc w:val="center"/>
        </w:trPr>
        <w:tc>
          <w:tcPr>
            <w:tcW w:w="1271" w:type="dxa"/>
            <w:shd w:val="clear" w:color="auto" w:fill="auto"/>
            <w:noWrap/>
            <w:vAlign w:val="center"/>
          </w:tcPr>
          <w:p w14:paraId="2CF93D63" w14:textId="77777777" w:rsidR="00CC342A" w:rsidRPr="00402937" w:rsidRDefault="00CC342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200</w:t>
            </w:r>
          </w:p>
        </w:tc>
        <w:tc>
          <w:tcPr>
            <w:tcW w:w="1276" w:type="dxa"/>
            <w:shd w:val="clear" w:color="auto" w:fill="auto"/>
            <w:noWrap/>
            <w:vAlign w:val="center"/>
          </w:tcPr>
          <w:p w14:paraId="70B4D02F" w14:textId="77777777" w:rsidR="00CC342A" w:rsidRPr="00402937" w:rsidRDefault="00CC342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1,25</w:t>
            </w:r>
          </w:p>
        </w:tc>
        <w:tc>
          <w:tcPr>
            <w:tcW w:w="1134" w:type="dxa"/>
            <w:shd w:val="clear" w:color="auto" w:fill="auto"/>
            <w:noWrap/>
            <w:vAlign w:val="center"/>
          </w:tcPr>
          <w:p w14:paraId="63A39761" w14:textId="77777777" w:rsidR="00CC342A" w:rsidRPr="00402937" w:rsidRDefault="00CC342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0,00625</w:t>
            </w:r>
          </w:p>
        </w:tc>
        <w:tc>
          <w:tcPr>
            <w:tcW w:w="1559" w:type="dxa"/>
            <w:shd w:val="clear" w:color="auto" w:fill="auto"/>
            <w:noWrap/>
            <w:vAlign w:val="center"/>
          </w:tcPr>
          <w:p w14:paraId="15F34B44" w14:textId="77777777" w:rsidR="00CC342A" w:rsidRPr="00402937" w:rsidRDefault="00CC342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290</w:t>
            </w:r>
          </w:p>
        </w:tc>
        <w:tc>
          <w:tcPr>
            <w:tcW w:w="1418" w:type="dxa"/>
          </w:tcPr>
          <w:p w14:paraId="319B402D" w14:textId="77777777" w:rsidR="00CC342A" w:rsidRPr="00402937" w:rsidRDefault="00CC342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3,4</w:t>
            </w:r>
          </w:p>
        </w:tc>
        <w:tc>
          <w:tcPr>
            <w:tcW w:w="1071" w:type="dxa"/>
          </w:tcPr>
          <w:p w14:paraId="2BF9DB56" w14:textId="77777777" w:rsidR="00CC342A" w:rsidRPr="00402937" w:rsidRDefault="00CC342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179,21</w:t>
            </w:r>
          </w:p>
        </w:tc>
        <w:tc>
          <w:tcPr>
            <w:tcW w:w="1276" w:type="dxa"/>
          </w:tcPr>
          <w:p w14:paraId="2B6035AE" w14:textId="77777777" w:rsidR="00CC342A" w:rsidRPr="00402937" w:rsidRDefault="00CC342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1,05</w:t>
            </w:r>
          </w:p>
        </w:tc>
      </w:tr>
    </w:tbl>
    <w:p w14:paraId="0A75965E" w14:textId="3F66226A" w:rsidR="00D72139" w:rsidRPr="00402937" w:rsidRDefault="00980898" w:rsidP="001E197D">
      <w:pPr>
        <w:spacing w:before="240" w:after="0" w:line="276" w:lineRule="auto"/>
        <w:jc w:val="center"/>
      </w:pPr>
      <w:r w:rsidRPr="00402937">
        <w:rPr>
          <w:noProof/>
          <w:lang w:eastAsia="tr-TR"/>
        </w:rPr>
        <w:drawing>
          <wp:inline distT="0" distB="0" distL="0" distR="0" wp14:anchorId="4C430902" wp14:editId="526268A9">
            <wp:extent cx="5400040" cy="3185160"/>
            <wp:effectExtent l="0" t="0" r="0" b="0"/>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XF-HSİ-200.PNG"/>
                    <pic:cNvPicPr/>
                  </pic:nvPicPr>
                  <pic:blipFill>
                    <a:blip r:embed="rId82">
                      <a:extLst>
                        <a:ext uri="{28A0092B-C50C-407E-A947-70E740481C1C}">
                          <a14:useLocalDpi xmlns:a14="http://schemas.microsoft.com/office/drawing/2010/main" val="0"/>
                        </a:ext>
                      </a:extLst>
                    </a:blip>
                    <a:stretch>
                      <a:fillRect/>
                    </a:stretch>
                  </pic:blipFill>
                  <pic:spPr>
                    <a:xfrm>
                      <a:off x="0" y="0"/>
                      <a:ext cx="5400040" cy="3185160"/>
                    </a:xfrm>
                    <a:prstGeom prst="rect">
                      <a:avLst/>
                    </a:prstGeom>
                  </pic:spPr>
                </pic:pic>
              </a:graphicData>
            </a:graphic>
          </wp:inline>
        </w:drawing>
      </w:r>
    </w:p>
    <w:p w14:paraId="50AFD0CC" w14:textId="072E0364" w:rsidR="005F46AB" w:rsidRDefault="00D72139" w:rsidP="00D72139">
      <w:pPr>
        <w:pStyle w:val="ResimYazs"/>
      </w:pPr>
      <w:bookmarkStart w:id="233" w:name="_Toc43839412"/>
      <w:bookmarkStart w:id="234" w:name="_Toc43894340"/>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66</w:t>
      </w:r>
      <w:r w:rsidR="004500D9" w:rsidRPr="004B30FC">
        <w:rPr>
          <w:b/>
          <w:noProof/>
        </w:rPr>
        <w:fldChar w:fldCharType="end"/>
      </w:r>
      <w:r w:rsidRPr="004B30FC">
        <w:rPr>
          <w:b/>
        </w:rPr>
        <w:t>.</w:t>
      </w:r>
      <w:r>
        <w:t xml:space="preserve"> </w:t>
      </w:r>
      <w:r w:rsidRPr="009B6796">
        <w:t>1000 W/m</w:t>
      </w:r>
      <w:r w:rsidRPr="001C18C7">
        <w:rPr>
          <w:vertAlign w:val="superscript"/>
        </w:rPr>
        <w:t>2</w:t>
      </w:r>
      <w:r w:rsidRPr="009B6796">
        <w:t xml:space="preserve"> ışınımda 200ml/dk sıvı debilerinde 1,75-1,5-1,25 m3/h hava debilerinde hücre sıcaklık düşüşü.</w:t>
      </w:r>
      <w:bookmarkEnd w:id="233"/>
      <w:bookmarkEnd w:id="234"/>
    </w:p>
    <w:p w14:paraId="41D42334" w14:textId="146CB710" w:rsidR="00F02F56" w:rsidRDefault="00C111D3" w:rsidP="001E197D">
      <w:pPr>
        <w:spacing w:before="0" w:after="120"/>
        <w:ind w:firstLine="709"/>
      </w:pPr>
      <w:r>
        <w:t>Şekil 6</w:t>
      </w:r>
      <w:r w:rsidR="00B515C3">
        <w:t>6</w:t>
      </w:r>
      <w:r w:rsidR="00F02F56">
        <w:t>’d</w:t>
      </w:r>
      <w:r w:rsidR="00B515C3">
        <w:t>a</w:t>
      </w:r>
      <w:r w:rsidR="00F02F56">
        <w:t xml:space="preserve"> görüldüğü gibi DXF-HSİ nozulu ile aynı su debilerine sahip sprey soğutma deneylerinde</w:t>
      </w:r>
      <w:r w:rsidR="00D77346">
        <w:t xml:space="preserve"> en erken soğutma işlemini 1,75 m</w:t>
      </w:r>
      <w:r w:rsidR="00D77346">
        <w:rPr>
          <w:vertAlign w:val="superscript"/>
        </w:rPr>
        <w:t>3</w:t>
      </w:r>
      <w:r w:rsidR="00D77346">
        <w:t>/dk hava debisi ile 188 saniyede gerçekleştiği görülmüştür. En geç soğutma işlemi ise 1,25 m</w:t>
      </w:r>
      <w:r w:rsidR="00D77346">
        <w:rPr>
          <w:vertAlign w:val="superscript"/>
        </w:rPr>
        <w:t>3</w:t>
      </w:r>
      <w:r w:rsidR="00D77346">
        <w:t>/dk hava debisi ile 290 saniyede gerçekleşmiştir. Bu deneylerde</w:t>
      </w:r>
      <w:r w:rsidR="00F02F56">
        <w:t xml:space="preserve"> ALR oranı yüksek olan sprey daha düşük ALR oranına sahip olan sprey</w:t>
      </w:r>
      <w:r w:rsidR="00397F81">
        <w:t xml:space="preserve">e </w:t>
      </w:r>
      <w:r w:rsidR="00F02F56">
        <w:t>göre daha kısa sürede soğutma gerçekleş</w:t>
      </w:r>
      <w:r w:rsidR="00E52760">
        <w:t>tiği görülmektedir.</w:t>
      </w:r>
    </w:p>
    <w:p w14:paraId="689DBFE4" w14:textId="07CEAC53" w:rsidR="00DB5555" w:rsidRDefault="00DB5555" w:rsidP="00DB5555">
      <w:pPr>
        <w:pStyle w:val="ResimYazs"/>
        <w:keepNext/>
      </w:pPr>
      <w:bookmarkStart w:id="235" w:name="_Toc43894264"/>
      <w:r w:rsidRPr="00E52760">
        <w:rPr>
          <w:b/>
        </w:rPr>
        <w:t xml:space="preserve">Tablo </w:t>
      </w:r>
      <w:r w:rsidR="00F3592D" w:rsidRPr="00E52760">
        <w:rPr>
          <w:b/>
        </w:rPr>
        <w:fldChar w:fldCharType="begin"/>
      </w:r>
      <w:r w:rsidR="00F3592D" w:rsidRPr="00E52760">
        <w:rPr>
          <w:b/>
        </w:rPr>
        <w:instrText xml:space="preserve"> SEQ Tablo \* ARABIC </w:instrText>
      </w:r>
      <w:r w:rsidR="00F3592D" w:rsidRPr="00E52760">
        <w:rPr>
          <w:b/>
        </w:rPr>
        <w:fldChar w:fldCharType="separate"/>
      </w:r>
      <w:r w:rsidR="00F41AF3">
        <w:rPr>
          <w:b/>
          <w:noProof/>
        </w:rPr>
        <w:t>28</w:t>
      </w:r>
      <w:r w:rsidR="00F3592D" w:rsidRPr="00E52760">
        <w:rPr>
          <w:b/>
          <w:noProof/>
        </w:rPr>
        <w:fldChar w:fldCharType="end"/>
      </w:r>
      <w:r w:rsidRPr="00E52760">
        <w:rPr>
          <w:b/>
        </w:rPr>
        <w:t>.</w:t>
      </w:r>
      <w:r w:rsidRPr="008C64E1">
        <w:t>1000 W/m</w:t>
      </w:r>
      <w:r w:rsidRPr="001C18C7">
        <w:rPr>
          <w:vertAlign w:val="superscript"/>
        </w:rPr>
        <w:t>2</w:t>
      </w:r>
      <w:r w:rsidRPr="008C64E1">
        <w:t xml:space="preserve"> ışınımda DXF-HSİ nozulu ile </w:t>
      </w:r>
      <w:r>
        <w:t>farklı</w:t>
      </w:r>
      <w:r w:rsidRPr="008C64E1">
        <w:t xml:space="preserve"> sıvı debilerinde yapılan sprey soğutma deneylerinin verileri.</w:t>
      </w:r>
      <w:bookmarkEnd w:id="235"/>
    </w:p>
    <w:tbl>
      <w:tblPr>
        <w:tblW w:w="9005" w:type="dxa"/>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271"/>
        <w:gridCol w:w="1276"/>
        <w:gridCol w:w="1134"/>
        <w:gridCol w:w="1559"/>
        <w:gridCol w:w="1418"/>
        <w:gridCol w:w="1071"/>
        <w:gridCol w:w="1276"/>
      </w:tblGrid>
      <w:tr w:rsidR="000410CF" w:rsidRPr="00402937" w14:paraId="38D8703E" w14:textId="77777777" w:rsidTr="00402937">
        <w:trPr>
          <w:trHeight w:val="20"/>
          <w:jc w:val="center"/>
        </w:trPr>
        <w:tc>
          <w:tcPr>
            <w:tcW w:w="1271" w:type="dxa"/>
            <w:tcBorders>
              <w:top w:val="single" w:sz="4" w:space="0" w:color="auto"/>
              <w:bottom w:val="single" w:sz="4" w:space="0" w:color="auto"/>
            </w:tcBorders>
            <w:shd w:val="clear" w:color="auto" w:fill="auto"/>
            <w:noWrap/>
            <w:vAlign w:val="bottom"/>
            <w:hideMark/>
          </w:tcPr>
          <w:p w14:paraId="21BC9D5E" w14:textId="77777777" w:rsidR="000410CF" w:rsidRPr="00402937" w:rsidRDefault="000410CF"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Su Debisi (ml/dk)</w:t>
            </w:r>
          </w:p>
        </w:tc>
        <w:tc>
          <w:tcPr>
            <w:tcW w:w="1276" w:type="dxa"/>
            <w:tcBorders>
              <w:top w:val="single" w:sz="4" w:space="0" w:color="auto"/>
              <w:bottom w:val="single" w:sz="4" w:space="0" w:color="auto"/>
            </w:tcBorders>
            <w:shd w:val="clear" w:color="auto" w:fill="auto"/>
            <w:noWrap/>
            <w:vAlign w:val="bottom"/>
            <w:hideMark/>
          </w:tcPr>
          <w:p w14:paraId="5BEDE821" w14:textId="77777777" w:rsidR="000410CF" w:rsidRPr="00402937" w:rsidRDefault="000410CF"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Debisi m</w:t>
            </w:r>
            <w:r w:rsidRPr="00402937">
              <w:rPr>
                <w:rFonts w:eastAsia="Times New Roman"/>
                <w:b/>
                <w:color w:val="000000"/>
                <w:sz w:val="21"/>
                <w:szCs w:val="21"/>
                <w:vertAlign w:val="superscript"/>
                <w:lang w:eastAsia="tr-TR"/>
              </w:rPr>
              <w:t>3</w:t>
            </w:r>
            <w:r w:rsidRPr="00402937">
              <w:rPr>
                <w:rFonts w:eastAsia="Times New Roman"/>
                <w:b/>
                <w:color w:val="000000"/>
                <w:sz w:val="21"/>
                <w:szCs w:val="21"/>
                <w:lang w:eastAsia="tr-TR"/>
              </w:rPr>
              <w:t>/h</w:t>
            </w:r>
          </w:p>
        </w:tc>
        <w:tc>
          <w:tcPr>
            <w:tcW w:w="1134" w:type="dxa"/>
            <w:tcBorders>
              <w:top w:val="single" w:sz="4" w:space="0" w:color="auto"/>
              <w:bottom w:val="single" w:sz="4" w:space="0" w:color="auto"/>
            </w:tcBorders>
            <w:shd w:val="clear" w:color="auto" w:fill="auto"/>
            <w:noWrap/>
            <w:vAlign w:val="bottom"/>
            <w:hideMark/>
          </w:tcPr>
          <w:p w14:paraId="50EF10AE" w14:textId="77777777" w:rsidR="000410CF" w:rsidRPr="00402937" w:rsidRDefault="000410CF"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ALR</w:t>
            </w:r>
          </w:p>
        </w:tc>
        <w:tc>
          <w:tcPr>
            <w:tcW w:w="1559" w:type="dxa"/>
            <w:tcBorders>
              <w:top w:val="single" w:sz="4" w:space="0" w:color="auto"/>
              <w:bottom w:val="single" w:sz="4" w:space="0" w:color="auto"/>
            </w:tcBorders>
            <w:shd w:val="clear" w:color="auto" w:fill="auto"/>
            <w:noWrap/>
            <w:vAlign w:val="center"/>
            <w:hideMark/>
          </w:tcPr>
          <w:p w14:paraId="7E5FC31E" w14:textId="77777777" w:rsidR="000410CF" w:rsidRPr="00402937" w:rsidRDefault="000410CF"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Soğuma Süresi (sn)</w:t>
            </w:r>
          </w:p>
        </w:tc>
        <w:tc>
          <w:tcPr>
            <w:tcW w:w="1418" w:type="dxa"/>
            <w:tcBorders>
              <w:top w:val="single" w:sz="4" w:space="0" w:color="auto"/>
              <w:bottom w:val="single" w:sz="4" w:space="0" w:color="auto"/>
            </w:tcBorders>
          </w:tcPr>
          <w:p w14:paraId="3ACD42EB" w14:textId="77777777" w:rsidR="000410CF" w:rsidRPr="00402937" w:rsidRDefault="000410CF"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Basıncı (Bar)</w:t>
            </w:r>
          </w:p>
        </w:tc>
        <w:tc>
          <w:tcPr>
            <w:tcW w:w="1071" w:type="dxa"/>
            <w:tcBorders>
              <w:top w:val="single" w:sz="4" w:space="0" w:color="auto"/>
              <w:bottom w:val="single" w:sz="4" w:space="0" w:color="auto"/>
            </w:tcBorders>
          </w:tcPr>
          <w:p w14:paraId="6F8D164C" w14:textId="77777777" w:rsidR="000410CF" w:rsidRPr="00402937" w:rsidRDefault="000410CF"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SMD (µm)</w:t>
            </w:r>
          </w:p>
        </w:tc>
        <w:tc>
          <w:tcPr>
            <w:tcW w:w="1276" w:type="dxa"/>
            <w:tcBorders>
              <w:top w:val="single" w:sz="4" w:space="0" w:color="auto"/>
              <w:bottom w:val="single" w:sz="4" w:space="0" w:color="auto"/>
            </w:tcBorders>
          </w:tcPr>
          <w:p w14:paraId="129D5527" w14:textId="5BB67FBB" w:rsidR="000410CF" w:rsidRPr="00402937" w:rsidRDefault="000410CF" w:rsidP="00402937">
            <w:pPr>
              <w:widowControl/>
              <w:tabs>
                <w:tab w:val="clear" w:pos="9072"/>
              </w:tabs>
              <w:spacing w:before="60" w:after="60" w:line="276" w:lineRule="auto"/>
              <w:jc w:val="center"/>
              <w:rPr>
                <w:rFonts w:eastAsia="Times New Roman"/>
                <w:b/>
                <w:color w:val="000000"/>
                <w:sz w:val="21"/>
                <w:szCs w:val="21"/>
                <w:lang w:eastAsia="tr-TR"/>
              </w:rPr>
            </w:pPr>
            <w:proofErr w:type="gramStart"/>
            <w:r w:rsidRPr="00402937">
              <w:rPr>
                <w:rFonts w:eastAsia="Times New Roman"/>
                <w:b/>
                <w:color w:val="000000"/>
                <w:sz w:val="21"/>
                <w:szCs w:val="21"/>
                <w:lang w:eastAsia="tr-TR"/>
              </w:rPr>
              <w:t>h</w:t>
            </w:r>
            <w:proofErr w:type="gramEnd"/>
            <w:r w:rsidRPr="00402937">
              <w:rPr>
                <w:rFonts w:eastAsia="Times New Roman"/>
                <w:b/>
                <w:color w:val="000000"/>
                <w:sz w:val="21"/>
                <w:szCs w:val="21"/>
                <w:lang w:eastAsia="tr-TR"/>
              </w:rPr>
              <w:t xml:space="preserve"> (W/cm</w:t>
            </w:r>
            <w:r w:rsidRPr="00402937">
              <w:rPr>
                <w:rFonts w:eastAsia="Times New Roman"/>
                <w:b/>
                <w:color w:val="000000"/>
                <w:sz w:val="21"/>
                <w:szCs w:val="21"/>
                <w:vertAlign w:val="superscript"/>
                <w:lang w:eastAsia="tr-TR"/>
              </w:rPr>
              <w:t>2</w:t>
            </w:r>
            <w:r w:rsidRPr="00402937">
              <w:rPr>
                <w:rFonts w:eastAsia="Times New Roman"/>
                <w:b/>
                <w:color w:val="000000"/>
                <w:sz w:val="21"/>
                <w:szCs w:val="21"/>
                <w:lang w:eastAsia="tr-TR"/>
              </w:rPr>
              <w:t>K</w:t>
            </w:r>
            <w:r w:rsidR="00A23F22" w:rsidRPr="00402937">
              <w:rPr>
                <w:rFonts w:eastAsia="Times New Roman"/>
                <w:b/>
                <w:color w:val="000000"/>
                <w:sz w:val="21"/>
                <w:szCs w:val="21"/>
                <w:lang w:eastAsia="tr-TR"/>
              </w:rPr>
              <w:t>)</w:t>
            </w:r>
          </w:p>
        </w:tc>
      </w:tr>
      <w:tr w:rsidR="008B134F" w:rsidRPr="00402937" w14:paraId="1EE6B6B2" w14:textId="77777777" w:rsidTr="00402937">
        <w:trPr>
          <w:trHeight w:val="20"/>
          <w:jc w:val="center"/>
        </w:trPr>
        <w:tc>
          <w:tcPr>
            <w:tcW w:w="1271" w:type="dxa"/>
            <w:tcBorders>
              <w:top w:val="single" w:sz="4" w:space="0" w:color="auto"/>
            </w:tcBorders>
            <w:shd w:val="clear" w:color="auto" w:fill="auto"/>
            <w:noWrap/>
            <w:vAlign w:val="center"/>
          </w:tcPr>
          <w:p w14:paraId="6256C167" w14:textId="77777777" w:rsidR="008B134F" w:rsidRPr="00402937" w:rsidRDefault="008B134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200</w:t>
            </w:r>
          </w:p>
        </w:tc>
        <w:tc>
          <w:tcPr>
            <w:tcW w:w="1276" w:type="dxa"/>
            <w:tcBorders>
              <w:top w:val="single" w:sz="4" w:space="0" w:color="auto"/>
            </w:tcBorders>
            <w:shd w:val="clear" w:color="auto" w:fill="auto"/>
            <w:noWrap/>
            <w:vAlign w:val="center"/>
          </w:tcPr>
          <w:p w14:paraId="3546862D" w14:textId="77777777" w:rsidR="008B134F" w:rsidRPr="00402937" w:rsidRDefault="008B134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1,75</w:t>
            </w:r>
          </w:p>
        </w:tc>
        <w:tc>
          <w:tcPr>
            <w:tcW w:w="1134" w:type="dxa"/>
            <w:tcBorders>
              <w:top w:val="single" w:sz="4" w:space="0" w:color="auto"/>
            </w:tcBorders>
            <w:shd w:val="clear" w:color="auto" w:fill="auto"/>
            <w:noWrap/>
            <w:vAlign w:val="center"/>
          </w:tcPr>
          <w:p w14:paraId="6D964C8E" w14:textId="77777777" w:rsidR="008B134F" w:rsidRPr="00402937" w:rsidRDefault="008B134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0,00875</w:t>
            </w:r>
          </w:p>
        </w:tc>
        <w:tc>
          <w:tcPr>
            <w:tcW w:w="1559" w:type="dxa"/>
            <w:tcBorders>
              <w:top w:val="single" w:sz="4" w:space="0" w:color="auto"/>
            </w:tcBorders>
            <w:shd w:val="clear" w:color="auto" w:fill="auto"/>
            <w:noWrap/>
            <w:vAlign w:val="center"/>
          </w:tcPr>
          <w:p w14:paraId="3A03C61E" w14:textId="77777777" w:rsidR="008B134F" w:rsidRPr="00402937" w:rsidRDefault="008B134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188</w:t>
            </w:r>
          </w:p>
        </w:tc>
        <w:tc>
          <w:tcPr>
            <w:tcW w:w="1418" w:type="dxa"/>
            <w:tcBorders>
              <w:top w:val="single" w:sz="4" w:space="0" w:color="auto"/>
            </w:tcBorders>
          </w:tcPr>
          <w:p w14:paraId="3DD44158" w14:textId="397FBB64" w:rsidR="008B134F"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5</w:t>
            </w:r>
          </w:p>
        </w:tc>
        <w:tc>
          <w:tcPr>
            <w:tcW w:w="1071" w:type="dxa"/>
            <w:tcBorders>
              <w:top w:val="single" w:sz="4" w:space="0" w:color="auto"/>
            </w:tcBorders>
          </w:tcPr>
          <w:p w14:paraId="12DB9BA6" w14:textId="45C42C6B" w:rsidR="008B134F"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75,08</w:t>
            </w:r>
          </w:p>
        </w:tc>
        <w:tc>
          <w:tcPr>
            <w:tcW w:w="1276" w:type="dxa"/>
            <w:tcBorders>
              <w:top w:val="single" w:sz="4" w:space="0" w:color="auto"/>
            </w:tcBorders>
          </w:tcPr>
          <w:p w14:paraId="0DEED825" w14:textId="71898E91" w:rsidR="008B134F"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2,32</w:t>
            </w:r>
          </w:p>
        </w:tc>
      </w:tr>
      <w:tr w:rsidR="008B134F" w:rsidRPr="00402937" w14:paraId="395CCEDD" w14:textId="77777777" w:rsidTr="00402937">
        <w:trPr>
          <w:trHeight w:val="20"/>
          <w:jc w:val="center"/>
        </w:trPr>
        <w:tc>
          <w:tcPr>
            <w:tcW w:w="1271" w:type="dxa"/>
            <w:shd w:val="clear" w:color="auto" w:fill="auto"/>
            <w:noWrap/>
            <w:vAlign w:val="center"/>
          </w:tcPr>
          <w:p w14:paraId="13FB876F" w14:textId="77777777" w:rsidR="008B134F" w:rsidRPr="00402937" w:rsidRDefault="008B134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300</w:t>
            </w:r>
          </w:p>
        </w:tc>
        <w:tc>
          <w:tcPr>
            <w:tcW w:w="1276" w:type="dxa"/>
            <w:shd w:val="clear" w:color="auto" w:fill="auto"/>
            <w:noWrap/>
            <w:vAlign w:val="center"/>
          </w:tcPr>
          <w:p w14:paraId="33876CB7" w14:textId="77777777" w:rsidR="008B134F" w:rsidRPr="00402937" w:rsidRDefault="008B134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1,65</w:t>
            </w:r>
          </w:p>
        </w:tc>
        <w:tc>
          <w:tcPr>
            <w:tcW w:w="1134" w:type="dxa"/>
            <w:shd w:val="clear" w:color="auto" w:fill="auto"/>
            <w:noWrap/>
            <w:vAlign w:val="center"/>
          </w:tcPr>
          <w:p w14:paraId="6D627594" w14:textId="77777777" w:rsidR="008B134F" w:rsidRPr="00402937" w:rsidRDefault="008B134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0,0055</w:t>
            </w:r>
          </w:p>
        </w:tc>
        <w:tc>
          <w:tcPr>
            <w:tcW w:w="1559" w:type="dxa"/>
            <w:shd w:val="clear" w:color="auto" w:fill="auto"/>
            <w:noWrap/>
            <w:vAlign w:val="center"/>
          </w:tcPr>
          <w:p w14:paraId="7545AB72" w14:textId="77777777" w:rsidR="008B134F" w:rsidRPr="00402937" w:rsidRDefault="008B134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168</w:t>
            </w:r>
          </w:p>
        </w:tc>
        <w:tc>
          <w:tcPr>
            <w:tcW w:w="1418" w:type="dxa"/>
          </w:tcPr>
          <w:p w14:paraId="0CCF17D9" w14:textId="39E98CB5" w:rsidR="008B134F"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4,75</w:t>
            </w:r>
          </w:p>
        </w:tc>
        <w:tc>
          <w:tcPr>
            <w:tcW w:w="1071" w:type="dxa"/>
          </w:tcPr>
          <w:p w14:paraId="7FD294CE" w14:textId="0157B4B0" w:rsidR="008B134F"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74,56</w:t>
            </w:r>
          </w:p>
        </w:tc>
        <w:tc>
          <w:tcPr>
            <w:tcW w:w="1276" w:type="dxa"/>
          </w:tcPr>
          <w:p w14:paraId="4CA38CC9" w14:textId="3258E231" w:rsidR="008B134F"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2,05</w:t>
            </w:r>
          </w:p>
        </w:tc>
      </w:tr>
      <w:tr w:rsidR="008B134F" w:rsidRPr="00402937" w14:paraId="5C7A72F5" w14:textId="77777777" w:rsidTr="00402937">
        <w:trPr>
          <w:trHeight w:val="20"/>
          <w:jc w:val="center"/>
        </w:trPr>
        <w:tc>
          <w:tcPr>
            <w:tcW w:w="1271" w:type="dxa"/>
            <w:shd w:val="clear" w:color="auto" w:fill="auto"/>
            <w:noWrap/>
            <w:vAlign w:val="center"/>
          </w:tcPr>
          <w:p w14:paraId="3878D7F1" w14:textId="77777777" w:rsidR="008B134F" w:rsidRPr="00402937" w:rsidRDefault="008B134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400</w:t>
            </w:r>
          </w:p>
        </w:tc>
        <w:tc>
          <w:tcPr>
            <w:tcW w:w="1276" w:type="dxa"/>
            <w:shd w:val="clear" w:color="auto" w:fill="auto"/>
            <w:noWrap/>
            <w:vAlign w:val="center"/>
          </w:tcPr>
          <w:p w14:paraId="0F01025C" w14:textId="77777777" w:rsidR="008B134F" w:rsidRPr="00402937" w:rsidRDefault="008B134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1,55</w:t>
            </w:r>
          </w:p>
        </w:tc>
        <w:tc>
          <w:tcPr>
            <w:tcW w:w="1134" w:type="dxa"/>
            <w:shd w:val="clear" w:color="auto" w:fill="auto"/>
            <w:noWrap/>
            <w:vAlign w:val="center"/>
          </w:tcPr>
          <w:p w14:paraId="34C433AD" w14:textId="77777777" w:rsidR="008B134F" w:rsidRPr="00402937" w:rsidRDefault="008B134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0,003875</w:t>
            </w:r>
          </w:p>
        </w:tc>
        <w:tc>
          <w:tcPr>
            <w:tcW w:w="1559" w:type="dxa"/>
            <w:shd w:val="clear" w:color="auto" w:fill="auto"/>
            <w:noWrap/>
            <w:vAlign w:val="center"/>
          </w:tcPr>
          <w:p w14:paraId="65FF4CC9" w14:textId="77777777" w:rsidR="008B134F" w:rsidRPr="00402937" w:rsidRDefault="008B134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150</w:t>
            </w:r>
          </w:p>
        </w:tc>
        <w:tc>
          <w:tcPr>
            <w:tcW w:w="1418" w:type="dxa"/>
          </w:tcPr>
          <w:p w14:paraId="0E31AC2A" w14:textId="3F1164A0" w:rsidR="008B134F"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4,50</w:t>
            </w:r>
          </w:p>
        </w:tc>
        <w:tc>
          <w:tcPr>
            <w:tcW w:w="1071" w:type="dxa"/>
          </w:tcPr>
          <w:p w14:paraId="22A68560" w14:textId="45FEE905" w:rsidR="008B134F"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74,06</w:t>
            </w:r>
          </w:p>
        </w:tc>
        <w:tc>
          <w:tcPr>
            <w:tcW w:w="1276" w:type="dxa"/>
          </w:tcPr>
          <w:p w14:paraId="69577D9A" w14:textId="2DB9422D" w:rsidR="008B134F" w:rsidRPr="00402937" w:rsidRDefault="000341AA"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1,72</w:t>
            </w:r>
          </w:p>
        </w:tc>
      </w:tr>
    </w:tbl>
    <w:p w14:paraId="1E1390B3" w14:textId="77777777" w:rsidR="00B01897" w:rsidRDefault="00B01897" w:rsidP="00F02F56"/>
    <w:p w14:paraId="183E238C" w14:textId="1B8176A3" w:rsidR="00D72139" w:rsidRPr="00402937" w:rsidRDefault="00980898" w:rsidP="00402937">
      <w:pPr>
        <w:spacing w:before="0" w:after="0" w:line="276" w:lineRule="auto"/>
        <w:jc w:val="center"/>
      </w:pPr>
      <w:r w:rsidRPr="00402937">
        <w:rPr>
          <w:noProof/>
          <w:lang w:eastAsia="tr-TR"/>
        </w:rPr>
        <w:lastRenderedPageBreak/>
        <w:drawing>
          <wp:inline distT="0" distB="0" distL="0" distR="0" wp14:anchorId="50B116AB" wp14:editId="54355469">
            <wp:extent cx="5400040" cy="3237865"/>
            <wp:effectExtent l="0" t="0" r="0" b="635"/>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XF-HSİ-1000.PNG"/>
                    <pic:cNvPicPr/>
                  </pic:nvPicPr>
                  <pic:blipFill>
                    <a:blip r:embed="rId83">
                      <a:extLst>
                        <a:ext uri="{28A0092B-C50C-407E-A947-70E740481C1C}">
                          <a14:useLocalDpi xmlns:a14="http://schemas.microsoft.com/office/drawing/2010/main" val="0"/>
                        </a:ext>
                      </a:extLst>
                    </a:blip>
                    <a:stretch>
                      <a:fillRect/>
                    </a:stretch>
                  </pic:blipFill>
                  <pic:spPr>
                    <a:xfrm>
                      <a:off x="0" y="0"/>
                      <a:ext cx="5400040" cy="3237865"/>
                    </a:xfrm>
                    <a:prstGeom prst="rect">
                      <a:avLst/>
                    </a:prstGeom>
                  </pic:spPr>
                </pic:pic>
              </a:graphicData>
            </a:graphic>
          </wp:inline>
        </w:drawing>
      </w:r>
    </w:p>
    <w:p w14:paraId="6D82CF0E" w14:textId="6F102EE5" w:rsidR="005C1584" w:rsidRPr="00F02F56" w:rsidRDefault="00D72139" w:rsidP="00D72139">
      <w:pPr>
        <w:pStyle w:val="ResimYazs"/>
      </w:pPr>
      <w:bookmarkStart w:id="236" w:name="_Toc43839413"/>
      <w:bookmarkStart w:id="237" w:name="_Toc43894341"/>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67</w:t>
      </w:r>
      <w:r w:rsidR="004500D9" w:rsidRPr="004B30FC">
        <w:rPr>
          <w:b/>
          <w:noProof/>
        </w:rPr>
        <w:fldChar w:fldCharType="end"/>
      </w:r>
      <w:r w:rsidRPr="004B30FC">
        <w:rPr>
          <w:b/>
        </w:rPr>
        <w:t>.</w:t>
      </w:r>
      <w:r>
        <w:t xml:space="preserve"> </w:t>
      </w:r>
      <w:r w:rsidRPr="00527602">
        <w:t>1000 W/m</w:t>
      </w:r>
      <w:r w:rsidRPr="001C18C7">
        <w:rPr>
          <w:vertAlign w:val="superscript"/>
        </w:rPr>
        <w:t>2</w:t>
      </w:r>
      <w:r w:rsidRPr="00527602">
        <w:t xml:space="preserve"> ışınımda 200-300-400 ml/dk sıvı debilerinde 1,75-1,65-1,55 m3/h hava debilerinde hücre sıcaklık düşüşü.</w:t>
      </w:r>
      <w:bookmarkEnd w:id="236"/>
      <w:bookmarkEnd w:id="237"/>
    </w:p>
    <w:p w14:paraId="505952D0" w14:textId="37B6244D" w:rsidR="00926DC2" w:rsidRDefault="00C111D3" w:rsidP="001E197D">
      <w:pPr>
        <w:spacing w:before="0" w:after="120"/>
        <w:ind w:firstLine="709"/>
      </w:pPr>
      <w:r>
        <w:t>Şekil 6</w:t>
      </w:r>
      <w:r w:rsidR="00B515C3">
        <w:t>7</w:t>
      </w:r>
      <w:r w:rsidR="007D7D0E">
        <w:t>’</w:t>
      </w:r>
      <w:r w:rsidR="00B515C3">
        <w:t>de</w:t>
      </w:r>
      <w:r w:rsidR="00926DC2">
        <w:t xml:space="preserve"> görüldüğü gibi</w:t>
      </w:r>
      <w:r w:rsidR="007D7D0E">
        <w:t xml:space="preserve"> DXF-HSİ nozulu ile</w:t>
      </w:r>
      <w:r w:rsidR="00926DC2">
        <w:t xml:space="preserve"> farklı sıvı debileri</w:t>
      </w:r>
      <w:r w:rsidR="00DA5BA2">
        <w:t xml:space="preserve"> ve</w:t>
      </w:r>
      <w:r w:rsidR="00926DC2">
        <w:t xml:space="preserve"> maksimum hava debilerine sahip sprey soğutma deneylerinde</w:t>
      </w:r>
      <w:r w:rsidR="00BB3FCC">
        <w:t xml:space="preserve"> en erken soğutma işlemi 400 ml/dk su debisi ile 150 saniyede gerçekleştiği görülmüştür. En geç soğutma işlemi ise işlemini 200 ml/dk su debisi ile 188 saniyede gerçekleşmiştir.</w:t>
      </w:r>
      <w:r w:rsidR="00926DC2">
        <w:t xml:space="preserve"> ALR oranı düşük olan sprey daha yüksek ALR oranına sahip sprey</w:t>
      </w:r>
      <w:r w:rsidR="00DA5BA2">
        <w:t>e</w:t>
      </w:r>
      <w:r w:rsidR="00926DC2">
        <w:t xml:space="preserve"> göre daha kısa sürede soğutma gerçekleştirir.</w:t>
      </w:r>
    </w:p>
    <w:p w14:paraId="45BBBACE" w14:textId="633EBB31" w:rsidR="00D72139" w:rsidRPr="00402937" w:rsidRDefault="00980898" w:rsidP="00402937">
      <w:pPr>
        <w:spacing w:before="0" w:after="0" w:line="276" w:lineRule="auto"/>
        <w:jc w:val="center"/>
      </w:pPr>
      <w:r w:rsidRPr="00402937">
        <w:rPr>
          <w:noProof/>
          <w:lang w:eastAsia="tr-TR"/>
        </w:rPr>
        <w:drawing>
          <wp:inline distT="0" distB="0" distL="0" distR="0" wp14:anchorId="78A02ECC" wp14:editId="6FA737A4">
            <wp:extent cx="5400040" cy="3183255"/>
            <wp:effectExtent l="0" t="0" r="0" b="0"/>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XF-HSİ-1000-hava.PNG"/>
                    <pic:cNvPicPr/>
                  </pic:nvPicPr>
                  <pic:blipFill>
                    <a:blip r:embed="rId84">
                      <a:extLst>
                        <a:ext uri="{28A0092B-C50C-407E-A947-70E740481C1C}">
                          <a14:useLocalDpi xmlns:a14="http://schemas.microsoft.com/office/drawing/2010/main" val="0"/>
                        </a:ext>
                      </a:extLst>
                    </a:blip>
                    <a:stretch>
                      <a:fillRect/>
                    </a:stretch>
                  </pic:blipFill>
                  <pic:spPr>
                    <a:xfrm>
                      <a:off x="0" y="0"/>
                      <a:ext cx="5400040" cy="3183255"/>
                    </a:xfrm>
                    <a:prstGeom prst="rect">
                      <a:avLst/>
                    </a:prstGeom>
                  </pic:spPr>
                </pic:pic>
              </a:graphicData>
            </a:graphic>
          </wp:inline>
        </w:drawing>
      </w:r>
    </w:p>
    <w:p w14:paraId="195BF5C9" w14:textId="1661ECDD" w:rsidR="00D72139" w:rsidRPr="00D72139" w:rsidRDefault="00D72139" w:rsidP="00D72139">
      <w:pPr>
        <w:pStyle w:val="ResimYazs"/>
      </w:pPr>
      <w:bookmarkStart w:id="238" w:name="_Toc43839414"/>
      <w:bookmarkStart w:id="239" w:name="_Toc43894342"/>
      <w:r w:rsidRPr="00E52760">
        <w:rPr>
          <w:b/>
        </w:rPr>
        <w:t xml:space="preserve">Şekil </w:t>
      </w:r>
      <w:r w:rsidR="00F3592D" w:rsidRPr="00E52760">
        <w:rPr>
          <w:b/>
        </w:rPr>
        <w:fldChar w:fldCharType="begin"/>
      </w:r>
      <w:r w:rsidR="00F3592D" w:rsidRPr="00E52760">
        <w:rPr>
          <w:b/>
        </w:rPr>
        <w:instrText xml:space="preserve"> SEQ Şekil \* ARABIC </w:instrText>
      </w:r>
      <w:r w:rsidR="00F3592D" w:rsidRPr="00E52760">
        <w:rPr>
          <w:b/>
        </w:rPr>
        <w:fldChar w:fldCharType="separate"/>
      </w:r>
      <w:r w:rsidR="0003741B">
        <w:rPr>
          <w:b/>
          <w:noProof/>
        </w:rPr>
        <w:t>68</w:t>
      </w:r>
      <w:r w:rsidR="00F3592D" w:rsidRPr="00E52760">
        <w:rPr>
          <w:b/>
          <w:noProof/>
        </w:rPr>
        <w:fldChar w:fldCharType="end"/>
      </w:r>
      <w:r w:rsidRPr="00E52760">
        <w:rPr>
          <w:b/>
        </w:rPr>
        <w:t>.</w:t>
      </w:r>
      <w:r w:rsidRPr="00A84D19">
        <w:t>1000 W/m</w:t>
      </w:r>
      <w:r w:rsidRPr="001C18C7">
        <w:rPr>
          <w:vertAlign w:val="superscript"/>
        </w:rPr>
        <w:t>2</w:t>
      </w:r>
      <w:r w:rsidRPr="00A84D19">
        <w:t xml:space="preserve"> ışınımda sadece hava debisinin soğutma süresine etkisi.</w:t>
      </w:r>
      <w:bookmarkEnd w:id="238"/>
      <w:bookmarkEnd w:id="239"/>
    </w:p>
    <w:p w14:paraId="32A75333" w14:textId="7D331B49" w:rsidR="002813F8" w:rsidRPr="002813F8" w:rsidRDefault="00C111D3" w:rsidP="001E197D">
      <w:pPr>
        <w:spacing w:before="0" w:after="120"/>
        <w:ind w:firstLine="709"/>
      </w:pPr>
      <w:r>
        <w:t>Şekil 6</w:t>
      </w:r>
      <w:r w:rsidR="00B515C3">
        <w:t>8</w:t>
      </w:r>
      <w:r w:rsidR="001A1CA2">
        <w:t>’de</w:t>
      </w:r>
      <w:r w:rsidR="002813F8">
        <w:t xml:space="preserve"> görüldüğü gibi</w:t>
      </w:r>
      <w:r w:rsidR="006414CD">
        <w:t xml:space="preserve"> farklı sıvı debilerine sahip sp</w:t>
      </w:r>
      <w:r w:rsidR="00E94761">
        <w:t xml:space="preserve">rey soğutma deneyleri ile </w:t>
      </w:r>
      <w:r w:rsidR="006414CD">
        <w:t>ortalama 2,5 dk süre</w:t>
      </w:r>
      <w:r w:rsidR="00E94761">
        <w:t>de</w:t>
      </w:r>
      <w:r w:rsidR="006414CD">
        <w:t xml:space="preserve"> 45</w:t>
      </w:r>
      <w:r w:rsidR="006414CD" w:rsidRPr="00364110">
        <w:rPr>
          <w:color w:val="222222"/>
          <w:shd w:val="clear" w:color="auto" w:fill="FFFFFF"/>
        </w:rPr>
        <w:t>°C</w:t>
      </w:r>
      <w:r w:rsidR="006414CD">
        <w:rPr>
          <w:color w:val="222222"/>
          <w:shd w:val="clear" w:color="auto" w:fill="FFFFFF"/>
        </w:rPr>
        <w:t>’ den 25</w:t>
      </w:r>
      <w:r w:rsidR="006414CD" w:rsidRPr="00364110">
        <w:rPr>
          <w:color w:val="222222"/>
          <w:shd w:val="clear" w:color="auto" w:fill="FFFFFF"/>
        </w:rPr>
        <w:t>°C</w:t>
      </w:r>
      <w:r w:rsidR="006414CD">
        <w:rPr>
          <w:color w:val="222222"/>
          <w:shd w:val="clear" w:color="auto" w:fill="FFFFFF"/>
        </w:rPr>
        <w:t xml:space="preserve">’ye kadar soğutulmaktadır. </w:t>
      </w:r>
      <w:r w:rsidR="006414CD">
        <w:t xml:space="preserve">Fakat sadece hava debisi ile </w:t>
      </w:r>
      <w:r w:rsidR="006414CD">
        <w:lastRenderedPageBreak/>
        <w:t xml:space="preserve">yapılan soğutma deneyinde </w:t>
      </w:r>
      <w:r w:rsidR="00E94761">
        <w:t>bir</w:t>
      </w:r>
      <w:r w:rsidR="006414CD">
        <w:t xml:space="preserve"> süre sonra </w:t>
      </w:r>
      <w:r w:rsidR="00B92343">
        <w:t xml:space="preserve">39,5 </w:t>
      </w:r>
      <w:r w:rsidR="00B92343" w:rsidRPr="00364110">
        <w:rPr>
          <w:color w:val="222222"/>
          <w:shd w:val="clear" w:color="auto" w:fill="FFFFFF"/>
        </w:rPr>
        <w:t>°C</w:t>
      </w:r>
      <w:r w:rsidR="00B92343">
        <w:rPr>
          <w:color w:val="222222"/>
          <w:shd w:val="clear" w:color="auto" w:fill="FFFFFF"/>
        </w:rPr>
        <w:t xml:space="preserve"> hücre sıcaklığına kadar düşebilmektedir.</w:t>
      </w:r>
    </w:p>
    <w:p w14:paraId="17246A26" w14:textId="4DA71E6A" w:rsidR="00D547F7" w:rsidRDefault="00F3296D" w:rsidP="001E197D">
      <w:pPr>
        <w:spacing w:before="0" w:after="120"/>
        <w:ind w:firstLine="709"/>
        <w:rPr>
          <w:color w:val="222222"/>
          <w:shd w:val="clear" w:color="auto" w:fill="FFFFFF"/>
        </w:rPr>
      </w:pPr>
      <w:r>
        <w:rPr>
          <w:color w:val="222222"/>
          <w:shd w:val="clear" w:color="auto" w:fill="FFFFFF"/>
        </w:rPr>
        <w:t xml:space="preserve">DXF-HSİ nozulu için </w:t>
      </w:r>
      <w:r w:rsidR="00926DC2">
        <w:rPr>
          <w:color w:val="222222"/>
          <w:shd w:val="clear" w:color="auto" w:fill="FFFFFF"/>
        </w:rPr>
        <w:t>750 W/m</w:t>
      </w:r>
      <w:r w:rsidR="00926DC2">
        <w:rPr>
          <w:color w:val="222222"/>
          <w:shd w:val="clear" w:color="auto" w:fill="FFFFFF"/>
          <w:vertAlign w:val="superscript"/>
        </w:rPr>
        <w:t>2</w:t>
      </w:r>
      <w:r w:rsidR="00926DC2">
        <w:rPr>
          <w:color w:val="222222"/>
          <w:shd w:val="clear" w:color="auto" w:fill="FFFFFF"/>
        </w:rPr>
        <w:t xml:space="preserve"> ışınım </w:t>
      </w:r>
      <w:r>
        <w:rPr>
          <w:color w:val="222222"/>
          <w:shd w:val="clear" w:color="auto" w:fill="FFFFFF"/>
        </w:rPr>
        <w:t xml:space="preserve">deneylerinde </w:t>
      </w:r>
      <w:r w:rsidR="00926DC2">
        <w:rPr>
          <w:color w:val="222222"/>
          <w:shd w:val="clear" w:color="auto" w:fill="FFFFFF"/>
        </w:rPr>
        <w:t>farklı sıvı debileri</w:t>
      </w:r>
      <w:r>
        <w:rPr>
          <w:color w:val="222222"/>
          <w:shd w:val="clear" w:color="auto" w:fill="FFFFFF"/>
        </w:rPr>
        <w:t>nde hücre sıcaklığının düşüşü</w:t>
      </w:r>
      <w:r w:rsidR="00926DC2">
        <w:rPr>
          <w:color w:val="222222"/>
          <w:shd w:val="clear" w:color="auto" w:fill="FFFFFF"/>
        </w:rPr>
        <w:t xml:space="preserve"> Şekil </w:t>
      </w:r>
      <w:r w:rsidR="00C111D3">
        <w:rPr>
          <w:color w:val="222222"/>
          <w:shd w:val="clear" w:color="auto" w:fill="FFFFFF"/>
        </w:rPr>
        <w:t>6</w:t>
      </w:r>
      <w:r w:rsidR="00B515C3">
        <w:rPr>
          <w:color w:val="222222"/>
          <w:shd w:val="clear" w:color="auto" w:fill="FFFFFF"/>
        </w:rPr>
        <w:t>9</w:t>
      </w:r>
      <w:r w:rsidR="0003474F">
        <w:rPr>
          <w:color w:val="222222"/>
          <w:shd w:val="clear" w:color="auto" w:fill="FFFFFF"/>
        </w:rPr>
        <w:t>’d</w:t>
      </w:r>
      <w:r w:rsidR="00B515C3">
        <w:rPr>
          <w:color w:val="222222"/>
          <w:shd w:val="clear" w:color="auto" w:fill="FFFFFF"/>
        </w:rPr>
        <w:t>a</w:t>
      </w:r>
      <w:r w:rsidR="00CB4A78">
        <w:rPr>
          <w:color w:val="222222"/>
          <w:shd w:val="clear" w:color="auto" w:fill="FFFFFF"/>
        </w:rPr>
        <w:t xml:space="preserve"> ve deney verileri </w:t>
      </w:r>
      <w:r w:rsidR="00C111D3">
        <w:rPr>
          <w:color w:val="222222"/>
          <w:shd w:val="clear" w:color="auto" w:fill="FFFFFF"/>
        </w:rPr>
        <w:t xml:space="preserve">Tablo </w:t>
      </w:r>
      <w:r w:rsidR="00B5217B">
        <w:rPr>
          <w:color w:val="222222"/>
          <w:shd w:val="clear" w:color="auto" w:fill="FFFFFF"/>
        </w:rPr>
        <w:t>29</w:t>
      </w:r>
      <w:r w:rsidR="004C5AA5">
        <w:rPr>
          <w:color w:val="222222"/>
          <w:shd w:val="clear" w:color="auto" w:fill="FFFFFF"/>
        </w:rPr>
        <w:t>’da</w:t>
      </w:r>
      <w:r w:rsidR="00926DC2">
        <w:rPr>
          <w:color w:val="222222"/>
          <w:shd w:val="clear" w:color="auto" w:fill="FFFFFF"/>
        </w:rPr>
        <w:t>, sadece hava debisinin soğutma süresine etkisi Şek</w:t>
      </w:r>
      <w:r w:rsidR="00C111D3">
        <w:rPr>
          <w:color w:val="222222"/>
          <w:shd w:val="clear" w:color="auto" w:fill="FFFFFF"/>
        </w:rPr>
        <w:t xml:space="preserve">il </w:t>
      </w:r>
      <w:r w:rsidR="00B515C3">
        <w:rPr>
          <w:color w:val="222222"/>
          <w:shd w:val="clear" w:color="auto" w:fill="FFFFFF"/>
        </w:rPr>
        <w:t>70</w:t>
      </w:r>
      <w:r w:rsidR="001A1CA2">
        <w:rPr>
          <w:color w:val="222222"/>
          <w:shd w:val="clear" w:color="auto" w:fill="FFFFFF"/>
        </w:rPr>
        <w:t>’d</w:t>
      </w:r>
      <w:r w:rsidR="00B515C3">
        <w:rPr>
          <w:color w:val="222222"/>
          <w:shd w:val="clear" w:color="auto" w:fill="FFFFFF"/>
        </w:rPr>
        <w:t xml:space="preserve">e </w:t>
      </w:r>
      <w:r w:rsidR="00926DC2">
        <w:rPr>
          <w:color w:val="222222"/>
          <w:shd w:val="clear" w:color="auto" w:fill="FFFFFF"/>
        </w:rPr>
        <w:t>gösterilmiştir</w:t>
      </w:r>
      <w:r w:rsidR="00DB4605">
        <w:rPr>
          <w:color w:val="222222"/>
          <w:shd w:val="clear" w:color="auto" w:fill="FFFFFF"/>
        </w:rPr>
        <w:t>.</w:t>
      </w:r>
    </w:p>
    <w:p w14:paraId="51BDFD63" w14:textId="77777777" w:rsidR="001E197D" w:rsidRDefault="001E197D" w:rsidP="001E197D">
      <w:pPr>
        <w:pStyle w:val="ResimYazs"/>
        <w:keepNext/>
      </w:pPr>
      <w:bookmarkStart w:id="240" w:name="_Toc43894265"/>
      <w:r w:rsidRPr="00E52760">
        <w:rPr>
          <w:b/>
        </w:rPr>
        <w:t xml:space="preserve">Tablo </w:t>
      </w:r>
      <w:r w:rsidRPr="00E52760">
        <w:rPr>
          <w:b/>
        </w:rPr>
        <w:fldChar w:fldCharType="begin"/>
      </w:r>
      <w:r w:rsidRPr="00E52760">
        <w:rPr>
          <w:b/>
        </w:rPr>
        <w:instrText xml:space="preserve"> SEQ Tablo \* ARABIC </w:instrText>
      </w:r>
      <w:r w:rsidRPr="00E52760">
        <w:rPr>
          <w:b/>
        </w:rPr>
        <w:fldChar w:fldCharType="separate"/>
      </w:r>
      <w:r>
        <w:rPr>
          <w:b/>
          <w:noProof/>
        </w:rPr>
        <w:t>29</w:t>
      </w:r>
      <w:r w:rsidRPr="00E52760">
        <w:rPr>
          <w:b/>
          <w:noProof/>
        </w:rPr>
        <w:fldChar w:fldCharType="end"/>
      </w:r>
      <w:r w:rsidRPr="00E52760">
        <w:rPr>
          <w:b/>
        </w:rPr>
        <w:t>.</w:t>
      </w:r>
      <w:r>
        <w:t xml:space="preserve"> 750</w:t>
      </w:r>
      <w:r w:rsidRPr="008C64E1">
        <w:t xml:space="preserve"> W/m</w:t>
      </w:r>
      <w:r w:rsidRPr="001C18C7">
        <w:rPr>
          <w:vertAlign w:val="superscript"/>
        </w:rPr>
        <w:t>2</w:t>
      </w:r>
      <w:r w:rsidRPr="008C64E1">
        <w:t xml:space="preserve"> ışınımda DXF-HSİ nozulu ile </w:t>
      </w:r>
      <w:r>
        <w:t>farklı</w:t>
      </w:r>
      <w:r w:rsidRPr="008C64E1">
        <w:t xml:space="preserve"> sıvı debilerinde yapılan sprey soğutma deneylerinin verileri.</w:t>
      </w:r>
      <w:bookmarkEnd w:id="240"/>
    </w:p>
    <w:tbl>
      <w:tblPr>
        <w:tblW w:w="9005" w:type="dxa"/>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271"/>
        <w:gridCol w:w="1276"/>
        <w:gridCol w:w="1134"/>
        <w:gridCol w:w="1559"/>
        <w:gridCol w:w="1418"/>
        <w:gridCol w:w="1071"/>
        <w:gridCol w:w="1276"/>
      </w:tblGrid>
      <w:tr w:rsidR="00E52760" w:rsidRPr="00402937" w14:paraId="38EAA029" w14:textId="77777777" w:rsidTr="00402937">
        <w:trPr>
          <w:trHeight w:val="20"/>
          <w:jc w:val="center"/>
        </w:trPr>
        <w:tc>
          <w:tcPr>
            <w:tcW w:w="1271" w:type="dxa"/>
            <w:tcBorders>
              <w:top w:val="single" w:sz="4" w:space="0" w:color="auto"/>
              <w:bottom w:val="single" w:sz="4" w:space="0" w:color="auto"/>
            </w:tcBorders>
            <w:shd w:val="clear" w:color="auto" w:fill="auto"/>
            <w:noWrap/>
            <w:vAlign w:val="bottom"/>
            <w:hideMark/>
          </w:tcPr>
          <w:p w14:paraId="67E016BD" w14:textId="77777777" w:rsidR="00E52760" w:rsidRPr="00402937" w:rsidRDefault="00E52760"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Su Debisi (ml/dk)</w:t>
            </w:r>
          </w:p>
        </w:tc>
        <w:tc>
          <w:tcPr>
            <w:tcW w:w="1276" w:type="dxa"/>
            <w:tcBorders>
              <w:top w:val="single" w:sz="4" w:space="0" w:color="auto"/>
              <w:bottom w:val="single" w:sz="4" w:space="0" w:color="auto"/>
            </w:tcBorders>
            <w:shd w:val="clear" w:color="auto" w:fill="auto"/>
            <w:noWrap/>
            <w:vAlign w:val="bottom"/>
            <w:hideMark/>
          </w:tcPr>
          <w:p w14:paraId="1AD54434" w14:textId="77777777" w:rsidR="00E52760" w:rsidRPr="00402937" w:rsidRDefault="00E52760"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Debisi m</w:t>
            </w:r>
            <w:r w:rsidRPr="00402937">
              <w:rPr>
                <w:rFonts w:eastAsia="Times New Roman"/>
                <w:b/>
                <w:color w:val="000000"/>
                <w:sz w:val="21"/>
                <w:szCs w:val="21"/>
                <w:vertAlign w:val="superscript"/>
                <w:lang w:eastAsia="tr-TR"/>
              </w:rPr>
              <w:t>3</w:t>
            </w:r>
            <w:r w:rsidRPr="00402937">
              <w:rPr>
                <w:rFonts w:eastAsia="Times New Roman"/>
                <w:b/>
                <w:color w:val="000000"/>
                <w:sz w:val="21"/>
                <w:szCs w:val="21"/>
                <w:lang w:eastAsia="tr-TR"/>
              </w:rPr>
              <w:t>/h</w:t>
            </w:r>
          </w:p>
        </w:tc>
        <w:tc>
          <w:tcPr>
            <w:tcW w:w="1134" w:type="dxa"/>
            <w:tcBorders>
              <w:top w:val="single" w:sz="4" w:space="0" w:color="auto"/>
              <w:bottom w:val="single" w:sz="4" w:space="0" w:color="auto"/>
            </w:tcBorders>
            <w:shd w:val="clear" w:color="auto" w:fill="auto"/>
            <w:noWrap/>
            <w:vAlign w:val="bottom"/>
            <w:hideMark/>
          </w:tcPr>
          <w:p w14:paraId="02A635D1" w14:textId="77777777" w:rsidR="00E52760" w:rsidRPr="00402937" w:rsidRDefault="00E52760"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ALR</w:t>
            </w:r>
          </w:p>
        </w:tc>
        <w:tc>
          <w:tcPr>
            <w:tcW w:w="1559" w:type="dxa"/>
            <w:tcBorders>
              <w:top w:val="single" w:sz="4" w:space="0" w:color="auto"/>
              <w:bottom w:val="single" w:sz="4" w:space="0" w:color="auto"/>
            </w:tcBorders>
            <w:shd w:val="clear" w:color="auto" w:fill="auto"/>
            <w:noWrap/>
            <w:vAlign w:val="center"/>
            <w:hideMark/>
          </w:tcPr>
          <w:p w14:paraId="3D6B4BDF" w14:textId="77777777" w:rsidR="00E52760" w:rsidRPr="00402937" w:rsidRDefault="00E52760"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Soğuma Süresi (sn)</w:t>
            </w:r>
          </w:p>
        </w:tc>
        <w:tc>
          <w:tcPr>
            <w:tcW w:w="1418" w:type="dxa"/>
            <w:tcBorders>
              <w:top w:val="single" w:sz="4" w:space="0" w:color="auto"/>
              <w:bottom w:val="single" w:sz="4" w:space="0" w:color="auto"/>
            </w:tcBorders>
          </w:tcPr>
          <w:p w14:paraId="584A85A6" w14:textId="77777777" w:rsidR="00E52760" w:rsidRPr="00402937" w:rsidRDefault="00E52760"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Basıncı (Bar)</w:t>
            </w:r>
          </w:p>
        </w:tc>
        <w:tc>
          <w:tcPr>
            <w:tcW w:w="1071" w:type="dxa"/>
            <w:tcBorders>
              <w:top w:val="single" w:sz="4" w:space="0" w:color="auto"/>
              <w:bottom w:val="single" w:sz="4" w:space="0" w:color="auto"/>
            </w:tcBorders>
          </w:tcPr>
          <w:p w14:paraId="3DF627C4" w14:textId="77777777" w:rsidR="00E52760" w:rsidRPr="00402937" w:rsidRDefault="00E52760"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SMD (µm)</w:t>
            </w:r>
          </w:p>
        </w:tc>
        <w:tc>
          <w:tcPr>
            <w:tcW w:w="1276" w:type="dxa"/>
            <w:tcBorders>
              <w:top w:val="single" w:sz="4" w:space="0" w:color="auto"/>
              <w:bottom w:val="single" w:sz="4" w:space="0" w:color="auto"/>
            </w:tcBorders>
          </w:tcPr>
          <w:p w14:paraId="27606AB6" w14:textId="77777777" w:rsidR="00E52760" w:rsidRPr="00402937" w:rsidRDefault="00E52760" w:rsidP="00402937">
            <w:pPr>
              <w:widowControl/>
              <w:tabs>
                <w:tab w:val="clear" w:pos="9072"/>
              </w:tabs>
              <w:spacing w:before="60" w:after="60" w:line="276" w:lineRule="auto"/>
              <w:jc w:val="center"/>
              <w:rPr>
                <w:rFonts w:eastAsia="Times New Roman"/>
                <w:b/>
                <w:color w:val="000000"/>
                <w:sz w:val="21"/>
                <w:szCs w:val="21"/>
                <w:lang w:eastAsia="tr-TR"/>
              </w:rPr>
            </w:pPr>
            <w:proofErr w:type="gramStart"/>
            <w:r w:rsidRPr="00402937">
              <w:rPr>
                <w:rFonts w:eastAsia="Times New Roman"/>
                <w:b/>
                <w:color w:val="000000"/>
                <w:sz w:val="21"/>
                <w:szCs w:val="21"/>
                <w:lang w:eastAsia="tr-TR"/>
              </w:rPr>
              <w:t>h</w:t>
            </w:r>
            <w:proofErr w:type="gramEnd"/>
            <w:r w:rsidRPr="00402937">
              <w:rPr>
                <w:rFonts w:eastAsia="Times New Roman"/>
                <w:b/>
                <w:color w:val="000000"/>
                <w:sz w:val="21"/>
                <w:szCs w:val="21"/>
                <w:lang w:eastAsia="tr-TR"/>
              </w:rPr>
              <w:t xml:space="preserve"> (W/cm</w:t>
            </w:r>
            <w:r w:rsidRPr="00402937">
              <w:rPr>
                <w:rFonts w:eastAsia="Times New Roman"/>
                <w:b/>
                <w:color w:val="000000"/>
                <w:sz w:val="21"/>
                <w:szCs w:val="21"/>
                <w:vertAlign w:val="superscript"/>
                <w:lang w:eastAsia="tr-TR"/>
              </w:rPr>
              <w:t>2</w:t>
            </w:r>
            <w:r w:rsidRPr="00402937">
              <w:rPr>
                <w:rFonts w:eastAsia="Times New Roman"/>
                <w:b/>
                <w:color w:val="000000"/>
                <w:sz w:val="21"/>
                <w:szCs w:val="21"/>
                <w:lang w:eastAsia="tr-TR"/>
              </w:rPr>
              <w:t>K)</w:t>
            </w:r>
          </w:p>
        </w:tc>
      </w:tr>
      <w:tr w:rsidR="00E52760" w:rsidRPr="00402937" w14:paraId="66051C8F" w14:textId="77777777" w:rsidTr="00402937">
        <w:trPr>
          <w:trHeight w:val="20"/>
          <w:jc w:val="center"/>
        </w:trPr>
        <w:tc>
          <w:tcPr>
            <w:tcW w:w="1271" w:type="dxa"/>
            <w:tcBorders>
              <w:top w:val="single" w:sz="4" w:space="0" w:color="auto"/>
            </w:tcBorders>
            <w:shd w:val="clear" w:color="auto" w:fill="auto"/>
            <w:noWrap/>
            <w:vAlign w:val="center"/>
          </w:tcPr>
          <w:p w14:paraId="1C0F08C8" w14:textId="77777777" w:rsidR="00E52760" w:rsidRPr="00402937" w:rsidRDefault="00E52760"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200</w:t>
            </w:r>
          </w:p>
        </w:tc>
        <w:tc>
          <w:tcPr>
            <w:tcW w:w="1276" w:type="dxa"/>
            <w:tcBorders>
              <w:top w:val="single" w:sz="4" w:space="0" w:color="auto"/>
            </w:tcBorders>
            <w:shd w:val="clear" w:color="auto" w:fill="auto"/>
            <w:noWrap/>
            <w:vAlign w:val="center"/>
          </w:tcPr>
          <w:p w14:paraId="07D0A9DD" w14:textId="77777777" w:rsidR="00E52760" w:rsidRPr="00402937" w:rsidRDefault="00E52760"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1,75</w:t>
            </w:r>
          </w:p>
        </w:tc>
        <w:tc>
          <w:tcPr>
            <w:tcW w:w="1134" w:type="dxa"/>
            <w:tcBorders>
              <w:top w:val="single" w:sz="4" w:space="0" w:color="auto"/>
            </w:tcBorders>
            <w:shd w:val="clear" w:color="auto" w:fill="auto"/>
            <w:noWrap/>
            <w:vAlign w:val="center"/>
          </w:tcPr>
          <w:p w14:paraId="6B114884" w14:textId="77777777" w:rsidR="00E52760" w:rsidRPr="00402937" w:rsidRDefault="00E52760"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0,00875</w:t>
            </w:r>
          </w:p>
        </w:tc>
        <w:tc>
          <w:tcPr>
            <w:tcW w:w="1559" w:type="dxa"/>
            <w:tcBorders>
              <w:top w:val="single" w:sz="4" w:space="0" w:color="auto"/>
            </w:tcBorders>
            <w:shd w:val="clear" w:color="auto" w:fill="auto"/>
            <w:noWrap/>
            <w:vAlign w:val="center"/>
          </w:tcPr>
          <w:p w14:paraId="1117E9DD" w14:textId="77777777" w:rsidR="00E52760" w:rsidRPr="00402937" w:rsidRDefault="00E52760"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147</w:t>
            </w:r>
          </w:p>
        </w:tc>
        <w:tc>
          <w:tcPr>
            <w:tcW w:w="1418" w:type="dxa"/>
            <w:tcBorders>
              <w:top w:val="single" w:sz="4" w:space="0" w:color="auto"/>
            </w:tcBorders>
          </w:tcPr>
          <w:p w14:paraId="5D738B24" w14:textId="77777777" w:rsidR="00E52760" w:rsidRPr="00402937" w:rsidRDefault="00E52760"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5</w:t>
            </w:r>
          </w:p>
        </w:tc>
        <w:tc>
          <w:tcPr>
            <w:tcW w:w="1071" w:type="dxa"/>
            <w:tcBorders>
              <w:top w:val="single" w:sz="4" w:space="0" w:color="auto"/>
            </w:tcBorders>
          </w:tcPr>
          <w:p w14:paraId="34ADC556" w14:textId="77777777" w:rsidR="00E52760" w:rsidRPr="00402937" w:rsidRDefault="00E52760"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75,08</w:t>
            </w:r>
          </w:p>
        </w:tc>
        <w:tc>
          <w:tcPr>
            <w:tcW w:w="1276" w:type="dxa"/>
            <w:tcBorders>
              <w:top w:val="single" w:sz="4" w:space="0" w:color="auto"/>
            </w:tcBorders>
          </w:tcPr>
          <w:p w14:paraId="0978453E" w14:textId="77777777" w:rsidR="00E52760" w:rsidRPr="00402937" w:rsidRDefault="00E52760"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2,32</w:t>
            </w:r>
          </w:p>
        </w:tc>
      </w:tr>
      <w:tr w:rsidR="00E52760" w:rsidRPr="00402937" w14:paraId="67674B58" w14:textId="77777777" w:rsidTr="00402937">
        <w:trPr>
          <w:trHeight w:val="20"/>
          <w:jc w:val="center"/>
        </w:trPr>
        <w:tc>
          <w:tcPr>
            <w:tcW w:w="1271" w:type="dxa"/>
            <w:shd w:val="clear" w:color="auto" w:fill="auto"/>
            <w:noWrap/>
            <w:vAlign w:val="center"/>
          </w:tcPr>
          <w:p w14:paraId="6D258D43" w14:textId="77777777" w:rsidR="00E52760" w:rsidRPr="00402937" w:rsidRDefault="00E52760"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300</w:t>
            </w:r>
          </w:p>
        </w:tc>
        <w:tc>
          <w:tcPr>
            <w:tcW w:w="1276" w:type="dxa"/>
            <w:shd w:val="clear" w:color="auto" w:fill="auto"/>
            <w:noWrap/>
            <w:vAlign w:val="center"/>
          </w:tcPr>
          <w:p w14:paraId="54A93215" w14:textId="77777777" w:rsidR="00E52760" w:rsidRPr="00402937" w:rsidRDefault="00E52760"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1,65</w:t>
            </w:r>
          </w:p>
        </w:tc>
        <w:tc>
          <w:tcPr>
            <w:tcW w:w="1134" w:type="dxa"/>
            <w:shd w:val="clear" w:color="auto" w:fill="auto"/>
            <w:noWrap/>
            <w:vAlign w:val="center"/>
          </w:tcPr>
          <w:p w14:paraId="79F33B73" w14:textId="77777777" w:rsidR="00E52760" w:rsidRPr="00402937" w:rsidRDefault="00E52760"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0,0055</w:t>
            </w:r>
          </w:p>
        </w:tc>
        <w:tc>
          <w:tcPr>
            <w:tcW w:w="1559" w:type="dxa"/>
            <w:shd w:val="clear" w:color="auto" w:fill="auto"/>
            <w:noWrap/>
            <w:vAlign w:val="center"/>
          </w:tcPr>
          <w:p w14:paraId="033C933B" w14:textId="77777777" w:rsidR="00E52760" w:rsidRPr="00402937" w:rsidRDefault="00E52760"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158</w:t>
            </w:r>
          </w:p>
        </w:tc>
        <w:tc>
          <w:tcPr>
            <w:tcW w:w="1418" w:type="dxa"/>
          </w:tcPr>
          <w:p w14:paraId="45E8FA00" w14:textId="77777777" w:rsidR="00E52760" w:rsidRPr="00402937" w:rsidRDefault="00E52760"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4,75</w:t>
            </w:r>
          </w:p>
        </w:tc>
        <w:tc>
          <w:tcPr>
            <w:tcW w:w="1071" w:type="dxa"/>
          </w:tcPr>
          <w:p w14:paraId="15CBBB5B" w14:textId="77777777" w:rsidR="00E52760" w:rsidRPr="00402937" w:rsidRDefault="00E52760"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74,56</w:t>
            </w:r>
          </w:p>
        </w:tc>
        <w:tc>
          <w:tcPr>
            <w:tcW w:w="1276" w:type="dxa"/>
          </w:tcPr>
          <w:p w14:paraId="43DF4503" w14:textId="77777777" w:rsidR="00E52760" w:rsidRPr="00402937" w:rsidRDefault="00E52760"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2,05</w:t>
            </w:r>
          </w:p>
        </w:tc>
      </w:tr>
      <w:tr w:rsidR="00E52760" w:rsidRPr="00402937" w14:paraId="032DC0B4" w14:textId="77777777" w:rsidTr="00402937">
        <w:trPr>
          <w:trHeight w:val="20"/>
          <w:jc w:val="center"/>
        </w:trPr>
        <w:tc>
          <w:tcPr>
            <w:tcW w:w="1271" w:type="dxa"/>
            <w:shd w:val="clear" w:color="auto" w:fill="auto"/>
            <w:noWrap/>
            <w:vAlign w:val="center"/>
          </w:tcPr>
          <w:p w14:paraId="00C26536" w14:textId="77777777" w:rsidR="00E52760" w:rsidRPr="00402937" w:rsidRDefault="00E52760"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400</w:t>
            </w:r>
          </w:p>
        </w:tc>
        <w:tc>
          <w:tcPr>
            <w:tcW w:w="1276" w:type="dxa"/>
            <w:shd w:val="clear" w:color="auto" w:fill="auto"/>
            <w:noWrap/>
            <w:vAlign w:val="center"/>
          </w:tcPr>
          <w:p w14:paraId="3CB16DDB" w14:textId="77777777" w:rsidR="00E52760" w:rsidRPr="00402937" w:rsidRDefault="00E52760"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1,55</w:t>
            </w:r>
          </w:p>
        </w:tc>
        <w:tc>
          <w:tcPr>
            <w:tcW w:w="1134" w:type="dxa"/>
            <w:shd w:val="clear" w:color="auto" w:fill="auto"/>
            <w:noWrap/>
            <w:vAlign w:val="center"/>
          </w:tcPr>
          <w:p w14:paraId="7DD04EF6" w14:textId="77777777" w:rsidR="00E52760" w:rsidRPr="00402937" w:rsidRDefault="00E52760"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0,003875</w:t>
            </w:r>
          </w:p>
        </w:tc>
        <w:tc>
          <w:tcPr>
            <w:tcW w:w="1559" w:type="dxa"/>
            <w:shd w:val="clear" w:color="auto" w:fill="auto"/>
            <w:noWrap/>
            <w:vAlign w:val="center"/>
          </w:tcPr>
          <w:p w14:paraId="3B7227F5" w14:textId="77777777" w:rsidR="00E52760" w:rsidRPr="00402937" w:rsidRDefault="00E52760"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174</w:t>
            </w:r>
          </w:p>
        </w:tc>
        <w:tc>
          <w:tcPr>
            <w:tcW w:w="1418" w:type="dxa"/>
          </w:tcPr>
          <w:p w14:paraId="2573ADC2" w14:textId="77777777" w:rsidR="00E52760" w:rsidRPr="00402937" w:rsidRDefault="00E52760"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4,50</w:t>
            </w:r>
          </w:p>
        </w:tc>
        <w:tc>
          <w:tcPr>
            <w:tcW w:w="1071" w:type="dxa"/>
          </w:tcPr>
          <w:p w14:paraId="61DDB774" w14:textId="77777777" w:rsidR="00E52760" w:rsidRPr="00402937" w:rsidRDefault="00E52760"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74,06</w:t>
            </w:r>
          </w:p>
        </w:tc>
        <w:tc>
          <w:tcPr>
            <w:tcW w:w="1276" w:type="dxa"/>
          </w:tcPr>
          <w:p w14:paraId="11D3BE07" w14:textId="77777777" w:rsidR="00E52760" w:rsidRPr="00402937" w:rsidRDefault="00E52760"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1,72</w:t>
            </w:r>
          </w:p>
        </w:tc>
      </w:tr>
    </w:tbl>
    <w:p w14:paraId="3680977C" w14:textId="514B57FB" w:rsidR="00FA0720" w:rsidRPr="00402937" w:rsidRDefault="00980898" w:rsidP="001E197D">
      <w:pPr>
        <w:spacing w:before="240" w:after="0" w:line="276" w:lineRule="auto"/>
        <w:jc w:val="center"/>
      </w:pPr>
      <w:r w:rsidRPr="00402937">
        <w:rPr>
          <w:noProof/>
          <w:lang w:eastAsia="tr-TR"/>
        </w:rPr>
        <w:drawing>
          <wp:inline distT="0" distB="0" distL="0" distR="0" wp14:anchorId="527B0685" wp14:editId="73FA82BC">
            <wp:extent cx="5400040" cy="3335655"/>
            <wp:effectExtent l="0" t="0" r="0" b="0"/>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XF-HSİ-750.PNG"/>
                    <pic:cNvPicPr/>
                  </pic:nvPicPr>
                  <pic:blipFill>
                    <a:blip r:embed="rId85">
                      <a:extLst>
                        <a:ext uri="{28A0092B-C50C-407E-A947-70E740481C1C}">
                          <a14:useLocalDpi xmlns:a14="http://schemas.microsoft.com/office/drawing/2010/main" val="0"/>
                        </a:ext>
                      </a:extLst>
                    </a:blip>
                    <a:stretch>
                      <a:fillRect/>
                    </a:stretch>
                  </pic:blipFill>
                  <pic:spPr>
                    <a:xfrm>
                      <a:off x="0" y="0"/>
                      <a:ext cx="5400040" cy="3335655"/>
                    </a:xfrm>
                    <a:prstGeom prst="rect">
                      <a:avLst/>
                    </a:prstGeom>
                  </pic:spPr>
                </pic:pic>
              </a:graphicData>
            </a:graphic>
          </wp:inline>
        </w:drawing>
      </w:r>
    </w:p>
    <w:p w14:paraId="61AF31A5" w14:textId="37B30509" w:rsidR="00886C8B" w:rsidRDefault="00FA0720" w:rsidP="00FA0720">
      <w:pPr>
        <w:pStyle w:val="ResimYazs"/>
      </w:pPr>
      <w:bookmarkStart w:id="241" w:name="_Toc43839415"/>
      <w:bookmarkStart w:id="242" w:name="_Toc43894343"/>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69</w:t>
      </w:r>
      <w:r w:rsidR="004500D9" w:rsidRPr="004B30FC">
        <w:rPr>
          <w:b/>
          <w:noProof/>
        </w:rPr>
        <w:fldChar w:fldCharType="end"/>
      </w:r>
      <w:r w:rsidRPr="004B30FC">
        <w:rPr>
          <w:b/>
        </w:rPr>
        <w:t>.</w:t>
      </w:r>
      <w:r>
        <w:t xml:space="preserve"> </w:t>
      </w:r>
      <w:r w:rsidRPr="00DB65BA">
        <w:t>750 W/m</w:t>
      </w:r>
      <w:r w:rsidRPr="001C18C7">
        <w:rPr>
          <w:vertAlign w:val="superscript"/>
        </w:rPr>
        <w:t>2</w:t>
      </w:r>
      <w:r w:rsidRPr="00DB65BA">
        <w:t xml:space="preserve"> ışınımda 200-300-400 ml/dk sıvı debilerinde 1,75-1,65-1,55 m3/h hava debilerinde hücre sıcaklık düşüşü.</w:t>
      </w:r>
      <w:bookmarkEnd w:id="241"/>
      <w:bookmarkEnd w:id="242"/>
    </w:p>
    <w:p w14:paraId="2ADBB1AC" w14:textId="1747A460" w:rsidR="00CB0F40" w:rsidRDefault="00CB0F40" w:rsidP="001E197D">
      <w:pPr>
        <w:spacing w:before="0" w:after="120"/>
        <w:ind w:firstLine="709"/>
      </w:pPr>
      <w:r>
        <w:t xml:space="preserve">Şekil </w:t>
      </w:r>
      <w:r w:rsidR="00F50733">
        <w:t>6</w:t>
      </w:r>
      <w:r w:rsidR="00B515C3">
        <w:t>9</w:t>
      </w:r>
      <w:r>
        <w:t>’d</w:t>
      </w:r>
      <w:r w:rsidR="00B515C3">
        <w:t>a</w:t>
      </w:r>
      <w:r>
        <w:t xml:space="preserve"> görüldüğü gibi DXF-HSİ nozulu ile 750 W/m</w:t>
      </w:r>
      <w:r>
        <w:rPr>
          <w:vertAlign w:val="superscript"/>
        </w:rPr>
        <w:t>2</w:t>
      </w:r>
      <w:r>
        <w:t xml:space="preserve"> ışınım deneyinde en erken soğutma işlemini 400 ml/dk su debisi ile 147 saniyede gerçekleştiği görülmüştür. En geç soğutma işlemi ise işlemini 200 ml/dk su debisi ile 174 saniyede gerçekleşmiştir. Bu deneyde ALR oranı düşük olan sprey, daha yüksek ALR’ye sahip spreye göre daha kısa sürede soğutma gerçekleştirir.</w:t>
      </w:r>
    </w:p>
    <w:p w14:paraId="0A0A27E1" w14:textId="53832C71" w:rsidR="00FA0720" w:rsidRPr="00402937" w:rsidRDefault="00980898" w:rsidP="00402937">
      <w:pPr>
        <w:spacing w:before="0" w:after="0" w:line="276" w:lineRule="auto"/>
        <w:jc w:val="center"/>
      </w:pPr>
      <w:r w:rsidRPr="00402937">
        <w:rPr>
          <w:noProof/>
          <w:lang w:eastAsia="tr-TR"/>
        </w:rPr>
        <w:lastRenderedPageBreak/>
        <w:drawing>
          <wp:inline distT="0" distB="0" distL="0" distR="0" wp14:anchorId="6A4CD632" wp14:editId="7423B958">
            <wp:extent cx="5400040" cy="3285490"/>
            <wp:effectExtent l="0" t="0" r="0" b="0"/>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XF-HSİ-750-hava.PNG"/>
                    <pic:cNvPicPr/>
                  </pic:nvPicPr>
                  <pic:blipFill>
                    <a:blip r:embed="rId86">
                      <a:extLst>
                        <a:ext uri="{28A0092B-C50C-407E-A947-70E740481C1C}">
                          <a14:useLocalDpi xmlns:a14="http://schemas.microsoft.com/office/drawing/2010/main" val="0"/>
                        </a:ext>
                      </a:extLst>
                    </a:blip>
                    <a:stretch>
                      <a:fillRect/>
                    </a:stretch>
                  </pic:blipFill>
                  <pic:spPr>
                    <a:xfrm>
                      <a:off x="0" y="0"/>
                      <a:ext cx="5400040" cy="3285490"/>
                    </a:xfrm>
                    <a:prstGeom prst="rect">
                      <a:avLst/>
                    </a:prstGeom>
                  </pic:spPr>
                </pic:pic>
              </a:graphicData>
            </a:graphic>
          </wp:inline>
        </w:drawing>
      </w:r>
    </w:p>
    <w:p w14:paraId="0375E70E" w14:textId="3EF1F369" w:rsidR="00FA0720" w:rsidRPr="00FA0720" w:rsidRDefault="00FA0720" w:rsidP="00FA0720">
      <w:pPr>
        <w:pStyle w:val="ResimYazs"/>
      </w:pPr>
      <w:bookmarkStart w:id="243" w:name="_Toc43839416"/>
      <w:bookmarkStart w:id="244" w:name="_Toc43894344"/>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70</w:t>
      </w:r>
      <w:r w:rsidR="004500D9" w:rsidRPr="004B30FC">
        <w:rPr>
          <w:b/>
          <w:noProof/>
        </w:rPr>
        <w:fldChar w:fldCharType="end"/>
      </w:r>
      <w:r w:rsidRPr="004B30FC">
        <w:rPr>
          <w:b/>
        </w:rPr>
        <w:t>.</w:t>
      </w:r>
      <w:r>
        <w:t xml:space="preserve"> </w:t>
      </w:r>
      <w:r w:rsidRPr="0001648D">
        <w:t>750W/m</w:t>
      </w:r>
      <w:r w:rsidRPr="001C18C7">
        <w:rPr>
          <w:vertAlign w:val="superscript"/>
        </w:rPr>
        <w:t>2</w:t>
      </w:r>
      <w:r w:rsidRPr="0001648D">
        <w:t xml:space="preserve"> ışınımda sadece hava debisinin soğutma süresine etkisi.</w:t>
      </w:r>
      <w:bookmarkEnd w:id="243"/>
      <w:bookmarkEnd w:id="244"/>
    </w:p>
    <w:p w14:paraId="0F3E0163" w14:textId="0474AC1F" w:rsidR="008F0BDF" w:rsidRDefault="008F0BDF" w:rsidP="001E197D">
      <w:pPr>
        <w:spacing w:before="0" w:after="120"/>
        <w:ind w:firstLine="709"/>
        <w:rPr>
          <w:color w:val="222222"/>
          <w:shd w:val="clear" w:color="auto" w:fill="FFFFFF"/>
        </w:rPr>
      </w:pPr>
      <w:r>
        <w:t xml:space="preserve">Şekil </w:t>
      </w:r>
      <w:r w:rsidR="007460B8">
        <w:t>70’te</w:t>
      </w:r>
      <w:r>
        <w:t xml:space="preserve"> görüldüğü gibi farklı sıvı debilerine sahip sprey soğutma deneylerinde </w:t>
      </w:r>
      <w:r w:rsidR="00580C8F">
        <w:t>ortalama yaklaşık</w:t>
      </w:r>
      <w:r w:rsidR="00671A71">
        <w:t xml:space="preserve"> </w:t>
      </w:r>
      <w:r>
        <w:t>2,5 dk süre ile 45</w:t>
      </w:r>
      <w:r w:rsidRPr="00364110">
        <w:rPr>
          <w:color w:val="222222"/>
          <w:shd w:val="clear" w:color="auto" w:fill="FFFFFF"/>
        </w:rPr>
        <w:t>°C</w:t>
      </w:r>
      <w:r>
        <w:rPr>
          <w:color w:val="222222"/>
          <w:shd w:val="clear" w:color="auto" w:fill="FFFFFF"/>
        </w:rPr>
        <w:t>’ den 25</w:t>
      </w:r>
      <w:r w:rsidRPr="00364110">
        <w:rPr>
          <w:color w:val="222222"/>
          <w:shd w:val="clear" w:color="auto" w:fill="FFFFFF"/>
        </w:rPr>
        <w:t>°C</w:t>
      </w:r>
      <w:r>
        <w:rPr>
          <w:color w:val="222222"/>
          <w:shd w:val="clear" w:color="auto" w:fill="FFFFFF"/>
        </w:rPr>
        <w:t xml:space="preserve">’ye kadar soğutulmaktadır. </w:t>
      </w:r>
      <w:r>
        <w:t>Fakat sadece hava debisi ile yapılan soğutma deneyinde uzun süre sonra 3</w:t>
      </w:r>
      <w:r w:rsidR="00671A71">
        <w:t>7,8</w:t>
      </w:r>
      <w:r>
        <w:t xml:space="preserve"> </w:t>
      </w:r>
      <w:r w:rsidRPr="00364110">
        <w:rPr>
          <w:color w:val="222222"/>
          <w:shd w:val="clear" w:color="auto" w:fill="FFFFFF"/>
        </w:rPr>
        <w:t>°C</w:t>
      </w:r>
      <w:r>
        <w:rPr>
          <w:color w:val="222222"/>
          <w:shd w:val="clear" w:color="auto" w:fill="FFFFFF"/>
        </w:rPr>
        <w:t xml:space="preserve"> hücre sıcaklığına kadar düşebilmektedir.</w:t>
      </w:r>
    </w:p>
    <w:p w14:paraId="1260CE22" w14:textId="72700108" w:rsidR="00E52760" w:rsidRDefault="00E52760" w:rsidP="001E197D">
      <w:pPr>
        <w:spacing w:before="0" w:after="120"/>
        <w:ind w:firstLine="709"/>
      </w:pPr>
      <w:r>
        <w:rPr>
          <w:color w:val="222222"/>
          <w:shd w:val="clear" w:color="auto" w:fill="FFFFFF"/>
        </w:rPr>
        <w:t>DXF-</w:t>
      </w:r>
      <w:r w:rsidR="00DA5AC3">
        <w:rPr>
          <w:color w:val="222222"/>
          <w:shd w:val="clear" w:color="auto" w:fill="FFFFFF"/>
        </w:rPr>
        <w:t>HSİ</w:t>
      </w:r>
      <w:r>
        <w:rPr>
          <w:color w:val="222222"/>
          <w:shd w:val="clear" w:color="auto" w:fill="FFFFFF"/>
        </w:rPr>
        <w:t xml:space="preserve"> nozulu ile yapılan deneylerde önceki deneylerde olduğu gibi </w:t>
      </w:r>
      <w:r>
        <w:t>ısı transferi analiz</w:t>
      </w:r>
      <w:r w:rsidR="00DA5AC3">
        <w:t>i yapılarak sauter ortalama çapları</w:t>
      </w:r>
      <w:r>
        <w:t xml:space="preserve"> (SMD) </w:t>
      </w:r>
      <w:r w:rsidR="00DA5AC3">
        <w:t>ve Sprey ısı transferi katsayıları</w:t>
      </w:r>
      <w:r>
        <w:t xml:space="preserve"> (h) hesaplanmıştır. Isı transferi katsayısının ALR oranı ile değişimi Şekil </w:t>
      </w:r>
      <w:r w:rsidR="00E06B4A">
        <w:t>7</w:t>
      </w:r>
      <w:r w:rsidR="007460B8">
        <w:t>1</w:t>
      </w:r>
      <w:r w:rsidR="00E06B4A">
        <w:t>’de</w:t>
      </w:r>
      <w:r>
        <w:t xml:space="preserve"> verilmiştir.</w:t>
      </w:r>
    </w:p>
    <w:p w14:paraId="1EC52769" w14:textId="6C017FF8" w:rsidR="00E52760" w:rsidRPr="00402937" w:rsidRDefault="00980898" w:rsidP="00402937">
      <w:pPr>
        <w:spacing w:before="0" w:after="0" w:line="276" w:lineRule="auto"/>
        <w:jc w:val="center"/>
      </w:pPr>
      <w:r w:rsidRPr="00402937">
        <w:rPr>
          <w:noProof/>
          <w:lang w:eastAsia="tr-TR"/>
        </w:rPr>
        <w:drawing>
          <wp:inline distT="0" distB="0" distL="0" distR="0" wp14:anchorId="10974535" wp14:editId="56043C4C">
            <wp:extent cx="5400040" cy="2741295"/>
            <wp:effectExtent l="0" t="0" r="0" b="1905"/>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XF-ALR.PNG"/>
                    <pic:cNvPicPr/>
                  </pic:nvPicPr>
                  <pic:blipFill>
                    <a:blip r:embed="rId87">
                      <a:extLst>
                        <a:ext uri="{28A0092B-C50C-407E-A947-70E740481C1C}">
                          <a14:useLocalDpi xmlns:a14="http://schemas.microsoft.com/office/drawing/2010/main" val="0"/>
                        </a:ext>
                      </a:extLst>
                    </a:blip>
                    <a:stretch>
                      <a:fillRect/>
                    </a:stretch>
                  </pic:blipFill>
                  <pic:spPr>
                    <a:xfrm>
                      <a:off x="0" y="0"/>
                      <a:ext cx="5400040" cy="2741295"/>
                    </a:xfrm>
                    <a:prstGeom prst="rect">
                      <a:avLst/>
                    </a:prstGeom>
                  </pic:spPr>
                </pic:pic>
              </a:graphicData>
            </a:graphic>
          </wp:inline>
        </w:drawing>
      </w:r>
    </w:p>
    <w:p w14:paraId="121DF676" w14:textId="297F5366" w:rsidR="00E52760" w:rsidRDefault="00E52760" w:rsidP="00E52760">
      <w:pPr>
        <w:pStyle w:val="ResimYazs"/>
        <w:spacing w:before="0"/>
      </w:pPr>
      <w:bookmarkStart w:id="245" w:name="_Toc43839417"/>
      <w:bookmarkStart w:id="246" w:name="_Toc43894345"/>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71</w:t>
      </w:r>
      <w:r w:rsidR="004500D9" w:rsidRPr="004B30FC">
        <w:rPr>
          <w:b/>
          <w:noProof/>
        </w:rPr>
        <w:fldChar w:fldCharType="end"/>
      </w:r>
      <w:r w:rsidRPr="004B30FC">
        <w:rPr>
          <w:b/>
        </w:rPr>
        <w:t>.</w:t>
      </w:r>
      <w:r>
        <w:t xml:space="preserve"> </w:t>
      </w:r>
      <w:r w:rsidRPr="00052ED6">
        <w:t>DX</w:t>
      </w:r>
      <w:r>
        <w:t xml:space="preserve">F-HSİ nozulu ALR ile </w:t>
      </w:r>
      <w:r w:rsidRPr="00052ED6">
        <w:t>Isı transferi katsayı değişimi</w:t>
      </w:r>
      <w:r w:rsidR="004B30FC">
        <w:t>.</w:t>
      </w:r>
      <w:bookmarkEnd w:id="245"/>
      <w:bookmarkEnd w:id="246"/>
    </w:p>
    <w:p w14:paraId="56E725CF" w14:textId="09563631" w:rsidR="00DA5AC3" w:rsidRPr="006C7421" w:rsidRDefault="00DA5AC3" w:rsidP="001E197D">
      <w:pPr>
        <w:spacing w:before="0" w:after="120"/>
        <w:ind w:firstLine="709"/>
      </w:pPr>
      <w:r>
        <w:t xml:space="preserve">Şekil </w:t>
      </w:r>
      <w:r w:rsidR="00163EDF">
        <w:t>7</w:t>
      </w:r>
      <w:r w:rsidR="007460B8">
        <w:t>1</w:t>
      </w:r>
      <w:r w:rsidR="00C111D3">
        <w:t>’d</w:t>
      </w:r>
      <w:r w:rsidR="00163EDF">
        <w:t>e</w:t>
      </w:r>
      <w:r>
        <w:t xml:space="preserve"> görüldüğü gibi aynı su debileri farklı hava debileri ile yapılan deneylerde ALR oranı arttıkça ısı transferi katsayısı da artmıştır. Ancak, farklı su debileri maksimum hava </w:t>
      </w:r>
      <w:r>
        <w:lastRenderedPageBreak/>
        <w:t xml:space="preserve">debileri ile yapılan deneylerde ALR oranı azaldıkça ısı transferi katsayısının arttığı görülmektedir. Aynı su debileri ile yapılan daneylerde en düşük ALR oranına sahip sprey ile en yüksek ALR’ye sahip olan sprey arasında %64’lük, farklı su debileri ile yapılan deneylerde en yüksek ALR oranına sahip sprey ile en düşük ALR’ye sahip sprey arasında %34’lük bir </w:t>
      </w:r>
      <w:r w:rsidR="00322CB6">
        <w:t xml:space="preserve">ısı transferi katsayısı </w:t>
      </w:r>
      <w:r>
        <w:t>artış</w:t>
      </w:r>
      <w:r w:rsidR="00322CB6">
        <w:t>ı</w:t>
      </w:r>
      <w:r>
        <w:t xml:space="preserve"> gözlemlenmiştir.</w:t>
      </w:r>
    </w:p>
    <w:p w14:paraId="65CD51F8" w14:textId="20ECD783" w:rsidR="00450A24" w:rsidRPr="00402937" w:rsidRDefault="00867C44" w:rsidP="00402937">
      <w:pPr>
        <w:spacing w:before="0" w:after="0" w:line="276" w:lineRule="auto"/>
        <w:jc w:val="center"/>
      </w:pPr>
      <w:r w:rsidRPr="00402937">
        <w:rPr>
          <w:noProof/>
          <w:lang w:eastAsia="tr-TR"/>
        </w:rPr>
        <w:drawing>
          <wp:inline distT="0" distB="0" distL="0" distR="0" wp14:anchorId="47960BC1" wp14:editId="073F42A8">
            <wp:extent cx="3688080" cy="2773680"/>
            <wp:effectExtent l="0" t="0" r="7620" b="7620"/>
            <wp:docPr id="51" name="Resim 51" descr="C:\Users\lenovo\AppData\Local\Microsoft\Windows\INetCache\Content.Word\framelink2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lenovo\AppData\Local\Microsoft\Windows\INetCache\Content.Word\framelink2769.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688080" cy="2773680"/>
                    </a:xfrm>
                    <a:prstGeom prst="rect">
                      <a:avLst/>
                    </a:prstGeom>
                    <a:noFill/>
                    <a:ln>
                      <a:noFill/>
                    </a:ln>
                  </pic:spPr>
                </pic:pic>
              </a:graphicData>
            </a:graphic>
          </wp:inline>
        </w:drawing>
      </w:r>
    </w:p>
    <w:p w14:paraId="0604850E" w14:textId="4401AC8A" w:rsidR="00E52760" w:rsidRDefault="00450A24" w:rsidP="001E197D">
      <w:pPr>
        <w:pStyle w:val="ResimYazs"/>
        <w:spacing w:after="0"/>
      </w:pPr>
      <w:r>
        <w:rPr>
          <w:b/>
        </w:rPr>
        <w:t xml:space="preserve"> </w:t>
      </w:r>
      <w:bookmarkStart w:id="247" w:name="_Toc43839418"/>
      <w:bookmarkStart w:id="248" w:name="_Toc43894346"/>
      <w:r w:rsidRPr="00450A24">
        <w:rPr>
          <w:b/>
        </w:rPr>
        <w:t xml:space="preserve">Şekil </w:t>
      </w:r>
      <w:r w:rsidRPr="00450A24">
        <w:rPr>
          <w:b/>
        </w:rPr>
        <w:fldChar w:fldCharType="begin"/>
      </w:r>
      <w:r w:rsidRPr="00450A24">
        <w:rPr>
          <w:b/>
        </w:rPr>
        <w:instrText xml:space="preserve"> SEQ Şekil \* ARABIC </w:instrText>
      </w:r>
      <w:r w:rsidRPr="00450A24">
        <w:rPr>
          <w:b/>
        </w:rPr>
        <w:fldChar w:fldCharType="separate"/>
      </w:r>
      <w:r w:rsidR="0003741B">
        <w:rPr>
          <w:b/>
          <w:noProof/>
        </w:rPr>
        <w:t>72</w:t>
      </w:r>
      <w:r w:rsidRPr="00450A24">
        <w:rPr>
          <w:b/>
        </w:rPr>
        <w:fldChar w:fldCharType="end"/>
      </w:r>
      <w:r w:rsidRPr="00450A24">
        <w:rPr>
          <w:b/>
        </w:rPr>
        <w:t>.</w:t>
      </w:r>
      <w:r>
        <w:t xml:space="preserve"> DXF-HSİ nozulu ALR=</w:t>
      </w:r>
      <w:r w:rsidRPr="00515CD8">
        <w:t>0,00</w:t>
      </w:r>
      <w:r>
        <w:t>8</w:t>
      </w:r>
      <w:r w:rsidRPr="00515CD8">
        <w:t>75 içi</w:t>
      </w:r>
      <w:r>
        <w:t>n sprey görüntüsü.</w:t>
      </w:r>
      <w:bookmarkEnd w:id="247"/>
      <w:bookmarkEnd w:id="248"/>
    </w:p>
    <w:p w14:paraId="2C1F508B" w14:textId="44B7E804" w:rsidR="00E76A38" w:rsidRPr="001E197D" w:rsidRDefault="00450A24" w:rsidP="001E197D">
      <w:pPr>
        <w:spacing w:before="0" w:after="240" w:line="240" w:lineRule="auto"/>
        <w:rPr>
          <w:sz w:val="20"/>
          <w:szCs w:val="20"/>
        </w:rPr>
      </w:pPr>
      <w:r w:rsidRPr="001E197D">
        <w:rPr>
          <w:sz w:val="20"/>
          <w:szCs w:val="20"/>
        </w:rPr>
        <w:t>(Q</w:t>
      </w:r>
      <w:r w:rsidRPr="001E197D">
        <w:rPr>
          <w:sz w:val="20"/>
          <w:szCs w:val="20"/>
          <w:vertAlign w:val="subscript"/>
        </w:rPr>
        <w:t>h</w:t>
      </w:r>
      <w:r w:rsidR="00867C44" w:rsidRPr="001E197D">
        <w:rPr>
          <w:sz w:val="20"/>
          <w:szCs w:val="20"/>
        </w:rPr>
        <w:t>=1,75</w:t>
      </w:r>
      <w:r w:rsidRPr="001E197D">
        <w:rPr>
          <w:sz w:val="20"/>
          <w:szCs w:val="20"/>
        </w:rPr>
        <w:t xml:space="preserve"> m</w:t>
      </w:r>
      <w:r w:rsidRPr="001E197D">
        <w:rPr>
          <w:sz w:val="20"/>
          <w:szCs w:val="20"/>
          <w:vertAlign w:val="superscript"/>
        </w:rPr>
        <w:t>3</w:t>
      </w:r>
      <w:r w:rsidRPr="001E197D">
        <w:rPr>
          <w:sz w:val="20"/>
          <w:szCs w:val="20"/>
        </w:rPr>
        <w:t>/h, Q</w:t>
      </w:r>
      <w:r w:rsidRPr="001E197D">
        <w:rPr>
          <w:sz w:val="20"/>
          <w:szCs w:val="20"/>
          <w:vertAlign w:val="subscript"/>
        </w:rPr>
        <w:t>s</w:t>
      </w:r>
      <w:r w:rsidR="00867C44" w:rsidRPr="001E197D">
        <w:rPr>
          <w:sz w:val="20"/>
          <w:szCs w:val="20"/>
        </w:rPr>
        <w:t>=2</w:t>
      </w:r>
      <w:r w:rsidRPr="001E197D">
        <w:rPr>
          <w:sz w:val="20"/>
          <w:szCs w:val="20"/>
        </w:rPr>
        <w:t>00 ml/dk, P</w:t>
      </w:r>
      <w:r w:rsidRPr="001E197D">
        <w:rPr>
          <w:sz w:val="20"/>
          <w:szCs w:val="20"/>
          <w:vertAlign w:val="subscript"/>
        </w:rPr>
        <w:t>h</w:t>
      </w:r>
      <w:r w:rsidRPr="001E197D">
        <w:rPr>
          <w:sz w:val="20"/>
          <w:szCs w:val="20"/>
        </w:rPr>
        <w:t>=</w:t>
      </w:r>
      <w:r w:rsidR="00867C44" w:rsidRPr="001E197D">
        <w:rPr>
          <w:sz w:val="20"/>
          <w:szCs w:val="20"/>
        </w:rPr>
        <w:t>5</w:t>
      </w:r>
      <w:r w:rsidRPr="001E197D">
        <w:rPr>
          <w:sz w:val="20"/>
          <w:szCs w:val="20"/>
        </w:rPr>
        <w:t xml:space="preserve"> Bar, SMD=7</w:t>
      </w:r>
      <w:r w:rsidR="00867C44" w:rsidRPr="001E197D">
        <w:rPr>
          <w:sz w:val="20"/>
          <w:szCs w:val="20"/>
        </w:rPr>
        <w:t xml:space="preserve">5,08 </w:t>
      </w:r>
      <w:r w:rsidRPr="001E197D">
        <w:rPr>
          <w:sz w:val="20"/>
          <w:szCs w:val="20"/>
        </w:rPr>
        <w:t>µm</w:t>
      </w:r>
      <w:r w:rsidR="00E76A38" w:rsidRPr="001E197D">
        <w:rPr>
          <w:sz w:val="20"/>
          <w:szCs w:val="20"/>
        </w:rPr>
        <w:t xml:space="preserve"> )</w:t>
      </w:r>
    </w:p>
    <w:p w14:paraId="60A623A1" w14:textId="77777777" w:rsidR="00E76A38" w:rsidRPr="00402937" w:rsidRDefault="00ED42E3" w:rsidP="00402937">
      <w:pPr>
        <w:spacing w:before="0" w:after="0" w:line="276" w:lineRule="auto"/>
        <w:jc w:val="center"/>
      </w:pPr>
      <w:r>
        <w:pict w14:anchorId="35EBCBE7">
          <v:shape id="_x0000_i1026" type="#_x0000_t75" style="width:289.8pt;height:217.8pt">
            <v:imagedata r:id="rId89" o:title="2610"/>
          </v:shape>
        </w:pict>
      </w:r>
    </w:p>
    <w:p w14:paraId="034565EB" w14:textId="4C827CB3" w:rsidR="00E76A38" w:rsidRDefault="00E76A38" w:rsidP="001E197D">
      <w:pPr>
        <w:pStyle w:val="ResimYazs"/>
        <w:spacing w:after="0"/>
      </w:pPr>
      <w:bookmarkStart w:id="249" w:name="_Toc43839419"/>
      <w:bookmarkStart w:id="250" w:name="_Toc43894347"/>
      <w:r>
        <w:t xml:space="preserve">Şekil </w:t>
      </w:r>
      <w:r w:rsidR="00A1024F">
        <w:fldChar w:fldCharType="begin"/>
      </w:r>
      <w:r w:rsidR="00A1024F">
        <w:instrText xml:space="preserve"> SEQ Şekil \* ARABIC </w:instrText>
      </w:r>
      <w:r w:rsidR="00A1024F">
        <w:fldChar w:fldCharType="separate"/>
      </w:r>
      <w:r w:rsidR="0003741B">
        <w:rPr>
          <w:noProof/>
        </w:rPr>
        <w:t>73</w:t>
      </w:r>
      <w:r w:rsidR="00A1024F">
        <w:rPr>
          <w:noProof/>
        </w:rPr>
        <w:fldChar w:fldCharType="end"/>
      </w:r>
      <w:r>
        <w:t>.</w:t>
      </w:r>
      <w:r w:rsidRPr="00E76A38">
        <w:t xml:space="preserve"> </w:t>
      </w:r>
      <w:r>
        <w:t>DXF-HSİ nozulu ALR=</w:t>
      </w:r>
      <w:r w:rsidRPr="00515CD8">
        <w:t>0,00</w:t>
      </w:r>
      <w:r>
        <w:t>38</w:t>
      </w:r>
      <w:r w:rsidRPr="00515CD8">
        <w:t>75 içi</w:t>
      </w:r>
      <w:r>
        <w:t>n sprey görüntüsü.</w:t>
      </w:r>
      <w:bookmarkEnd w:id="249"/>
      <w:bookmarkEnd w:id="250"/>
    </w:p>
    <w:p w14:paraId="4EB702AF" w14:textId="08BEE5E4" w:rsidR="00E76A38" w:rsidRPr="001E197D" w:rsidRDefault="00E76A38" w:rsidP="001E197D">
      <w:pPr>
        <w:spacing w:before="0" w:after="120" w:line="240" w:lineRule="auto"/>
        <w:rPr>
          <w:sz w:val="20"/>
          <w:szCs w:val="20"/>
        </w:rPr>
      </w:pPr>
      <w:r w:rsidRPr="001E197D">
        <w:rPr>
          <w:sz w:val="20"/>
          <w:szCs w:val="20"/>
        </w:rPr>
        <w:t>(Q</w:t>
      </w:r>
      <w:r w:rsidRPr="001E197D">
        <w:rPr>
          <w:sz w:val="20"/>
          <w:szCs w:val="20"/>
          <w:vertAlign w:val="subscript"/>
        </w:rPr>
        <w:t>h</w:t>
      </w:r>
      <w:r w:rsidR="00E012C2" w:rsidRPr="001E197D">
        <w:rPr>
          <w:sz w:val="20"/>
          <w:szCs w:val="20"/>
        </w:rPr>
        <w:t>=1,6</w:t>
      </w:r>
      <w:r w:rsidRPr="001E197D">
        <w:rPr>
          <w:sz w:val="20"/>
          <w:szCs w:val="20"/>
        </w:rPr>
        <w:t>5 m</w:t>
      </w:r>
      <w:r w:rsidRPr="001E197D">
        <w:rPr>
          <w:sz w:val="20"/>
          <w:szCs w:val="20"/>
          <w:vertAlign w:val="superscript"/>
        </w:rPr>
        <w:t>3</w:t>
      </w:r>
      <w:r w:rsidRPr="001E197D">
        <w:rPr>
          <w:sz w:val="20"/>
          <w:szCs w:val="20"/>
        </w:rPr>
        <w:t>/h, Q</w:t>
      </w:r>
      <w:r w:rsidRPr="001E197D">
        <w:rPr>
          <w:sz w:val="20"/>
          <w:szCs w:val="20"/>
          <w:vertAlign w:val="subscript"/>
        </w:rPr>
        <w:t>s</w:t>
      </w:r>
      <w:r w:rsidR="00E012C2" w:rsidRPr="001E197D">
        <w:rPr>
          <w:sz w:val="20"/>
          <w:szCs w:val="20"/>
        </w:rPr>
        <w:t>=3</w:t>
      </w:r>
      <w:r w:rsidRPr="001E197D">
        <w:rPr>
          <w:sz w:val="20"/>
          <w:szCs w:val="20"/>
        </w:rPr>
        <w:t>00 ml/dk, P</w:t>
      </w:r>
      <w:r w:rsidRPr="001E197D">
        <w:rPr>
          <w:sz w:val="20"/>
          <w:szCs w:val="20"/>
          <w:vertAlign w:val="subscript"/>
        </w:rPr>
        <w:t>h</w:t>
      </w:r>
      <w:r w:rsidR="00E012C2" w:rsidRPr="001E197D">
        <w:rPr>
          <w:sz w:val="20"/>
          <w:szCs w:val="20"/>
        </w:rPr>
        <w:t>=4,75 Bar, SMD=74,5</w:t>
      </w:r>
      <w:r w:rsidRPr="001E197D">
        <w:rPr>
          <w:sz w:val="20"/>
          <w:szCs w:val="20"/>
        </w:rPr>
        <w:t>6 µm )</w:t>
      </w:r>
    </w:p>
    <w:p w14:paraId="1CCF333D" w14:textId="77777777" w:rsidR="00E76A38" w:rsidRPr="00E76A38" w:rsidRDefault="00E76A38" w:rsidP="00E76A38"/>
    <w:p w14:paraId="18AA0342" w14:textId="757C6927" w:rsidR="00342998" w:rsidRPr="00402937" w:rsidRDefault="00867C44" w:rsidP="00402937">
      <w:pPr>
        <w:spacing w:before="0" w:after="0" w:line="276" w:lineRule="auto"/>
        <w:jc w:val="center"/>
      </w:pPr>
      <w:r w:rsidRPr="00402937">
        <w:rPr>
          <w:noProof/>
          <w:lang w:eastAsia="tr-TR"/>
        </w:rPr>
        <w:lastRenderedPageBreak/>
        <w:drawing>
          <wp:inline distT="0" distB="0" distL="0" distR="0" wp14:anchorId="72112200" wp14:editId="16525496">
            <wp:extent cx="3733675" cy="2811780"/>
            <wp:effectExtent l="0" t="0" r="635" b="762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XF.jpg"/>
                    <pic:cNvPicPr/>
                  </pic:nvPicPr>
                  <pic:blipFill>
                    <a:blip r:embed="rId90">
                      <a:extLst>
                        <a:ext uri="{28A0092B-C50C-407E-A947-70E740481C1C}">
                          <a14:useLocalDpi xmlns:a14="http://schemas.microsoft.com/office/drawing/2010/main" val="0"/>
                        </a:ext>
                      </a:extLst>
                    </a:blip>
                    <a:stretch>
                      <a:fillRect/>
                    </a:stretch>
                  </pic:blipFill>
                  <pic:spPr>
                    <a:xfrm>
                      <a:off x="0" y="0"/>
                      <a:ext cx="3748588" cy="2823011"/>
                    </a:xfrm>
                    <a:prstGeom prst="rect">
                      <a:avLst/>
                    </a:prstGeom>
                  </pic:spPr>
                </pic:pic>
              </a:graphicData>
            </a:graphic>
          </wp:inline>
        </w:drawing>
      </w:r>
    </w:p>
    <w:p w14:paraId="7D0E04F4" w14:textId="103E2DFC" w:rsidR="007D446C" w:rsidRDefault="00342998" w:rsidP="001E197D">
      <w:pPr>
        <w:pStyle w:val="ResimYazs"/>
        <w:spacing w:after="0"/>
      </w:pPr>
      <w:bookmarkStart w:id="251" w:name="_Toc43839420"/>
      <w:bookmarkStart w:id="252" w:name="_Toc43894348"/>
      <w:r>
        <w:t xml:space="preserve">Şekil </w:t>
      </w:r>
      <w:r w:rsidR="00A1024F">
        <w:fldChar w:fldCharType="begin"/>
      </w:r>
      <w:r w:rsidR="00A1024F">
        <w:instrText xml:space="preserve"> SEQ Şekil \* ARABIC </w:instrText>
      </w:r>
      <w:r w:rsidR="00A1024F">
        <w:fldChar w:fldCharType="separate"/>
      </w:r>
      <w:r w:rsidR="0003741B">
        <w:rPr>
          <w:noProof/>
        </w:rPr>
        <w:t>74</w:t>
      </w:r>
      <w:r w:rsidR="00A1024F">
        <w:rPr>
          <w:noProof/>
        </w:rPr>
        <w:fldChar w:fldCharType="end"/>
      </w:r>
      <w:r>
        <w:t>.</w:t>
      </w:r>
      <w:r w:rsidRPr="00342998">
        <w:t xml:space="preserve"> </w:t>
      </w:r>
      <w:r>
        <w:t>DXF-HSİ nozulu ALR=</w:t>
      </w:r>
      <w:r w:rsidRPr="00515CD8">
        <w:t>0,00</w:t>
      </w:r>
      <w:r>
        <w:t>38</w:t>
      </w:r>
      <w:r w:rsidRPr="00515CD8">
        <w:t>75 içi</w:t>
      </w:r>
      <w:r>
        <w:t>n sprey görüntüsü.</w:t>
      </w:r>
      <w:bookmarkEnd w:id="251"/>
      <w:bookmarkEnd w:id="252"/>
    </w:p>
    <w:p w14:paraId="04DDF80F" w14:textId="07B68345" w:rsidR="00DC0AED" w:rsidRPr="001E197D" w:rsidRDefault="00342998" w:rsidP="001E197D">
      <w:pPr>
        <w:spacing w:before="0" w:after="240" w:line="240" w:lineRule="auto"/>
        <w:rPr>
          <w:sz w:val="20"/>
          <w:szCs w:val="20"/>
        </w:rPr>
      </w:pPr>
      <w:r w:rsidRPr="001E197D">
        <w:rPr>
          <w:sz w:val="20"/>
          <w:szCs w:val="20"/>
        </w:rPr>
        <w:t>(Q</w:t>
      </w:r>
      <w:r w:rsidRPr="001E197D">
        <w:rPr>
          <w:sz w:val="20"/>
          <w:szCs w:val="20"/>
          <w:vertAlign w:val="subscript"/>
        </w:rPr>
        <w:t>h</w:t>
      </w:r>
      <w:r w:rsidRPr="001E197D">
        <w:rPr>
          <w:sz w:val="20"/>
          <w:szCs w:val="20"/>
        </w:rPr>
        <w:t>=1,55 m</w:t>
      </w:r>
      <w:r w:rsidRPr="001E197D">
        <w:rPr>
          <w:sz w:val="20"/>
          <w:szCs w:val="20"/>
          <w:vertAlign w:val="superscript"/>
        </w:rPr>
        <w:t>3</w:t>
      </w:r>
      <w:r w:rsidRPr="001E197D">
        <w:rPr>
          <w:sz w:val="20"/>
          <w:szCs w:val="20"/>
        </w:rPr>
        <w:t>/h, Q</w:t>
      </w:r>
      <w:r w:rsidRPr="001E197D">
        <w:rPr>
          <w:sz w:val="20"/>
          <w:szCs w:val="20"/>
          <w:vertAlign w:val="subscript"/>
        </w:rPr>
        <w:t>s</w:t>
      </w:r>
      <w:r w:rsidRPr="001E197D">
        <w:rPr>
          <w:sz w:val="20"/>
          <w:szCs w:val="20"/>
        </w:rPr>
        <w:t>=400 ml/dk, P</w:t>
      </w:r>
      <w:r w:rsidRPr="001E197D">
        <w:rPr>
          <w:sz w:val="20"/>
          <w:szCs w:val="20"/>
          <w:vertAlign w:val="subscript"/>
        </w:rPr>
        <w:t>h</w:t>
      </w:r>
      <w:r w:rsidRPr="001E197D">
        <w:rPr>
          <w:sz w:val="20"/>
          <w:szCs w:val="20"/>
        </w:rPr>
        <w:t>=4,5 Bar, SMD=74,06 µm )</w:t>
      </w:r>
    </w:p>
    <w:p w14:paraId="7874732F" w14:textId="77777777" w:rsidR="00D80CF5" w:rsidRPr="00402937" w:rsidRDefault="000C7ADD" w:rsidP="00402937">
      <w:pPr>
        <w:spacing w:before="0" w:after="0" w:line="276" w:lineRule="auto"/>
        <w:jc w:val="center"/>
      </w:pPr>
      <w:r w:rsidRPr="00402937">
        <w:rPr>
          <w:noProof/>
          <w:lang w:eastAsia="tr-TR"/>
        </w:rPr>
        <w:drawing>
          <wp:inline distT="0" distB="0" distL="0" distR="0" wp14:anchorId="699A1739" wp14:editId="5292AB45">
            <wp:extent cx="3947502" cy="3429297"/>
            <wp:effectExtent l="0" t="0" r="0"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XF İMAGE.PNG"/>
                    <pic:cNvPicPr/>
                  </pic:nvPicPr>
                  <pic:blipFill>
                    <a:blip r:embed="rId91">
                      <a:extLst>
                        <a:ext uri="{28A0092B-C50C-407E-A947-70E740481C1C}">
                          <a14:useLocalDpi xmlns:a14="http://schemas.microsoft.com/office/drawing/2010/main" val="0"/>
                        </a:ext>
                      </a:extLst>
                    </a:blip>
                    <a:stretch>
                      <a:fillRect/>
                    </a:stretch>
                  </pic:blipFill>
                  <pic:spPr>
                    <a:xfrm>
                      <a:off x="0" y="0"/>
                      <a:ext cx="3947502" cy="3429297"/>
                    </a:xfrm>
                    <a:prstGeom prst="rect">
                      <a:avLst/>
                    </a:prstGeom>
                  </pic:spPr>
                </pic:pic>
              </a:graphicData>
            </a:graphic>
          </wp:inline>
        </w:drawing>
      </w:r>
    </w:p>
    <w:p w14:paraId="7FD6A0B7" w14:textId="1A636376" w:rsidR="000C7ADD" w:rsidRDefault="00D80CF5" w:rsidP="00D80CF5">
      <w:pPr>
        <w:pStyle w:val="ResimYazs"/>
        <w:rPr>
          <w:rFonts w:cs="Times New Roman"/>
          <w:iCs w:val="0"/>
          <w:color w:val="222222"/>
          <w:szCs w:val="24"/>
          <w:shd w:val="clear" w:color="auto" w:fill="FFFFFF"/>
        </w:rPr>
      </w:pPr>
      <w:bookmarkStart w:id="253" w:name="_Toc43839421"/>
      <w:bookmarkStart w:id="254" w:name="_Toc43894349"/>
      <w:r w:rsidRPr="00BD21CB">
        <w:rPr>
          <w:b/>
        </w:rPr>
        <w:t xml:space="preserve">Şekil </w:t>
      </w:r>
      <w:r w:rsidRPr="00BD21CB">
        <w:rPr>
          <w:b/>
        </w:rPr>
        <w:fldChar w:fldCharType="begin"/>
      </w:r>
      <w:r w:rsidRPr="00BD21CB">
        <w:rPr>
          <w:b/>
        </w:rPr>
        <w:instrText xml:space="preserve"> SEQ Şekil \* ARABIC </w:instrText>
      </w:r>
      <w:r w:rsidRPr="00BD21CB">
        <w:rPr>
          <w:b/>
        </w:rPr>
        <w:fldChar w:fldCharType="separate"/>
      </w:r>
      <w:r w:rsidR="0003741B">
        <w:rPr>
          <w:b/>
          <w:noProof/>
        </w:rPr>
        <w:t>75</w:t>
      </w:r>
      <w:r w:rsidRPr="00BD21CB">
        <w:rPr>
          <w:b/>
        </w:rPr>
        <w:fldChar w:fldCharType="end"/>
      </w:r>
      <w:r w:rsidRPr="00BD21CB">
        <w:rPr>
          <w:b/>
        </w:rPr>
        <w:t>.</w:t>
      </w:r>
      <w:r>
        <w:t xml:space="preserve"> </w:t>
      </w:r>
      <w:r w:rsidRPr="00D93E03">
        <w:rPr>
          <w:rFonts w:cs="Times New Roman"/>
          <w:iCs w:val="0"/>
          <w:color w:val="222222"/>
          <w:szCs w:val="24"/>
          <w:shd w:val="clear" w:color="auto" w:fill="FFFFFF"/>
        </w:rPr>
        <w:t>İmageJ’de ALR=</w:t>
      </w:r>
      <w:r w:rsidRPr="00515CD8">
        <w:t>0,00</w:t>
      </w:r>
      <w:r>
        <w:t>38</w:t>
      </w:r>
      <w:r w:rsidRPr="00515CD8">
        <w:t xml:space="preserve">75 </w:t>
      </w:r>
      <w:r w:rsidRPr="00D93E03">
        <w:rPr>
          <w:rFonts w:cs="Times New Roman"/>
          <w:iCs w:val="0"/>
          <w:color w:val="222222"/>
          <w:szCs w:val="24"/>
          <w:shd w:val="clear" w:color="auto" w:fill="FFFFFF"/>
        </w:rPr>
        <w:t>için görüntü analizi.</w:t>
      </w:r>
      <w:bookmarkEnd w:id="253"/>
      <w:bookmarkEnd w:id="254"/>
    </w:p>
    <w:p w14:paraId="6A56048C" w14:textId="7EF34008" w:rsidR="00D80CF5" w:rsidRPr="00D93E03" w:rsidRDefault="00D80CF5" w:rsidP="001E197D">
      <w:pPr>
        <w:spacing w:before="0" w:after="120"/>
        <w:ind w:firstLine="709"/>
        <w:rPr>
          <w:color w:val="222222"/>
          <w:shd w:val="clear" w:color="auto" w:fill="FFFFFF"/>
        </w:rPr>
      </w:pPr>
      <w:r w:rsidRPr="00D93E03">
        <w:rPr>
          <w:color w:val="222222"/>
          <w:shd w:val="clear" w:color="auto" w:fill="FFFFFF"/>
        </w:rPr>
        <w:t xml:space="preserve">Şekil </w:t>
      </w:r>
      <w:r>
        <w:rPr>
          <w:color w:val="222222"/>
          <w:shd w:val="clear" w:color="auto" w:fill="FFFFFF"/>
        </w:rPr>
        <w:t>7</w:t>
      </w:r>
      <w:r w:rsidR="007460B8">
        <w:rPr>
          <w:color w:val="222222"/>
          <w:shd w:val="clear" w:color="auto" w:fill="FFFFFF"/>
        </w:rPr>
        <w:t>5</w:t>
      </w:r>
      <w:r w:rsidRPr="00D93E03">
        <w:rPr>
          <w:color w:val="222222"/>
          <w:shd w:val="clear" w:color="auto" w:fill="FFFFFF"/>
        </w:rPr>
        <w:t>’te İmageJ’de görüntü işleme analizi için bir örnek verilmiştir. Burada sprey açısı görüntü işleme ile belirlenmiştir.</w:t>
      </w:r>
    </w:p>
    <w:p w14:paraId="394945D3" w14:textId="39486497" w:rsidR="00127D5A" w:rsidRDefault="00E360D0" w:rsidP="00BD3AF6">
      <w:pPr>
        <w:pStyle w:val="Balk2"/>
        <w:rPr>
          <w:shd w:val="clear" w:color="auto" w:fill="FFFFFF"/>
        </w:rPr>
      </w:pPr>
      <w:bookmarkStart w:id="255" w:name="_Toc43844586"/>
      <w:r>
        <w:rPr>
          <w:shd w:val="clear" w:color="auto" w:fill="FFFFFF"/>
        </w:rPr>
        <w:t>DXF-HSA Dolu Koni ve Flat Nozul</w:t>
      </w:r>
      <w:r w:rsidR="005A2FF0">
        <w:rPr>
          <w:shd w:val="clear" w:color="auto" w:fill="FFFFFF"/>
        </w:rPr>
        <w:t xml:space="preserve"> Deneyleri</w:t>
      </w:r>
      <w:bookmarkEnd w:id="255"/>
    </w:p>
    <w:p w14:paraId="1299444D" w14:textId="399286A7" w:rsidR="00E360D0" w:rsidRDefault="00E360D0" w:rsidP="001E197D">
      <w:pPr>
        <w:spacing w:before="0" w:after="120"/>
        <w:ind w:firstLine="709"/>
        <w:rPr>
          <w:color w:val="222222"/>
          <w:shd w:val="clear" w:color="auto" w:fill="FFFFFF"/>
        </w:rPr>
      </w:pPr>
      <w:r>
        <w:rPr>
          <w:color w:val="222222"/>
          <w:shd w:val="clear" w:color="auto" w:fill="FFFFFF"/>
        </w:rPr>
        <w:t>Dolu koni ve flat püskürtme alanlarının ikisine de sahip DXF-HSİ nozulunun arkasındaki vida ayarı ile istenilen püskürtme alanını oluştur</w:t>
      </w:r>
      <w:r w:rsidR="00891C88">
        <w:rPr>
          <w:color w:val="222222"/>
          <w:shd w:val="clear" w:color="auto" w:fill="FFFFFF"/>
        </w:rPr>
        <w:t>ul</w:t>
      </w:r>
      <w:r>
        <w:rPr>
          <w:color w:val="222222"/>
          <w:shd w:val="clear" w:color="auto" w:fill="FFFFFF"/>
        </w:rPr>
        <w:t>maktadır. Bu nozul ile dolu koni ve flat püskürtme alanları oluşturularak önceki nozullarla yapılan deneylerdeki gibi 1000 W/m</w:t>
      </w:r>
      <w:r>
        <w:rPr>
          <w:color w:val="222222"/>
          <w:shd w:val="clear" w:color="auto" w:fill="FFFFFF"/>
          <w:vertAlign w:val="superscript"/>
        </w:rPr>
        <w:t xml:space="preserve">2 </w:t>
      </w:r>
      <w:r>
        <w:rPr>
          <w:color w:val="222222"/>
          <w:shd w:val="clear" w:color="auto" w:fill="FFFFFF"/>
        </w:rPr>
        <w:t>ve 750 W/m</w:t>
      </w:r>
      <w:r>
        <w:rPr>
          <w:color w:val="222222"/>
          <w:shd w:val="clear" w:color="auto" w:fill="FFFFFF"/>
          <w:vertAlign w:val="superscript"/>
        </w:rPr>
        <w:t>2</w:t>
      </w:r>
      <w:r>
        <w:rPr>
          <w:color w:val="222222"/>
          <w:shd w:val="clear" w:color="auto" w:fill="FFFFFF"/>
        </w:rPr>
        <w:t xml:space="preserve"> ışınımda ısınan fotovoltaik paneli</w:t>
      </w:r>
      <w:r>
        <w:t xml:space="preserve"> aynı </w:t>
      </w:r>
      <w:r w:rsidR="00891C88">
        <w:t>su debileri</w:t>
      </w:r>
      <w:r>
        <w:t xml:space="preserve"> ve farklı hava de</w:t>
      </w:r>
      <w:r w:rsidR="00891C88">
        <w:t>bilerinde</w:t>
      </w:r>
      <w:r>
        <w:t xml:space="preserve"> sprey </w:t>
      </w:r>
      <w:r>
        <w:lastRenderedPageBreak/>
        <w:t>soğutma deneyleri yapılmıştır.</w:t>
      </w:r>
      <w:r w:rsidR="00B16FEE">
        <w:t xml:space="preserve"> </w:t>
      </w:r>
      <w:r w:rsidR="00BC1AF3">
        <w:t>DXF-HSİ nozulu ile d</w:t>
      </w:r>
      <w:r w:rsidR="00B16FEE">
        <w:t xml:space="preserve">olu koni ve flat püskürtme alanlarının oluşturulduğu </w:t>
      </w:r>
      <w:r w:rsidR="00BC1AF3">
        <w:t>her bir deney için</w:t>
      </w:r>
      <w:r w:rsidR="00994D39">
        <w:t xml:space="preserve"> ALR oranı hesaplanmıştır.</w:t>
      </w:r>
      <w:r w:rsidR="00891C88">
        <w:t xml:space="preserve"> </w:t>
      </w:r>
      <w:r w:rsidR="00994D39">
        <w:rPr>
          <w:color w:val="222222"/>
          <w:shd w:val="clear" w:color="auto" w:fill="FFFFFF"/>
        </w:rPr>
        <w:t>Aynı zamada ALR oranının ısı transferi katsayısı ile değişimi ve sprey soğutma üzerindeki etkisi incelenmiştir.</w:t>
      </w:r>
    </w:p>
    <w:p w14:paraId="256BF901" w14:textId="40F4286C" w:rsidR="00A303C8" w:rsidRDefault="00A303C8" w:rsidP="00A303C8">
      <w:pPr>
        <w:pStyle w:val="ResimYazs"/>
        <w:keepNext/>
      </w:pPr>
      <w:bookmarkStart w:id="256" w:name="_Toc43894266"/>
      <w:r w:rsidRPr="004B30FC">
        <w:rPr>
          <w:b/>
        </w:rPr>
        <w:t xml:space="preserve">Tablo </w:t>
      </w:r>
      <w:r w:rsidR="004500D9" w:rsidRPr="004B30FC">
        <w:rPr>
          <w:b/>
        </w:rPr>
        <w:fldChar w:fldCharType="begin"/>
      </w:r>
      <w:r w:rsidR="004500D9" w:rsidRPr="004B30FC">
        <w:rPr>
          <w:b/>
        </w:rPr>
        <w:instrText xml:space="preserve"> SEQ Tablo \* ARABIC </w:instrText>
      </w:r>
      <w:r w:rsidR="004500D9" w:rsidRPr="004B30FC">
        <w:rPr>
          <w:b/>
        </w:rPr>
        <w:fldChar w:fldCharType="separate"/>
      </w:r>
      <w:r w:rsidR="00F41AF3">
        <w:rPr>
          <w:b/>
          <w:noProof/>
        </w:rPr>
        <w:t>30</w:t>
      </w:r>
      <w:r w:rsidR="004500D9" w:rsidRPr="004B30FC">
        <w:rPr>
          <w:b/>
          <w:noProof/>
        </w:rPr>
        <w:fldChar w:fldCharType="end"/>
      </w:r>
      <w:r w:rsidRPr="004B30FC">
        <w:rPr>
          <w:b/>
        </w:rPr>
        <w:t>.</w:t>
      </w:r>
      <w:r>
        <w:t xml:space="preserve"> 1000 W/m</w:t>
      </w:r>
      <w:r w:rsidRPr="001C18C7">
        <w:rPr>
          <w:vertAlign w:val="superscript"/>
        </w:rPr>
        <w:t>2</w:t>
      </w:r>
      <w:r>
        <w:t xml:space="preserve"> ışınımda DXF-HSA</w:t>
      </w:r>
      <w:r w:rsidRPr="00661604">
        <w:t xml:space="preserve"> nozulu ile</w:t>
      </w:r>
      <w:r>
        <w:t xml:space="preserve"> dolu koni püskürtme</w:t>
      </w:r>
      <w:r w:rsidR="00F1498A">
        <w:t xml:space="preserve"> </w:t>
      </w:r>
      <w:r>
        <w:t>alanı oluşturularak</w:t>
      </w:r>
      <w:r w:rsidRPr="00661604">
        <w:t xml:space="preserve"> </w:t>
      </w:r>
      <w:r>
        <w:t>aynı</w:t>
      </w:r>
      <w:r w:rsidRPr="00661604">
        <w:t xml:space="preserve"> sıvı debilerinde yapılan sprey soğutma deneylerinin verileri.</w:t>
      </w:r>
      <w:bookmarkEnd w:id="256"/>
    </w:p>
    <w:tbl>
      <w:tblPr>
        <w:tblW w:w="9005" w:type="dxa"/>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271"/>
        <w:gridCol w:w="1276"/>
        <w:gridCol w:w="1134"/>
        <w:gridCol w:w="1559"/>
        <w:gridCol w:w="1418"/>
        <w:gridCol w:w="1071"/>
        <w:gridCol w:w="1276"/>
      </w:tblGrid>
      <w:tr w:rsidR="008D5C93" w:rsidRPr="00402937" w14:paraId="1E72CBF0" w14:textId="77777777" w:rsidTr="00402937">
        <w:trPr>
          <w:trHeight w:val="20"/>
          <w:jc w:val="center"/>
        </w:trPr>
        <w:tc>
          <w:tcPr>
            <w:tcW w:w="1271" w:type="dxa"/>
            <w:tcBorders>
              <w:top w:val="single" w:sz="4" w:space="0" w:color="auto"/>
              <w:bottom w:val="single" w:sz="4" w:space="0" w:color="auto"/>
            </w:tcBorders>
            <w:shd w:val="clear" w:color="auto" w:fill="auto"/>
            <w:noWrap/>
            <w:vAlign w:val="bottom"/>
            <w:hideMark/>
          </w:tcPr>
          <w:p w14:paraId="2CBB19DF" w14:textId="77777777" w:rsidR="008D5C93" w:rsidRPr="00402937" w:rsidRDefault="008D5C93"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Su Debisi (ml/dk)</w:t>
            </w:r>
          </w:p>
        </w:tc>
        <w:tc>
          <w:tcPr>
            <w:tcW w:w="1276" w:type="dxa"/>
            <w:tcBorders>
              <w:top w:val="single" w:sz="4" w:space="0" w:color="auto"/>
              <w:bottom w:val="single" w:sz="4" w:space="0" w:color="auto"/>
            </w:tcBorders>
            <w:shd w:val="clear" w:color="auto" w:fill="auto"/>
            <w:noWrap/>
            <w:vAlign w:val="bottom"/>
            <w:hideMark/>
          </w:tcPr>
          <w:p w14:paraId="20DC4912" w14:textId="77777777" w:rsidR="008D5C93" w:rsidRPr="00402937" w:rsidRDefault="008D5C93"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Debisi m</w:t>
            </w:r>
            <w:r w:rsidRPr="00402937">
              <w:rPr>
                <w:rFonts w:eastAsia="Times New Roman"/>
                <w:b/>
                <w:color w:val="000000"/>
                <w:sz w:val="21"/>
                <w:szCs w:val="21"/>
                <w:vertAlign w:val="superscript"/>
                <w:lang w:eastAsia="tr-TR"/>
              </w:rPr>
              <w:t>3</w:t>
            </w:r>
            <w:r w:rsidRPr="00402937">
              <w:rPr>
                <w:rFonts w:eastAsia="Times New Roman"/>
                <w:b/>
                <w:color w:val="000000"/>
                <w:sz w:val="21"/>
                <w:szCs w:val="21"/>
                <w:lang w:eastAsia="tr-TR"/>
              </w:rPr>
              <w:t>/h</w:t>
            </w:r>
          </w:p>
        </w:tc>
        <w:tc>
          <w:tcPr>
            <w:tcW w:w="1134" w:type="dxa"/>
            <w:tcBorders>
              <w:top w:val="single" w:sz="4" w:space="0" w:color="auto"/>
              <w:bottom w:val="single" w:sz="4" w:space="0" w:color="auto"/>
            </w:tcBorders>
            <w:shd w:val="clear" w:color="auto" w:fill="auto"/>
            <w:noWrap/>
            <w:vAlign w:val="bottom"/>
            <w:hideMark/>
          </w:tcPr>
          <w:p w14:paraId="3DEBEED6" w14:textId="77777777" w:rsidR="008D5C93" w:rsidRPr="00402937" w:rsidRDefault="008D5C93"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ALR</w:t>
            </w:r>
          </w:p>
        </w:tc>
        <w:tc>
          <w:tcPr>
            <w:tcW w:w="1559" w:type="dxa"/>
            <w:tcBorders>
              <w:top w:val="single" w:sz="4" w:space="0" w:color="auto"/>
              <w:bottom w:val="single" w:sz="4" w:space="0" w:color="auto"/>
            </w:tcBorders>
            <w:shd w:val="clear" w:color="auto" w:fill="auto"/>
            <w:noWrap/>
            <w:vAlign w:val="center"/>
            <w:hideMark/>
          </w:tcPr>
          <w:p w14:paraId="1F366388" w14:textId="77777777" w:rsidR="008D5C93" w:rsidRPr="00402937" w:rsidRDefault="008D5C93"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Soğuma Süresi (sn)</w:t>
            </w:r>
          </w:p>
        </w:tc>
        <w:tc>
          <w:tcPr>
            <w:tcW w:w="1418" w:type="dxa"/>
            <w:tcBorders>
              <w:top w:val="single" w:sz="4" w:space="0" w:color="auto"/>
              <w:bottom w:val="single" w:sz="4" w:space="0" w:color="auto"/>
            </w:tcBorders>
          </w:tcPr>
          <w:p w14:paraId="04951F71" w14:textId="77777777" w:rsidR="008D5C93" w:rsidRPr="00402937" w:rsidRDefault="008D5C93"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Basıncı (Bar)</w:t>
            </w:r>
          </w:p>
        </w:tc>
        <w:tc>
          <w:tcPr>
            <w:tcW w:w="1071" w:type="dxa"/>
            <w:tcBorders>
              <w:top w:val="single" w:sz="4" w:space="0" w:color="auto"/>
              <w:bottom w:val="single" w:sz="4" w:space="0" w:color="auto"/>
            </w:tcBorders>
          </w:tcPr>
          <w:p w14:paraId="67E3ED04" w14:textId="77777777" w:rsidR="008D5C93" w:rsidRPr="00402937" w:rsidRDefault="008D5C93"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SMD (µm)</w:t>
            </w:r>
          </w:p>
        </w:tc>
        <w:tc>
          <w:tcPr>
            <w:tcW w:w="1276" w:type="dxa"/>
            <w:tcBorders>
              <w:top w:val="single" w:sz="4" w:space="0" w:color="auto"/>
              <w:bottom w:val="single" w:sz="4" w:space="0" w:color="auto"/>
            </w:tcBorders>
          </w:tcPr>
          <w:p w14:paraId="2E08B0C9" w14:textId="524E209C" w:rsidR="008D5C93" w:rsidRPr="00402937" w:rsidRDefault="008D5C93" w:rsidP="00402937">
            <w:pPr>
              <w:widowControl/>
              <w:tabs>
                <w:tab w:val="clear" w:pos="9072"/>
              </w:tabs>
              <w:spacing w:before="60" w:after="60" w:line="276" w:lineRule="auto"/>
              <w:jc w:val="center"/>
              <w:rPr>
                <w:rFonts w:eastAsia="Times New Roman"/>
                <w:b/>
                <w:color w:val="000000"/>
                <w:sz w:val="21"/>
                <w:szCs w:val="21"/>
                <w:lang w:eastAsia="tr-TR"/>
              </w:rPr>
            </w:pPr>
            <w:proofErr w:type="gramStart"/>
            <w:r w:rsidRPr="00402937">
              <w:rPr>
                <w:rFonts w:eastAsia="Times New Roman"/>
                <w:b/>
                <w:color w:val="000000"/>
                <w:sz w:val="21"/>
                <w:szCs w:val="21"/>
                <w:lang w:eastAsia="tr-TR"/>
              </w:rPr>
              <w:t>h</w:t>
            </w:r>
            <w:proofErr w:type="gramEnd"/>
            <w:r w:rsidRPr="00402937">
              <w:rPr>
                <w:rFonts w:eastAsia="Times New Roman"/>
                <w:b/>
                <w:color w:val="000000"/>
                <w:sz w:val="21"/>
                <w:szCs w:val="21"/>
                <w:lang w:eastAsia="tr-TR"/>
              </w:rPr>
              <w:t xml:space="preserve"> (W/cm</w:t>
            </w:r>
            <w:r w:rsidRPr="00402937">
              <w:rPr>
                <w:rFonts w:eastAsia="Times New Roman"/>
                <w:b/>
                <w:color w:val="000000"/>
                <w:sz w:val="21"/>
                <w:szCs w:val="21"/>
                <w:vertAlign w:val="superscript"/>
                <w:lang w:eastAsia="tr-TR"/>
              </w:rPr>
              <w:t>2</w:t>
            </w:r>
            <w:r w:rsidRPr="00402937">
              <w:rPr>
                <w:rFonts w:eastAsia="Times New Roman"/>
                <w:b/>
                <w:color w:val="000000"/>
                <w:sz w:val="21"/>
                <w:szCs w:val="21"/>
                <w:lang w:eastAsia="tr-TR"/>
              </w:rPr>
              <w:t>K</w:t>
            </w:r>
            <w:r w:rsidR="00A23F22" w:rsidRPr="00402937">
              <w:rPr>
                <w:rFonts w:eastAsia="Times New Roman"/>
                <w:b/>
                <w:color w:val="000000"/>
                <w:sz w:val="21"/>
                <w:szCs w:val="21"/>
                <w:lang w:eastAsia="tr-TR"/>
              </w:rPr>
              <w:t>)</w:t>
            </w:r>
          </w:p>
        </w:tc>
      </w:tr>
      <w:tr w:rsidR="008D5C93" w:rsidRPr="00402937" w14:paraId="687EA906" w14:textId="77777777" w:rsidTr="00402937">
        <w:trPr>
          <w:trHeight w:val="20"/>
          <w:jc w:val="center"/>
        </w:trPr>
        <w:tc>
          <w:tcPr>
            <w:tcW w:w="1271" w:type="dxa"/>
            <w:tcBorders>
              <w:top w:val="single" w:sz="4" w:space="0" w:color="auto"/>
            </w:tcBorders>
            <w:shd w:val="clear" w:color="auto" w:fill="auto"/>
            <w:noWrap/>
          </w:tcPr>
          <w:p w14:paraId="35068384" w14:textId="77777777" w:rsidR="008D5C93" w:rsidRPr="00402937" w:rsidRDefault="008D5C93"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200</w:t>
            </w:r>
          </w:p>
        </w:tc>
        <w:tc>
          <w:tcPr>
            <w:tcW w:w="1276" w:type="dxa"/>
            <w:tcBorders>
              <w:top w:val="single" w:sz="4" w:space="0" w:color="auto"/>
            </w:tcBorders>
            <w:shd w:val="clear" w:color="auto" w:fill="auto"/>
            <w:noWrap/>
          </w:tcPr>
          <w:p w14:paraId="55F023D0" w14:textId="77777777" w:rsidR="008D5C93" w:rsidRPr="00402937" w:rsidRDefault="008D5C93"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1,8</w:t>
            </w:r>
          </w:p>
        </w:tc>
        <w:tc>
          <w:tcPr>
            <w:tcW w:w="1134" w:type="dxa"/>
            <w:tcBorders>
              <w:top w:val="single" w:sz="4" w:space="0" w:color="auto"/>
            </w:tcBorders>
            <w:shd w:val="clear" w:color="auto" w:fill="auto"/>
            <w:noWrap/>
          </w:tcPr>
          <w:p w14:paraId="789AB9A0" w14:textId="77777777" w:rsidR="008D5C93" w:rsidRPr="00402937" w:rsidRDefault="008D5C93"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0,009</w:t>
            </w:r>
          </w:p>
        </w:tc>
        <w:tc>
          <w:tcPr>
            <w:tcW w:w="1559" w:type="dxa"/>
            <w:tcBorders>
              <w:top w:val="single" w:sz="4" w:space="0" w:color="auto"/>
            </w:tcBorders>
            <w:shd w:val="clear" w:color="auto" w:fill="auto"/>
            <w:noWrap/>
          </w:tcPr>
          <w:p w14:paraId="62D031E0" w14:textId="77777777" w:rsidR="008D5C93" w:rsidRPr="00402937" w:rsidRDefault="008D5C93"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218</w:t>
            </w:r>
          </w:p>
        </w:tc>
        <w:tc>
          <w:tcPr>
            <w:tcW w:w="1418" w:type="dxa"/>
            <w:tcBorders>
              <w:top w:val="single" w:sz="4" w:space="0" w:color="auto"/>
            </w:tcBorders>
          </w:tcPr>
          <w:p w14:paraId="681636DD" w14:textId="69933B3E" w:rsidR="008D5C93" w:rsidRPr="00402937" w:rsidRDefault="0067290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4,1</w:t>
            </w:r>
          </w:p>
        </w:tc>
        <w:tc>
          <w:tcPr>
            <w:tcW w:w="1071" w:type="dxa"/>
            <w:tcBorders>
              <w:top w:val="single" w:sz="4" w:space="0" w:color="auto"/>
            </w:tcBorders>
          </w:tcPr>
          <w:p w14:paraId="3743A9FB" w14:textId="54099CC5" w:rsidR="008D5C93" w:rsidRPr="00402937" w:rsidRDefault="0067290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88,74</w:t>
            </w:r>
          </w:p>
        </w:tc>
        <w:tc>
          <w:tcPr>
            <w:tcW w:w="1276" w:type="dxa"/>
            <w:tcBorders>
              <w:top w:val="single" w:sz="4" w:space="0" w:color="auto"/>
            </w:tcBorders>
          </w:tcPr>
          <w:p w14:paraId="39DCD907" w14:textId="4CC9E82C" w:rsidR="008D5C93" w:rsidRPr="00402937" w:rsidRDefault="0067290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1,56</w:t>
            </w:r>
          </w:p>
        </w:tc>
      </w:tr>
      <w:tr w:rsidR="008D5C93" w:rsidRPr="00402937" w14:paraId="460360AA" w14:textId="77777777" w:rsidTr="00402937">
        <w:trPr>
          <w:trHeight w:val="20"/>
          <w:jc w:val="center"/>
        </w:trPr>
        <w:tc>
          <w:tcPr>
            <w:tcW w:w="1271" w:type="dxa"/>
            <w:shd w:val="clear" w:color="auto" w:fill="auto"/>
            <w:noWrap/>
          </w:tcPr>
          <w:p w14:paraId="5E272FF5" w14:textId="77777777" w:rsidR="008D5C93" w:rsidRPr="00402937" w:rsidRDefault="008D5C93"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200</w:t>
            </w:r>
          </w:p>
        </w:tc>
        <w:tc>
          <w:tcPr>
            <w:tcW w:w="1276" w:type="dxa"/>
            <w:shd w:val="clear" w:color="auto" w:fill="auto"/>
            <w:noWrap/>
          </w:tcPr>
          <w:p w14:paraId="2067AF9C" w14:textId="77777777" w:rsidR="008D5C93" w:rsidRPr="00402937" w:rsidRDefault="008D5C93"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1,5</w:t>
            </w:r>
          </w:p>
        </w:tc>
        <w:tc>
          <w:tcPr>
            <w:tcW w:w="1134" w:type="dxa"/>
            <w:shd w:val="clear" w:color="auto" w:fill="auto"/>
            <w:noWrap/>
          </w:tcPr>
          <w:p w14:paraId="44C8B2D6" w14:textId="77777777" w:rsidR="008D5C93" w:rsidRPr="00402937" w:rsidRDefault="008D5C93"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0,0075</w:t>
            </w:r>
          </w:p>
        </w:tc>
        <w:tc>
          <w:tcPr>
            <w:tcW w:w="1559" w:type="dxa"/>
            <w:shd w:val="clear" w:color="auto" w:fill="auto"/>
            <w:noWrap/>
          </w:tcPr>
          <w:p w14:paraId="62819A4D" w14:textId="77777777" w:rsidR="008D5C93" w:rsidRPr="00402937" w:rsidRDefault="008D5C93"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310</w:t>
            </w:r>
          </w:p>
        </w:tc>
        <w:tc>
          <w:tcPr>
            <w:tcW w:w="1418" w:type="dxa"/>
          </w:tcPr>
          <w:p w14:paraId="21095EA8" w14:textId="49C308BB" w:rsidR="008D5C93" w:rsidRPr="00402937" w:rsidRDefault="0067290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3,6</w:t>
            </w:r>
          </w:p>
        </w:tc>
        <w:tc>
          <w:tcPr>
            <w:tcW w:w="1071" w:type="dxa"/>
          </w:tcPr>
          <w:p w14:paraId="7F810EF8" w14:textId="7B8DC709" w:rsidR="008D5C93" w:rsidRPr="00402937" w:rsidRDefault="0067290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117,58</w:t>
            </w:r>
          </w:p>
        </w:tc>
        <w:tc>
          <w:tcPr>
            <w:tcW w:w="1276" w:type="dxa"/>
          </w:tcPr>
          <w:p w14:paraId="15284C4A" w14:textId="0155F76B" w:rsidR="008D5C93" w:rsidRPr="00402937" w:rsidRDefault="0067290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1,33</w:t>
            </w:r>
          </w:p>
        </w:tc>
      </w:tr>
      <w:tr w:rsidR="008D5C93" w:rsidRPr="00402937" w14:paraId="52F38BA6" w14:textId="77777777" w:rsidTr="00402937">
        <w:trPr>
          <w:trHeight w:val="20"/>
          <w:jc w:val="center"/>
        </w:trPr>
        <w:tc>
          <w:tcPr>
            <w:tcW w:w="1271" w:type="dxa"/>
            <w:shd w:val="clear" w:color="auto" w:fill="auto"/>
            <w:noWrap/>
          </w:tcPr>
          <w:p w14:paraId="0AA032ED" w14:textId="77777777" w:rsidR="008D5C93" w:rsidRPr="00402937" w:rsidRDefault="008D5C93"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200</w:t>
            </w:r>
          </w:p>
        </w:tc>
        <w:tc>
          <w:tcPr>
            <w:tcW w:w="1276" w:type="dxa"/>
            <w:shd w:val="clear" w:color="auto" w:fill="auto"/>
            <w:noWrap/>
          </w:tcPr>
          <w:p w14:paraId="3ECE676B" w14:textId="77777777" w:rsidR="008D5C93" w:rsidRPr="00402937" w:rsidRDefault="008D5C93"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1,2</w:t>
            </w:r>
          </w:p>
        </w:tc>
        <w:tc>
          <w:tcPr>
            <w:tcW w:w="1134" w:type="dxa"/>
            <w:shd w:val="clear" w:color="auto" w:fill="auto"/>
            <w:noWrap/>
          </w:tcPr>
          <w:p w14:paraId="0F624BFD" w14:textId="77777777" w:rsidR="008D5C93" w:rsidRPr="00402937" w:rsidRDefault="008D5C93"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0,006</w:t>
            </w:r>
          </w:p>
        </w:tc>
        <w:tc>
          <w:tcPr>
            <w:tcW w:w="1559" w:type="dxa"/>
            <w:shd w:val="clear" w:color="auto" w:fill="auto"/>
            <w:noWrap/>
          </w:tcPr>
          <w:p w14:paraId="4909F3C3" w14:textId="77777777" w:rsidR="008D5C93" w:rsidRPr="00402937" w:rsidRDefault="008D5C93"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510</w:t>
            </w:r>
          </w:p>
        </w:tc>
        <w:tc>
          <w:tcPr>
            <w:tcW w:w="1418" w:type="dxa"/>
          </w:tcPr>
          <w:p w14:paraId="1DD96B4A" w14:textId="7C08A8C7" w:rsidR="008D5C93" w:rsidRPr="00402937" w:rsidRDefault="0067290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3,1</w:t>
            </w:r>
          </w:p>
        </w:tc>
        <w:tc>
          <w:tcPr>
            <w:tcW w:w="1071" w:type="dxa"/>
          </w:tcPr>
          <w:p w14:paraId="38F5BB7E" w14:textId="69322264" w:rsidR="008D5C93" w:rsidRPr="00402937" w:rsidRDefault="0067290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211,79</w:t>
            </w:r>
          </w:p>
        </w:tc>
        <w:tc>
          <w:tcPr>
            <w:tcW w:w="1276" w:type="dxa"/>
          </w:tcPr>
          <w:p w14:paraId="4626A0CC" w14:textId="7C2E73C3" w:rsidR="008D5C93" w:rsidRPr="00402937" w:rsidRDefault="0067290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0,95</w:t>
            </w:r>
          </w:p>
        </w:tc>
      </w:tr>
    </w:tbl>
    <w:p w14:paraId="2796CF56" w14:textId="43220AAC" w:rsidR="00E16A2F" w:rsidRPr="00402937" w:rsidRDefault="00980898" w:rsidP="001E197D">
      <w:pPr>
        <w:spacing w:before="240" w:after="0" w:line="276" w:lineRule="auto"/>
        <w:jc w:val="center"/>
      </w:pPr>
      <w:r w:rsidRPr="00402937">
        <w:rPr>
          <w:noProof/>
          <w:lang w:eastAsia="tr-TR"/>
        </w:rPr>
        <w:drawing>
          <wp:inline distT="0" distB="0" distL="0" distR="0" wp14:anchorId="0C003417" wp14:editId="0BF35F15">
            <wp:extent cx="5400040" cy="3219450"/>
            <wp:effectExtent l="0" t="0" r="0" b="0"/>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OLU-200.PNG"/>
                    <pic:cNvPicPr/>
                  </pic:nvPicPr>
                  <pic:blipFill>
                    <a:blip r:embed="rId92">
                      <a:extLst>
                        <a:ext uri="{28A0092B-C50C-407E-A947-70E740481C1C}">
                          <a14:useLocalDpi xmlns:a14="http://schemas.microsoft.com/office/drawing/2010/main" val="0"/>
                        </a:ext>
                      </a:extLst>
                    </a:blip>
                    <a:stretch>
                      <a:fillRect/>
                    </a:stretch>
                  </pic:blipFill>
                  <pic:spPr>
                    <a:xfrm>
                      <a:off x="0" y="0"/>
                      <a:ext cx="5400040" cy="3219450"/>
                    </a:xfrm>
                    <a:prstGeom prst="rect">
                      <a:avLst/>
                    </a:prstGeom>
                  </pic:spPr>
                </pic:pic>
              </a:graphicData>
            </a:graphic>
          </wp:inline>
        </w:drawing>
      </w:r>
    </w:p>
    <w:p w14:paraId="0DD7DFE1" w14:textId="6AE73CA4" w:rsidR="00A047CE" w:rsidRDefault="00E16A2F" w:rsidP="00E16A2F">
      <w:pPr>
        <w:pStyle w:val="ResimYazs"/>
      </w:pPr>
      <w:bookmarkStart w:id="257" w:name="_Toc43839422"/>
      <w:bookmarkStart w:id="258" w:name="_Toc43894350"/>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76</w:t>
      </w:r>
      <w:r w:rsidR="004500D9" w:rsidRPr="004B30FC">
        <w:rPr>
          <w:b/>
          <w:noProof/>
        </w:rPr>
        <w:fldChar w:fldCharType="end"/>
      </w:r>
      <w:r w:rsidRPr="004B30FC">
        <w:rPr>
          <w:b/>
        </w:rPr>
        <w:t>.</w:t>
      </w:r>
      <w:r>
        <w:t xml:space="preserve"> </w:t>
      </w:r>
      <w:r w:rsidRPr="00FE0F06">
        <w:t>1000 W/m</w:t>
      </w:r>
      <w:r w:rsidRPr="001C18C7">
        <w:rPr>
          <w:vertAlign w:val="superscript"/>
        </w:rPr>
        <w:t>2</w:t>
      </w:r>
      <w:r w:rsidRPr="00FE0F06">
        <w:t xml:space="preserve"> ışınımda 200ml/dk sıvı debilerinde 1</w:t>
      </w:r>
      <w:r>
        <w:t xml:space="preserve">,8-1,5-1,2 </w:t>
      </w:r>
      <w:r w:rsidRPr="00FE0F06">
        <w:t>m3/h hava debilerinde hücre sıcaklık düşüşü.</w:t>
      </w:r>
      <w:bookmarkEnd w:id="257"/>
      <w:bookmarkEnd w:id="258"/>
    </w:p>
    <w:p w14:paraId="46E24DF2" w14:textId="6F4863A4" w:rsidR="00884D56" w:rsidRDefault="00884D56" w:rsidP="001E197D">
      <w:pPr>
        <w:spacing w:before="0" w:after="120"/>
        <w:ind w:firstLine="709"/>
      </w:pPr>
      <w:r>
        <w:t xml:space="preserve">Şekil </w:t>
      </w:r>
      <w:r w:rsidR="007460B8">
        <w:t>76</w:t>
      </w:r>
      <w:r w:rsidR="00394B82">
        <w:t>’</w:t>
      </w:r>
      <w:r w:rsidR="007460B8">
        <w:t>da</w:t>
      </w:r>
      <w:r>
        <w:t xml:space="preserve"> görüldüğü gibi DXF-HSA nozulu ile dolu koni püskürtme alanı oluşturalarak aynı su debilerine sahip sprey soğutma deneylerinde en erken soğutma işleminin </w:t>
      </w:r>
      <w:r w:rsidR="00DD7DAA">
        <w:t>1,8</w:t>
      </w:r>
      <w:r>
        <w:t xml:space="preserve"> m</w:t>
      </w:r>
      <w:r>
        <w:rPr>
          <w:vertAlign w:val="superscript"/>
        </w:rPr>
        <w:t>3</w:t>
      </w:r>
      <w:r>
        <w:t xml:space="preserve">/dk hava debisi ile </w:t>
      </w:r>
      <w:r w:rsidR="00DD7DAA">
        <w:t>218</w:t>
      </w:r>
      <w:r>
        <w:t xml:space="preserve"> saniyede gerçekleştiği görülmüştür. En geç soğutma işlemi ise </w:t>
      </w:r>
      <w:r w:rsidR="00DD7DAA">
        <w:t>1,2</w:t>
      </w:r>
      <w:r>
        <w:t xml:space="preserve"> m</w:t>
      </w:r>
      <w:r>
        <w:rPr>
          <w:vertAlign w:val="superscript"/>
        </w:rPr>
        <w:t>3</w:t>
      </w:r>
      <w:r>
        <w:t xml:space="preserve">/dk hava debisi ile </w:t>
      </w:r>
      <w:r w:rsidR="00DD7DAA">
        <w:t>510</w:t>
      </w:r>
      <w:r>
        <w:t xml:space="preserve"> saniyede gerçekleşmiştir. Bu deneyde ALR oranı yüksek olan sprey, daha düşük ALR’ye sahip spreye göre daha kısa sürede soğutma gerçekleştirir.</w:t>
      </w:r>
    </w:p>
    <w:p w14:paraId="67CDA724" w14:textId="77777777" w:rsidR="00884D56" w:rsidRDefault="00884D56" w:rsidP="00AA141E"/>
    <w:p w14:paraId="676BD107" w14:textId="6BE52D81" w:rsidR="00A303C8" w:rsidRDefault="00A303C8" w:rsidP="00A303C8">
      <w:pPr>
        <w:pStyle w:val="ResimYazs"/>
        <w:keepNext/>
      </w:pPr>
      <w:bookmarkStart w:id="259" w:name="_Toc43894267"/>
      <w:r w:rsidRPr="004B30FC">
        <w:rPr>
          <w:b/>
        </w:rPr>
        <w:lastRenderedPageBreak/>
        <w:t xml:space="preserve">Tablo </w:t>
      </w:r>
      <w:r w:rsidR="004500D9" w:rsidRPr="004B30FC">
        <w:rPr>
          <w:b/>
        </w:rPr>
        <w:fldChar w:fldCharType="begin"/>
      </w:r>
      <w:r w:rsidR="004500D9" w:rsidRPr="004B30FC">
        <w:rPr>
          <w:b/>
        </w:rPr>
        <w:instrText xml:space="preserve"> SEQ Tablo \* ARABIC </w:instrText>
      </w:r>
      <w:r w:rsidR="004500D9" w:rsidRPr="004B30FC">
        <w:rPr>
          <w:b/>
        </w:rPr>
        <w:fldChar w:fldCharType="separate"/>
      </w:r>
      <w:r w:rsidR="00F41AF3">
        <w:rPr>
          <w:b/>
          <w:noProof/>
        </w:rPr>
        <w:t>31</w:t>
      </w:r>
      <w:r w:rsidR="004500D9" w:rsidRPr="004B30FC">
        <w:rPr>
          <w:b/>
          <w:noProof/>
        </w:rPr>
        <w:fldChar w:fldCharType="end"/>
      </w:r>
      <w:r w:rsidRPr="004B30FC">
        <w:rPr>
          <w:b/>
        </w:rPr>
        <w:t>.</w:t>
      </w:r>
      <w:r>
        <w:t xml:space="preserve"> </w:t>
      </w:r>
      <w:r w:rsidRPr="007429D8">
        <w:t>1000 W/m</w:t>
      </w:r>
      <w:r w:rsidRPr="001C18C7">
        <w:rPr>
          <w:vertAlign w:val="superscript"/>
        </w:rPr>
        <w:t>2</w:t>
      </w:r>
      <w:r w:rsidRPr="007429D8">
        <w:t xml:space="preserve"> ışınımda DXF-HSA nozulu ile dolu koni püskürtme</w:t>
      </w:r>
      <w:r w:rsidR="00F1498A">
        <w:t xml:space="preserve"> </w:t>
      </w:r>
      <w:r w:rsidRPr="007429D8">
        <w:t>alanı oluşturularak farklı sıvı debilerinde yapılan sprey soğutma deneylerinin verileri.</w:t>
      </w:r>
      <w:bookmarkEnd w:id="259"/>
    </w:p>
    <w:tbl>
      <w:tblPr>
        <w:tblW w:w="9005" w:type="dxa"/>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271"/>
        <w:gridCol w:w="1276"/>
        <w:gridCol w:w="1134"/>
        <w:gridCol w:w="1559"/>
        <w:gridCol w:w="1418"/>
        <w:gridCol w:w="1071"/>
        <w:gridCol w:w="1276"/>
      </w:tblGrid>
      <w:tr w:rsidR="0067290D" w:rsidRPr="00402937" w14:paraId="255E2451" w14:textId="77777777" w:rsidTr="00402937">
        <w:trPr>
          <w:trHeight w:val="20"/>
          <w:jc w:val="center"/>
        </w:trPr>
        <w:tc>
          <w:tcPr>
            <w:tcW w:w="1271" w:type="dxa"/>
            <w:tcBorders>
              <w:top w:val="single" w:sz="4" w:space="0" w:color="auto"/>
              <w:bottom w:val="single" w:sz="4" w:space="0" w:color="auto"/>
            </w:tcBorders>
            <w:shd w:val="clear" w:color="auto" w:fill="auto"/>
            <w:noWrap/>
            <w:vAlign w:val="bottom"/>
            <w:hideMark/>
          </w:tcPr>
          <w:p w14:paraId="29BB1BD6" w14:textId="77777777" w:rsidR="0067290D" w:rsidRPr="00402937" w:rsidRDefault="0067290D"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Su Debisi (ml/dk)</w:t>
            </w:r>
          </w:p>
        </w:tc>
        <w:tc>
          <w:tcPr>
            <w:tcW w:w="1276" w:type="dxa"/>
            <w:tcBorders>
              <w:top w:val="single" w:sz="4" w:space="0" w:color="auto"/>
              <w:bottom w:val="single" w:sz="4" w:space="0" w:color="auto"/>
            </w:tcBorders>
            <w:shd w:val="clear" w:color="auto" w:fill="auto"/>
            <w:noWrap/>
            <w:vAlign w:val="bottom"/>
            <w:hideMark/>
          </w:tcPr>
          <w:p w14:paraId="0A27A501" w14:textId="77777777" w:rsidR="0067290D" w:rsidRPr="00402937" w:rsidRDefault="0067290D"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Debisi m</w:t>
            </w:r>
            <w:r w:rsidRPr="00402937">
              <w:rPr>
                <w:rFonts w:eastAsia="Times New Roman"/>
                <w:b/>
                <w:color w:val="000000"/>
                <w:sz w:val="21"/>
                <w:szCs w:val="21"/>
                <w:vertAlign w:val="superscript"/>
                <w:lang w:eastAsia="tr-TR"/>
              </w:rPr>
              <w:t>3</w:t>
            </w:r>
            <w:r w:rsidRPr="00402937">
              <w:rPr>
                <w:rFonts w:eastAsia="Times New Roman"/>
                <w:b/>
                <w:color w:val="000000"/>
                <w:sz w:val="21"/>
                <w:szCs w:val="21"/>
                <w:lang w:eastAsia="tr-TR"/>
              </w:rPr>
              <w:t>/h</w:t>
            </w:r>
          </w:p>
        </w:tc>
        <w:tc>
          <w:tcPr>
            <w:tcW w:w="1134" w:type="dxa"/>
            <w:tcBorders>
              <w:top w:val="single" w:sz="4" w:space="0" w:color="auto"/>
              <w:bottom w:val="single" w:sz="4" w:space="0" w:color="auto"/>
            </w:tcBorders>
            <w:shd w:val="clear" w:color="auto" w:fill="auto"/>
            <w:noWrap/>
            <w:vAlign w:val="bottom"/>
            <w:hideMark/>
          </w:tcPr>
          <w:p w14:paraId="2DF1DD0C" w14:textId="77777777" w:rsidR="0067290D" w:rsidRPr="00402937" w:rsidRDefault="0067290D"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ALR</w:t>
            </w:r>
          </w:p>
        </w:tc>
        <w:tc>
          <w:tcPr>
            <w:tcW w:w="1559" w:type="dxa"/>
            <w:tcBorders>
              <w:top w:val="single" w:sz="4" w:space="0" w:color="auto"/>
              <w:bottom w:val="single" w:sz="4" w:space="0" w:color="auto"/>
            </w:tcBorders>
            <w:shd w:val="clear" w:color="auto" w:fill="auto"/>
            <w:noWrap/>
            <w:vAlign w:val="center"/>
            <w:hideMark/>
          </w:tcPr>
          <w:p w14:paraId="32B9EC5A" w14:textId="77777777" w:rsidR="0067290D" w:rsidRPr="00402937" w:rsidRDefault="0067290D"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Soğuma Süresi (sn)</w:t>
            </w:r>
          </w:p>
        </w:tc>
        <w:tc>
          <w:tcPr>
            <w:tcW w:w="1418" w:type="dxa"/>
            <w:tcBorders>
              <w:top w:val="single" w:sz="4" w:space="0" w:color="auto"/>
              <w:bottom w:val="single" w:sz="4" w:space="0" w:color="auto"/>
            </w:tcBorders>
          </w:tcPr>
          <w:p w14:paraId="21AD0E1E" w14:textId="77777777" w:rsidR="0067290D" w:rsidRPr="00402937" w:rsidRDefault="0067290D"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Basıncı (Bar)</w:t>
            </w:r>
          </w:p>
        </w:tc>
        <w:tc>
          <w:tcPr>
            <w:tcW w:w="1071" w:type="dxa"/>
            <w:tcBorders>
              <w:top w:val="single" w:sz="4" w:space="0" w:color="auto"/>
              <w:bottom w:val="single" w:sz="4" w:space="0" w:color="auto"/>
            </w:tcBorders>
          </w:tcPr>
          <w:p w14:paraId="07034B13" w14:textId="77777777" w:rsidR="0067290D" w:rsidRPr="00402937" w:rsidRDefault="0067290D"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SMD (µm)</w:t>
            </w:r>
          </w:p>
        </w:tc>
        <w:tc>
          <w:tcPr>
            <w:tcW w:w="1276" w:type="dxa"/>
            <w:tcBorders>
              <w:top w:val="single" w:sz="4" w:space="0" w:color="auto"/>
              <w:bottom w:val="single" w:sz="4" w:space="0" w:color="auto"/>
            </w:tcBorders>
          </w:tcPr>
          <w:p w14:paraId="2463D7E5" w14:textId="24CAFBF5" w:rsidR="0067290D" w:rsidRPr="00402937" w:rsidRDefault="0067290D" w:rsidP="00402937">
            <w:pPr>
              <w:widowControl/>
              <w:tabs>
                <w:tab w:val="clear" w:pos="9072"/>
              </w:tabs>
              <w:spacing w:before="60" w:after="60" w:line="276" w:lineRule="auto"/>
              <w:jc w:val="center"/>
              <w:rPr>
                <w:rFonts w:eastAsia="Times New Roman"/>
                <w:b/>
                <w:color w:val="000000"/>
                <w:sz w:val="21"/>
                <w:szCs w:val="21"/>
                <w:lang w:eastAsia="tr-TR"/>
              </w:rPr>
            </w:pPr>
            <w:proofErr w:type="gramStart"/>
            <w:r w:rsidRPr="00402937">
              <w:rPr>
                <w:rFonts w:eastAsia="Times New Roman"/>
                <w:b/>
                <w:color w:val="000000"/>
                <w:sz w:val="21"/>
                <w:szCs w:val="21"/>
                <w:lang w:eastAsia="tr-TR"/>
              </w:rPr>
              <w:t>h</w:t>
            </w:r>
            <w:proofErr w:type="gramEnd"/>
            <w:r w:rsidRPr="00402937">
              <w:rPr>
                <w:rFonts w:eastAsia="Times New Roman"/>
                <w:b/>
                <w:color w:val="000000"/>
                <w:sz w:val="21"/>
                <w:szCs w:val="21"/>
                <w:lang w:eastAsia="tr-TR"/>
              </w:rPr>
              <w:t xml:space="preserve"> (W/cm</w:t>
            </w:r>
            <w:r w:rsidRPr="00402937">
              <w:rPr>
                <w:rFonts w:eastAsia="Times New Roman"/>
                <w:b/>
                <w:color w:val="000000"/>
                <w:sz w:val="21"/>
                <w:szCs w:val="21"/>
                <w:vertAlign w:val="superscript"/>
                <w:lang w:eastAsia="tr-TR"/>
              </w:rPr>
              <w:t>2</w:t>
            </w:r>
            <w:r w:rsidRPr="00402937">
              <w:rPr>
                <w:rFonts w:eastAsia="Times New Roman"/>
                <w:b/>
                <w:color w:val="000000"/>
                <w:sz w:val="21"/>
                <w:szCs w:val="21"/>
                <w:lang w:eastAsia="tr-TR"/>
              </w:rPr>
              <w:t>K</w:t>
            </w:r>
            <w:r w:rsidR="00A23F22" w:rsidRPr="00402937">
              <w:rPr>
                <w:rFonts w:eastAsia="Times New Roman"/>
                <w:b/>
                <w:color w:val="000000"/>
                <w:sz w:val="21"/>
                <w:szCs w:val="21"/>
                <w:lang w:eastAsia="tr-TR"/>
              </w:rPr>
              <w:t>)</w:t>
            </w:r>
          </w:p>
        </w:tc>
      </w:tr>
      <w:tr w:rsidR="0067290D" w:rsidRPr="00402937" w14:paraId="76E79E6E" w14:textId="77777777" w:rsidTr="00402937">
        <w:trPr>
          <w:trHeight w:val="20"/>
          <w:jc w:val="center"/>
        </w:trPr>
        <w:tc>
          <w:tcPr>
            <w:tcW w:w="1271" w:type="dxa"/>
            <w:tcBorders>
              <w:top w:val="single" w:sz="4" w:space="0" w:color="auto"/>
            </w:tcBorders>
            <w:shd w:val="clear" w:color="auto" w:fill="auto"/>
            <w:noWrap/>
            <w:vAlign w:val="center"/>
          </w:tcPr>
          <w:p w14:paraId="27A3ECC7" w14:textId="78FEA95E" w:rsidR="0067290D" w:rsidRPr="00402937" w:rsidRDefault="0067290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200</w:t>
            </w:r>
          </w:p>
        </w:tc>
        <w:tc>
          <w:tcPr>
            <w:tcW w:w="1276" w:type="dxa"/>
            <w:tcBorders>
              <w:top w:val="single" w:sz="4" w:space="0" w:color="auto"/>
            </w:tcBorders>
            <w:shd w:val="clear" w:color="auto" w:fill="auto"/>
            <w:noWrap/>
            <w:vAlign w:val="center"/>
          </w:tcPr>
          <w:p w14:paraId="56BF4E5B" w14:textId="5CB46A6A" w:rsidR="0067290D" w:rsidRPr="00402937" w:rsidRDefault="0067290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1,8</w:t>
            </w:r>
          </w:p>
        </w:tc>
        <w:tc>
          <w:tcPr>
            <w:tcW w:w="1134" w:type="dxa"/>
            <w:tcBorders>
              <w:top w:val="single" w:sz="4" w:space="0" w:color="auto"/>
            </w:tcBorders>
            <w:shd w:val="clear" w:color="auto" w:fill="auto"/>
            <w:noWrap/>
            <w:vAlign w:val="center"/>
          </w:tcPr>
          <w:p w14:paraId="042DDE84" w14:textId="10635AAC" w:rsidR="0067290D" w:rsidRPr="00402937" w:rsidRDefault="0067290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0,009</w:t>
            </w:r>
          </w:p>
        </w:tc>
        <w:tc>
          <w:tcPr>
            <w:tcW w:w="1559" w:type="dxa"/>
            <w:tcBorders>
              <w:top w:val="single" w:sz="4" w:space="0" w:color="auto"/>
            </w:tcBorders>
            <w:shd w:val="clear" w:color="auto" w:fill="auto"/>
            <w:noWrap/>
            <w:vAlign w:val="center"/>
          </w:tcPr>
          <w:p w14:paraId="6EBE1F2E" w14:textId="4E9A3D1E" w:rsidR="0067290D" w:rsidRPr="00402937" w:rsidRDefault="0067290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219</w:t>
            </w:r>
          </w:p>
        </w:tc>
        <w:tc>
          <w:tcPr>
            <w:tcW w:w="1418" w:type="dxa"/>
            <w:tcBorders>
              <w:top w:val="single" w:sz="4" w:space="0" w:color="auto"/>
            </w:tcBorders>
          </w:tcPr>
          <w:p w14:paraId="0EBF0E84" w14:textId="6E721642" w:rsidR="0067290D" w:rsidRPr="00402937" w:rsidRDefault="0095684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4,1</w:t>
            </w:r>
          </w:p>
        </w:tc>
        <w:tc>
          <w:tcPr>
            <w:tcW w:w="1071" w:type="dxa"/>
            <w:tcBorders>
              <w:top w:val="single" w:sz="4" w:space="0" w:color="auto"/>
            </w:tcBorders>
          </w:tcPr>
          <w:p w14:paraId="529C9985" w14:textId="50A1663C" w:rsidR="0067290D" w:rsidRPr="00402937" w:rsidRDefault="0095684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128,33</w:t>
            </w:r>
          </w:p>
        </w:tc>
        <w:tc>
          <w:tcPr>
            <w:tcW w:w="1276" w:type="dxa"/>
            <w:tcBorders>
              <w:top w:val="single" w:sz="4" w:space="0" w:color="auto"/>
            </w:tcBorders>
          </w:tcPr>
          <w:p w14:paraId="5CBA6CAA" w14:textId="7F701BA3" w:rsidR="0067290D" w:rsidRPr="00402937" w:rsidRDefault="0095684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1,26</w:t>
            </w:r>
          </w:p>
        </w:tc>
      </w:tr>
      <w:tr w:rsidR="0067290D" w:rsidRPr="00402937" w14:paraId="61E2C77C" w14:textId="77777777" w:rsidTr="00402937">
        <w:trPr>
          <w:trHeight w:val="20"/>
          <w:jc w:val="center"/>
        </w:trPr>
        <w:tc>
          <w:tcPr>
            <w:tcW w:w="1271" w:type="dxa"/>
            <w:shd w:val="clear" w:color="auto" w:fill="auto"/>
            <w:noWrap/>
            <w:vAlign w:val="center"/>
          </w:tcPr>
          <w:p w14:paraId="2EB5D8A6" w14:textId="0E27906D" w:rsidR="0067290D" w:rsidRPr="00402937" w:rsidRDefault="0067290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300</w:t>
            </w:r>
          </w:p>
        </w:tc>
        <w:tc>
          <w:tcPr>
            <w:tcW w:w="1276" w:type="dxa"/>
            <w:shd w:val="clear" w:color="auto" w:fill="auto"/>
            <w:noWrap/>
            <w:vAlign w:val="center"/>
          </w:tcPr>
          <w:p w14:paraId="1145275B" w14:textId="1EDC67FD" w:rsidR="0067290D" w:rsidRPr="00402937" w:rsidRDefault="0067290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1,7</w:t>
            </w:r>
          </w:p>
        </w:tc>
        <w:tc>
          <w:tcPr>
            <w:tcW w:w="1134" w:type="dxa"/>
            <w:shd w:val="clear" w:color="auto" w:fill="auto"/>
            <w:noWrap/>
            <w:vAlign w:val="center"/>
          </w:tcPr>
          <w:p w14:paraId="250399BD" w14:textId="088E05D8" w:rsidR="0067290D" w:rsidRPr="00402937" w:rsidRDefault="0067290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0,0056</w:t>
            </w:r>
          </w:p>
        </w:tc>
        <w:tc>
          <w:tcPr>
            <w:tcW w:w="1559" w:type="dxa"/>
            <w:shd w:val="clear" w:color="auto" w:fill="auto"/>
            <w:noWrap/>
            <w:vAlign w:val="center"/>
          </w:tcPr>
          <w:p w14:paraId="162DACAC" w14:textId="4B82D409" w:rsidR="0067290D" w:rsidRPr="00402937" w:rsidRDefault="0067290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193</w:t>
            </w:r>
          </w:p>
        </w:tc>
        <w:tc>
          <w:tcPr>
            <w:tcW w:w="1418" w:type="dxa"/>
          </w:tcPr>
          <w:p w14:paraId="7146011F" w14:textId="40AE571E" w:rsidR="0067290D" w:rsidRPr="00402937" w:rsidRDefault="0095684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3,9</w:t>
            </w:r>
          </w:p>
        </w:tc>
        <w:tc>
          <w:tcPr>
            <w:tcW w:w="1071" w:type="dxa"/>
          </w:tcPr>
          <w:p w14:paraId="25A5FCC5" w14:textId="1E01B9EA" w:rsidR="0067290D" w:rsidRPr="00402937" w:rsidRDefault="0095684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128,77</w:t>
            </w:r>
          </w:p>
        </w:tc>
        <w:tc>
          <w:tcPr>
            <w:tcW w:w="1276" w:type="dxa"/>
          </w:tcPr>
          <w:p w14:paraId="6BDEEACE" w14:textId="7B09BC97" w:rsidR="0067290D" w:rsidRPr="00402937" w:rsidRDefault="0095684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1,51</w:t>
            </w:r>
          </w:p>
        </w:tc>
      </w:tr>
      <w:tr w:rsidR="0067290D" w:rsidRPr="00402937" w14:paraId="0075FC81" w14:textId="77777777" w:rsidTr="00402937">
        <w:trPr>
          <w:trHeight w:val="20"/>
          <w:jc w:val="center"/>
        </w:trPr>
        <w:tc>
          <w:tcPr>
            <w:tcW w:w="1271" w:type="dxa"/>
            <w:shd w:val="clear" w:color="auto" w:fill="auto"/>
            <w:noWrap/>
            <w:vAlign w:val="center"/>
          </w:tcPr>
          <w:p w14:paraId="540BDA8E" w14:textId="750D2952" w:rsidR="0067290D" w:rsidRPr="00402937" w:rsidRDefault="0067290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400</w:t>
            </w:r>
          </w:p>
        </w:tc>
        <w:tc>
          <w:tcPr>
            <w:tcW w:w="1276" w:type="dxa"/>
            <w:shd w:val="clear" w:color="auto" w:fill="auto"/>
            <w:noWrap/>
            <w:vAlign w:val="center"/>
          </w:tcPr>
          <w:p w14:paraId="65CC52C0" w14:textId="14F716A5" w:rsidR="0067290D" w:rsidRPr="00402937" w:rsidRDefault="0067290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 1,6</w:t>
            </w:r>
          </w:p>
        </w:tc>
        <w:tc>
          <w:tcPr>
            <w:tcW w:w="1134" w:type="dxa"/>
            <w:shd w:val="clear" w:color="auto" w:fill="auto"/>
            <w:noWrap/>
            <w:vAlign w:val="center"/>
          </w:tcPr>
          <w:p w14:paraId="6A8F6F6E" w14:textId="662C6220" w:rsidR="0067290D" w:rsidRPr="00402937" w:rsidRDefault="0067290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0,004</w:t>
            </w:r>
          </w:p>
        </w:tc>
        <w:tc>
          <w:tcPr>
            <w:tcW w:w="1559" w:type="dxa"/>
            <w:shd w:val="clear" w:color="auto" w:fill="auto"/>
            <w:noWrap/>
            <w:vAlign w:val="center"/>
          </w:tcPr>
          <w:p w14:paraId="1BB2CD71" w14:textId="4FBD4994" w:rsidR="0067290D" w:rsidRPr="00402937" w:rsidRDefault="0067290D"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165</w:t>
            </w:r>
          </w:p>
        </w:tc>
        <w:tc>
          <w:tcPr>
            <w:tcW w:w="1418" w:type="dxa"/>
          </w:tcPr>
          <w:p w14:paraId="358032E8" w14:textId="2EBE11AC" w:rsidR="0067290D" w:rsidRPr="00402937" w:rsidRDefault="0095684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3,7</w:t>
            </w:r>
          </w:p>
        </w:tc>
        <w:tc>
          <w:tcPr>
            <w:tcW w:w="1071" w:type="dxa"/>
          </w:tcPr>
          <w:p w14:paraId="122DB35E" w14:textId="1B915FE1" w:rsidR="0067290D" w:rsidRPr="00402937" w:rsidRDefault="0095684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129,23</w:t>
            </w:r>
          </w:p>
        </w:tc>
        <w:tc>
          <w:tcPr>
            <w:tcW w:w="1276" w:type="dxa"/>
          </w:tcPr>
          <w:p w14:paraId="7E46E2C1" w14:textId="42DD578D" w:rsidR="0067290D" w:rsidRPr="00402937" w:rsidRDefault="0095684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1,71</w:t>
            </w:r>
          </w:p>
        </w:tc>
      </w:tr>
    </w:tbl>
    <w:p w14:paraId="27E50347" w14:textId="5C6A98B7" w:rsidR="007A1730" w:rsidRPr="00402937" w:rsidRDefault="00980898" w:rsidP="001E197D">
      <w:pPr>
        <w:spacing w:before="240" w:after="0" w:line="276" w:lineRule="auto"/>
        <w:jc w:val="center"/>
      </w:pPr>
      <w:r w:rsidRPr="00402937">
        <w:rPr>
          <w:noProof/>
          <w:lang w:eastAsia="tr-TR"/>
        </w:rPr>
        <w:drawing>
          <wp:inline distT="0" distB="0" distL="0" distR="0" wp14:anchorId="0071976D" wp14:editId="308D1956">
            <wp:extent cx="5400040" cy="3157220"/>
            <wp:effectExtent l="0" t="0" r="0" b="5080"/>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OLU-1000.PNG"/>
                    <pic:cNvPicPr/>
                  </pic:nvPicPr>
                  <pic:blipFill>
                    <a:blip r:embed="rId93">
                      <a:extLst>
                        <a:ext uri="{28A0092B-C50C-407E-A947-70E740481C1C}">
                          <a14:useLocalDpi xmlns:a14="http://schemas.microsoft.com/office/drawing/2010/main" val="0"/>
                        </a:ext>
                      </a:extLst>
                    </a:blip>
                    <a:stretch>
                      <a:fillRect/>
                    </a:stretch>
                  </pic:blipFill>
                  <pic:spPr>
                    <a:xfrm>
                      <a:off x="0" y="0"/>
                      <a:ext cx="5400040" cy="3157220"/>
                    </a:xfrm>
                    <a:prstGeom prst="rect">
                      <a:avLst/>
                    </a:prstGeom>
                  </pic:spPr>
                </pic:pic>
              </a:graphicData>
            </a:graphic>
          </wp:inline>
        </w:drawing>
      </w:r>
    </w:p>
    <w:p w14:paraId="14E32D50" w14:textId="36E06984" w:rsidR="007A1730" w:rsidRDefault="007A1730" w:rsidP="007A1730">
      <w:pPr>
        <w:pStyle w:val="ResimYazs"/>
      </w:pPr>
      <w:bookmarkStart w:id="260" w:name="_Toc43839423"/>
      <w:bookmarkStart w:id="261" w:name="_Toc43894351"/>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77</w:t>
      </w:r>
      <w:r w:rsidR="004500D9" w:rsidRPr="004B30FC">
        <w:rPr>
          <w:b/>
          <w:noProof/>
        </w:rPr>
        <w:fldChar w:fldCharType="end"/>
      </w:r>
      <w:r w:rsidRPr="004B30FC">
        <w:rPr>
          <w:b/>
        </w:rPr>
        <w:t>.</w:t>
      </w:r>
      <w:r>
        <w:t xml:space="preserve"> 1000</w:t>
      </w:r>
      <w:r w:rsidRPr="000A5BE1">
        <w:t xml:space="preserve"> W/m</w:t>
      </w:r>
      <w:r w:rsidRPr="001C18C7">
        <w:rPr>
          <w:vertAlign w:val="superscript"/>
        </w:rPr>
        <w:t>2</w:t>
      </w:r>
      <w:r w:rsidRPr="000A5BE1">
        <w:t xml:space="preserve"> ışınımda</w:t>
      </w:r>
      <w:r>
        <w:t xml:space="preserve"> 200-300</w:t>
      </w:r>
      <w:r w:rsidR="0063702C">
        <w:t>-400 ml/dk sıvı debilerinde 1,8-1,7-1,6</w:t>
      </w:r>
      <w:r>
        <w:t xml:space="preserve"> m</w:t>
      </w:r>
      <w:r>
        <w:rPr>
          <w:vertAlign w:val="superscript"/>
        </w:rPr>
        <w:t>3</w:t>
      </w:r>
      <w:r>
        <w:t>/h hava debilerinde</w:t>
      </w:r>
      <w:r w:rsidRPr="000A5BE1">
        <w:t xml:space="preserve"> hücre sıcaklık düşüşü.</w:t>
      </w:r>
      <w:bookmarkEnd w:id="260"/>
      <w:bookmarkEnd w:id="261"/>
    </w:p>
    <w:p w14:paraId="53E13064" w14:textId="188564A0" w:rsidR="00B8505C" w:rsidRDefault="00B8505C" w:rsidP="001E197D">
      <w:pPr>
        <w:spacing w:before="0" w:after="120"/>
        <w:ind w:firstLine="709"/>
      </w:pPr>
      <w:r>
        <w:t>Şekil</w:t>
      </w:r>
      <w:r w:rsidR="000E5E6E">
        <w:t xml:space="preserve"> 7</w:t>
      </w:r>
      <w:r w:rsidR="009057E4">
        <w:t>7</w:t>
      </w:r>
      <w:r w:rsidR="000E5E6E">
        <w:t>’</w:t>
      </w:r>
      <w:r w:rsidR="00766DF5">
        <w:t>d</w:t>
      </w:r>
      <w:r w:rsidR="009057E4">
        <w:t>e</w:t>
      </w:r>
      <w:r>
        <w:t xml:space="preserve"> görüldüğü gibi DXF-HSA nozulu ile dolu koni püskürtme alanı oluşturalarak farklı sıvı debileri ve maksimum hava debilerine sahip sprey soğutma deneylerinde en erken soğutma işlemini 400 ml/dk su debisi ile 165 saniyede gerçekleştiği görülmüştür. En geç soğutma işlemi ise işlemini 200 ml/dk su debisi ile 219 saniyede gerçekleşmiştir. Bu deneyde ALR oranı düşük olan sprey, daha yüksek ALR’ye sahip spreye göre daha kısa sürede soğutma gerçekleştirir.</w:t>
      </w:r>
    </w:p>
    <w:p w14:paraId="401700EF" w14:textId="67F30ECB" w:rsidR="001E709D" w:rsidRDefault="001E709D" w:rsidP="001E197D">
      <w:pPr>
        <w:spacing w:before="0" w:after="120"/>
        <w:ind w:firstLine="709"/>
        <w:rPr>
          <w:color w:val="222222"/>
          <w:shd w:val="clear" w:color="auto" w:fill="FFFFFF"/>
        </w:rPr>
      </w:pPr>
      <w:r>
        <w:rPr>
          <w:color w:val="222222"/>
          <w:shd w:val="clear" w:color="auto" w:fill="FFFFFF"/>
        </w:rPr>
        <w:t>750 W/m</w:t>
      </w:r>
      <w:r>
        <w:rPr>
          <w:color w:val="222222"/>
          <w:shd w:val="clear" w:color="auto" w:fill="FFFFFF"/>
          <w:vertAlign w:val="superscript"/>
        </w:rPr>
        <w:t>2</w:t>
      </w:r>
      <w:r w:rsidR="00CB4A78">
        <w:rPr>
          <w:color w:val="222222"/>
          <w:shd w:val="clear" w:color="auto" w:fill="FFFFFF"/>
        </w:rPr>
        <w:t xml:space="preserve"> ışınım deneylerinde</w:t>
      </w:r>
      <w:r>
        <w:rPr>
          <w:color w:val="222222"/>
          <w:shd w:val="clear" w:color="auto" w:fill="FFFFFF"/>
        </w:rPr>
        <w:t xml:space="preserve"> DXF-HSA nozulu ile dolu koni püskürtme alanı ol</w:t>
      </w:r>
      <w:r w:rsidR="00CB4A78">
        <w:rPr>
          <w:color w:val="222222"/>
          <w:shd w:val="clear" w:color="auto" w:fill="FFFFFF"/>
        </w:rPr>
        <w:t>uşturularak farklı sıvı debilerde</w:t>
      </w:r>
      <w:r>
        <w:rPr>
          <w:color w:val="222222"/>
          <w:shd w:val="clear" w:color="auto" w:fill="FFFFFF"/>
        </w:rPr>
        <w:t xml:space="preserve"> </w:t>
      </w:r>
      <w:r w:rsidR="00CB4A78">
        <w:rPr>
          <w:color w:val="222222"/>
          <w:shd w:val="clear" w:color="auto" w:fill="FFFFFF"/>
        </w:rPr>
        <w:t xml:space="preserve">hücre sıcaklığının düşüşü </w:t>
      </w:r>
      <w:r>
        <w:rPr>
          <w:color w:val="222222"/>
          <w:shd w:val="clear" w:color="auto" w:fill="FFFFFF"/>
        </w:rPr>
        <w:t xml:space="preserve">Şekil </w:t>
      </w:r>
      <w:r w:rsidR="006821F7">
        <w:rPr>
          <w:color w:val="222222"/>
          <w:shd w:val="clear" w:color="auto" w:fill="FFFFFF"/>
        </w:rPr>
        <w:t>7</w:t>
      </w:r>
      <w:r w:rsidR="00B5217B">
        <w:rPr>
          <w:color w:val="222222"/>
          <w:shd w:val="clear" w:color="auto" w:fill="FFFFFF"/>
        </w:rPr>
        <w:t>8</w:t>
      </w:r>
      <w:r>
        <w:rPr>
          <w:color w:val="222222"/>
          <w:shd w:val="clear" w:color="auto" w:fill="FFFFFF"/>
        </w:rPr>
        <w:t>’</w:t>
      </w:r>
      <w:r w:rsidR="006821F7">
        <w:rPr>
          <w:color w:val="222222"/>
          <w:shd w:val="clear" w:color="auto" w:fill="FFFFFF"/>
        </w:rPr>
        <w:t>d</w:t>
      </w:r>
      <w:r w:rsidR="009057E4">
        <w:rPr>
          <w:color w:val="222222"/>
          <w:shd w:val="clear" w:color="auto" w:fill="FFFFFF"/>
        </w:rPr>
        <w:t>e</w:t>
      </w:r>
      <w:r w:rsidR="00CB4A78">
        <w:rPr>
          <w:color w:val="222222"/>
          <w:shd w:val="clear" w:color="auto" w:fill="FFFFFF"/>
        </w:rPr>
        <w:t xml:space="preserve"> ve deney verileri </w:t>
      </w:r>
      <w:r w:rsidR="006260BD">
        <w:rPr>
          <w:color w:val="222222"/>
          <w:shd w:val="clear" w:color="auto" w:fill="FFFFFF"/>
        </w:rPr>
        <w:t>Tablo 3</w:t>
      </w:r>
      <w:r w:rsidR="00B5217B">
        <w:rPr>
          <w:color w:val="222222"/>
          <w:shd w:val="clear" w:color="auto" w:fill="FFFFFF"/>
        </w:rPr>
        <w:t>2</w:t>
      </w:r>
      <w:r w:rsidR="004C5AA5">
        <w:rPr>
          <w:color w:val="222222"/>
          <w:shd w:val="clear" w:color="auto" w:fill="FFFFFF"/>
        </w:rPr>
        <w:t>’t</w:t>
      </w:r>
      <w:r w:rsidR="006821F7">
        <w:rPr>
          <w:color w:val="222222"/>
          <w:shd w:val="clear" w:color="auto" w:fill="FFFFFF"/>
        </w:rPr>
        <w:t>e</w:t>
      </w:r>
      <w:r>
        <w:rPr>
          <w:color w:val="222222"/>
          <w:shd w:val="clear" w:color="auto" w:fill="FFFFFF"/>
        </w:rPr>
        <w:t xml:space="preserve"> gösterilmiştir</w:t>
      </w:r>
      <w:r w:rsidR="00CD5541">
        <w:rPr>
          <w:color w:val="222222"/>
          <w:shd w:val="clear" w:color="auto" w:fill="FFFFFF"/>
        </w:rPr>
        <w:t>.</w:t>
      </w:r>
    </w:p>
    <w:p w14:paraId="70A6C82D" w14:textId="77777777" w:rsidR="001E197D" w:rsidRDefault="001E197D">
      <w:pPr>
        <w:widowControl/>
        <w:tabs>
          <w:tab w:val="clear" w:pos="9072"/>
        </w:tabs>
        <w:rPr>
          <w:rFonts w:cstheme="minorBidi"/>
          <w:b/>
          <w:iCs/>
          <w:szCs w:val="18"/>
        </w:rPr>
      </w:pPr>
      <w:r>
        <w:rPr>
          <w:b/>
        </w:rPr>
        <w:br w:type="page"/>
      </w:r>
    </w:p>
    <w:p w14:paraId="43F6F603" w14:textId="0C8BF79C" w:rsidR="00A303C8" w:rsidRDefault="00A303C8" w:rsidP="00A303C8">
      <w:pPr>
        <w:pStyle w:val="ResimYazs"/>
        <w:keepNext/>
      </w:pPr>
      <w:bookmarkStart w:id="262" w:name="_Toc43894268"/>
      <w:r w:rsidRPr="004B30FC">
        <w:rPr>
          <w:b/>
        </w:rPr>
        <w:lastRenderedPageBreak/>
        <w:t xml:space="preserve">Tablo </w:t>
      </w:r>
      <w:r w:rsidR="004500D9" w:rsidRPr="004B30FC">
        <w:rPr>
          <w:b/>
        </w:rPr>
        <w:fldChar w:fldCharType="begin"/>
      </w:r>
      <w:r w:rsidR="004500D9" w:rsidRPr="004B30FC">
        <w:rPr>
          <w:b/>
        </w:rPr>
        <w:instrText xml:space="preserve"> SEQ Tablo \* ARABIC </w:instrText>
      </w:r>
      <w:r w:rsidR="004500D9" w:rsidRPr="004B30FC">
        <w:rPr>
          <w:b/>
        </w:rPr>
        <w:fldChar w:fldCharType="separate"/>
      </w:r>
      <w:r w:rsidR="00F41AF3">
        <w:rPr>
          <w:b/>
          <w:noProof/>
        </w:rPr>
        <w:t>32</w:t>
      </w:r>
      <w:r w:rsidR="004500D9" w:rsidRPr="004B30FC">
        <w:rPr>
          <w:b/>
          <w:noProof/>
        </w:rPr>
        <w:fldChar w:fldCharType="end"/>
      </w:r>
      <w:r w:rsidRPr="004B30FC">
        <w:rPr>
          <w:b/>
        </w:rPr>
        <w:t>.</w:t>
      </w:r>
      <w:r>
        <w:t xml:space="preserve"> 750</w:t>
      </w:r>
      <w:r w:rsidRPr="006C4436">
        <w:t xml:space="preserve"> W/m</w:t>
      </w:r>
      <w:r w:rsidRPr="001C18C7">
        <w:rPr>
          <w:vertAlign w:val="superscript"/>
        </w:rPr>
        <w:t>2</w:t>
      </w:r>
      <w:r w:rsidRPr="006C4436">
        <w:t xml:space="preserve"> ışınımda DXF-HSA nozulu ile dolu koni püskürtme</w:t>
      </w:r>
      <w:r w:rsidR="00F1498A">
        <w:t xml:space="preserve"> </w:t>
      </w:r>
      <w:r w:rsidRPr="006C4436">
        <w:t>alanı oluşturularak farklı sıvı debilerinde yapılan sprey soğutma deneylerinin verileri.</w:t>
      </w:r>
      <w:bookmarkEnd w:id="262"/>
    </w:p>
    <w:tbl>
      <w:tblPr>
        <w:tblW w:w="9005" w:type="dxa"/>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271"/>
        <w:gridCol w:w="1276"/>
        <w:gridCol w:w="1134"/>
        <w:gridCol w:w="1559"/>
        <w:gridCol w:w="1418"/>
        <w:gridCol w:w="1071"/>
        <w:gridCol w:w="1276"/>
      </w:tblGrid>
      <w:tr w:rsidR="007E472F" w:rsidRPr="00402937" w14:paraId="0D2B06D3" w14:textId="77777777" w:rsidTr="00402937">
        <w:trPr>
          <w:trHeight w:val="20"/>
          <w:jc w:val="center"/>
        </w:trPr>
        <w:tc>
          <w:tcPr>
            <w:tcW w:w="1271" w:type="dxa"/>
            <w:tcBorders>
              <w:top w:val="single" w:sz="4" w:space="0" w:color="auto"/>
              <w:bottom w:val="single" w:sz="4" w:space="0" w:color="auto"/>
            </w:tcBorders>
            <w:shd w:val="clear" w:color="auto" w:fill="auto"/>
            <w:noWrap/>
            <w:vAlign w:val="bottom"/>
            <w:hideMark/>
          </w:tcPr>
          <w:p w14:paraId="32B4367C" w14:textId="77777777" w:rsidR="007E472F" w:rsidRPr="00402937" w:rsidRDefault="007E472F"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Su Debisi (ml/dk)</w:t>
            </w:r>
          </w:p>
        </w:tc>
        <w:tc>
          <w:tcPr>
            <w:tcW w:w="1276" w:type="dxa"/>
            <w:tcBorders>
              <w:top w:val="single" w:sz="4" w:space="0" w:color="auto"/>
              <w:bottom w:val="single" w:sz="4" w:space="0" w:color="auto"/>
            </w:tcBorders>
            <w:shd w:val="clear" w:color="auto" w:fill="auto"/>
            <w:noWrap/>
            <w:vAlign w:val="bottom"/>
            <w:hideMark/>
          </w:tcPr>
          <w:p w14:paraId="469B0372" w14:textId="77777777" w:rsidR="007E472F" w:rsidRPr="00402937" w:rsidRDefault="007E472F"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Debisi m</w:t>
            </w:r>
            <w:r w:rsidRPr="00402937">
              <w:rPr>
                <w:rFonts w:eastAsia="Times New Roman"/>
                <w:b/>
                <w:color w:val="000000"/>
                <w:sz w:val="21"/>
                <w:szCs w:val="21"/>
                <w:vertAlign w:val="superscript"/>
                <w:lang w:eastAsia="tr-TR"/>
              </w:rPr>
              <w:t>3</w:t>
            </w:r>
            <w:r w:rsidRPr="00402937">
              <w:rPr>
                <w:rFonts w:eastAsia="Times New Roman"/>
                <w:b/>
                <w:color w:val="000000"/>
                <w:sz w:val="21"/>
                <w:szCs w:val="21"/>
                <w:lang w:eastAsia="tr-TR"/>
              </w:rPr>
              <w:t>/h</w:t>
            </w:r>
          </w:p>
        </w:tc>
        <w:tc>
          <w:tcPr>
            <w:tcW w:w="1134" w:type="dxa"/>
            <w:tcBorders>
              <w:top w:val="single" w:sz="4" w:space="0" w:color="auto"/>
              <w:bottom w:val="single" w:sz="4" w:space="0" w:color="auto"/>
            </w:tcBorders>
            <w:shd w:val="clear" w:color="auto" w:fill="auto"/>
            <w:noWrap/>
            <w:vAlign w:val="bottom"/>
            <w:hideMark/>
          </w:tcPr>
          <w:p w14:paraId="43E0026F" w14:textId="77777777" w:rsidR="007E472F" w:rsidRPr="00402937" w:rsidRDefault="007E472F"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ALR</w:t>
            </w:r>
          </w:p>
        </w:tc>
        <w:tc>
          <w:tcPr>
            <w:tcW w:w="1559" w:type="dxa"/>
            <w:tcBorders>
              <w:top w:val="single" w:sz="4" w:space="0" w:color="auto"/>
              <w:bottom w:val="single" w:sz="4" w:space="0" w:color="auto"/>
            </w:tcBorders>
            <w:shd w:val="clear" w:color="auto" w:fill="auto"/>
            <w:noWrap/>
            <w:vAlign w:val="center"/>
            <w:hideMark/>
          </w:tcPr>
          <w:p w14:paraId="03CA23E2" w14:textId="77777777" w:rsidR="007E472F" w:rsidRPr="00402937" w:rsidRDefault="007E472F"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Soğuma Süresi (sn)</w:t>
            </w:r>
          </w:p>
        </w:tc>
        <w:tc>
          <w:tcPr>
            <w:tcW w:w="1418" w:type="dxa"/>
            <w:tcBorders>
              <w:top w:val="single" w:sz="4" w:space="0" w:color="auto"/>
              <w:bottom w:val="single" w:sz="4" w:space="0" w:color="auto"/>
            </w:tcBorders>
          </w:tcPr>
          <w:p w14:paraId="7CCF5A7B" w14:textId="77777777" w:rsidR="007E472F" w:rsidRPr="00402937" w:rsidRDefault="007E472F"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Basıncı (Bar)</w:t>
            </w:r>
          </w:p>
        </w:tc>
        <w:tc>
          <w:tcPr>
            <w:tcW w:w="1071" w:type="dxa"/>
            <w:tcBorders>
              <w:top w:val="single" w:sz="4" w:space="0" w:color="auto"/>
              <w:bottom w:val="single" w:sz="4" w:space="0" w:color="auto"/>
            </w:tcBorders>
          </w:tcPr>
          <w:p w14:paraId="39CF2887" w14:textId="77777777" w:rsidR="007E472F" w:rsidRPr="00402937" w:rsidRDefault="007E472F"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SMD (µm)</w:t>
            </w:r>
          </w:p>
        </w:tc>
        <w:tc>
          <w:tcPr>
            <w:tcW w:w="1276" w:type="dxa"/>
            <w:tcBorders>
              <w:top w:val="single" w:sz="4" w:space="0" w:color="auto"/>
              <w:bottom w:val="single" w:sz="4" w:space="0" w:color="auto"/>
            </w:tcBorders>
          </w:tcPr>
          <w:p w14:paraId="5B52A905" w14:textId="101224EA" w:rsidR="007E472F" w:rsidRPr="00402937" w:rsidRDefault="007E472F" w:rsidP="00402937">
            <w:pPr>
              <w:widowControl/>
              <w:tabs>
                <w:tab w:val="clear" w:pos="9072"/>
              </w:tabs>
              <w:spacing w:before="60" w:after="60" w:line="276" w:lineRule="auto"/>
              <w:jc w:val="center"/>
              <w:rPr>
                <w:rFonts w:eastAsia="Times New Roman"/>
                <w:b/>
                <w:color w:val="000000"/>
                <w:sz w:val="21"/>
                <w:szCs w:val="21"/>
                <w:lang w:eastAsia="tr-TR"/>
              </w:rPr>
            </w:pPr>
            <w:proofErr w:type="gramStart"/>
            <w:r w:rsidRPr="00402937">
              <w:rPr>
                <w:rFonts w:eastAsia="Times New Roman"/>
                <w:b/>
                <w:color w:val="000000"/>
                <w:sz w:val="21"/>
                <w:szCs w:val="21"/>
                <w:lang w:eastAsia="tr-TR"/>
              </w:rPr>
              <w:t>h</w:t>
            </w:r>
            <w:proofErr w:type="gramEnd"/>
            <w:r w:rsidRPr="00402937">
              <w:rPr>
                <w:rFonts w:eastAsia="Times New Roman"/>
                <w:b/>
                <w:color w:val="000000"/>
                <w:sz w:val="21"/>
                <w:szCs w:val="21"/>
                <w:lang w:eastAsia="tr-TR"/>
              </w:rPr>
              <w:t xml:space="preserve"> (W/cm</w:t>
            </w:r>
            <w:r w:rsidRPr="00402937">
              <w:rPr>
                <w:rFonts w:eastAsia="Times New Roman"/>
                <w:b/>
                <w:color w:val="000000"/>
                <w:sz w:val="21"/>
                <w:szCs w:val="21"/>
                <w:vertAlign w:val="superscript"/>
                <w:lang w:eastAsia="tr-TR"/>
              </w:rPr>
              <w:t>2</w:t>
            </w:r>
            <w:r w:rsidRPr="00402937">
              <w:rPr>
                <w:rFonts w:eastAsia="Times New Roman"/>
                <w:b/>
                <w:color w:val="000000"/>
                <w:sz w:val="21"/>
                <w:szCs w:val="21"/>
                <w:lang w:eastAsia="tr-TR"/>
              </w:rPr>
              <w:t>K</w:t>
            </w:r>
            <w:r w:rsidR="00A23F22" w:rsidRPr="00402937">
              <w:rPr>
                <w:rFonts w:eastAsia="Times New Roman"/>
                <w:b/>
                <w:color w:val="000000"/>
                <w:sz w:val="21"/>
                <w:szCs w:val="21"/>
                <w:lang w:eastAsia="tr-TR"/>
              </w:rPr>
              <w:t>)</w:t>
            </w:r>
          </w:p>
        </w:tc>
      </w:tr>
      <w:tr w:rsidR="007E472F" w:rsidRPr="00402937" w14:paraId="3CE8841F" w14:textId="77777777" w:rsidTr="00402937">
        <w:trPr>
          <w:trHeight w:val="20"/>
          <w:jc w:val="center"/>
        </w:trPr>
        <w:tc>
          <w:tcPr>
            <w:tcW w:w="1271" w:type="dxa"/>
            <w:tcBorders>
              <w:top w:val="single" w:sz="4" w:space="0" w:color="auto"/>
            </w:tcBorders>
            <w:shd w:val="clear" w:color="auto" w:fill="auto"/>
            <w:noWrap/>
            <w:vAlign w:val="center"/>
          </w:tcPr>
          <w:p w14:paraId="46B1969B" w14:textId="2CBDFA02" w:rsidR="007E472F" w:rsidRPr="00402937" w:rsidRDefault="007E472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200</w:t>
            </w:r>
          </w:p>
        </w:tc>
        <w:tc>
          <w:tcPr>
            <w:tcW w:w="1276" w:type="dxa"/>
            <w:tcBorders>
              <w:top w:val="single" w:sz="4" w:space="0" w:color="auto"/>
            </w:tcBorders>
            <w:shd w:val="clear" w:color="auto" w:fill="auto"/>
            <w:noWrap/>
            <w:vAlign w:val="center"/>
          </w:tcPr>
          <w:p w14:paraId="25EB9CDD" w14:textId="46D097D2" w:rsidR="007E472F" w:rsidRPr="00402937" w:rsidRDefault="007E472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1,8</w:t>
            </w:r>
          </w:p>
        </w:tc>
        <w:tc>
          <w:tcPr>
            <w:tcW w:w="1134" w:type="dxa"/>
            <w:tcBorders>
              <w:top w:val="single" w:sz="4" w:space="0" w:color="auto"/>
            </w:tcBorders>
            <w:shd w:val="clear" w:color="auto" w:fill="auto"/>
            <w:noWrap/>
            <w:vAlign w:val="center"/>
          </w:tcPr>
          <w:p w14:paraId="5AED9AFB" w14:textId="4F1DADBB" w:rsidR="007E472F" w:rsidRPr="00402937" w:rsidRDefault="007E472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0,009</w:t>
            </w:r>
          </w:p>
        </w:tc>
        <w:tc>
          <w:tcPr>
            <w:tcW w:w="1559" w:type="dxa"/>
            <w:tcBorders>
              <w:top w:val="single" w:sz="4" w:space="0" w:color="auto"/>
            </w:tcBorders>
            <w:shd w:val="clear" w:color="auto" w:fill="auto"/>
            <w:noWrap/>
            <w:vAlign w:val="center"/>
          </w:tcPr>
          <w:p w14:paraId="685F8113" w14:textId="251A8A7B" w:rsidR="007E472F" w:rsidRPr="00402937" w:rsidRDefault="007E472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205</w:t>
            </w:r>
          </w:p>
        </w:tc>
        <w:tc>
          <w:tcPr>
            <w:tcW w:w="1418" w:type="dxa"/>
            <w:tcBorders>
              <w:top w:val="single" w:sz="4" w:space="0" w:color="auto"/>
            </w:tcBorders>
          </w:tcPr>
          <w:p w14:paraId="32E79357" w14:textId="77777777" w:rsidR="007E472F" w:rsidRPr="00402937" w:rsidRDefault="007E472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4,1</w:t>
            </w:r>
          </w:p>
        </w:tc>
        <w:tc>
          <w:tcPr>
            <w:tcW w:w="1071" w:type="dxa"/>
            <w:tcBorders>
              <w:top w:val="single" w:sz="4" w:space="0" w:color="auto"/>
            </w:tcBorders>
          </w:tcPr>
          <w:p w14:paraId="790C377C" w14:textId="77777777" w:rsidR="007E472F" w:rsidRPr="00402937" w:rsidRDefault="007E472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128,33</w:t>
            </w:r>
          </w:p>
        </w:tc>
        <w:tc>
          <w:tcPr>
            <w:tcW w:w="1276" w:type="dxa"/>
            <w:tcBorders>
              <w:top w:val="single" w:sz="4" w:space="0" w:color="auto"/>
            </w:tcBorders>
          </w:tcPr>
          <w:p w14:paraId="64B989CE" w14:textId="77777777" w:rsidR="007E472F" w:rsidRPr="00402937" w:rsidRDefault="007E472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1,26</w:t>
            </w:r>
          </w:p>
        </w:tc>
      </w:tr>
      <w:tr w:rsidR="007E472F" w:rsidRPr="00402937" w14:paraId="4A33F7C7" w14:textId="77777777" w:rsidTr="00402937">
        <w:trPr>
          <w:trHeight w:val="20"/>
          <w:jc w:val="center"/>
        </w:trPr>
        <w:tc>
          <w:tcPr>
            <w:tcW w:w="1271" w:type="dxa"/>
            <w:shd w:val="clear" w:color="auto" w:fill="auto"/>
            <w:noWrap/>
            <w:vAlign w:val="center"/>
          </w:tcPr>
          <w:p w14:paraId="3F215C66" w14:textId="487678E8" w:rsidR="007E472F" w:rsidRPr="00402937" w:rsidRDefault="007E472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300</w:t>
            </w:r>
          </w:p>
        </w:tc>
        <w:tc>
          <w:tcPr>
            <w:tcW w:w="1276" w:type="dxa"/>
            <w:shd w:val="clear" w:color="auto" w:fill="auto"/>
            <w:noWrap/>
            <w:vAlign w:val="center"/>
          </w:tcPr>
          <w:p w14:paraId="7DE2854D" w14:textId="6EECE643" w:rsidR="007E472F" w:rsidRPr="00402937" w:rsidRDefault="007E472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1,7</w:t>
            </w:r>
          </w:p>
        </w:tc>
        <w:tc>
          <w:tcPr>
            <w:tcW w:w="1134" w:type="dxa"/>
            <w:shd w:val="clear" w:color="auto" w:fill="auto"/>
            <w:noWrap/>
            <w:vAlign w:val="center"/>
          </w:tcPr>
          <w:p w14:paraId="7620C96A" w14:textId="723E871B" w:rsidR="007E472F" w:rsidRPr="00402937" w:rsidRDefault="007E472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0,0056</w:t>
            </w:r>
          </w:p>
        </w:tc>
        <w:tc>
          <w:tcPr>
            <w:tcW w:w="1559" w:type="dxa"/>
            <w:shd w:val="clear" w:color="auto" w:fill="auto"/>
            <w:noWrap/>
            <w:vAlign w:val="center"/>
          </w:tcPr>
          <w:p w14:paraId="62DBDDD1" w14:textId="36ACAA36" w:rsidR="007E472F" w:rsidRPr="00402937" w:rsidRDefault="00B26986"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184</w:t>
            </w:r>
          </w:p>
        </w:tc>
        <w:tc>
          <w:tcPr>
            <w:tcW w:w="1418" w:type="dxa"/>
          </w:tcPr>
          <w:p w14:paraId="27D993F0" w14:textId="77777777" w:rsidR="007E472F" w:rsidRPr="00402937" w:rsidRDefault="007E472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3,9</w:t>
            </w:r>
          </w:p>
        </w:tc>
        <w:tc>
          <w:tcPr>
            <w:tcW w:w="1071" w:type="dxa"/>
          </w:tcPr>
          <w:p w14:paraId="610D1F13" w14:textId="77777777" w:rsidR="007E472F" w:rsidRPr="00402937" w:rsidRDefault="007E472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128,77</w:t>
            </w:r>
          </w:p>
        </w:tc>
        <w:tc>
          <w:tcPr>
            <w:tcW w:w="1276" w:type="dxa"/>
          </w:tcPr>
          <w:p w14:paraId="4F6E0148" w14:textId="77777777" w:rsidR="007E472F" w:rsidRPr="00402937" w:rsidRDefault="007E472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1,51</w:t>
            </w:r>
          </w:p>
        </w:tc>
      </w:tr>
      <w:tr w:rsidR="007E472F" w:rsidRPr="00402937" w14:paraId="6CE18D8D" w14:textId="77777777" w:rsidTr="00402937">
        <w:trPr>
          <w:trHeight w:val="20"/>
          <w:jc w:val="center"/>
        </w:trPr>
        <w:tc>
          <w:tcPr>
            <w:tcW w:w="1271" w:type="dxa"/>
            <w:shd w:val="clear" w:color="auto" w:fill="auto"/>
            <w:noWrap/>
            <w:vAlign w:val="center"/>
          </w:tcPr>
          <w:p w14:paraId="46B57837" w14:textId="25DE5668" w:rsidR="007E472F" w:rsidRPr="00402937" w:rsidRDefault="007E472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400</w:t>
            </w:r>
          </w:p>
        </w:tc>
        <w:tc>
          <w:tcPr>
            <w:tcW w:w="1276" w:type="dxa"/>
            <w:shd w:val="clear" w:color="auto" w:fill="auto"/>
            <w:noWrap/>
            <w:vAlign w:val="center"/>
          </w:tcPr>
          <w:p w14:paraId="3AD1B78A" w14:textId="33A170DF" w:rsidR="007E472F" w:rsidRPr="00402937" w:rsidRDefault="007E472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1,6</w:t>
            </w:r>
          </w:p>
        </w:tc>
        <w:tc>
          <w:tcPr>
            <w:tcW w:w="1134" w:type="dxa"/>
            <w:shd w:val="clear" w:color="auto" w:fill="auto"/>
            <w:noWrap/>
            <w:vAlign w:val="center"/>
          </w:tcPr>
          <w:p w14:paraId="1A7AEFA5" w14:textId="21D8A8A1" w:rsidR="007E472F" w:rsidRPr="00402937" w:rsidRDefault="007E472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0,004</w:t>
            </w:r>
          </w:p>
        </w:tc>
        <w:tc>
          <w:tcPr>
            <w:tcW w:w="1559" w:type="dxa"/>
            <w:shd w:val="clear" w:color="auto" w:fill="auto"/>
            <w:noWrap/>
            <w:vAlign w:val="center"/>
          </w:tcPr>
          <w:p w14:paraId="79483D7E" w14:textId="54BB4DEE" w:rsidR="007E472F" w:rsidRPr="00402937" w:rsidRDefault="00A237E6"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160</w:t>
            </w:r>
          </w:p>
        </w:tc>
        <w:tc>
          <w:tcPr>
            <w:tcW w:w="1418" w:type="dxa"/>
          </w:tcPr>
          <w:p w14:paraId="636BFF96" w14:textId="77777777" w:rsidR="007E472F" w:rsidRPr="00402937" w:rsidRDefault="007E472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3,7</w:t>
            </w:r>
          </w:p>
        </w:tc>
        <w:tc>
          <w:tcPr>
            <w:tcW w:w="1071" w:type="dxa"/>
          </w:tcPr>
          <w:p w14:paraId="4138FE3A" w14:textId="77777777" w:rsidR="007E472F" w:rsidRPr="00402937" w:rsidRDefault="007E472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129,23</w:t>
            </w:r>
          </w:p>
        </w:tc>
        <w:tc>
          <w:tcPr>
            <w:tcW w:w="1276" w:type="dxa"/>
          </w:tcPr>
          <w:p w14:paraId="427DBDA7" w14:textId="77777777" w:rsidR="007E472F" w:rsidRPr="00402937" w:rsidRDefault="007E472F"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1,71</w:t>
            </w:r>
          </w:p>
        </w:tc>
      </w:tr>
    </w:tbl>
    <w:p w14:paraId="7CBF00DC" w14:textId="6FB647AF" w:rsidR="00F31A18" w:rsidRPr="00402937" w:rsidRDefault="00980898" w:rsidP="001E197D">
      <w:pPr>
        <w:spacing w:before="240" w:after="0" w:line="276" w:lineRule="auto"/>
        <w:jc w:val="center"/>
      </w:pPr>
      <w:r w:rsidRPr="00402937">
        <w:rPr>
          <w:noProof/>
          <w:lang w:eastAsia="tr-TR"/>
        </w:rPr>
        <w:drawing>
          <wp:inline distT="0" distB="0" distL="0" distR="0" wp14:anchorId="3EE8EFDF" wp14:editId="6E149D9F">
            <wp:extent cx="5400040" cy="3101340"/>
            <wp:effectExtent l="0" t="0" r="0" b="3810"/>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OLU-750.PNG"/>
                    <pic:cNvPicPr/>
                  </pic:nvPicPr>
                  <pic:blipFill>
                    <a:blip r:embed="rId94">
                      <a:extLst>
                        <a:ext uri="{28A0092B-C50C-407E-A947-70E740481C1C}">
                          <a14:useLocalDpi xmlns:a14="http://schemas.microsoft.com/office/drawing/2010/main" val="0"/>
                        </a:ext>
                      </a:extLst>
                    </a:blip>
                    <a:stretch>
                      <a:fillRect/>
                    </a:stretch>
                  </pic:blipFill>
                  <pic:spPr>
                    <a:xfrm>
                      <a:off x="0" y="0"/>
                      <a:ext cx="5400040" cy="3101340"/>
                    </a:xfrm>
                    <a:prstGeom prst="rect">
                      <a:avLst/>
                    </a:prstGeom>
                  </pic:spPr>
                </pic:pic>
              </a:graphicData>
            </a:graphic>
          </wp:inline>
        </w:drawing>
      </w:r>
    </w:p>
    <w:p w14:paraId="3AA23394" w14:textId="471CA2EE" w:rsidR="00F31A18" w:rsidRDefault="00F31A18" w:rsidP="00F31A18">
      <w:pPr>
        <w:pStyle w:val="ResimYazs"/>
      </w:pPr>
      <w:bookmarkStart w:id="263" w:name="_Toc43839424"/>
      <w:bookmarkStart w:id="264" w:name="_Toc43894352"/>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78</w:t>
      </w:r>
      <w:r w:rsidR="004500D9" w:rsidRPr="004B30FC">
        <w:rPr>
          <w:b/>
          <w:noProof/>
        </w:rPr>
        <w:fldChar w:fldCharType="end"/>
      </w:r>
      <w:r w:rsidRPr="004B30FC">
        <w:rPr>
          <w:b/>
        </w:rPr>
        <w:t xml:space="preserve">. </w:t>
      </w:r>
      <w:r>
        <w:t>750</w:t>
      </w:r>
      <w:r w:rsidRPr="000A5BE1">
        <w:t xml:space="preserve"> W/m</w:t>
      </w:r>
      <w:r w:rsidRPr="004945F8">
        <w:rPr>
          <w:vertAlign w:val="superscript"/>
        </w:rPr>
        <w:t>2</w:t>
      </w:r>
      <w:r w:rsidRPr="000A5BE1">
        <w:t xml:space="preserve"> ışınımda</w:t>
      </w:r>
      <w:r>
        <w:t xml:space="preserve"> 200-300-400 ml/dk sıvı debilerinde 1,8-1,7-1,6 m</w:t>
      </w:r>
      <w:r>
        <w:rPr>
          <w:vertAlign w:val="superscript"/>
        </w:rPr>
        <w:t>3</w:t>
      </w:r>
      <w:r>
        <w:t>/h hava debilerinde</w:t>
      </w:r>
      <w:r w:rsidRPr="000A5BE1">
        <w:t xml:space="preserve"> hücre sıcaklık düşüşü.</w:t>
      </w:r>
      <w:bookmarkEnd w:id="263"/>
      <w:bookmarkEnd w:id="264"/>
    </w:p>
    <w:p w14:paraId="77BD0271" w14:textId="22D63ABF" w:rsidR="00A237E6" w:rsidRDefault="00A237E6" w:rsidP="001E197D">
      <w:pPr>
        <w:spacing w:before="0" w:after="120"/>
        <w:ind w:firstLine="709"/>
      </w:pPr>
      <w:r>
        <w:t xml:space="preserve">Şekil </w:t>
      </w:r>
      <w:r w:rsidR="005707B2">
        <w:t>7</w:t>
      </w:r>
      <w:r w:rsidR="009057E4">
        <w:t>8</w:t>
      </w:r>
      <w:r w:rsidR="003125E9">
        <w:t>’de</w:t>
      </w:r>
      <w:r>
        <w:t xml:space="preserve"> görüldüğü gibi DXF-HSA nozulu ile dolu koni püskürtme alanı oluşturalarak farklı sıvı debileri ve maksimum hava debilerine sahip sprey soğutma deneylerinde en erken soğutma işlemini 400 ml/dk su debisi ile 160 saniyede gerçekleştiği görülmüştür. En geç soğutma işlemi ise işlemini 200 ml/dk su debisi ile 205 saniyede gerçekleşmiştir. Bu deneyde ALR oranı düşük olan sprey, daha yüksek ALR’ye sahip spreye göre daha kısa sürede soğutma gerçekleştirir.</w:t>
      </w:r>
    </w:p>
    <w:p w14:paraId="1B67B61D" w14:textId="1084E48D" w:rsidR="00957D2B" w:rsidRPr="00402937" w:rsidRDefault="00980898" w:rsidP="00402937">
      <w:pPr>
        <w:spacing w:before="0" w:after="0" w:line="276" w:lineRule="auto"/>
        <w:jc w:val="center"/>
      </w:pPr>
      <w:r w:rsidRPr="00402937">
        <w:rPr>
          <w:noProof/>
          <w:lang w:eastAsia="tr-TR"/>
        </w:rPr>
        <w:lastRenderedPageBreak/>
        <w:drawing>
          <wp:inline distT="0" distB="0" distL="0" distR="0" wp14:anchorId="5540A387" wp14:editId="5F358E2C">
            <wp:extent cx="5400040" cy="2781300"/>
            <wp:effectExtent l="0" t="0" r="0" b="0"/>
            <wp:docPr id="84"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OLU-ALR.PNG"/>
                    <pic:cNvPicPr/>
                  </pic:nvPicPr>
                  <pic:blipFill>
                    <a:blip r:embed="rId95">
                      <a:extLst>
                        <a:ext uri="{28A0092B-C50C-407E-A947-70E740481C1C}">
                          <a14:useLocalDpi xmlns:a14="http://schemas.microsoft.com/office/drawing/2010/main" val="0"/>
                        </a:ext>
                      </a:extLst>
                    </a:blip>
                    <a:stretch>
                      <a:fillRect/>
                    </a:stretch>
                  </pic:blipFill>
                  <pic:spPr>
                    <a:xfrm>
                      <a:off x="0" y="0"/>
                      <a:ext cx="5400040" cy="2781300"/>
                    </a:xfrm>
                    <a:prstGeom prst="rect">
                      <a:avLst/>
                    </a:prstGeom>
                  </pic:spPr>
                </pic:pic>
              </a:graphicData>
            </a:graphic>
          </wp:inline>
        </w:drawing>
      </w:r>
    </w:p>
    <w:p w14:paraId="14F4F013" w14:textId="1AF9590F" w:rsidR="00F50372" w:rsidRDefault="00957D2B" w:rsidP="00957D2B">
      <w:pPr>
        <w:pStyle w:val="ResimYazs"/>
      </w:pPr>
      <w:bookmarkStart w:id="265" w:name="_Toc43839425"/>
      <w:bookmarkStart w:id="266" w:name="_Toc43894353"/>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79</w:t>
      </w:r>
      <w:r w:rsidR="004500D9" w:rsidRPr="004B30FC">
        <w:rPr>
          <w:b/>
          <w:noProof/>
        </w:rPr>
        <w:fldChar w:fldCharType="end"/>
      </w:r>
      <w:r w:rsidRPr="004B30FC">
        <w:rPr>
          <w:b/>
        </w:rPr>
        <w:t>.</w:t>
      </w:r>
      <w:r w:rsidRPr="00957D2B">
        <w:t xml:space="preserve"> </w:t>
      </w:r>
      <w:r w:rsidRPr="00052ED6">
        <w:t>DX</w:t>
      </w:r>
      <w:r>
        <w:t xml:space="preserve">F-HSA Dolu koni nozulu ALR ile </w:t>
      </w:r>
      <w:r w:rsidRPr="00052ED6">
        <w:t>Isı transferi katsayı değişimi</w:t>
      </w:r>
      <w:bookmarkEnd w:id="265"/>
      <w:bookmarkEnd w:id="266"/>
    </w:p>
    <w:p w14:paraId="1DE4131B" w14:textId="6BE4BA88" w:rsidR="00C01331" w:rsidRPr="006C7421" w:rsidRDefault="00C01331" w:rsidP="001E197D">
      <w:pPr>
        <w:spacing w:before="0" w:after="120"/>
        <w:ind w:firstLine="709"/>
      </w:pPr>
      <w:r>
        <w:t xml:space="preserve">Şekil </w:t>
      </w:r>
      <w:r w:rsidR="005707B2">
        <w:t>7</w:t>
      </w:r>
      <w:r w:rsidR="009057E4">
        <w:t>9</w:t>
      </w:r>
      <w:r>
        <w:t>’</w:t>
      </w:r>
      <w:r w:rsidR="005707B2">
        <w:t>d</w:t>
      </w:r>
      <w:r w:rsidR="009057E4">
        <w:t>a</w:t>
      </w:r>
      <w:r w:rsidR="005707B2">
        <w:t xml:space="preserve"> </w:t>
      </w:r>
      <w:r>
        <w:t>görüldüğü gibi aynı su debileri farklı hava debileri ile yapılan deneylerde ALR oranı arttıkça ısı transferi katsayısı da artmıştır. Ancak, farklı su debileri maksimum hava debileri ile yapılan deneylerde ALR oranı azaldıkça ısı transferi katsayısının arttığı görülmektedir. Aynı su debileri ile yapılan daneylerde en düşük ALR oranına sahip sprey ile en yüksek ALR’ye sahip olan sprey arasında %</w:t>
      </w:r>
      <w:r w:rsidR="004D7787">
        <w:t>63</w:t>
      </w:r>
      <w:r>
        <w:t>’luk, farklı su debileri ile yapılan deneylerde en yüksek ALR oranına sahip sprey ile en düşük ALR’</w:t>
      </w:r>
      <w:r w:rsidR="003D180B">
        <w:t>ye sahip sprey arasında %33</w:t>
      </w:r>
      <w:r>
        <w:t>’lük bir</w:t>
      </w:r>
      <w:r w:rsidR="005F4D8B">
        <w:t xml:space="preserve"> ısı transferi katsayısı</w:t>
      </w:r>
      <w:r>
        <w:t xml:space="preserve"> artış</w:t>
      </w:r>
      <w:r w:rsidR="005F4D8B">
        <w:t>ı</w:t>
      </w:r>
      <w:r>
        <w:t xml:space="preserve"> gözlemlenmiştir.</w:t>
      </w:r>
    </w:p>
    <w:p w14:paraId="4098F46C" w14:textId="3F4B9918" w:rsidR="000755B1" w:rsidRDefault="000755B1" w:rsidP="001E197D">
      <w:pPr>
        <w:spacing w:before="0" w:after="120"/>
        <w:ind w:firstLine="709"/>
        <w:rPr>
          <w:color w:val="222222"/>
          <w:shd w:val="clear" w:color="auto" w:fill="FFFFFF"/>
        </w:rPr>
      </w:pPr>
      <w:proofErr w:type="gramStart"/>
      <w:r>
        <w:rPr>
          <w:color w:val="222222"/>
          <w:shd w:val="clear" w:color="auto" w:fill="FFFFFF"/>
        </w:rPr>
        <w:t>1000 W/m</w:t>
      </w:r>
      <w:r>
        <w:rPr>
          <w:color w:val="222222"/>
          <w:shd w:val="clear" w:color="auto" w:fill="FFFFFF"/>
          <w:vertAlign w:val="superscript"/>
        </w:rPr>
        <w:t>2</w:t>
      </w:r>
      <w:r>
        <w:rPr>
          <w:color w:val="222222"/>
          <w:shd w:val="clear" w:color="auto" w:fill="FFFFFF"/>
        </w:rPr>
        <w:t xml:space="preserve"> ışınım deneylerindeki sprey soğutma sisteminin devreye girmesiyle hücre sıcaklığın düşüşü DXF-HSA nozulu ile flat püskürtme alanı oluşturularak aynı sıvı debiler</w:t>
      </w:r>
      <w:r w:rsidR="001260C5">
        <w:rPr>
          <w:color w:val="222222"/>
          <w:shd w:val="clear" w:color="auto" w:fill="FFFFFF"/>
        </w:rPr>
        <w:t xml:space="preserve">i için yapılan deneyler Şekil </w:t>
      </w:r>
      <w:r w:rsidR="009057E4">
        <w:rPr>
          <w:color w:val="222222"/>
          <w:shd w:val="clear" w:color="auto" w:fill="FFFFFF"/>
        </w:rPr>
        <w:t>80</w:t>
      </w:r>
      <w:r w:rsidR="005707B2">
        <w:rPr>
          <w:color w:val="222222"/>
          <w:shd w:val="clear" w:color="auto" w:fill="FFFFFF"/>
        </w:rPr>
        <w:t>’d</w:t>
      </w:r>
      <w:r w:rsidR="009057E4">
        <w:rPr>
          <w:color w:val="222222"/>
          <w:shd w:val="clear" w:color="auto" w:fill="FFFFFF"/>
        </w:rPr>
        <w:t>e</w:t>
      </w:r>
      <w:r w:rsidR="0008028C">
        <w:rPr>
          <w:color w:val="222222"/>
          <w:shd w:val="clear" w:color="auto" w:fill="FFFFFF"/>
        </w:rPr>
        <w:t xml:space="preserve"> bu deneylerin </w:t>
      </w:r>
      <w:r w:rsidR="002E2F63">
        <w:rPr>
          <w:color w:val="222222"/>
          <w:shd w:val="clear" w:color="auto" w:fill="FFFFFF"/>
        </w:rPr>
        <w:t>verileri Tablo</w:t>
      </w:r>
      <w:r w:rsidR="00B5217B">
        <w:rPr>
          <w:color w:val="222222"/>
          <w:shd w:val="clear" w:color="auto" w:fill="FFFFFF"/>
        </w:rPr>
        <w:t xml:space="preserve"> 33</w:t>
      </w:r>
      <w:r w:rsidR="004C5AA5">
        <w:rPr>
          <w:color w:val="222222"/>
          <w:shd w:val="clear" w:color="auto" w:fill="FFFFFF"/>
        </w:rPr>
        <w:t>’t</w:t>
      </w:r>
      <w:r w:rsidR="001260C5">
        <w:rPr>
          <w:color w:val="222222"/>
          <w:shd w:val="clear" w:color="auto" w:fill="FFFFFF"/>
        </w:rPr>
        <w:t>e</w:t>
      </w:r>
      <w:r>
        <w:rPr>
          <w:color w:val="222222"/>
          <w:shd w:val="clear" w:color="auto" w:fill="FFFFFF"/>
        </w:rPr>
        <w:t xml:space="preserve">, farklı sıvı debileri için </w:t>
      </w:r>
      <w:r w:rsidR="001260C5">
        <w:rPr>
          <w:color w:val="222222"/>
          <w:shd w:val="clear" w:color="auto" w:fill="FFFFFF"/>
        </w:rPr>
        <w:t xml:space="preserve">yapılan deneyler Şekil </w:t>
      </w:r>
      <w:r w:rsidR="009057E4">
        <w:rPr>
          <w:color w:val="222222"/>
          <w:shd w:val="clear" w:color="auto" w:fill="FFFFFF"/>
        </w:rPr>
        <w:t>81</w:t>
      </w:r>
      <w:r w:rsidR="003125E9">
        <w:rPr>
          <w:color w:val="222222"/>
          <w:shd w:val="clear" w:color="auto" w:fill="FFFFFF"/>
        </w:rPr>
        <w:t>’de</w:t>
      </w:r>
      <w:r>
        <w:rPr>
          <w:color w:val="222222"/>
          <w:shd w:val="clear" w:color="auto" w:fill="FFFFFF"/>
        </w:rPr>
        <w:t xml:space="preserve"> </w:t>
      </w:r>
      <w:r w:rsidR="001260C5">
        <w:rPr>
          <w:color w:val="222222"/>
          <w:shd w:val="clear" w:color="auto" w:fill="FFFFFF"/>
        </w:rPr>
        <w:t>ve bu</w:t>
      </w:r>
      <w:r w:rsidR="008632D5">
        <w:rPr>
          <w:color w:val="222222"/>
          <w:shd w:val="clear" w:color="auto" w:fill="FFFFFF"/>
        </w:rPr>
        <w:t xml:space="preserve"> deneyle</w:t>
      </w:r>
      <w:r w:rsidR="00B5217B">
        <w:rPr>
          <w:color w:val="222222"/>
          <w:shd w:val="clear" w:color="auto" w:fill="FFFFFF"/>
        </w:rPr>
        <w:t>rin de verileri Tablo 34</w:t>
      </w:r>
      <w:r w:rsidR="005707B2">
        <w:rPr>
          <w:color w:val="222222"/>
          <w:shd w:val="clear" w:color="auto" w:fill="FFFFFF"/>
        </w:rPr>
        <w:t>’t</w:t>
      </w:r>
      <w:r w:rsidR="001260C5">
        <w:rPr>
          <w:color w:val="222222"/>
          <w:shd w:val="clear" w:color="auto" w:fill="FFFFFF"/>
        </w:rPr>
        <w:t xml:space="preserve">e </w:t>
      </w:r>
      <w:r>
        <w:rPr>
          <w:color w:val="222222"/>
          <w:shd w:val="clear" w:color="auto" w:fill="FFFFFF"/>
        </w:rPr>
        <w:t>gösterilmiştir.</w:t>
      </w:r>
      <w:proofErr w:type="gramEnd"/>
    </w:p>
    <w:p w14:paraId="57A34EB3" w14:textId="76269C8F" w:rsidR="00F1498A" w:rsidRDefault="00F1498A" w:rsidP="00F1498A">
      <w:pPr>
        <w:pStyle w:val="ResimYazs"/>
        <w:keepNext/>
      </w:pPr>
      <w:bookmarkStart w:id="267" w:name="_Toc43894269"/>
      <w:r w:rsidRPr="004B30FC">
        <w:rPr>
          <w:b/>
        </w:rPr>
        <w:t xml:space="preserve">Tablo </w:t>
      </w:r>
      <w:r w:rsidR="004500D9" w:rsidRPr="004B30FC">
        <w:rPr>
          <w:b/>
        </w:rPr>
        <w:fldChar w:fldCharType="begin"/>
      </w:r>
      <w:r w:rsidR="004500D9" w:rsidRPr="004B30FC">
        <w:rPr>
          <w:b/>
        </w:rPr>
        <w:instrText xml:space="preserve"> SEQ Tablo \* ARABIC </w:instrText>
      </w:r>
      <w:r w:rsidR="004500D9" w:rsidRPr="004B30FC">
        <w:rPr>
          <w:b/>
        </w:rPr>
        <w:fldChar w:fldCharType="separate"/>
      </w:r>
      <w:r w:rsidR="00F41AF3">
        <w:rPr>
          <w:b/>
          <w:noProof/>
        </w:rPr>
        <w:t>33</w:t>
      </w:r>
      <w:r w:rsidR="004500D9" w:rsidRPr="004B30FC">
        <w:rPr>
          <w:b/>
          <w:noProof/>
        </w:rPr>
        <w:fldChar w:fldCharType="end"/>
      </w:r>
      <w:r w:rsidRPr="004B30FC">
        <w:rPr>
          <w:b/>
        </w:rPr>
        <w:t>.</w:t>
      </w:r>
      <w:r>
        <w:t xml:space="preserve"> </w:t>
      </w:r>
      <w:r w:rsidRPr="00CB2610">
        <w:t>1000 W/m</w:t>
      </w:r>
      <w:r w:rsidRPr="004945F8">
        <w:rPr>
          <w:vertAlign w:val="superscript"/>
        </w:rPr>
        <w:t>2</w:t>
      </w:r>
      <w:r w:rsidRPr="00CB2610">
        <w:t xml:space="preserve"> ışınımda DXF-HSA nozulu ile </w:t>
      </w:r>
      <w:r>
        <w:t>flat</w:t>
      </w:r>
      <w:r w:rsidRPr="00CB2610">
        <w:t xml:space="preserve"> püskürtme</w:t>
      </w:r>
      <w:r>
        <w:t xml:space="preserve"> </w:t>
      </w:r>
      <w:r w:rsidRPr="00CB2610">
        <w:t xml:space="preserve">alanı oluşturularak </w:t>
      </w:r>
      <w:r w:rsidR="00507164">
        <w:t>aynı</w:t>
      </w:r>
      <w:r w:rsidRPr="00CB2610">
        <w:t xml:space="preserve"> sıvı debilerinde yapılan sprey soğutma deneylerinin verileri.</w:t>
      </w:r>
      <w:bookmarkEnd w:id="267"/>
      <w:r>
        <w:t xml:space="preserve"> </w:t>
      </w:r>
    </w:p>
    <w:tbl>
      <w:tblPr>
        <w:tblW w:w="9005" w:type="dxa"/>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271"/>
        <w:gridCol w:w="1276"/>
        <w:gridCol w:w="1134"/>
        <w:gridCol w:w="1559"/>
        <w:gridCol w:w="1418"/>
        <w:gridCol w:w="1071"/>
        <w:gridCol w:w="1276"/>
      </w:tblGrid>
      <w:tr w:rsidR="00F118D0" w:rsidRPr="00402937" w14:paraId="506A69E9" w14:textId="77777777" w:rsidTr="00402937">
        <w:trPr>
          <w:trHeight w:val="20"/>
          <w:jc w:val="center"/>
        </w:trPr>
        <w:tc>
          <w:tcPr>
            <w:tcW w:w="1271" w:type="dxa"/>
            <w:tcBorders>
              <w:top w:val="single" w:sz="4" w:space="0" w:color="auto"/>
              <w:bottom w:val="single" w:sz="4" w:space="0" w:color="auto"/>
            </w:tcBorders>
            <w:shd w:val="clear" w:color="auto" w:fill="auto"/>
            <w:noWrap/>
            <w:vAlign w:val="bottom"/>
            <w:hideMark/>
          </w:tcPr>
          <w:p w14:paraId="50371210" w14:textId="77777777" w:rsidR="00F118D0" w:rsidRPr="00402937" w:rsidRDefault="00F118D0"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Su Debisi (ml/dk)</w:t>
            </w:r>
          </w:p>
        </w:tc>
        <w:tc>
          <w:tcPr>
            <w:tcW w:w="1276" w:type="dxa"/>
            <w:tcBorders>
              <w:top w:val="single" w:sz="4" w:space="0" w:color="auto"/>
              <w:bottom w:val="single" w:sz="4" w:space="0" w:color="auto"/>
            </w:tcBorders>
            <w:shd w:val="clear" w:color="auto" w:fill="auto"/>
            <w:noWrap/>
            <w:vAlign w:val="bottom"/>
            <w:hideMark/>
          </w:tcPr>
          <w:p w14:paraId="6BBCBE7C" w14:textId="77777777" w:rsidR="00F118D0" w:rsidRPr="00402937" w:rsidRDefault="00F118D0"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Debisi m</w:t>
            </w:r>
            <w:r w:rsidRPr="00402937">
              <w:rPr>
                <w:rFonts w:eastAsia="Times New Roman"/>
                <w:b/>
                <w:color w:val="000000"/>
                <w:sz w:val="21"/>
                <w:szCs w:val="21"/>
                <w:vertAlign w:val="superscript"/>
                <w:lang w:eastAsia="tr-TR"/>
              </w:rPr>
              <w:t>3</w:t>
            </w:r>
            <w:r w:rsidRPr="00402937">
              <w:rPr>
                <w:rFonts w:eastAsia="Times New Roman"/>
                <w:b/>
                <w:color w:val="000000"/>
                <w:sz w:val="21"/>
                <w:szCs w:val="21"/>
                <w:lang w:eastAsia="tr-TR"/>
              </w:rPr>
              <w:t>/h</w:t>
            </w:r>
          </w:p>
        </w:tc>
        <w:tc>
          <w:tcPr>
            <w:tcW w:w="1134" w:type="dxa"/>
            <w:tcBorders>
              <w:top w:val="single" w:sz="4" w:space="0" w:color="auto"/>
              <w:bottom w:val="single" w:sz="4" w:space="0" w:color="auto"/>
            </w:tcBorders>
            <w:shd w:val="clear" w:color="auto" w:fill="auto"/>
            <w:noWrap/>
            <w:vAlign w:val="bottom"/>
            <w:hideMark/>
          </w:tcPr>
          <w:p w14:paraId="42E4909C" w14:textId="77777777" w:rsidR="00F118D0" w:rsidRPr="00402937" w:rsidRDefault="00F118D0"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ALR</w:t>
            </w:r>
          </w:p>
        </w:tc>
        <w:tc>
          <w:tcPr>
            <w:tcW w:w="1559" w:type="dxa"/>
            <w:tcBorders>
              <w:top w:val="single" w:sz="4" w:space="0" w:color="auto"/>
              <w:bottom w:val="single" w:sz="4" w:space="0" w:color="auto"/>
            </w:tcBorders>
            <w:shd w:val="clear" w:color="auto" w:fill="auto"/>
            <w:noWrap/>
            <w:vAlign w:val="center"/>
            <w:hideMark/>
          </w:tcPr>
          <w:p w14:paraId="558C8A5C" w14:textId="77777777" w:rsidR="00F118D0" w:rsidRPr="00402937" w:rsidRDefault="00F118D0"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Soğuma Süresi (sn)</w:t>
            </w:r>
          </w:p>
        </w:tc>
        <w:tc>
          <w:tcPr>
            <w:tcW w:w="1418" w:type="dxa"/>
            <w:tcBorders>
              <w:top w:val="single" w:sz="4" w:space="0" w:color="auto"/>
              <w:bottom w:val="single" w:sz="4" w:space="0" w:color="auto"/>
            </w:tcBorders>
          </w:tcPr>
          <w:p w14:paraId="0BA4D586" w14:textId="77777777" w:rsidR="00F118D0" w:rsidRPr="00402937" w:rsidRDefault="00F118D0"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Basıncı (Bar)</w:t>
            </w:r>
          </w:p>
        </w:tc>
        <w:tc>
          <w:tcPr>
            <w:tcW w:w="1071" w:type="dxa"/>
            <w:tcBorders>
              <w:top w:val="single" w:sz="4" w:space="0" w:color="auto"/>
              <w:bottom w:val="single" w:sz="4" w:space="0" w:color="auto"/>
            </w:tcBorders>
          </w:tcPr>
          <w:p w14:paraId="4DA030F3" w14:textId="77777777" w:rsidR="00F118D0" w:rsidRPr="00402937" w:rsidRDefault="00F118D0"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SMD (µm)</w:t>
            </w:r>
          </w:p>
        </w:tc>
        <w:tc>
          <w:tcPr>
            <w:tcW w:w="1276" w:type="dxa"/>
            <w:tcBorders>
              <w:top w:val="single" w:sz="4" w:space="0" w:color="auto"/>
              <w:bottom w:val="single" w:sz="4" w:space="0" w:color="auto"/>
            </w:tcBorders>
          </w:tcPr>
          <w:p w14:paraId="1582A7C2" w14:textId="12AC2525" w:rsidR="00F118D0" w:rsidRPr="00402937" w:rsidRDefault="00F118D0" w:rsidP="00402937">
            <w:pPr>
              <w:widowControl/>
              <w:tabs>
                <w:tab w:val="clear" w:pos="9072"/>
              </w:tabs>
              <w:spacing w:before="60" w:after="60" w:line="276" w:lineRule="auto"/>
              <w:jc w:val="center"/>
              <w:rPr>
                <w:rFonts w:eastAsia="Times New Roman"/>
                <w:b/>
                <w:color w:val="000000"/>
                <w:sz w:val="21"/>
                <w:szCs w:val="21"/>
                <w:lang w:eastAsia="tr-TR"/>
              </w:rPr>
            </w:pPr>
            <w:proofErr w:type="gramStart"/>
            <w:r w:rsidRPr="00402937">
              <w:rPr>
                <w:rFonts w:eastAsia="Times New Roman"/>
                <w:b/>
                <w:color w:val="000000"/>
                <w:sz w:val="21"/>
                <w:szCs w:val="21"/>
                <w:lang w:eastAsia="tr-TR"/>
              </w:rPr>
              <w:t>h</w:t>
            </w:r>
            <w:proofErr w:type="gramEnd"/>
            <w:r w:rsidRPr="00402937">
              <w:rPr>
                <w:rFonts w:eastAsia="Times New Roman"/>
                <w:b/>
                <w:color w:val="000000"/>
                <w:sz w:val="21"/>
                <w:szCs w:val="21"/>
                <w:lang w:eastAsia="tr-TR"/>
              </w:rPr>
              <w:t xml:space="preserve"> (W/cm</w:t>
            </w:r>
            <w:r w:rsidRPr="00402937">
              <w:rPr>
                <w:rFonts w:eastAsia="Times New Roman"/>
                <w:b/>
                <w:color w:val="000000"/>
                <w:sz w:val="21"/>
                <w:szCs w:val="21"/>
                <w:vertAlign w:val="superscript"/>
                <w:lang w:eastAsia="tr-TR"/>
              </w:rPr>
              <w:t>2</w:t>
            </w:r>
            <w:r w:rsidRPr="00402937">
              <w:rPr>
                <w:rFonts w:eastAsia="Times New Roman"/>
                <w:b/>
                <w:color w:val="000000"/>
                <w:sz w:val="21"/>
                <w:szCs w:val="21"/>
                <w:lang w:eastAsia="tr-TR"/>
              </w:rPr>
              <w:t>K</w:t>
            </w:r>
            <w:r w:rsidR="00A23F22" w:rsidRPr="00402937">
              <w:rPr>
                <w:rFonts w:eastAsia="Times New Roman"/>
                <w:b/>
                <w:color w:val="000000"/>
                <w:sz w:val="21"/>
                <w:szCs w:val="21"/>
                <w:lang w:eastAsia="tr-TR"/>
              </w:rPr>
              <w:t>)</w:t>
            </w:r>
          </w:p>
        </w:tc>
      </w:tr>
      <w:tr w:rsidR="00F118D0" w:rsidRPr="00402937" w14:paraId="2F014D08" w14:textId="77777777" w:rsidTr="00402937">
        <w:trPr>
          <w:trHeight w:val="20"/>
          <w:jc w:val="center"/>
        </w:trPr>
        <w:tc>
          <w:tcPr>
            <w:tcW w:w="1271" w:type="dxa"/>
            <w:tcBorders>
              <w:top w:val="single" w:sz="4" w:space="0" w:color="auto"/>
            </w:tcBorders>
            <w:shd w:val="clear" w:color="auto" w:fill="auto"/>
            <w:noWrap/>
          </w:tcPr>
          <w:p w14:paraId="1D6DDE79" w14:textId="575F2ED3" w:rsidR="00F118D0" w:rsidRPr="00402937" w:rsidRDefault="00F118D0"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200</w:t>
            </w:r>
          </w:p>
        </w:tc>
        <w:tc>
          <w:tcPr>
            <w:tcW w:w="1276" w:type="dxa"/>
            <w:tcBorders>
              <w:top w:val="single" w:sz="4" w:space="0" w:color="auto"/>
            </w:tcBorders>
            <w:shd w:val="clear" w:color="auto" w:fill="auto"/>
            <w:noWrap/>
          </w:tcPr>
          <w:p w14:paraId="1AFC7EBB" w14:textId="79943528" w:rsidR="00F118D0" w:rsidRPr="00402937" w:rsidRDefault="00F118D0"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2,7</w:t>
            </w:r>
          </w:p>
        </w:tc>
        <w:tc>
          <w:tcPr>
            <w:tcW w:w="1134" w:type="dxa"/>
            <w:tcBorders>
              <w:top w:val="single" w:sz="4" w:space="0" w:color="auto"/>
            </w:tcBorders>
            <w:shd w:val="clear" w:color="auto" w:fill="auto"/>
            <w:noWrap/>
          </w:tcPr>
          <w:p w14:paraId="63969D4E" w14:textId="45C83DEF" w:rsidR="00F118D0" w:rsidRPr="00402937" w:rsidRDefault="00F118D0"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0,0135</w:t>
            </w:r>
          </w:p>
        </w:tc>
        <w:tc>
          <w:tcPr>
            <w:tcW w:w="1559" w:type="dxa"/>
            <w:tcBorders>
              <w:top w:val="single" w:sz="4" w:space="0" w:color="auto"/>
            </w:tcBorders>
            <w:shd w:val="clear" w:color="auto" w:fill="auto"/>
            <w:noWrap/>
          </w:tcPr>
          <w:p w14:paraId="241D9D38" w14:textId="2DFCE426" w:rsidR="00F118D0" w:rsidRPr="00402937" w:rsidRDefault="00F118D0"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278</w:t>
            </w:r>
          </w:p>
        </w:tc>
        <w:tc>
          <w:tcPr>
            <w:tcW w:w="1418" w:type="dxa"/>
            <w:tcBorders>
              <w:top w:val="single" w:sz="4" w:space="0" w:color="auto"/>
            </w:tcBorders>
          </w:tcPr>
          <w:p w14:paraId="1F2525B1" w14:textId="2C9F0CC7" w:rsidR="00F118D0" w:rsidRPr="00402937" w:rsidRDefault="00DE17BE"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3,8</w:t>
            </w:r>
          </w:p>
        </w:tc>
        <w:tc>
          <w:tcPr>
            <w:tcW w:w="1071" w:type="dxa"/>
            <w:tcBorders>
              <w:top w:val="single" w:sz="4" w:space="0" w:color="auto"/>
            </w:tcBorders>
          </w:tcPr>
          <w:p w14:paraId="6F23C18D" w14:textId="48718DD5" w:rsidR="00F118D0" w:rsidRPr="00402937" w:rsidRDefault="00DE17BE"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128,33</w:t>
            </w:r>
          </w:p>
        </w:tc>
        <w:tc>
          <w:tcPr>
            <w:tcW w:w="1276" w:type="dxa"/>
            <w:tcBorders>
              <w:top w:val="single" w:sz="4" w:space="0" w:color="auto"/>
            </w:tcBorders>
          </w:tcPr>
          <w:p w14:paraId="49C53EA6" w14:textId="7FF46F02" w:rsidR="00F118D0" w:rsidRPr="00402937" w:rsidRDefault="00DE17BE"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1,26</w:t>
            </w:r>
          </w:p>
        </w:tc>
      </w:tr>
      <w:tr w:rsidR="00F118D0" w:rsidRPr="00402937" w14:paraId="323D98CB" w14:textId="77777777" w:rsidTr="00402937">
        <w:trPr>
          <w:trHeight w:val="20"/>
          <w:jc w:val="center"/>
        </w:trPr>
        <w:tc>
          <w:tcPr>
            <w:tcW w:w="1271" w:type="dxa"/>
            <w:shd w:val="clear" w:color="auto" w:fill="auto"/>
            <w:noWrap/>
          </w:tcPr>
          <w:p w14:paraId="5FF506DE" w14:textId="59C955FA" w:rsidR="00F118D0" w:rsidRPr="00402937" w:rsidRDefault="00F118D0"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200</w:t>
            </w:r>
          </w:p>
        </w:tc>
        <w:tc>
          <w:tcPr>
            <w:tcW w:w="1276" w:type="dxa"/>
            <w:shd w:val="clear" w:color="auto" w:fill="auto"/>
            <w:noWrap/>
          </w:tcPr>
          <w:p w14:paraId="5615601E" w14:textId="1BF43F4C" w:rsidR="00F118D0" w:rsidRPr="00402937" w:rsidRDefault="00F118D0"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2,3</w:t>
            </w:r>
          </w:p>
        </w:tc>
        <w:tc>
          <w:tcPr>
            <w:tcW w:w="1134" w:type="dxa"/>
            <w:shd w:val="clear" w:color="auto" w:fill="auto"/>
            <w:noWrap/>
          </w:tcPr>
          <w:p w14:paraId="0D154734" w14:textId="042D1A88" w:rsidR="00F118D0" w:rsidRPr="00402937" w:rsidRDefault="00F118D0"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0,0115</w:t>
            </w:r>
          </w:p>
        </w:tc>
        <w:tc>
          <w:tcPr>
            <w:tcW w:w="1559" w:type="dxa"/>
            <w:shd w:val="clear" w:color="auto" w:fill="auto"/>
            <w:noWrap/>
          </w:tcPr>
          <w:p w14:paraId="04594360" w14:textId="515F97AA" w:rsidR="00F118D0" w:rsidRPr="00402937" w:rsidRDefault="00F118D0"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390</w:t>
            </w:r>
          </w:p>
        </w:tc>
        <w:tc>
          <w:tcPr>
            <w:tcW w:w="1418" w:type="dxa"/>
          </w:tcPr>
          <w:p w14:paraId="6F7A772A" w14:textId="054891E8" w:rsidR="00F118D0" w:rsidRPr="00402937" w:rsidRDefault="00DE17BE"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3,3</w:t>
            </w:r>
          </w:p>
        </w:tc>
        <w:tc>
          <w:tcPr>
            <w:tcW w:w="1071" w:type="dxa"/>
          </w:tcPr>
          <w:p w14:paraId="483A766D" w14:textId="67D7A997" w:rsidR="00F118D0" w:rsidRPr="00402937" w:rsidRDefault="00DE17BE"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157,22</w:t>
            </w:r>
          </w:p>
        </w:tc>
        <w:tc>
          <w:tcPr>
            <w:tcW w:w="1276" w:type="dxa"/>
          </w:tcPr>
          <w:p w14:paraId="05DE0A4B" w14:textId="72376F1B" w:rsidR="00F118D0" w:rsidRPr="00402937" w:rsidRDefault="00DE17BE"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1,13</w:t>
            </w:r>
          </w:p>
        </w:tc>
      </w:tr>
      <w:tr w:rsidR="00F118D0" w:rsidRPr="00402937" w14:paraId="11E75F3F" w14:textId="77777777" w:rsidTr="00402937">
        <w:trPr>
          <w:trHeight w:val="20"/>
          <w:jc w:val="center"/>
        </w:trPr>
        <w:tc>
          <w:tcPr>
            <w:tcW w:w="1271" w:type="dxa"/>
            <w:shd w:val="clear" w:color="auto" w:fill="auto"/>
            <w:noWrap/>
          </w:tcPr>
          <w:p w14:paraId="001B6A68" w14:textId="5B4A40CE" w:rsidR="00F118D0" w:rsidRPr="00402937" w:rsidRDefault="00F118D0"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200</w:t>
            </w:r>
          </w:p>
        </w:tc>
        <w:tc>
          <w:tcPr>
            <w:tcW w:w="1276" w:type="dxa"/>
            <w:shd w:val="clear" w:color="auto" w:fill="auto"/>
            <w:noWrap/>
          </w:tcPr>
          <w:p w14:paraId="36CDD646" w14:textId="4AA4F5D4" w:rsidR="00F118D0" w:rsidRPr="00402937" w:rsidRDefault="00F118D0"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1,9</w:t>
            </w:r>
          </w:p>
        </w:tc>
        <w:tc>
          <w:tcPr>
            <w:tcW w:w="1134" w:type="dxa"/>
            <w:shd w:val="clear" w:color="auto" w:fill="auto"/>
            <w:noWrap/>
          </w:tcPr>
          <w:p w14:paraId="11A201A4" w14:textId="35779B6F" w:rsidR="00F118D0" w:rsidRPr="00402937" w:rsidRDefault="00F118D0"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0,0095</w:t>
            </w:r>
          </w:p>
        </w:tc>
        <w:tc>
          <w:tcPr>
            <w:tcW w:w="1559" w:type="dxa"/>
            <w:shd w:val="clear" w:color="auto" w:fill="auto"/>
            <w:noWrap/>
          </w:tcPr>
          <w:p w14:paraId="0F25BA03" w14:textId="4892CDDC" w:rsidR="00F118D0" w:rsidRPr="00402937" w:rsidRDefault="00F118D0"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579</w:t>
            </w:r>
          </w:p>
        </w:tc>
        <w:tc>
          <w:tcPr>
            <w:tcW w:w="1418" w:type="dxa"/>
          </w:tcPr>
          <w:p w14:paraId="355DB8DE" w14:textId="419AD877" w:rsidR="00F118D0" w:rsidRPr="00402937" w:rsidRDefault="00DE17BE"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2,8</w:t>
            </w:r>
          </w:p>
        </w:tc>
        <w:tc>
          <w:tcPr>
            <w:tcW w:w="1071" w:type="dxa"/>
          </w:tcPr>
          <w:p w14:paraId="6789E3D4" w14:textId="68F10CC9" w:rsidR="00F118D0" w:rsidRPr="00402937" w:rsidRDefault="00DE17BE"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249,09</w:t>
            </w:r>
          </w:p>
        </w:tc>
        <w:tc>
          <w:tcPr>
            <w:tcW w:w="1276" w:type="dxa"/>
          </w:tcPr>
          <w:p w14:paraId="2FF62B49" w14:textId="18408C5B" w:rsidR="00F118D0" w:rsidRPr="00402937" w:rsidRDefault="00DE17BE"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0,87</w:t>
            </w:r>
          </w:p>
        </w:tc>
      </w:tr>
    </w:tbl>
    <w:p w14:paraId="5396E6ED" w14:textId="77777777" w:rsidR="00CC5F3E" w:rsidRDefault="00CC5F3E" w:rsidP="000755B1">
      <w:pPr>
        <w:rPr>
          <w:color w:val="222222"/>
          <w:shd w:val="clear" w:color="auto" w:fill="FFFFFF"/>
        </w:rPr>
      </w:pPr>
    </w:p>
    <w:p w14:paraId="1683F7A6" w14:textId="24016956" w:rsidR="00860D47" w:rsidRPr="00402937" w:rsidRDefault="00980898" w:rsidP="00402937">
      <w:pPr>
        <w:spacing w:before="0" w:after="0" w:line="276" w:lineRule="auto"/>
        <w:jc w:val="center"/>
      </w:pPr>
      <w:r w:rsidRPr="00402937">
        <w:rPr>
          <w:noProof/>
          <w:lang w:eastAsia="tr-TR"/>
        </w:rPr>
        <w:lastRenderedPageBreak/>
        <w:drawing>
          <wp:inline distT="0" distB="0" distL="0" distR="0" wp14:anchorId="6532CD2D" wp14:editId="7666F801">
            <wp:extent cx="5400040" cy="3068955"/>
            <wp:effectExtent l="0" t="0" r="0" b="0"/>
            <wp:docPr id="85" name="Resi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FLAT-200.PNG"/>
                    <pic:cNvPicPr/>
                  </pic:nvPicPr>
                  <pic:blipFill>
                    <a:blip r:embed="rId96">
                      <a:extLst>
                        <a:ext uri="{28A0092B-C50C-407E-A947-70E740481C1C}">
                          <a14:useLocalDpi xmlns:a14="http://schemas.microsoft.com/office/drawing/2010/main" val="0"/>
                        </a:ext>
                      </a:extLst>
                    </a:blip>
                    <a:stretch>
                      <a:fillRect/>
                    </a:stretch>
                  </pic:blipFill>
                  <pic:spPr>
                    <a:xfrm>
                      <a:off x="0" y="0"/>
                      <a:ext cx="5400040" cy="3068955"/>
                    </a:xfrm>
                    <a:prstGeom prst="rect">
                      <a:avLst/>
                    </a:prstGeom>
                  </pic:spPr>
                </pic:pic>
              </a:graphicData>
            </a:graphic>
          </wp:inline>
        </w:drawing>
      </w:r>
    </w:p>
    <w:p w14:paraId="050EC8D7" w14:textId="24806E70" w:rsidR="00860D47" w:rsidRDefault="00860D47" w:rsidP="00860D47">
      <w:pPr>
        <w:pStyle w:val="ResimYazs"/>
      </w:pPr>
      <w:bookmarkStart w:id="268" w:name="_Toc43839426"/>
      <w:bookmarkStart w:id="269" w:name="_Toc43894354"/>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80</w:t>
      </w:r>
      <w:r w:rsidR="004500D9" w:rsidRPr="004B30FC">
        <w:rPr>
          <w:b/>
          <w:noProof/>
        </w:rPr>
        <w:fldChar w:fldCharType="end"/>
      </w:r>
      <w:r w:rsidRPr="004B30FC">
        <w:rPr>
          <w:b/>
        </w:rPr>
        <w:t>.</w:t>
      </w:r>
      <w:r>
        <w:t xml:space="preserve"> </w:t>
      </w:r>
      <w:r w:rsidRPr="00FE0F06">
        <w:t>1000 W/m</w:t>
      </w:r>
      <w:r w:rsidRPr="004945F8">
        <w:rPr>
          <w:vertAlign w:val="superscript"/>
        </w:rPr>
        <w:t>2</w:t>
      </w:r>
      <w:r w:rsidRPr="00FE0F06">
        <w:t xml:space="preserve"> ışınımda 200ml/dk sıvı debilerinde </w:t>
      </w:r>
      <w:r>
        <w:t xml:space="preserve">2,7-2,3-1,9 </w:t>
      </w:r>
      <w:r w:rsidRPr="00FE0F06">
        <w:t>m3/h hava debilerinde hücre sıcaklık düşüşü.</w:t>
      </w:r>
      <w:bookmarkEnd w:id="268"/>
      <w:bookmarkEnd w:id="269"/>
    </w:p>
    <w:p w14:paraId="3EF0B400" w14:textId="47E2E789" w:rsidR="00C2339A" w:rsidRDefault="00C2339A" w:rsidP="001E197D">
      <w:pPr>
        <w:spacing w:before="0" w:after="120"/>
        <w:ind w:firstLine="709"/>
      </w:pPr>
      <w:r>
        <w:t xml:space="preserve">Şekil </w:t>
      </w:r>
      <w:r w:rsidR="00127E3F">
        <w:t>80’de</w:t>
      </w:r>
      <w:r>
        <w:t xml:space="preserve"> görüldüğü gibi DXF-HSA nozulu ile flat püskürtme alanı oluşturalarak aynı su debilerine sahip sprey soğutma deneylerinde en erken soğutma işlemini 2,7 m</w:t>
      </w:r>
      <w:r>
        <w:rPr>
          <w:vertAlign w:val="superscript"/>
        </w:rPr>
        <w:t>3</w:t>
      </w:r>
      <w:r>
        <w:t>/dk hava debisi ile 278 saniyede gerçekleştiği görülmüştür. En geç soğutma işlemi ise 1,9 m</w:t>
      </w:r>
      <w:r>
        <w:rPr>
          <w:vertAlign w:val="superscript"/>
        </w:rPr>
        <w:t>3</w:t>
      </w:r>
      <w:r>
        <w:t>/dk hava debisi ile 579 saniyede gerçekleşmiştir. Aynı su debisine sahip spreylerde hava debisinin artmasıyla ALR oranıda artar.</w:t>
      </w:r>
      <w:r w:rsidR="00FB2362">
        <w:t xml:space="preserve"> </w:t>
      </w:r>
      <w:r w:rsidR="00A763EF">
        <w:t>Yapılan bu</w:t>
      </w:r>
      <w:r>
        <w:t xml:space="preserve"> deneylerde ALR oranı yüksek olan sprey, daha düşük ALR’ye sahip olan spreye göre daha kısa sürede soğutma gerçekleştirir.</w:t>
      </w:r>
    </w:p>
    <w:p w14:paraId="7EBE4ACD" w14:textId="7BE36F52" w:rsidR="00507164" w:rsidRDefault="00507164" w:rsidP="00507164">
      <w:pPr>
        <w:pStyle w:val="ResimYazs"/>
        <w:keepNext/>
      </w:pPr>
      <w:bookmarkStart w:id="270" w:name="_Toc43894270"/>
      <w:r w:rsidRPr="004B30FC">
        <w:rPr>
          <w:b/>
        </w:rPr>
        <w:t xml:space="preserve">Tablo </w:t>
      </w:r>
      <w:r w:rsidR="004500D9" w:rsidRPr="004B30FC">
        <w:rPr>
          <w:b/>
        </w:rPr>
        <w:fldChar w:fldCharType="begin"/>
      </w:r>
      <w:r w:rsidR="004500D9" w:rsidRPr="004B30FC">
        <w:rPr>
          <w:b/>
        </w:rPr>
        <w:instrText xml:space="preserve"> SEQ Tablo \* ARABIC </w:instrText>
      </w:r>
      <w:r w:rsidR="004500D9" w:rsidRPr="004B30FC">
        <w:rPr>
          <w:b/>
        </w:rPr>
        <w:fldChar w:fldCharType="separate"/>
      </w:r>
      <w:r w:rsidR="00F41AF3">
        <w:rPr>
          <w:b/>
          <w:noProof/>
        </w:rPr>
        <w:t>34</w:t>
      </w:r>
      <w:r w:rsidR="004500D9" w:rsidRPr="004B30FC">
        <w:rPr>
          <w:b/>
          <w:noProof/>
        </w:rPr>
        <w:fldChar w:fldCharType="end"/>
      </w:r>
      <w:r w:rsidRPr="004B30FC">
        <w:rPr>
          <w:b/>
        </w:rPr>
        <w:t>.</w:t>
      </w:r>
      <w:r w:rsidR="004B30FC">
        <w:rPr>
          <w:b/>
        </w:rPr>
        <w:t xml:space="preserve"> </w:t>
      </w:r>
      <w:r w:rsidRPr="00D65D56">
        <w:t>1000 W/m</w:t>
      </w:r>
      <w:r w:rsidRPr="004945F8">
        <w:rPr>
          <w:vertAlign w:val="superscript"/>
        </w:rPr>
        <w:t>2</w:t>
      </w:r>
      <w:r w:rsidRPr="00D65D56">
        <w:t xml:space="preserve"> ışınımda DXF-HSA nozulu ile flat püskürtme alanı oluşturularak farklı sıvı debilerinde yapılan sprey soğutma deneylerinin verileri.</w:t>
      </w:r>
      <w:bookmarkEnd w:id="270"/>
    </w:p>
    <w:tbl>
      <w:tblPr>
        <w:tblW w:w="9005" w:type="dxa"/>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271"/>
        <w:gridCol w:w="1276"/>
        <w:gridCol w:w="1134"/>
        <w:gridCol w:w="1559"/>
        <w:gridCol w:w="1418"/>
        <w:gridCol w:w="1071"/>
        <w:gridCol w:w="1276"/>
      </w:tblGrid>
      <w:tr w:rsidR="00205C21" w:rsidRPr="00402937" w14:paraId="7B293A6B" w14:textId="77777777" w:rsidTr="00402937">
        <w:trPr>
          <w:trHeight w:val="20"/>
          <w:jc w:val="center"/>
        </w:trPr>
        <w:tc>
          <w:tcPr>
            <w:tcW w:w="1271" w:type="dxa"/>
            <w:tcBorders>
              <w:top w:val="single" w:sz="4" w:space="0" w:color="auto"/>
              <w:bottom w:val="single" w:sz="4" w:space="0" w:color="auto"/>
            </w:tcBorders>
            <w:shd w:val="clear" w:color="auto" w:fill="auto"/>
            <w:noWrap/>
            <w:vAlign w:val="bottom"/>
            <w:hideMark/>
          </w:tcPr>
          <w:p w14:paraId="3806C15F" w14:textId="77777777" w:rsidR="00205C21" w:rsidRPr="00402937" w:rsidRDefault="00205C21"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Su Debisi (ml/dk)</w:t>
            </w:r>
          </w:p>
        </w:tc>
        <w:tc>
          <w:tcPr>
            <w:tcW w:w="1276" w:type="dxa"/>
            <w:tcBorders>
              <w:top w:val="single" w:sz="4" w:space="0" w:color="auto"/>
              <w:bottom w:val="single" w:sz="4" w:space="0" w:color="auto"/>
            </w:tcBorders>
            <w:shd w:val="clear" w:color="auto" w:fill="auto"/>
            <w:noWrap/>
            <w:vAlign w:val="bottom"/>
            <w:hideMark/>
          </w:tcPr>
          <w:p w14:paraId="76353AD7" w14:textId="77777777" w:rsidR="00205C21" w:rsidRPr="00402937" w:rsidRDefault="00205C21"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Debisi m</w:t>
            </w:r>
            <w:r w:rsidRPr="00402937">
              <w:rPr>
                <w:rFonts w:eastAsia="Times New Roman"/>
                <w:b/>
                <w:color w:val="000000"/>
                <w:sz w:val="21"/>
                <w:szCs w:val="21"/>
                <w:vertAlign w:val="superscript"/>
                <w:lang w:eastAsia="tr-TR"/>
              </w:rPr>
              <w:t>3</w:t>
            </w:r>
            <w:r w:rsidRPr="00402937">
              <w:rPr>
                <w:rFonts w:eastAsia="Times New Roman"/>
                <w:b/>
                <w:color w:val="000000"/>
                <w:sz w:val="21"/>
                <w:szCs w:val="21"/>
                <w:lang w:eastAsia="tr-TR"/>
              </w:rPr>
              <w:t>/h</w:t>
            </w:r>
          </w:p>
        </w:tc>
        <w:tc>
          <w:tcPr>
            <w:tcW w:w="1134" w:type="dxa"/>
            <w:tcBorders>
              <w:top w:val="single" w:sz="4" w:space="0" w:color="auto"/>
              <w:bottom w:val="single" w:sz="4" w:space="0" w:color="auto"/>
            </w:tcBorders>
            <w:shd w:val="clear" w:color="auto" w:fill="auto"/>
            <w:noWrap/>
            <w:vAlign w:val="bottom"/>
            <w:hideMark/>
          </w:tcPr>
          <w:p w14:paraId="731F486F" w14:textId="77777777" w:rsidR="00205C21" w:rsidRPr="00402937" w:rsidRDefault="00205C21"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ALR</w:t>
            </w:r>
          </w:p>
        </w:tc>
        <w:tc>
          <w:tcPr>
            <w:tcW w:w="1559" w:type="dxa"/>
            <w:tcBorders>
              <w:top w:val="single" w:sz="4" w:space="0" w:color="auto"/>
              <w:bottom w:val="single" w:sz="4" w:space="0" w:color="auto"/>
            </w:tcBorders>
            <w:shd w:val="clear" w:color="auto" w:fill="auto"/>
            <w:noWrap/>
            <w:vAlign w:val="center"/>
            <w:hideMark/>
          </w:tcPr>
          <w:p w14:paraId="122AADC2" w14:textId="77777777" w:rsidR="00205C21" w:rsidRPr="00402937" w:rsidRDefault="00205C21"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Soğuma Süresi (sn)</w:t>
            </w:r>
          </w:p>
        </w:tc>
        <w:tc>
          <w:tcPr>
            <w:tcW w:w="1418" w:type="dxa"/>
            <w:tcBorders>
              <w:top w:val="single" w:sz="4" w:space="0" w:color="auto"/>
              <w:bottom w:val="single" w:sz="4" w:space="0" w:color="auto"/>
            </w:tcBorders>
          </w:tcPr>
          <w:p w14:paraId="0A58A074" w14:textId="77777777" w:rsidR="00205C21" w:rsidRPr="00402937" w:rsidRDefault="00205C21"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Basıncı (Bar)</w:t>
            </w:r>
          </w:p>
        </w:tc>
        <w:tc>
          <w:tcPr>
            <w:tcW w:w="1071" w:type="dxa"/>
            <w:tcBorders>
              <w:top w:val="single" w:sz="4" w:space="0" w:color="auto"/>
              <w:bottom w:val="single" w:sz="4" w:space="0" w:color="auto"/>
            </w:tcBorders>
          </w:tcPr>
          <w:p w14:paraId="051045BB" w14:textId="77777777" w:rsidR="00205C21" w:rsidRPr="00402937" w:rsidRDefault="00205C21"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SMD (µm)</w:t>
            </w:r>
          </w:p>
        </w:tc>
        <w:tc>
          <w:tcPr>
            <w:tcW w:w="1276" w:type="dxa"/>
            <w:tcBorders>
              <w:top w:val="single" w:sz="4" w:space="0" w:color="auto"/>
              <w:bottom w:val="single" w:sz="4" w:space="0" w:color="auto"/>
            </w:tcBorders>
          </w:tcPr>
          <w:p w14:paraId="5C4FC444" w14:textId="5B3A4227" w:rsidR="00205C21" w:rsidRPr="00402937" w:rsidRDefault="00205C21" w:rsidP="00402937">
            <w:pPr>
              <w:widowControl/>
              <w:tabs>
                <w:tab w:val="clear" w:pos="9072"/>
              </w:tabs>
              <w:spacing w:before="60" w:after="60" w:line="276" w:lineRule="auto"/>
              <w:jc w:val="center"/>
              <w:rPr>
                <w:rFonts w:eastAsia="Times New Roman"/>
                <w:b/>
                <w:color w:val="000000"/>
                <w:sz w:val="21"/>
                <w:szCs w:val="21"/>
                <w:lang w:eastAsia="tr-TR"/>
              </w:rPr>
            </w:pPr>
            <w:proofErr w:type="gramStart"/>
            <w:r w:rsidRPr="00402937">
              <w:rPr>
                <w:rFonts w:eastAsia="Times New Roman"/>
                <w:b/>
                <w:color w:val="000000"/>
                <w:sz w:val="21"/>
                <w:szCs w:val="21"/>
                <w:lang w:eastAsia="tr-TR"/>
              </w:rPr>
              <w:t>h</w:t>
            </w:r>
            <w:proofErr w:type="gramEnd"/>
            <w:r w:rsidRPr="00402937">
              <w:rPr>
                <w:rFonts w:eastAsia="Times New Roman"/>
                <w:b/>
                <w:color w:val="000000"/>
                <w:sz w:val="21"/>
                <w:szCs w:val="21"/>
                <w:lang w:eastAsia="tr-TR"/>
              </w:rPr>
              <w:t xml:space="preserve"> (W/cm</w:t>
            </w:r>
            <w:r w:rsidRPr="00402937">
              <w:rPr>
                <w:rFonts w:eastAsia="Times New Roman"/>
                <w:b/>
                <w:color w:val="000000"/>
                <w:sz w:val="21"/>
                <w:szCs w:val="21"/>
                <w:vertAlign w:val="superscript"/>
                <w:lang w:eastAsia="tr-TR"/>
              </w:rPr>
              <w:t>2</w:t>
            </w:r>
            <w:r w:rsidRPr="00402937">
              <w:rPr>
                <w:rFonts w:eastAsia="Times New Roman"/>
                <w:b/>
                <w:color w:val="000000"/>
                <w:sz w:val="21"/>
                <w:szCs w:val="21"/>
                <w:lang w:eastAsia="tr-TR"/>
              </w:rPr>
              <w:t>K</w:t>
            </w:r>
            <w:r w:rsidR="00A23F22" w:rsidRPr="00402937">
              <w:rPr>
                <w:rFonts w:eastAsia="Times New Roman"/>
                <w:b/>
                <w:color w:val="000000"/>
                <w:sz w:val="21"/>
                <w:szCs w:val="21"/>
                <w:lang w:eastAsia="tr-TR"/>
              </w:rPr>
              <w:t>)</w:t>
            </w:r>
          </w:p>
        </w:tc>
      </w:tr>
      <w:tr w:rsidR="00205C21" w:rsidRPr="00402937" w14:paraId="4A990606" w14:textId="77777777" w:rsidTr="00402937">
        <w:trPr>
          <w:trHeight w:val="20"/>
          <w:jc w:val="center"/>
        </w:trPr>
        <w:tc>
          <w:tcPr>
            <w:tcW w:w="1271" w:type="dxa"/>
            <w:tcBorders>
              <w:top w:val="single" w:sz="4" w:space="0" w:color="auto"/>
            </w:tcBorders>
            <w:shd w:val="clear" w:color="auto" w:fill="auto"/>
            <w:noWrap/>
          </w:tcPr>
          <w:p w14:paraId="77B31347" w14:textId="5DF84C78" w:rsidR="00205C21" w:rsidRPr="00402937" w:rsidRDefault="00205C21"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200</w:t>
            </w:r>
          </w:p>
        </w:tc>
        <w:tc>
          <w:tcPr>
            <w:tcW w:w="1276" w:type="dxa"/>
            <w:tcBorders>
              <w:top w:val="single" w:sz="4" w:space="0" w:color="auto"/>
            </w:tcBorders>
            <w:shd w:val="clear" w:color="auto" w:fill="auto"/>
            <w:noWrap/>
          </w:tcPr>
          <w:p w14:paraId="2BF7871A" w14:textId="199A8E82" w:rsidR="00205C21" w:rsidRPr="00402937" w:rsidRDefault="00205C21"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2,7</w:t>
            </w:r>
          </w:p>
        </w:tc>
        <w:tc>
          <w:tcPr>
            <w:tcW w:w="1134" w:type="dxa"/>
            <w:tcBorders>
              <w:top w:val="single" w:sz="4" w:space="0" w:color="auto"/>
            </w:tcBorders>
            <w:shd w:val="clear" w:color="auto" w:fill="auto"/>
            <w:noWrap/>
          </w:tcPr>
          <w:p w14:paraId="5206B11C" w14:textId="5959CED1" w:rsidR="00205C21" w:rsidRPr="00402937" w:rsidRDefault="00205C21"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0,0135</w:t>
            </w:r>
          </w:p>
        </w:tc>
        <w:tc>
          <w:tcPr>
            <w:tcW w:w="1559" w:type="dxa"/>
            <w:tcBorders>
              <w:top w:val="single" w:sz="4" w:space="0" w:color="auto"/>
            </w:tcBorders>
            <w:shd w:val="clear" w:color="auto" w:fill="auto"/>
            <w:noWrap/>
          </w:tcPr>
          <w:p w14:paraId="65C54FA5" w14:textId="65600D9A" w:rsidR="00205C21" w:rsidRPr="00402937" w:rsidRDefault="00205C21"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278</w:t>
            </w:r>
          </w:p>
        </w:tc>
        <w:tc>
          <w:tcPr>
            <w:tcW w:w="1418" w:type="dxa"/>
            <w:tcBorders>
              <w:top w:val="single" w:sz="4" w:space="0" w:color="auto"/>
            </w:tcBorders>
          </w:tcPr>
          <w:p w14:paraId="5D8D49ED" w14:textId="7B659F60" w:rsidR="00205C21" w:rsidRPr="00402937" w:rsidRDefault="00205C2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3,8</w:t>
            </w:r>
          </w:p>
        </w:tc>
        <w:tc>
          <w:tcPr>
            <w:tcW w:w="1071" w:type="dxa"/>
            <w:tcBorders>
              <w:top w:val="single" w:sz="4" w:space="0" w:color="auto"/>
            </w:tcBorders>
          </w:tcPr>
          <w:p w14:paraId="1059F2E6" w14:textId="2E932652" w:rsidR="00205C21" w:rsidRPr="00402937" w:rsidRDefault="00205C2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128,33</w:t>
            </w:r>
          </w:p>
        </w:tc>
        <w:tc>
          <w:tcPr>
            <w:tcW w:w="1276" w:type="dxa"/>
            <w:tcBorders>
              <w:top w:val="single" w:sz="4" w:space="0" w:color="auto"/>
            </w:tcBorders>
          </w:tcPr>
          <w:p w14:paraId="65C82750" w14:textId="642EC790" w:rsidR="00205C21" w:rsidRPr="00402937" w:rsidRDefault="00205C2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1,26</w:t>
            </w:r>
          </w:p>
        </w:tc>
      </w:tr>
      <w:tr w:rsidR="00205C21" w:rsidRPr="00402937" w14:paraId="5A116527" w14:textId="77777777" w:rsidTr="00402937">
        <w:trPr>
          <w:trHeight w:val="20"/>
          <w:jc w:val="center"/>
        </w:trPr>
        <w:tc>
          <w:tcPr>
            <w:tcW w:w="1271" w:type="dxa"/>
            <w:shd w:val="clear" w:color="auto" w:fill="auto"/>
            <w:noWrap/>
          </w:tcPr>
          <w:p w14:paraId="6B88E579" w14:textId="30F6B971" w:rsidR="00205C21" w:rsidRPr="00402937" w:rsidRDefault="00205C21"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300</w:t>
            </w:r>
          </w:p>
        </w:tc>
        <w:tc>
          <w:tcPr>
            <w:tcW w:w="1276" w:type="dxa"/>
            <w:shd w:val="clear" w:color="auto" w:fill="auto"/>
            <w:noWrap/>
          </w:tcPr>
          <w:p w14:paraId="7DD8563A" w14:textId="0434FE7E" w:rsidR="00205C21" w:rsidRPr="00402937" w:rsidRDefault="00205C21"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2,6</w:t>
            </w:r>
          </w:p>
        </w:tc>
        <w:tc>
          <w:tcPr>
            <w:tcW w:w="1134" w:type="dxa"/>
            <w:shd w:val="clear" w:color="auto" w:fill="auto"/>
            <w:noWrap/>
          </w:tcPr>
          <w:p w14:paraId="6F70F843" w14:textId="0013E478" w:rsidR="00205C21" w:rsidRPr="00402937" w:rsidRDefault="00205C21"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0,0086</w:t>
            </w:r>
          </w:p>
        </w:tc>
        <w:tc>
          <w:tcPr>
            <w:tcW w:w="1559" w:type="dxa"/>
            <w:shd w:val="clear" w:color="auto" w:fill="auto"/>
            <w:noWrap/>
          </w:tcPr>
          <w:p w14:paraId="5BF112A8" w14:textId="16308805" w:rsidR="00205C21" w:rsidRPr="00402937" w:rsidRDefault="00205C21"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230</w:t>
            </w:r>
          </w:p>
        </w:tc>
        <w:tc>
          <w:tcPr>
            <w:tcW w:w="1418" w:type="dxa"/>
          </w:tcPr>
          <w:p w14:paraId="4A659BA9" w14:textId="68C29723" w:rsidR="00205C21" w:rsidRPr="00402937" w:rsidRDefault="00205C2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3,7</w:t>
            </w:r>
          </w:p>
        </w:tc>
        <w:tc>
          <w:tcPr>
            <w:tcW w:w="1071" w:type="dxa"/>
          </w:tcPr>
          <w:p w14:paraId="37117A10" w14:textId="1B1B4DD8" w:rsidR="00205C21" w:rsidRPr="00402937" w:rsidRDefault="00205C2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128,77</w:t>
            </w:r>
          </w:p>
        </w:tc>
        <w:tc>
          <w:tcPr>
            <w:tcW w:w="1276" w:type="dxa"/>
          </w:tcPr>
          <w:p w14:paraId="34847F38" w14:textId="529C3EB5" w:rsidR="00205C21" w:rsidRPr="00402937" w:rsidRDefault="00205C2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1,51</w:t>
            </w:r>
          </w:p>
        </w:tc>
      </w:tr>
      <w:tr w:rsidR="00205C21" w:rsidRPr="00402937" w14:paraId="4290DE03" w14:textId="77777777" w:rsidTr="00402937">
        <w:trPr>
          <w:trHeight w:val="20"/>
          <w:jc w:val="center"/>
        </w:trPr>
        <w:tc>
          <w:tcPr>
            <w:tcW w:w="1271" w:type="dxa"/>
            <w:shd w:val="clear" w:color="auto" w:fill="auto"/>
            <w:noWrap/>
          </w:tcPr>
          <w:p w14:paraId="686272E4" w14:textId="5EDED2AD" w:rsidR="00205C21" w:rsidRPr="00402937" w:rsidRDefault="00205C21"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400</w:t>
            </w:r>
          </w:p>
        </w:tc>
        <w:tc>
          <w:tcPr>
            <w:tcW w:w="1276" w:type="dxa"/>
            <w:shd w:val="clear" w:color="auto" w:fill="auto"/>
            <w:noWrap/>
          </w:tcPr>
          <w:p w14:paraId="23DE79FC" w14:textId="25451A73" w:rsidR="00205C21" w:rsidRPr="00402937" w:rsidRDefault="00205C21"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2,5</w:t>
            </w:r>
          </w:p>
        </w:tc>
        <w:tc>
          <w:tcPr>
            <w:tcW w:w="1134" w:type="dxa"/>
            <w:shd w:val="clear" w:color="auto" w:fill="auto"/>
            <w:noWrap/>
          </w:tcPr>
          <w:p w14:paraId="28FA7444" w14:textId="671468BE" w:rsidR="00205C21" w:rsidRPr="00402937" w:rsidRDefault="00205C21"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0,0062</w:t>
            </w:r>
          </w:p>
        </w:tc>
        <w:tc>
          <w:tcPr>
            <w:tcW w:w="1559" w:type="dxa"/>
            <w:shd w:val="clear" w:color="auto" w:fill="auto"/>
            <w:noWrap/>
          </w:tcPr>
          <w:p w14:paraId="2B4B25A1" w14:textId="15033F5B" w:rsidR="00205C21" w:rsidRPr="00402937" w:rsidRDefault="00205C21"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194</w:t>
            </w:r>
          </w:p>
        </w:tc>
        <w:tc>
          <w:tcPr>
            <w:tcW w:w="1418" w:type="dxa"/>
          </w:tcPr>
          <w:p w14:paraId="7CEF4B8E" w14:textId="243EEEA1" w:rsidR="00205C21" w:rsidRPr="00402937" w:rsidRDefault="00205C2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3,6</w:t>
            </w:r>
          </w:p>
        </w:tc>
        <w:tc>
          <w:tcPr>
            <w:tcW w:w="1071" w:type="dxa"/>
          </w:tcPr>
          <w:p w14:paraId="03327E07" w14:textId="11CF9E42" w:rsidR="00205C21" w:rsidRPr="00402937" w:rsidRDefault="00205C2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129,23</w:t>
            </w:r>
          </w:p>
        </w:tc>
        <w:tc>
          <w:tcPr>
            <w:tcW w:w="1276" w:type="dxa"/>
          </w:tcPr>
          <w:p w14:paraId="43197456" w14:textId="2E05F4D0" w:rsidR="00205C21" w:rsidRPr="00402937" w:rsidRDefault="00205C2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1,71</w:t>
            </w:r>
          </w:p>
        </w:tc>
      </w:tr>
    </w:tbl>
    <w:p w14:paraId="2C05827E" w14:textId="037DD9CC" w:rsidR="0063456E" w:rsidRDefault="0063456E" w:rsidP="00AD204B"/>
    <w:p w14:paraId="1CBCA457" w14:textId="51C07830" w:rsidR="00E71B51" w:rsidRPr="00402937" w:rsidRDefault="00980898" w:rsidP="00402937">
      <w:pPr>
        <w:spacing w:before="0" w:after="0" w:line="276" w:lineRule="auto"/>
        <w:jc w:val="center"/>
      </w:pPr>
      <w:r w:rsidRPr="00402937">
        <w:rPr>
          <w:noProof/>
          <w:lang w:eastAsia="tr-TR"/>
        </w:rPr>
        <w:lastRenderedPageBreak/>
        <w:drawing>
          <wp:inline distT="0" distB="0" distL="0" distR="0" wp14:anchorId="5FCF9B42" wp14:editId="5F3FE063">
            <wp:extent cx="5400040" cy="2945130"/>
            <wp:effectExtent l="0" t="0" r="0" b="7620"/>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LAT-1000.PNG"/>
                    <pic:cNvPicPr/>
                  </pic:nvPicPr>
                  <pic:blipFill>
                    <a:blip r:embed="rId97">
                      <a:extLst>
                        <a:ext uri="{28A0092B-C50C-407E-A947-70E740481C1C}">
                          <a14:useLocalDpi xmlns:a14="http://schemas.microsoft.com/office/drawing/2010/main" val="0"/>
                        </a:ext>
                      </a:extLst>
                    </a:blip>
                    <a:stretch>
                      <a:fillRect/>
                    </a:stretch>
                  </pic:blipFill>
                  <pic:spPr>
                    <a:xfrm>
                      <a:off x="0" y="0"/>
                      <a:ext cx="5400040" cy="2945130"/>
                    </a:xfrm>
                    <a:prstGeom prst="rect">
                      <a:avLst/>
                    </a:prstGeom>
                  </pic:spPr>
                </pic:pic>
              </a:graphicData>
            </a:graphic>
          </wp:inline>
        </w:drawing>
      </w:r>
    </w:p>
    <w:p w14:paraId="5F2649E3" w14:textId="3D099F4A" w:rsidR="00E71B51" w:rsidRDefault="00E71B51" w:rsidP="00E71B51">
      <w:pPr>
        <w:pStyle w:val="ResimYazs"/>
      </w:pPr>
      <w:bookmarkStart w:id="271" w:name="_Toc43839427"/>
      <w:bookmarkStart w:id="272" w:name="_Toc43894355"/>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81</w:t>
      </w:r>
      <w:r w:rsidR="004500D9" w:rsidRPr="004B30FC">
        <w:rPr>
          <w:b/>
          <w:noProof/>
        </w:rPr>
        <w:fldChar w:fldCharType="end"/>
      </w:r>
      <w:r w:rsidR="004B30FC" w:rsidRPr="004B30FC">
        <w:rPr>
          <w:b/>
        </w:rPr>
        <w:t>.</w:t>
      </w:r>
      <w:r w:rsidR="004B30FC">
        <w:t xml:space="preserve"> </w:t>
      </w:r>
      <w:r>
        <w:t>1000</w:t>
      </w:r>
      <w:r w:rsidRPr="000A5BE1">
        <w:t xml:space="preserve"> W/m</w:t>
      </w:r>
      <w:r w:rsidRPr="00FA4270">
        <w:rPr>
          <w:vertAlign w:val="superscript"/>
        </w:rPr>
        <w:t xml:space="preserve">2 </w:t>
      </w:r>
      <w:r w:rsidRPr="000A5BE1">
        <w:t>ışınımda</w:t>
      </w:r>
      <w:r>
        <w:t xml:space="preserve"> 200-300-400 ml/dk sıvı debilerinde 2,7-2,6-2,5 m</w:t>
      </w:r>
      <w:r>
        <w:rPr>
          <w:vertAlign w:val="superscript"/>
        </w:rPr>
        <w:t>3</w:t>
      </w:r>
      <w:r>
        <w:t>/h hava debilerinde</w:t>
      </w:r>
      <w:r w:rsidRPr="000A5BE1">
        <w:t xml:space="preserve"> hücre sıcaklık düşüşü.</w:t>
      </w:r>
      <w:bookmarkEnd w:id="271"/>
      <w:bookmarkEnd w:id="272"/>
    </w:p>
    <w:p w14:paraId="6DFE99FB" w14:textId="1CB2DA91" w:rsidR="008A04CB" w:rsidRDefault="006A2EDF" w:rsidP="001E197D">
      <w:pPr>
        <w:spacing w:before="0" w:after="120"/>
        <w:ind w:firstLine="709"/>
      </w:pPr>
      <w:r>
        <w:t xml:space="preserve">Şekil </w:t>
      </w:r>
      <w:r w:rsidR="003125E9">
        <w:t>8</w:t>
      </w:r>
      <w:r w:rsidR="00583DED">
        <w:t>1</w:t>
      </w:r>
      <w:r w:rsidR="003125E9">
        <w:t>’de</w:t>
      </w:r>
      <w:r w:rsidR="008A04CB">
        <w:t xml:space="preserve"> görüldüğü gibi DXF-HSA nozulu ile flat püskürtme alanı oluşturalarak farklı sıvı debisi ve maksimum hava debisine sahip sprey soğutma deneylerinde en erken soğutma işlemi 400 ml/dk su debisi ile 194 saniyede gerçekleştiği görülmüştür. En geç soğutma işlemi ise işlemini 200 ml/dk su debisi ile 278 saniyede gerçekleşmiştir.  Maksimum hava debilerinde farklı su debilerine sahip spreylerde sıvı debisi arttıkça ALR oranı azalır. Yapılan bu deneylerde ALR oranı düşük olan sprey, daha yüksek ALR oranına sahip spreye göre daha kısa sürede soğutma gerçekleştirir.</w:t>
      </w:r>
    </w:p>
    <w:p w14:paraId="08BA3A6C" w14:textId="68BA9B49" w:rsidR="00507164" w:rsidRDefault="00507164" w:rsidP="00507164">
      <w:pPr>
        <w:pStyle w:val="ResimYazs"/>
        <w:keepNext/>
      </w:pPr>
      <w:bookmarkStart w:id="273" w:name="_Toc43894271"/>
      <w:r w:rsidRPr="004B30FC">
        <w:rPr>
          <w:b/>
        </w:rPr>
        <w:t xml:space="preserve">Tablo </w:t>
      </w:r>
      <w:r w:rsidR="004500D9" w:rsidRPr="004B30FC">
        <w:rPr>
          <w:b/>
        </w:rPr>
        <w:fldChar w:fldCharType="begin"/>
      </w:r>
      <w:r w:rsidR="004500D9" w:rsidRPr="004B30FC">
        <w:rPr>
          <w:b/>
        </w:rPr>
        <w:instrText xml:space="preserve"> SEQ Tablo \* ARABIC </w:instrText>
      </w:r>
      <w:r w:rsidR="004500D9" w:rsidRPr="004B30FC">
        <w:rPr>
          <w:b/>
        </w:rPr>
        <w:fldChar w:fldCharType="separate"/>
      </w:r>
      <w:r w:rsidR="00F41AF3">
        <w:rPr>
          <w:b/>
          <w:noProof/>
        </w:rPr>
        <w:t>35</w:t>
      </w:r>
      <w:r w:rsidR="004500D9" w:rsidRPr="004B30FC">
        <w:rPr>
          <w:b/>
          <w:noProof/>
        </w:rPr>
        <w:fldChar w:fldCharType="end"/>
      </w:r>
      <w:r w:rsidRPr="004B30FC">
        <w:rPr>
          <w:b/>
        </w:rPr>
        <w:t>.</w:t>
      </w:r>
      <w:r>
        <w:t xml:space="preserve"> 750</w:t>
      </w:r>
      <w:r w:rsidRPr="00D65D56">
        <w:t xml:space="preserve"> W/m</w:t>
      </w:r>
      <w:r w:rsidRPr="00FA4270">
        <w:rPr>
          <w:vertAlign w:val="superscript"/>
        </w:rPr>
        <w:t>2</w:t>
      </w:r>
      <w:r w:rsidRPr="00D65D56">
        <w:t xml:space="preserve"> ışınımda DXF-HSA nozulu ile flat püskürtme alanı oluşturularak farklı sıvı debilerinde yapılan sprey soğutma deneylerinin verileri.</w:t>
      </w:r>
      <w:bookmarkEnd w:id="273"/>
    </w:p>
    <w:tbl>
      <w:tblPr>
        <w:tblW w:w="9005" w:type="dxa"/>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271"/>
        <w:gridCol w:w="1276"/>
        <w:gridCol w:w="1134"/>
        <w:gridCol w:w="1559"/>
        <w:gridCol w:w="1418"/>
        <w:gridCol w:w="1071"/>
        <w:gridCol w:w="1276"/>
      </w:tblGrid>
      <w:tr w:rsidR="00C17091" w:rsidRPr="00402937" w14:paraId="553A5E4E" w14:textId="77777777" w:rsidTr="00402937">
        <w:trPr>
          <w:trHeight w:val="20"/>
          <w:jc w:val="center"/>
        </w:trPr>
        <w:tc>
          <w:tcPr>
            <w:tcW w:w="1271" w:type="dxa"/>
            <w:tcBorders>
              <w:top w:val="single" w:sz="4" w:space="0" w:color="auto"/>
              <w:bottom w:val="single" w:sz="4" w:space="0" w:color="auto"/>
            </w:tcBorders>
            <w:shd w:val="clear" w:color="auto" w:fill="auto"/>
            <w:noWrap/>
            <w:vAlign w:val="bottom"/>
            <w:hideMark/>
          </w:tcPr>
          <w:p w14:paraId="5ABD9B05" w14:textId="77777777" w:rsidR="00C17091" w:rsidRPr="00402937" w:rsidRDefault="00C17091"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Su Debisi (ml/dk)</w:t>
            </w:r>
          </w:p>
        </w:tc>
        <w:tc>
          <w:tcPr>
            <w:tcW w:w="1276" w:type="dxa"/>
            <w:tcBorders>
              <w:top w:val="single" w:sz="4" w:space="0" w:color="auto"/>
              <w:bottom w:val="single" w:sz="4" w:space="0" w:color="auto"/>
            </w:tcBorders>
            <w:shd w:val="clear" w:color="auto" w:fill="auto"/>
            <w:noWrap/>
            <w:vAlign w:val="bottom"/>
            <w:hideMark/>
          </w:tcPr>
          <w:p w14:paraId="36F0F70B" w14:textId="77777777" w:rsidR="00C17091" w:rsidRPr="00402937" w:rsidRDefault="00C17091"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Debisi m</w:t>
            </w:r>
            <w:r w:rsidRPr="00402937">
              <w:rPr>
                <w:rFonts w:eastAsia="Times New Roman"/>
                <w:b/>
                <w:color w:val="000000"/>
                <w:sz w:val="21"/>
                <w:szCs w:val="21"/>
                <w:vertAlign w:val="superscript"/>
                <w:lang w:eastAsia="tr-TR"/>
              </w:rPr>
              <w:t>3</w:t>
            </w:r>
            <w:r w:rsidRPr="00402937">
              <w:rPr>
                <w:rFonts w:eastAsia="Times New Roman"/>
                <w:b/>
                <w:color w:val="000000"/>
                <w:sz w:val="21"/>
                <w:szCs w:val="21"/>
                <w:lang w:eastAsia="tr-TR"/>
              </w:rPr>
              <w:t>/h</w:t>
            </w:r>
          </w:p>
        </w:tc>
        <w:tc>
          <w:tcPr>
            <w:tcW w:w="1134" w:type="dxa"/>
            <w:tcBorders>
              <w:top w:val="single" w:sz="4" w:space="0" w:color="auto"/>
              <w:bottom w:val="single" w:sz="4" w:space="0" w:color="auto"/>
            </w:tcBorders>
            <w:shd w:val="clear" w:color="auto" w:fill="auto"/>
            <w:noWrap/>
            <w:vAlign w:val="bottom"/>
            <w:hideMark/>
          </w:tcPr>
          <w:p w14:paraId="55422DDF" w14:textId="77777777" w:rsidR="00C17091" w:rsidRPr="00402937" w:rsidRDefault="00C17091"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ALR</w:t>
            </w:r>
          </w:p>
        </w:tc>
        <w:tc>
          <w:tcPr>
            <w:tcW w:w="1559" w:type="dxa"/>
            <w:tcBorders>
              <w:top w:val="single" w:sz="4" w:space="0" w:color="auto"/>
              <w:bottom w:val="single" w:sz="4" w:space="0" w:color="auto"/>
            </w:tcBorders>
            <w:shd w:val="clear" w:color="auto" w:fill="auto"/>
            <w:noWrap/>
            <w:vAlign w:val="center"/>
            <w:hideMark/>
          </w:tcPr>
          <w:p w14:paraId="66E6ABC9" w14:textId="77777777" w:rsidR="00C17091" w:rsidRPr="00402937" w:rsidRDefault="00C17091"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Soğuma Süresi (sn)</w:t>
            </w:r>
          </w:p>
        </w:tc>
        <w:tc>
          <w:tcPr>
            <w:tcW w:w="1418" w:type="dxa"/>
            <w:tcBorders>
              <w:top w:val="single" w:sz="4" w:space="0" w:color="auto"/>
              <w:bottom w:val="single" w:sz="4" w:space="0" w:color="auto"/>
            </w:tcBorders>
          </w:tcPr>
          <w:p w14:paraId="3A592DD0" w14:textId="77777777" w:rsidR="00C17091" w:rsidRPr="00402937" w:rsidRDefault="00C17091"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Hava Basıncı (Bar)</w:t>
            </w:r>
          </w:p>
        </w:tc>
        <w:tc>
          <w:tcPr>
            <w:tcW w:w="1071" w:type="dxa"/>
            <w:tcBorders>
              <w:top w:val="single" w:sz="4" w:space="0" w:color="auto"/>
              <w:bottom w:val="single" w:sz="4" w:space="0" w:color="auto"/>
            </w:tcBorders>
          </w:tcPr>
          <w:p w14:paraId="0A3F5EB4" w14:textId="77777777" w:rsidR="00C17091" w:rsidRPr="00402937" w:rsidRDefault="00C17091" w:rsidP="00402937">
            <w:pPr>
              <w:widowControl/>
              <w:tabs>
                <w:tab w:val="clear" w:pos="9072"/>
              </w:tabs>
              <w:spacing w:before="60" w:after="60" w:line="276" w:lineRule="auto"/>
              <w:jc w:val="center"/>
              <w:rPr>
                <w:rFonts w:eastAsia="Times New Roman"/>
                <w:b/>
                <w:color w:val="000000"/>
                <w:sz w:val="21"/>
                <w:szCs w:val="21"/>
                <w:lang w:eastAsia="tr-TR"/>
              </w:rPr>
            </w:pPr>
            <w:r w:rsidRPr="00402937">
              <w:rPr>
                <w:rFonts w:eastAsia="Times New Roman"/>
                <w:b/>
                <w:color w:val="000000"/>
                <w:sz w:val="21"/>
                <w:szCs w:val="21"/>
                <w:lang w:eastAsia="tr-TR"/>
              </w:rPr>
              <w:t>SMD (µm)</w:t>
            </w:r>
          </w:p>
        </w:tc>
        <w:tc>
          <w:tcPr>
            <w:tcW w:w="1276" w:type="dxa"/>
            <w:tcBorders>
              <w:top w:val="single" w:sz="4" w:space="0" w:color="auto"/>
              <w:bottom w:val="single" w:sz="4" w:space="0" w:color="auto"/>
            </w:tcBorders>
          </w:tcPr>
          <w:p w14:paraId="3C20E693" w14:textId="63A8179B" w:rsidR="00C17091" w:rsidRPr="00402937" w:rsidRDefault="00C17091" w:rsidP="00402937">
            <w:pPr>
              <w:widowControl/>
              <w:tabs>
                <w:tab w:val="clear" w:pos="9072"/>
              </w:tabs>
              <w:spacing w:before="60" w:after="60" w:line="276" w:lineRule="auto"/>
              <w:jc w:val="center"/>
              <w:rPr>
                <w:rFonts w:eastAsia="Times New Roman"/>
                <w:b/>
                <w:color w:val="000000"/>
                <w:sz w:val="21"/>
                <w:szCs w:val="21"/>
                <w:lang w:eastAsia="tr-TR"/>
              </w:rPr>
            </w:pPr>
            <w:proofErr w:type="gramStart"/>
            <w:r w:rsidRPr="00402937">
              <w:rPr>
                <w:rFonts w:eastAsia="Times New Roman"/>
                <w:b/>
                <w:color w:val="000000"/>
                <w:sz w:val="21"/>
                <w:szCs w:val="21"/>
                <w:lang w:eastAsia="tr-TR"/>
              </w:rPr>
              <w:t>h</w:t>
            </w:r>
            <w:proofErr w:type="gramEnd"/>
            <w:r w:rsidRPr="00402937">
              <w:rPr>
                <w:rFonts w:eastAsia="Times New Roman"/>
                <w:b/>
                <w:color w:val="000000"/>
                <w:sz w:val="21"/>
                <w:szCs w:val="21"/>
                <w:lang w:eastAsia="tr-TR"/>
              </w:rPr>
              <w:t xml:space="preserve"> (W/cm</w:t>
            </w:r>
            <w:r w:rsidRPr="00402937">
              <w:rPr>
                <w:rFonts w:eastAsia="Times New Roman"/>
                <w:b/>
                <w:color w:val="000000"/>
                <w:sz w:val="21"/>
                <w:szCs w:val="21"/>
                <w:vertAlign w:val="superscript"/>
                <w:lang w:eastAsia="tr-TR"/>
              </w:rPr>
              <w:t>2</w:t>
            </w:r>
            <w:r w:rsidRPr="00402937">
              <w:rPr>
                <w:rFonts w:eastAsia="Times New Roman"/>
                <w:b/>
                <w:color w:val="000000"/>
                <w:sz w:val="21"/>
                <w:szCs w:val="21"/>
                <w:lang w:eastAsia="tr-TR"/>
              </w:rPr>
              <w:t>K</w:t>
            </w:r>
            <w:r w:rsidR="00A23F22" w:rsidRPr="00402937">
              <w:rPr>
                <w:rFonts w:eastAsia="Times New Roman"/>
                <w:b/>
                <w:color w:val="000000"/>
                <w:sz w:val="21"/>
                <w:szCs w:val="21"/>
                <w:lang w:eastAsia="tr-TR"/>
              </w:rPr>
              <w:t>)</w:t>
            </w:r>
          </w:p>
        </w:tc>
      </w:tr>
      <w:tr w:rsidR="00C17091" w:rsidRPr="00402937" w14:paraId="02322C1C" w14:textId="77777777" w:rsidTr="00402937">
        <w:trPr>
          <w:trHeight w:val="20"/>
          <w:jc w:val="center"/>
        </w:trPr>
        <w:tc>
          <w:tcPr>
            <w:tcW w:w="1271" w:type="dxa"/>
            <w:tcBorders>
              <w:top w:val="single" w:sz="4" w:space="0" w:color="auto"/>
            </w:tcBorders>
            <w:shd w:val="clear" w:color="auto" w:fill="auto"/>
            <w:noWrap/>
          </w:tcPr>
          <w:p w14:paraId="3B40CC6C" w14:textId="77777777" w:rsidR="00C17091" w:rsidRPr="00402937" w:rsidRDefault="00C17091"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200</w:t>
            </w:r>
          </w:p>
        </w:tc>
        <w:tc>
          <w:tcPr>
            <w:tcW w:w="1276" w:type="dxa"/>
            <w:tcBorders>
              <w:top w:val="single" w:sz="4" w:space="0" w:color="auto"/>
            </w:tcBorders>
            <w:shd w:val="clear" w:color="auto" w:fill="auto"/>
            <w:noWrap/>
          </w:tcPr>
          <w:p w14:paraId="3FEF2F44" w14:textId="77777777" w:rsidR="00C17091" w:rsidRPr="00402937" w:rsidRDefault="00C17091"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2,7</w:t>
            </w:r>
          </w:p>
        </w:tc>
        <w:tc>
          <w:tcPr>
            <w:tcW w:w="1134" w:type="dxa"/>
            <w:tcBorders>
              <w:top w:val="single" w:sz="4" w:space="0" w:color="auto"/>
            </w:tcBorders>
            <w:shd w:val="clear" w:color="auto" w:fill="auto"/>
            <w:noWrap/>
          </w:tcPr>
          <w:p w14:paraId="55F509FC" w14:textId="77777777" w:rsidR="00C17091" w:rsidRPr="00402937" w:rsidRDefault="00C17091"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0,0135</w:t>
            </w:r>
          </w:p>
        </w:tc>
        <w:tc>
          <w:tcPr>
            <w:tcW w:w="1559" w:type="dxa"/>
            <w:tcBorders>
              <w:top w:val="single" w:sz="4" w:space="0" w:color="auto"/>
            </w:tcBorders>
            <w:shd w:val="clear" w:color="auto" w:fill="auto"/>
            <w:noWrap/>
            <w:vAlign w:val="center"/>
          </w:tcPr>
          <w:p w14:paraId="348CF0EC" w14:textId="4888284A" w:rsidR="00C17091" w:rsidRPr="00402937" w:rsidRDefault="00C1709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237</w:t>
            </w:r>
          </w:p>
        </w:tc>
        <w:tc>
          <w:tcPr>
            <w:tcW w:w="1418" w:type="dxa"/>
            <w:tcBorders>
              <w:top w:val="single" w:sz="4" w:space="0" w:color="auto"/>
            </w:tcBorders>
          </w:tcPr>
          <w:p w14:paraId="1E03688D" w14:textId="77777777" w:rsidR="00C17091" w:rsidRPr="00402937" w:rsidRDefault="00C1709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3,8</w:t>
            </w:r>
          </w:p>
        </w:tc>
        <w:tc>
          <w:tcPr>
            <w:tcW w:w="1071" w:type="dxa"/>
            <w:tcBorders>
              <w:top w:val="single" w:sz="4" w:space="0" w:color="auto"/>
            </w:tcBorders>
          </w:tcPr>
          <w:p w14:paraId="03CEA266" w14:textId="77777777" w:rsidR="00C17091" w:rsidRPr="00402937" w:rsidRDefault="00C1709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128,33</w:t>
            </w:r>
          </w:p>
        </w:tc>
        <w:tc>
          <w:tcPr>
            <w:tcW w:w="1276" w:type="dxa"/>
            <w:tcBorders>
              <w:top w:val="single" w:sz="4" w:space="0" w:color="auto"/>
            </w:tcBorders>
          </w:tcPr>
          <w:p w14:paraId="2938C6DF" w14:textId="77777777" w:rsidR="00C17091" w:rsidRPr="00402937" w:rsidRDefault="00C1709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1,26</w:t>
            </w:r>
          </w:p>
        </w:tc>
      </w:tr>
      <w:tr w:rsidR="00C17091" w:rsidRPr="00402937" w14:paraId="004DE1D2" w14:textId="77777777" w:rsidTr="00402937">
        <w:trPr>
          <w:trHeight w:val="20"/>
          <w:jc w:val="center"/>
        </w:trPr>
        <w:tc>
          <w:tcPr>
            <w:tcW w:w="1271" w:type="dxa"/>
            <w:shd w:val="clear" w:color="auto" w:fill="auto"/>
            <w:noWrap/>
          </w:tcPr>
          <w:p w14:paraId="59D2F281" w14:textId="77777777" w:rsidR="00C17091" w:rsidRPr="00402937" w:rsidRDefault="00C17091"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300</w:t>
            </w:r>
          </w:p>
        </w:tc>
        <w:tc>
          <w:tcPr>
            <w:tcW w:w="1276" w:type="dxa"/>
            <w:shd w:val="clear" w:color="auto" w:fill="auto"/>
            <w:noWrap/>
          </w:tcPr>
          <w:p w14:paraId="0CAE31E2" w14:textId="77777777" w:rsidR="00C17091" w:rsidRPr="00402937" w:rsidRDefault="00C17091"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2,6</w:t>
            </w:r>
          </w:p>
        </w:tc>
        <w:tc>
          <w:tcPr>
            <w:tcW w:w="1134" w:type="dxa"/>
            <w:shd w:val="clear" w:color="auto" w:fill="auto"/>
            <w:noWrap/>
          </w:tcPr>
          <w:p w14:paraId="11BC6E9D" w14:textId="77777777" w:rsidR="00C17091" w:rsidRPr="00402937" w:rsidRDefault="00C17091"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0,0086</w:t>
            </w:r>
          </w:p>
        </w:tc>
        <w:tc>
          <w:tcPr>
            <w:tcW w:w="1559" w:type="dxa"/>
            <w:shd w:val="clear" w:color="auto" w:fill="auto"/>
            <w:noWrap/>
            <w:vAlign w:val="center"/>
          </w:tcPr>
          <w:p w14:paraId="04EC49C4" w14:textId="4EC7FB73" w:rsidR="00C17091" w:rsidRPr="00402937" w:rsidRDefault="00C1709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208</w:t>
            </w:r>
          </w:p>
        </w:tc>
        <w:tc>
          <w:tcPr>
            <w:tcW w:w="1418" w:type="dxa"/>
          </w:tcPr>
          <w:p w14:paraId="77D697AD" w14:textId="77777777" w:rsidR="00C17091" w:rsidRPr="00402937" w:rsidRDefault="00C1709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3,7</w:t>
            </w:r>
          </w:p>
        </w:tc>
        <w:tc>
          <w:tcPr>
            <w:tcW w:w="1071" w:type="dxa"/>
          </w:tcPr>
          <w:p w14:paraId="7E85BFE1" w14:textId="77777777" w:rsidR="00C17091" w:rsidRPr="00402937" w:rsidRDefault="00C1709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128,77</w:t>
            </w:r>
          </w:p>
        </w:tc>
        <w:tc>
          <w:tcPr>
            <w:tcW w:w="1276" w:type="dxa"/>
          </w:tcPr>
          <w:p w14:paraId="6C1F1AA3" w14:textId="77777777" w:rsidR="00C17091" w:rsidRPr="00402937" w:rsidRDefault="00C1709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1,51</w:t>
            </w:r>
          </w:p>
        </w:tc>
      </w:tr>
      <w:tr w:rsidR="00C17091" w:rsidRPr="00402937" w14:paraId="18182349" w14:textId="77777777" w:rsidTr="00402937">
        <w:trPr>
          <w:trHeight w:val="20"/>
          <w:jc w:val="center"/>
        </w:trPr>
        <w:tc>
          <w:tcPr>
            <w:tcW w:w="1271" w:type="dxa"/>
            <w:shd w:val="clear" w:color="auto" w:fill="auto"/>
            <w:noWrap/>
          </w:tcPr>
          <w:p w14:paraId="46DCD97B" w14:textId="77777777" w:rsidR="00C17091" w:rsidRPr="00402937" w:rsidRDefault="00C17091"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400</w:t>
            </w:r>
          </w:p>
        </w:tc>
        <w:tc>
          <w:tcPr>
            <w:tcW w:w="1276" w:type="dxa"/>
            <w:shd w:val="clear" w:color="auto" w:fill="auto"/>
            <w:noWrap/>
          </w:tcPr>
          <w:p w14:paraId="21901343" w14:textId="77777777" w:rsidR="00C17091" w:rsidRPr="00402937" w:rsidRDefault="00C17091"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2,5</w:t>
            </w:r>
          </w:p>
        </w:tc>
        <w:tc>
          <w:tcPr>
            <w:tcW w:w="1134" w:type="dxa"/>
            <w:shd w:val="clear" w:color="auto" w:fill="auto"/>
            <w:noWrap/>
          </w:tcPr>
          <w:p w14:paraId="2F3FAF75" w14:textId="77777777" w:rsidR="00C17091" w:rsidRPr="00402937" w:rsidRDefault="00C17091" w:rsidP="00402937">
            <w:pPr>
              <w:widowControl/>
              <w:tabs>
                <w:tab w:val="clear" w:pos="9072"/>
              </w:tabs>
              <w:spacing w:before="60" w:after="60" w:line="276" w:lineRule="auto"/>
              <w:jc w:val="center"/>
              <w:rPr>
                <w:rFonts w:eastAsia="Times New Roman"/>
                <w:color w:val="000000"/>
                <w:sz w:val="21"/>
                <w:szCs w:val="21"/>
                <w:lang w:eastAsia="tr-TR"/>
              </w:rPr>
            </w:pPr>
            <w:r w:rsidRPr="00402937">
              <w:rPr>
                <w:sz w:val="21"/>
                <w:szCs w:val="21"/>
              </w:rPr>
              <w:t>0,0062</w:t>
            </w:r>
          </w:p>
        </w:tc>
        <w:tc>
          <w:tcPr>
            <w:tcW w:w="1559" w:type="dxa"/>
            <w:shd w:val="clear" w:color="auto" w:fill="auto"/>
            <w:noWrap/>
            <w:vAlign w:val="center"/>
          </w:tcPr>
          <w:p w14:paraId="393AE53C" w14:textId="32CD98B0" w:rsidR="00C17091" w:rsidRPr="00402937" w:rsidRDefault="00C1709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182</w:t>
            </w:r>
          </w:p>
        </w:tc>
        <w:tc>
          <w:tcPr>
            <w:tcW w:w="1418" w:type="dxa"/>
          </w:tcPr>
          <w:p w14:paraId="2378FE73" w14:textId="77777777" w:rsidR="00C17091" w:rsidRPr="00402937" w:rsidRDefault="00C1709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3,6</w:t>
            </w:r>
          </w:p>
        </w:tc>
        <w:tc>
          <w:tcPr>
            <w:tcW w:w="1071" w:type="dxa"/>
          </w:tcPr>
          <w:p w14:paraId="73C63879" w14:textId="77777777" w:rsidR="00C17091" w:rsidRPr="00402937" w:rsidRDefault="00C1709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129,23</w:t>
            </w:r>
          </w:p>
        </w:tc>
        <w:tc>
          <w:tcPr>
            <w:tcW w:w="1276" w:type="dxa"/>
          </w:tcPr>
          <w:p w14:paraId="16716ABA" w14:textId="77777777" w:rsidR="00C17091" w:rsidRPr="00402937" w:rsidRDefault="00C17091" w:rsidP="00402937">
            <w:pPr>
              <w:widowControl/>
              <w:tabs>
                <w:tab w:val="clear" w:pos="9072"/>
              </w:tabs>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1,71</w:t>
            </w:r>
          </w:p>
        </w:tc>
      </w:tr>
    </w:tbl>
    <w:p w14:paraId="6AB755E3" w14:textId="3385D877" w:rsidR="008D4593" w:rsidRDefault="008D4593" w:rsidP="00375141">
      <w:pPr>
        <w:rPr>
          <w:color w:val="222222"/>
          <w:shd w:val="clear" w:color="auto" w:fill="FFFFFF"/>
        </w:rPr>
      </w:pPr>
    </w:p>
    <w:p w14:paraId="15EF4738" w14:textId="13222E30" w:rsidR="00264E0E" w:rsidRPr="00402937" w:rsidRDefault="00980898" w:rsidP="00402937">
      <w:pPr>
        <w:spacing w:before="0" w:after="0" w:line="276" w:lineRule="auto"/>
        <w:jc w:val="center"/>
      </w:pPr>
      <w:r w:rsidRPr="00402937">
        <w:rPr>
          <w:noProof/>
          <w:lang w:eastAsia="tr-TR"/>
        </w:rPr>
        <w:lastRenderedPageBreak/>
        <w:drawing>
          <wp:inline distT="0" distB="0" distL="0" distR="0" wp14:anchorId="21529E23" wp14:editId="0572B3FE">
            <wp:extent cx="5400040" cy="3154045"/>
            <wp:effectExtent l="0" t="0" r="0" b="8255"/>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FLAT-750.PNG"/>
                    <pic:cNvPicPr/>
                  </pic:nvPicPr>
                  <pic:blipFill>
                    <a:blip r:embed="rId98">
                      <a:extLst>
                        <a:ext uri="{28A0092B-C50C-407E-A947-70E740481C1C}">
                          <a14:useLocalDpi xmlns:a14="http://schemas.microsoft.com/office/drawing/2010/main" val="0"/>
                        </a:ext>
                      </a:extLst>
                    </a:blip>
                    <a:stretch>
                      <a:fillRect/>
                    </a:stretch>
                  </pic:blipFill>
                  <pic:spPr>
                    <a:xfrm>
                      <a:off x="0" y="0"/>
                      <a:ext cx="5400040" cy="3154045"/>
                    </a:xfrm>
                    <a:prstGeom prst="rect">
                      <a:avLst/>
                    </a:prstGeom>
                  </pic:spPr>
                </pic:pic>
              </a:graphicData>
            </a:graphic>
          </wp:inline>
        </w:drawing>
      </w:r>
    </w:p>
    <w:p w14:paraId="1B03FB64" w14:textId="0AD5A15C" w:rsidR="00264E0E" w:rsidRDefault="00264E0E" w:rsidP="00264E0E">
      <w:pPr>
        <w:pStyle w:val="ResimYazs"/>
      </w:pPr>
      <w:bookmarkStart w:id="274" w:name="_Toc43839428"/>
      <w:bookmarkStart w:id="275" w:name="_Toc43894356"/>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82</w:t>
      </w:r>
      <w:r w:rsidR="004500D9" w:rsidRPr="004B30FC">
        <w:rPr>
          <w:b/>
          <w:noProof/>
        </w:rPr>
        <w:fldChar w:fldCharType="end"/>
      </w:r>
      <w:r w:rsidRPr="004B30FC">
        <w:rPr>
          <w:b/>
        </w:rPr>
        <w:t>.</w:t>
      </w:r>
      <w:r>
        <w:t xml:space="preserve"> </w:t>
      </w:r>
      <w:r w:rsidRPr="00557EA7">
        <w:t>750 W/m</w:t>
      </w:r>
      <w:r w:rsidRPr="00FA4270">
        <w:rPr>
          <w:vertAlign w:val="superscript"/>
        </w:rPr>
        <w:t>2</w:t>
      </w:r>
      <w:r w:rsidRPr="00557EA7">
        <w:t xml:space="preserve"> ışınımda 200-300-400 ml/dk sıvı debilerinde </w:t>
      </w:r>
      <w:r>
        <w:t>2,7-2,6-2,5</w:t>
      </w:r>
      <w:r w:rsidRPr="00264E0E">
        <w:t xml:space="preserve"> </w:t>
      </w:r>
      <w:r>
        <w:t>m</w:t>
      </w:r>
      <w:r>
        <w:rPr>
          <w:vertAlign w:val="superscript"/>
        </w:rPr>
        <w:t>3</w:t>
      </w:r>
      <w:r>
        <w:t>/h</w:t>
      </w:r>
      <w:r w:rsidRPr="00557EA7">
        <w:t xml:space="preserve"> hava debilerinde hücre sıcaklık düşüşü.</w:t>
      </w:r>
      <w:bookmarkEnd w:id="274"/>
      <w:bookmarkEnd w:id="275"/>
    </w:p>
    <w:p w14:paraId="3805C4D3" w14:textId="02AF7151" w:rsidR="006A2EDF" w:rsidRDefault="006A2EDF" w:rsidP="001E197D">
      <w:pPr>
        <w:spacing w:before="0" w:after="120"/>
        <w:ind w:firstLine="709"/>
      </w:pPr>
      <w:r>
        <w:t xml:space="preserve">Şekil </w:t>
      </w:r>
      <w:r w:rsidR="00361D4A">
        <w:t>8</w:t>
      </w:r>
      <w:r w:rsidR="00583DED">
        <w:t>2</w:t>
      </w:r>
      <w:r>
        <w:t>’de görüldüğü gibi DXF-HSA nozulu ile flat püskürtme alanı oluşturalarak farklı sıvı debileri ve maksimum hava debilerine sahip sprey soğutma deneylerinde en erken soğutma işlemini 400 ml/dk su debisi ile 182 saniyede gerçekleştiği görülmüştür. En geç soğutma işlemi ise işlemini 200 ml/dk su debisi ile 237 saniyede gerçekleşmiştir. Bu deneyde ALR oranı düşük olan sprey, daha yüksek ALR’ye sahip spreye göre daha kısa sürede soğutma gerçekleştirir.</w:t>
      </w:r>
    </w:p>
    <w:p w14:paraId="41E770CD" w14:textId="750F8C09" w:rsidR="003E7704" w:rsidRPr="00402937" w:rsidRDefault="00980898" w:rsidP="00402937">
      <w:pPr>
        <w:spacing w:before="0" w:after="0" w:line="276" w:lineRule="auto"/>
        <w:jc w:val="center"/>
      </w:pPr>
      <w:r w:rsidRPr="00402937">
        <w:rPr>
          <w:noProof/>
          <w:lang w:eastAsia="tr-TR"/>
        </w:rPr>
        <w:drawing>
          <wp:inline distT="0" distB="0" distL="0" distR="0" wp14:anchorId="707C1999" wp14:editId="76FDDC6A">
            <wp:extent cx="5400040" cy="2886710"/>
            <wp:effectExtent l="0" t="0" r="0" b="8890"/>
            <wp:docPr id="88"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FLAT-ALR.PNG"/>
                    <pic:cNvPicPr/>
                  </pic:nvPicPr>
                  <pic:blipFill>
                    <a:blip r:embed="rId99">
                      <a:extLst>
                        <a:ext uri="{28A0092B-C50C-407E-A947-70E740481C1C}">
                          <a14:useLocalDpi xmlns:a14="http://schemas.microsoft.com/office/drawing/2010/main" val="0"/>
                        </a:ext>
                      </a:extLst>
                    </a:blip>
                    <a:stretch>
                      <a:fillRect/>
                    </a:stretch>
                  </pic:blipFill>
                  <pic:spPr>
                    <a:xfrm>
                      <a:off x="0" y="0"/>
                      <a:ext cx="5400040" cy="2886710"/>
                    </a:xfrm>
                    <a:prstGeom prst="rect">
                      <a:avLst/>
                    </a:prstGeom>
                  </pic:spPr>
                </pic:pic>
              </a:graphicData>
            </a:graphic>
          </wp:inline>
        </w:drawing>
      </w:r>
    </w:p>
    <w:p w14:paraId="26FCAAA4" w14:textId="2E0084DB" w:rsidR="003E7704" w:rsidRDefault="003E7704" w:rsidP="003E7704">
      <w:pPr>
        <w:pStyle w:val="ResimYazs"/>
      </w:pPr>
      <w:bookmarkStart w:id="276" w:name="_Toc43839429"/>
      <w:bookmarkStart w:id="277" w:name="_Toc43894357"/>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83</w:t>
      </w:r>
      <w:r w:rsidR="004500D9" w:rsidRPr="004B30FC">
        <w:rPr>
          <w:b/>
          <w:noProof/>
        </w:rPr>
        <w:fldChar w:fldCharType="end"/>
      </w:r>
      <w:r w:rsidRPr="004B30FC">
        <w:rPr>
          <w:b/>
        </w:rPr>
        <w:t>.</w:t>
      </w:r>
      <w:r w:rsidRPr="003E7704">
        <w:t xml:space="preserve"> </w:t>
      </w:r>
      <w:r w:rsidRPr="00052ED6">
        <w:t>DX</w:t>
      </w:r>
      <w:r>
        <w:t xml:space="preserve">F-HSA Flat nozulu ALR ile </w:t>
      </w:r>
      <w:r w:rsidRPr="00052ED6">
        <w:t>Isı transferi katsayı değişimi</w:t>
      </w:r>
      <w:bookmarkEnd w:id="276"/>
      <w:bookmarkEnd w:id="277"/>
    </w:p>
    <w:p w14:paraId="66D9F049" w14:textId="3C32692A" w:rsidR="002A33C8" w:rsidRDefault="0000706D" w:rsidP="001E197D">
      <w:pPr>
        <w:spacing w:before="0" w:after="120"/>
        <w:ind w:firstLine="709"/>
      </w:pPr>
      <w:r>
        <w:t xml:space="preserve">Şekil </w:t>
      </w:r>
      <w:r w:rsidR="00361D4A">
        <w:t>8</w:t>
      </w:r>
      <w:r w:rsidR="00583DED">
        <w:t>3’</w:t>
      </w:r>
      <w:r>
        <w:t xml:space="preserve">de görüldüğü gibi aynı su debileri farklı hava debileri ile yapılan deneylerde ALR oranı arttıkça ısı transferi katsayısı da artmıştır. Ancak, farklı su debileri maksimum hava </w:t>
      </w:r>
      <w:r>
        <w:lastRenderedPageBreak/>
        <w:t>debileri ile yapılan deneylerde ALR oranı azaldıkça ısı transferi katsayısının arttığı görülmektedir. Aynı su debileri ile yapılan daneylerde en düşük ALR oranına sahip sprey ile en yüksek ALR’y</w:t>
      </w:r>
      <w:r w:rsidR="004859DD">
        <w:t>e sahip olan sprey arasında %45’li</w:t>
      </w:r>
      <w:r>
        <w:t>k, farklı su debileri ile yapılan deneylerde en yüksek ALR oranına sahip sprey ile en düşük ALR’</w:t>
      </w:r>
      <w:r w:rsidR="00EA4E6E">
        <w:t>ye sahip sprey arasında %35</w:t>
      </w:r>
      <w:r w:rsidR="007267BF">
        <w:t>’li</w:t>
      </w:r>
      <w:r>
        <w:t>k bir</w:t>
      </w:r>
      <w:r w:rsidR="003B1010">
        <w:t xml:space="preserve"> ısı transferi katsayısı</w:t>
      </w:r>
      <w:r>
        <w:t xml:space="preserve"> artış</w:t>
      </w:r>
      <w:r w:rsidR="003B1010">
        <w:t>ı</w:t>
      </w:r>
      <w:r>
        <w:t xml:space="preserve"> gözlemlenmiştir.</w:t>
      </w:r>
    </w:p>
    <w:p w14:paraId="44535503" w14:textId="400EC028" w:rsidR="00927275" w:rsidRPr="00402937" w:rsidRDefault="00231B2B" w:rsidP="00402937">
      <w:pPr>
        <w:spacing w:before="0" w:after="0" w:line="276" w:lineRule="auto"/>
        <w:jc w:val="center"/>
      </w:pPr>
      <w:r>
        <w:rPr>
          <w:noProof/>
          <w:lang w:eastAsia="tr-TR"/>
        </w:rPr>
        <w:drawing>
          <wp:inline distT="0" distB="0" distL="0" distR="0" wp14:anchorId="10EE8A23" wp14:editId="1F038395">
            <wp:extent cx="3893185" cy="3432401"/>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olu.PNG"/>
                    <pic:cNvPicPr/>
                  </pic:nvPicPr>
                  <pic:blipFill>
                    <a:blip r:embed="rId100">
                      <a:extLst>
                        <a:ext uri="{28A0092B-C50C-407E-A947-70E740481C1C}">
                          <a14:useLocalDpi xmlns:a14="http://schemas.microsoft.com/office/drawing/2010/main" val="0"/>
                        </a:ext>
                      </a:extLst>
                    </a:blip>
                    <a:stretch>
                      <a:fillRect/>
                    </a:stretch>
                  </pic:blipFill>
                  <pic:spPr>
                    <a:xfrm>
                      <a:off x="0" y="0"/>
                      <a:ext cx="3936995" cy="3471026"/>
                    </a:xfrm>
                    <a:prstGeom prst="rect">
                      <a:avLst/>
                    </a:prstGeom>
                  </pic:spPr>
                </pic:pic>
              </a:graphicData>
            </a:graphic>
          </wp:inline>
        </w:drawing>
      </w:r>
    </w:p>
    <w:p w14:paraId="3F18FC6B" w14:textId="266423C0" w:rsidR="002A33C8" w:rsidRDefault="00C577E3" w:rsidP="001E197D">
      <w:pPr>
        <w:pStyle w:val="ResimYazs"/>
        <w:spacing w:after="0"/>
      </w:pPr>
      <w:bookmarkStart w:id="278" w:name="_Toc43839430"/>
      <w:bookmarkStart w:id="279" w:name="_Toc43894358"/>
      <w:r w:rsidRPr="00C577E3">
        <w:rPr>
          <w:b/>
        </w:rPr>
        <w:t xml:space="preserve">Şekil </w:t>
      </w:r>
      <w:r w:rsidRPr="00C577E3">
        <w:rPr>
          <w:b/>
        </w:rPr>
        <w:fldChar w:fldCharType="begin"/>
      </w:r>
      <w:r w:rsidRPr="00C577E3">
        <w:rPr>
          <w:b/>
        </w:rPr>
        <w:instrText xml:space="preserve"> SEQ Şekil \* ARABIC </w:instrText>
      </w:r>
      <w:r w:rsidRPr="00C577E3">
        <w:rPr>
          <w:b/>
        </w:rPr>
        <w:fldChar w:fldCharType="separate"/>
      </w:r>
      <w:r w:rsidR="0003741B">
        <w:rPr>
          <w:b/>
          <w:noProof/>
        </w:rPr>
        <w:t>84</w:t>
      </w:r>
      <w:r w:rsidRPr="00C577E3">
        <w:rPr>
          <w:b/>
        </w:rPr>
        <w:fldChar w:fldCharType="end"/>
      </w:r>
      <w:r w:rsidRPr="00C577E3">
        <w:rPr>
          <w:b/>
        </w:rPr>
        <w:t>.</w:t>
      </w:r>
      <w:r>
        <w:rPr>
          <w:b/>
        </w:rPr>
        <w:t xml:space="preserve"> </w:t>
      </w:r>
      <w:r w:rsidR="00231B2B">
        <w:t xml:space="preserve">İmageJ’de </w:t>
      </w:r>
      <w:r>
        <w:t>DXF-HSA dolu koni nozulu</w:t>
      </w:r>
      <w:r w:rsidR="00231B2B">
        <w:t>n</w:t>
      </w:r>
      <w:r>
        <w:t xml:space="preserve"> ALR=</w:t>
      </w:r>
      <w:r w:rsidRPr="00515CD8">
        <w:t>0,00</w:t>
      </w:r>
      <w:r>
        <w:t>4</w:t>
      </w:r>
      <w:r w:rsidRPr="00515CD8">
        <w:t xml:space="preserve"> içi</w:t>
      </w:r>
      <w:r>
        <w:t>n sprey görüntü</w:t>
      </w:r>
      <w:r w:rsidR="00231B2B">
        <w:t xml:space="preserve"> analizi</w:t>
      </w:r>
      <w:r>
        <w:t>.</w:t>
      </w:r>
      <w:bookmarkEnd w:id="278"/>
      <w:bookmarkEnd w:id="279"/>
    </w:p>
    <w:p w14:paraId="0B42EAE6" w14:textId="23D83C45" w:rsidR="00C577E3" w:rsidRPr="001E197D" w:rsidRDefault="00C577E3" w:rsidP="001E197D">
      <w:pPr>
        <w:spacing w:before="0" w:after="240" w:line="240" w:lineRule="auto"/>
        <w:rPr>
          <w:sz w:val="20"/>
          <w:szCs w:val="20"/>
        </w:rPr>
      </w:pPr>
      <w:r w:rsidRPr="001E197D">
        <w:rPr>
          <w:sz w:val="20"/>
          <w:szCs w:val="20"/>
        </w:rPr>
        <w:t>(Q</w:t>
      </w:r>
      <w:r w:rsidRPr="001E197D">
        <w:rPr>
          <w:sz w:val="20"/>
          <w:szCs w:val="20"/>
          <w:vertAlign w:val="subscript"/>
        </w:rPr>
        <w:t>h</w:t>
      </w:r>
      <w:r w:rsidRPr="001E197D">
        <w:rPr>
          <w:sz w:val="20"/>
          <w:szCs w:val="20"/>
        </w:rPr>
        <w:t>=1,6 m</w:t>
      </w:r>
      <w:r w:rsidRPr="001E197D">
        <w:rPr>
          <w:sz w:val="20"/>
          <w:szCs w:val="20"/>
          <w:vertAlign w:val="superscript"/>
        </w:rPr>
        <w:t>3</w:t>
      </w:r>
      <w:r w:rsidRPr="001E197D">
        <w:rPr>
          <w:sz w:val="20"/>
          <w:szCs w:val="20"/>
        </w:rPr>
        <w:t>/h, Q</w:t>
      </w:r>
      <w:r w:rsidRPr="001E197D">
        <w:rPr>
          <w:sz w:val="20"/>
          <w:szCs w:val="20"/>
          <w:vertAlign w:val="subscript"/>
        </w:rPr>
        <w:t>s</w:t>
      </w:r>
      <w:r w:rsidRPr="001E197D">
        <w:rPr>
          <w:sz w:val="20"/>
          <w:szCs w:val="20"/>
        </w:rPr>
        <w:t>=400 ml/dk, P</w:t>
      </w:r>
      <w:r w:rsidRPr="001E197D">
        <w:rPr>
          <w:sz w:val="20"/>
          <w:szCs w:val="20"/>
          <w:vertAlign w:val="subscript"/>
        </w:rPr>
        <w:t>h</w:t>
      </w:r>
      <w:r w:rsidRPr="001E197D">
        <w:rPr>
          <w:sz w:val="20"/>
          <w:szCs w:val="20"/>
        </w:rPr>
        <w:t>=3,7 Bar, SMD=129,23 µm )</w:t>
      </w:r>
    </w:p>
    <w:p w14:paraId="60A216FB" w14:textId="15C84EBE" w:rsidR="00927275" w:rsidRPr="00402937" w:rsidRDefault="00231B2B" w:rsidP="00402937">
      <w:pPr>
        <w:spacing w:before="0" w:after="0" w:line="276" w:lineRule="auto"/>
        <w:jc w:val="center"/>
      </w:pPr>
      <w:r>
        <w:rPr>
          <w:noProof/>
          <w:lang w:eastAsia="tr-TR"/>
        </w:rPr>
        <w:drawing>
          <wp:inline distT="0" distB="0" distL="0" distR="0" wp14:anchorId="408194EF" wp14:editId="199B1187">
            <wp:extent cx="3862938" cy="3413977"/>
            <wp:effectExtent l="0" t="0" r="4445"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lat.PNG"/>
                    <pic:cNvPicPr/>
                  </pic:nvPicPr>
                  <pic:blipFill>
                    <a:blip r:embed="rId101">
                      <a:extLst>
                        <a:ext uri="{28A0092B-C50C-407E-A947-70E740481C1C}">
                          <a14:useLocalDpi xmlns:a14="http://schemas.microsoft.com/office/drawing/2010/main" val="0"/>
                        </a:ext>
                      </a:extLst>
                    </a:blip>
                    <a:stretch>
                      <a:fillRect/>
                    </a:stretch>
                  </pic:blipFill>
                  <pic:spPr>
                    <a:xfrm>
                      <a:off x="0" y="0"/>
                      <a:ext cx="3884820" cy="3433316"/>
                    </a:xfrm>
                    <a:prstGeom prst="rect">
                      <a:avLst/>
                    </a:prstGeom>
                  </pic:spPr>
                </pic:pic>
              </a:graphicData>
            </a:graphic>
          </wp:inline>
        </w:drawing>
      </w:r>
    </w:p>
    <w:p w14:paraId="6CD5D4CD" w14:textId="51F12899" w:rsidR="00927275" w:rsidRDefault="00927275" w:rsidP="001E197D">
      <w:pPr>
        <w:pStyle w:val="ResimYazs"/>
        <w:spacing w:after="0"/>
      </w:pPr>
      <w:bookmarkStart w:id="280" w:name="_Toc43839431"/>
      <w:bookmarkStart w:id="281" w:name="_Toc43894359"/>
      <w:r w:rsidRPr="00676736">
        <w:rPr>
          <w:b/>
        </w:rPr>
        <w:t xml:space="preserve">Şekil </w:t>
      </w:r>
      <w:r w:rsidRPr="00676736">
        <w:rPr>
          <w:b/>
        </w:rPr>
        <w:fldChar w:fldCharType="begin"/>
      </w:r>
      <w:r w:rsidRPr="00676736">
        <w:rPr>
          <w:b/>
        </w:rPr>
        <w:instrText xml:space="preserve"> SEQ Şekil \* ARABIC </w:instrText>
      </w:r>
      <w:r w:rsidRPr="00676736">
        <w:rPr>
          <w:b/>
        </w:rPr>
        <w:fldChar w:fldCharType="separate"/>
      </w:r>
      <w:r w:rsidR="0003741B">
        <w:rPr>
          <w:b/>
          <w:noProof/>
        </w:rPr>
        <w:t>85</w:t>
      </w:r>
      <w:r w:rsidRPr="00676736">
        <w:rPr>
          <w:b/>
        </w:rPr>
        <w:fldChar w:fldCharType="end"/>
      </w:r>
      <w:r w:rsidRPr="00676736">
        <w:rPr>
          <w:b/>
        </w:rPr>
        <w:t>.</w:t>
      </w:r>
      <w:r>
        <w:t xml:space="preserve"> </w:t>
      </w:r>
      <w:r w:rsidR="00231B2B">
        <w:t xml:space="preserve">İmageJ’de </w:t>
      </w:r>
      <w:r>
        <w:t>DXF-HSA flat nozulu</w:t>
      </w:r>
      <w:r w:rsidR="00231B2B">
        <w:t>n</w:t>
      </w:r>
      <w:r>
        <w:t xml:space="preserve"> ALR=</w:t>
      </w:r>
      <w:r w:rsidRPr="00515CD8">
        <w:t>0,00</w:t>
      </w:r>
      <w:r w:rsidR="00E012C2">
        <w:t>62</w:t>
      </w:r>
      <w:r w:rsidRPr="00515CD8">
        <w:t xml:space="preserve"> içi</w:t>
      </w:r>
      <w:r>
        <w:t>n sprey görüntü</w:t>
      </w:r>
      <w:r w:rsidR="00231B2B">
        <w:t xml:space="preserve"> analizi</w:t>
      </w:r>
      <w:r>
        <w:t>.</w:t>
      </w:r>
      <w:bookmarkEnd w:id="280"/>
      <w:bookmarkEnd w:id="281"/>
    </w:p>
    <w:p w14:paraId="7D4F1136" w14:textId="1F3784E3" w:rsidR="00270B3B" w:rsidRPr="001E197D" w:rsidRDefault="00270B3B" w:rsidP="001E197D">
      <w:pPr>
        <w:spacing w:before="0" w:after="120" w:line="240" w:lineRule="auto"/>
        <w:rPr>
          <w:sz w:val="20"/>
          <w:szCs w:val="20"/>
        </w:rPr>
      </w:pPr>
      <w:r w:rsidRPr="001E197D">
        <w:rPr>
          <w:sz w:val="20"/>
          <w:szCs w:val="20"/>
        </w:rPr>
        <w:t>(Q</w:t>
      </w:r>
      <w:r w:rsidRPr="001E197D">
        <w:rPr>
          <w:sz w:val="20"/>
          <w:szCs w:val="20"/>
          <w:vertAlign w:val="subscript"/>
        </w:rPr>
        <w:t>h</w:t>
      </w:r>
      <w:r w:rsidRPr="001E197D">
        <w:rPr>
          <w:sz w:val="20"/>
          <w:szCs w:val="20"/>
        </w:rPr>
        <w:t>=</w:t>
      </w:r>
      <w:r w:rsidR="00E012C2" w:rsidRPr="001E197D">
        <w:rPr>
          <w:sz w:val="20"/>
          <w:szCs w:val="20"/>
        </w:rPr>
        <w:t>2,5</w:t>
      </w:r>
      <w:r w:rsidRPr="001E197D">
        <w:rPr>
          <w:sz w:val="20"/>
          <w:szCs w:val="20"/>
        </w:rPr>
        <w:t xml:space="preserve"> m</w:t>
      </w:r>
      <w:r w:rsidRPr="001E197D">
        <w:rPr>
          <w:sz w:val="20"/>
          <w:szCs w:val="20"/>
          <w:vertAlign w:val="superscript"/>
        </w:rPr>
        <w:t>3</w:t>
      </w:r>
      <w:r w:rsidRPr="001E197D">
        <w:rPr>
          <w:sz w:val="20"/>
          <w:szCs w:val="20"/>
        </w:rPr>
        <w:t>/h, Q</w:t>
      </w:r>
      <w:r w:rsidRPr="001E197D">
        <w:rPr>
          <w:sz w:val="20"/>
          <w:szCs w:val="20"/>
          <w:vertAlign w:val="subscript"/>
        </w:rPr>
        <w:t>s</w:t>
      </w:r>
      <w:r w:rsidRPr="001E197D">
        <w:rPr>
          <w:sz w:val="20"/>
          <w:szCs w:val="20"/>
        </w:rPr>
        <w:t>=400 ml/dk, P</w:t>
      </w:r>
      <w:r w:rsidRPr="001E197D">
        <w:rPr>
          <w:sz w:val="20"/>
          <w:szCs w:val="20"/>
          <w:vertAlign w:val="subscript"/>
        </w:rPr>
        <w:t>h</w:t>
      </w:r>
      <w:r w:rsidRPr="001E197D">
        <w:rPr>
          <w:sz w:val="20"/>
          <w:szCs w:val="20"/>
        </w:rPr>
        <w:t>=3,7 Bar, SMD=129,23 µm )</w:t>
      </w:r>
    </w:p>
    <w:p w14:paraId="0345FA46" w14:textId="3B2B3E32" w:rsidR="00C577E3" w:rsidRPr="00C577E3" w:rsidRDefault="00C577E3" w:rsidP="00C577E3"/>
    <w:p w14:paraId="707B1F51" w14:textId="3B5DAFD1" w:rsidR="00F52E82" w:rsidRDefault="00F52E82" w:rsidP="00BD3AF6">
      <w:pPr>
        <w:pStyle w:val="Balk2"/>
      </w:pPr>
      <w:bookmarkStart w:id="282" w:name="_Toc43844587"/>
      <w:r>
        <w:t>DXD-HSK Dolu Koni Nozul Deneyleri</w:t>
      </w:r>
      <w:bookmarkEnd w:id="282"/>
    </w:p>
    <w:p w14:paraId="142EC85C" w14:textId="7864559D" w:rsidR="00980A6C" w:rsidRDefault="00980A6C" w:rsidP="001E197D">
      <w:pPr>
        <w:spacing w:before="0" w:after="120"/>
        <w:ind w:firstLine="709"/>
        <w:rPr>
          <w:color w:val="222222"/>
          <w:shd w:val="clear" w:color="auto" w:fill="FFFFFF"/>
        </w:rPr>
      </w:pPr>
      <w:r>
        <w:t>Dolu koni püskürtme alanına sahip</w:t>
      </w:r>
      <w:r w:rsidR="00994D39">
        <w:t xml:space="preserve"> DXD-HSK nozulu kendinden emiş</w:t>
      </w:r>
      <w:r>
        <w:t xml:space="preserve"> özelliği ile diğer nozullardan farklıdır. Bu özellik ile belir</w:t>
      </w:r>
      <w:r w:rsidR="00994D39">
        <w:t xml:space="preserve">li hava debisinde pompa görevi gören nozul, </w:t>
      </w:r>
      <w:r>
        <w:t>basınçlandırmaya gerek kalmadan su kaynağından suyu kendi emer ve hava ile birleşerek sprey atomize haline gelir. Bu nozul ile maksimum hava debisinde 1000 W/m</w:t>
      </w:r>
      <w:r>
        <w:rPr>
          <w:vertAlign w:val="superscript"/>
        </w:rPr>
        <w:t>2</w:t>
      </w:r>
      <w:r>
        <w:t xml:space="preserve"> ve 750 W/m</w:t>
      </w:r>
      <w:r>
        <w:rPr>
          <w:vertAlign w:val="superscript"/>
        </w:rPr>
        <w:t>2</w:t>
      </w:r>
      <w:r>
        <w:t xml:space="preserve"> ışınımlarda deney yapılmıştır. Su debisi ise manuel olarak</w:t>
      </w:r>
      <w:r w:rsidR="00954281">
        <w:t xml:space="preserve"> bir</w:t>
      </w:r>
      <w:r>
        <w:t xml:space="preserve"> beher ile ölçülmüştür.</w:t>
      </w:r>
      <w:r w:rsidRPr="00980A6C">
        <w:rPr>
          <w:color w:val="222222"/>
          <w:shd w:val="clear" w:color="auto" w:fill="FFFFFF"/>
        </w:rPr>
        <w:t xml:space="preserve"> </w:t>
      </w:r>
      <w:r>
        <w:rPr>
          <w:color w:val="222222"/>
          <w:shd w:val="clear" w:color="auto" w:fill="FFFFFF"/>
        </w:rPr>
        <w:t>Yapılan deneylerde</w:t>
      </w:r>
      <w:r w:rsidR="00994D39">
        <w:rPr>
          <w:color w:val="222222"/>
          <w:shd w:val="clear" w:color="auto" w:fill="FFFFFF"/>
        </w:rPr>
        <w:t xml:space="preserve"> ısı transferi parametreleri v</w:t>
      </w:r>
      <w:r w:rsidR="00EA480D">
        <w:rPr>
          <w:color w:val="222222"/>
          <w:shd w:val="clear" w:color="auto" w:fill="FFFFFF"/>
        </w:rPr>
        <w:t>e</w:t>
      </w:r>
      <w:r>
        <w:rPr>
          <w:color w:val="222222"/>
          <w:shd w:val="clear" w:color="auto" w:fill="FFFFFF"/>
        </w:rPr>
        <w:t xml:space="preserve"> ALR değerleri her deney için hesaplanmış</w:t>
      </w:r>
      <w:r w:rsidR="008E4B88">
        <w:rPr>
          <w:color w:val="222222"/>
          <w:shd w:val="clear" w:color="auto" w:fill="FFFFFF"/>
        </w:rPr>
        <w:t>tır. Aynı zamada</w:t>
      </w:r>
      <w:r>
        <w:rPr>
          <w:color w:val="222222"/>
          <w:shd w:val="clear" w:color="auto" w:fill="FFFFFF"/>
        </w:rPr>
        <w:t xml:space="preserve"> ALR oranının</w:t>
      </w:r>
      <w:r w:rsidR="00994D39">
        <w:rPr>
          <w:color w:val="222222"/>
          <w:shd w:val="clear" w:color="auto" w:fill="FFFFFF"/>
        </w:rPr>
        <w:t xml:space="preserve"> ısı transferi katsayısı ile değişimi ve</w:t>
      </w:r>
      <w:r>
        <w:rPr>
          <w:color w:val="222222"/>
          <w:shd w:val="clear" w:color="auto" w:fill="FFFFFF"/>
        </w:rPr>
        <w:t xml:space="preserve"> sprey soğutma üzerindeki etkisi incelenmiştir.</w:t>
      </w:r>
    </w:p>
    <w:p w14:paraId="11500495" w14:textId="40EEFDC5" w:rsidR="00905190" w:rsidRDefault="0064294F" w:rsidP="001E197D">
      <w:pPr>
        <w:keepNext/>
        <w:spacing w:before="0" w:after="120"/>
        <w:ind w:firstLine="709"/>
        <w:rPr>
          <w:color w:val="222222"/>
          <w:shd w:val="clear" w:color="auto" w:fill="FFFFFF"/>
        </w:rPr>
      </w:pPr>
      <w:r>
        <w:rPr>
          <w:color w:val="222222"/>
          <w:shd w:val="clear" w:color="auto" w:fill="FFFFFF"/>
        </w:rPr>
        <w:t>DXD-HSK nozulu 1000 W/m</w:t>
      </w:r>
      <w:r>
        <w:rPr>
          <w:color w:val="222222"/>
          <w:shd w:val="clear" w:color="auto" w:fill="FFFFFF"/>
          <w:vertAlign w:val="superscript"/>
        </w:rPr>
        <w:t>2</w:t>
      </w:r>
      <w:r>
        <w:rPr>
          <w:color w:val="222222"/>
          <w:shd w:val="clear" w:color="auto" w:fill="FFFFFF"/>
        </w:rPr>
        <w:t xml:space="preserve"> ve 750 W/m</w:t>
      </w:r>
      <w:r>
        <w:rPr>
          <w:color w:val="222222"/>
          <w:shd w:val="clear" w:color="auto" w:fill="FFFFFF"/>
          <w:vertAlign w:val="superscript"/>
        </w:rPr>
        <w:t>2</w:t>
      </w:r>
      <w:r>
        <w:rPr>
          <w:color w:val="222222"/>
          <w:shd w:val="clear" w:color="auto" w:fill="FFFFFF"/>
        </w:rPr>
        <w:t xml:space="preserve"> ışınım deneylerinde hücre </w:t>
      </w:r>
      <w:r w:rsidR="002E2F63">
        <w:rPr>
          <w:color w:val="222222"/>
          <w:shd w:val="clear" w:color="auto" w:fill="FFFFFF"/>
        </w:rPr>
        <w:t>sıcaklığının düşüşü</w:t>
      </w:r>
      <w:r>
        <w:rPr>
          <w:color w:val="222222"/>
          <w:shd w:val="clear" w:color="auto" w:fill="FFFFFF"/>
        </w:rPr>
        <w:t xml:space="preserve"> Şekil</w:t>
      </w:r>
      <w:r w:rsidR="006260BD">
        <w:rPr>
          <w:color w:val="222222"/>
          <w:shd w:val="clear" w:color="auto" w:fill="FFFFFF"/>
        </w:rPr>
        <w:t xml:space="preserve"> </w:t>
      </w:r>
      <w:r w:rsidR="00361D4A">
        <w:rPr>
          <w:color w:val="222222"/>
          <w:shd w:val="clear" w:color="auto" w:fill="FFFFFF"/>
        </w:rPr>
        <w:t>8</w:t>
      </w:r>
      <w:r w:rsidR="00583DED">
        <w:rPr>
          <w:color w:val="222222"/>
          <w:shd w:val="clear" w:color="auto" w:fill="FFFFFF"/>
        </w:rPr>
        <w:t>6</w:t>
      </w:r>
      <w:r w:rsidR="00361D4A">
        <w:rPr>
          <w:color w:val="222222"/>
          <w:shd w:val="clear" w:color="auto" w:fill="FFFFFF"/>
        </w:rPr>
        <w:t>’</w:t>
      </w:r>
      <w:r w:rsidR="00583DED">
        <w:rPr>
          <w:color w:val="222222"/>
          <w:shd w:val="clear" w:color="auto" w:fill="FFFFFF"/>
        </w:rPr>
        <w:t>da</w:t>
      </w:r>
      <w:r>
        <w:rPr>
          <w:color w:val="222222"/>
          <w:shd w:val="clear" w:color="auto" w:fill="FFFFFF"/>
        </w:rPr>
        <w:t xml:space="preserve"> gösterilmiş ve bu deneylerin v</w:t>
      </w:r>
      <w:r w:rsidR="00A42ACB">
        <w:rPr>
          <w:color w:val="222222"/>
          <w:shd w:val="clear" w:color="auto" w:fill="FFFFFF"/>
        </w:rPr>
        <w:t xml:space="preserve">erileri </w:t>
      </w:r>
      <w:r w:rsidR="00B5217B">
        <w:rPr>
          <w:color w:val="222222"/>
          <w:shd w:val="clear" w:color="auto" w:fill="FFFFFF"/>
        </w:rPr>
        <w:t>Tablo 36’da</w:t>
      </w:r>
      <w:r w:rsidR="00A42ACB">
        <w:rPr>
          <w:color w:val="222222"/>
          <w:shd w:val="clear" w:color="auto" w:fill="FFFFFF"/>
        </w:rPr>
        <w:t xml:space="preserve"> gösterilmiştir.</w:t>
      </w:r>
    </w:p>
    <w:p w14:paraId="2B655B0E" w14:textId="34A84BEE" w:rsidR="00A42ACB" w:rsidRDefault="00A42ACB" w:rsidP="00A42ACB">
      <w:pPr>
        <w:pStyle w:val="ResimYazs"/>
        <w:keepNext/>
      </w:pPr>
      <w:bookmarkStart w:id="283" w:name="_Toc43894272"/>
      <w:r w:rsidRPr="004B30FC">
        <w:rPr>
          <w:b/>
        </w:rPr>
        <w:t xml:space="preserve">Tablo </w:t>
      </w:r>
      <w:r w:rsidR="004500D9" w:rsidRPr="004B30FC">
        <w:rPr>
          <w:b/>
        </w:rPr>
        <w:fldChar w:fldCharType="begin"/>
      </w:r>
      <w:r w:rsidR="004500D9" w:rsidRPr="004B30FC">
        <w:rPr>
          <w:b/>
        </w:rPr>
        <w:instrText xml:space="preserve"> SEQ Tablo \* ARABIC </w:instrText>
      </w:r>
      <w:r w:rsidR="004500D9" w:rsidRPr="004B30FC">
        <w:rPr>
          <w:b/>
        </w:rPr>
        <w:fldChar w:fldCharType="separate"/>
      </w:r>
      <w:r w:rsidR="00F41AF3">
        <w:rPr>
          <w:b/>
          <w:noProof/>
        </w:rPr>
        <w:t>36</w:t>
      </w:r>
      <w:r w:rsidR="004500D9" w:rsidRPr="004B30FC">
        <w:rPr>
          <w:b/>
          <w:noProof/>
        </w:rPr>
        <w:fldChar w:fldCharType="end"/>
      </w:r>
      <w:r w:rsidRPr="004B30FC">
        <w:rPr>
          <w:b/>
        </w:rPr>
        <w:t>.</w:t>
      </w:r>
      <w:r>
        <w:t xml:space="preserve"> DXK-HSk</w:t>
      </w:r>
      <w:r w:rsidRPr="00D65D56">
        <w:t xml:space="preserve">nozulu ile yapılan </w:t>
      </w:r>
      <w:r>
        <w:t xml:space="preserve">1000 </w:t>
      </w:r>
      <w:r w:rsidRPr="00D65D56">
        <w:t>W/m</w:t>
      </w:r>
      <w:r w:rsidRPr="00FA4270">
        <w:rPr>
          <w:vertAlign w:val="superscript"/>
        </w:rPr>
        <w:t>2</w:t>
      </w:r>
      <w:r>
        <w:t xml:space="preserve"> ve 750</w:t>
      </w:r>
      <w:r w:rsidRPr="00D65D56">
        <w:t xml:space="preserve"> W/m</w:t>
      </w:r>
      <w:r w:rsidRPr="00FA4270">
        <w:rPr>
          <w:vertAlign w:val="superscript"/>
        </w:rPr>
        <w:t xml:space="preserve">2 </w:t>
      </w:r>
      <w:r w:rsidRPr="00D65D56">
        <w:t>ışınım</w:t>
      </w:r>
      <w:r>
        <w:t xml:space="preserve"> </w:t>
      </w:r>
      <w:r w:rsidRPr="00D65D56">
        <w:t>deneylerinin verileri.</w:t>
      </w:r>
      <w:bookmarkEnd w:id="283"/>
    </w:p>
    <w:tbl>
      <w:tblPr>
        <w:tblStyle w:val="TabloKlavuzu"/>
        <w:tblW w:w="8647"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7"/>
        <w:gridCol w:w="1074"/>
        <w:gridCol w:w="1559"/>
        <w:gridCol w:w="940"/>
        <w:gridCol w:w="1257"/>
        <w:gridCol w:w="1276"/>
        <w:gridCol w:w="1134"/>
      </w:tblGrid>
      <w:tr w:rsidR="001544CC" w:rsidRPr="00402937" w14:paraId="36C073B2" w14:textId="4AC6343E" w:rsidTr="00402937">
        <w:trPr>
          <w:trHeight w:val="20"/>
          <w:jc w:val="center"/>
        </w:trPr>
        <w:tc>
          <w:tcPr>
            <w:tcW w:w="1407" w:type="dxa"/>
            <w:tcBorders>
              <w:top w:val="single" w:sz="4" w:space="0" w:color="auto"/>
              <w:left w:val="single" w:sz="4" w:space="0" w:color="auto"/>
              <w:bottom w:val="single" w:sz="4" w:space="0" w:color="auto"/>
              <w:right w:val="single" w:sz="4" w:space="0" w:color="auto"/>
            </w:tcBorders>
          </w:tcPr>
          <w:p w14:paraId="43C049AF" w14:textId="43E195B3" w:rsidR="001544CC" w:rsidRPr="00402937" w:rsidRDefault="001544CC" w:rsidP="00402937">
            <w:pPr>
              <w:spacing w:before="60" w:after="60" w:line="276" w:lineRule="auto"/>
              <w:jc w:val="center"/>
              <w:rPr>
                <w:rFonts w:eastAsia="Times New Roman"/>
                <w:color w:val="000000"/>
                <w:sz w:val="21"/>
                <w:szCs w:val="21"/>
                <w:lang w:eastAsia="tr-TR"/>
              </w:rPr>
            </w:pPr>
            <w:r w:rsidRPr="00402937">
              <w:rPr>
                <w:rFonts w:eastAsia="Times New Roman"/>
                <w:b/>
                <w:color w:val="000000"/>
                <w:sz w:val="21"/>
                <w:szCs w:val="21"/>
                <w:lang w:eastAsia="tr-TR"/>
              </w:rPr>
              <w:t>Işınım (W/m</w:t>
            </w:r>
            <w:r w:rsidRPr="00402937">
              <w:rPr>
                <w:rFonts w:eastAsia="Times New Roman"/>
                <w:b/>
                <w:color w:val="000000"/>
                <w:sz w:val="21"/>
                <w:szCs w:val="21"/>
                <w:vertAlign w:val="superscript"/>
                <w:lang w:eastAsia="tr-TR"/>
              </w:rPr>
              <w:t>2</w:t>
            </w:r>
            <w:r w:rsidRPr="00402937">
              <w:rPr>
                <w:rFonts w:eastAsia="Times New Roman"/>
                <w:b/>
                <w:color w:val="000000"/>
                <w:sz w:val="21"/>
                <w:szCs w:val="21"/>
                <w:lang w:eastAsia="tr-TR"/>
              </w:rPr>
              <w:t>)</w:t>
            </w:r>
          </w:p>
        </w:tc>
        <w:tc>
          <w:tcPr>
            <w:tcW w:w="1074" w:type="dxa"/>
            <w:tcBorders>
              <w:top w:val="single" w:sz="4" w:space="0" w:color="auto"/>
              <w:left w:val="single" w:sz="4" w:space="0" w:color="auto"/>
              <w:bottom w:val="single" w:sz="4" w:space="0" w:color="auto"/>
              <w:right w:val="single" w:sz="4" w:space="0" w:color="auto"/>
            </w:tcBorders>
            <w:noWrap/>
            <w:vAlign w:val="center"/>
          </w:tcPr>
          <w:p w14:paraId="7218434A" w14:textId="2315CCA4" w:rsidR="001544CC" w:rsidRPr="00402937" w:rsidRDefault="001544CC" w:rsidP="00402937">
            <w:pPr>
              <w:spacing w:before="60" w:after="60" w:line="276" w:lineRule="auto"/>
              <w:jc w:val="center"/>
              <w:rPr>
                <w:sz w:val="21"/>
                <w:szCs w:val="21"/>
              </w:rPr>
            </w:pPr>
            <w:r w:rsidRPr="00402937">
              <w:rPr>
                <w:rFonts w:eastAsia="Times New Roman"/>
                <w:b/>
                <w:color w:val="000000"/>
                <w:sz w:val="21"/>
                <w:szCs w:val="21"/>
                <w:lang w:eastAsia="tr-TR"/>
              </w:rPr>
              <w:t>Su Debisi (ml/dk)</w:t>
            </w:r>
          </w:p>
        </w:tc>
        <w:tc>
          <w:tcPr>
            <w:tcW w:w="1559" w:type="dxa"/>
            <w:tcBorders>
              <w:top w:val="single" w:sz="4" w:space="0" w:color="auto"/>
              <w:left w:val="single" w:sz="4" w:space="0" w:color="auto"/>
              <w:bottom w:val="single" w:sz="4" w:space="0" w:color="auto"/>
              <w:right w:val="single" w:sz="4" w:space="0" w:color="auto"/>
            </w:tcBorders>
            <w:noWrap/>
            <w:vAlign w:val="center"/>
          </w:tcPr>
          <w:p w14:paraId="27DA616D" w14:textId="1658793C" w:rsidR="001544CC" w:rsidRPr="00402937" w:rsidRDefault="001544CC" w:rsidP="00402937">
            <w:pPr>
              <w:spacing w:before="60" w:after="60" w:line="276" w:lineRule="auto"/>
              <w:jc w:val="center"/>
              <w:rPr>
                <w:sz w:val="21"/>
                <w:szCs w:val="21"/>
              </w:rPr>
            </w:pPr>
            <w:r w:rsidRPr="00402937">
              <w:rPr>
                <w:rFonts w:eastAsia="Times New Roman"/>
                <w:b/>
                <w:color w:val="000000"/>
                <w:sz w:val="21"/>
                <w:szCs w:val="21"/>
                <w:lang w:eastAsia="tr-TR"/>
              </w:rPr>
              <w:t>Hava Debisi m</w:t>
            </w:r>
            <w:r w:rsidRPr="00402937">
              <w:rPr>
                <w:rFonts w:eastAsia="Times New Roman"/>
                <w:b/>
                <w:color w:val="000000"/>
                <w:sz w:val="21"/>
                <w:szCs w:val="21"/>
                <w:vertAlign w:val="superscript"/>
                <w:lang w:eastAsia="tr-TR"/>
              </w:rPr>
              <w:t>3</w:t>
            </w:r>
            <w:r w:rsidRPr="00402937">
              <w:rPr>
                <w:rFonts w:eastAsia="Times New Roman"/>
                <w:b/>
                <w:color w:val="000000"/>
                <w:sz w:val="21"/>
                <w:szCs w:val="21"/>
                <w:lang w:eastAsia="tr-TR"/>
              </w:rPr>
              <w:t>/h</w:t>
            </w:r>
          </w:p>
        </w:tc>
        <w:tc>
          <w:tcPr>
            <w:tcW w:w="940" w:type="dxa"/>
            <w:tcBorders>
              <w:top w:val="single" w:sz="4" w:space="0" w:color="auto"/>
              <w:left w:val="single" w:sz="4" w:space="0" w:color="auto"/>
              <w:bottom w:val="single" w:sz="4" w:space="0" w:color="auto"/>
              <w:right w:val="single" w:sz="4" w:space="0" w:color="auto"/>
            </w:tcBorders>
            <w:noWrap/>
            <w:vAlign w:val="center"/>
          </w:tcPr>
          <w:p w14:paraId="7FD849AB" w14:textId="5B2FBB7A" w:rsidR="001544CC" w:rsidRPr="00402937" w:rsidRDefault="001544CC" w:rsidP="00402937">
            <w:pPr>
              <w:spacing w:before="60" w:after="60" w:line="276" w:lineRule="auto"/>
              <w:jc w:val="center"/>
              <w:rPr>
                <w:sz w:val="21"/>
                <w:szCs w:val="21"/>
              </w:rPr>
            </w:pPr>
            <w:r w:rsidRPr="00402937">
              <w:rPr>
                <w:rFonts w:eastAsia="Times New Roman"/>
                <w:b/>
                <w:color w:val="000000"/>
                <w:sz w:val="21"/>
                <w:szCs w:val="21"/>
                <w:lang w:eastAsia="tr-TR"/>
              </w:rPr>
              <w:t>ALR</w:t>
            </w:r>
          </w:p>
        </w:tc>
        <w:tc>
          <w:tcPr>
            <w:tcW w:w="1257" w:type="dxa"/>
            <w:tcBorders>
              <w:top w:val="single" w:sz="4" w:space="0" w:color="auto"/>
              <w:left w:val="single" w:sz="4" w:space="0" w:color="auto"/>
              <w:bottom w:val="single" w:sz="4" w:space="0" w:color="auto"/>
              <w:right w:val="single" w:sz="4" w:space="0" w:color="auto"/>
            </w:tcBorders>
            <w:noWrap/>
            <w:vAlign w:val="center"/>
          </w:tcPr>
          <w:p w14:paraId="08136DC0" w14:textId="1A0CBA08" w:rsidR="001544CC" w:rsidRPr="00402937" w:rsidRDefault="001544CC" w:rsidP="00402937">
            <w:pPr>
              <w:spacing w:before="60" w:after="60" w:line="276" w:lineRule="auto"/>
              <w:jc w:val="center"/>
              <w:rPr>
                <w:sz w:val="21"/>
                <w:szCs w:val="21"/>
              </w:rPr>
            </w:pPr>
            <w:r w:rsidRPr="00402937">
              <w:rPr>
                <w:rFonts w:eastAsia="Times New Roman"/>
                <w:b/>
                <w:color w:val="000000"/>
                <w:sz w:val="21"/>
                <w:szCs w:val="21"/>
                <w:lang w:eastAsia="tr-TR"/>
              </w:rPr>
              <w:t>Soğuma Süresi (dk)</w:t>
            </w:r>
          </w:p>
        </w:tc>
        <w:tc>
          <w:tcPr>
            <w:tcW w:w="1276" w:type="dxa"/>
            <w:tcBorders>
              <w:top w:val="single" w:sz="4" w:space="0" w:color="auto"/>
              <w:left w:val="single" w:sz="4" w:space="0" w:color="auto"/>
              <w:bottom w:val="single" w:sz="4" w:space="0" w:color="auto"/>
              <w:right w:val="single" w:sz="4" w:space="0" w:color="auto"/>
            </w:tcBorders>
          </w:tcPr>
          <w:p w14:paraId="3E3A191B" w14:textId="137380DB" w:rsidR="001544CC" w:rsidRPr="00402937" w:rsidRDefault="001544CC" w:rsidP="00402937">
            <w:pPr>
              <w:spacing w:before="60" w:after="60" w:line="276" w:lineRule="auto"/>
              <w:jc w:val="center"/>
              <w:rPr>
                <w:sz w:val="21"/>
                <w:szCs w:val="21"/>
              </w:rPr>
            </w:pPr>
            <w:r w:rsidRPr="00402937">
              <w:rPr>
                <w:rFonts w:eastAsia="Times New Roman"/>
                <w:b/>
                <w:color w:val="000000"/>
                <w:sz w:val="21"/>
                <w:szCs w:val="21"/>
                <w:lang w:eastAsia="tr-TR"/>
              </w:rPr>
              <w:t>SMD (µm)</w:t>
            </w:r>
          </w:p>
        </w:tc>
        <w:tc>
          <w:tcPr>
            <w:tcW w:w="1134" w:type="dxa"/>
            <w:tcBorders>
              <w:top w:val="single" w:sz="4" w:space="0" w:color="auto"/>
              <w:left w:val="single" w:sz="4" w:space="0" w:color="auto"/>
              <w:bottom w:val="single" w:sz="4" w:space="0" w:color="auto"/>
              <w:right w:val="single" w:sz="4" w:space="0" w:color="auto"/>
            </w:tcBorders>
          </w:tcPr>
          <w:p w14:paraId="278F125E" w14:textId="5823767B" w:rsidR="001544CC" w:rsidRPr="00402937" w:rsidRDefault="001544CC" w:rsidP="00402937">
            <w:pPr>
              <w:spacing w:before="60" w:after="60" w:line="276" w:lineRule="auto"/>
              <w:jc w:val="center"/>
              <w:rPr>
                <w:sz w:val="21"/>
                <w:szCs w:val="21"/>
              </w:rPr>
            </w:pPr>
            <w:proofErr w:type="gramStart"/>
            <w:r w:rsidRPr="00402937">
              <w:rPr>
                <w:rFonts w:eastAsia="Times New Roman"/>
                <w:b/>
                <w:color w:val="000000"/>
                <w:sz w:val="21"/>
                <w:szCs w:val="21"/>
                <w:lang w:eastAsia="tr-TR"/>
              </w:rPr>
              <w:t>h</w:t>
            </w:r>
            <w:proofErr w:type="gramEnd"/>
            <w:r w:rsidRPr="00402937">
              <w:rPr>
                <w:rFonts w:eastAsia="Times New Roman"/>
                <w:b/>
                <w:color w:val="000000"/>
                <w:sz w:val="21"/>
                <w:szCs w:val="21"/>
                <w:lang w:eastAsia="tr-TR"/>
              </w:rPr>
              <w:t xml:space="preserve"> (W/cm</w:t>
            </w:r>
            <w:r w:rsidRPr="00402937">
              <w:rPr>
                <w:rFonts w:eastAsia="Times New Roman"/>
                <w:b/>
                <w:color w:val="000000"/>
                <w:sz w:val="21"/>
                <w:szCs w:val="21"/>
                <w:vertAlign w:val="superscript"/>
                <w:lang w:eastAsia="tr-TR"/>
              </w:rPr>
              <w:t>2</w:t>
            </w:r>
            <w:r w:rsidRPr="00402937">
              <w:rPr>
                <w:rFonts w:eastAsia="Times New Roman"/>
                <w:b/>
                <w:color w:val="000000"/>
                <w:sz w:val="21"/>
                <w:szCs w:val="21"/>
                <w:lang w:eastAsia="tr-TR"/>
              </w:rPr>
              <w:t>K</w:t>
            </w:r>
            <w:r w:rsidR="00A23F22" w:rsidRPr="00402937">
              <w:rPr>
                <w:rFonts w:eastAsia="Times New Roman"/>
                <w:b/>
                <w:color w:val="000000"/>
                <w:sz w:val="21"/>
                <w:szCs w:val="21"/>
                <w:lang w:eastAsia="tr-TR"/>
              </w:rPr>
              <w:t>)</w:t>
            </w:r>
          </w:p>
        </w:tc>
      </w:tr>
      <w:tr w:rsidR="001544CC" w:rsidRPr="00402937" w14:paraId="4C8ABC16" w14:textId="5110D459" w:rsidTr="00402937">
        <w:trPr>
          <w:trHeight w:val="20"/>
          <w:jc w:val="center"/>
        </w:trPr>
        <w:tc>
          <w:tcPr>
            <w:tcW w:w="1407" w:type="dxa"/>
            <w:tcBorders>
              <w:top w:val="single" w:sz="4" w:space="0" w:color="auto"/>
              <w:left w:val="single" w:sz="4" w:space="0" w:color="auto"/>
              <w:bottom w:val="single" w:sz="4" w:space="0" w:color="auto"/>
              <w:right w:val="single" w:sz="4" w:space="0" w:color="auto"/>
            </w:tcBorders>
          </w:tcPr>
          <w:p w14:paraId="61A90714" w14:textId="19372235" w:rsidR="001544CC" w:rsidRPr="00402937" w:rsidRDefault="001544CC" w:rsidP="00402937">
            <w:pPr>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 xml:space="preserve">1000 </w:t>
            </w:r>
          </w:p>
        </w:tc>
        <w:tc>
          <w:tcPr>
            <w:tcW w:w="1074" w:type="dxa"/>
            <w:tcBorders>
              <w:top w:val="single" w:sz="4" w:space="0" w:color="auto"/>
              <w:left w:val="single" w:sz="4" w:space="0" w:color="auto"/>
              <w:bottom w:val="single" w:sz="4" w:space="0" w:color="auto"/>
              <w:right w:val="single" w:sz="4" w:space="0" w:color="auto"/>
            </w:tcBorders>
            <w:noWrap/>
            <w:vAlign w:val="center"/>
          </w:tcPr>
          <w:p w14:paraId="10233B73" w14:textId="7327FAAE" w:rsidR="001544CC" w:rsidRPr="00402937" w:rsidRDefault="001544CC" w:rsidP="00402937">
            <w:pPr>
              <w:spacing w:before="60" w:after="60" w:line="276" w:lineRule="auto"/>
              <w:jc w:val="center"/>
              <w:rPr>
                <w:sz w:val="21"/>
                <w:szCs w:val="21"/>
              </w:rPr>
            </w:pPr>
            <w:r w:rsidRPr="00402937">
              <w:rPr>
                <w:rFonts w:eastAsia="Times New Roman"/>
                <w:color w:val="000000"/>
                <w:sz w:val="21"/>
                <w:szCs w:val="21"/>
                <w:lang w:eastAsia="tr-TR"/>
              </w:rPr>
              <w:t>120</w:t>
            </w:r>
          </w:p>
        </w:tc>
        <w:tc>
          <w:tcPr>
            <w:tcW w:w="1559" w:type="dxa"/>
            <w:tcBorders>
              <w:top w:val="single" w:sz="4" w:space="0" w:color="auto"/>
              <w:left w:val="single" w:sz="4" w:space="0" w:color="auto"/>
              <w:bottom w:val="single" w:sz="4" w:space="0" w:color="auto"/>
              <w:right w:val="single" w:sz="4" w:space="0" w:color="auto"/>
            </w:tcBorders>
            <w:noWrap/>
            <w:vAlign w:val="center"/>
          </w:tcPr>
          <w:p w14:paraId="32AC5EB4" w14:textId="5FC8E496" w:rsidR="001544CC" w:rsidRPr="00402937" w:rsidRDefault="001544CC" w:rsidP="00402937">
            <w:pPr>
              <w:spacing w:before="60" w:after="60" w:line="276" w:lineRule="auto"/>
              <w:jc w:val="center"/>
              <w:rPr>
                <w:sz w:val="21"/>
                <w:szCs w:val="21"/>
              </w:rPr>
            </w:pPr>
            <w:r w:rsidRPr="00402937">
              <w:rPr>
                <w:rFonts w:eastAsia="Times New Roman"/>
                <w:color w:val="000000"/>
                <w:sz w:val="21"/>
                <w:szCs w:val="21"/>
                <w:lang w:eastAsia="tr-TR"/>
              </w:rPr>
              <w:t>2,5</w:t>
            </w:r>
          </w:p>
        </w:tc>
        <w:tc>
          <w:tcPr>
            <w:tcW w:w="940" w:type="dxa"/>
            <w:tcBorders>
              <w:top w:val="single" w:sz="4" w:space="0" w:color="auto"/>
              <w:left w:val="single" w:sz="4" w:space="0" w:color="auto"/>
              <w:bottom w:val="single" w:sz="4" w:space="0" w:color="auto"/>
              <w:right w:val="single" w:sz="4" w:space="0" w:color="auto"/>
            </w:tcBorders>
            <w:noWrap/>
            <w:vAlign w:val="center"/>
          </w:tcPr>
          <w:p w14:paraId="19B9F483" w14:textId="3F97B4B3" w:rsidR="001544CC" w:rsidRPr="00402937" w:rsidRDefault="001544CC" w:rsidP="00402937">
            <w:pPr>
              <w:spacing w:before="60" w:after="60" w:line="276" w:lineRule="auto"/>
              <w:jc w:val="center"/>
              <w:rPr>
                <w:sz w:val="21"/>
                <w:szCs w:val="21"/>
              </w:rPr>
            </w:pPr>
            <w:r w:rsidRPr="00402937">
              <w:rPr>
                <w:rFonts w:eastAsia="Times New Roman"/>
                <w:color w:val="000000"/>
                <w:sz w:val="21"/>
                <w:szCs w:val="21"/>
                <w:lang w:eastAsia="tr-TR"/>
              </w:rPr>
              <w:t>0,02083</w:t>
            </w:r>
          </w:p>
        </w:tc>
        <w:tc>
          <w:tcPr>
            <w:tcW w:w="1257" w:type="dxa"/>
            <w:tcBorders>
              <w:top w:val="single" w:sz="4" w:space="0" w:color="auto"/>
              <w:left w:val="single" w:sz="4" w:space="0" w:color="auto"/>
              <w:bottom w:val="single" w:sz="4" w:space="0" w:color="auto"/>
              <w:right w:val="single" w:sz="4" w:space="0" w:color="auto"/>
            </w:tcBorders>
            <w:noWrap/>
            <w:vAlign w:val="center"/>
          </w:tcPr>
          <w:p w14:paraId="22579425" w14:textId="77777777" w:rsidR="001544CC" w:rsidRPr="00402937" w:rsidRDefault="001544CC" w:rsidP="00402937">
            <w:pPr>
              <w:spacing w:before="60" w:after="60" w:line="276" w:lineRule="auto"/>
              <w:jc w:val="center"/>
              <w:rPr>
                <w:sz w:val="21"/>
                <w:szCs w:val="21"/>
              </w:rPr>
            </w:pPr>
            <w:r w:rsidRPr="00402937">
              <w:rPr>
                <w:rFonts w:eastAsia="Times New Roman"/>
                <w:color w:val="000000"/>
                <w:sz w:val="21"/>
                <w:szCs w:val="21"/>
                <w:lang w:eastAsia="tr-TR"/>
              </w:rPr>
              <w:t> 25</w:t>
            </w:r>
          </w:p>
        </w:tc>
        <w:tc>
          <w:tcPr>
            <w:tcW w:w="1276" w:type="dxa"/>
            <w:tcBorders>
              <w:top w:val="single" w:sz="4" w:space="0" w:color="auto"/>
              <w:left w:val="single" w:sz="4" w:space="0" w:color="auto"/>
              <w:bottom w:val="single" w:sz="4" w:space="0" w:color="auto"/>
              <w:right w:val="single" w:sz="4" w:space="0" w:color="auto"/>
            </w:tcBorders>
            <w:vAlign w:val="center"/>
          </w:tcPr>
          <w:p w14:paraId="7DC187B8" w14:textId="3E9CA479" w:rsidR="001544CC" w:rsidRPr="00402937" w:rsidRDefault="00ED582E" w:rsidP="00402937">
            <w:pPr>
              <w:spacing w:before="60" w:after="60" w:line="276" w:lineRule="auto"/>
              <w:jc w:val="center"/>
              <w:rPr>
                <w:sz w:val="21"/>
                <w:szCs w:val="21"/>
              </w:rPr>
            </w:pPr>
            <w:r w:rsidRPr="00402937">
              <w:rPr>
                <w:sz w:val="21"/>
                <w:szCs w:val="21"/>
              </w:rPr>
              <w:t>203,63</w:t>
            </w:r>
          </w:p>
        </w:tc>
        <w:tc>
          <w:tcPr>
            <w:tcW w:w="1134" w:type="dxa"/>
            <w:tcBorders>
              <w:top w:val="single" w:sz="4" w:space="0" w:color="auto"/>
              <w:left w:val="single" w:sz="4" w:space="0" w:color="auto"/>
              <w:bottom w:val="single" w:sz="4" w:space="0" w:color="auto"/>
              <w:right w:val="single" w:sz="4" w:space="0" w:color="auto"/>
            </w:tcBorders>
            <w:vAlign w:val="center"/>
          </w:tcPr>
          <w:p w14:paraId="0DE60642" w14:textId="6DC2C15E" w:rsidR="001544CC" w:rsidRPr="00402937" w:rsidRDefault="00ED582E" w:rsidP="00402937">
            <w:pPr>
              <w:spacing w:before="60" w:after="60" w:line="276" w:lineRule="auto"/>
              <w:jc w:val="center"/>
              <w:rPr>
                <w:sz w:val="21"/>
                <w:szCs w:val="21"/>
              </w:rPr>
            </w:pPr>
            <w:r w:rsidRPr="00402937">
              <w:rPr>
                <w:sz w:val="21"/>
                <w:szCs w:val="21"/>
              </w:rPr>
              <w:t>0,78</w:t>
            </w:r>
          </w:p>
        </w:tc>
      </w:tr>
      <w:tr w:rsidR="00ED582E" w:rsidRPr="00402937" w14:paraId="73788233" w14:textId="30FBFF2E" w:rsidTr="00402937">
        <w:trPr>
          <w:trHeight w:val="20"/>
          <w:jc w:val="center"/>
        </w:trPr>
        <w:tc>
          <w:tcPr>
            <w:tcW w:w="1407" w:type="dxa"/>
            <w:tcBorders>
              <w:top w:val="single" w:sz="4" w:space="0" w:color="auto"/>
              <w:left w:val="single" w:sz="4" w:space="0" w:color="auto"/>
              <w:bottom w:val="single" w:sz="4" w:space="0" w:color="auto"/>
              <w:right w:val="single" w:sz="4" w:space="0" w:color="auto"/>
            </w:tcBorders>
          </w:tcPr>
          <w:p w14:paraId="7CD2DB7E" w14:textId="1F054DE7" w:rsidR="00ED582E" w:rsidRPr="00402937" w:rsidRDefault="00ED582E" w:rsidP="00402937">
            <w:pPr>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750</w:t>
            </w:r>
          </w:p>
        </w:tc>
        <w:tc>
          <w:tcPr>
            <w:tcW w:w="1074" w:type="dxa"/>
            <w:tcBorders>
              <w:top w:val="single" w:sz="4" w:space="0" w:color="auto"/>
              <w:left w:val="single" w:sz="4" w:space="0" w:color="auto"/>
              <w:bottom w:val="single" w:sz="4" w:space="0" w:color="auto"/>
              <w:right w:val="single" w:sz="4" w:space="0" w:color="auto"/>
            </w:tcBorders>
            <w:noWrap/>
            <w:vAlign w:val="center"/>
          </w:tcPr>
          <w:p w14:paraId="015E74FB" w14:textId="298A46F3" w:rsidR="00ED582E" w:rsidRPr="00402937" w:rsidRDefault="00ED582E" w:rsidP="00402937">
            <w:pPr>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120</w:t>
            </w:r>
          </w:p>
        </w:tc>
        <w:tc>
          <w:tcPr>
            <w:tcW w:w="1559" w:type="dxa"/>
            <w:tcBorders>
              <w:top w:val="single" w:sz="4" w:space="0" w:color="auto"/>
              <w:left w:val="single" w:sz="4" w:space="0" w:color="auto"/>
              <w:bottom w:val="single" w:sz="4" w:space="0" w:color="auto"/>
              <w:right w:val="single" w:sz="4" w:space="0" w:color="auto"/>
            </w:tcBorders>
            <w:noWrap/>
            <w:vAlign w:val="center"/>
          </w:tcPr>
          <w:p w14:paraId="1FBA849F" w14:textId="38D09C50" w:rsidR="00ED582E" w:rsidRPr="00402937" w:rsidRDefault="00ED582E" w:rsidP="00402937">
            <w:pPr>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2,5</w:t>
            </w:r>
          </w:p>
        </w:tc>
        <w:tc>
          <w:tcPr>
            <w:tcW w:w="940" w:type="dxa"/>
            <w:tcBorders>
              <w:top w:val="single" w:sz="4" w:space="0" w:color="auto"/>
              <w:left w:val="single" w:sz="4" w:space="0" w:color="auto"/>
              <w:bottom w:val="single" w:sz="4" w:space="0" w:color="auto"/>
              <w:right w:val="single" w:sz="4" w:space="0" w:color="auto"/>
            </w:tcBorders>
            <w:noWrap/>
            <w:vAlign w:val="center"/>
          </w:tcPr>
          <w:p w14:paraId="517E8D85" w14:textId="2F15DCC9" w:rsidR="00ED582E" w:rsidRPr="00402937" w:rsidRDefault="00ED582E" w:rsidP="00402937">
            <w:pPr>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0,02083</w:t>
            </w:r>
          </w:p>
        </w:tc>
        <w:tc>
          <w:tcPr>
            <w:tcW w:w="1257" w:type="dxa"/>
            <w:tcBorders>
              <w:top w:val="single" w:sz="4" w:space="0" w:color="auto"/>
              <w:left w:val="single" w:sz="4" w:space="0" w:color="auto"/>
              <w:bottom w:val="single" w:sz="4" w:space="0" w:color="auto"/>
              <w:right w:val="single" w:sz="4" w:space="0" w:color="auto"/>
            </w:tcBorders>
            <w:noWrap/>
            <w:vAlign w:val="center"/>
          </w:tcPr>
          <w:p w14:paraId="24BBA708" w14:textId="77777777" w:rsidR="00ED582E" w:rsidRPr="00402937" w:rsidRDefault="00ED582E" w:rsidP="00402937">
            <w:pPr>
              <w:spacing w:before="60" w:after="60" w:line="276" w:lineRule="auto"/>
              <w:jc w:val="center"/>
              <w:rPr>
                <w:rFonts w:eastAsia="Times New Roman"/>
                <w:color w:val="000000"/>
                <w:sz w:val="21"/>
                <w:szCs w:val="21"/>
                <w:lang w:eastAsia="tr-TR"/>
              </w:rPr>
            </w:pPr>
            <w:r w:rsidRPr="00402937">
              <w:rPr>
                <w:rFonts w:eastAsia="Times New Roman"/>
                <w:color w:val="000000"/>
                <w:sz w:val="21"/>
                <w:szCs w:val="21"/>
                <w:lang w:eastAsia="tr-TR"/>
              </w:rPr>
              <w:t> 11</w:t>
            </w:r>
          </w:p>
        </w:tc>
        <w:tc>
          <w:tcPr>
            <w:tcW w:w="1276" w:type="dxa"/>
            <w:tcBorders>
              <w:top w:val="single" w:sz="4" w:space="0" w:color="auto"/>
              <w:left w:val="single" w:sz="4" w:space="0" w:color="auto"/>
              <w:bottom w:val="single" w:sz="4" w:space="0" w:color="auto"/>
              <w:right w:val="single" w:sz="4" w:space="0" w:color="auto"/>
            </w:tcBorders>
            <w:vAlign w:val="center"/>
          </w:tcPr>
          <w:p w14:paraId="4B3C8876" w14:textId="7A9F05A7" w:rsidR="00ED582E" w:rsidRPr="00402937" w:rsidRDefault="00ED582E" w:rsidP="00402937">
            <w:pPr>
              <w:spacing w:before="60" w:after="60" w:line="276" w:lineRule="auto"/>
              <w:jc w:val="center"/>
              <w:rPr>
                <w:rFonts w:eastAsia="Times New Roman"/>
                <w:color w:val="000000"/>
                <w:sz w:val="21"/>
                <w:szCs w:val="21"/>
                <w:lang w:eastAsia="tr-TR"/>
              </w:rPr>
            </w:pPr>
            <w:r w:rsidRPr="00402937">
              <w:rPr>
                <w:sz w:val="21"/>
                <w:szCs w:val="21"/>
              </w:rPr>
              <w:t>203,63</w:t>
            </w:r>
          </w:p>
        </w:tc>
        <w:tc>
          <w:tcPr>
            <w:tcW w:w="1134" w:type="dxa"/>
            <w:tcBorders>
              <w:top w:val="single" w:sz="4" w:space="0" w:color="auto"/>
              <w:left w:val="single" w:sz="4" w:space="0" w:color="auto"/>
              <w:bottom w:val="single" w:sz="4" w:space="0" w:color="auto"/>
              <w:right w:val="single" w:sz="4" w:space="0" w:color="auto"/>
            </w:tcBorders>
            <w:vAlign w:val="center"/>
          </w:tcPr>
          <w:p w14:paraId="7F0810C6" w14:textId="41A8C9C9" w:rsidR="00ED582E" w:rsidRPr="00402937" w:rsidRDefault="00ED582E" w:rsidP="00402937">
            <w:pPr>
              <w:spacing w:before="60" w:after="60" w:line="276" w:lineRule="auto"/>
              <w:jc w:val="center"/>
              <w:rPr>
                <w:rFonts w:eastAsia="Times New Roman"/>
                <w:color w:val="000000"/>
                <w:sz w:val="21"/>
                <w:szCs w:val="21"/>
                <w:lang w:eastAsia="tr-TR"/>
              </w:rPr>
            </w:pPr>
            <w:r w:rsidRPr="00402937">
              <w:rPr>
                <w:sz w:val="21"/>
                <w:szCs w:val="21"/>
              </w:rPr>
              <w:t>0,78</w:t>
            </w:r>
          </w:p>
        </w:tc>
      </w:tr>
    </w:tbl>
    <w:p w14:paraId="1B5C5A28" w14:textId="29C1568E" w:rsidR="00905190" w:rsidRPr="00402937" w:rsidRDefault="00075738" w:rsidP="001E197D">
      <w:pPr>
        <w:spacing w:before="240" w:after="0" w:line="276" w:lineRule="auto"/>
        <w:jc w:val="center"/>
      </w:pPr>
      <w:r w:rsidRPr="00402937">
        <w:rPr>
          <w:noProof/>
          <w:lang w:eastAsia="tr-TR"/>
        </w:rPr>
        <w:drawing>
          <wp:inline distT="0" distB="0" distL="0" distR="0" wp14:anchorId="792243C6" wp14:editId="6976DFD6">
            <wp:extent cx="5400040" cy="3198495"/>
            <wp:effectExtent l="0" t="0" r="0" b="1905"/>
            <wp:docPr id="94" name="Resi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XD-HSK.PNG"/>
                    <pic:cNvPicPr/>
                  </pic:nvPicPr>
                  <pic:blipFill>
                    <a:blip r:embed="rId102">
                      <a:extLst>
                        <a:ext uri="{28A0092B-C50C-407E-A947-70E740481C1C}">
                          <a14:useLocalDpi xmlns:a14="http://schemas.microsoft.com/office/drawing/2010/main" val="0"/>
                        </a:ext>
                      </a:extLst>
                    </a:blip>
                    <a:stretch>
                      <a:fillRect/>
                    </a:stretch>
                  </pic:blipFill>
                  <pic:spPr>
                    <a:xfrm>
                      <a:off x="0" y="0"/>
                      <a:ext cx="5400040" cy="3198495"/>
                    </a:xfrm>
                    <a:prstGeom prst="rect">
                      <a:avLst/>
                    </a:prstGeom>
                  </pic:spPr>
                </pic:pic>
              </a:graphicData>
            </a:graphic>
          </wp:inline>
        </w:drawing>
      </w:r>
    </w:p>
    <w:p w14:paraId="05222E92" w14:textId="4E853C06" w:rsidR="002A33C8" w:rsidRPr="002A33C8" w:rsidRDefault="00905190" w:rsidP="002A33C8">
      <w:pPr>
        <w:pStyle w:val="ResimYazs"/>
      </w:pPr>
      <w:bookmarkStart w:id="284" w:name="_Toc43839432"/>
      <w:bookmarkStart w:id="285" w:name="_Toc43894360"/>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86</w:t>
      </w:r>
      <w:r w:rsidR="004500D9" w:rsidRPr="004B30FC">
        <w:rPr>
          <w:b/>
          <w:noProof/>
        </w:rPr>
        <w:fldChar w:fldCharType="end"/>
      </w:r>
      <w:r w:rsidRPr="004B30FC">
        <w:rPr>
          <w:b/>
        </w:rPr>
        <w:t>.</w:t>
      </w:r>
      <w:r w:rsidR="00AA3F72">
        <w:t xml:space="preserve"> DXK-HSK </w:t>
      </w:r>
      <w:r w:rsidR="00E71189" w:rsidRPr="00D65D56">
        <w:t xml:space="preserve">nozulu ile yapılan </w:t>
      </w:r>
      <w:r w:rsidR="00E71189">
        <w:t xml:space="preserve">1000 </w:t>
      </w:r>
      <w:r w:rsidR="00E71189" w:rsidRPr="00D65D56">
        <w:t>W/m</w:t>
      </w:r>
      <w:r w:rsidR="00E71189" w:rsidRPr="00FA4270">
        <w:rPr>
          <w:vertAlign w:val="superscript"/>
        </w:rPr>
        <w:t>2</w:t>
      </w:r>
      <w:r w:rsidR="00E71189">
        <w:t xml:space="preserve"> ve 750</w:t>
      </w:r>
      <w:r w:rsidR="00E71189" w:rsidRPr="00D65D56">
        <w:t xml:space="preserve"> W/m</w:t>
      </w:r>
      <w:r w:rsidR="00E71189" w:rsidRPr="00FA4270">
        <w:rPr>
          <w:vertAlign w:val="superscript"/>
        </w:rPr>
        <w:t>2</w:t>
      </w:r>
      <w:r w:rsidR="00E71189" w:rsidRPr="00D65D56">
        <w:t xml:space="preserve"> ışınım</w:t>
      </w:r>
      <w:r w:rsidR="00E71189">
        <w:t xml:space="preserve"> </w:t>
      </w:r>
      <w:r w:rsidR="00E71189" w:rsidRPr="00D65D56">
        <w:t xml:space="preserve">deneylerinin </w:t>
      </w:r>
      <w:r w:rsidR="00E71189">
        <w:t>hücre sıcaklığı düşüşü.</w:t>
      </w:r>
      <w:bookmarkEnd w:id="284"/>
      <w:bookmarkEnd w:id="285"/>
    </w:p>
    <w:p w14:paraId="619A7041" w14:textId="07BBDF7C" w:rsidR="00C577E3" w:rsidRPr="00402937" w:rsidRDefault="003100C6" w:rsidP="00402937">
      <w:pPr>
        <w:spacing w:before="0" w:after="0" w:line="276" w:lineRule="auto"/>
        <w:jc w:val="center"/>
      </w:pPr>
      <w:r>
        <w:rPr>
          <w:noProof/>
          <w:lang w:eastAsia="tr-TR"/>
        </w:rPr>
        <w:lastRenderedPageBreak/>
        <w:drawing>
          <wp:inline distT="0" distB="0" distL="0" distR="0" wp14:anchorId="4D794BBF" wp14:editId="5A05362D">
            <wp:extent cx="2880044" cy="2834640"/>
            <wp:effectExtent l="0" t="0" r="0" b="381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xk.PNG"/>
                    <pic:cNvPicPr/>
                  </pic:nvPicPr>
                  <pic:blipFill>
                    <a:blip r:embed="rId103">
                      <a:extLst>
                        <a:ext uri="{28A0092B-C50C-407E-A947-70E740481C1C}">
                          <a14:useLocalDpi xmlns:a14="http://schemas.microsoft.com/office/drawing/2010/main" val="0"/>
                        </a:ext>
                      </a:extLst>
                    </a:blip>
                    <a:stretch>
                      <a:fillRect/>
                    </a:stretch>
                  </pic:blipFill>
                  <pic:spPr>
                    <a:xfrm>
                      <a:off x="0" y="0"/>
                      <a:ext cx="2882274" cy="2836835"/>
                    </a:xfrm>
                    <a:prstGeom prst="rect">
                      <a:avLst/>
                    </a:prstGeom>
                  </pic:spPr>
                </pic:pic>
              </a:graphicData>
            </a:graphic>
          </wp:inline>
        </w:drawing>
      </w:r>
    </w:p>
    <w:p w14:paraId="5829EEB7" w14:textId="0F010618" w:rsidR="00C577E3" w:rsidRDefault="00C577E3" w:rsidP="001E197D">
      <w:pPr>
        <w:pStyle w:val="ResimYazs"/>
        <w:spacing w:after="0"/>
      </w:pPr>
      <w:bookmarkStart w:id="286" w:name="_Toc43839433"/>
      <w:bookmarkStart w:id="287" w:name="_Toc43894361"/>
      <w:r w:rsidRPr="00361D4A">
        <w:rPr>
          <w:b/>
        </w:rPr>
        <w:t xml:space="preserve">Şekil </w:t>
      </w:r>
      <w:r w:rsidR="00445516" w:rsidRPr="00361D4A">
        <w:rPr>
          <w:b/>
        </w:rPr>
        <w:fldChar w:fldCharType="begin"/>
      </w:r>
      <w:r w:rsidR="00445516" w:rsidRPr="00361D4A">
        <w:rPr>
          <w:b/>
        </w:rPr>
        <w:instrText xml:space="preserve"> SEQ Şekil \* ARABIC </w:instrText>
      </w:r>
      <w:r w:rsidR="00445516" w:rsidRPr="00361D4A">
        <w:rPr>
          <w:b/>
        </w:rPr>
        <w:fldChar w:fldCharType="separate"/>
      </w:r>
      <w:r w:rsidR="0003741B">
        <w:rPr>
          <w:b/>
          <w:noProof/>
        </w:rPr>
        <w:t>87</w:t>
      </w:r>
      <w:r w:rsidR="00445516" w:rsidRPr="00361D4A">
        <w:rPr>
          <w:b/>
          <w:noProof/>
        </w:rPr>
        <w:fldChar w:fldCharType="end"/>
      </w:r>
      <w:r w:rsidRPr="00361D4A">
        <w:rPr>
          <w:b/>
        </w:rPr>
        <w:t>.</w:t>
      </w:r>
      <w:r>
        <w:t xml:space="preserve"> DXD-HSK nozulu ALR=</w:t>
      </w:r>
      <w:r w:rsidRPr="00515CD8">
        <w:t>0,0</w:t>
      </w:r>
      <w:r>
        <w:t>2083</w:t>
      </w:r>
      <w:r w:rsidRPr="00515CD8">
        <w:t xml:space="preserve"> içi</w:t>
      </w:r>
      <w:r>
        <w:t>n sprey görüntüsü.</w:t>
      </w:r>
      <w:bookmarkEnd w:id="286"/>
      <w:bookmarkEnd w:id="287"/>
    </w:p>
    <w:p w14:paraId="5E5C8D2F" w14:textId="4BF01F06" w:rsidR="00C577E3" w:rsidRPr="001E197D" w:rsidRDefault="00C577E3" w:rsidP="001E197D">
      <w:pPr>
        <w:spacing w:before="0" w:after="120" w:line="240" w:lineRule="auto"/>
        <w:rPr>
          <w:sz w:val="20"/>
          <w:szCs w:val="20"/>
        </w:rPr>
      </w:pPr>
      <w:r w:rsidRPr="001E197D">
        <w:rPr>
          <w:sz w:val="20"/>
          <w:szCs w:val="20"/>
        </w:rPr>
        <w:t>(Q</w:t>
      </w:r>
      <w:r w:rsidRPr="001E197D">
        <w:rPr>
          <w:sz w:val="20"/>
          <w:szCs w:val="20"/>
          <w:vertAlign w:val="subscript"/>
        </w:rPr>
        <w:t>h</w:t>
      </w:r>
      <w:r w:rsidRPr="001E197D">
        <w:rPr>
          <w:sz w:val="20"/>
          <w:szCs w:val="20"/>
        </w:rPr>
        <w:t>=2,5 m</w:t>
      </w:r>
      <w:r w:rsidRPr="001E197D">
        <w:rPr>
          <w:sz w:val="20"/>
          <w:szCs w:val="20"/>
          <w:vertAlign w:val="superscript"/>
        </w:rPr>
        <w:t>3</w:t>
      </w:r>
      <w:r w:rsidRPr="001E197D">
        <w:rPr>
          <w:sz w:val="20"/>
          <w:szCs w:val="20"/>
        </w:rPr>
        <w:t>/h, Q</w:t>
      </w:r>
      <w:r w:rsidRPr="001E197D">
        <w:rPr>
          <w:sz w:val="20"/>
          <w:szCs w:val="20"/>
          <w:vertAlign w:val="subscript"/>
        </w:rPr>
        <w:t>s</w:t>
      </w:r>
      <w:r w:rsidRPr="001E197D">
        <w:rPr>
          <w:sz w:val="20"/>
          <w:szCs w:val="20"/>
        </w:rPr>
        <w:t>=120 ml/dk, SMD=</w:t>
      </w:r>
      <w:r w:rsidR="003D02F9" w:rsidRPr="001E197D">
        <w:rPr>
          <w:sz w:val="20"/>
          <w:szCs w:val="20"/>
        </w:rPr>
        <w:t>203,63</w:t>
      </w:r>
      <w:r w:rsidRPr="001E197D">
        <w:rPr>
          <w:sz w:val="20"/>
          <w:szCs w:val="20"/>
        </w:rPr>
        <w:t xml:space="preserve"> µm )</w:t>
      </w:r>
    </w:p>
    <w:p w14:paraId="0CA99E16" w14:textId="0C8D4D42" w:rsidR="00F411A8" w:rsidRPr="00402937" w:rsidRDefault="00075738" w:rsidP="00402937">
      <w:pPr>
        <w:spacing w:before="0" w:after="0" w:line="276" w:lineRule="auto"/>
        <w:jc w:val="center"/>
      </w:pPr>
      <w:r w:rsidRPr="00402937">
        <w:rPr>
          <w:noProof/>
          <w:lang w:eastAsia="tr-TR"/>
        </w:rPr>
        <w:drawing>
          <wp:inline distT="0" distB="0" distL="0" distR="0" wp14:anchorId="23D98597" wp14:editId="037654B2">
            <wp:extent cx="5400040" cy="2981960"/>
            <wp:effectExtent l="0" t="0" r="0" b="8890"/>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MD-H.PNG"/>
                    <pic:cNvPicPr/>
                  </pic:nvPicPr>
                  <pic:blipFill>
                    <a:blip r:embed="rId104">
                      <a:extLst>
                        <a:ext uri="{28A0092B-C50C-407E-A947-70E740481C1C}">
                          <a14:useLocalDpi xmlns:a14="http://schemas.microsoft.com/office/drawing/2010/main" val="0"/>
                        </a:ext>
                      </a:extLst>
                    </a:blip>
                    <a:stretch>
                      <a:fillRect/>
                    </a:stretch>
                  </pic:blipFill>
                  <pic:spPr>
                    <a:xfrm>
                      <a:off x="0" y="0"/>
                      <a:ext cx="5400040" cy="2981960"/>
                    </a:xfrm>
                    <a:prstGeom prst="rect">
                      <a:avLst/>
                    </a:prstGeom>
                  </pic:spPr>
                </pic:pic>
              </a:graphicData>
            </a:graphic>
          </wp:inline>
        </w:drawing>
      </w:r>
    </w:p>
    <w:p w14:paraId="7740B714" w14:textId="0B898222" w:rsidR="0064294F" w:rsidRPr="00980A6C" w:rsidRDefault="00F411A8" w:rsidP="001E197D">
      <w:pPr>
        <w:pStyle w:val="ResimYazs"/>
        <w:spacing w:before="0"/>
      </w:pPr>
      <w:bookmarkStart w:id="288" w:name="_Toc43839434"/>
      <w:bookmarkStart w:id="289" w:name="_Toc43894362"/>
      <w:r w:rsidRPr="004B30FC">
        <w:rPr>
          <w:b/>
        </w:rPr>
        <w:t xml:space="preserve">Şekil </w:t>
      </w:r>
      <w:r w:rsidR="004500D9" w:rsidRPr="004B30FC">
        <w:rPr>
          <w:b/>
        </w:rPr>
        <w:fldChar w:fldCharType="begin"/>
      </w:r>
      <w:r w:rsidR="004500D9" w:rsidRPr="004B30FC">
        <w:rPr>
          <w:b/>
        </w:rPr>
        <w:instrText xml:space="preserve"> SEQ Şekil \* ARABIC </w:instrText>
      </w:r>
      <w:r w:rsidR="004500D9" w:rsidRPr="004B30FC">
        <w:rPr>
          <w:b/>
        </w:rPr>
        <w:fldChar w:fldCharType="separate"/>
      </w:r>
      <w:r w:rsidR="0003741B">
        <w:rPr>
          <w:b/>
          <w:noProof/>
        </w:rPr>
        <w:t>88</w:t>
      </w:r>
      <w:r w:rsidR="004500D9" w:rsidRPr="004B30FC">
        <w:rPr>
          <w:b/>
          <w:noProof/>
        </w:rPr>
        <w:fldChar w:fldCharType="end"/>
      </w:r>
      <w:r w:rsidRPr="004B30FC">
        <w:rPr>
          <w:b/>
        </w:rPr>
        <w:t>.</w:t>
      </w:r>
      <w:r>
        <w:t xml:space="preserve"> Farklı nozul</w:t>
      </w:r>
      <w:r w:rsidR="002B4AF2">
        <w:t>lara</w:t>
      </w:r>
      <w:r>
        <w:t xml:space="preserve"> göre oluşan SMD değerleri ile Isı transferi katsayısı değişimi.</w:t>
      </w:r>
      <w:bookmarkEnd w:id="288"/>
      <w:bookmarkEnd w:id="289"/>
    </w:p>
    <w:p w14:paraId="1AD5592F" w14:textId="218296EB" w:rsidR="007F609E" w:rsidRDefault="00580DFA" w:rsidP="001E197D">
      <w:pPr>
        <w:spacing w:before="0" w:after="120"/>
        <w:ind w:firstLine="709"/>
      </w:pPr>
      <w:r>
        <w:t xml:space="preserve">Fotovoltaik sistemin sprey ile soğutulduğu deney sisteminde dört farklı nozul kullanılmıştır. Deney sisteminde kullanılan nozulların çapı, püskürtme alanı ve deney sırasında basınç düşüşü gibi birbirinden farklı özelliklere sahiptir. Bu özelliklere bağlı olarak SMD değerleri de değişmektededir. </w:t>
      </w:r>
      <w:r w:rsidR="00F360E4">
        <w:t xml:space="preserve">Şekil </w:t>
      </w:r>
      <w:r w:rsidR="00361D4A">
        <w:t>8</w:t>
      </w:r>
      <w:r w:rsidR="00583DED">
        <w:t>8</w:t>
      </w:r>
      <w:r w:rsidR="00E62D22">
        <w:t>’de</w:t>
      </w:r>
      <w:r w:rsidR="00361D4A">
        <w:t xml:space="preserve"> </w:t>
      </w:r>
      <w:r w:rsidR="00F360E4">
        <w:t>SMD değerlerinin sprey soğutma ısı transferi katsayısına etkisi görülmektedir. SMD boyutu en küçük olan DXD-HS1 nozulunun en büyük ısı transferi katsayısı değerine sahip olduğu görülmektedir. En düşük SMD boyutuna sahip olan DXD-HSK nozulu ile en büyük SMD boyutuna sahip olan DXD-HS1 arasında %233’lük bir</w:t>
      </w:r>
      <w:r w:rsidR="003100C6">
        <w:t xml:space="preserve"> ısı transferi katsayısı</w:t>
      </w:r>
      <w:r w:rsidR="00F360E4">
        <w:t xml:space="preserve"> artış</w:t>
      </w:r>
      <w:r w:rsidR="003100C6">
        <w:t>ı</w:t>
      </w:r>
      <w:r w:rsidR="00F360E4">
        <w:t xml:space="preserve"> </w:t>
      </w:r>
      <w:r w:rsidR="00F9349E">
        <w:t>gözlemlenmiştir.</w:t>
      </w:r>
    </w:p>
    <w:p w14:paraId="7643F1A7" w14:textId="5BACEDB5" w:rsidR="00DC5C09" w:rsidRDefault="00CC2391" w:rsidP="001E197D">
      <w:pPr>
        <w:spacing w:before="0" w:after="120"/>
        <w:ind w:firstLine="709"/>
      </w:pPr>
      <w:r>
        <w:t xml:space="preserve">Dört farklı nozul ile yapılan deneylerde </w:t>
      </w:r>
      <w:r w:rsidR="00F96598">
        <w:t xml:space="preserve">Sprey soğutma </w:t>
      </w:r>
      <w:r>
        <w:t>ısı transferi analizleri</w:t>
      </w:r>
      <w:r w:rsidR="00F96598">
        <w:t xml:space="preserve">nde </w:t>
      </w:r>
      <w:r>
        <w:t xml:space="preserve">elde edilen değerler </w:t>
      </w:r>
      <w:r w:rsidR="00F41AF3">
        <w:t>Tablo</w:t>
      </w:r>
      <w:r>
        <w:t xml:space="preserve"> </w:t>
      </w:r>
      <w:r w:rsidR="00F41AF3">
        <w:t xml:space="preserve">37’de </w:t>
      </w:r>
      <w:r>
        <w:t>verilmiştir.</w:t>
      </w:r>
    </w:p>
    <w:p w14:paraId="76475593" w14:textId="00712259" w:rsidR="00F41AF3" w:rsidRDefault="00F41AF3" w:rsidP="00F41AF3">
      <w:pPr>
        <w:pStyle w:val="ResimYazs"/>
        <w:keepNext/>
      </w:pPr>
      <w:bookmarkStart w:id="290" w:name="_Toc43894273"/>
      <w:r w:rsidRPr="00356E7E">
        <w:rPr>
          <w:b/>
        </w:rPr>
        <w:lastRenderedPageBreak/>
        <w:t xml:space="preserve">Tablo </w:t>
      </w:r>
      <w:r w:rsidRPr="00356E7E">
        <w:rPr>
          <w:b/>
        </w:rPr>
        <w:fldChar w:fldCharType="begin"/>
      </w:r>
      <w:r w:rsidRPr="00356E7E">
        <w:rPr>
          <w:b/>
        </w:rPr>
        <w:instrText xml:space="preserve"> SEQ Tablo \* ARABIC </w:instrText>
      </w:r>
      <w:r w:rsidRPr="00356E7E">
        <w:rPr>
          <w:b/>
        </w:rPr>
        <w:fldChar w:fldCharType="separate"/>
      </w:r>
      <w:r w:rsidRPr="00356E7E">
        <w:rPr>
          <w:b/>
          <w:noProof/>
        </w:rPr>
        <w:t>37</w:t>
      </w:r>
      <w:r w:rsidRPr="00356E7E">
        <w:rPr>
          <w:b/>
        </w:rPr>
        <w:fldChar w:fldCharType="end"/>
      </w:r>
      <w:r w:rsidRPr="00356E7E">
        <w:rPr>
          <w:b/>
        </w:rPr>
        <w:t>.</w:t>
      </w:r>
      <w:r>
        <w:t xml:space="preserve"> Farklı </w:t>
      </w:r>
      <w:r w:rsidR="001E197D">
        <w:t>Nozullarda Aynı Su Debisi İle Yapılan Deneylerde Buharlaşma Isısı ve Buharlaşma Kütlesel Debi Oranları</w:t>
      </w:r>
      <w:bookmarkEnd w:id="290"/>
    </w:p>
    <w:tbl>
      <w:tblPr>
        <w:tblStyle w:val="TabloKlavuzu"/>
        <w:tblW w:w="9073"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1701"/>
        <w:gridCol w:w="1276"/>
        <w:gridCol w:w="1134"/>
        <w:gridCol w:w="1134"/>
        <w:gridCol w:w="1134"/>
        <w:gridCol w:w="1418"/>
        <w:gridCol w:w="1276"/>
      </w:tblGrid>
      <w:tr w:rsidR="00CC2391" w:rsidRPr="00402937" w14:paraId="527BDD93" w14:textId="77777777" w:rsidTr="001E197D">
        <w:trPr>
          <w:jc w:val="center"/>
        </w:trPr>
        <w:tc>
          <w:tcPr>
            <w:tcW w:w="1701" w:type="dxa"/>
            <w:tcBorders>
              <w:bottom w:val="single" w:sz="4" w:space="0" w:color="auto"/>
            </w:tcBorders>
          </w:tcPr>
          <w:p w14:paraId="4C1F757D" w14:textId="6FF7EE1C" w:rsidR="00CC2391" w:rsidRPr="00402937" w:rsidRDefault="00CC2391" w:rsidP="00402937">
            <w:pPr>
              <w:spacing w:before="60" w:after="60" w:line="276" w:lineRule="auto"/>
              <w:rPr>
                <w:sz w:val="21"/>
                <w:szCs w:val="21"/>
              </w:rPr>
            </w:pPr>
            <w:r w:rsidRPr="00402937">
              <w:rPr>
                <w:sz w:val="21"/>
                <w:szCs w:val="21"/>
              </w:rPr>
              <w:t>Nozul</w:t>
            </w:r>
          </w:p>
        </w:tc>
        <w:tc>
          <w:tcPr>
            <w:tcW w:w="1276" w:type="dxa"/>
            <w:tcBorders>
              <w:bottom w:val="single" w:sz="4" w:space="0" w:color="auto"/>
            </w:tcBorders>
          </w:tcPr>
          <w:p w14:paraId="6D00FB18" w14:textId="423CD7FF" w:rsidR="00CC2391" w:rsidRPr="00402937" w:rsidRDefault="00A1024F" w:rsidP="001E197D">
            <w:pPr>
              <w:spacing w:before="60" w:after="60" w:line="276" w:lineRule="auto"/>
              <w:ind w:left="-57" w:right="-57"/>
              <w:rPr>
                <w:sz w:val="21"/>
                <w:szCs w:val="21"/>
                <w:vertAlign w:val="subscript"/>
              </w:rPr>
            </w:pPr>
            <m:oMath>
              <m:sSub>
                <m:sSubPr>
                  <m:ctrlPr>
                    <w:rPr>
                      <w:rFonts w:ascii="Cambria Math" w:hAnsi="Cambria Math"/>
                      <w:i/>
                      <w:sz w:val="21"/>
                      <w:szCs w:val="21"/>
                    </w:rPr>
                  </m:ctrlPr>
                </m:sSubPr>
                <m:e>
                  <m:acc>
                    <m:accPr>
                      <m:chr m:val="̇"/>
                      <m:ctrlPr>
                        <w:rPr>
                          <w:rFonts w:ascii="Cambria Math" w:eastAsia="Times New Roman" w:hAnsi="Cambria Math"/>
                          <w:i/>
                          <w:sz w:val="21"/>
                          <w:szCs w:val="21"/>
                        </w:rPr>
                      </m:ctrlPr>
                    </m:accPr>
                    <m:e>
                      <m:r>
                        <w:rPr>
                          <w:rFonts w:ascii="Cambria Math" w:eastAsia="Times New Roman" w:hAnsi="Cambria Math"/>
                          <w:sz w:val="21"/>
                          <w:szCs w:val="21"/>
                        </w:rPr>
                        <m:t>Q</m:t>
                      </m:r>
                    </m:e>
                  </m:acc>
                </m:e>
                <m:sub>
                  <m:r>
                    <w:rPr>
                      <w:rFonts w:ascii="Cambria Math" w:hAnsi="Cambria Math"/>
                      <w:sz w:val="21"/>
                      <w:szCs w:val="21"/>
                    </w:rPr>
                    <m:t>taşınım</m:t>
                  </m:r>
                </m:sub>
              </m:sSub>
            </m:oMath>
            <w:r w:rsidR="00CC2391" w:rsidRPr="00402937">
              <w:rPr>
                <w:rFonts w:eastAsiaTheme="minorEastAsia"/>
                <w:sz w:val="21"/>
                <w:szCs w:val="21"/>
              </w:rPr>
              <w:t xml:space="preserve"> (W)</w:t>
            </w:r>
          </w:p>
        </w:tc>
        <w:tc>
          <w:tcPr>
            <w:tcW w:w="1134" w:type="dxa"/>
            <w:tcBorders>
              <w:bottom w:val="single" w:sz="4" w:space="0" w:color="auto"/>
            </w:tcBorders>
          </w:tcPr>
          <w:p w14:paraId="59ADBE54" w14:textId="16DF0E3C" w:rsidR="00CC2391" w:rsidRPr="00402937" w:rsidRDefault="00A1024F" w:rsidP="001E197D">
            <w:pPr>
              <w:spacing w:before="60" w:after="60" w:line="276" w:lineRule="auto"/>
              <w:ind w:left="-57" w:right="-57"/>
              <w:rPr>
                <w:sz w:val="21"/>
                <w:szCs w:val="21"/>
              </w:rPr>
            </w:pPr>
            <m:oMath>
              <m:sSub>
                <m:sSubPr>
                  <m:ctrlPr>
                    <w:rPr>
                      <w:rFonts w:ascii="Cambria Math" w:hAnsi="Cambria Math"/>
                      <w:i/>
                      <w:sz w:val="21"/>
                      <w:szCs w:val="21"/>
                    </w:rPr>
                  </m:ctrlPr>
                </m:sSubPr>
                <m:e>
                  <m:acc>
                    <m:accPr>
                      <m:chr m:val="̇"/>
                      <m:ctrlPr>
                        <w:rPr>
                          <w:rFonts w:ascii="Cambria Math" w:eastAsia="Times New Roman" w:hAnsi="Cambria Math"/>
                          <w:i/>
                          <w:sz w:val="21"/>
                          <w:szCs w:val="21"/>
                        </w:rPr>
                      </m:ctrlPr>
                    </m:accPr>
                    <m:e>
                      <m:r>
                        <w:rPr>
                          <w:rFonts w:ascii="Cambria Math" w:eastAsia="Times New Roman" w:hAnsi="Cambria Math"/>
                          <w:sz w:val="21"/>
                          <w:szCs w:val="21"/>
                        </w:rPr>
                        <m:t>Q</m:t>
                      </m:r>
                    </m:e>
                  </m:acc>
                </m:e>
                <m:sub>
                  <m:r>
                    <w:rPr>
                      <w:rFonts w:ascii="Cambria Math" w:hAnsi="Cambria Math"/>
                      <w:sz w:val="21"/>
                      <w:szCs w:val="21"/>
                    </w:rPr>
                    <m:t>buhar</m:t>
                  </m:r>
                </m:sub>
              </m:sSub>
            </m:oMath>
            <w:r w:rsidR="00CC2391" w:rsidRPr="00402937">
              <w:rPr>
                <w:rFonts w:eastAsiaTheme="minorEastAsia"/>
                <w:sz w:val="21"/>
                <w:szCs w:val="21"/>
              </w:rPr>
              <w:t xml:space="preserve"> (W)</w:t>
            </w:r>
          </w:p>
        </w:tc>
        <w:tc>
          <w:tcPr>
            <w:tcW w:w="1134" w:type="dxa"/>
            <w:tcBorders>
              <w:bottom w:val="single" w:sz="4" w:space="0" w:color="auto"/>
            </w:tcBorders>
          </w:tcPr>
          <w:p w14:paraId="796B8B08" w14:textId="195A04A7" w:rsidR="00CC2391" w:rsidRPr="00402937" w:rsidRDefault="00A1024F" w:rsidP="001E197D">
            <w:pPr>
              <w:spacing w:before="60" w:after="60" w:line="276" w:lineRule="auto"/>
              <w:ind w:left="-57" w:right="-57"/>
              <w:rPr>
                <w:sz w:val="21"/>
                <w:szCs w:val="21"/>
              </w:rPr>
            </w:pPr>
            <m:oMath>
              <m:sSub>
                <m:sSubPr>
                  <m:ctrlPr>
                    <w:rPr>
                      <w:rFonts w:ascii="Cambria Math" w:hAnsi="Cambria Math"/>
                      <w:i/>
                      <w:sz w:val="21"/>
                      <w:szCs w:val="21"/>
                    </w:rPr>
                  </m:ctrlPr>
                </m:sSubPr>
                <m:e>
                  <m:acc>
                    <m:accPr>
                      <m:chr m:val="̇"/>
                      <m:ctrlPr>
                        <w:rPr>
                          <w:rFonts w:ascii="Cambria Math" w:eastAsia="Times New Roman" w:hAnsi="Cambria Math"/>
                          <w:i/>
                          <w:sz w:val="21"/>
                          <w:szCs w:val="21"/>
                        </w:rPr>
                      </m:ctrlPr>
                    </m:accPr>
                    <m:e>
                      <m:r>
                        <w:rPr>
                          <w:rFonts w:ascii="Cambria Math" w:eastAsia="Times New Roman" w:hAnsi="Cambria Math"/>
                          <w:sz w:val="21"/>
                          <w:szCs w:val="21"/>
                        </w:rPr>
                        <m:t>Q</m:t>
                      </m:r>
                    </m:e>
                  </m:acc>
                </m:e>
                <m:sub>
                  <m:r>
                    <w:rPr>
                      <w:rFonts w:ascii="Cambria Math" w:hAnsi="Cambria Math"/>
                      <w:sz w:val="21"/>
                      <w:szCs w:val="21"/>
                    </w:rPr>
                    <m:t>b</m:t>
                  </m:r>
                </m:sub>
              </m:sSub>
            </m:oMath>
            <w:r w:rsidR="00CC2391" w:rsidRPr="00402937">
              <w:rPr>
                <w:rFonts w:eastAsiaTheme="minorEastAsia"/>
                <w:sz w:val="21"/>
                <w:szCs w:val="21"/>
              </w:rPr>
              <w:t>/</w:t>
            </w:r>
            <m:oMath>
              <m:sSub>
                <m:sSubPr>
                  <m:ctrlPr>
                    <w:rPr>
                      <w:rFonts w:ascii="Cambria Math" w:hAnsi="Cambria Math"/>
                      <w:i/>
                      <w:sz w:val="21"/>
                      <w:szCs w:val="21"/>
                    </w:rPr>
                  </m:ctrlPr>
                </m:sSubPr>
                <m:e>
                  <m:acc>
                    <m:accPr>
                      <m:chr m:val="̇"/>
                      <m:ctrlPr>
                        <w:rPr>
                          <w:rFonts w:ascii="Cambria Math" w:eastAsia="Times New Roman" w:hAnsi="Cambria Math"/>
                          <w:i/>
                          <w:sz w:val="21"/>
                          <w:szCs w:val="21"/>
                        </w:rPr>
                      </m:ctrlPr>
                    </m:accPr>
                    <m:e>
                      <m:r>
                        <w:rPr>
                          <w:rFonts w:ascii="Cambria Math" w:eastAsia="Times New Roman" w:hAnsi="Cambria Math"/>
                          <w:sz w:val="21"/>
                          <w:szCs w:val="21"/>
                        </w:rPr>
                        <m:t>Q</m:t>
                      </m:r>
                    </m:e>
                  </m:acc>
                </m:e>
                <m:sub>
                  <m:r>
                    <w:rPr>
                      <w:rFonts w:ascii="Cambria Math" w:hAnsi="Cambria Math"/>
                      <w:sz w:val="21"/>
                      <w:szCs w:val="21"/>
                    </w:rPr>
                    <m:t>t</m:t>
                  </m:r>
                </m:sub>
              </m:sSub>
            </m:oMath>
            <w:r w:rsidR="00CC2391" w:rsidRPr="00402937">
              <w:rPr>
                <w:rFonts w:eastAsiaTheme="minorEastAsia"/>
                <w:sz w:val="21"/>
                <w:szCs w:val="21"/>
              </w:rPr>
              <w:t xml:space="preserve"> (%)</w:t>
            </w:r>
          </w:p>
        </w:tc>
        <w:tc>
          <w:tcPr>
            <w:tcW w:w="1134" w:type="dxa"/>
            <w:tcBorders>
              <w:bottom w:val="single" w:sz="4" w:space="0" w:color="auto"/>
            </w:tcBorders>
          </w:tcPr>
          <w:p w14:paraId="2DC1AF0A" w14:textId="389DADF9" w:rsidR="00CC2391" w:rsidRPr="00402937" w:rsidRDefault="00A1024F" w:rsidP="001E197D">
            <w:pPr>
              <w:spacing w:before="60" w:after="60" w:line="276" w:lineRule="auto"/>
              <w:ind w:left="-57" w:right="-57"/>
              <w:rPr>
                <w:sz w:val="21"/>
                <w:szCs w:val="21"/>
              </w:rPr>
            </w:pPr>
            <m:oMath>
              <m:sSub>
                <m:sSubPr>
                  <m:ctrlPr>
                    <w:rPr>
                      <w:rFonts w:ascii="Cambria Math" w:hAnsi="Cambria Math"/>
                      <w:i/>
                      <w:sz w:val="21"/>
                      <w:szCs w:val="21"/>
                    </w:rPr>
                  </m:ctrlPr>
                </m:sSubPr>
                <m:e>
                  <m:r>
                    <w:rPr>
                      <w:rFonts w:ascii="Cambria Math" w:hAnsi="Cambria Math"/>
                      <w:sz w:val="21"/>
                      <w:szCs w:val="21"/>
                    </w:rPr>
                    <m:t>ṁ</m:t>
                  </m:r>
                </m:e>
                <m:sub>
                  <m:r>
                    <w:rPr>
                      <w:rFonts w:ascii="Cambria Math" w:hAnsi="Cambria Math"/>
                      <w:sz w:val="21"/>
                      <w:szCs w:val="21"/>
                    </w:rPr>
                    <m:t>su</m:t>
                  </m:r>
                </m:sub>
              </m:sSub>
            </m:oMath>
            <w:r w:rsidR="00CC2391" w:rsidRPr="00402937">
              <w:rPr>
                <w:rFonts w:eastAsiaTheme="minorEastAsia"/>
                <w:sz w:val="21"/>
                <w:szCs w:val="21"/>
              </w:rPr>
              <w:t xml:space="preserve"> (kg/s)</w:t>
            </w:r>
          </w:p>
        </w:tc>
        <w:tc>
          <w:tcPr>
            <w:tcW w:w="1418" w:type="dxa"/>
            <w:tcBorders>
              <w:bottom w:val="single" w:sz="4" w:space="0" w:color="auto"/>
            </w:tcBorders>
          </w:tcPr>
          <w:p w14:paraId="7A64D34B" w14:textId="76901833" w:rsidR="00CC2391" w:rsidRPr="00402937" w:rsidRDefault="00A1024F" w:rsidP="001E197D">
            <w:pPr>
              <w:spacing w:before="60" w:after="60" w:line="276" w:lineRule="auto"/>
              <w:ind w:left="-57" w:right="-57"/>
              <w:rPr>
                <w:sz w:val="21"/>
                <w:szCs w:val="21"/>
              </w:rPr>
            </w:pPr>
            <m:oMath>
              <m:sSub>
                <m:sSubPr>
                  <m:ctrlPr>
                    <w:rPr>
                      <w:rFonts w:ascii="Cambria Math" w:hAnsi="Cambria Math"/>
                      <w:i/>
                      <w:sz w:val="21"/>
                      <w:szCs w:val="21"/>
                    </w:rPr>
                  </m:ctrlPr>
                </m:sSubPr>
                <m:e>
                  <m:r>
                    <w:rPr>
                      <w:rFonts w:ascii="Cambria Math" w:hAnsi="Cambria Math"/>
                      <w:sz w:val="21"/>
                      <w:szCs w:val="21"/>
                    </w:rPr>
                    <m:t>ṁ</m:t>
                  </m:r>
                </m:e>
                <m:sub>
                  <m:r>
                    <w:rPr>
                      <w:rFonts w:ascii="Cambria Math" w:hAnsi="Cambria Math"/>
                      <w:sz w:val="21"/>
                      <w:szCs w:val="21"/>
                    </w:rPr>
                    <m:t>buhar</m:t>
                  </m:r>
                </m:sub>
              </m:sSub>
            </m:oMath>
            <w:r w:rsidR="00CC2391" w:rsidRPr="00402937">
              <w:rPr>
                <w:rFonts w:eastAsiaTheme="minorEastAsia"/>
                <w:sz w:val="21"/>
                <w:szCs w:val="21"/>
              </w:rPr>
              <w:t xml:space="preserve"> (kg/s)</w:t>
            </w:r>
          </w:p>
        </w:tc>
        <w:tc>
          <w:tcPr>
            <w:tcW w:w="1276" w:type="dxa"/>
            <w:tcBorders>
              <w:bottom w:val="single" w:sz="4" w:space="0" w:color="auto"/>
            </w:tcBorders>
          </w:tcPr>
          <w:p w14:paraId="090ADB16" w14:textId="52C2F49B" w:rsidR="00CC2391" w:rsidRPr="00402937" w:rsidRDefault="00A1024F" w:rsidP="001E197D">
            <w:pPr>
              <w:spacing w:before="60" w:after="60" w:line="276" w:lineRule="auto"/>
              <w:ind w:left="-57" w:right="-57"/>
              <w:rPr>
                <w:sz w:val="21"/>
                <w:szCs w:val="21"/>
              </w:rPr>
            </w:pPr>
            <m:oMath>
              <m:sSub>
                <m:sSubPr>
                  <m:ctrlPr>
                    <w:rPr>
                      <w:rFonts w:ascii="Cambria Math" w:hAnsi="Cambria Math"/>
                      <w:i/>
                      <w:sz w:val="21"/>
                      <w:szCs w:val="21"/>
                    </w:rPr>
                  </m:ctrlPr>
                </m:sSubPr>
                <m:e>
                  <m:r>
                    <w:rPr>
                      <w:rFonts w:ascii="Cambria Math" w:hAnsi="Cambria Math"/>
                      <w:sz w:val="21"/>
                      <w:szCs w:val="21"/>
                    </w:rPr>
                    <m:t>ṁ</m:t>
                  </m:r>
                </m:e>
                <m:sub>
                  <m:r>
                    <w:rPr>
                      <w:rFonts w:ascii="Cambria Math" w:hAnsi="Cambria Math"/>
                      <w:sz w:val="21"/>
                      <w:szCs w:val="21"/>
                    </w:rPr>
                    <m:t>b</m:t>
                  </m:r>
                </m:sub>
              </m:sSub>
            </m:oMath>
            <w:r w:rsidR="00CC2391" w:rsidRPr="00402937">
              <w:rPr>
                <w:rFonts w:eastAsiaTheme="minorEastAsia"/>
                <w:sz w:val="21"/>
                <w:szCs w:val="21"/>
              </w:rPr>
              <w:t>/</w:t>
            </w:r>
            <m:oMath>
              <m:sSub>
                <m:sSubPr>
                  <m:ctrlPr>
                    <w:rPr>
                      <w:rFonts w:ascii="Cambria Math" w:hAnsi="Cambria Math"/>
                      <w:i/>
                      <w:sz w:val="21"/>
                      <w:szCs w:val="21"/>
                    </w:rPr>
                  </m:ctrlPr>
                </m:sSubPr>
                <m:e>
                  <m:r>
                    <w:rPr>
                      <w:rFonts w:ascii="Cambria Math" w:hAnsi="Cambria Math"/>
                      <w:sz w:val="21"/>
                      <w:szCs w:val="21"/>
                    </w:rPr>
                    <m:t>ṁ</m:t>
                  </m:r>
                </m:e>
                <m:sub>
                  <m:r>
                    <w:rPr>
                      <w:rFonts w:ascii="Cambria Math" w:hAnsi="Cambria Math"/>
                      <w:sz w:val="21"/>
                      <w:szCs w:val="21"/>
                    </w:rPr>
                    <m:t>su</m:t>
                  </m:r>
                </m:sub>
              </m:sSub>
            </m:oMath>
            <w:r w:rsidR="00CC2391" w:rsidRPr="00402937">
              <w:rPr>
                <w:rFonts w:eastAsiaTheme="minorEastAsia"/>
                <w:sz w:val="21"/>
                <w:szCs w:val="21"/>
              </w:rPr>
              <w:t xml:space="preserve"> (%)</w:t>
            </w:r>
          </w:p>
        </w:tc>
      </w:tr>
      <w:tr w:rsidR="00CC2391" w:rsidRPr="00402937" w14:paraId="4D43D0A5" w14:textId="77777777" w:rsidTr="001E197D">
        <w:trPr>
          <w:jc w:val="center"/>
        </w:trPr>
        <w:tc>
          <w:tcPr>
            <w:tcW w:w="1701" w:type="dxa"/>
            <w:tcBorders>
              <w:bottom w:val="nil"/>
            </w:tcBorders>
          </w:tcPr>
          <w:p w14:paraId="74F03448" w14:textId="26961956" w:rsidR="00CC2391" w:rsidRPr="00402937" w:rsidRDefault="00CC2391" w:rsidP="00402937">
            <w:pPr>
              <w:spacing w:before="60" w:after="60" w:line="276" w:lineRule="auto"/>
              <w:rPr>
                <w:sz w:val="21"/>
                <w:szCs w:val="21"/>
              </w:rPr>
            </w:pPr>
            <w:r w:rsidRPr="00402937">
              <w:rPr>
                <w:sz w:val="21"/>
                <w:szCs w:val="21"/>
              </w:rPr>
              <w:t>DXD-HS1</w:t>
            </w:r>
          </w:p>
        </w:tc>
        <w:tc>
          <w:tcPr>
            <w:tcW w:w="1276" w:type="dxa"/>
            <w:tcBorders>
              <w:bottom w:val="nil"/>
            </w:tcBorders>
          </w:tcPr>
          <w:p w14:paraId="6A6AB730" w14:textId="7D904EBA" w:rsidR="00CC2391" w:rsidRPr="00402937" w:rsidRDefault="001437A5" w:rsidP="00402937">
            <w:pPr>
              <w:spacing w:before="60" w:after="60" w:line="276" w:lineRule="auto"/>
              <w:rPr>
                <w:sz w:val="21"/>
                <w:szCs w:val="21"/>
              </w:rPr>
            </w:pPr>
            <w:r w:rsidRPr="00402937">
              <w:rPr>
                <w:sz w:val="21"/>
                <w:szCs w:val="21"/>
              </w:rPr>
              <w:t>18,12</w:t>
            </w:r>
          </w:p>
        </w:tc>
        <w:tc>
          <w:tcPr>
            <w:tcW w:w="1134" w:type="dxa"/>
            <w:tcBorders>
              <w:bottom w:val="nil"/>
            </w:tcBorders>
          </w:tcPr>
          <w:p w14:paraId="1B02A320" w14:textId="74CA1791" w:rsidR="00CC2391" w:rsidRPr="00402937" w:rsidRDefault="00365DB2" w:rsidP="00402937">
            <w:pPr>
              <w:spacing w:before="60" w:after="60" w:line="276" w:lineRule="auto"/>
              <w:rPr>
                <w:sz w:val="21"/>
                <w:szCs w:val="21"/>
              </w:rPr>
            </w:pPr>
            <w:r w:rsidRPr="00402937">
              <w:rPr>
                <w:sz w:val="21"/>
                <w:szCs w:val="21"/>
              </w:rPr>
              <w:t>0,28</w:t>
            </w:r>
            <w:r w:rsidR="00EB564C" w:rsidRPr="00402937">
              <w:rPr>
                <w:sz w:val="21"/>
                <w:szCs w:val="21"/>
              </w:rPr>
              <w:t>3</w:t>
            </w:r>
          </w:p>
        </w:tc>
        <w:tc>
          <w:tcPr>
            <w:tcW w:w="1134" w:type="dxa"/>
            <w:tcBorders>
              <w:bottom w:val="nil"/>
            </w:tcBorders>
          </w:tcPr>
          <w:p w14:paraId="4F38D1AC" w14:textId="786F6CA0" w:rsidR="00CC2391" w:rsidRPr="00402937" w:rsidRDefault="00B92428" w:rsidP="00402937">
            <w:pPr>
              <w:spacing w:before="60" w:after="60" w:line="276" w:lineRule="auto"/>
              <w:rPr>
                <w:sz w:val="21"/>
                <w:szCs w:val="21"/>
              </w:rPr>
            </w:pPr>
            <w:r w:rsidRPr="00402937">
              <w:rPr>
                <w:sz w:val="21"/>
                <w:szCs w:val="21"/>
              </w:rPr>
              <w:t>1,56</w:t>
            </w:r>
          </w:p>
        </w:tc>
        <w:tc>
          <w:tcPr>
            <w:tcW w:w="1134" w:type="dxa"/>
            <w:tcBorders>
              <w:bottom w:val="nil"/>
            </w:tcBorders>
          </w:tcPr>
          <w:p w14:paraId="51D0A586" w14:textId="145781F3" w:rsidR="00CC2391" w:rsidRPr="00402937" w:rsidRDefault="00632CDB" w:rsidP="00402937">
            <w:pPr>
              <w:spacing w:before="60" w:after="60" w:line="276" w:lineRule="auto"/>
              <w:rPr>
                <w:sz w:val="21"/>
                <w:szCs w:val="21"/>
              </w:rPr>
            </w:pPr>
            <w:r w:rsidRPr="00402937">
              <w:rPr>
                <w:sz w:val="21"/>
                <w:szCs w:val="21"/>
              </w:rPr>
              <w:t>0,006637</w:t>
            </w:r>
          </w:p>
        </w:tc>
        <w:tc>
          <w:tcPr>
            <w:tcW w:w="1418" w:type="dxa"/>
            <w:tcBorders>
              <w:bottom w:val="nil"/>
            </w:tcBorders>
          </w:tcPr>
          <w:p w14:paraId="4C6AF10D" w14:textId="297D3F6E" w:rsidR="00CC2391" w:rsidRPr="00402937" w:rsidRDefault="00632CDB" w:rsidP="00402937">
            <w:pPr>
              <w:spacing w:before="60" w:after="60" w:line="276" w:lineRule="auto"/>
              <w:rPr>
                <w:sz w:val="21"/>
                <w:szCs w:val="21"/>
              </w:rPr>
            </w:pPr>
            <w:r w:rsidRPr="00402937">
              <w:rPr>
                <w:sz w:val="21"/>
                <w:szCs w:val="21"/>
              </w:rPr>
              <w:t>0,000117</w:t>
            </w:r>
          </w:p>
        </w:tc>
        <w:tc>
          <w:tcPr>
            <w:tcW w:w="1276" w:type="dxa"/>
            <w:tcBorders>
              <w:bottom w:val="nil"/>
            </w:tcBorders>
          </w:tcPr>
          <w:p w14:paraId="3DAE64BA" w14:textId="0A56F1EC" w:rsidR="00CC2391" w:rsidRPr="00402937" w:rsidRDefault="00632CDB" w:rsidP="00402937">
            <w:pPr>
              <w:spacing w:before="60" w:after="60" w:line="276" w:lineRule="auto"/>
              <w:rPr>
                <w:sz w:val="21"/>
                <w:szCs w:val="21"/>
              </w:rPr>
            </w:pPr>
            <w:r w:rsidRPr="00402937">
              <w:rPr>
                <w:sz w:val="21"/>
                <w:szCs w:val="21"/>
              </w:rPr>
              <w:t>1,75</w:t>
            </w:r>
          </w:p>
        </w:tc>
      </w:tr>
      <w:tr w:rsidR="00CC2391" w:rsidRPr="00402937" w14:paraId="6E1B9A91" w14:textId="77777777" w:rsidTr="001E197D">
        <w:trPr>
          <w:jc w:val="center"/>
        </w:trPr>
        <w:tc>
          <w:tcPr>
            <w:tcW w:w="1701" w:type="dxa"/>
            <w:tcBorders>
              <w:top w:val="nil"/>
              <w:bottom w:val="nil"/>
            </w:tcBorders>
          </w:tcPr>
          <w:p w14:paraId="3DA829A0" w14:textId="60A66417" w:rsidR="00CC2391" w:rsidRPr="00402937" w:rsidRDefault="00CC2391" w:rsidP="00402937">
            <w:pPr>
              <w:spacing w:before="60" w:after="60" w:line="276" w:lineRule="auto"/>
              <w:rPr>
                <w:sz w:val="21"/>
                <w:szCs w:val="21"/>
              </w:rPr>
            </w:pPr>
            <w:r w:rsidRPr="00402937">
              <w:rPr>
                <w:sz w:val="21"/>
                <w:szCs w:val="21"/>
              </w:rPr>
              <w:t>DXF-HSİ</w:t>
            </w:r>
          </w:p>
        </w:tc>
        <w:tc>
          <w:tcPr>
            <w:tcW w:w="1276" w:type="dxa"/>
            <w:tcBorders>
              <w:top w:val="nil"/>
              <w:bottom w:val="nil"/>
            </w:tcBorders>
          </w:tcPr>
          <w:p w14:paraId="14EF9061" w14:textId="6B9F1387" w:rsidR="00CC2391" w:rsidRPr="00402937" w:rsidRDefault="0008181C" w:rsidP="00402937">
            <w:pPr>
              <w:spacing w:before="60" w:after="60" w:line="276" w:lineRule="auto"/>
              <w:rPr>
                <w:sz w:val="21"/>
                <w:szCs w:val="21"/>
              </w:rPr>
            </w:pPr>
            <w:r w:rsidRPr="00402937">
              <w:rPr>
                <w:sz w:val="21"/>
                <w:szCs w:val="21"/>
              </w:rPr>
              <w:t>16,04</w:t>
            </w:r>
          </w:p>
        </w:tc>
        <w:tc>
          <w:tcPr>
            <w:tcW w:w="1134" w:type="dxa"/>
            <w:tcBorders>
              <w:top w:val="nil"/>
              <w:bottom w:val="nil"/>
            </w:tcBorders>
          </w:tcPr>
          <w:p w14:paraId="45829E66" w14:textId="5ABC373D" w:rsidR="00CC2391" w:rsidRPr="00402937" w:rsidRDefault="0008181C" w:rsidP="00402937">
            <w:pPr>
              <w:spacing w:before="60" w:after="60" w:line="276" w:lineRule="auto"/>
              <w:rPr>
                <w:sz w:val="21"/>
                <w:szCs w:val="21"/>
              </w:rPr>
            </w:pPr>
            <w:r w:rsidRPr="00402937">
              <w:rPr>
                <w:sz w:val="21"/>
                <w:szCs w:val="21"/>
              </w:rPr>
              <w:t>0,28</w:t>
            </w:r>
            <w:r w:rsidR="00EB564C" w:rsidRPr="00402937">
              <w:rPr>
                <w:sz w:val="21"/>
                <w:szCs w:val="21"/>
              </w:rPr>
              <w:t>5</w:t>
            </w:r>
          </w:p>
        </w:tc>
        <w:tc>
          <w:tcPr>
            <w:tcW w:w="1134" w:type="dxa"/>
            <w:tcBorders>
              <w:top w:val="nil"/>
              <w:bottom w:val="nil"/>
            </w:tcBorders>
          </w:tcPr>
          <w:p w14:paraId="3F037BA2" w14:textId="4EA0DD45" w:rsidR="00CC2391" w:rsidRPr="00402937" w:rsidRDefault="0008181C" w:rsidP="00402937">
            <w:pPr>
              <w:spacing w:before="60" w:after="60" w:line="276" w:lineRule="auto"/>
              <w:rPr>
                <w:sz w:val="21"/>
                <w:szCs w:val="21"/>
              </w:rPr>
            </w:pPr>
            <w:r w:rsidRPr="00402937">
              <w:rPr>
                <w:sz w:val="21"/>
                <w:szCs w:val="21"/>
              </w:rPr>
              <w:t>1,78</w:t>
            </w:r>
          </w:p>
        </w:tc>
        <w:tc>
          <w:tcPr>
            <w:tcW w:w="1134" w:type="dxa"/>
            <w:tcBorders>
              <w:top w:val="nil"/>
              <w:bottom w:val="nil"/>
            </w:tcBorders>
          </w:tcPr>
          <w:p w14:paraId="03AAC1C2" w14:textId="55D8356D" w:rsidR="00CC2391" w:rsidRPr="00402937" w:rsidRDefault="0008181C" w:rsidP="00402937">
            <w:pPr>
              <w:spacing w:before="60" w:after="60" w:line="276" w:lineRule="auto"/>
              <w:rPr>
                <w:sz w:val="21"/>
                <w:szCs w:val="21"/>
              </w:rPr>
            </w:pPr>
            <w:r w:rsidRPr="00402937">
              <w:rPr>
                <w:sz w:val="21"/>
                <w:szCs w:val="21"/>
              </w:rPr>
              <w:t>0,006637</w:t>
            </w:r>
          </w:p>
        </w:tc>
        <w:tc>
          <w:tcPr>
            <w:tcW w:w="1418" w:type="dxa"/>
            <w:tcBorders>
              <w:top w:val="nil"/>
              <w:bottom w:val="nil"/>
            </w:tcBorders>
          </w:tcPr>
          <w:p w14:paraId="48D7E307" w14:textId="2C25FF33" w:rsidR="00CC2391" w:rsidRPr="00402937" w:rsidRDefault="0008181C" w:rsidP="00402937">
            <w:pPr>
              <w:spacing w:before="60" w:after="60" w:line="276" w:lineRule="auto"/>
              <w:rPr>
                <w:sz w:val="21"/>
                <w:szCs w:val="21"/>
              </w:rPr>
            </w:pPr>
            <w:r w:rsidRPr="00402937">
              <w:rPr>
                <w:sz w:val="21"/>
                <w:szCs w:val="21"/>
              </w:rPr>
              <w:t>0,000118</w:t>
            </w:r>
          </w:p>
        </w:tc>
        <w:tc>
          <w:tcPr>
            <w:tcW w:w="1276" w:type="dxa"/>
            <w:tcBorders>
              <w:top w:val="nil"/>
              <w:bottom w:val="nil"/>
            </w:tcBorders>
          </w:tcPr>
          <w:p w14:paraId="1D2D5C30" w14:textId="4E1B2745" w:rsidR="00CC2391" w:rsidRPr="00402937" w:rsidRDefault="0008181C" w:rsidP="00402937">
            <w:pPr>
              <w:spacing w:before="60" w:after="60" w:line="276" w:lineRule="auto"/>
              <w:rPr>
                <w:sz w:val="21"/>
                <w:szCs w:val="21"/>
              </w:rPr>
            </w:pPr>
            <w:r w:rsidRPr="00402937">
              <w:rPr>
                <w:sz w:val="21"/>
                <w:szCs w:val="21"/>
              </w:rPr>
              <w:t>1,77</w:t>
            </w:r>
          </w:p>
        </w:tc>
      </w:tr>
      <w:tr w:rsidR="00CC2391" w:rsidRPr="00402937" w14:paraId="43673867" w14:textId="77777777" w:rsidTr="001E197D">
        <w:trPr>
          <w:jc w:val="center"/>
        </w:trPr>
        <w:tc>
          <w:tcPr>
            <w:tcW w:w="1701" w:type="dxa"/>
            <w:tcBorders>
              <w:top w:val="nil"/>
              <w:bottom w:val="nil"/>
            </w:tcBorders>
          </w:tcPr>
          <w:p w14:paraId="34059B59" w14:textId="7A4F571C" w:rsidR="00CC2391" w:rsidRPr="00402937" w:rsidRDefault="00CC2391" w:rsidP="00402937">
            <w:pPr>
              <w:spacing w:before="60" w:after="60" w:line="276" w:lineRule="auto"/>
              <w:rPr>
                <w:sz w:val="21"/>
                <w:szCs w:val="21"/>
              </w:rPr>
            </w:pPr>
            <w:r w:rsidRPr="00402937">
              <w:rPr>
                <w:sz w:val="21"/>
                <w:szCs w:val="21"/>
              </w:rPr>
              <w:t>DXF-HSA</w:t>
            </w:r>
            <w:r w:rsidR="00B846E5" w:rsidRPr="00402937">
              <w:rPr>
                <w:sz w:val="21"/>
                <w:szCs w:val="21"/>
              </w:rPr>
              <w:t>-Dolu</w:t>
            </w:r>
          </w:p>
        </w:tc>
        <w:tc>
          <w:tcPr>
            <w:tcW w:w="1276" w:type="dxa"/>
            <w:tcBorders>
              <w:top w:val="nil"/>
              <w:bottom w:val="nil"/>
            </w:tcBorders>
          </w:tcPr>
          <w:p w14:paraId="73707BFD" w14:textId="15527D64" w:rsidR="00CC2391" w:rsidRPr="00402937" w:rsidRDefault="00C45E21" w:rsidP="00402937">
            <w:pPr>
              <w:spacing w:before="60" w:after="60" w:line="276" w:lineRule="auto"/>
              <w:rPr>
                <w:sz w:val="21"/>
                <w:szCs w:val="21"/>
              </w:rPr>
            </w:pPr>
            <w:r w:rsidRPr="00402937">
              <w:rPr>
                <w:sz w:val="21"/>
                <w:szCs w:val="21"/>
              </w:rPr>
              <w:t>14,55</w:t>
            </w:r>
          </w:p>
        </w:tc>
        <w:tc>
          <w:tcPr>
            <w:tcW w:w="1134" w:type="dxa"/>
            <w:tcBorders>
              <w:top w:val="nil"/>
              <w:bottom w:val="nil"/>
            </w:tcBorders>
          </w:tcPr>
          <w:p w14:paraId="3D517E70" w14:textId="25E01A24" w:rsidR="00CC2391" w:rsidRPr="00402937" w:rsidRDefault="00C45E21" w:rsidP="00402937">
            <w:pPr>
              <w:spacing w:before="60" w:after="60" w:line="276" w:lineRule="auto"/>
              <w:rPr>
                <w:sz w:val="21"/>
                <w:szCs w:val="21"/>
              </w:rPr>
            </w:pPr>
            <w:r w:rsidRPr="00402937">
              <w:rPr>
                <w:sz w:val="21"/>
                <w:szCs w:val="21"/>
              </w:rPr>
              <w:t>0,286</w:t>
            </w:r>
          </w:p>
        </w:tc>
        <w:tc>
          <w:tcPr>
            <w:tcW w:w="1134" w:type="dxa"/>
            <w:tcBorders>
              <w:top w:val="nil"/>
              <w:bottom w:val="nil"/>
            </w:tcBorders>
          </w:tcPr>
          <w:p w14:paraId="7A6C6D52" w14:textId="211ED4F8" w:rsidR="00CC2391" w:rsidRPr="00402937" w:rsidRDefault="00863E71" w:rsidP="00402937">
            <w:pPr>
              <w:spacing w:before="60" w:after="60" w:line="276" w:lineRule="auto"/>
              <w:rPr>
                <w:sz w:val="21"/>
                <w:szCs w:val="21"/>
              </w:rPr>
            </w:pPr>
            <w:r w:rsidRPr="00402937">
              <w:rPr>
                <w:sz w:val="21"/>
                <w:szCs w:val="21"/>
              </w:rPr>
              <w:t>1,97</w:t>
            </w:r>
          </w:p>
        </w:tc>
        <w:tc>
          <w:tcPr>
            <w:tcW w:w="1134" w:type="dxa"/>
            <w:tcBorders>
              <w:top w:val="nil"/>
              <w:bottom w:val="nil"/>
            </w:tcBorders>
          </w:tcPr>
          <w:p w14:paraId="2CAACC71" w14:textId="1D386F58" w:rsidR="00CC2391" w:rsidRPr="00402937" w:rsidRDefault="00863E71" w:rsidP="00402937">
            <w:pPr>
              <w:spacing w:before="60" w:after="60" w:line="276" w:lineRule="auto"/>
              <w:rPr>
                <w:sz w:val="21"/>
                <w:szCs w:val="21"/>
              </w:rPr>
            </w:pPr>
            <w:r w:rsidRPr="00402937">
              <w:rPr>
                <w:sz w:val="21"/>
                <w:szCs w:val="21"/>
              </w:rPr>
              <w:t>0,006637</w:t>
            </w:r>
          </w:p>
        </w:tc>
        <w:tc>
          <w:tcPr>
            <w:tcW w:w="1418" w:type="dxa"/>
            <w:tcBorders>
              <w:top w:val="nil"/>
              <w:bottom w:val="nil"/>
            </w:tcBorders>
          </w:tcPr>
          <w:p w14:paraId="2F71C306" w14:textId="42AB7406" w:rsidR="00CC2391" w:rsidRPr="00402937" w:rsidRDefault="00863E71" w:rsidP="00402937">
            <w:pPr>
              <w:spacing w:before="60" w:after="60" w:line="276" w:lineRule="auto"/>
              <w:rPr>
                <w:sz w:val="21"/>
                <w:szCs w:val="21"/>
              </w:rPr>
            </w:pPr>
            <w:r w:rsidRPr="00402937">
              <w:rPr>
                <w:sz w:val="21"/>
                <w:szCs w:val="21"/>
              </w:rPr>
              <w:t>0,000118</w:t>
            </w:r>
          </w:p>
        </w:tc>
        <w:tc>
          <w:tcPr>
            <w:tcW w:w="1276" w:type="dxa"/>
            <w:tcBorders>
              <w:top w:val="nil"/>
              <w:bottom w:val="nil"/>
            </w:tcBorders>
          </w:tcPr>
          <w:p w14:paraId="3A538AF5" w14:textId="2D74D73F" w:rsidR="00CC2391" w:rsidRPr="00402937" w:rsidRDefault="00863E71" w:rsidP="00402937">
            <w:pPr>
              <w:spacing w:before="60" w:after="60" w:line="276" w:lineRule="auto"/>
              <w:rPr>
                <w:sz w:val="21"/>
                <w:szCs w:val="21"/>
              </w:rPr>
            </w:pPr>
            <w:r w:rsidRPr="00402937">
              <w:rPr>
                <w:sz w:val="21"/>
                <w:szCs w:val="21"/>
              </w:rPr>
              <w:t>1,78</w:t>
            </w:r>
          </w:p>
        </w:tc>
      </w:tr>
      <w:tr w:rsidR="00CC2391" w:rsidRPr="00402937" w14:paraId="447ACA38" w14:textId="77777777" w:rsidTr="001E197D">
        <w:trPr>
          <w:jc w:val="center"/>
        </w:trPr>
        <w:tc>
          <w:tcPr>
            <w:tcW w:w="1701" w:type="dxa"/>
            <w:tcBorders>
              <w:top w:val="nil"/>
            </w:tcBorders>
          </w:tcPr>
          <w:p w14:paraId="69EBA60D" w14:textId="3C048860" w:rsidR="00CC2391" w:rsidRPr="00402937" w:rsidRDefault="00B846E5" w:rsidP="00402937">
            <w:pPr>
              <w:spacing w:before="60" w:after="60" w:line="276" w:lineRule="auto"/>
              <w:rPr>
                <w:sz w:val="21"/>
                <w:szCs w:val="21"/>
              </w:rPr>
            </w:pPr>
            <w:r w:rsidRPr="00402937">
              <w:rPr>
                <w:sz w:val="21"/>
                <w:szCs w:val="21"/>
              </w:rPr>
              <w:t>DXF</w:t>
            </w:r>
            <w:r w:rsidR="00CC2391" w:rsidRPr="00402937">
              <w:rPr>
                <w:sz w:val="21"/>
                <w:szCs w:val="21"/>
              </w:rPr>
              <w:t>-H</w:t>
            </w:r>
            <w:r w:rsidRPr="00402937">
              <w:rPr>
                <w:sz w:val="21"/>
                <w:szCs w:val="21"/>
              </w:rPr>
              <w:t>SA-Flat</w:t>
            </w:r>
          </w:p>
        </w:tc>
        <w:tc>
          <w:tcPr>
            <w:tcW w:w="1276" w:type="dxa"/>
            <w:tcBorders>
              <w:top w:val="nil"/>
            </w:tcBorders>
          </w:tcPr>
          <w:p w14:paraId="21BC5CB3" w14:textId="2E1705F1" w:rsidR="00CC2391" w:rsidRPr="00402937" w:rsidRDefault="00B846E5" w:rsidP="00402937">
            <w:pPr>
              <w:spacing w:before="60" w:after="60" w:line="276" w:lineRule="auto"/>
              <w:rPr>
                <w:sz w:val="21"/>
                <w:szCs w:val="21"/>
              </w:rPr>
            </w:pPr>
            <w:r w:rsidRPr="00402937">
              <w:rPr>
                <w:sz w:val="21"/>
                <w:szCs w:val="21"/>
              </w:rPr>
              <w:t>11,87</w:t>
            </w:r>
          </w:p>
        </w:tc>
        <w:tc>
          <w:tcPr>
            <w:tcW w:w="1134" w:type="dxa"/>
            <w:tcBorders>
              <w:top w:val="nil"/>
            </w:tcBorders>
          </w:tcPr>
          <w:p w14:paraId="523CFEDE" w14:textId="23BD2080" w:rsidR="00CC2391" w:rsidRPr="00402937" w:rsidRDefault="00B846E5" w:rsidP="00402937">
            <w:pPr>
              <w:spacing w:before="60" w:after="60" w:line="276" w:lineRule="auto"/>
              <w:rPr>
                <w:sz w:val="21"/>
                <w:szCs w:val="21"/>
              </w:rPr>
            </w:pPr>
            <w:r w:rsidRPr="00402937">
              <w:rPr>
                <w:sz w:val="21"/>
                <w:szCs w:val="21"/>
              </w:rPr>
              <w:t>0,289</w:t>
            </w:r>
          </w:p>
        </w:tc>
        <w:tc>
          <w:tcPr>
            <w:tcW w:w="1134" w:type="dxa"/>
            <w:tcBorders>
              <w:top w:val="nil"/>
            </w:tcBorders>
          </w:tcPr>
          <w:p w14:paraId="090A5B33" w14:textId="43D2F0E1" w:rsidR="00CC2391" w:rsidRPr="00402937" w:rsidRDefault="00B846E5" w:rsidP="00402937">
            <w:pPr>
              <w:spacing w:before="60" w:after="60" w:line="276" w:lineRule="auto"/>
              <w:rPr>
                <w:sz w:val="21"/>
                <w:szCs w:val="21"/>
              </w:rPr>
            </w:pPr>
            <w:r w:rsidRPr="00402937">
              <w:rPr>
                <w:sz w:val="21"/>
                <w:szCs w:val="21"/>
              </w:rPr>
              <w:t>2,43</w:t>
            </w:r>
          </w:p>
        </w:tc>
        <w:tc>
          <w:tcPr>
            <w:tcW w:w="1134" w:type="dxa"/>
            <w:tcBorders>
              <w:top w:val="nil"/>
            </w:tcBorders>
          </w:tcPr>
          <w:p w14:paraId="6D59711E" w14:textId="07B2DDF2" w:rsidR="00CC2391" w:rsidRPr="00402937" w:rsidRDefault="00B846E5" w:rsidP="00402937">
            <w:pPr>
              <w:spacing w:before="60" w:after="60" w:line="276" w:lineRule="auto"/>
              <w:rPr>
                <w:sz w:val="21"/>
                <w:szCs w:val="21"/>
              </w:rPr>
            </w:pPr>
            <w:r w:rsidRPr="00402937">
              <w:rPr>
                <w:sz w:val="21"/>
                <w:szCs w:val="21"/>
              </w:rPr>
              <w:t>0,006637</w:t>
            </w:r>
          </w:p>
        </w:tc>
        <w:tc>
          <w:tcPr>
            <w:tcW w:w="1418" w:type="dxa"/>
            <w:tcBorders>
              <w:top w:val="nil"/>
            </w:tcBorders>
          </w:tcPr>
          <w:p w14:paraId="1B557194" w14:textId="7E47A575" w:rsidR="00CC2391" w:rsidRPr="00402937" w:rsidRDefault="00B846E5" w:rsidP="00402937">
            <w:pPr>
              <w:spacing w:before="60" w:after="60" w:line="276" w:lineRule="auto"/>
              <w:rPr>
                <w:sz w:val="21"/>
                <w:szCs w:val="21"/>
              </w:rPr>
            </w:pPr>
            <w:r w:rsidRPr="00402937">
              <w:rPr>
                <w:sz w:val="21"/>
                <w:szCs w:val="21"/>
              </w:rPr>
              <w:t>0,000119</w:t>
            </w:r>
          </w:p>
        </w:tc>
        <w:tc>
          <w:tcPr>
            <w:tcW w:w="1276" w:type="dxa"/>
            <w:tcBorders>
              <w:top w:val="nil"/>
            </w:tcBorders>
          </w:tcPr>
          <w:p w14:paraId="37F300F9" w14:textId="4B8BFCAE" w:rsidR="00CC2391" w:rsidRPr="00402937" w:rsidRDefault="00B846E5" w:rsidP="00402937">
            <w:pPr>
              <w:spacing w:before="60" w:after="60" w:line="276" w:lineRule="auto"/>
              <w:rPr>
                <w:sz w:val="21"/>
                <w:szCs w:val="21"/>
              </w:rPr>
            </w:pPr>
            <w:r w:rsidRPr="00402937">
              <w:rPr>
                <w:sz w:val="21"/>
                <w:szCs w:val="21"/>
              </w:rPr>
              <w:t>1,80</w:t>
            </w:r>
          </w:p>
        </w:tc>
      </w:tr>
    </w:tbl>
    <w:p w14:paraId="1969CEB4" w14:textId="209E483B" w:rsidR="008E358F" w:rsidRDefault="003C6FF1" w:rsidP="001E197D">
      <w:pPr>
        <w:spacing w:before="120" w:after="120"/>
        <w:ind w:firstLine="709"/>
      </w:pPr>
      <w:r>
        <w:t>DXD-HS1,</w:t>
      </w:r>
      <w:r w:rsidR="00356E7E">
        <w:t xml:space="preserve"> </w:t>
      </w:r>
      <w:r>
        <w:t>DXF-HSİ,</w:t>
      </w:r>
      <w:r w:rsidR="00356E7E">
        <w:t xml:space="preserve"> </w:t>
      </w:r>
      <w:r>
        <w:t>DXF-HSA(Dolu) ve DXF-HSA(Flat) nozulları ile yapılan deneylerde buharlaşma ısı oranları sırasıyla %1,56,</w:t>
      </w:r>
      <w:r w:rsidR="00356E7E">
        <w:t xml:space="preserve"> </w:t>
      </w:r>
      <w:r>
        <w:t>%1,78, %1,97 ve %2,43 olarak hesaplanmıştır. Aynı zamanda aynı nozullada buharlaşan kütlesel debi oranları sırasıyla %1,75,</w:t>
      </w:r>
      <w:r w:rsidR="00356E7E">
        <w:t xml:space="preserve"> </w:t>
      </w:r>
      <w:r>
        <w:t>%1,77, %1,78 ve %1,80 olarak hesaplanmıştır.</w:t>
      </w:r>
    </w:p>
    <w:p w14:paraId="0119C154" w14:textId="4BB06E46" w:rsidR="003737ED" w:rsidRDefault="00BA380D" w:rsidP="003737ED">
      <w:pPr>
        <w:pStyle w:val="Balk2"/>
      </w:pPr>
      <w:bookmarkStart w:id="291" w:name="_Toc39575789"/>
      <w:bookmarkStart w:id="292" w:name="_Toc43844588"/>
      <w:r>
        <w:t>HAD</w:t>
      </w:r>
      <w:r w:rsidR="003737ED">
        <w:t xml:space="preserve"> Analiz Sonuçları ve Deneysel Sonuçlar ile</w:t>
      </w:r>
      <w:r w:rsidR="003737ED" w:rsidRPr="00364110">
        <w:t xml:space="preserve"> Karşılaştırmaları</w:t>
      </w:r>
      <w:bookmarkEnd w:id="291"/>
      <w:bookmarkEnd w:id="292"/>
    </w:p>
    <w:p w14:paraId="4AA04906" w14:textId="0C6E54B3" w:rsidR="00096000" w:rsidRPr="00C4384F" w:rsidRDefault="008E358F" w:rsidP="001E197D">
      <w:pPr>
        <w:spacing w:before="0" w:after="120"/>
        <w:ind w:firstLine="709"/>
        <w:rPr>
          <w:shd w:val="clear" w:color="auto" w:fill="FFFFFF"/>
        </w:rPr>
      </w:pPr>
      <w:r>
        <w:t>DXF-HSİ nozulu ile 1000 W/m</w:t>
      </w:r>
      <w:r>
        <w:rPr>
          <w:vertAlign w:val="superscript"/>
        </w:rPr>
        <w:t>2</w:t>
      </w:r>
      <w:r>
        <w:t xml:space="preserve"> ışı</w:t>
      </w:r>
      <w:r w:rsidR="00C02D08">
        <w:t xml:space="preserve">nım altında yapılan deneysel ölçümle </w:t>
      </w:r>
      <w:r w:rsidR="00BA380D">
        <w:t xml:space="preserve">HAD </w:t>
      </w:r>
      <w:r w:rsidR="00C02D08">
        <w:t xml:space="preserve">analizinin uyumluluğu fotovoltaik panilin hücre sıcaklık ortalaması değerine göre test edilmiştir. </w:t>
      </w:r>
      <w:r w:rsidR="00096000">
        <w:t>Yapılan deney</w:t>
      </w:r>
      <w:r w:rsidR="00DA274D">
        <w:t>ler</w:t>
      </w:r>
      <w:r w:rsidR="00C02D08">
        <w:t xml:space="preserve"> hücre sıcaklığı </w:t>
      </w:r>
      <w:r w:rsidR="00C02D08" w:rsidRPr="00C4384F">
        <w:t xml:space="preserve">45 </w:t>
      </w:r>
      <w:r w:rsidR="00C02D08" w:rsidRPr="00C4384F">
        <w:rPr>
          <w:shd w:val="clear" w:color="auto" w:fill="FFFFFF"/>
        </w:rPr>
        <w:t>°C</w:t>
      </w:r>
      <w:r w:rsidR="00C02D08">
        <w:rPr>
          <w:shd w:val="clear" w:color="auto" w:fill="FFFFFF"/>
        </w:rPr>
        <w:t xml:space="preserve"> sıcaklığa ulaştığı zaman </w:t>
      </w:r>
      <w:r w:rsidR="00096000">
        <w:rPr>
          <w:shd w:val="clear" w:color="auto" w:fill="FFFFFF"/>
        </w:rPr>
        <w:t>başlayarak 25 °C sıcaklığına ulaşıldığı anda</w:t>
      </w:r>
      <w:r w:rsidR="00096000" w:rsidRPr="00C4384F">
        <w:rPr>
          <w:shd w:val="clear" w:color="auto" w:fill="FFFFFF"/>
        </w:rPr>
        <w:t xml:space="preserve"> durmaktadır.</w:t>
      </w:r>
      <w:r w:rsidR="00096000">
        <w:rPr>
          <w:shd w:val="clear" w:color="auto" w:fill="FFFFFF"/>
        </w:rPr>
        <w:t xml:space="preserve"> </w:t>
      </w:r>
      <w:r w:rsidR="00096000" w:rsidRPr="00C4384F">
        <w:rPr>
          <w:shd w:val="clear" w:color="auto" w:fill="FFFFFF"/>
        </w:rPr>
        <w:t>Deney</w:t>
      </w:r>
      <w:r w:rsidR="00096000">
        <w:rPr>
          <w:shd w:val="clear" w:color="auto" w:fill="FFFFFF"/>
        </w:rPr>
        <w:t xml:space="preserve">in gerçekleştiği </w:t>
      </w:r>
      <w:r w:rsidR="00096000" w:rsidRPr="00C4384F">
        <w:rPr>
          <w:shd w:val="clear" w:color="auto" w:fill="FFFFFF"/>
        </w:rPr>
        <w:t xml:space="preserve">bu </w:t>
      </w:r>
      <w:r w:rsidR="00DA274D">
        <w:rPr>
          <w:shd w:val="clear" w:color="auto" w:fill="FFFFFF"/>
        </w:rPr>
        <w:t>çalışma sıcaklığı aralığında</w:t>
      </w:r>
      <w:r w:rsidR="00096000" w:rsidRPr="00C4384F">
        <w:rPr>
          <w:shd w:val="clear" w:color="auto" w:fill="FFFFFF"/>
        </w:rPr>
        <w:t xml:space="preserve"> geçen zaman </w:t>
      </w:r>
      <w:r w:rsidR="00096000">
        <w:rPr>
          <w:shd w:val="clear" w:color="auto" w:fill="FFFFFF"/>
        </w:rPr>
        <w:t>ölçülenerek</w:t>
      </w:r>
      <w:r w:rsidR="00096000" w:rsidRPr="00C4384F">
        <w:rPr>
          <w:shd w:val="clear" w:color="auto" w:fill="FFFFFF"/>
        </w:rPr>
        <w:t xml:space="preserve"> ANSYS-Fluent geçici rejim çözümlemesinde zaman adımı için deneysel analizlerde bulunan süre verilerek iki analizin birbirine uyumu </w:t>
      </w:r>
      <w:r w:rsidR="00096000" w:rsidRPr="004B6756">
        <w:rPr>
          <w:shd w:val="clear" w:color="auto" w:fill="FFFFFF"/>
        </w:rPr>
        <w:t xml:space="preserve">ölçülmüştür. Şekil </w:t>
      </w:r>
      <w:r w:rsidR="00A35FA2">
        <w:rPr>
          <w:shd w:val="clear" w:color="auto" w:fill="FFFFFF"/>
        </w:rPr>
        <w:t>8</w:t>
      </w:r>
      <w:r w:rsidR="00583DED">
        <w:rPr>
          <w:shd w:val="clear" w:color="auto" w:fill="FFFFFF"/>
        </w:rPr>
        <w:t>9</w:t>
      </w:r>
      <w:r w:rsidR="00916A19">
        <w:rPr>
          <w:shd w:val="clear" w:color="auto" w:fill="FFFFFF"/>
        </w:rPr>
        <w:t>, Şekil 92 ve Şekil 95’te</w:t>
      </w:r>
      <w:r w:rsidR="00096000" w:rsidRPr="004B6756">
        <w:rPr>
          <w:shd w:val="clear" w:color="auto" w:fill="FFFFFF"/>
        </w:rPr>
        <w:t>’d</w:t>
      </w:r>
      <w:r w:rsidR="004B6756" w:rsidRPr="004B6756">
        <w:rPr>
          <w:shd w:val="clear" w:color="auto" w:fill="FFFFFF"/>
        </w:rPr>
        <w:t>e</w:t>
      </w:r>
      <w:r w:rsidR="00096000" w:rsidRPr="004B6756">
        <w:rPr>
          <w:shd w:val="clear" w:color="auto" w:fill="FFFFFF"/>
        </w:rPr>
        <w:t xml:space="preserve"> </w:t>
      </w:r>
      <w:r w:rsidR="00916A19">
        <w:rPr>
          <w:shd w:val="clear" w:color="auto" w:fill="FFFFFF"/>
        </w:rPr>
        <w:t>HAD</w:t>
      </w:r>
      <w:r w:rsidR="00096000" w:rsidRPr="004B6756">
        <w:rPr>
          <w:shd w:val="clear" w:color="auto" w:fill="FFFFFF"/>
        </w:rPr>
        <w:t xml:space="preserve"> </w:t>
      </w:r>
      <w:r w:rsidR="00096000">
        <w:rPr>
          <w:shd w:val="clear" w:color="auto" w:fill="FFFFFF"/>
        </w:rPr>
        <w:t>analizi</w:t>
      </w:r>
      <w:r w:rsidR="00096000" w:rsidRPr="00C4384F">
        <w:rPr>
          <w:shd w:val="clear" w:color="auto" w:fill="FFFFFF"/>
        </w:rPr>
        <w:t xml:space="preserve"> </w:t>
      </w:r>
      <w:r w:rsidR="00361D4A">
        <w:rPr>
          <w:shd w:val="clear" w:color="auto" w:fill="FFFFFF"/>
        </w:rPr>
        <w:t xml:space="preserve">panel </w:t>
      </w:r>
      <w:r w:rsidR="00096000" w:rsidRPr="00C4384F">
        <w:rPr>
          <w:shd w:val="clear" w:color="auto" w:fill="FFFFFF"/>
        </w:rPr>
        <w:t xml:space="preserve">sıcaklık </w:t>
      </w:r>
      <w:r w:rsidR="004B6756" w:rsidRPr="00C4384F">
        <w:rPr>
          <w:shd w:val="clear" w:color="auto" w:fill="FFFFFF"/>
        </w:rPr>
        <w:t>dağılım</w:t>
      </w:r>
      <w:r w:rsidR="00916A19">
        <w:rPr>
          <w:shd w:val="clear" w:color="auto" w:fill="FFFFFF"/>
        </w:rPr>
        <w:t>ları</w:t>
      </w:r>
      <w:r w:rsidR="00A35FA2">
        <w:rPr>
          <w:shd w:val="clear" w:color="auto" w:fill="FFFFFF"/>
        </w:rPr>
        <w:t xml:space="preserve">, Şekil </w:t>
      </w:r>
      <w:r w:rsidR="00583DED">
        <w:rPr>
          <w:shd w:val="clear" w:color="auto" w:fill="FFFFFF"/>
        </w:rPr>
        <w:t>90</w:t>
      </w:r>
      <w:r w:rsidR="00916A19">
        <w:rPr>
          <w:shd w:val="clear" w:color="auto" w:fill="FFFFFF"/>
        </w:rPr>
        <w:t>, Şekil 93 ve Şekil 96’da HAD analizi</w:t>
      </w:r>
      <w:r w:rsidR="00096000">
        <w:rPr>
          <w:shd w:val="clear" w:color="auto" w:fill="FFFFFF"/>
        </w:rPr>
        <w:t xml:space="preserve"> hız</w:t>
      </w:r>
      <w:r w:rsidR="00916A19">
        <w:rPr>
          <w:shd w:val="clear" w:color="auto" w:fill="FFFFFF"/>
        </w:rPr>
        <w:t xml:space="preserve"> dağılımları</w:t>
      </w:r>
      <w:r w:rsidR="004B6756">
        <w:rPr>
          <w:shd w:val="clear" w:color="auto" w:fill="FFFFFF"/>
        </w:rPr>
        <w:t>,</w:t>
      </w:r>
      <w:r w:rsidR="00096000">
        <w:rPr>
          <w:shd w:val="clear" w:color="auto" w:fill="FFFFFF"/>
        </w:rPr>
        <w:t xml:space="preserve"> Şekil</w:t>
      </w:r>
      <w:r w:rsidR="00361D4A">
        <w:rPr>
          <w:shd w:val="clear" w:color="auto" w:fill="FFFFFF"/>
        </w:rPr>
        <w:t xml:space="preserve"> </w:t>
      </w:r>
      <w:r w:rsidR="00583DED">
        <w:rPr>
          <w:shd w:val="clear" w:color="auto" w:fill="FFFFFF"/>
        </w:rPr>
        <w:t>91</w:t>
      </w:r>
      <w:r w:rsidR="00916A19">
        <w:rPr>
          <w:shd w:val="clear" w:color="auto" w:fill="FFFFFF"/>
        </w:rPr>
        <w:t>, Şekil 94 ve Şekil 97’de HAD analizi</w:t>
      </w:r>
      <w:r w:rsidR="00096000">
        <w:rPr>
          <w:shd w:val="clear" w:color="auto" w:fill="FFFFFF"/>
        </w:rPr>
        <w:t xml:space="preserve"> akış hız </w:t>
      </w:r>
      <w:proofErr w:type="gramStart"/>
      <w:r w:rsidR="00916A19">
        <w:rPr>
          <w:shd w:val="clear" w:color="auto" w:fill="FFFFFF"/>
        </w:rPr>
        <w:t>profilleri</w:t>
      </w:r>
      <w:proofErr w:type="gramEnd"/>
      <w:r w:rsidR="002E7337">
        <w:rPr>
          <w:shd w:val="clear" w:color="auto" w:fill="FFFFFF"/>
        </w:rPr>
        <w:t xml:space="preserve"> ve </w:t>
      </w:r>
      <w:r w:rsidR="004B6756" w:rsidRPr="00361D4A">
        <w:rPr>
          <w:shd w:val="clear" w:color="auto" w:fill="FFFFFF"/>
        </w:rPr>
        <w:t>Tablo</w:t>
      </w:r>
      <w:r w:rsidR="00337FAE">
        <w:rPr>
          <w:shd w:val="clear" w:color="auto" w:fill="FFFFFF"/>
        </w:rPr>
        <w:t xml:space="preserve"> 38</w:t>
      </w:r>
      <w:r w:rsidR="00361D4A">
        <w:rPr>
          <w:shd w:val="clear" w:color="auto" w:fill="FFFFFF"/>
        </w:rPr>
        <w:t>’</w:t>
      </w:r>
      <w:r w:rsidR="00E916AD">
        <w:rPr>
          <w:shd w:val="clear" w:color="auto" w:fill="FFFFFF"/>
        </w:rPr>
        <w:t>de</w:t>
      </w:r>
      <w:r w:rsidR="004B6756" w:rsidRPr="00361D4A">
        <w:rPr>
          <w:shd w:val="clear" w:color="auto" w:fill="FFFFFF"/>
        </w:rPr>
        <w:t xml:space="preserve"> </w:t>
      </w:r>
      <w:r w:rsidR="002E7337">
        <w:rPr>
          <w:shd w:val="clear" w:color="auto" w:fill="FFFFFF"/>
        </w:rPr>
        <w:t>deneysel ve sayısal yöntemlerle elde edilen ortalama yüzey sıcaklıkları gösterilmiştir.</w:t>
      </w:r>
    </w:p>
    <w:p w14:paraId="7A150436" w14:textId="77777777" w:rsidR="004B6756" w:rsidRPr="00402937" w:rsidRDefault="002D3641" w:rsidP="00402937">
      <w:pPr>
        <w:spacing w:before="0" w:after="0" w:line="276" w:lineRule="auto"/>
        <w:jc w:val="center"/>
      </w:pPr>
      <w:r w:rsidRPr="00402937">
        <w:rPr>
          <w:noProof/>
          <w:lang w:eastAsia="tr-TR"/>
        </w:rPr>
        <w:drawing>
          <wp:inline distT="0" distB="0" distL="0" distR="0" wp14:anchorId="03A1AB93" wp14:editId="1D6FCCB4">
            <wp:extent cx="5400040" cy="2587625"/>
            <wp:effectExtent l="0" t="0" r="0" b="3175"/>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heat.PNG"/>
                    <pic:cNvPicPr/>
                  </pic:nvPicPr>
                  <pic:blipFill>
                    <a:blip r:embed="rId105">
                      <a:extLst>
                        <a:ext uri="{28A0092B-C50C-407E-A947-70E740481C1C}">
                          <a14:useLocalDpi xmlns:a14="http://schemas.microsoft.com/office/drawing/2010/main" val="0"/>
                        </a:ext>
                      </a:extLst>
                    </a:blip>
                    <a:stretch>
                      <a:fillRect/>
                    </a:stretch>
                  </pic:blipFill>
                  <pic:spPr>
                    <a:xfrm>
                      <a:off x="0" y="0"/>
                      <a:ext cx="5400040" cy="2587625"/>
                    </a:xfrm>
                    <a:prstGeom prst="rect">
                      <a:avLst/>
                    </a:prstGeom>
                  </pic:spPr>
                </pic:pic>
              </a:graphicData>
            </a:graphic>
          </wp:inline>
        </w:drawing>
      </w:r>
    </w:p>
    <w:p w14:paraId="7140D2F1" w14:textId="0D6C7EE0" w:rsidR="003737ED" w:rsidRPr="003737ED" w:rsidRDefault="004B6756" w:rsidP="004B6756">
      <w:pPr>
        <w:pStyle w:val="ResimYazs"/>
      </w:pPr>
      <w:bookmarkStart w:id="293" w:name="_Toc43839435"/>
      <w:bookmarkStart w:id="294" w:name="_Toc43894363"/>
      <w:r w:rsidRPr="004B6756">
        <w:rPr>
          <w:b/>
        </w:rPr>
        <w:t xml:space="preserve">Şekil </w:t>
      </w:r>
      <w:r w:rsidRPr="004B6756">
        <w:rPr>
          <w:b/>
        </w:rPr>
        <w:fldChar w:fldCharType="begin"/>
      </w:r>
      <w:r w:rsidRPr="004B6756">
        <w:rPr>
          <w:b/>
        </w:rPr>
        <w:instrText xml:space="preserve"> SEQ Şekil \* ARABIC </w:instrText>
      </w:r>
      <w:r w:rsidRPr="004B6756">
        <w:rPr>
          <w:b/>
        </w:rPr>
        <w:fldChar w:fldCharType="separate"/>
      </w:r>
      <w:r w:rsidR="0003741B">
        <w:rPr>
          <w:b/>
          <w:noProof/>
        </w:rPr>
        <w:t>89</w:t>
      </w:r>
      <w:r w:rsidRPr="004B6756">
        <w:rPr>
          <w:b/>
        </w:rPr>
        <w:fldChar w:fldCharType="end"/>
      </w:r>
      <w:r>
        <w:t xml:space="preserve">. </w:t>
      </w:r>
      <w:r w:rsidR="00111E12">
        <w:t>DXF-HSİ nozulunda ALR=0,0038 için HAD</w:t>
      </w:r>
      <w:r>
        <w:t xml:space="preserve"> analizi panel yüzey</w:t>
      </w:r>
      <w:r w:rsidRPr="00D50BDB">
        <w:t xml:space="preserve"> sıcaklık dağılımları</w:t>
      </w:r>
      <w:r w:rsidR="00111E12">
        <w:t>.</w:t>
      </w:r>
      <w:bookmarkEnd w:id="293"/>
      <w:bookmarkEnd w:id="294"/>
    </w:p>
    <w:p w14:paraId="2D28BBDB" w14:textId="77777777" w:rsidR="004B6756" w:rsidRPr="00402937" w:rsidRDefault="0070139A" w:rsidP="00402937">
      <w:pPr>
        <w:spacing w:before="0" w:after="0" w:line="276" w:lineRule="auto"/>
        <w:jc w:val="center"/>
      </w:pPr>
      <w:r w:rsidRPr="00402937">
        <w:rPr>
          <w:noProof/>
          <w:lang w:eastAsia="tr-TR"/>
        </w:rPr>
        <w:lastRenderedPageBreak/>
        <w:drawing>
          <wp:inline distT="0" distB="0" distL="0" distR="0" wp14:anchorId="7C9C3FD6" wp14:editId="3EB30041">
            <wp:extent cx="5328000" cy="2750461"/>
            <wp:effectExtent l="0" t="0" r="635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Volume.PNG"/>
                    <pic:cNvPicPr/>
                  </pic:nvPicPr>
                  <pic:blipFill>
                    <a:blip r:embed="rId106">
                      <a:extLst>
                        <a:ext uri="{28A0092B-C50C-407E-A947-70E740481C1C}">
                          <a14:useLocalDpi xmlns:a14="http://schemas.microsoft.com/office/drawing/2010/main" val="0"/>
                        </a:ext>
                      </a:extLst>
                    </a:blip>
                    <a:stretch>
                      <a:fillRect/>
                    </a:stretch>
                  </pic:blipFill>
                  <pic:spPr>
                    <a:xfrm>
                      <a:off x="0" y="0"/>
                      <a:ext cx="5328000" cy="2750461"/>
                    </a:xfrm>
                    <a:prstGeom prst="rect">
                      <a:avLst/>
                    </a:prstGeom>
                  </pic:spPr>
                </pic:pic>
              </a:graphicData>
            </a:graphic>
          </wp:inline>
        </w:drawing>
      </w:r>
    </w:p>
    <w:p w14:paraId="58F02520" w14:textId="46382102" w:rsidR="003737ED" w:rsidRDefault="004B6756" w:rsidP="001E197D">
      <w:pPr>
        <w:pStyle w:val="ResimYazs"/>
        <w:spacing w:after="240"/>
      </w:pPr>
      <w:bookmarkStart w:id="295" w:name="_Toc43839436"/>
      <w:bookmarkStart w:id="296" w:name="_Toc43894364"/>
      <w:r w:rsidRPr="004B6756">
        <w:rPr>
          <w:b/>
        </w:rPr>
        <w:t xml:space="preserve">Şekil </w:t>
      </w:r>
      <w:r w:rsidRPr="004B6756">
        <w:rPr>
          <w:b/>
        </w:rPr>
        <w:fldChar w:fldCharType="begin"/>
      </w:r>
      <w:r w:rsidRPr="004B6756">
        <w:rPr>
          <w:b/>
        </w:rPr>
        <w:instrText xml:space="preserve"> SEQ Şekil \* ARABIC </w:instrText>
      </w:r>
      <w:r w:rsidRPr="004B6756">
        <w:rPr>
          <w:b/>
        </w:rPr>
        <w:fldChar w:fldCharType="separate"/>
      </w:r>
      <w:r w:rsidR="0003741B">
        <w:rPr>
          <w:b/>
          <w:noProof/>
        </w:rPr>
        <w:t>90</w:t>
      </w:r>
      <w:r w:rsidRPr="004B6756">
        <w:rPr>
          <w:b/>
        </w:rPr>
        <w:fldChar w:fldCharType="end"/>
      </w:r>
      <w:r w:rsidRPr="004B6756">
        <w:rPr>
          <w:b/>
        </w:rPr>
        <w:t>.</w:t>
      </w:r>
      <w:r w:rsidRPr="004B6756">
        <w:t xml:space="preserve"> </w:t>
      </w:r>
      <w:r w:rsidR="0003741B">
        <w:t xml:space="preserve">DXF-HSİ nozulunda ALR=0,0038 için HAD analizi </w:t>
      </w:r>
      <w:r>
        <w:t>sprey hız dağılımı.</w:t>
      </w:r>
      <w:bookmarkEnd w:id="295"/>
      <w:bookmarkEnd w:id="296"/>
    </w:p>
    <w:p w14:paraId="21ADC62E" w14:textId="77777777" w:rsidR="004B6756" w:rsidRPr="00402937" w:rsidRDefault="0070139A" w:rsidP="00402937">
      <w:pPr>
        <w:spacing w:before="0" w:after="0" w:line="276" w:lineRule="auto"/>
        <w:jc w:val="center"/>
      </w:pPr>
      <w:r w:rsidRPr="00402937">
        <w:rPr>
          <w:noProof/>
          <w:lang w:eastAsia="tr-TR"/>
        </w:rPr>
        <w:drawing>
          <wp:inline distT="0" distB="0" distL="0" distR="0" wp14:anchorId="310AE74E" wp14:editId="6A639282">
            <wp:extent cx="5328000" cy="2680917"/>
            <wp:effectExtent l="0" t="0" r="6350" b="5715"/>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treamline (2).PNG"/>
                    <pic:cNvPicPr/>
                  </pic:nvPicPr>
                  <pic:blipFill>
                    <a:blip r:embed="rId107">
                      <a:extLst>
                        <a:ext uri="{28A0092B-C50C-407E-A947-70E740481C1C}">
                          <a14:useLocalDpi xmlns:a14="http://schemas.microsoft.com/office/drawing/2010/main" val="0"/>
                        </a:ext>
                      </a:extLst>
                    </a:blip>
                    <a:stretch>
                      <a:fillRect/>
                    </a:stretch>
                  </pic:blipFill>
                  <pic:spPr>
                    <a:xfrm>
                      <a:off x="0" y="0"/>
                      <a:ext cx="5328000" cy="2680917"/>
                    </a:xfrm>
                    <a:prstGeom prst="rect">
                      <a:avLst/>
                    </a:prstGeom>
                  </pic:spPr>
                </pic:pic>
              </a:graphicData>
            </a:graphic>
          </wp:inline>
        </w:drawing>
      </w:r>
    </w:p>
    <w:p w14:paraId="21C4D31E" w14:textId="68C2A7F3" w:rsidR="00ED7B25" w:rsidRDefault="004B6756" w:rsidP="001E197D">
      <w:pPr>
        <w:pStyle w:val="ResimYazs"/>
        <w:spacing w:after="240"/>
      </w:pPr>
      <w:bookmarkStart w:id="297" w:name="_Toc43839437"/>
      <w:bookmarkStart w:id="298" w:name="_Toc43894365"/>
      <w:r w:rsidRPr="004B6756">
        <w:rPr>
          <w:b/>
        </w:rPr>
        <w:t xml:space="preserve">Şekil </w:t>
      </w:r>
      <w:r w:rsidRPr="004B6756">
        <w:rPr>
          <w:b/>
        </w:rPr>
        <w:fldChar w:fldCharType="begin"/>
      </w:r>
      <w:r w:rsidRPr="004B6756">
        <w:rPr>
          <w:b/>
        </w:rPr>
        <w:instrText xml:space="preserve"> SEQ Şekil \* ARABIC </w:instrText>
      </w:r>
      <w:r w:rsidRPr="004B6756">
        <w:rPr>
          <w:b/>
        </w:rPr>
        <w:fldChar w:fldCharType="separate"/>
      </w:r>
      <w:r w:rsidR="0003741B">
        <w:rPr>
          <w:b/>
          <w:noProof/>
        </w:rPr>
        <w:t>91</w:t>
      </w:r>
      <w:r w:rsidRPr="004B6756">
        <w:rPr>
          <w:b/>
        </w:rPr>
        <w:fldChar w:fldCharType="end"/>
      </w:r>
      <w:r w:rsidRPr="004B6756">
        <w:rPr>
          <w:b/>
        </w:rPr>
        <w:t>.</w:t>
      </w:r>
      <w:r w:rsidR="00997722">
        <w:t xml:space="preserve"> DXF-HSİ nozulunda ALR=0,0038 için HAD analizi </w:t>
      </w:r>
      <w:r>
        <w:t xml:space="preserve">sprey akış hız </w:t>
      </w:r>
      <w:proofErr w:type="gramStart"/>
      <w:r>
        <w:t>profili</w:t>
      </w:r>
      <w:proofErr w:type="gramEnd"/>
      <w:r>
        <w:t xml:space="preserve"> dağılımı.</w:t>
      </w:r>
      <w:bookmarkEnd w:id="297"/>
      <w:bookmarkEnd w:id="298"/>
    </w:p>
    <w:p w14:paraId="6C9ED1D9" w14:textId="77777777" w:rsidR="00111E12" w:rsidRPr="00402937" w:rsidRDefault="00111E12" w:rsidP="00402937">
      <w:pPr>
        <w:spacing w:before="0" w:after="0" w:line="276" w:lineRule="auto"/>
        <w:jc w:val="center"/>
      </w:pPr>
      <w:r w:rsidRPr="00402937">
        <w:rPr>
          <w:noProof/>
          <w:lang w:eastAsia="tr-TR"/>
        </w:rPr>
        <w:drawing>
          <wp:inline distT="0" distB="0" distL="0" distR="0" wp14:anchorId="24FC59AD" wp14:editId="0E4BA9AE">
            <wp:extent cx="5328000" cy="2579418"/>
            <wp:effectExtent l="0" t="0" r="635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00-sıcaklık.PNG"/>
                    <pic:cNvPicPr/>
                  </pic:nvPicPr>
                  <pic:blipFill>
                    <a:blip r:embed="rId108">
                      <a:extLst>
                        <a:ext uri="{28A0092B-C50C-407E-A947-70E740481C1C}">
                          <a14:useLocalDpi xmlns:a14="http://schemas.microsoft.com/office/drawing/2010/main" val="0"/>
                        </a:ext>
                      </a:extLst>
                    </a:blip>
                    <a:stretch>
                      <a:fillRect/>
                    </a:stretch>
                  </pic:blipFill>
                  <pic:spPr>
                    <a:xfrm>
                      <a:off x="0" y="0"/>
                      <a:ext cx="5328000" cy="2579418"/>
                    </a:xfrm>
                    <a:prstGeom prst="rect">
                      <a:avLst/>
                    </a:prstGeom>
                  </pic:spPr>
                </pic:pic>
              </a:graphicData>
            </a:graphic>
          </wp:inline>
        </w:drawing>
      </w:r>
    </w:p>
    <w:p w14:paraId="04B19C5D" w14:textId="3BE39EE1" w:rsidR="00111E12" w:rsidRDefault="00111E12" w:rsidP="00111E12">
      <w:pPr>
        <w:pStyle w:val="ResimYazs"/>
      </w:pPr>
      <w:bookmarkStart w:id="299" w:name="_Toc43839438"/>
      <w:bookmarkStart w:id="300" w:name="_Toc43894366"/>
      <w:r w:rsidRPr="00111E12">
        <w:rPr>
          <w:b/>
        </w:rPr>
        <w:t xml:space="preserve">Şekil </w:t>
      </w:r>
      <w:r w:rsidRPr="00111E12">
        <w:rPr>
          <w:b/>
        </w:rPr>
        <w:fldChar w:fldCharType="begin"/>
      </w:r>
      <w:r w:rsidRPr="00111E12">
        <w:rPr>
          <w:b/>
        </w:rPr>
        <w:instrText xml:space="preserve"> SEQ Şekil \* ARABIC </w:instrText>
      </w:r>
      <w:r w:rsidRPr="00111E12">
        <w:rPr>
          <w:b/>
        </w:rPr>
        <w:fldChar w:fldCharType="separate"/>
      </w:r>
      <w:r w:rsidR="0003741B">
        <w:rPr>
          <w:b/>
          <w:noProof/>
        </w:rPr>
        <w:t>92</w:t>
      </w:r>
      <w:r w:rsidRPr="00111E12">
        <w:rPr>
          <w:b/>
        </w:rPr>
        <w:fldChar w:fldCharType="end"/>
      </w:r>
      <w:r w:rsidRPr="00111E12">
        <w:rPr>
          <w:b/>
        </w:rPr>
        <w:t>.</w:t>
      </w:r>
      <w:r w:rsidRPr="00111E12">
        <w:t xml:space="preserve"> </w:t>
      </w:r>
      <w:r>
        <w:t>DXF-HSİ nozulunda ALR=0,0055 için HAD analizi panel yüzey</w:t>
      </w:r>
      <w:r w:rsidRPr="00D50BDB">
        <w:t xml:space="preserve"> sıcaklık dağılımları</w:t>
      </w:r>
      <w:r>
        <w:t>.</w:t>
      </w:r>
      <w:bookmarkEnd w:id="299"/>
      <w:bookmarkEnd w:id="300"/>
    </w:p>
    <w:p w14:paraId="24BC0696" w14:textId="77777777" w:rsidR="00111E12" w:rsidRPr="00402937" w:rsidRDefault="00111E12" w:rsidP="00402937">
      <w:pPr>
        <w:spacing w:before="0" w:after="0" w:line="276" w:lineRule="auto"/>
        <w:jc w:val="center"/>
      </w:pPr>
      <w:r w:rsidRPr="00402937">
        <w:rPr>
          <w:noProof/>
          <w:lang w:eastAsia="tr-TR"/>
        </w:rPr>
        <w:lastRenderedPageBreak/>
        <w:drawing>
          <wp:inline distT="0" distB="0" distL="0" distR="0" wp14:anchorId="77B9BB78" wp14:editId="344B9B17">
            <wp:extent cx="5400040" cy="2665730"/>
            <wp:effectExtent l="0" t="0" r="0" b="127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00-volume.PNG"/>
                    <pic:cNvPicPr/>
                  </pic:nvPicPr>
                  <pic:blipFill>
                    <a:blip r:embed="rId109">
                      <a:extLst>
                        <a:ext uri="{28A0092B-C50C-407E-A947-70E740481C1C}">
                          <a14:useLocalDpi xmlns:a14="http://schemas.microsoft.com/office/drawing/2010/main" val="0"/>
                        </a:ext>
                      </a:extLst>
                    </a:blip>
                    <a:stretch>
                      <a:fillRect/>
                    </a:stretch>
                  </pic:blipFill>
                  <pic:spPr>
                    <a:xfrm>
                      <a:off x="0" y="0"/>
                      <a:ext cx="5400040" cy="2665730"/>
                    </a:xfrm>
                    <a:prstGeom prst="rect">
                      <a:avLst/>
                    </a:prstGeom>
                  </pic:spPr>
                </pic:pic>
              </a:graphicData>
            </a:graphic>
          </wp:inline>
        </w:drawing>
      </w:r>
    </w:p>
    <w:p w14:paraId="70622D9B" w14:textId="516A279D" w:rsidR="00111E12" w:rsidRDefault="00111E12" w:rsidP="001E197D">
      <w:pPr>
        <w:pStyle w:val="ResimYazs"/>
        <w:spacing w:after="240"/>
      </w:pPr>
      <w:bookmarkStart w:id="301" w:name="_Toc43839439"/>
      <w:bookmarkStart w:id="302" w:name="_Toc43894367"/>
      <w:r w:rsidRPr="0003741B">
        <w:rPr>
          <w:b/>
        </w:rPr>
        <w:t xml:space="preserve">Şekil </w:t>
      </w:r>
      <w:r w:rsidRPr="0003741B">
        <w:rPr>
          <w:b/>
        </w:rPr>
        <w:fldChar w:fldCharType="begin"/>
      </w:r>
      <w:r w:rsidRPr="0003741B">
        <w:rPr>
          <w:b/>
        </w:rPr>
        <w:instrText xml:space="preserve"> SEQ Şekil \* ARABIC </w:instrText>
      </w:r>
      <w:r w:rsidRPr="0003741B">
        <w:rPr>
          <w:b/>
        </w:rPr>
        <w:fldChar w:fldCharType="separate"/>
      </w:r>
      <w:r w:rsidR="0003741B" w:rsidRPr="0003741B">
        <w:rPr>
          <w:b/>
          <w:noProof/>
        </w:rPr>
        <w:t>93</w:t>
      </w:r>
      <w:r w:rsidRPr="0003741B">
        <w:rPr>
          <w:b/>
        </w:rPr>
        <w:fldChar w:fldCharType="end"/>
      </w:r>
      <w:r w:rsidRPr="0003741B">
        <w:rPr>
          <w:b/>
        </w:rPr>
        <w:t>.</w:t>
      </w:r>
      <w:r w:rsidR="0003741B" w:rsidRPr="0003741B">
        <w:t xml:space="preserve"> </w:t>
      </w:r>
      <w:r w:rsidR="0003741B">
        <w:t>DXF-HSİ nozulunda ALR=0,0055 için HAD analizi sprey hız dağılımı.</w:t>
      </w:r>
      <w:bookmarkEnd w:id="301"/>
      <w:bookmarkEnd w:id="302"/>
    </w:p>
    <w:p w14:paraId="70A28F36" w14:textId="77777777" w:rsidR="00111E12" w:rsidRPr="00402937" w:rsidRDefault="00111E12" w:rsidP="00402937">
      <w:pPr>
        <w:spacing w:before="0" w:after="0" w:line="276" w:lineRule="auto"/>
        <w:jc w:val="center"/>
      </w:pPr>
      <w:r w:rsidRPr="00402937">
        <w:rPr>
          <w:noProof/>
          <w:lang w:eastAsia="tr-TR"/>
        </w:rPr>
        <w:drawing>
          <wp:inline distT="0" distB="0" distL="0" distR="0" wp14:anchorId="792C9310" wp14:editId="56BD7773">
            <wp:extent cx="5400040" cy="2556510"/>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00-stream.PNG"/>
                    <pic:cNvPicPr/>
                  </pic:nvPicPr>
                  <pic:blipFill>
                    <a:blip r:embed="rId110">
                      <a:extLst>
                        <a:ext uri="{28A0092B-C50C-407E-A947-70E740481C1C}">
                          <a14:useLocalDpi xmlns:a14="http://schemas.microsoft.com/office/drawing/2010/main" val="0"/>
                        </a:ext>
                      </a:extLst>
                    </a:blip>
                    <a:stretch>
                      <a:fillRect/>
                    </a:stretch>
                  </pic:blipFill>
                  <pic:spPr>
                    <a:xfrm>
                      <a:off x="0" y="0"/>
                      <a:ext cx="5400040" cy="2556510"/>
                    </a:xfrm>
                    <a:prstGeom prst="rect">
                      <a:avLst/>
                    </a:prstGeom>
                  </pic:spPr>
                </pic:pic>
              </a:graphicData>
            </a:graphic>
          </wp:inline>
        </w:drawing>
      </w:r>
    </w:p>
    <w:p w14:paraId="2017B849" w14:textId="077148B6" w:rsidR="00111E12" w:rsidRDefault="00111E12" w:rsidP="001E197D">
      <w:pPr>
        <w:pStyle w:val="ResimYazs"/>
        <w:spacing w:after="240"/>
      </w:pPr>
      <w:bookmarkStart w:id="303" w:name="_Toc43839440"/>
      <w:bookmarkStart w:id="304" w:name="_Toc43894368"/>
      <w:r w:rsidRPr="00C84331">
        <w:rPr>
          <w:b/>
        </w:rPr>
        <w:t xml:space="preserve">Şekil </w:t>
      </w:r>
      <w:r w:rsidRPr="00C84331">
        <w:rPr>
          <w:b/>
        </w:rPr>
        <w:fldChar w:fldCharType="begin"/>
      </w:r>
      <w:r w:rsidRPr="00C84331">
        <w:rPr>
          <w:b/>
        </w:rPr>
        <w:instrText xml:space="preserve"> SEQ Şekil \* ARABIC </w:instrText>
      </w:r>
      <w:r w:rsidRPr="00C84331">
        <w:rPr>
          <w:b/>
        </w:rPr>
        <w:fldChar w:fldCharType="separate"/>
      </w:r>
      <w:r w:rsidR="0003741B" w:rsidRPr="00C84331">
        <w:rPr>
          <w:b/>
          <w:noProof/>
        </w:rPr>
        <w:t>94</w:t>
      </w:r>
      <w:r w:rsidRPr="00C84331">
        <w:rPr>
          <w:b/>
        </w:rPr>
        <w:fldChar w:fldCharType="end"/>
      </w:r>
      <w:r w:rsidRPr="00C84331">
        <w:rPr>
          <w:b/>
        </w:rPr>
        <w:t>.</w:t>
      </w:r>
      <w:r w:rsidR="00997722">
        <w:t xml:space="preserve"> DXF-HSİ nozulunda ALR=0,0055 için HAD analizi sprey akış hız </w:t>
      </w:r>
      <w:proofErr w:type="gramStart"/>
      <w:r w:rsidR="00997722">
        <w:t>profili</w:t>
      </w:r>
      <w:proofErr w:type="gramEnd"/>
      <w:r w:rsidR="00997722">
        <w:t xml:space="preserve"> dağılımı.</w:t>
      </w:r>
      <w:bookmarkEnd w:id="303"/>
      <w:bookmarkEnd w:id="304"/>
    </w:p>
    <w:p w14:paraId="6B6CBD53" w14:textId="77777777" w:rsidR="00111E12" w:rsidRPr="00402937" w:rsidRDefault="00111E12" w:rsidP="00402937">
      <w:pPr>
        <w:spacing w:before="0" w:after="0" w:line="276" w:lineRule="auto"/>
        <w:jc w:val="center"/>
      </w:pPr>
      <w:r w:rsidRPr="00402937">
        <w:rPr>
          <w:noProof/>
          <w:lang w:eastAsia="tr-TR"/>
        </w:rPr>
        <w:drawing>
          <wp:inline distT="0" distB="0" distL="0" distR="0" wp14:anchorId="55F0CE45" wp14:editId="049ED076">
            <wp:extent cx="5400040" cy="2578735"/>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0-sıcaklık.PNG"/>
                    <pic:cNvPicPr/>
                  </pic:nvPicPr>
                  <pic:blipFill>
                    <a:blip r:embed="rId111">
                      <a:extLst>
                        <a:ext uri="{28A0092B-C50C-407E-A947-70E740481C1C}">
                          <a14:useLocalDpi xmlns:a14="http://schemas.microsoft.com/office/drawing/2010/main" val="0"/>
                        </a:ext>
                      </a:extLst>
                    </a:blip>
                    <a:stretch>
                      <a:fillRect/>
                    </a:stretch>
                  </pic:blipFill>
                  <pic:spPr>
                    <a:xfrm>
                      <a:off x="0" y="0"/>
                      <a:ext cx="5400040" cy="2578735"/>
                    </a:xfrm>
                    <a:prstGeom prst="rect">
                      <a:avLst/>
                    </a:prstGeom>
                  </pic:spPr>
                </pic:pic>
              </a:graphicData>
            </a:graphic>
          </wp:inline>
        </w:drawing>
      </w:r>
    </w:p>
    <w:p w14:paraId="47A55B71" w14:textId="0CADD1EA" w:rsidR="0003741B" w:rsidRPr="003737ED" w:rsidRDefault="00111E12" w:rsidP="0003741B">
      <w:pPr>
        <w:pStyle w:val="ResimYazs"/>
      </w:pPr>
      <w:bookmarkStart w:id="305" w:name="_Toc43839441"/>
      <w:bookmarkStart w:id="306" w:name="_Toc43894369"/>
      <w:r w:rsidRPr="00C84331">
        <w:rPr>
          <w:b/>
        </w:rPr>
        <w:t xml:space="preserve">Şekil </w:t>
      </w:r>
      <w:r w:rsidRPr="00C84331">
        <w:rPr>
          <w:b/>
        </w:rPr>
        <w:fldChar w:fldCharType="begin"/>
      </w:r>
      <w:r w:rsidRPr="00C84331">
        <w:rPr>
          <w:b/>
        </w:rPr>
        <w:instrText xml:space="preserve"> SEQ Şekil \* ARABIC </w:instrText>
      </w:r>
      <w:r w:rsidRPr="00C84331">
        <w:rPr>
          <w:b/>
        </w:rPr>
        <w:fldChar w:fldCharType="separate"/>
      </w:r>
      <w:r w:rsidR="0003741B" w:rsidRPr="00C84331">
        <w:rPr>
          <w:b/>
          <w:noProof/>
        </w:rPr>
        <w:t>95</w:t>
      </w:r>
      <w:r w:rsidRPr="00C84331">
        <w:rPr>
          <w:b/>
        </w:rPr>
        <w:fldChar w:fldCharType="end"/>
      </w:r>
      <w:r w:rsidRPr="00C84331">
        <w:rPr>
          <w:b/>
        </w:rPr>
        <w:t>.</w:t>
      </w:r>
      <w:r w:rsidR="0003741B">
        <w:t xml:space="preserve"> DXF-HSİ nozulunda ALR=0,0087 için HAD analizi panel yüzey</w:t>
      </w:r>
      <w:r w:rsidR="0003741B" w:rsidRPr="00D50BDB">
        <w:t xml:space="preserve"> sıcaklık dağılımları</w:t>
      </w:r>
      <w:r w:rsidR="0003741B">
        <w:t>.</w:t>
      </w:r>
      <w:bookmarkEnd w:id="305"/>
      <w:bookmarkEnd w:id="306"/>
    </w:p>
    <w:p w14:paraId="370B84BE" w14:textId="59DBD990" w:rsidR="00111E12" w:rsidRDefault="00111E12" w:rsidP="0003741B">
      <w:pPr>
        <w:pStyle w:val="ResimYazs"/>
        <w:tabs>
          <w:tab w:val="left" w:pos="1704"/>
        </w:tabs>
      </w:pPr>
    </w:p>
    <w:p w14:paraId="4F7F9F74" w14:textId="77777777" w:rsidR="00111E12" w:rsidRPr="00402937" w:rsidRDefault="00111E12" w:rsidP="00402937">
      <w:pPr>
        <w:spacing w:before="0" w:after="0" w:line="276" w:lineRule="auto"/>
        <w:jc w:val="center"/>
      </w:pPr>
      <w:r w:rsidRPr="00402937">
        <w:rPr>
          <w:noProof/>
          <w:lang w:eastAsia="tr-TR"/>
        </w:rPr>
        <w:lastRenderedPageBreak/>
        <w:drawing>
          <wp:inline distT="0" distB="0" distL="0" distR="0" wp14:anchorId="1B560234" wp14:editId="1481DCF3">
            <wp:extent cx="5400040" cy="2590165"/>
            <wp:effectExtent l="0" t="0" r="0" b="63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0-volume.PNG"/>
                    <pic:cNvPicPr/>
                  </pic:nvPicPr>
                  <pic:blipFill>
                    <a:blip r:embed="rId112">
                      <a:extLst>
                        <a:ext uri="{28A0092B-C50C-407E-A947-70E740481C1C}">
                          <a14:useLocalDpi xmlns:a14="http://schemas.microsoft.com/office/drawing/2010/main" val="0"/>
                        </a:ext>
                      </a:extLst>
                    </a:blip>
                    <a:stretch>
                      <a:fillRect/>
                    </a:stretch>
                  </pic:blipFill>
                  <pic:spPr>
                    <a:xfrm>
                      <a:off x="0" y="0"/>
                      <a:ext cx="5400040" cy="2590165"/>
                    </a:xfrm>
                    <a:prstGeom prst="rect">
                      <a:avLst/>
                    </a:prstGeom>
                  </pic:spPr>
                </pic:pic>
              </a:graphicData>
            </a:graphic>
          </wp:inline>
        </w:drawing>
      </w:r>
    </w:p>
    <w:p w14:paraId="75230606" w14:textId="2606E29F" w:rsidR="00111E12" w:rsidRDefault="00111E12" w:rsidP="001E197D">
      <w:pPr>
        <w:pStyle w:val="ResimYazs"/>
        <w:spacing w:after="240"/>
      </w:pPr>
      <w:bookmarkStart w:id="307" w:name="_Toc43839442"/>
      <w:bookmarkStart w:id="308" w:name="_Toc43894370"/>
      <w:r w:rsidRPr="00C84331">
        <w:rPr>
          <w:b/>
        </w:rPr>
        <w:t xml:space="preserve">Şekil </w:t>
      </w:r>
      <w:r w:rsidRPr="00C84331">
        <w:rPr>
          <w:b/>
        </w:rPr>
        <w:fldChar w:fldCharType="begin"/>
      </w:r>
      <w:r w:rsidRPr="00C84331">
        <w:rPr>
          <w:b/>
        </w:rPr>
        <w:instrText xml:space="preserve"> SEQ Şekil \* ARABIC </w:instrText>
      </w:r>
      <w:r w:rsidRPr="00C84331">
        <w:rPr>
          <w:b/>
        </w:rPr>
        <w:fldChar w:fldCharType="separate"/>
      </w:r>
      <w:r w:rsidR="0003741B" w:rsidRPr="00C84331">
        <w:rPr>
          <w:b/>
          <w:noProof/>
        </w:rPr>
        <w:t>96</w:t>
      </w:r>
      <w:r w:rsidRPr="00C84331">
        <w:rPr>
          <w:b/>
        </w:rPr>
        <w:fldChar w:fldCharType="end"/>
      </w:r>
      <w:r w:rsidRPr="00C84331">
        <w:rPr>
          <w:b/>
        </w:rPr>
        <w:t>.</w:t>
      </w:r>
      <w:r w:rsidR="00433FE4" w:rsidRPr="00433FE4">
        <w:t xml:space="preserve"> </w:t>
      </w:r>
      <w:r w:rsidR="00433FE4">
        <w:t>DXF-HSİ nozulunda ALR=0,0087 için HAD analizi sprey hız dağılımı.</w:t>
      </w:r>
      <w:bookmarkEnd w:id="307"/>
      <w:bookmarkEnd w:id="308"/>
    </w:p>
    <w:p w14:paraId="20132EEA" w14:textId="77777777" w:rsidR="0003741B" w:rsidRPr="00402937" w:rsidRDefault="00111E12" w:rsidP="00402937">
      <w:pPr>
        <w:spacing w:before="0" w:after="0" w:line="276" w:lineRule="auto"/>
        <w:jc w:val="center"/>
      </w:pPr>
      <w:r w:rsidRPr="00402937">
        <w:rPr>
          <w:noProof/>
          <w:lang w:eastAsia="tr-TR"/>
        </w:rPr>
        <w:drawing>
          <wp:inline distT="0" distB="0" distL="0" distR="0" wp14:anchorId="32A396E1" wp14:editId="7C64FAFB">
            <wp:extent cx="5400040" cy="2598420"/>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0-stream.PNG"/>
                    <pic:cNvPicPr/>
                  </pic:nvPicPr>
                  <pic:blipFill>
                    <a:blip r:embed="rId113">
                      <a:extLst>
                        <a:ext uri="{28A0092B-C50C-407E-A947-70E740481C1C}">
                          <a14:useLocalDpi xmlns:a14="http://schemas.microsoft.com/office/drawing/2010/main" val="0"/>
                        </a:ext>
                      </a:extLst>
                    </a:blip>
                    <a:stretch>
                      <a:fillRect/>
                    </a:stretch>
                  </pic:blipFill>
                  <pic:spPr>
                    <a:xfrm>
                      <a:off x="0" y="0"/>
                      <a:ext cx="5400040" cy="2598420"/>
                    </a:xfrm>
                    <a:prstGeom prst="rect">
                      <a:avLst/>
                    </a:prstGeom>
                  </pic:spPr>
                </pic:pic>
              </a:graphicData>
            </a:graphic>
          </wp:inline>
        </w:drawing>
      </w:r>
    </w:p>
    <w:p w14:paraId="09BABB9F" w14:textId="183F9EEB" w:rsidR="00337FAE" w:rsidRPr="00337FAE" w:rsidRDefault="0003741B" w:rsidP="001E197D">
      <w:pPr>
        <w:pStyle w:val="ResimYazs"/>
        <w:spacing w:after="240"/>
      </w:pPr>
      <w:bookmarkStart w:id="309" w:name="_Toc43839443"/>
      <w:bookmarkStart w:id="310" w:name="_Toc43894371"/>
      <w:r w:rsidRPr="00C84331">
        <w:rPr>
          <w:b/>
        </w:rPr>
        <w:t xml:space="preserve">Şekil </w:t>
      </w:r>
      <w:r w:rsidRPr="00C84331">
        <w:rPr>
          <w:b/>
        </w:rPr>
        <w:fldChar w:fldCharType="begin"/>
      </w:r>
      <w:r w:rsidRPr="00C84331">
        <w:rPr>
          <w:b/>
        </w:rPr>
        <w:instrText xml:space="preserve"> SEQ Şekil \* ARABIC </w:instrText>
      </w:r>
      <w:r w:rsidRPr="00C84331">
        <w:rPr>
          <w:b/>
        </w:rPr>
        <w:fldChar w:fldCharType="separate"/>
      </w:r>
      <w:r w:rsidRPr="00C84331">
        <w:rPr>
          <w:b/>
          <w:noProof/>
        </w:rPr>
        <w:t>97</w:t>
      </w:r>
      <w:r w:rsidRPr="00C84331">
        <w:rPr>
          <w:b/>
        </w:rPr>
        <w:fldChar w:fldCharType="end"/>
      </w:r>
      <w:r w:rsidRPr="00C84331">
        <w:rPr>
          <w:b/>
        </w:rPr>
        <w:t>.</w:t>
      </w:r>
      <w:r w:rsidR="00997722">
        <w:t xml:space="preserve"> DXF-HSİ nozulunda ALR=0,0087 için HAD analizi sprey akış hız </w:t>
      </w:r>
      <w:proofErr w:type="gramStart"/>
      <w:r w:rsidR="00997722">
        <w:t>profili</w:t>
      </w:r>
      <w:proofErr w:type="gramEnd"/>
      <w:r w:rsidR="00997722">
        <w:t xml:space="preserve"> dağılımı.</w:t>
      </w:r>
      <w:bookmarkEnd w:id="309"/>
      <w:bookmarkEnd w:id="310"/>
    </w:p>
    <w:p w14:paraId="744E800D" w14:textId="4900580F" w:rsidR="004B6756" w:rsidRDefault="004B6756" w:rsidP="004B6756">
      <w:pPr>
        <w:pStyle w:val="ResimYazs"/>
        <w:keepNext/>
      </w:pPr>
      <w:bookmarkStart w:id="311" w:name="_Toc43894274"/>
      <w:r w:rsidRPr="00E26B97">
        <w:rPr>
          <w:b/>
        </w:rPr>
        <w:t xml:space="preserve">Tablo </w:t>
      </w:r>
      <w:r w:rsidR="008F4756" w:rsidRPr="00E26B97">
        <w:rPr>
          <w:b/>
        </w:rPr>
        <w:fldChar w:fldCharType="begin"/>
      </w:r>
      <w:r w:rsidR="008F4756" w:rsidRPr="00E26B97">
        <w:rPr>
          <w:b/>
        </w:rPr>
        <w:instrText xml:space="preserve"> SEQ Tablo \* ARABIC </w:instrText>
      </w:r>
      <w:r w:rsidR="008F4756" w:rsidRPr="00E26B97">
        <w:rPr>
          <w:b/>
        </w:rPr>
        <w:fldChar w:fldCharType="separate"/>
      </w:r>
      <w:r w:rsidR="00F41AF3">
        <w:rPr>
          <w:b/>
          <w:noProof/>
        </w:rPr>
        <w:t>38</w:t>
      </w:r>
      <w:r w:rsidR="008F4756" w:rsidRPr="00E26B97">
        <w:rPr>
          <w:b/>
        </w:rPr>
        <w:fldChar w:fldCharType="end"/>
      </w:r>
      <w:r w:rsidRPr="00E26B97">
        <w:rPr>
          <w:b/>
        </w:rPr>
        <w:t>.</w:t>
      </w:r>
      <w:r w:rsidR="003E52FD" w:rsidRPr="00B846E1">
        <w:t xml:space="preserve"> DXD-HS1 nozulu ile D</w:t>
      </w:r>
      <w:r w:rsidR="00B846E1" w:rsidRPr="00B846E1">
        <w:t>e</w:t>
      </w:r>
      <w:r w:rsidR="0077654F">
        <w:t>neyesel ve Sayı</w:t>
      </w:r>
      <w:r w:rsidR="003E52FD" w:rsidRPr="00B846E1">
        <w:t>sal Analizlerin Panel Yüzey Sıcaklık Ortalamaları</w:t>
      </w:r>
      <w:bookmarkEnd w:id="311"/>
    </w:p>
    <w:tbl>
      <w:tblPr>
        <w:tblStyle w:val="TabloKlavuzu"/>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2"/>
        <w:gridCol w:w="2952"/>
        <w:gridCol w:w="2490"/>
      </w:tblGrid>
      <w:tr w:rsidR="00D84554" w:rsidRPr="00402937" w14:paraId="7F54C517" w14:textId="10BDE9E7" w:rsidTr="00402937">
        <w:trPr>
          <w:trHeight w:val="20"/>
          <w:jc w:val="center"/>
        </w:trPr>
        <w:tc>
          <w:tcPr>
            <w:tcW w:w="3062" w:type="dxa"/>
            <w:tcBorders>
              <w:top w:val="single" w:sz="4" w:space="0" w:color="auto"/>
              <w:bottom w:val="single" w:sz="4" w:space="0" w:color="auto"/>
            </w:tcBorders>
          </w:tcPr>
          <w:p w14:paraId="26C414E1" w14:textId="2373904B" w:rsidR="00D84554" w:rsidRPr="00402937" w:rsidRDefault="00D84554" w:rsidP="00402937">
            <w:pPr>
              <w:spacing w:before="60" w:after="60" w:line="276" w:lineRule="auto"/>
              <w:rPr>
                <w:b/>
                <w:sz w:val="21"/>
                <w:szCs w:val="21"/>
              </w:rPr>
            </w:pPr>
            <w:r w:rsidRPr="00402937">
              <w:rPr>
                <w:b/>
                <w:sz w:val="21"/>
                <w:szCs w:val="21"/>
              </w:rPr>
              <w:t>Yöntem</w:t>
            </w:r>
          </w:p>
        </w:tc>
        <w:tc>
          <w:tcPr>
            <w:tcW w:w="2952" w:type="dxa"/>
            <w:tcBorders>
              <w:top w:val="single" w:sz="4" w:space="0" w:color="auto"/>
              <w:bottom w:val="single" w:sz="4" w:space="0" w:color="auto"/>
            </w:tcBorders>
          </w:tcPr>
          <w:p w14:paraId="4B61BB21" w14:textId="753D7224" w:rsidR="00D84554" w:rsidRPr="00402937" w:rsidRDefault="00D84554" w:rsidP="00402937">
            <w:pPr>
              <w:spacing w:before="60" w:after="60" w:line="276" w:lineRule="auto"/>
              <w:rPr>
                <w:b/>
                <w:sz w:val="21"/>
                <w:szCs w:val="21"/>
              </w:rPr>
            </w:pPr>
            <w:r w:rsidRPr="00402937">
              <w:rPr>
                <w:b/>
                <w:sz w:val="21"/>
                <w:szCs w:val="21"/>
              </w:rPr>
              <w:t>Yüzey Sıcaklık Ortalaması</w:t>
            </w:r>
          </w:p>
        </w:tc>
        <w:tc>
          <w:tcPr>
            <w:tcW w:w="2490" w:type="dxa"/>
            <w:tcBorders>
              <w:top w:val="single" w:sz="4" w:space="0" w:color="auto"/>
              <w:bottom w:val="single" w:sz="4" w:space="0" w:color="auto"/>
            </w:tcBorders>
          </w:tcPr>
          <w:p w14:paraId="60C30D3F" w14:textId="124AD215" w:rsidR="00D84554" w:rsidRPr="00402937" w:rsidRDefault="00D84554" w:rsidP="00402937">
            <w:pPr>
              <w:spacing w:before="60" w:after="60" w:line="276" w:lineRule="auto"/>
              <w:rPr>
                <w:b/>
                <w:sz w:val="21"/>
                <w:szCs w:val="21"/>
              </w:rPr>
            </w:pPr>
            <w:r w:rsidRPr="00402937">
              <w:rPr>
                <w:b/>
                <w:sz w:val="21"/>
                <w:szCs w:val="21"/>
              </w:rPr>
              <w:t>Uyum Oranı (%)</w:t>
            </w:r>
          </w:p>
        </w:tc>
      </w:tr>
      <w:tr w:rsidR="00D84554" w:rsidRPr="00402937" w14:paraId="35604D77" w14:textId="35E00AEB" w:rsidTr="00402937">
        <w:trPr>
          <w:trHeight w:val="20"/>
          <w:jc w:val="center"/>
        </w:trPr>
        <w:tc>
          <w:tcPr>
            <w:tcW w:w="3062" w:type="dxa"/>
            <w:tcBorders>
              <w:top w:val="single" w:sz="4" w:space="0" w:color="auto"/>
            </w:tcBorders>
          </w:tcPr>
          <w:p w14:paraId="7219F6F8" w14:textId="42DE8F16" w:rsidR="00D84554" w:rsidRPr="00402937" w:rsidRDefault="00D84554" w:rsidP="00402937">
            <w:pPr>
              <w:spacing w:before="60" w:after="60" w:line="276" w:lineRule="auto"/>
              <w:rPr>
                <w:sz w:val="21"/>
                <w:szCs w:val="21"/>
              </w:rPr>
            </w:pPr>
            <w:r w:rsidRPr="00402937">
              <w:rPr>
                <w:sz w:val="21"/>
                <w:szCs w:val="21"/>
              </w:rPr>
              <w:t>Deneysel (Tüm deneyler için)</w:t>
            </w:r>
          </w:p>
        </w:tc>
        <w:tc>
          <w:tcPr>
            <w:tcW w:w="2952" w:type="dxa"/>
            <w:tcBorders>
              <w:top w:val="single" w:sz="4" w:space="0" w:color="auto"/>
            </w:tcBorders>
          </w:tcPr>
          <w:p w14:paraId="69246C6C" w14:textId="4AEB8A4D" w:rsidR="00D84554" w:rsidRPr="00402937" w:rsidRDefault="00D84554" w:rsidP="00402937">
            <w:pPr>
              <w:spacing w:before="60" w:after="60" w:line="276" w:lineRule="auto"/>
              <w:rPr>
                <w:sz w:val="21"/>
                <w:szCs w:val="21"/>
              </w:rPr>
            </w:pPr>
            <w:r w:rsidRPr="00402937">
              <w:rPr>
                <w:sz w:val="21"/>
                <w:szCs w:val="21"/>
              </w:rPr>
              <w:t>25 °C</w:t>
            </w:r>
          </w:p>
        </w:tc>
        <w:tc>
          <w:tcPr>
            <w:tcW w:w="2490" w:type="dxa"/>
            <w:tcBorders>
              <w:top w:val="single" w:sz="4" w:space="0" w:color="auto"/>
            </w:tcBorders>
          </w:tcPr>
          <w:p w14:paraId="6F0FBBD3" w14:textId="0C5351FA" w:rsidR="00D84554" w:rsidRPr="00402937" w:rsidRDefault="00D84554" w:rsidP="00402937">
            <w:pPr>
              <w:spacing w:before="60" w:after="60" w:line="276" w:lineRule="auto"/>
              <w:rPr>
                <w:sz w:val="21"/>
                <w:szCs w:val="21"/>
              </w:rPr>
            </w:pPr>
          </w:p>
        </w:tc>
      </w:tr>
      <w:tr w:rsidR="00D84554" w:rsidRPr="00402937" w14:paraId="5B1183AE" w14:textId="49A5816B" w:rsidTr="00402937">
        <w:trPr>
          <w:trHeight w:val="20"/>
          <w:jc w:val="center"/>
        </w:trPr>
        <w:tc>
          <w:tcPr>
            <w:tcW w:w="3062" w:type="dxa"/>
          </w:tcPr>
          <w:p w14:paraId="4A88AD17" w14:textId="66B68D67" w:rsidR="00D84554" w:rsidRPr="00402937" w:rsidRDefault="00D84554" w:rsidP="00402937">
            <w:pPr>
              <w:spacing w:before="60" w:after="60" w:line="276" w:lineRule="auto"/>
              <w:rPr>
                <w:sz w:val="21"/>
                <w:szCs w:val="21"/>
              </w:rPr>
            </w:pPr>
            <w:r w:rsidRPr="00402937">
              <w:rPr>
                <w:sz w:val="21"/>
                <w:szCs w:val="21"/>
              </w:rPr>
              <w:t>Sayısal (ALR=0,0038)</w:t>
            </w:r>
          </w:p>
        </w:tc>
        <w:tc>
          <w:tcPr>
            <w:tcW w:w="2952" w:type="dxa"/>
          </w:tcPr>
          <w:p w14:paraId="7865238B" w14:textId="52191FC0" w:rsidR="00D84554" w:rsidRPr="00402937" w:rsidRDefault="00D84554" w:rsidP="00402937">
            <w:pPr>
              <w:spacing w:before="60" w:after="60" w:line="276" w:lineRule="auto"/>
              <w:rPr>
                <w:sz w:val="21"/>
                <w:szCs w:val="21"/>
              </w:rPr>
            </w:pPr>
            <w:r w:rsidRPr="00402937">
              <w:rPr>
                <w:sz w:val="21"/>
                <w:szCs w:val="21"/>
              </w:rPr>
              <w:t>26,63 °C</w:t>
            </w:r>
          </w:p>
        </w:tc>
        <w:tc>
          <w:tcPr>
            <w:tcW w:w="2490" w:type="dxa"/>
          </w:tcPr>
          <w:p w14:paraId="6D62B1C5" w14:textId="0CF2D5EF" w:rsidR="00D84554" w:rsidRPr="00402937" w:rsidRDefault="00D84554" w:rsidP="00402937">
            <w:pPr>
              <w:spacing w:before="60" w:after="60" w:line="276" w:lineRule="auto"/>
              <w:rPr>
                <w:sz w:val="21"/>
                <w:szCs w:val="21"/>
              </w:rPr>
            </w:pPr>
            <w:r w:rsidRPr="00402937">
              <w:rPr>
                <w:sz w:val="21"/>
                <w:szCs w:val="21"/>
              </w:rPr>
              <w:t>93,87</w:t>
            </w:r>
          </w:p>
        </w:tc>
      </w:tr>
      <w:tr w:rsidR="00D84554" w:rsidRPr="00402937" w14:paraId="7FF2031D" w14:textId="7E4AD2D7" w:rsidTr="00402937">
        <w:trPr>
          <w:trHeight w:val="20"/>
          <w:jc w:val="center"/>
        </w:trPr>
        <w:tc>
          <w:tcPr>
            <w:tcW w:w="3062" w:type="dxa"/>
          </w:tcPr>
          <w:p w14:paraId="269DA674" w14:textId="79F345C1" w:rsidR="00D84554" w:rsidRPr="00402937" w:rsidRDefault="00D84554" w:rsidP="00402937">
            <w:pPr>
              <w:spacing w:before="60" w:after="60" w:line="276" w:lineRule="auto"/>
              <w:rPr>
                <w:sz w:val="21"/>
                <w:szCs w:val="21"/>
              </w:rPr>
            </w:pPr>
            <w:r w:rsidRPr="00402937">
              <w:rPr>
                <w:sz w:val="21"/>
                <w:szCs w:val="21"/>
              </w:rPr>
              <w:t>Sayısal (ALR=0,0055)</w:t>
            </w:r>
          </w:p>
        </w:tc>
        <w:tc>
          <w:tcPr>
            <w:tcW w:w="2952" w:type="dxa"/>
          </w:tcPr>
          <w:p w14:paraId="09078124" w14:textId="02D54A91" w:rsidR="00D84554" w:rsidRPr="00402937" w:rsidRDefault="00D84554" w:rsidP="00402937">
            <w:pPr>
              <w:spacing w:before="60" w:after="60" w:line="276" w:lineRule="auto"/>
              <w:rPr>
                <w:sz w:val="21"/>
                <w:szCs w:val="21"/>
              </w:rPr>
            </w:pPr>
            <w:r w:rsidRPr="00402937">
              <w:rPr>
                <w:sz w:val="21"/>
                <w:szCs w:val="21"/>
              </w:rPr>
              <w:t>26,74 °C</w:t>
            </w:r>
          </w:p>
        </w:tc>
        <w:tc>
          <w:tcPr>
            <w:tcW w:w="2490" w:type="dxa"/>
          </w:tcPr>
          <w:p w14:paraId="1787811D" w14:textId="48BA21CB" w:rsidR="00D84554" w:rsidRPr="00402937" w:rsidRDefault="00D84554" w:rsidP="00402937">
            <w:pPr>
              <w:spacing w:before="60" w:after="60" w:line="276" w:lineRule="auto"/>
              <w:rPr>
                <w:sz w:val="21"/>
                <w:szCs w:val="21"/>
              </w:rPr>
            </w:pPr>
            <w:r w:rsidRPr="00402937">
              <w:rPr>
                <w:sz w:val="21"/>
                <w:szCs w:val="21"/>
              </w:rPr>
              <w:t>93,49</w:t>
            </w:r>
          </w:p>
        </w:tc>
      </w:tr>
      <w:tr w:rsidR="00D84554" w:rsidRPr="00402937" w14:paraId="3FA17BBF" w14:textId="4470E484" w:rsidTr="00402937">
        <w:trPr>
          <w:trHeight w:val="20"/>
          <w:jc w:val="center"/>
        </w:trPr>
        <w:tc>
          <w:tcPr>
            <w:tcW w:w="3062" w:type="dxa"/>
          </w:tcPr>
          <w:p w14:paraId="78E3DB3C" w14:textId="7E37FD19" w:rsidR="00D84554" w:rsidRPr="00402937" w:rsidRDefault="00D84554" w:rsidP="00402937">
            <w:pPr>
              <w:spacing w:before="60" w:after="60" w:line="276" w:lineRule="auto"/>
              <w:rPr>
                <w:sz w:val="21"/>
                <w:szCs w:val="21"/>
              </w:rPr>
            </w:pPr>
            <w:r w:rsidRPr="00402937">
              <w:rPr>
                <w:sz w:val="21"/>
                <w:szCs w:val="21"/>
              </w:rPr>
              <w:t>Sayısal (ALR=0,0087)</w:t>
            </w:r>
          </w:p>
        </w:tc>
        <w:tc>
          <w:tcPr>
            <w:tcW w:w="2952" w:type="dxa"/>
          </w:tcPr>
          <w:p w14:paraId="585E95B1" w14:textId="42CC8410" w:rsidR="00D84554" w:rsidRPr="00402937" w:rsidRDefault="00D84554" w:rsidP="00402937">
            <w:pPr>
              <w:spacing w:before="60" w:after="60" w:line="276" w:lineRule="auto"/>
              <w:rPr>
                <w:sz w:val="21"/>
                <w:szCs w:val="21"/>
              </w:rPr>
            </w:pPr>
            <w:r w:rsidRPr="00402937">
              <w:rPr>
                <w:sz w:val="21"/>
                <w:szCs w:val="21"/>
              </w:rPr>
              <w:t>26,66 °C</w:t>
            </w:r>
          </w:p>
        </w:tc>
        <w:tc>
          <w:tcPr>
            <w:tcW w:w="2490" w:type="dxa"/>
          </w:tcPr>
          <w:p w14:paraId="39FB7186" w14:textId="49C4DA38" w:rsidR="00D84554" w:rsidRPr="00402937" w:rsidRDefault="00D84554" w:rsidP="00402937">
            <w:pPr>
              <w:spacing w:before="60" w:after="60" w:line="276" w:lineRule="auto"/>
              <w:rPr>
                <w:sz w:val="21"/>
                <w:szCs w:val="21"/>
              </w:rPr>
            </w:pPr>
            <w:r w:rsidRPr="00402937">
              <w:rPr>
                <w:sz w:val="21"/>
                <w:szCs w:val="21"/>
              </w:rPr>
              <w:t>93,77</w:t>
            </w:r>
          </w:p>
        </w:tc>
      </w:tr>
    </w:tbl>
    <w:p w14:paraId="26BA2A81" w14:textId="6C0A560B" w:rsidR="007E155F" w:rsidRPr="00B01915" w:rsidRDefault="007E155F" w:rsidP="00EB2E27">
      <w:pPr>
        <w:sectPr w:rsidR="007E155F" w:rsidRPr="00B01915" w:rsidSect="00402937">
          <w:pgSz w:w="11906" w:h="16838" w:code="9"/>
          <w:pgMar w:top="1134" w:right="1134" w:bottom="1134" w:left="1701" w:header="567" w:footer="567" w:gutter="0"/>
          <w:cols w:space="708"/>
          <w:docGrid w:linePitch="360"/>
        </w:sectPr>
      </w:pPr>
    </w:p>
    <w:p w14:paraId="5125A146" w14:textId="77D7C5B4" w:rsidR="008B6799" w:rsidRPr="00996E98" w:rsidRDefault="008B6799" w:rsidP="00996E98">
      <w:pPr>
        <w:pStyle w:val="Balk1"/>
      </w:pPr>
      <w:bookmarkStart w:id="312" w:name="_Toc40037567"/>
      <w:bookmarkStart w:id="313" w:name="_Toc43844589"/>
      <w:r w:rsidRPr="00996E98">
        <w:lastRenderedPageBreak/>
        <w:t>SONUÇ ve ÖNERİLER</w:t>
      </w:r>
      <w:bookmarkEnd w:id="312"/>
      <w:bookmarkEnd w:id="313"/>
    </w:p>
    <w:p w14:paraId="2BA8D64B" w14:textId="013CCB38" w:rsidR="008B6799" w:rsidRDefault="008B6799" w:rsidP="00BD3AF6">
      <w:pPr>
        <w:pStyle w:val="Balk2"/>
      </w:pPr>
      <w:bookmarkStart w:id="314" w:name="_Toc40037568"/>
      <w:bookmarkStart w:id="315" w:name="_Toc43844590"/>
      <w:r w:rsidRPr="008B6799">
        <w:t>Sonuçlar</w:t>
      </w:r>
      <w:bookmarkEnd w:id="314"/>
      <w:bookmarkEnd w:id="315"/>
    </w:p>
    <w:p w14:paraId="144CE6B5" w14:textId="6145AE2D" w:rsidR="00996E98" w:rsidRDefault="00FB7908" w:rsidP="001E197D">
      <w:pPr>
        <w:spacing w:before="0" w:after="120"/>
        <w:ind w:firstLine="709"/>
      </w:pPr>
      <w:r>
        <w:t>Bu tez çalışması kapsamında</w:t>
      </w:r>
      <w:r w:rsidR="00990409">
        <w:t xml:space="preserve"> fotovoltaik sistemlerin sprey ile soğutulması için kurulan deney düzeneğinde</w:t>
      </w:r>
      <w:r w:rsidR="009A21A9">
        <w:t xml:space="preserve"> fotovoltaik panelin</w:t>
      </w:r>
      <w:r w:rsidR="005E5ED4">
        <w:t xml:space="preserve"> elektriksel veriminin güneş ışınım şiddeti ve hücre sıcaklığı ile değişimi incelenmiş </w:t>
      </w:r>
      <w:r w:rsidR="009A21A9">
        <w:t>daha sonra</w:t>
      </w:r>
      <w:r w:rsidR="005E5ED4">
        <w:t xml:space="preserve"> </w:t>
      </w:r>
      <w:r>
        <w:t>yapıla</w:t>
      </w:r>
      <w:r w:rsidR="00E26B97">
        <w:t>n</w:t>
      </w:r>
      <w:r>
        <w:t xml:space="preserve"> deneyler için </w:t>
      </w:r>
      <w:r w:rsidR="005E5ED4">
        <w:t>çalışma sıcaklık aralığı belirlenmiştir. Çalışmanın sonunda elde edilen sonuçlar aşağıda verilmiştir.</w:t>
      </w:r>
    </w:p>
    <w:p w14:paraId="6005A454" w14:textId="1F67BD68" w:rsidR="005E5ED4" w:rsidRDefault="00FB7908" w:rsidP="001D6F04">
      <w:pPr>
        <w:pStyle w:val="ListeParagraf"/>
      </w:pPr>
      <w:r>
        <w:t>Deneylerde kullanılan f</w:t>
      </w:r>
      <w:r w:rsidR="005E5ED4">
        <w:t>o</w:t>
      </w:r>
      <w:r>
        <w:t>tovoltaik panelin maksimum güç</w:t>
      </w:r>
      <w:r w:rsidR="005E5ED4">
        <w:t xml:space="preserve"> elde edildiği 25</w:t>
      </w:r>
      <w:r w:rsidR="005E5ED4">
        <w:rPr>
          <w:vertAlign w:val="superscript"/>
        </w:rPr>
        <w:t>0</w:t>
      </w:r>
      <w:r w:rsidR="005E5ED4">
        <w:t>C sıcaklıkta 1000 W/m</w:t>
      </w:r>
      <w:r w:rsidR="005E5ED4">
        <w:rPr>
          <w:vertAlign w:val="superscript"/>
        </w:rPr>
        <w:t>2</w:t>
      </w:r>
      <w:r w:rsidR="005E5ED4">
        <w:t>, 750 W/m</w:t>
      </w:r>
      <w:r w:rsidR="005E5ED4">
        <w:rPr>
          <w:vertAlign w:val="superscript"/>
        </w:rPr>
        <w:t>2</w:t>
      </w:r>
      <w:r w:rsidR="005E5ED4">
        <w:t xml:space="preserve"> ve 500 W/m</w:t>
      </w:r>
      <w:r w:rsidR="005E5ED4">
        <w:rPr>
          <w:vertAlign w:val="superscript"/>
        </w:rPr>
        <w:t>2</w:t>
      </w:r>
      <w:r w:rsidR="005E5ED4">
        <w:t xml:space="preserve"> ışınımlarda elektriksel verim</w:t>
      </w:r>
      <w:r>
        <w:t>i</w:t>
      </w:r>
      <w:r w:rsidR="005E5ED4">
        <w:t xml:space="preserve"> ölçülmüş ve sırasıyla </w:t>
      </w:r>
      <w:r w:rsidR="004C40CF">
        <w:t>%13, %10 ve %4,5 verim elde edilmiştir.</w:t>
      </w:r>
    </w:p>
    <w:p w14:paraId="643C921F" w14:textId="5DADF167" w:rsidR="004C40CF" w:rsidRPr="00BB38D7" w:rsidRDefault="004C40CF" w:rsidP="001D6F04">
      <w:pPr>
        <w:pStyle w:val="ListeParagraf"/>
        <w:rPr>
          <w:color w:val="FF0000"/>
        </w:rPr>
      </w:pPr>
      <w:r>
        <w:t>25</w:t>
      </w:r>
      <w:r>
        <w:rPr>
          <w:vertAlign w:val="superscript"/>
        </w:rPr>
        <w:t>0</w:t>
      </w:r>
      <w:r>
        <w:t>C sıcaklıkta elde edilen elektriksel verim ölçümlerine göre yüksek ışınım şiddeti ile fotovoltaik panelin e</w:t>
      </w:r>
      <w:r w:rsidR="00544D1D">
        <w:t>lektriksel verimi doğru orantılı olarak</w:t>
      </w:r>
      <w:r>
        <w:t xml:space="preserve"> </w:t>
      </w:r>
      <w:r w:rsidRPr="004F56A9">
        <w:rPr>
          <w:color w:val="auto"/>
        </w:rPr>
        <w:t>art</w:t>
      </w:r>
      <w:r w:rsidR="004F56A9">
        <w:rPr>
          <w:color w:val="auto"/>
        </w:rPr>
        <w:t>tığı görülmüştür.</w:t>
      </w:r>
    </w:p>
    <w:p w14:paraId="5548C092" w14:textId="7C584854" w:rsidR="004C40CF" w:rsidRPr="00BB38D7" w:rsidRDefault="00022103" w:rsidP="001D6F04">
      <w:pPr>
        <w:pStyle w:val="ListeParagraf"/>
        <w:rPr>
          <w:color w:val="FF0000"/>
        </w:rPr>
      </w:pPr>
      <w:r>
        <w:t>1000 W/m</w:t>
      </w:r>
      <w:r>
        <w:rPr>
          <w:vertAlign w:val="superscript"/>
        </w:rPr>
        <w:t>2</w:t>
      </w:r>
      <w:r>
        <w:t xml:space="preserve"> ve 750 W/m</w:t>
      </w:r>
      <w:r>
        <w:rPr>
          <w:vertAlign w:val="superscript"/>
        </w:rPr>
        <w:t>2</w:t>
      </w:r>
      <w:r>
        <w:t xml:space="preserve"> ışınımlarda fotovoltaik panel hücre sıcaklıkları sırasıyla 75</w:t>
      </w:r>
      <w:r>
        <w:rPr>
          <w:vertAlign w:val="superscript"/>
        </w:rPr>
        <w:t>0</w:t>
      </w:r>
      <w:r w:rsidR="00FB7908">
        <w:t>C</w:t>
      </w:r>
      <w:r>
        <w:t xml:space="preserve"> ve 65</w:t>
      </w:r>
      <w:r w:rsidRPr="00022103">
        <w:rPr>
          <w:vertAlign w:val="superscript"/>
        </w:rPr>
        <w:t xml:space="preserve"> </w:t>
      </w:r>
      <w:r>
        <w:rPr>
          <w:vertAlign w:val="superscript"/>
        </w:rPr>
        <w:t>0</w:t>
      </w:r>
      <w:r>
        <w:t>C sıcaklıkta kararlı hale gelmektedir ve bu sıcaklıklarda 1000 W/m</w:t>
      </w:r>
      <w:r>
        <w:rPr>
          <w:vertAlign w:val="superscript"/>
        </w:rPr>
        <w:t>2</w:t>
      </w:r>
      <w:r>
        <w:t xml:space="preserve"> ışınımda verim %8</w:t>
      </w:r>
      <w:r w:rsidR="009F3A45">
        <w:t>,2, 750</w:t>
      </w:r>
      <w:r>
        <w:t xml:space="preserve"> W/m</w:t>
      </w:r>
      <w:r>
        <w:rPr>
          <w:vertAlign w:val="superscript"/>
        </w:rPr>
        <w:t>2</w:t>
      </w:r>
      <w:r>
        <w:t xml:space="preserve"> ışınımda ise yaklaşık %7,6’ya kadar </w:t>
      </w:r>
      <w:r w:rsidRPr="004F56A9">
        <w:rPr>
          <w:color w:val="auto"/>
        </w:rPr>
        <w:t>düş</w:t>
      </w:r>
      <w:r w:rsidR="004F56A9">
        <w:rPr>
          <w:color w:val="auto"/>
        </w:rPr>
        <w:t>tüğü görülmüştür.</w:t>
      </w:r>
    </w:p>
    <w:p w14:paraId="7DCD8C84" w14:textId="72AB04F0" w:rsidR="00022103" w:rsidRDefault="00022103" w:rsidP="001D6F04">
      <w:pPr>
        <w:pStyle w:val="ListeParagraf"/>
      </w:pPr>
      <w:r>
        <w:t>500 W/m</w:t>
      </w:r>
      <w:r>
        <w:rPr>
          <w:vertAlign w:val="superscript"/>
        </w:rPr>
        <w:t>2</w:t>
      </w:r>
      <w:r>
        <w:t xml:space="preserve"> ışınımda ise elektriksel verimin neredeyse değişmediği ve bu ışınımda </w:t>
      </w:r>
      <w:r w:rsidR="00B47FAF">
        <w:t xml:space="preserve">fotovoltaik </w:t>
      </w:r>
      <w:r>
        <w:t>paneli</w:t>
      </w:r>
      <w:r w:rsidR="00B47FAF">
        <w:t>n soğutulma</w:t>
      </w:r>
      <w:r>
        <w:t xml:space="preserve"> ihtiyacı olmadığı gözlemlenmiştir.</w:t>
      </w:r>
    </w:p>
    <w:p w14:paraId="5044D3F5" w14:textId="6CE99526" w:rsidR="00F35521" w:rsidRPr="00F35521" w:rsidRDefault="00F35521" w:rsidP="00F35521">
      <w:pPr>
        <w:pStyle w:val="ListeParagraf"/>
      </w:pPr>
      <w:r w:rsidRPr="00F35521">
        <w:t>Yapılan deneylerde fotovoltaik panelin 25°C sıcaklıkta maksimum verimde çalıştı</w:t>
      </w:r>
      <w:r w:rsidR="007966E8">
        <w:t xml:space="preserve">ğı </w:t>
      </w:r>
      <w:r w:rsidRPr="00F35521">
        <w:t>görülmüştür (STC).</w:t>
      </w:r>
    </w:p>
    <w:p w14:paraId="40D85977" w14:textId="5426F672" w:rsidR="00996E98" w:rsidRDefault="00B47FAF" w:rsidP="001E197D">
      <w:pPr>
        <w:spacing w:before="0" w:after="120"/>
        <w:ind w:firstLine="709"/>
      </w:pPr>
      <w:r>
        <w:rPr>
          <w:rFonts w:eastAsia="Times New Roman"/>
          <w:color w:val="222222"/>
          <w:shd w:val="clear" w:color="auto" w:fill="FFFFFF"/>
          <w:lang w:eastAsia="tr-TR"/>
        </w:rPr>
        <w:t>Fotovoltaik sistemlerin sprey ile soğutulduğu den</w:t>
      </w:r>
      <w:r w:rsidR="008A1057">
        <w:rPr>
          <w:rFonts w:eastAsia="Times New Roman"/>
          <w:color w:val="222222"/>
          <w:shd w:val="clear" w:color="auto" w:fill="FFFFFF"/>
          <w:lang w:eastAsia="tr-TR"/>
        </w:rPr>
        <w:t>ey düzeneğinde fotovoltaik panelin</w:t>
      </w:r>
      <w:r>
        <w:rPr>
          <w:rFonts w:eastAsia="Times New Roman"/>
          <w:color w:val="222222"/>
          <w:shd w:val="clear" w:color="auto" w:fill="FFFFFF"/>
          <w:lang w:eastAsia="tr-TR"/>
        </w:rPr>
        <w:t xml:space="preserve"> elektriksel verimi ve</w:t>
      </w:r>
      <w:r w:rsidR="00EE2223">
        <w:rPr>
          <w:rFonts w:eastAsia="Times New Roman"/>
          <w:color w:val="222222"/>
          <w:shd w:val="clear" w:color="auto" w:fill="FFFFFF"/>
          <w:lang w:eastAsia="tr-TR"/>
        </w:rPr>
        <w:t xml:space="preserve"> verimli</w:t>
      </w:r>
      <w:r>
        <w:rPr>
          <w:rFonts w:eastAsia="Times New Roman"/>
          <w:color w:val="222222"/>
          <w:shd w:val="clear" w:color="auto" w:fill="FFFFFF"/>
          <w:lang w:eastAsia="tr-TR"/>
        </w:rPr>
        <w:t xml:space="preserve"> çalışma sıcaklık aralıkları belirlendikten sonra sprey soğutma s</w:t>
      </w:r>
      <w:r w:rsidR="00462E28">
        <w:rPr>
          <w:rFonts w:eastAsia="Times New Roman"/>
          <w:color w:val="222222"/>
          <w:shd w:val="clear" w:color="auto" w:fill="FFFFFF"/>
          <w:lang w:eastAsia="tr-TR"/>
        </w:rPr>
        <w:t>i</w:t>
      </w:r>
      <w:r>
        <w:rPr>
          <w:rFonts w:eastAsia="Times New Roman"/>
          <w:color w:val="222222"/>
          <w:shd w:val="clear" w:color="auto" w:fill="FFFFFF"/>
          <w:lang w:eastAsia="tr-TR"/>
        </w:rPr>
        <w:t>steminde kullanılacak nozullar için su debisi ve hava debisi aralıkları belirlenmiştir.</w:t>
      </w:r>
      <w:r w:rsidR="00A35C1A">
        <w:rPr>
          <w:rFonts w:eastAsia="Times New Roman"/>
          <w:color w:val="222222"/>
          <w:shd w:val="clear" w:color="auto" w:fill="FFFFFF"/>
          <w:lang w:eastAsia="tr-TR"/>
        </w:rPr>
        <w:t xml:space="preserve"> İyi atomize ol</w:t>
      </w:r>
      <w:r w:rsidR="008A1057">
        <w:rPr>
          <w:rFonts w:eastAsia="Times New Roman"/>
          <w:color w:val="222222"/>
          <w:shd w:val="clear" w:color="auto" w:fill="FFFFFF"/>
          <w:lang w:eastAsia="tr-TR"/>
        </w:rPr>
        <w:t>a</w:t>
      </w:r>
      <w:r w:rsidR="00A35C1A">
        <w:rPr>
          <w:rFonts w:eastAsia="Times New Roman"/>
          <w:color w:val="222222"/>
          <w:shd w:val="clear" w:color="auto" w:fill="FFFFFF"/>
          <w:lang w:eastAsia="tr-TR"/>
        </w:rPr>
        <w:t xml:space="preserve">mayan debi aralıklarından kaçınılarak her nozul için maksimum ve minimum debi aralıklarında </w:t>
      </w:r>
      <w:r w:rsidR="008A1057">
        <w:rPr>
          <w:rFonts w:eastAsia="Times New Roman"/>
          <w:color w:val="222222"/>
          <w:shd w:val="clear" w:color="auto" w:fill="FFFFFF"/>
          <w:lang w:eastAsia="tr-TR"/>
        </w:rPr>
        <w:t>deneyler yapılmıştır</w:t>
      </w:r>
      <w:r w:rsidR="00A35C1A">
        <w:rPr>
          <w:rFonts w:eastAsia="Times New Roman"/>
          <w:color w:val="222222"/>
          <w:shd w:val="clear" w:color="auto" w:fill="FFFFFF"/>
          <w:lang w:eastAsia="tr-TR"/>
        </w:rPr>
        <w:t>.</w:t>
      </w:r>
      <w:r w:rsidR="004753B8">
        <w:rPr>
          <w:rFonts w:eastAsia="Times New Roman"/>
          <w:color w:val="222222"/>
          <w:shd w:val="clear" w:color="auto" w:fill="FFFFFF"/>
          <w:lang w:eastAsia="tr-TR"/>
        </w:rPr>
        <w:t xml:space="preserve"> Çalışma sıcaklığı aralığında deneyler yapılmadan önce DXD-HS1 nozulu ile spreyleme zamanının sprey soğutma üzerindeki etkisi incelenmiştir. Ardından 1</w:t>
      </w:r>
      <w:r w:rsidR="004753B8">
        <w:t>000 W/m</w:t>
      </w:r>
      <w:r w:rsidR="004753B8">
        <w:rPr>
          <w:vertAlign w:val="superscript"/>
        </w:rPr>
        <w:t>2</w:t>
      </w:r>
      <w:r w:rsidR="004753B8">
        <w:t xml:space="preserve"> ve 750 W/m</w:t>
      </w:r>
      <w:r w:rsidR="004753B8">
        <w:rPr>
          <w:vertAlign w:val="superscript"/>
        </w:rPr>
        <w:t>2</w:t>
      </w:r>
      <w:r w:rsidR="004753B8">
        <w:t xml:space="preserve"> ışınımlarda hücre sıcaklığının 45</w:t>
      </w:r>
      <w:r w:rsidR="004753B8">
        <w:rPr>
          <w:vertAlign w:val="superscript"/>
        </w:rPr>
        <w:t>0</w:t>
      </w:r>
      <w:r w:rsidR="00EE2223">
        <w:t>C’ye ulaştıktan sonra</w:t>
      </w:r>
      <w:r w:rsidR="004753B8">
        <w:t xml:space="preserve"> sprey soğutma sisteminin devreye girmesiyle tüm nozullar için sprey soğutma deneyleri yapılmış ve dört farklı nozul</w:t>
      </w:r>
      <w:r w:rsidR="008A1057">
        <w:t>un ısı transferi parametreleri hesaplanmış</w:t>
      </w:r>
      <w:r w:rsidR="004753B8">
        <w:t xml:space="preserve"> ve sprey soğutma üzerindeki etkileri incelenmiştir</w:t>
      </w:r>
      <w:r w:rsidR="004753B8" w:rsidRPr="00B466A9">
        <w:t xml:space="preserve">. </w:t>
      </w:r>
      <w:r w:rsidR="00B466A9" w:rsidRPr="00B466A9">
        <w:rPr>
          <w:rFonts w:asciiTheme="majorBidi" w:hAnsiTheme="majorBidi"/>
        </w:rPr>
        <w:t>Aynı zamanda DXF-HSİ nozulu için ANSYS-Fluent yazılım programı yardımıyla HAD analizi yapılmış ve deneysel sonuçlar ile karşılaştırılmıştır.</w:t>
      </w:r>
      <w:r w:rsidR="00B466A9">
        <w:rPr>
          <w:rFonts w:asciiTheme="majorBidi" w:hAnsiTheme="majorBidi"/>
        </w:rPr>
        <w:t xml:space="preserve"> </w:t>
      </w:r>
      <w:r w:rsidR="004753B8">
        <w:t>Yapılan deneylerin sonuçları aşağıda verilmiştir.</w:t>
      </w:r>
    </w:p>
    <w:p w14:paraId="38D23AAD" w14:textId="08891E7F" w:rsidR="00690BAE" w:rsidRDefault="005B0526" w:rsidP="001D6F04">
      <w:pPr>
        <w:pStyle w:val="ListeParagraf"/>
      </w:pPr>
      <w:r>
        <w:lastRenderedPageBreak/>
        <w:t>Yapılan deneylerde</w:t>
      </w:r>
      <w:r w:rsidR="00BF264C">
        <w:t>,</w:t>
      </w:r>
      <w:r>
        <w:t xml:space="preserve"> tüm nozullar için spreyin iyi atomize olması için belirlenen maksimum su debisi 400 ml/dk belirlenmiş ve 400 ml/dk su debisinden daha yüksek debilerde çalışıldığında</w:t>
      </w:r>
      <w:r w:rsidR="00690BAE">
        <w:t xml:space="preserve"> oluşan spreyi</w:t>
      </w:r>
      <w:r w:rsidR="00BF264C">
        <w:t>n iyi atomize</w:t>
      </w:r>
      <w:r w:rsidR="00690BAE">
        <w:t xml:space="preserve"> olamayarak sıvı akışına dönüştüğü gözlemlenmiştir.</w:t>
      </w:r>
    </w:p>
    <w:p w14:paraId="7B5077F6" w14:textId="278E39E5" w:rsidR="004753B8" w:rsidRDefault="005B0526" w:rsidP="001D6F04">
      <w:pPr>
        <w:pStyle w:val="ListeParagraf"/>
      </w:pPr>
      <w:r>
        <w:t xml:space="preserve"> </w:t>
      </w:r>
      <w:r w:rsidR="00686C26">
        <w:t>Sprey oluşumunda</w:t>
      </w:r>
      <w:r w:rsidR="00B54BB7">
        <w:t xml:space="preserve"> hava debisinin ar</w:t>
      </w:r>
      <w:r w:rsidR="00686C26">
        <w:t>tmasıyla daha iyi atomize oluşmaktadır. Dört farklı nozulun kullanıldığı deneylerde h</w:t>
      </w:r>
      <w:r w:rsidR="00B54BB7">
        <w:t>er nozul için maksimum hava debileri farklı değerlerde ölçülmüştür.</w:t>
      </w:r>
    </w:p>
    <w:p w14:paraId="7792979E" w14:textId="4AA8A8D6" w:rsidR="00686C26" w:rsidRDefault="00B54BB7" w:rsidP="001D6F04">
      <w:pPr>
        <w:pStyle w:val="ListeParagraf"/>
      </w:pPr>
      <w:r>
        <w:t>Spreyleme zamanının sprey soğutma üzerindeki etkisi</w:t>
      </w:r>
      <w:r w:rsidR="00EE2223">
        <w:t>ni</w:t>
      </w:r>
      <w:r>
        <w:t xml:space="preserve"> incelemek için 5-10-15 sn sürelerle yapılan deneylerde </w:t>
      </w:r>
      <w:r w:rsidR="008617E3">
        <w:t xml:space="preserve">5 -15 saniye süreli deneylerin </w:t>
      </w:r>
      <w:r w:rsidR="00686C26">
        <w:t>arasındaki sıcaklık düşüşü 200 ml/dk su debisi ile %3,25, 400 ml/dk su debisi ile %5,58 hesaplanmıştır.</w:t>
      </w:r>
    </w:p>
    <w:p w14:paraId="3DF7B081" w14:textId="7BE5B931" w:rsidR="002D01C8" w:rsidRDefault="002D01C8" w:rsidP="001D6F04">
      <w:pPr>
        <w:pStyle w:val="ListeParagraf"/>
      </w:pPr>
      <w:r>
        <w:t>Tüm nozullarda aynı su debileri farklı hava debilerine sahip sprey soğutma deneylerinde ALR oranı arttıkça soğutma süre</w:t>
      </w:r>
      <w:r w:rsidR="00EC5984">
        <w:t>lerinin</w:t>
      </w:r>
      <w:r>
        <w:t xml:space="preserve"> azal</w:t>
      </w:r>
      <w:r w:rsidR="00EC5984">
        <w:t>dığı, a</w:t>
      </w:r>
      <w:r>
        <w:t>yn</w:t>
      </w:r>
      <w:r w:rsidR="00EC5984">
        <w:t>ı</w:t>
      </w:r>
      <w:r>
        <w:t xml:space="preserve"> zamanda tüm nozullarda farklı su debilerinde maksimum hava debilerinde ALR oranı arttıkça soğuma süreleri</w:t>
      </w:r>
      <w:r w:rsidR="00EC5984">
        <w:t>nin arttığı görülmüştür.</w:t>
      </w:r>
    </w:p>
    <w:p w14:paraId="554A3C16" w14:textId="16D326B3" w:rsidR="00302D26" w:rsidRDefault="00302D26" w:rsidP="001D6F04">
      <w:pPr>
        <w:pStyle w:val="ListeParagraf"/>
      </w:pPr>
      <w:r>
        <w:t>DXF-HSİ nozulu ile yapılan deneylerde sadece hava debisi ile soğutma yapılan deneylerde 1000 W/m</w:t>
      </w:r>
      <w:r>
        <w:rPr>
          <w:vertAlign w:val="superscript"/>
        </w:rPr>
        <w:t>2</w:t>
      </w:r>
      <w:r>
        <w:t xml:space="preserve"> ışınımda 39,5 </w:t>
      </w:r>
      <w:r w:rsidRPr="00364110">
        <w:t>°C</w:t>
      </w:r>
      <w:r>
        <w:t>, 750 W/m</w:t>
      </w:r>
      <w:r>
        <w:rPr>
          <w:vertAlign w:val="superscript"/>
        </w:rPr>
        <w:t>2</w:t>
      </w:r>
      <w:r>
        <w:t xml:space="preserve"> ışınımda ise 37,8 </w:t>
      </w:r>
      <w:r w:rsidRPr="00364110">
        <w:t>°C</w:t>
      </w:r>
      <w:r>
        <w:t xml:space="preserve"> hücre sıcaklığına kadar düş</w:t>
      </w:r>
      <w:r w:rsidR="00EC5984">
        <w:t>tüğü görülmüştür.</w:t>
      </w:r>
    </w:p>
    <w:p w14:paraId="07CD3A0F" w14:textId="036C8793" w:rsidR="00A76CB5" w:rsidRDefault="00A76CB5" w:rsidP="001D6F04">
      <w:pPr>
        <w:pStyle w:val="ListeParagraf"/>
      </w:pPr>
      <w:r>
        <w:t xml:space="preserve">En yüksek ısı transferi katsayısı 2,61 </w:t>
      </w:r>
      <w:r w:rsidRPr="00B12522">
        <w:t>W/cm</w:t>
      </w:r>
      <w:r w:rsidR="00B12522">
        <w:rPr>
          <w:vertAlign w:val="superscript"/>
        </w:rPr>
        <w:t>2</w:t>
      </w:r>
      <w:r w:rsidRPr="00B12522">
        <w:t>K</w:t>
      </w:r>
      <w:r>
        <w:t xml:space="preserve"> olarak DXD-HS1 dolu koni püskürtme alanına sahip nozul ile elde edilmiştir. En düşük ısı transferi katsayısı ise 0,78 </w:t>
      </w:r>
      <w:r w:rsidRPr="00B12522">
        <w:t>W/cm</w:t>
      </w:r>
      <w:r w:rsidRPr="00475D79">
        <w:rPr>
          <w:vertAlign w:val="superscript"/>
        </w:rPr>
        <w:t>2</w:t>
      </w:r>
      <w:r w:rsidRPr="00B12522">
        <w:t>K</w:t>
      </w:r>
      <w:r>
        <w:t xml:space="preserve"> olarak DXD-HSK dolu koni püskürtme alanına sahip nozul ile elde edilmiştir. </w:t>
      </w:r>
    </w:p>
    <w:p w14:paraId="7CC2E6E9" w14:textId="0DEE28F8" w:rsidR="00A76CB5" w:rsidRDefault="00A76CB5" w:rsidP="001D6F04">
      <w:pPr>
        <w:pStyle w:val="ListeParagraf"/>
      </w:pPr>
      <w:r>
        <w:t>En kısa soğutma süresi 400 ml/dk su debisi, 2,7 m</w:t>
      </w:r>
      <w:r w:rsidRPr="00B12522">
        <w:t>3</w:t>
      </w:r>
      <w:r>
        <w:t>/h hava debisi ile D</w:t>
      </w:r>
      <w:r w:rsidR="00C66E0B">
        <w:t>XD-HS1 nozulu ile 143 saniye olarak ölçülmüştür. En uzun soğutma süresi ise 120 ml/dk su debisi, 2,5 m</w:t>
      </w:r>
      <w:r w:rsidR="00C66E0B">
        <w:rPr>
          <w:vertAlign w:val="superscript"/>
        </w:rPr>
        <w:t>3</w:t>
      </w:r>
      <w:r w:rsidR="00C66E0B">
        <w:t>/h hava debisi ile DXD-HSK nozulu ile 25 dakika olarak ölçülmüştür.</w:t>
      </w:r>
    </w:p>
    <w:p w14:paraId="53B6AAA2" w14:textId="49064877" w:rsidR="00A76CB5" w:rsidRDefault="00812A65" w:rsidP="001D6F04">
      <w:pPr>
        <w:pStyle w:val="ListeParagraf"/>
      </w:pPr>
      <w:r>
        <w:t>Aynı su debilerinde farklı hava debilerinde yapılan tüm deneylerde ALR oranı arttıkça ısı transfer katsayısı da artmaktadır.</w:t>
      </w:r>
      <w:r w:rsidR="002B4AF2">
        <w:t xml:space="preserve"> </w:t>
      </w:r>
      <w:r w:rsidR="00856DC2">
        <w:t xml:space="preserve">ALR oranının artmasıyla en yüksek ısı transferi </w:t>
      </w:r>
      <w:r w:rsidR="000D1AA7">
        <w:t xml:space="preserve">katsayısı </w:t>
      </w:r>
      <w:r w:rsidR="00856DC2">
        <w:t>artışı %64 olarak DXF-HSİ flat püskürtme alanına sahip nozul ile elde edilmiştir.</w:t>
      </w:r>
    </w:p>
    <w:p w14:paraId="3F260200" w14:textId="148F10F1" w:rsidR="00812A65" w:rsidRDefault="00812A65" w:rsidP="001D6F04">
      <w:pPr>
        <w:pStyle w:val="ListeParagraf"/>
      </w:pPr>
      <w:r>
        <w:t>Farklı su debilerinde maksimum hava debilerinde yapılan tüm deneylerde ALR oranı arttıkça ısı transferi katsayısı azalmaktadır.</w:t>
      </w:r>
      <w:r w:rsidR="00856DC2" w:rsidRPr="00856DC2">
        <w:t xml:space="preserve"> </w:t>
      </w:r>
      <w:r w:rsidR="00856DC2">
        <w:t>ALR oranının azalmasıyla en yüksek ısı transferi</w:t>
      </w:r>
      <w:r w:rsidR="000D1AA7">
        <w:t xml:space="preserve"> katsayısı</w:t>
      </w:r>
      <w:r w:rsidR="00856DC2">
        <w:t xml:space="preserve"> artışı %35 olarak DXF-HSA flat püskürtme alanına sahip nozul ile elde edilmiştir.</w:t>
      </w:r>
    </w:p>
    <w:p w14:paraId="06289A8F" w14:textId="77777777" w:rsidR="00812A65" w:rsidRDefault="00812A65" w:rsidP="001D6F04">
      <w:pPr>
        <w:pStyle w:val="ListeParagraf"/>
      </w:pPr>
      <w:r>
        <w:t>En büyük SMD</w:t>
      </w:r>
      <w:r w:rsidR="00B313EE">
        <w:t xml:space="preserve"> boyutu</w:t>
      </w:r>
      <w:r>
        <w:t xml:space="preserve"> </w:t>
      </w:r>
      <w:r w:rsidR="009801B1">
        <w:t>200 ml/dk su debisi,1,9 m</w:t>
      </w:r>
      <w:r w:rsidR="009801B1">
        <w:rPr>
          <w:vertAlign w:val="superscript"/>
        </w:rPr>
        <w:t>3</w:t>
      </w:r>
      <w:r w:rsidR="009801B1">
        <w:t xml:space="preserve">/h hava debisinde </w:t>
      </w:r>
      <w:r>
        <w:t>DXF-HSA Flat nozul</w:t>
      </w:r>
      <w:r w:rsidR="009801B1">
        <w:t>u</w:t>
      </w:r>
      <w:r w:rsidR="00B313EE">
        <w:t xml:space="preserve"> ile 249,09 µm olarak</w:t>
      </w:r>
      <w:r w:rsidR="009801B1">
        <w:t xml:space="preserve"> hesaplanmıştır. En küçük SMD boyutu ise 400 ml/dk su debisi, 2,7 m</w:t>
      </w:r>
      <w:r w:rsidR="009801B1">
        <w:rPr>
          <w:vertAlign w:val="superscript"/>
        </w:rPr>
        <w:t>3</w:t>
      </w:r>
      <w:r w:rsidR="009801B1">
        <w:t>/h hava debisi ile DXD-HS1 nozulu ile 60,92 µm olarak hesaplanmıştır.</w:t>
      </w:r>
    </w:p>
    <w:p w14:paraId="5092736C" w14:textId="2D77400C" w:rsidR="00996E98" w:rsidRDefault="009801B1" w:rsidP="001D6F04">
      <w:pPr>
        <w:pStyle w:val="ListeParagraf"/>
      </w:pPr>
      <w:r>
        <w:lastRenderedPageBreak/>
        <w:t>SMD boyutu azaldıkça ısı transferi katsayı artmaktadır.</w:t>
      </w:r>
      <w:r w:rsidR="002B4AF2">
        <w:t xml:space="preserve"> En düşük SMD boyutu ile En yüksek SMD boyutu arasında ısı transferi katsayısı artışı %233 olarak hesaplanmıştır.</w:t>
      </w:r>
    </w:p>
    <w:p w14:paraId="52E0DB55" w14:textId="369FEA6F" w:rsidR="00891089" w:rsidRDefault="00891089" w:rsidP="001D6F04">
      <w:pPr>
        <w:pStyle w:val="ListeParagraf"/>
      </w:pPr>
      <w:r>
        <w:t>Tablo 37’de verilen farklı nozullarda yapılan deneylerde buharlaşma ısı oranları</w:t>
      </w:r>
      <w:r w:rsidR="00D7216A">
        <w:t xml:space="preserve"> DXF-HSA-Flat nozulu ile</w:t>
      </w:r>
      <w:r>
        <w:t xml:space="preserve"> en yüksek %2,43 ve buharlaşan kütlesel debi oranı %1,80 olarak hesaplanmıştır.</w:t>
      </w:r>
    </w:p>
    <w:p w14:paraId="66CD90CE" w14:textId="79752488" w:rsidR="00AD7E5B" w:rsidRPr="00E268F2" w:rsidRDefault="00AD7E5B" w:rsidP="0035124C">
      <w:pPr>
        <w:pStyle w:val="ListeParagraf"/>
      </w:pPr>
      <w:r>
        <w:t xml:space="preserve">Tablo </w:t>
      </w:r>
      <w:r w:rsidR="00337FAE">
        <w:t>38</w:t>
      </w:r>
      <w:r w:rsidR="0034251A">
        <w:t>’de</w:t>
      </w:r>
      <w:r>
        <w:t xml:space="preserve"> verilen </w:t>
      </w:r>
      <w:r w:rsidR="00337FAE">
        <w:t>HAD</w:t>
      </w:r>
      <w:r>
        <w:t xml:space="preserve"> analizi yüzey sıcaklık ortalaması ve deneysel sonuçlar incelenildiğinde DXF-HSİ nozulu ile sprey soğutma sisteminin deney</w:t>
      </w:r>
      <w:r w:rsidR="00767FF0">
        <w:t xml:space="preserve">sel yöntem ile </w:t>
      </w:r>
      <w:r w:rsidR="00642FE9">
        <w:t>HAD analizi</w:t>
      </w:r>
      <w:r w:rsidR="00767FF0">
        <w:t xml:space="preserve"> arasında</w:t>
      </w:r>
      <w:r w:rsidR="00642FE9">
        <w:t xml:space="preserve"> ALR oranlarının 0,0038, 0,0055 ve 0,0087 için sırasıyla</w:t>
      </w:r>
      <w:r w:rsidR="00767FF0">
        <w:t xml:space="preserve"> % 93,87</w:t>
      </w:r>
      <w:r w:rsidR="00642FE9">
        <w:t>, %93,49 ve %93,77</w:t>
      </w:r>
      <w:r>
        <w:t xml:space="preserve"> uyum olduğu görülmektedir</w:t>
      </w:r>
      <w:r w:rsidR="00F43362">
        <w:t>.</w:t>
      </w:r>
    </w:p>
    <w:p w14:paraId="3F9C2C82" w14:textId="30D4B938" w:rsidR="00E268F2" w:rsidRDefault="008B6799" w:rsidP="00BD3AF6">
      <w:pPr>
        <w:pStyle w:val="Balk2"/>
      </w:pPr>
      <w:bookmarkStart w:id="316" w:name="_Toc40037569"/>
      <w:bookmarkStart w:id="317" w:name="_Toc43844591"/>
      <w:r w:rsidRPr="008B6799">
        <w:t>Öneriler</w:t>
      </w:r>
      <w:bookmarkEnd w:id="316"/>
      <w:bookmarkEnd w:id="317"/>
    </w:p>
    <w:p w14:paraId="73ED5E08" w14:textId="452080D3" w:rsidR="001D6F04" w:rsidRDefault="00592E6E" w:rsidP="001E197D">
      <w:pPr>
        <w:spacing w:before="0" w:after="120"/>
      </w:pPr>
      <w:r>
        <w:t xml:space="preserve">Fotovoltaik sistemin sprey ile soğutulduğu deney sisteminde elde edilen ölçümler ve hesaplamalara göre </w:t>
      </w:r>
      <w:r w:rsidR="001D6F04">
        <w:t>bundan sonraki çalışmalara için aşağıdaki öneriler belirlenmiştir;</w:t>
      </w:r>
    </w:p>
    <w:p w14:paraId="1A0D8E8A" w14:textId="4968D5BF" w:rsidR="001D6F04" w:rsidRDefault="00C35523" w:rsidP="00C35523">
      <w:pPr>
        <w:pStyle w:val="ListeParagraf"/>
      </w:pPr>
      <w:r>
        <w:t>N</w:t>
      </w:r>
      <w:r w:rsidR="001D6F04">
        <w:t>ozul çapı daha küçük olan</w:t>
      </w:r>
      <w:r w:rsidR="000843B3">
        <w:t xml:space="preserve"> bir</w:t>
      </w:r>
      <w:r w:rsidR="001D6F04">
        <w:t xml:space="preserve"> nozul</w:t>
      </w:r>
      <w:r w:rsidR="000843B3">
        <w:t>un</w:t>
      </w:r>
      <w:r w:rsidR="001D6F04">
        <w:t xml:space="preserve"> </w:t>
      </w:r>
      <w:r>
        <w:t>kullanılmasıyla</w:t>
      </w:r>
      <w:r w:rsidR="002D1B59">
        <w:t xml:space="preserve"> sprey soğutmada</w:t>
      </w:r>
      <w:r>
        <w:t xml:space="preserve"> daha küçük SMD boyutu elde edil</w:t>
      </w:r>
      <w:r w:rsidR="002D1B59">
        <w:t>erek</w:t>
      </w:r>
      <w:r>
        <w:t xml:space="preserve"> daha iyi performans beklenmektedir.</w:t>
      </w:r>
    </w:p>
    <w:p w14:paraId="66EBC5D9" w14:textId="59F92A75" w:rsidR="00F629CD" w:rsidRDefault="00F629CD" w:rsidP="00F629CD">
      <w:pPr>
        <w:pStyle w:val="ListeParagraf"/>
      </w:pPr>
      <w:r>
        <w:t xml:space="preserve">Farklı püskürtme alanlarına sahip olan nozullardan </w:t>
      </w:r>
      <w:r w:rsidR="00781899">
        <w:t>soğutma yüzeyine uygun olan dolu</w:t>
      </w:r>
      <w:r>
        <w:t xml:space="preserve"> koni püskürtme alanına sahip nozul tercih edil</w:t>
      </w:r>
      <w:r w:rsidR="00C35523">
        <w:t>ebilir.</w:t>
      </w:r>
    </w:p>
    <w:p w14:paraId="3A5CB227" w14:textId="069C1643" w:rsidR="001D6F04" w:rsidRDefault="00F629CD" w:rsidP="00E268F2">
      <w:pPr>
        <w:pStyle w:val="ListeParagraf"/>
      </w:pPr>
      <w:r>
        <w:t>Sprey soğutmada iyi bir atomizasyon için maksimum hava debisi ile çalışıl</w:t>
      </w:r>
      <w:r w:rsidR="00C35523">
        <w:t>abilir.</w:t>
      </w:r>
    </w:p>
    <w:p w14:paraId="6F14A89D" w14:textId="4D6EFEB0" w:rsidR="00E1361D" w:rsidRPr="00E1361D" w:rsidRDefault="00F629CD" w:rsidP="00E1361D">
      <w:pPr>
        <w:pStyle w:val="ListeParagraf"/>
      </w:pPr>
      <w:r>
        <w:t>Sprey</w:t>
      </w:r>
      <w:r w:rsidR="00FB7908">
        <w:t xml:space="preserve"> soğutma sisteminde sprey</w:t>
      </w:r>
      <w:r>
        <w:t xml:space="preserve"> atomizasyonu bozulmayacak şekilde</w:t>
      </w:r>
      <w:r w:rsidR="00C35523">
        <w:t xml:space="preserve"> </w:t>
      </w:r>
      <w:proofErr w:type="gramStart"/>
      <w:r w:rsidR="00C35523">
        <w:t>optimum</w:t>
      </w:r>
      <w:proofErr w:type="gramEnd"/>
      <w:r>
        <w:t xml:space="preserve"> su debisi ile çalışıl</w:t>
      </w:r>
      <w:r w:rsidR="00C35523">
        <w:t>abilir.</w:t>
      </w:r>
    </w:p>
    <w:p w14:paraId="069593D0" w14:textId="72198E6C" w:rsidR="00E1361D" w:rsidRPr="00E1361D" w:rsidRDefault="00E1361D" w:rsidP="00E1361D">
      <w:pPr>
        <w:pStyle w:val="ListeParagraf"/>
        <w:rPr>
          <w:rFonts w:eastAsia="Calibri"/>
        </w:rPr>
      </w:pPr>
      <w:r w:rsidRPr="00E1361D">
        <w:rPr>
          <w:rFonts w:eastAsia="Calibri"/>
        </w:rPr>
        <w:t xml:space="preserve">Sprey akış karakteristiklerini belirlemeye yönelik çalışmalar oldukça </w:t>
      </w:r>
      <w:proofErr w:type="gramStart"/>
      <w:r w:rsidRPr="00E1361D">
        <w:rPr>
          <w:rFonts w:eastAsia="Calibri"/>
        </w:rPr>
        <w:t>kompleks</w:t>
      </w:r>
      <w:proofErr w:type="gramEnd"/>
      <w:r w:rsidRPr="00E1361D">
        <w:rPr>
          <w:rFonts w:eastAsia="Calibri"/>
        </w:rPr>
        <w:t xml:space="preserve"> çalışmalardır. Bu nedenle sprey akış yapısının detaylı analizine </w:t>
      </w:r>
      <w:proofErr w:type="gramStart"/>
      <w:r w:rsidRPr="00E1361D">
        <w:rPr>
          <w:rFonts w:eastAsia="Calibri"/>
        </w:rPr>
        <w:t>imkan</w:t>
      </w:r>
      <w:proofErr w:type="gramEnd"/>
      <w:r w:rsidRPr="00E1361D">
        <w:rPr>
          <w:rFonts w:eastAsia="Calibri"/>
        </w:rPr>
        <w:t xml:space="preserve"> veren lazerle ölçüm yap</w:t>
      </w:r>
      <w:r w:rsidR="00F61213">
        <w:rPr>
          <w:rFonts w:eastAsia="Calibri"/>
        </w:rPr>
        <w:t>ılabilir.</w:t>
      </w:r>
    </w:p>
    <w:p w14:paraId="38B21100" w14:textId="77777777" w:rsidR="00E32DFA" w:rsidRDefault="00E32DFA" w:rsidP="00E1361D">
      <w:pPr>
        <w:pStyle w:val="ListeParagraf"/>
        <w:numPr>
          <w:ilvl w:val="0"/>
          <w:numId w:val="0"/>
        </w:numPr>
        <w:ind w:left="720"/>
      </w:pPr>
    </w:p>
    <w:p w14:paraId="186D4024" w14:textId="77777777" w:rsidR="001D6F04" w:rsidRDefault="001D6F04" w:rsidP="00E268F2"/>
    <w:p w14:paraId="1171A979" w14:textId="77777777" w:rsidR="001D6F04" w:rsidRDefault="001D6F04" w:rsidP="00E268F2"/>
    <w:p w14:paraId="61F4AAFD" w14:textId="77777777" w:rsidR="001D6F04" w:rsidRDefault="001D6F04" w:rsidP="00E268F2"/>
    <w:p w14:paraId="019A408D" w14:textId="77777777" w:rsidR="001D6F04" w:rsidRPr="00E268F2" w:rsidRDefault="001D6F04" w:rsidP="00E268F2"/>
    <w:p w14:paraId="1C02531A" w14:textId="77777777" w:rsidR="008B6799" w:rsidRPr="008B6799" w:rsidRDefault="008B6799" w:rsidP="008B6799">
      <w:pPr>
        <w:spacing w:before="0" w:after="120"/>
        <w:ind w:firstLine="709"/>
      </w:pPr>
    </w:p>
    <w:p w14:paraId="43F53E25" w14:textId="77777777" w:rsidR="005679DF" w:rsidRPr="00584624" w:rsidRDefault="005679DF" w:rsidP="00A35B9C">
      <w:pPr>
        <w:sectPr w:rsidR="005679DF" w:rsidRPr="00584624" w:rsidSect="00BC26E7">
          <w:pgSz w:w="11906" w:h="16838" w:code="9"/>
          <w:pgMar w:top="1134" w:right="1134" w:bottom="1134" w:left="1701" w:header="567" w:footer="567" w:gutter="0"/>
          <w:cols w:space="708"/>
          <w:docGrid w:linePitch="360"/>
        </w:sectPr>
      </w:pPr>
      <w:bookmarkStart w:id="318" w:name="_Toc422587588"/>
    </w:p>
    <w:p w14:paraId="3F5F4C57" w14:textId="1D7D1A3A" w:rsidR="007A37A4" w:rsidRDefault="00ED5649" w:rsidP="0018093A">
      <w:pPr>
        <w:pStyle w:val="Balk1"/>
      </w:pPr>
      <w:bookmarkStart w:id="319" w:name="_Toc43844592"/>
      <w:r w:rsidRPr="00584624">
        <w:lastRenderedPageBreak/>
        <w:t>KAYNAKLAR</w:t>
      </w:r>
      <w:bookmarkEnd w:id="318"/>
      <w:bookmarkEnd w:id="319"/>
    </w:p>
    <w:p w14:paraId="547B4A68" w14:textId="1F57F6F8" w:rsidR="0018093A" w:rsidRDefault="0018093A" w:rsidP="001E197D">
      <w:pPr>
        <w:pStyle w:val="Kaynaklar"/>
        <w:spacing w:before="0"/>
      </w:pPr>
      <w:r>
        <w:rPr>
          <w:lang w:val="tr-TR"/>
        </w:rPr>
        <w:t>Akpınar,</w:t>
      </w:r>
      <w:r w:rsidRPr="00652CCF">
        <w:rPr>
          <w:lang w:val="tr-TR"/>
        </w:rPr>
        <w:t xml:space="preserve"> E</w:t>
      </w:r>
      <w:proofErr w:type="gramStart"/>
      <w:r w:rsidRPr="00652CCF">
        <w:rPr>
          <w:lang w:val="tr-TR"/>
        </w:rPr>
        <w:t>.,</w:t>
      </w:r>
      <w:proofErr w:type="gramEnd"/>
      <w:r w:rsidRPr="00652CCF">
        <w:rPr>
          <w:lang w:val="tr-TR"/>
        </w:rPr>
        <w:t xml:space="preserve"> 2005. Deneysel çalışmalardaki hata analizinde bir örnek: Kurutma deneylerindeki hata analizi. </w:t>
      </w:r>
      <w:r w:rsidRPr="00E9286E">
        <w:t>Mühendis ve Makina, 46(540), 41-48.</w:t>
      </w:r>
    </w:p>
    <w:p w14:paraId="0E6A1EA3" w14:textId="31E709C6" w:rsidR="00021540" w:rsidRPr="00021540" w:rsidRDefault="00021540" w:rsidP="00021540">
      <w:pPr>
        <w:pStyle w:val="Kaynaklar"/>
      </w:pPr>
      <w:r w:rsidRPr="00021540">
        <w:t>Anonim,</w:t>
      </w:r>
      <w:r w:rsidR="001E197D">
        <w:t xml:space="preserve"> </w:t>
      </w:r>
      <w:r w:rsidRPr="00021540">
        <w:t xml:space="preserve">2018. Yenilenebilir enerjinin dalları ve açıklaması. </w:t>
      </w:r>
      <w:hyperlink r:id="rId114" w:history="1">
        <w:r w:rsidRPr="00021540">
          <w:t>https://yenilenebilirenerjisistemi.blogspot.com/2018/02/enerjisi-yenilenebilir-enerji-kaynaklar.html</w:t>
        </w:r>
      </w:hyperlink>
      <w:r w:rsidRPr="00021540">
        <w:t xml:space="preserve"> (20.05.2020)</w:t>
      </w:r>
    </w:p>
    <w:p w14:paraId="55E87829" w14:textId="325D3F79" w:rsidR="00682285" w:rsidRDefault="00682285" w:rsidP="00021540">
      <w:pPr>
        <w:pStyle w:val="Kaynaklar"/>
        <w:rPr>
          <w:lang w:val="tr-TR"/>
        </w:rPr>
      </w:pPr>
      <w:r w:rsidRPr="00652CCF">
        <w:rPr>
          <w:lang w:val="de-DE"/>
        </w:rPr>
        <w:t>Anonim,</w:t>
      </w:r>
      <w:r w:rsidR="001E197D">
        <w:rPr>
          <w:lang w:val="de-DE"/>
        </w:rPr>
        <w:t xml:space="preserve"> </w:t>
      </w:r>
      <w:r w:rsidRPr="00652CCF">
        <w:rPr>
          <w:lang w:val="de-DE"/>
        </w:rPr>
        <w:t>2020a.</w:t>
      </w:r>
      <w:r w:rsidR="001E197D">
        <w:rPr>
          <w:lang w:val="de-DE"/>
        </w:rPr>
        <w:t xml:space="preserve"> </w:t>
      </w:r>
      <w:r w:rsidR="00996E98" w:rsidRPr="00652CCF">
        <w:rPr>
          <w:lang w:val="de-DE"/>
        </w:rPr>
        <w:t xml:space="preserve">Güneşten </w:t>
      </w:r>
      <w:r w:rsidRPr="00652CCF">
        <w:rPr>
          <w:lang w:val="de-DE"/>
        </w:rPr>
        <w:t>gelen</w:t>
      </w:r>
      <w:r w:rsidRPr="00733A5A">
        <w:rPr>
          <w:lang w:val="tr-TR"/>
        </w:rPr>
        <w:t xml:space="preserve"> ışınlara atmosferin etkisi. </w:t>
      </w:r>
      <w:hyperlink r:id="rId115" w:history="1">
        <w:r w:rsidRPr="006F645C">
          <w:t>https://www.mgm.gov.tr/genel/meteorolojiyegir.aspx?s=7</w:t>
        </w:r>
      </w:hyperlink>
      <w:r w:rsidRPr="006F645C">
        <w:rPr>
          <w:lang w:val="tr-TR"/>
        </w:rPr>
        <w:t xml:space="preserve"> </w:t>
      </w:r>
      <w:r w:rsidRPr="00733A5A">
        <w:rPr>
          <w:lang w:val="tr-TR"/>
        </w:rPr>
        <w:t>(12.05.2020)</w:t>
      </w:r>
    </w:p>
    <w:p w14:paraId="13634A22" w14:textId="77777777" w:rsidR="00682285" w:rsidRPr="00733A5A" w:rsidRDefault="00682285" w:rsidP="00021540">
      <w:pPr>
        <w:pStyle w:val="Kaynaklar"/>
        <w:rPr>
          <w:lang w:val="tr-TR"/>
        </w:rPr>
      </w:pPr>
      <w:r w:rsidRPr="00733A5A">
        <w:rPr>
          <w:lang w:val="tr-TR"/>
        </w:rPr>
        <w:t>Anonim,2020</w:t>
      </w:r>
      <w:r>
        <w:rPr>
          <w:lang w:val="tr-TR"/>
        </w:rPr>
        <w:t>b</w:t>
      </w:r>
      <w:r w:rsidRPr="00733A5A">
        <w:rPr>
          <w:lang w:val="tr-TR"/>
        </w:rPr>
        <w:t>.</w:t>
      </w:r>
      <w:r>
        <w:rPr>
          <w:lang w:val="tr-TR"/>
        </w:rPr>
        <w:t>Türkiye güneş enerjisi</w:t>
      </w:r>
      <w:r w:rsidRPr="00733A5A">
        <w:rPr>
          <w:lang w:val="tr-TR"/>
        </w:rPr>
        <w:t xml:space="preserve">. </w:t>
      </w:r>
      <w:hyperlink r:id="rId116" w:history="1">
        <w:r w:rsidRPr="00652CCF">
          <w:rPr>
            <w:lang w:val="de-DE"/>
          </w:rPr>
          <w:t>https://www.enerjiatlasi.com/gunes-enerjisi-haritasi/türkiye</w:t>
        </w:r>
      </w:hyperlink>
      <w:r w:rsidRPr="00733A5A">
        <w:rPr>
          <w:lang w:val="tr-TR"/>
        </w:rPr>
        <w:t xml:space="preserve"> (12.05.2020)</w:t>
      </w:r>
    </w:p>
    <w:p w14:paraId="74D8ACAD" w14:textId="669FF4DE" w:rsidR="00682285" w:rsidRDefault="00682285" w:rsidP="00021540">
      <w:pPr>
        <w:pStyle w:val="Kaynaklar"/>
        <w:rPr>
          <w:lang w:val="tr-TR"/>
        </w:rPr>
      </w:pPr>
      <w:r w:rsidRPr="00733A5A">
        <w:rPr>
          <w:lang w:val="tr-TR"/>
        </w:rPr>
        <w:t>Anonim,</w:t>
      </w:r>
      <w:r w:rsidR="001E197D">
        <w:rPr>
          <w:lang w:val="tr-TR"/>
        </w:rPr>
        <w:t xml:space="preserve"> </w:t>
      </w:r>
      <w:r w:rsidRPr="00733A5A">
        <w:rPr>
          <w:lang w:val="tr-TR"/>
        </w:rPr>
        <w:t>2020</w:t>
      </w:r>
      <w:r>
        <w:rPr>
          <w:lang w:val="tr-TR"/>
        </w:rPr>
        <w:t>c</w:t>
      </w:r>
      <w:r w:rsidRPr="00733A5A">
        <w:rPr>
          <w:lang w:val="tr-TR"/>
        </w:rPr>
        <w:t>.</w:t>
      </w:r>
      <w:r w:rsidR="001E197D">
        <w:rPr>
          <w:lang w:val="tr-TR"/>
        </w:rPr>
        <w:t xml:space="preserve"> </w:t>
      </w:r>
      <w:r>
        <w:rPr>
          <w:lang w:val="tr-TR"/>
        </w:rPr>
        <w:t>Erzurum ili güneş enerjisi</w:t>
      </w:r>
      <w:r w:rsidRPr="00733A5A">
        <w:rPr>
          <w:lang w:val="tr-TR"/>
        </w:rPr>
        <w:t xml:space="preserve">. </w:t>
      </w:r>
      <w:hyperlink r:id="rId117" w:history="1">
        <w:r w:rsidRPr="006F645C">
          <w:t>https://www.enerjiatlasi.com/gunes-enerjisi-haritasi/erzurum</w:t>
        </w:r>
      </w:hyperlink>
      <w:r w:rsidRPr="00733A5A">
        <w:rPr>
          <w:lang w:val="tr-TR"/>
        </w:rPr>
        <w:t xml:space="preserve"> (12.05.2020)</w:t>
      </w:r>
    </w:p>
    <w:p w14:paraId="675965F2" w14:textId="4437BB39" w:rsidR="00682285" w:rsidRDefault="00682285" w:rsidP="00021540">
      <w:pPr>
        <w:pStyle w:val="Kaynaklar"/>
        <w:rPr>
          <w:lang w:val="tr-TR"/>
        </w:rPr>
      </w:pPr>
      <w:r w:rsidRPr="00733A5A">
        <w:rPr>
          <w:lang w:val="tr-TR"/>
        </w:rPr>
        <w:t>Anonymous,</w:t>
      </w:r>
      <w:r w:rsidR="001E197D">
        <w:rPr>
          <w:lang w:val="tr-TR"/>
        </w:rPr>
        <w:t xml:space="preserve"> </w:t>
      </w:r>
      <w:r w:rsidRPr="00733A5A">
        <w:rPr>
          <w:lang w:val="tr-TR"/>
        </w:rPr>
        <w:t>2018.</w:t>
      </w:r>
      <w:r w:rsidR="001E197D">
        <w:rPr>
          <w:lang w:val="tr-TR"/>
        </w:rPr>
        <w:t xml:space="preserve"> </w:t>
      </w:r>
      <w:r w:rsidRPr="00733A5A">
        <w:rPr>
          <w:lang w:val="tr-TR"/>
        </w:rPr>
        <w:t xml:space="preserve">BP Statistical Review of Word Energy. </w:t>
      </w:r>
      <w:hyperlink r:id="rId118" w:history="1">
        <w:r w:rsidRPr="006F645C">
          <w:t>https://www.bp.com/content/dam/bp/business-sites/en/global/corporate/pdfs/energy-economics/statistical-review/bp-stats-review-2018-full-report.pdf</w:t>
        </w:r>
      </w:hyperlink>
      <w:r w:rsidRPr="006F645C">
        <w:rPr>
          <w:lang w:val="tr-TR"/>
        </w:rPr>
        <w:t xml:space="preserve"> </w:t>
      </w:r>
      <w:r w:rsidRPr="00733A5A">
        <w:rPr>
          <w:lang w:val="tr-TR"/>
        </w:rPr>
        <w:t>(12.05.2020)</w:t>
      </w:r>
    </w:p>
    <w:p w14:paraId="4CC8E1E1" w14:textId="79062B66" w:rsidR="00682285" w:rsidRPr="006F645C" w:rsidRDefault="00682285" w:rsidP="00021540">
      <w:pPr>
        <w:pStyle w:val="Kaynaklar"/>
        <w:rPr>
          <w:lang w:val="tr-TR"/>
        </w:rPr>
      </w:pPr>
      <w:r w:rsidRPr="00E9286E">
        <w:rPr>
          <w:lang w:val="tr-TR"/>
        </w:rPr>
        <w:t>Anonymous</w:t>
      </w:r>
      <w:r>
        <w:rPr>
          <w:lang w:val="tr-TR"/>
        </w:rPr>
        <w:t>,</w:t>
      </w:r>
      <w:r w:rsidR="001E197D">
        <w:rPr>
          <w:lang w:val="tr-TR"/>
        </w:rPr>
        <w:t xml:space="preserve"> </w:t>
      </w:r>
      <w:r>
        <w:rPr>
          <w:lang w:val="tr-TR"/>
        </w:rPr>
        <w:t xml:space="preserve">2020a. </w:t>
      </w:r>
      <w:hyperlink r:id="rId119" w:history="1">
        <w:r w:rsidRPr="006F645C">
          <w:t>http://www.wseas.us/e-library/transactions/environment/2009/31-968.pdf</w:t>
        </w:r>
      </w:hyperlink>
      <w:r w:rsidRPr="00E9286E">
        <w:rPr>
          <w:lang w:val="tr-TR"/>
        </w:rPr>
        <w:t>.</w:t>
      </w:r>
    </w:p>
    <w:p w14:paraId="049B22EF" w14:textId="1AC4EC20" w:rsidR="00733A5A" w:rsidRPr="00733A5A" w:rsidRDefault="00733A5A" w:rsidP="00021540">
      <w:pPr>
        <w:pStyle w:val="Kaynaklar"/>
      </w:pPr>
      <w:r w:rsidRPr="006F645C">
        <w:t>Alzaabi,</w:t>
      </w:r>
      <w:r w:rsidR="001E197D">
        <w:t xml:space="preserve"> </w:t>
      </w:r>
      <w:r w:rsidRPr="006F645C">
        <w:t>A., A.,</w:t>
      </w:r>
      <w:r w:rsidR="001E197D">
        <w:t xml:space="preserve"> </w:t>
      </w:r>
      <w:r w:rsidRPr="006F645C">
        <w:t>Badawieyeh,</w:t>
      </w:r>
      <w:r w:rsidR="001E197D">
        <w:t xml:space="preserve"> </w:t>
      </w:r>
      <w:r w:rsidRPr="006F645C">
        <w:t>N.,</w:t>
      </w:r>
      <w:r w:rsidR="001E197D">
        <w:t xml:space="preserve"> </w:t>
      </w:r>
      <w:r w:rsidRPr="006F645C">
        <w:t>K.,</w:t>
      </w:r>
      <w:r w:rsidR="001E197D">
        <w:t xml:space="preserve"> </w:t>
      </w:r>
      <w:r w:rsidRPr="006F645C">
        <w:t>Hantoush,</w:t>
      </w:r>
      <w:r w:rsidR="001E197D">
        <w:t xml:space="preserve"> </w:t>
      </w:r>
      <w:r w:rsidRPr="006F645C">
        <w:t>H.,</w:t>
      </w:r>
      <w:r w:rsidR="001E197D">
        <w:t xml:space="preserve"> </w:t>
      </w:r>
      <w:r w:rsidRPr="006F645C">
        <w:t>O. and Hamid,</w:t>
      </w:r>
      <w:r w:rsidR="001E197D">
        <w:t xml:space="preserve"> </w:t>
      </w:r>
      <w:r w:rsidRPr="006F645C">
        <w:t>A.,</w:t>
      </w:r>
      <w:r w:rsidR="001E197D">
        <w:t xml:space="preserve"> </w:t>
      </w:r>
      <w:r w:rsidRPr="006F645C">
        <w:t>K.,</w:t>
      </w:r>
      <w:r w:rsidR="001E197D">
        <w:t xml:space="preserve"> </w:t>
      </w:r>
      <w:r w:rsidRPr="006F645C">
        <w:t xml:space="preserve">2014. </w:t>
      </w:r>
      <w:r w:rsidRPr="00733A5A">
        <w:t xml:space="preserve">Electrical/thermal performance of hybrid PV/T system in Sharjah, UAE. International Journal of Smart Grid and Clean </w:t>
      </w:r>
      <w:proofErr w:type="gramStart"/>
      <w:r w:rsidRPr="00733A5A">
        <w:t>Energy,(</w:t>
      </w:r>
      <w:proofErr w:type="gramEnd"/>
      <w:r w:rsidRPr="00733A5A">
        <w:t>3),385-389.</w:t>
      </w:r>
    </w:p>
    <w:p w14:paraId="4E97DEE6" w14:textId="5CBAAE49" w:rsidR="00733A5A" w:rsidRPr="00652CCF" w:rsidRDefault="00733A5A" w:rsidP="00021540">
      <w:pPr>
        <w:pStyle w:val="Kaynaklar"/>
        <w:rPr>
          <w:lang w:val="de-DE"/>
        </w:rPr>
      </w:pPr>
      <w:r w:rsidRPr="00733A5A">
        <w:t>Akman,</w:t>
      </w:r>
      <w:r w:rsidR="001E197D">
        <w:t xml:space="preserve"> </w:t>
      </w:r>
      <w:r w:rsidRPr="00733A5A">
        <w:t>Ö.,</w:t>
      </w:r>
      <w:r w:rsidR="001E197D">
        <w:t xml:space="preserve"> </w:t>
      </w:r>
      <w:r w:rsidRPr="00733A5A">
        <w:t xml:space="preserve">2019. </w:t>
      </w:r>
      <w:r w:rsidRPr="00652CCF">
        <w:rPr>
          <w:lang w:val="de-DE"/>
        </w:rPr>
        <w:t>Fotovoltaik Panellerde Sıcaklığın Elektriksel Verime Etkileri ve Termal Güç Eldesi. Y.Lisans Tezi, Karabük Üniversitesi, Fen Bilimleri Enstitüsü, Karabük.</w:t>
      </w:r>
    </w:p>
    <w:p w14:paraId="334F009C" w14:textId="067C9FE6" w:rsidR="00733A5A" w:rsidRPr="00570CE4" w:rsidRDefault="00733A5A" w:rsidP="00021540">
      <w:pPr>
        <w:pStyle w:val="Kaynaklar"/>
        <w:rPr>
          <w:lang w:val="de-DE"/>
        </w:rPr>
      </w:pPr>
      <w:r w:rsidRPr="00652CCF">
        <w:rPr>
          <w:lang w:val="de-DE"/>
        </w:rPr>
        <w:t>Altuntaş,</w:t>
      </w:r>
      <w:r w:rsidR="001E197D">
        <w:rPr>
          <w:lang w:val="de-DE"/>
        </w:rPr>
        <w:t xml:space="preserve"> </w:t>
      </w:r>
      <w:r w:rsidRPr="00652CCF">
        <w:rPr>
          <w:lang w:val="de-DE"/>
        </w:rPr>
        <w:t xml:space="preserve">H., 2019. Türkiye’de Yenilenebilir Enerji Hedef ve Politikaları ile Fotovoltaik Güneş Enerjisinin Gelişimi. </w:t>
      </w:r>
      <w:r w:rsidRPr="00570CE4">
        <w:rPr>
          <w:lang w:val="de-DE"/>
        </w:rPr>
        <w:t>Y.Lisan Tezi, Gazi Üniversitesi, Fen Bilimleri Enstitüsü, Ankara.</w:t>
      </w:r>
    </w:p>
    <w:p w14:paraId="78D73F74" w14:textId="407D470D" w:rsidR="00733A5A" w:rsidRPr="00733A5A" w:rsidRDefault="00733A5A" w:rsidP="00021540">
      <w:pPr>
        <w:pStyle w:val="Kaynaklar"/>
      </w:pPr>
      <w:r w:rsidRPr="00570CE4">
        <w:rPr>
          <w:lang w:val="de-DE"/>
        </w:rPr>
        <w:t>Balıkçı,</w:t>
      </w:r>
      <w:r w:rsidR="001E197D" w:rsidRPr="00570CE4">
        <w:rPr>
          <w:lang w:val="de-DE"/>
        </w:rPr>
        <w:t xml:space="preserve"> </w:t>
      </w:r>
      <w:r w:rsidRPr="00570CE4">
        <w:rPr>
          <w:lang w:val="de-DE"/>
        </w:rPr>
        <w:t xml:space="preserve">Ç., 2013. </w:t>
      </w:r>
      <w:r w:rsidRPr="00733A5A">
        <w:t>Experimental study of spray cooling of electronics over high heat fluxed surface. M.S Thesis, Middle east Technical university, Ankara.</w:t>
      </w:r>
    </w:p>
    <w:p w14:paraId="74AA3CB9" w14:textId="310A78A1" w:rsidR="00733A5A" w:rsidRPr="00733A5A" w:rsidRDefault="00733A5A" w:rsidP="00021540">
      <w:pPr>
        <w:pStyle w:val="Kaynaklar"/>
      </w:pPr>
      <w:r w:rsidRPr="00733A5A">
        <w:t>Bayrak,</w:t>
      </w:r>
      <w:r w:rsidR="001E197D">
        <w:t xml:space="preserve"> </w:t>
      </w:r>
      <w:r w:rsidRPr="00733A5A">
        <w:t>F., Oztop,</w:t>
      </w:r>
      <w:r w:rsidR="001E197D">
        <w:t xml:space="preserve"> </w:t>
      </w:r>
      <w:r w:rsidRPr="00733A5A">
        <w:t>H., and Selimefendigil,</w:t>
      </w:r>
      <w:r w:rsidR="001E197D">
        <w:t xml:space="preserve"> </w:t>
      </w:r>
      <w:r w:rsidRPr="00733A5A">
        <w:t>F., 2019. Effects of different fin parameters on temperature and efficiency for cooling of photovoltaic panels under natural convection. Solar Energy, 188(1), 484-494.</w:t>
      </w:r>
    </w:p>
    <w:p w14:paraId="41E88183" w14:textId="5B029911" w:rsidR="00733A5A" w:rsidRPr="00733A5A" w:rsidRDefault="00733A5A" w:rsidP="00021540">
      <w:pPr>
        <w:pStyle w:val="Kaynaklar"/>
      </w:pPr>
      <w:r w:rsidRPr="00733A5A">
        <w:t xml:space="preserve">Berrocal, E., 2006. Multiple scattering of light in optical diagnostic of dense sprays and other complex turbid media. </w:t>
      </w:r>
      <w:proofErr w:type="gramStart"/>
      <w:r w:rsidRPr="00733A5A">
        <w:t>PH.D</w:t>
      </w:r>
      <w:proofErr w:type="gramEnd"/>
      <w:r w:rsidRPr="00733A5A">
        <w:t xml:space="preserve"> Thesis, Cranfield university,</w:t>
      </w:r>
      <w:r w:rsidR="001E197D">
        <w:t xml:space="preserve"> </w:t>
      </w:r>
      <w:r w:rsidRPr="00733A5A">
        <w:t>England.</w:t>
      </w:r>
    </w:p>
    <w:p w14:paraId="0FBD659F" w14:textId="477102D5" w:rsidR="00733A5A" w:rsidRPr="00733A5A" w:rsidRDefault="00733A5A" w:rsidP="00021540">
      <w:pPr>
        <w:pStyle w:val="Kaynaklar"/>
      </w:pPr>
      <w:r w:rsidRPr="00733A5A">
        <w:t>Browne,</w:t>
      </w:r>
      <w:r w:rsidR="001E197D">
        <w:t xml:space="preserve"> </w:t>
      </w:r>
      <w:r w:rsidRPr="00733A5A">
        <w:t>M.,</w:t>
      </w:r>
      <w:r w:rsidR="001E197D">
        <w:t xml:space="preserve"> </w:t>
      </w:r>
      <w:r w:rsidRPr="00733A5A">
        <w:t>C.,</w:t>
      </w:r>
      <w:r w:rsidR="001E197D">
        <w:t xml:space="preserve"> </w:t>
      </w:r>
      <w:r w:rsidRPr="00733A5A">
        <w:t>Norton,</w:t>
      </w:r>
      <w:r w:rsidR="001E197D">
        <w:t xml:space="preserve"> </w:t>
      </w:r>
      <w:r w:rsidRPr="00733A5A">
        <w:t xml:space="preserve">B. and </w:t>
      </w:r>
      <w:proofErr w:type="gramStart"/>
      <w:r w:rsidRPr="00733A5A">
        <w:t>McCormack,S.</w:t>
      </w:r>
      <w:proofErr w:type="gramEnd"/>
      <w:r w:rsidRPr="00733A5A">
        <w:t>,j., 2015. Phase change materials for photovoltaic thermal management. RenewableandSustainableEnergyReviews,</w:t>
      </w:r>
      <w:r w:rsidR="001E197D">
        <w:t xml:space="preserve"> </w:t>
      </w:r>
      <w:r w:rsidRPr="00733A5A">
        <w:t>(47), 762–782.</w:t>
      </w:r>
    </w:p>
    <w:p w14:paraId="6FF02EDE" w14:textId="6CCA5B74" w:rsidR="00733A5A" w:rsidRPr="00733A5A" w:rsidRDefault="00733A5A" w:rsidP="00021540">
      <w:pPr>
        <w:pStyle w:val="Kaynaklar"/>
      </w:pPr>
      <w:r w:rsidRPr="00733A5A">
        <w:t xml:space="preserve">Bostancı, H. </w:t>
      </w:r>
      <w:r w:rsidR="00756351" w:rsidRPr="00756351">
        <w:rPr>
          <w:i/>
        </w:rPr>
        <w:t>et al.</w:t>
      </w:r>
      <w:r w:rsidRPr="00733A5A">
        <w:t>, 2009. Spray Cooling of Power Electronics Using High</w:t>
      </w:r>
    </w:p>
    <w:p w14:paraId="6C42FDFF" w14:textId="77777777" w:rsidR="00733A5A" w:rsidRPr="00733A5A" w:rsidRDefault="00733A5A" w:rsidP="00021540">
      <w:pPr>
        <w:pStyle w:val="Kaynaklar"/>
      </w:pPr>
      <w:r w:rsidRPr="00733A5A">
        <w:t>Temperature Coolant and Enhanced Surface. IEEE Conference,609-613.</w:t>
      </w:r>
    </w:p>
    <w:p w14:paraId="61170982" w14:textId="735C91BD" w:rsidR="00733A5A" w:rsidRDefault="00733A5A" w:rsidP="00021540">
      <w:pPr>
        <w:pStyle w:val="Kaynaklar"/>
      </w:pPr>
      <w:r w:rsidRPr="00733A5A">
        <w:t xml:space="preserve">Cazzaniga </w:t>
      </w:r>
      <w:r w:rsidR="00756351" w:rsidRPr="00756351">
        <w:rPr>
          <w:i/>
        </w:rPr>
        <w:t>et al.</w:t>
      </w:r>
      <w:r w:rsidRPr="00733A5A">
        <w:t>,</w:t>
      </w:r>
      <w:r w:rsidR="001E197D">
        <w:t xml:space="preserve"> </w:t>
      </w:r>
      <w:r w:rsidRPr="00733A5A">
        <w:t xml:space="preserve">2012. Floating tracking cooling concentrating (FTCC) systems. Conference Record of the IEEE Photovoltaic Specialists </w:t>
      </w:r>
      <w:proofErr w:type="gramStart"/>
      <w:r w:rsidRPr="00733A5A">
        <w:t>Conference,USA</w:t>
      </w:r>
      <w:proofErr w:type="gramEnd"/>
      <w:r w:rsidRPr="00733A5A">
        <w:t>.</w:t>
      </w:r>
    </w:p>
    <w:p w14:paraId="6BFD77BD" w14:textId="3F1E637A" w:rsidR="006F645C" w:rsidRPr="00733A5A" w:rsidRDefault="006F645C" w:rsidP="00021540">
      <w:pPr>
        <w:pStyle w:val="Kaynaklar"/>
      </w:pPr>
      <w:r w:rsidRPr="00570CE4">
        <w:t xml:space="preserve">Cheng, W.L. </w:t>
      </w:r>
      <w:r w:rsidR="00756351" w:rsidRPr="00570CE4">
        <w:rPr>
          <w:i/>
        </w:rPr>
        <w:t>et al.</w:t>
      </w:r>
      <w:r w:rsidRPr="00570CE4">
        <w:t>,</w:t>
      </w:r>
      <w:r w:rsidR="001E197D" w:rsidRPr="00570CE4">
        <w:t xml:space="preserve"> </w:t>
      </w:r>
      <w:r w:rsidRPr="00570CE4">
        <w:t xml:space="preserve">2010. </w:t>
      </w:r>
      <w:r w:rsidRPr="00733A5A">
        <w:t>Experimental investigation of parameters effect on heat transfer</w:t>
      </w:r>
    </w:p>
    <w:p w14:paraId="23A65CD9" w14:textId="7F13F3BC" w:rsidR="006F645C" w:rsidRPr="00733A5A" w:rsidRDefault="006F645C" w:rsidP="00021540">
      <w:pPr>
        <w:pStyle w:val="Kaynaklar"/>
      </w:pPr>
      <w:r w:rsidRPr="00733A5A">
        <w:t>of spray cooling. Heat Mass Transfer, 46,911–921.</w:t>
      </w:r>
    </w:p>
    <w:p w14:paraId="60A7250E" w14:textId="0FF90C8B" w:rsidR="006F645C" w:rsidRDefault="00733A5A" w:rsidP="00021540">
      <w:pPr>
        <w:pStyle w:val="Kaynaklar"/>
      </w:pPr>
      <w:proofErr w:type="gramStart"/>
      <w:r w:rsidRPr="00733A5A">
        <w:t>Cihan,E.</w:t>
      </w:r>
      <w:proofErr w:type="gramEnd"/>
      <w:r w:rsidRPr="00733A5A">
        <w:t xml:space="preserve">,2019.Yenilenebilir Enerji ve Türkiye’de Güneş Enerjisi. </w:t>
      </w:r>
      <w:proofErr w:type="gramStart"/>
      <w:r w:rsidRPr="00733A5A">
        <w:t>Y.Lisans</w:t>
      </w:r>
      <w:proofErr w:type="gramEnd"/>
      <w:r w:rsidRPr="00733A5A">
        <w:t xml:space="preserve"> Tezi, HasanKalyoncu Üniversitesi, Sosyal Bilimler Enstitüsü, Gaziantep.</w:t>
      </w:r>
    </w:p>
    <w:p w14:paraId="074586EC" w14:textId="1FFD925A" w:rsidR="006F645C" w:rsidRDefault="006F645C" w:rsidP="00021540">
      <w:pPr>
        <w:pStyle w:val="Kaynaklar"/>
      </w:pPr>
      <w:r w:rsidRPr="0079230A">
        <w:t>Cracker,</w:t>
      </w:r>
      <w:r w:rsidR="001E197D">
        <w:t xml:space="preserve"> </w:t>
      </w:r>
      <w:r w:rsidRPr="0079230A">
        <w:t xml:space="preserve">H., 2015. Engineers invent clear coating that boost solar cell efficiency by cooling them. https://gadgtecs.com/2015/09/25/engineers-invent-clear-coating-that-boost-solar-cell-efficiency-by-cooling-them/  </w:t>
      </w:r>
    </w:p>
    <w:p w14:paraId="45C46D0D" w14:textId="7B3E07C7" w:rsidR="006F645C" w:rsidRDefault="006F645C" w:rsidP="00021540">
      <w:pPr>
        <w:pStyle w:val="Kaynaklar"/>
      </w:pPr>
      <w:r w:rsidRPr="00733A5A">
        <w:t>Diwania</w:t>
      </w:r>
      <w:r w:rsidR="001E197D">
        <w:t xml:space="preserve">, </w:t>
      </w:r>
      <w:r w:rsidRPr="00733A5A">
        <w:t>S.</w:t>
      </w:r>
      <w:r w:rsidR="001E197D">
        <w:t xml:space="preserve">, </w:t>
      </w:r>
      <w:r w:rsidRPr="00733A5A">
        <w:t>Agrawal</w:t>
      </w:r>
      <w:r w:rsidR="001E197D">
        <w:t xml:space="preserve">, </w:t>
      </w:r>
      <w:r w:rsidRPr="00733A5A">
        <w:t>S.</w:t>
      </w:r>
      <w:r w:rsidR="001E197D">
        <w:t xml:space="preserve">, </w:t>
      </w:r>
      <w:r w:rsidRPr="00733A5A">
        <w:t>Siddiqui</w:t>
      </w:r>
      <w:r w:rsidR="001E197D">
        <w:t xml:space="preserve">, </w:t>
      </w:r>
      <w:r w:rsidRPr="00733A5A">
        <w:t>A.</w:t>
      </w:r>
      <w:r w:rsidR="001E197D">
        <w:t xml:space="preserve">, </w:t>
      </w:r>
      <w:r w:rsidRPr="00733A5A">
        <w:t>S. and Singh</w:t>
      </w:r>
      <w:r w:rsidR="001E197D">
        <w:t xml:space="preserve">, </w:t>
      </w:r>
      <w:r w:rsidRPr="00733A5A">
        <w:t>S.</w:t>
      </w:r>
      <w:r w:rsidR="001E197D">
        <w:t xml:space="preserve">, </w:t>
      </w:r>
      <w:r w:rsidRPr="00733A5A">
        <w:t>2020. Photovoltaic–thermal (PV/T) technology: a comprehensive review on applications and its advancement. International Journal of Energy and Environmental Engineering</w:t>
      </w:r>
      <w:r w:rsidR="001E197D">
        <w:t xml:space="preserve">, </w:t>
      </w:r>
      <w:r w:rsidRPr="00733A5A">
        <w:t>(11)</w:t>
      </w:r>
      <w:r w:rsidR="001E197D">
        <w:t xml:space="preserve">, </w:t>
      </w:r>
      <w:r w:rsidRPr="00733A5A">
        <w:t>33–54.</w:t>
      </w:r>
    </w:p>
    <w:p w14:paraId="60C4D416" w14:textId="29B30802" w:rsidR="006F645C" w:rsidRPr="00733A5A" w:rsidRDefault="006F645C" w:rsidP="00021540">
      <w:pPr>
        <w:pStyle w:val="Kaynaklar"/>
        <w:rPr>
          <w:lang w:val="tr-TR"/>
        </w:rPr>
      </w:pPr>
      <w:r w:rsidRPr="00733A5A">
        <w:rPr>
          <w:lang w:val="tr-TR"/>
        </w:rPr>
        <w:lastRenderedPageBreak/>
        <w:t>Harold</w:t>
      </w:r>
      <w:r w:rsidR="001E197D">
        <w:rPr>
          <w:lang w:val="tr-TR"/>
        </w:rPr>
        <w:t xml:space="preserve">, </w:t>
      </w:r>
      <w:r w:rsidRPr="00733A5A">
        <w:rPr>
          <w:lang w:val="tr-TR"/>
        </w:rPr>
        <w:t>G</w:t>
      </w:r>
      <w:proofErr w:type="gramStart"/>
      <w:r w:rsidRPr="00733A5A">
        <w:rPr>
          <w:lang w:val="tr-TR"/>
        </w:rPr>
        <w:t>.</w:t>
      </w:r>
      <w:r w:rsidR="001E197D">
        <w:rPr>
          <w:lang w:val="tr-TR"/>
        </w:rPr>
        <w:t>,</w:t>
      </w:r>
      <w:proofErr w:type="gramEnd"/>
      <w:r w:rsidR="001E197D">
        <w:rPr>
          <w:lang w:val="tr-TR"/>
        </w:rPr>
        <w:t xml:space="preserve"> </w:t>
      </w:r>
      <w:r w:rsidRPr="00733A5A">
        <w:rPr>
          <w:lang w:val="tr-TR"/>
        </w:rPr>
        <w:t>2020.</w:t>
      </w:r>
      <w:r w:rsidR="007B6D17">
        <w:rPr>
          <w:lang w:val="tr-TR"/>
        </w:rPr>
        <w:t xml:space="preserve"> </w:t>
      </w:r>
      <w:r w:rsidRPr="00733A5A">
        <w:rPr>
          <w:lang w:val="tr-TR"/>
        </w:rPr>
        <w:t xml:space="preserve">Laminar Flow vs. Turbulent Flow. </w:t>
      </w:r>
      <w:hyperlink r:id="rId120" w:history="1">
        <w:r w:rsidRPr="006F645C">
          <w:t>https://diffzi.com/laminar-flow-vs-turbulent-flow/</w:t>
        </w:r>
      </w:hyperlink>
      <w:r w:rsidRPr="006F645C">
        <w:rPr>
          <w:lang w:val="tr-TR"/>
        </w:rPr>
        <w:t xml:space="preserve"> </w:t>
      </w:r>
      <w:r w:rsidRPr="00733A5A">
        <w:rPr>
          <w:lang w:val="tr-TR"/>
        </w:rPr>
        <w:t>(12.05.2020)</w:t>
      </w:r>
    </w:p>
    <w:p w14:paraId="0C766A78" w14:textId="0BA76804" w:rsidR="00733A5A" w:rsidRDefault="00733A5A" w:rsidP="00021540">
      <w:pPr>
        <w:pStyle w:val="Kaynaklar"/>
      </w:pPr>
      <w:r w:rsidRPr="00733A5A">
        <w:t>Hernandez</w:t>
      </w:r>
      <w:r w:rsidR="001E197D">
        <w:t xml:space="preserve">, </w:t>
      </w:r>
      <w:r w:rsidRPr="00733A5A">
        <w:t>R.</w:t>
      </w:r>
      <w:r w:rsidR="001E197D">
        <w:t xml:space="preserve">, </w:t>
      </w:r>
      <w:r w:rsidRPr="00733A5A">
        <w:t>M.</w:t>
      </w:r>
      <w:r w:rsidR="001E197D">
        <w:t xml:space="preserve">, </w:t>
      </w:r>
      <w:r w:rsidRPr="00733A5A">
        <w:t>Cascales</w:t>
      </w:r>
      <w:r w:rsidR="001E197D">
        <w:t xml:space="preserve">, </w:t>
      </w:r>
      <w:r w:rsidRPr="00733A5A">
        <w:t>J.</w:t>
      </w:r>
      <w:r w:rsidR="001E197D">
        <w:t xml:space="preserve">, </w:t>
      </w:r>
      <w:r w:rsidRPr="00733A5A">
        <w:t>R.</w:t>
      </w:r>
      <w:r w:rsidR="001E197D">
        <w:t xml:space="preserve">, </w:t>
      </w:r>
      <w:r w:rsidRPr="00733A5A">
        <w:t>G.</w:t>
      </w:r>
      <w:r w:rsidR="001E197D">
        <w:t xml:space="preserve">, </w:t>
      </w:r>
      <w:r w:rsidRPr="00733A5A">
        <w:t>Garcia</w:t>
      </w:r>
      <w:r w:rsidR="001E197D">
        <w:t xml:space="preserve">, </w:t>
      </w:r>
      <w:r w:rsidRPr="00733A5A">
        <w:t>F.</w:t>
      </w:r>
      <w:r w:rsidR="001E197D">
        <w:t xml:space="preserve">, </w:t>
      </w:r>
      <w:r w:rsidRPr="00733A5A">
        <w:t>V.</w:t>
      </w:r>
      <w:r w:rsidR="001E197D">
        <w:t xml:space="preserve">, </w:t>
      </w:r>
      <w:r w:rsidRPr="00733A5A">
        <w:t>Kaiser</w:t>
      </w:r>
      <w:r w:rsidR="001E197D">
        <w:t xml:space="preserve">, </w:t>
      </w:r>
      <w:r w:rsidRPr="00733A5A">
        <w:t>A.</w:t>
      </w:r>
      <w:r w:rsidR="001E197D">
        <w:t xml:space="preserve">, </w:t>
      </w:r>
      <w:r w:rsidRPr="00733A5A">
        <w:t>S. and Zamora</w:t>
      </w:r>
      <w:proofErr w:type="gramStart"/>
      <w:r w:rsidR="001E197D">
        <w:t xml:space="preserve">, </w:t>
      </w:r>
      <w:r w:rsidRPr="00733A5A">
        <w:t>.</w:t>
      </w:r>
      <w:proofErr w:type="gramEnd"/>
      <w:r w:rsidRPr="00733A5A">
        <w:t>B.</w:t>
      </w:r>
      <w:r w:rsidR="001E197D">
        <w:t xml:space="preserve">, </w:t>
      </w:r>
      <w:r w:rsidRPr="00733A5A">
        <w:t>2013. Improving the Electrical Parameters of a Photovoltaic Panel by</w:t>
      </w:r>
    </w:p>
    <w:p w14:paraId="559B0D6D" w14:textId="14ACC23C" w:rsidR="00D9446D" w:rsidRDefault="00D9446D" w:rsidP="00021540">
      <w:pPr>
        <w:pStyle w:val="Kaynaklar"/>
        <w:rPr>
          <w:lang w:val="tr-TR"/>
        </w:rPr>
      </w:pPr>
      <w:r>
        <w:rPr>
          <w:lang w:val="tr-TR"/>
        </w:rPr>
        <w:t>Holman</w:t>
      </w:r>
      <w:r w:rsidR="001E197D">
        <w:t xml:space="preserve">, </w:t>
      </w:r>
      <w:r w:rsidRPr="00E9286E">
        <w:t>J</w:t>
      </w:r>
      <w:proofErr w:type="gramStart"/>
      <w:r w:rsidRPr="00E9286E">
        <w:t>.</w:t>
      </w:r>
      <w:r w:rsidR="001E197D">
        <w:t>,</w:t>
      </w:r>
      <w:proofErr w:type="gramEnd"/>
      <w:r w:rsidR="001E197D">
        <w:t xml:space="preserve"> </w:t>
      </w:r>
      <w:r w:rsidRPr="00E9286E">
        <w:t>2012. Experimental methods for engineers</w:t>
      </w:r>
      <w:r w:rsidR="001E197D">
        <w:t xml:space="preserve">, </w:t>
      </w:r>
      <w:r w:rsidRPr="00E9286E">
        <w:t>5th edition. McGraw-Hill</w:t>
      </w:r>
      <w:r w:rsidR="001E197D">
        <w:t xml:space="preserve">, </w:t>
      </w:r>
      <w:r w:rsidRPr="00E9286E">
        <w:t>739</w:t>
      </w:r>
      <w:r w:rsidR="001E197D">
        <w:t xml:space="preserve">, </w:t>
      </w:r>
      <w:r w:rsidRPr="00E9286E">
        <w:t>New York</w:t>
      </w:r>
      <w:r w:rsidR="001E197D">
        <w:t xml:space="preserve">, </w:t>
      </w:r>
      <w:r w:rsidRPr="00E9286E">
        <w:t>USA</w:t>
      </w:r>
    </w:p>
    <w:p w14:paraId="59CCBEA3" w14:textId="6A49FD04" w:rsidR="006F645C" w:rsidRPr="00652CCF" w:rsidRDefault="006F645C" w:rsidP="00021540">
      <w:pPr>
        <w:pStyle w:val="Kaynaklar"/>
        <w:rPr>
          <w:lang w:val="tr-TR"/>
        </w:rPr>
      </w:pPr>
      <w:r w:rsidRPr="00733A5A">
        <w:rPr>
          <w:lang w:val="tr-TR"/>
        </w:rPr>
        <w:t>Krueger</w:t>
      </w:r>
      <w:r w:rsidR="001E197D">
        <w:rPr>
          <w:lang w:val="tr-TR"/>
        </w:rPr>
        <w:t xml:space="preserve">, </w:t>
      </w:r>
      <w:r w:rsidRPr="00733A5A">
        <w:rPr>
          <w:lang w:val="tr-TR"/>
        </w:rPr>
        <w:t>S</w:t>
      </w:r>
      <w:proofErr w:type="gramStart"/>
      <w:r w:rsidRPr="00733A5A">
        <w:rPr>
          <w:lang w:val="tr-TR"/>
        </w:rPr>
        <w:t>.</w:t>
      </w:r>
      <w:r w:rsidR="001E197D">
        <w:rPr>
          <w:lang w:val="tr-TR"/>
        </w:rPr>
        <w:t>,</w:t>
      </w:r>
      <w:proofErr w:type="gramEnd"/>
      <w:r w:rsidR="001E197D">
        <w:rPr>
          <w:lang w:val="tr-TR"/>
        </w:rPr>
        <w:t xml:space="preserve"> </w:t>
      </w:r>
      <w:r w:rsidRPr="00733A5A">
        <w:rPr>
          <w:lang w:val="tr-TR"/>
        </w:rPr>
        <w:t>2019.How to Select the Right Nozzles for your Sprayer. (</w:t>
      </w:r>
      <w:hyperlink r:id="rId121" w:history="1">
        <w:r w:rsidRPr="00652CCF">
          <w:rPr>
            <w:lang w:val="tr-TR"/>
          </w:rPr>
          <w:t>https://emergence.fbn.com/agronomy/how-to-select-the-right-nozzles-for-your-sprayer</w:t>
        </w:r>
      </w:hyperlink>
      <w:r w:rsidRPr="006F645C">
        <w:rPr>
          <w:lang w:val="tr-TR"/>
        </w:rPr>
        <w:t xml:space="preserve"> </w:t>
      </w:r>
      <w:r w:rsidRPr="00733A5A">
        <w:rPr>
          <w:lang w:val="tr-TR"/>
        </w:rPr>
        <w:t>(12.05.2020)</w:t>
      </w:r>
    </w:p>
    <w:p w14:paraId="68FE981C" w14:textId="730DDBD1" w:rsidR="00733A5A" w:rsidRPr="00733A5A" w:rsidRDefault="00733A5A" w:rsidP="00021540">
      <w:pPr>
        <w:pStyle w:val="Kaynaklar"/>
      </w:pPr>
      <w:r w:rsidRPr="00733A5A">
        <w:t>Means of an Induced or Forced Air Stream. Hindawi Publishing Corporation</w:t>
      </w:r>
      <w:r w:rsidR="007B6D17">
        <w:t xml:space="preserve"> </w:t>
      </w:r>
      <w:r w:rsidRPr="00733A5A">
        <w:t>International Journal of Photoenergy</w:t>
      </w:r>
      <w:r w:rsidR="001E197D">
        <w:t xml:space="preserve">, </w:t>
      </w:r>
      <w:r w:rsidRPr="00733A5A">
        <w:t>10 pages.</w:t>
      </w:r>
    </w:p>
    <w:p w14:paraId="4A4E68C8" w14:textId="0AE62515" w:rsidR="00733A5A" w:rsidRPr="00733A5A" w:rsidRDefault="00733A5A" w:rsidP="00021540">
      <w:pPr>
        <w:pStyle w:val="Kaynaklar"/>
      </w:pPr>
      <w:r w:rsidRPr="00733A5A">
        <w:t>Jafari</w:t>
      </w:r>
      <w:r w:rsidR="001E197D">
        <w:t xml:space="preserve">, </w:t>
      </w:r>
      <w:r w:rsidRPr="00733A5A">
        <w:t>M.</w:t>
      </w:r>
      <w:r w:rsidR="001E197D">
        <w:t xml:space="preserve">, </w:t>
      </w:r>
      <w:r w:rsidRPr="00733A5A">
        <w:t>2014. Analysis of heat transfer in spray cooling system using simulations. MS Thesis</w:t>
      </w:r>
      <w:r w:rsidR="001E197D">
        <w:t xml:space="preserve">, </w:t>
      </w:r>
      <w:r w:rsidRPr="00733A5A">
        <w:t>Mechanical</w:t>
      </w:r>
      <w:r w:rsidR="001E197D">
        <w:t xml:space="preserve">, </w:t>
      </w:r>
      <w:r w:rsidRPr="00733A5A">
        <w:t>Automotive and Materials Engineering</w:t>
      </w:r>
      <w:r w:rsidR="001E197D">
        <w:t xml:space="preserve">, </w:t>
      </w:r>
      <w:r w:rsidRPr="00733A5A">
        <w:t>University of Windsor</w:t>
      </w:r>
      <w:r w:rsidR="001E197D">
        <w:t xml:space="preserve">, </w:t>
      </w:r>
      <w:r w:rsidRPr="00733A5A">
        <w:t>Canada.</w:t>
      </w:r>
    </w:p>
    <w:p w14:paraId="3D169FAA" w14:textId="3D366831" w:rsidR="00733A5A" w:rsidRPr="00733A5A" w:rsidRDefault="00733A5A" w:rsidP="00021540">
      <w:pPr>
        <w:pStyle w:val="Kaynaklar"/>
      </w:pPr>
      <w:r w:rsidRPr="00733A5A">
        <w:t>James</w:t>
      </w:r>
      <w:r w:rsidR="001E197D">
        <w:t xml:space="preserve">, </w:t>
      </w:r>
      <w:r w:rsidRPr="00733A5A">
        <w:t>A.</w:t>
      </w:r>
      <w:r w:rsidR="001E197D">
        <w:t xml:space="preserve">, </w:t>
      </w:r>
      <w:r w:rsidR="00756351" w:rsidRPr="00756351">
        <w:rPr>
          <w:i/>
        </w:rPr>
        <w:t>et al.</w:t>
      </w:r>
      <w:r w:rsidRPr="00733A5A">
        <w:t xml:space="preserve"> "Thermal analysis of heat pump systems using photovoltaic-thermal collectors: a review." Journal of Thermal Analysis and Calorimetry (2020): 1-39.</w:t>
      </w:r>
    </w:p>
    <w:p w14:paraId="27F822E3" w14:textId="0000D173" w:rsidR="00733A5A" w:rsidRPr="00733A5A" w:rsidRDefault="00733A5A" w:rsidP="00021540">
      <w:pPr>
        <w:pStyle w:val="Kaynaklar"/>
      </w:pPr>
      <w:r w:rsidRPr="00733A5A">
        <w:t>Kiflemariam</w:t>
      </w:r>
      <w:r w:rsidR="001E197D">
        <w:t xml:space="preserve">, </w:t>
      </w:r>
      <w:r w:rsidRPr="00733A5A">
        <w:t>R.</w:t>
      </w:r>
      <w:r w:rsidR="001E197D">
        <w:t xml:space="preserve">, </w:t>
      </w:r>
      <w:r w:rsidRPr="00733A5A">
        <w:t>Almas</w:t>
      </w:r>
      <w:r w:rsidR="001E197D">
        <w:t xml:space="preserve">, </w:t>
      </w:r>
      <w:r w:rsidRPr="00733A5A">
        <w:t>M.</w:t>
      </w:r>
      <w:r w:rsidR="001E197D">
        <w:t xml:space="preserve">, </w:t>
      </w:r>
      <w:r w:rsidRPr="00733A5A">
        <w:t>Lin</w:t>
      </w:r>
      <w:r w:rsidR="001E197D">
        <w:t xml:space="preserve">, </w:t>
      </w:r>
      <w:r w:rsidRPr="00733A5A">
        <w:t>C.</w:t>
      </w:r>
      <w:r w:rsidR="001E197D">
        <w:t xml:space="preserve">, </w:t>
      </w:r>
      <w:r w:rsidRPr="00733A5A">
        <w:t>M.</w:t>
      </w:r>
      <w:r w:rsidR="001E197D">
        <w:t xml:space="preserve">, </w:t>
      </w:r>
      <w:r w:rsidRPr="00733A5A">
        <w:t>2014. Modeling integrated thermoelectric generator photovoltaic thermal (TEG-PVT) system. Proceedings of the COMSOL conference</w:t>
      </w:r>
      <w:r w:rsidR="001E197D">
        <w:t xml:space="preserve">, </w:t>
      </w:r>
      <w:r w:rsidRPr="00733A5A">
        <w:t>Boston.</w:t>
      </w:r>
    </w:p>
    <w:p w14:paraId="755F280B" w14:textId="305BA5A6" w:rsidR="00733A5A" w:rsidRPr="00733A5A" w:rsidRDefault="00733A5A" w:rsidP="00021540">
      <w:pPr>
        <w:pStyle w:val="Kaynaklar"/>
      </w:pPr>
      <w:r w:rsidRPr="00733A5A">
        <w:t>Lin</w:t>
      </w:r>
      <w:r w:rsidR="001E197D">
        <w:t xml:space="preserve">, </w:t>
      </w:r>
      <w:r w:rsidRPr="00733A5A">
        <w:t>L.</w:t>
      </w:r>
      <w:r w:rsidR="001E197D">
        <w:t xml:space="preserve">, </w:t>
      </w:r>
      <w:r w:rsidRPr="00733A5A">
        <w:t>2003. Heat transfer characteristics of spray cooling in a closed loop. International Journal of Heat and Mass Transfer</w:t>
      </w:r>
      <w:r w:rsidR="001E197D">
        <w:t xml:space="preserve">, </w:t>
      </w:r>
      <w:r w:rsidRPr="00733A5A">
        <w:t>46(1)</w:t>
      </w:r>
      <w:r w:rsidR="001E197D">
        <w:t xml:space="preserve">, </w:t>
      </w:r>
      <w:r w:rsidRPr="00733A5A">
        <w:t>3737–3746</w:t>
      </w:r>
    </w:p>
    <w:p w14:paraId="5E901612" w14:textId="49852604" w:rsidR="00733A5A" w:rsidRPr="00733A5A" w:rsidRDefault="00733A5A" w:rsidP="00021540">
      <w:pPr>
        <w:pStyle w:val="Kaynaklar"/>
      </w:pPr>
      <w:r w:rsidRPr="00733A5A">
        <w:t>Liu</w:t>
      </w:r>
      <w:r w:rsidR="001E197D">
        <w:t xml:space="preserve">, </w:t>
      </w:r>
      <w:r w:rsidRPr="00733A5A">
        <w:t xml:space="preserve">J. </w:t>
      </w:r>
      <w:r w:rsidR="00756351" w:rsidRPr="00756351">
        <w:rPr>
          <w:i/>
        </w:rPr>
        <w:t>Et al.</w:t>
      </w:r>
      <w:r w:rsidR="001E197D">
        <w:t xml:space="preserve">, </w:t>
      </w:r>
      <w:r w:rsidRPr="00733A5A">
        <w:t>2016. Influence of chamber pressure on heat transfer characteristics of a closed loop R134-a spray cooling. Experimental Thermal and Fluid Science</w:t>
      </w:r>
      <w:r w:rsidR="001E197D">
        <w:t xml:space="preserve">, </w:t>
      </w:r>
      <w:r w:rsidRPr="00733A5A">
        <w:t>(75)</w:t>
      </w:r>
      <w:r w:rsidR="001E197D">
        <w:t xml:space="preserve">, </w:t>
      </w:r>
      <w:r w:rsidRPr="00733A5A">
        <w:t>89-95.</w:t>
      </w:r>
    </w:p>
    <w:p w14:paraId="58AB95EA" w14:textId="4D74F9A0" w:rsidR="00733A5A" w:rsidRPr="00733A5A" w:rsidRDefault="00733A5A" w:rsidP="00021540">
      <w:pPr>
        <w:pStyle w:val="Kaynaklar"/>
      </w:pPr>
      <w:r w:rsidRPr="00733A5A">
        <w:t>Masters</w:t>
      </w:r>
      <w:r w:rsidR="001E197D">
        <w:t xml:space="preserve">, </w:t>
      </w:r>
      <w:r w:rsidRPr="00733A5A">
        <w:t xml:space="preserve">G.M. 2004. G. M. Renewable and Efficient Electric Power Systems. </w:t>
      </w:r>
    </w:p>
    <w:p w14:paraId="49A328FE" w14:textId="6AFFF88F" w:rsidR="00733A5A" w:rsidRPr="00733A5A" w:rsidRDefault="00733A5A" w:rsidP="00021540">
      <w:pPr>
        <w:pStyle w:val="Kaynaklar"/>
      </w:pPr>
      <w:r w:rsidRPr="00733A5A">
        <w:t>Mehrotra</w:t>
      </w:r>
      <w:r w:rsidR="001E197D">
        <w:t xml:space="preserve">, </w:t>
      </w:r>
      <w:r w:rsidRPr="00733A5A">
        <w:t>S.</w:t>
      </w:r>
      <w:r w:rsidR="001E197D">
        <w:t xml:space="preserve">, </w:t>
      </w:r>
      <w:r w:rsidRPr="00733A5A">
        <w:t>Rawat</w:t>
      </w:r>
      <w:r w:rsidR="001E197D">
        <w:t xml:space="preserve">, </w:t>
      </w:r>
      <w:r w:rsidRPr="00733A5A">
        <w:t>P.</w:t>
      </w:r>
      <w:r w:rsidR="001E197D">
        <w:t xml:space="preserve">, </w:t>
      </w:r>
      <w:r w:rsidRPr="00733A5A">
        <w:t>Debbarma</w:t>
      </w:r>
      <w:r w:rsidR="001E197D">
        <w:t xml:space="preserve">, </w:t>
      </w:r>
      <w:r w:rsidRPr="00733A5A">
        <w:t>M. And Sudhakar</w:t>
      </w:r>
      <w:r w:rsidR="001E197D">
        <w:t xml:space="preserve">, </w:t>
      </w:r>
      <w:r w:rsidRPr="00733A5A">
        <w:t>K.</w:t>
      </w:r>
      <w:r w:rsidR="001E197D">
        <w:t xml:space="preserve">, </w:t>
      </w:r>
      <w:r w:rsidRPr="00733A5A">
        <w:t>2014. Performance of solar panel with water immersion cooling technique. International Journal of Science</w:t>
      </w:r>
      <w:r w:rsidR="001E197D">
        <w:t xml:space="preserve">, </w:t>
      </w:r>
      <w:r w:rsidRPr="00733A5A">
        <w:t>(3)</w:t>
      </w:r>
      <w:r w:rsidR="001E197D">
        <w:t xml:space="preserve">, </w:t>
      </w:r>
      <w:r w:rsidRPr="00733A5A">
        <w:t>1161 – 1172.</w:t>
      </w:r>
    </w:p>
    <w:p w14:paraId="13688333" w14:textId="0F4BFBA6" w:rsidR="00733A5A" w:rsidRPr="00733A5A" w:rsidRDefault="00733A5A" w:rsidP="00021540">
      <w:pPr>
        <w:pStyle w:val="Kaynaklar"/>
      </w:pPr>
      <w:r w:rsidRPr="00733A5A">
        <w:t>Mishra</w:t>
      </w:r>
      <w:r w:rsidR="001E197D">
        <w:t xml:space="preserve">, </w:t>
      </w:r>
      <w:r w:rsidRPr="00733A5A">
        <w:t>Y.N.</w:t>
      </w:r>
      <w:r w:rsidR="001E197D">
        <w:t xml:space="preserve">, </w:t>
      </w:r>
      <w:r w:rsidRPr="00733A5A">
        <w:t>2018. Droplet size</w:t>
      </w:r>
      <w:r w:rsidR="001E197D">
        <w:t xml:space="preserve">, </w:t>
      </w:r>
      <w:r w:rsidRPr="00733A5A">
        <w:t>concentration</w:t>
      </w:r>
      <w:r w:rsidR="001E197D">
        <w:t xml:space="preserve">, </w:t>
      </w:r>
      <w:r w:rsidRPr="00733A5A">
        <w:t>and temperature mapping in sprays using SLIPI-based techniques Lund: Division of combustion Physics</w:t>
      </w:r>
      <w:r w:rsidR="001E197D">
        <w:t xml:space="preserve">, </w:t>
      </w:r>
      <w:r w:rsidRPr="00733A5A">
        <w:t>Department of Physics</w:t>
      </w:r>
      <w:r w:rsidR="001E197D">
        <w:t xml:space="preserve">, </w:t>
      </w:r>
      <w:r w:rsidRPr="00733A5A">
        <w:t>Lund University.</w:t>
      </w:r>
    </w:p>
    <w:p w14:paraId="2B7DF6B9" w14:textId="08842CDD" w:rsidR="00733A5A" w:rsidRPr="00733A5A" w:rsidRDefault="00733A5A" w:rsidP="00021540">
      <w:pPr>
        <w:pStyle w:val="Kaynaklar"/>
      </w:pPr>
      <w:r w:rsidRPr="00733A5A">
        <w:t>Moharram</w:t>
      </w:r>
      <w:r w:rsidR="001E197D">
        <w:t xml:space="preserve">, </w:t>
      </w:r>
      <w:r w:rsidRPr="00733A5A">
        <w:t xml:space="preserve">K. </w:t>
      </w:r>
      <w:r w:rsidR="00756351" w:rsidRPr="00756351">
        <w:rPr>
          <w:i/>
        </w:rPr>
        <w:t>et al.</w:t>
      </w:r>
      <w:r w:rsidRPr="00733A5A">
        <w:t xml:space="preserve"> 2013. Enhancing th performance of photovoltaic panels by water cooling. Ain Shams Engineering Journal</w:t>
      </w:r>
      <w:r w:rsidR="001E197D">
        <w:t xml:space="preserve">, </w:t>
      </w:r>
      <w:r w:rsidRPr="00733A5A">
        <w:t>4</w:t>
      </w:r>
      <w:r w:rsidR="001E197D">
        <w:t xml:space="preserve">, </w:t>
      </w:r>
      <w:r w:rsidRPr="00733A5A">
        <w:t>869–877.</w:t>
      </w:r>
    </w:p>
    <w:p w14:paraId="1A6EDDB8" w14:textId="7E391331" w:rsidR="00733A5A" w:rsidRPr="00570CE4" w:rsidRDefault="00733A5A" w:rsidP="00021540">
      <w:pPr>
        <w:pStyle w:val="Kaynaklar"/>
      </w:pPr>
      <w:r w:rsidRPr="00402937">
        <w:t>Numan</w:t>
      </w:r>
      <w:r w:rsidR="001E197D">
        <w:t xml:space="preserve">, </w:t>
      </w:r>
      <w:r w:rsidRPr="00402937">
        <w:t>Ö.</w:t>
      </w:r>
      <w:r w:rsidR="001E197D">
        <w:t xml:space="preserve">, </w:t>
      </w:r>
      <w:r w:rsidRPr="00402937">
        <w:t xml:space="preserve">2016. Hava Soğutmalı Fotovoltaik Termal (PVT) Sisteminin Termodinamik Analizi. </w:t>
      </w:r>
      <w:proofErr w:type="gramStart"/>
      <w:r w:rsidRPr="00570CE4">
        <w:t>Y.Lisans</w:t>
      </w:r>
      <w:proofErr w:type="gramEnd"/>
      <w:r w:rsidRPr="00570CE4">
        <w:t xml:space="preserve"> Tezi</w:t>
      </w:r>
      <w:r w:rsidR="001E197D" w:rsidRPr="00570CE4">
        <w:t xml:space="preserve">, </w:t>
      </w:r>
      <w:r w:rsidRPr="00570CE4">
        <w:t>Atatürk Üniversitesi</w:t>
      </w:r>
      <w:r w:rsidR="001E197D" w:rsidRPr="00570CE4">
        <w:t xml:space="preserve">, </w:t>
      </w:r>
      <w:r w:rsidRPr="00570CE4">
        <w:t>Fen Bilimleri Enstitüsü</w:t>
      </w:r>
      <w:r w:rsidR="001E197D" w:rsidRPr="00570CE4">
        <w:t xml:space="preserve">, </w:t>
      </w:r>
      <w:r w:rsidRPr="00570CE4">
        <w:t>Erzurum.</w:t>
      </w:r>
    </w:p>
    <w:p w14:paraId="00618F38" w14:textId="20E2B81F" w:rsidR="006F645C" w:rsidRDefault="006F645C" w:rsidP="00021540">
      <w:pPr>
        <w:pStyle w:val="Kaynaklar"/>
        <w:rPr>
          <w:lang w:val="tr-TR"/>
        </w:rPr>
      </w:pPr>
      <w:r w:rsidRPr="00733A5A">
        <w:rPr>
          <w:lang w:val="tr-TR"/>
        </w:rPr>
        <w:t>Oprie</w:t>
      </w:r>
      <w:r w:rsidR="001E197D">
        <w:rPr>
          <w:lang w:val="tr-TR"/>
        </w:rPr>
        <w:t xml:space="preserve">, </w:t>
      </w:r>
      <w:r w:rsidRPr="00733A5A">
        <w:rPr>
          <w:lang w:val="tr-TR"/>
        </w:rPr>
        <w:t>P</w:t>
      </w:r>
      <w:proofErr w:type="gramStart"/>
      <w:r w:rsidRPr="00733A5A">
        <w:rPr>
          <w:lang w:val="tr-TR"/>
        </w:rPr>
        <w:t>.</w:t>
      </w:r>
      <w:r w:rsidR="001E197D">
        <w:rPr>
          <w:lang w:val="tr-TR"/>
        </w:rPr>
        <w:t>,</w:t>
      </w:r>
      <w:proofErr w:type="gramEnd"/>
      <w:r w:rsidR="001E197D">
        <w:rPr>
          <w:lang w:val="tr-TR"/>
        </w:rPr>
        <w:t xml:space="preserve"> </w:t>
      </w:r>
      <w:r w:rsidRPr="00733A5A">
        <w:rPr>
          <w:lang w:val="tr-TR"/>
        </w:rPr>
        <w:t xml:space="preserve">2019. How does a solar power system work? </w:t>
      </w:r>
      <w:hyperlink r:id="rId122" w:history="1">
        <w:r w:rsidRPr="006F645C">
          <w:t>http://www.designcollaborative.com/design-blog/how-does-a-solar-power-system-work/</w:t>
        </w:r>
      </w:hyperlink>
      <w:r w:rsidRPr="006F645C">
        <w:rPr>
          <w:lang w:val="tr-TR"/>
        </w:rPr>
        <w:t xml:space="preserve"> </w:t>
      </w:r>
      <w:r w:rsidRPr="00733A5A">
        <w:rPr>
          <w:lang w:val="tr-TR"/>
        </w:rPr>
        <w:t>(12.05.2020)</w:t>
      </w:r>
    </w:p>
    <w:p w14:paraId="46409057" w14:textId="269EEA14" w:rsidR="006F645C" w:rsidRPr="00733A5A" w:rsidRDefault="006F645C" w:rsidP="00021540">
      <w:pPr>
        <w:pStyle w:val="Kaynaklar"/>
        <w:rPr>
          <w:lang w:val="tr-TR"/>
        </w:rPr>
      </w:pPr>
      <w:r w:rsidRPr="00733A5A">
        <w:rPr>
          <w:lang w:val="tr-TR"/>
        </w:rPr>
        <w:t>Osmanbasic</w:t>
      </w:r>
      <w:r w:rsidR="001E197D">
        <w:rPr>
          <w:lang w:val="tr-TR"/>
        </w:rPr>
        <w:t xml:space="preserve">, </w:t>
      </w:r>
      <w:r w:rsidRPr="00733A5A">
        <w:rPr>
          <w:lang w:val="tr-TR"/>
        </w:rPr>
        <w:t>E</w:t>
      </w:r>
      <w:proofErr w:type="gramStart"/>
      <w:r w:rsidRPr="00733A5A">
        <w:rPr>
          <w:lang w:val="tr-TR"/>
        </w:rPr>
        <w:t>.</w:t>
      </w:r>
      <w:r w:rsidR="001E197D">
        <w:rPr>
          <w:lang w:val="tr-TR"/>
        </w:rPr>
        <w:t>,</w:t>
      </w:r>
      <w:proofErr w:type="gramEnd"/>
      <w:r w:rsidR="001E197D">
        <w:rPr>
          <w:lang w:val="tr-TR"/>
        </w:rPr>
        <w:t xml:space="preserve"> </w:t>
      </w:r>
      <w:r w:rsidRPr="00733A5A">
        <w:rPr>
          <w:lang w:val="tr-TR"/>
        </w:rPr>
        <w:t xml:space="preserve">2019. Challenges of Making Solar Energy Economical. </w:t>
      </w:r>
      <w:hyperlink r:id="rId123" w:history="1">
        <w:r w:rsidRPr="006F645C">
          <w:t>https://www.engineering.com/DesignerEdge/DesignerEdgeArticles/ArticleID/19841/Challenges-of-Making-Solar-Energy-Economical.aspx</w:t>
        </w:r>
      </w:hyperlink>
      <w:r w:rsidRPr="00733A5A">
        <w:rPr>
          <w:lang w:val="tr-TR"/>
        </w:rPr>
        <w:t xml:space="preserve"> (12.05.2020)</w:t>
      </w:r>
    </w:p>
    <w:p w14:paraId="2A3C8C66" w14:textId="4235C3A3" w:rsidR="00733A5A" w:rsidRPr="00733A5A" w:rsidRDefault="00733A5A" w:rsidP="00021540">
      <w:pPr>
        <w:pStyle w:val="Kaynaklar"/>
      </w:pPr>
      <w:r w:rsidRPr="00733A5A">
        <w:t>Öksüz</w:t>
      </w:r>
      <w:r w:rsidR="001E197D">
        <w:t xml:space="preserve">, </w:t>
      </w:r>
      <w:r w:rsidRPr="00733A5A">
        <w:t>S.</w:t>
      </w:r>
      <w:r w:rsidR="001E197D">
        <w:t xml:space="preserve">, </w:t>
      </w:r>
      <w:r w:rsidRPr="00733A5A">
        <w:t>2014. Characterization of spray cooling for electronic devices. M.S Thesis</w:t>
      </w:r>
      <w:r w:rsidR="001E197D">
        <w:t xml:space="preserve">, </w:t>
      </w:r>
      <w:r w:rsidRPr="00733A5A">
        <w:t>Middle east technical university</w:t>
      </w:r>
      <w:r w:rsidR="001E197D">
        <w:t xml:space="preserve">, </w:t>
      </w:r>
      <w:r w:rsidRPr="00733A5A">
        <w:t>Ankara.</w:t>
      </w:r>
    </w:p>
    <w:p w14:paraId="6FE2F381" w14:textId="406D9B7A" w:rsidR="00733A5A" w:rsidRPr="00733A5A" w:rsidRDefault="00733A5A" w:rsidP="00021540">
      <w:pPr>
        <w:pStyle w:val="Kaynaklar"/>
      </w:pPr>
      <w:r w:rsidRPr="00733A5A">
        <w:t>Öner</w:t>
      </w:r>
      <w:r w:rsidR="001E197D">
        <w:t xml:space="preserve">, </w:t>
      </w:r>
      <w:r w:rsidRPr="00733A5A">
        <w:t>V.</w:t>
      </w:r>
      <w:r w:rsidR="001E197D">
        <w:t xml:space="preserve">, </w:t>
      </w:r>
      <w:r w:rsidRPr="00733A5A">
        <w:t>Yeşilyurt</w:t>
      </w:r>
      <w:r w:rsidR="001E197D">
        <w:t xml:space="preserve">, </w:t>
      </w:r>
      <w:r w:rsidRPr="00733A5A">
        <w:t>M.</w:t>
      </w:r>
      <w:r w:rsidR="001E197D">
        <w:t xml:space="preserve">, </w:t>
      </w:r>
      <w:r w:rsidRPr="00733A5A">
        <w:t>and Ömeroğlu</w:t>
      </w:r>
      <w:r w:rsidR="001E197D">
        <w:t xml:space="preserve">, </w:t>
      </w:r>
      <w:r w:rsidRPr="00733A5A">
        <w:t>G.</w:t>
      </w:r>
      <w:r w:rsidR="001E197D">
        <w:t xml:space="preserve">, </w:t>
      </w:r>
      <w:r w:rsidRPr="00733A5A">
        <w:t>2016. Photovoltaic Thermal (PVT) Solra Panels. IJNTR</w:t>
      </w:r>
      <w:r w:rsidR="001E197D">
        <w:t xml:space="preserve">, </w:t>
      </w:r>
      <w:r w:rsidRPr="00733A5A">
        <w:t>12(2)</w:t>
      </w:r>
      <w:r w:rsidR="001E197D">
        <w:t xml:space="preserve">, </w:t>
      </w:r>
      <w:r w:rsidRPr="00733A5A">
        <w:t>13-16</w:t>
      </w:r>
    </w:p>
    <w:p w14:paraId="70A47C85" w14:textId="426DA561" w:rsidR="00733A5A" w:rsidRPr="00733A5A" w:rsidRDefault="00733A5A" w:rsidP="00021540">
      <w:pPr>
        <w:pStyle w:val="Kaynaklar"/>
      </w:pPr>
      <w:r w:rsidRPr="00733A5A">
        <w:t>Pang</w:t>
      </w:r>
      <w:r w:rsidR="001E197D">
        <w:t xml:space="preserve">, </w:t>
      </w:r>
      <w:r w:rsidRPr="00733A5A">
        <w:t>W.</w:t>
      </w:r>
      <w:r w:rsidR="001E197D">
        <w:t xml:space="preserve">, </w:t>
      </w:r>
      <w:r w:rsidRPr="00733A5A">
        <w:t>Liu</w:t>
      </w:r>
      <w:r w:rsidR="001E197D">
        <w:t xml:space="preserve">, </w:t>
      </w:r>
      <w:r w:rsidRPr="00733A5A">
        <w:t>Y.</w:t>
      </w:r>
      <w:r w:rsidR="001E197D">
        <w:t xml:space="preserve">, </w:t>
      </w:r>
      <w:r w:rsidRPr="00733A5A">
        <w:t>Shao</w:t>
      </w:r>
      <w:r w:rsidR="001E197D">
        <w:t xml:space="preserve">, </w:t>
      </w:r>
      <w:r w:rsidRPr="00733A5A">
        <w:t>S. and Gao</w:t>
      </w:r>
      <w:r w:rsidR="001E197D">
        <w:t xml:space="preserve">, </w:t>
      </w:r>
      <w:r w:rsidRPr="00733A5A">
        <w:t>X</w:t>
      </w:r>
      <w:r w:rsidR="001E197D">
        <w:t xml:space="preserve">, </w:t>
      </w:r>
      <w:r w:rsidRPr="00733A5A">
        <w:t>2015. Empirical study on thermal performance through separating impacts</w:t>
      </w:r>
    </w:p>
    <w:p w14:paraId="3A343F12" w14:textId="77E74A7F" w:rsidR="00733A5A" w:rsidRPr="00733A5A" w:rsidRDefault="00733A5A" w:rsidP="00021540">
      <w:pPr>
        <w:pStyle w:val="Kaynaklar"/>
      </w:pPr>
      <w:r w:rsidRPr="00733A5A">
        <w:t xml:space="preserve">from a hybrid PV/TE system design integrating heat sink. International Communications in Heat and Mass </w:t>
      </w:r>
      <w:r w:rsidR="006F645C" w:rsidRPr="00733A5A">
        <w:t>Transfer</w:t>
      </w:r>
      <w:r w:rsidR="001E197D">
        <w:t xml:space="preserve">, </w:t>
      </w:r>
      <w:r w:rsidR="006F645C" w:rsidRPr="00733A5A">
        <w:t>60</w:t>
      </w:r>
      <w:r w:rsidR="001E197D">
        <w:t xml:space="preserve">, </w:t>
      </w:r>
      <w:r w:rsidR="006F645C" w:rsidRPr="00733A5A">
        <w:t>9</w:t>
      </w:r>
      <w:r w:rsidRPr="00733A5A">
        <w:t>–12.</w:t>
      </w:r>
    </w:p>
    <w:p w14:paraId="02824B67" w14:textId="7CBC67A5" w:rsidR="00733A5A" w:rsidRPr="00733A5A" w:rsidRDefault="00733A5A" w:rsidP="00021540">
      <w:pPr>
        <w:pStyle w:val="Kaynaklar"/>
      </w:pPr>
      <w:r w:rsidRPr="00733A5A">
        <w:t>Rybicki J.R. and Mudawar</w:t>
      </w:r>
      <w:r w:rsidR="001E197D">
        <w:t xml:space="preserve">, </w:t>
      </w:r>
      <w:r w:rsidRPr="00733A5A">
        <w:t>I.</w:t>
      </w:r>
      <w:r w:rsidR="001E197D">
        <w:t xml:space="preserve">, </w:t>
      </w:r>
      <w:r w:rsidRPr="00733A5A">
        <w:t>2006. Single-phase and two-phase cooling characteristics</w:t>
      </w:r>
      <w:r w:rsidR="007B6D17">
        <w:t xml:space="preserve"> </w:t>
      </w:r>
      <w:r w:rsidRPr="00733A5A">
        <w:t>of upward-facing and downward-facing sprays. International Journal of Heat and Mass Transfer</w:t>
      </w:r>
      <w:r w:rsidR="001E197D">
        <w:t xml:space="preserve">, </w:t>
      </w:r>
      <w:r w:rsidRPr="00733A5A">
        <w:t>49(1)</w:t>
      </w:r>
      <w:r w:rsidR="001E197D">
        <w:t xml:space="preserve">, </w:t>
      </w:r>
      <w:r w:rsidRPr="00733A5A">
        <w:t>5-16.</w:t>
      </w:r>
    </w:p>
    <w:p w14:paraId="5B934DF6" w14:textId="3E7C456F" w:rsidR="00733A5A" w:rsidRPr="00733A5A" w:rsidRDefault="00733A5A" w:rsidP="00021540">
      <w:pPr>
        <w:pStyle w:val="Kaynaklar"/>
      </w:pPr>
      <w:r w:rsidRPr="00733A5A">
        <w:t>Senoner</w:t>
      </w:r>
      <w:r w:rsidR="001E197D">
        <w:t xml:space="preserve">, </w:t>
      </w:r>
      <w:r w:rsidRPr="00733A5A">
        <w:t>J.</w:t>
      </w:r>
      <w:r w:rsidR="001E197D">
        <w:t xml:space="preserve">, </w:t>
      </w:r>
      <w:r w:rsidRPr="00733A5A">
        <w:t xml:space="preserve">2010. Simulation aux Grandes Échelles de l’écoulement diphasique dans un brûleur </w:t>
      </w:r>
      <w:r w:rsidRPr="00733A5A">
        <w:lastRenderedPageBreak/>
        <w:t>aéronautique par une approche Euler-Lagrange. PH.D. Thesis</w:t>
      </w:r>
      <w:r w:rsidR="001E197D">
        <w:t xml:space="preserve">, </w:t>
      </w:r>
      <w:r w:rsidRPr="00733A5A">
        <w:t>Toulouse university</w:t>
      </w:r>
      <w:r w:rsidR="001E197D">
        <w:t xml:space="preserve">, </w:t>
      </w:r>
      <w:r w:rsidRPr="00733A5A">
        <w:t>Fransa.</w:t>
      </w:r>
    </w:p>
    <w:p w14:paraId="3D22CDC3" w14:textId="3EB7DA4F" w:rsidR="00733A5A" w:rsidRPr="00733A5A" w:rsidRDefault="00733A5A" w:rsidP="00021540">
      <w:pPr>
        <w:pStyle w:val="Kaynaklar"/>
      </w:pPr>
      <w:r w:rsidRPr="001E197D">
        <w:t>Siecker</w:t>
      </w:r>
      <w:r w:rsidR="001E197D" w:rsidRPr="001E197D">
        <w:t xml:space="preserve">, </w:t>
      </w:r>
      <w:r w:rsidRPr="001E197D">
        <w:t>J.</w:t>
      </w:r>
      <w:r w:rsidR="001E197D">
        <w:t xml:space="preserve">, </w:t>
      </w:r>
      <w:r w:rsidRPr="001E197D">
        <w:t>Kusakana</w:t>
      </w:r>
      <w:r w:rsidR="001E197D" w:rsidRPr="001E197D">
        <w:t xml:space="preserve">, </w:t>
      </w:r>
      <w:r w:rsidRPr="001E197D">
        <w:t>K. and Numbi</w:t>
      </w:r>
      <w:r w:rsidR="001E197D" w:rsidRPr="001E197D">
        <w:t xml:space="preserve">, </w:t>
      </w:r>
      <w:r w:rsidRPr="001E197D">
        <w:t>B.</w:t>
      </w:r>
      <w:r w:rsidR="001E197D">
        <w:t xml:space="preserve">, </w:t>
      </w:r>
      <w:r w:rsidRPr="001E197D">
        <w:t xml:space="preserve">2017. </w:t>
      </w:r>
      <w:r w:rsidRPr="00733A5A">
        <w:t>A review of solar photovoltaic systems cooling Technologies. Elseiver</w:t>
      </w:r>
      <w:r w:rsidR="001E197D">
        <w:t xml:space="preserve">, </w:t>
      </w:r>
      <w:r w:rsidRPr="00733A5A">
        <w:t>79(1)</w:t>
      </w:r>
      <w:r w:rsidR="001E197D">
        <w:t xml:space="preserve">, </w:t>
      </w:r>
      <w:r w:rsidRPr="00733A5A">
        <w:t>192-203.</w:t>
      </w:r>
    </w:p>
    <w:p w14:paraId="7B3C98F0" w14:textId="5BFC6A60" w:rsidR="00733A5A" w:rsidRPr="00733A5A" w:rsidRDefault="00733A5A" w:rsidP="00021540">
      <w:pPr>
        <w:pStyle w:val="Kaynaklar"/>
      </w:pPr>
      <w:r w:rsidRPr="00733A5A">
        <w:t>Smakulski</w:t>
      </w:r>
      <w:r w:rsidR="001E197D">
        <w:t xml:space="preserve">, </w:t>
      </w:r>
      <w:r w:rsidRPr="00733A5A">
        <w:t>P.</w:t>
      </w:r>
      <w:r w:rsidR="001E197D">
        <w:t xml:space="preserve">, </w:t>
      </w:r>
      <w:r w:rsidRPr="00733A5A">
        <w:t>2016. A review of the capabilities of high heat fluz removal by porous materials</w:t>
      </w:r>
      <w:r w:rsidR="001E197D">
        <w:t xml:space="preserve">, </w:t>
      </w:r>
      <w:r w:rsidRPr="00733A5A">
        <w:t>microchannel and spray cooling techniques. Elseiver</w:t>
      </w:r>
      <w:r w:rsidR="001E197D">
        <w:t xml:space="preserve">, </w:t>
      </w:r>
      <w:r w:rsidRPr="00733A5A">
        <w:t>104(1)</w:t>
      </w:r>
      <w:r w:rsidR="001E197D">
        <w:t xml:space="preserve">, </w:t>
      </w:r>
      <w:r w:rsidRPr="00733A5A">
        <w:t>636-646.</w:t>
      </w:r>
    </w:p>
    <w:p w14:paraId="5EC42CFE" w14:textId="6C5683F0" w:rsidR="00733A5A" w:rsidRPr="00733A5A" w:rsidRDefault="00733A5A" w:rsidP="00021540">
      <w:pPr>
        <w:pStyle w:val="Kaynaklar"/>
      </w:pPr>
      <w:r w:rsidRPr="00733A5A">
        <w:t>Yan</w:t>
      </w:r>
      <w:r w:rsidR="001E197D">
        <w:t xml:space="preserve">, </w:t>
      </w:r>
      <w:r w:rsidRPr="00733A5A">
        <w:t>Z. and Chan</w:t>
      </w:r>
      <w:r w:rsidR="001E197D">
        <w:t xml:space="preserve">, </w:t>
      </w:r>
      <w:r w:rsidRPr="00733A5A">
        <w:t>P.</w:t>
      </w:r>
      <w:r w:rsidR="001E197D">
        <w:t xml:space="preserve">, </w:t>
      </w:r>
      <w:r w:rsidRPr="00733A5A">
        <w:t>2011. Spray Cooling. Two Phase Flow</w:t>
      </w:r>
      <w:r w:rsidR="001E197D">
        <w:t xml:space="preserve">, </w:t>
      </w:r>
      <w:r w:rsidRPr="00733A5A">
        <w:t>Phase Change and Numerical Modeling. Amimul Ahsan. Swinburne University of Techonolgy</w:t>
      </w:r>
      <w:r w:rsidR="001E197D">
        <w:t xml:space="preserve">, </w:t>
      </w:r>
      <w:r w:rsidRPr="00733A5A">
        <w:t>Australia</w:t>
      </w:r>
      <w:r w:rsidR="001E197D">
        <w:t xml:space="preserve">, </w:t>
      </w:r>
      <w:r w:rsidRPr="00733A5A">
        <w:t>285-310.</w:t>
      </w:r>
    </w:p>
    <w:p w14:paraId="26FEE537" w14:textId="6908C88B" w:rsidR="00733A5A" w:rsidRPr="00733A5A" w:rsidRDefault="00733A5A" w:rsidP="00021540">
      <w:pPr>
        <w:pStyle w:val="Kaynaklar"/>
      </w:pPr>
      <w:r w:rsidRPr="00733A5A">
        <w:t>Yang</w:t>
      </w:r>
      <w:r w:rsidR="001E197D">
        <w:t xml:space="preserve">, </w:t>
      </w:r>
      <w:r w:rsidRPr="00733A5A">
        <w:t>L.</w:t>
      </w:r>
      <w:r w:rsidR="001E197D">
        <w:t xml:space="preserve">, </w:t>
      </w:r>
      <w:r w:rsidRPr="00733A5A">
        <w:t>2019. Enhanced efficiency of photovoltaic panels by integrating a spray cooling system with shallow geothermal energy heat exchanger. Renewable Enegy</w:t>
      </w:r>
      <w:r w:rsidR="001E197D">
        <w:t xml:space="preserve">, </w:t>
      </w:r>
      <w:r w:rsidRPr="00733A5A">
        <w:t>134(1)</w:t>
      </w:r>
      <w:r w:rsidR="001E197D">
        <w:t xml:space="preserve">, </w:t>
      </w:r>
      <w:r w:rsidRPr="00733A5A">
        <w:t>970-981.</w:t>
      </w:r>
    </w:p>
    <w:p w14:paraId="1BAC39C3" w14:textId="3D345B56" w:rsidR="00733A5A" w:rsidRDefault="00733A5A" w:rsidP="00021540">
      <w:pPr>
        <w:pStyle w:val="Kaynaklar"/>
      </w:pPr>
      <w:r w:rsidRPr="00733A5A">
        <w:t>Yeşildal</w:t>
      </w:r>
      <w:r w:rsidR="001E197D">
        <w:t xml:space="preserve">, </w:t>
      </w:r>
      <w:r w:rsidRPr="00733A5A">
        <w:t>F.</w:t>
      </w:r>
      <w:r w:rsidR="001E197D">
        <w:t xml:space="preserve">, </w:t>
      </w:r>
      <w:r w:rsidRPr="00733A5A">
        <w:t>2014.spray soğutmada ısı ve akiş karakteristiklerin belirlenmesi. Doktora Tezi</w:t>
      </w:r>
      <w:r w:rsidR="001E197D">
        <w:t xml:space="preserve">, </w:t>
      </w:r>
      <w:r w:rsidRPr="00733A5A">
        <w:t>Fen bilimleri Enistitusu</w:t>
      </w:r>
      <w:r w:rsidR="001E197D">
        <w:t xml:space="preserve">, </w:t>
      </w:r>
      <w:r w:rsidRPr="00733A5A">
        <w:t>Erzurum</w:t>
      </w:r>
    </w:p>
    <w:p w14:paraId="58A42911" w14:textId="505E20FA" w:rsidR="00682285" w:rsidRDefault="00682285" w:rsidP="00021540">
      <w:pPr>
        <w:pStyle w:val="Kaynaklar"/>
      </w:pPr>
      <w:r w:rsidRPr="00733A5A">
        <w:rPr>
          <w:noProof/>
          <w:lang w:val="tr-TR"/>
        </w:rPr>
        <mc:AlternateContent>
          <mc:Choice Requires="wps">
            <w:drawing>
              <wp:anchor distT="0" distB="0" distL="114300" distR="114300" simplePos="0" relativeHeight="251659264" behindDoc="1" locked="0" layoutInCell="0" allowOverlap="1" wp14:anchorId="2CC85954" wp14:editId="1D17B16D">
                <wp:simplePos x="0" y="0"/>
                <wp:positionH relativeFrom="page">
                  <wp:posOffset>4885055</wp:posOffset>
                </wp:positionH>
                <wp:positionV relativeFrom="paragraph">
                  <wp:posOffset>426720</wp:posOffset>
                </wp:positionV>
                <wp:extent cx="31750" cy="0"/>
                <wp:effectExtent l="0" t="0" r="0" b="0"/>
                <wp:wrapNone/>
                <wp:docPr id="3" name="Serbest 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750" cy="0"/>
                        </a:xfrm>
                        <a:custGeom>
                          <a:avLst/>
                          <a:gdLst>
                            <a:gd name="T0" fmla="*/ 0 w 50"/>
                            <a:gd name="T1" fmla="*/ 50 w 50"/>
                          </a:gdLst>
                          <a:ahLst/>
                          <a:cxnLst>
                            <a:cxn ang="0">
                              <a:pos x="T0" y="0"/>
                            </a:cxn>
                            <a:cxn ang="0">
                              <a:pos x="T1" y="0"/>
                            </a:cxn>
                          </a:cxnLst>
                          <a:rect l="0" t="0" r="r" b="b"/>
                          <a:pathLst>
                            <a:path w="50">
                              <a:moveTo>
                                <a:pt x="0" y="0"/>
                              </a:moveTo>
                              <a:lnTo>
                                <a:pt x="50" y="0"/>
                              </a:lnTo>
                            </a:path>
                          </a:pathLst>
                        </a:custGeom>
                        <a:noFill/>
                        <a:ln w="7366">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polyline w14:anchorId="6166D1B2" id="Serbest Form 17" o:spid="_x0000_s1026" style="position:absolute;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84.65pt,33.6pt,387.15pt,33.6pt" coordsize="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" o:allowincell="f" filled="f" strokecolor="blue" strokeweight=".58pt">
                <v:path arrowok="t" o:connecttype="custom" o:connectlocs="0,0;31750,0" o:connectangles="0,0"/>
                <w10:wrap anchorx="page"/>
              </v:polyline>
            </w:pict>
          </mc:Fallback>
        </mc:AlternateContent>
      </w:r>
      <w:r w:rsidRPr="00733A5A">
        <w:t>Warrence</w:t>
      </w:r>
      <w:r w:rsidR="001E197D">
        <w:t xml:space="preserve">, </w:t>
      </w:r>
      <w:r w:rsidRPr="00733A5A">
        <w:t>N.J.</w:t>
      </w:r>
      <w:r w:rsidR="001E197D">
        <w:t xml:space="preserve">, </w:t>
      </w:r>
      <w:r w:rsidRPr="00733A5A">
        <w:t>Bauder J.W. and Pearson K.E.</w:t>
      </w:r>
      <w:r w:rsidR="001E197D">
        <w:t xml:space="preserve">, </w:t>
      </w:r>
      <w:r w:rsidRPr="00733A5A">
        <w:t xml:space="preserve">2004.  </w:t>
      </w:r>
      <w:proofErr w:type="gramStart"/>
      <w:r w:rsidRPr="00733A5A">
        <w:t>Basics  of</w:t>
      </w:r>
      <w:proofErr w:type="gramEnd"/>
      <w:r w:rsidRPr="00733A5A">
        <w:t xml:space="preserve">  salinity  and    sodicity     effects    on    soil physical    properties.  </w:t>
      </w:r>
      <w:r w:rsidR="006F645C" w:rsidRPr="00733A5A">
        <w:t>Land Resources and Environmental</w:t>
      </w:r>
      <w:r w:rsidRPr="00733A5A">
        <w:t xml:space="preserve"> Sciences Department</w:t>
      </w:r>
      <w:r w:rsidR="001E197D">
        <w:t xml:space="preserve">, </w:t>
      </w:r>
      <w:r w:rsidRPr="00733A5A">
        <w:t>Montana State University</w:t>
      </w:r>
      <w:r w:rsidR="001E197D">
        <w:t xml:space="preserve">, </w:t>
      </w:r>
      <w:r w:rsidRPr="00733A5A">
        <w:t xml:space="preserve"> </w:t>
      </w:r>
      <w:hyperlink r:id="rId124" w:history="1">
        <w:r w:rsidRPr="006F645C">
          <w:t>http://waterquality.montana.edu/docs/methane/basics.pdf  (</w:t>
        </w:r>
      </w:hyperlink>
      <w:r w:rsidRPr="00733A5A">
        <w:t>15.12.2004).</w:t>
      </w:r>
    </w:p>
    <w:p w14:paraId="38B9A703" w14:textId="6A51A387" w:rsidR="006F645C" w:rsidRPr="006F645C" w:rsidRDefault="006F645C" w:rsidP="00021540">
      <w:pPr>
        <w:pStyle w:val="Kaynaklar"/>
      </w:pPr>
      <w:r w:rsidRPr="006F645C">
        <w:t>Quaschning</w:t>
      </w:r>
      <w:r w:rsidR="001E197D">
        <w:t xml:space="preserve">, </w:t>
      </w:r>
      <w:r w:rsidRPr="006F645C">
        <w:t>V. V.</w:t>
      </w:r>
      <w:r w:rsidR="001E197D">
        <w:t xml:space="preserve">, </w:t>
      </w:r>
      <w:r w:rsidRPr="006F645C">
        <w:t>2019. Renewable energy and climate change. John Wiley&amp;Sons.</w:t>
      </w:r>
    </w:p>
    <w:p w14:paraId="269C45F8" w14:textId="77777777" w:rsidR="006F645C" w:rsidRPr="00733A5A" w:rsidRDefault="006F645C" w:rsidP="00021540">
      <w:pPr>
        <w:pStyle w:val="Kaynaklar"/>
      </w:pPr>
    </w:p>
    <w:p w14:paraId="5534850B" w14:textId="77777777" w:rsidR="00682285" w:rsidRPr="00733A5A" w:rsidRDefault="00682285" w:rsidP="00021540">
      <w:pPr>
        <w:pStyle w:val="Kaynaklar"/>
      </w:pPr>
    </w:p>
    <w:p w14:paraId="0B23BA5C" w14:textId="77777777" w:rsidR="00733A5A" w:rsidRPr="00733A5A" w:rsidRDefault="00733A5A" w:rsidP="00021540">
      <w:pPr>
        <w:pStyle w:val="Kaynaklar"/>
      </w:pPr>
    </w:p>
    <w:p w14:paraId="1FC117B4" w14:textId="77777777" w:rsidR="00733A5A" w:rsidRPr="00733A5A" w:rsidRDefault="00733A5A" w:rsidP="00021540">
      <w:pPr>
        <w:pStyle w:val="Kaynaklar"/>
      </w:pPr>
    </w:p>
    <w:p w14:paraId="1269B295" w14:textId="77777777" w:rsidR="00733A5A" w:rsidRPr="006F645C" w:rsidRDefault="00733A5A" w:rsidP="00021540">
      <w:pPr>
        <w:pStyle w:val="Kaynaklar"/>
      </w:pPr>
    </w:p>
    <w:p w14:paraId="41A7191D" w14:textId="3EF2A058" w:rsidR="00027DE8" w:rsidRPr="00FE5F3F" w:rsidRDefault="00027DE8" w:rsidP="00E9286E">
      <w:pPr>
        <w:pStyle w:val="Balk1"/>
      </w:pPr>
      <w:bookmarkStart w:id="320" w:name="_Toc422587589"/>
      <w:bookmarkStart w:id="321" w:name="_Toc43844593"/>
      <w:r w:rsidRPr="00FE5F3F">
        <w:lastRenderedPageBreak/>
        <w:t>ÖZGEÇMİŞ</w:t>
      </w:r>
      <w:bookmarkEnd w:id="320"/>
      <w:bookmarkEnd w:id="321"/>
    </w:p>
    <w:tbl>
      <w:tblPr>
        <w:tblStyle w:val="TabloKlavuzu11"/>
        <w:tblW w:w="0" w:type="auto"/>
        <w:jc w:val="center"/>
        <w:tblBorders>
          <w:insideV w:val="none" w:sz="0" w:space="0" w:color="auto"/>
        </w:tblBorders>
        <w:tblLook w:val="04A0" w:firstRow="1" w:lastRow="0" w:firstColumn="1" w:lastColumn="0" w:noHBand="0" w:noVBand="1"/>
      </w:tblPr>
      <w:tblGrid>
        <w:gridCol w:w="2652"/>
        <w:gridCol w:w="5846"/>
      </w:tblGrid>
      <w:tr w:rsidR="00FE5F3F" w:rsidRPr="00FE5F3F" w14:paraId="4A1ACDF5" w14:textId="77777777" w:rsidTr="00FE5F3F">
        <w:trPr>
          <w:jc w:val="center"/>
        </w:trPr>
        <w:tc>
          <w:tcPr>
            <w:tcW w:w="8498" w:type="dxa"/>
            <w:gridSpan w:val="2"/>
            <w:tcBorders>
              <w:bottom w:val="single" w:sz="4" w:space="0" w:color="auto"/>
            </w:tcBorders>
            <w:shd w:val="clear" w:color="auto" w:fill="BFBFBF"/>
          </w:tcPr>
          <w:p w14:paraId="4E5C6851" w14:textId="77777777" w:rsidR="00963941" w:rsidRPr="00FE5F3F" w:rsidRDefault="00963941" w:rsidP="00963941">
            <w:pPr>
              <w:tabs>
                <w:tab w:val="clear" w:pos="9072"/>
              </w:tabs>
              <w:spacing w:after="120" w:line="276" w:lineRule="auto"/>
              <w:jc w:val="left"/>
              <w:rPr>
                <w:rFonts w:ascii="Times New Roman" w:eastAsia="Calibri" w:hAnsi="Times New Roman"/>
              </w:rPr>
            </w:pPr>
            <w:r w:rsidRPr="00FE5F3F">
              <w:rPr>
                <w:rFonts w:ascii="Times New Roman" w:eastAsia="Calibri" w:hAnsi="Times New Roman"/>
                <w:b/>
                <w:bCs/>
              </w:rPr>
              <w:t>Kişisel Bilgiler</w:t>
            </w:r>
          </w:p>
        </w:tc>
      </w:tr>
      <w:tr w:rsidR="00FE5F3F" w:rsidRPr="00FE5F3F" w14:paraId="78708D72" w14:textId="77777777" w:rsidTr="00FE5F3F">
        <w:trPr>
          <w:jc w:val="center"/>
        </w:trPr>
        <w:tc>
          <w:tcPr>
            <w:tcW w:w="2652" w:type="dxa"/>
            <w:tcBorders>
              <w:bottom w:val="nil"/>
            </w:tcBorders>
          </w:tcPr>
          <w:p w14:paraId="015C0461" w14:textId="77777777" w:rsidR="00963941" w:rsidRPr="00FE5F3F" w:rsidRDefault="00963941" w:rsidP="00963941">
            <w:pPr>
              <w:tabs>
                <w:tab w:val="clear" w:pos="9072"/>
              </w:tabs>
              <w:spacing w:after="120" w:line="276" w:lineRule="auto"/>
              <w:ind w:firstLine="311"/>
              <w:jc w:val="left"/>
              <w:rPr>
                <w:rFonts w:ascii="Times New Roman" w:eastAsia="Calibri" w:hAnsi="Times New Roman"/>
                <w:b/>
                <w:bCs/>
              </w:rPr>
            </w:pPr>
            <w:r w:rsidRPr="00FE5F3F">
              <w:rPr>
                <w:rFonts w:ascii="Times New Roman" w:eastAsia="Calibri" w:hAnsi="Times New Roman"/>
                <w:b/>
                <w:bCs/>
              </w:rPr>
              <w:t>Adı Soyadı:</w:t>
            </w:r>
          </w:p>
        </w:tc>
        <w:tc>
          <w:tcPr>
            <w:tcW w:w="5846" w:type="dxa"/>
            <w:tcBorders>
              <w:bottom w:val="nil"/>
            </w:tcBorders>
          </w:tcPr>
          <w:p w14:paraId="42209E95" w14:textId="27D1D893" w:rsidR="00963941" w:rsidRPr="00FE5F3F" w:rsidRDefault="00963941" w:rsidP="00963941">
            <w:pPr>
              <w:tabs>
                <w:tab w:val="clear" w:pos="9072"/>
              </w:tabs>
              <w:spacing w:after="120" w:line="276" w:lineRule="auto"/>
              <w:ind w:firstLine="210"/>
              <w:jc w:val="left"/>
              <w:rPr>
                <w:rFonts w:ascii="Times New Roman" w:eastAsia="Calibri" w:hAnsi="Times New Roman"/>
              </w:rPr>
            </w:pPr>
            <w:r w:rsidRPr="00FE5F3F">
              <w:rPr>
                <w:rFonts w:asciiTheme="majorBidi" w:hAnsiTheme="majorBidi"/>
              </w:rPr>
              <w:t xml:space="preserve">Muhammet Harun OSTA </w:t>
            </w:r>
          </w:p>
        </w:tc>
      </w:tr>
      <w:tr w:rsidR="00FE5F3F" w:rsidRPr="00FE5F3F" w14:paraId="0287E714" w14:textId="77777777" w:rsidTr="00FE5F3F">
        <w:trPr>
          <w:jc w:val="center"/>
        </w:trPr>
        <w:tc>
          <w:tcPr>
            <w:tcW w:w="2652" w:type="dxa"/>
            <w:tcBorders>
              <w:top w:val="nil"/>
              <w:bottom w:val="nil"/>
            </w:tcBorders>
          </w:tcPr>
          <w:p w14:paraId="10EF597C" w14:textId="4E5CB2B6" w:rsidR="00963941" w:rsidRPr="00FE5F3F" w:rsidRDefault="00963941" w:rsidP="00963941">
            <w:pPr>
              <w:tabs>
                <w:tab w:val="clear" w:pos="9072"/>
              </w:tabs>
              <w:spacing w:after="120" w:line="276" w:lineRule="auto"/>
              <w:ind w:firstLine="311"/>
              <w:jc w:val="left"/>
              <w:rPr>
                <w:rFonts w:ascii="Times New Roman" w:eastAsia="Calibri" w:hAnsi="Times New Roman"/>
                <w:b/>
                <w:bCs/>
              </w:rPr>
            </w:pPr>
            <w:r w:rsidRPr="00FE5F3F">
              <w:rPr>
                <w:rFonts w:ascii="Times New Roman" w:eastAsia="Calibri" w:hAnsi="Times New Roman"/>
                <w:b/>
                <w:bCs/>
              </w:rPr>
              <w:t>Doğum tarihi:</w:t>
            </w:r>
            <w:r w:rsidR="00FE5F3F" w:rsidRPr="00FE5F3F">
              <w:rPr>
                <w:rFonts w:ascii="Times New Roman" w:eastAsia="Calibri" w:hAnsi="Times New Roman"/>
                <w:b/>
                <w:bCs/>
              </w:rPr>
              <w:t xml:space="preserve"> 02.09.1994</w:t>
            </w:r>
          </w:p>
        </w:tc>
        <w:tc>
          <w:tcPr>
            <w:tcW w:w="5846" w:type="dxa"/>
            <w:tcBorders>
              <w:top w:val="nil"/>
              <w:bottom w:val="nil"/>
            </w:tcBorders>
          </w:tcPr>
          <w:p w14:paraId="4948A251" w14:textId="1FAA6C89" w:rsidR="00963941" w:rsidRPr="00FE5F3F" w:rsidRDefault="00963941" w:rsidP="00963941">
            <w:pPr>
              <w:tabs>
                <w:tab w:val="clear" w:pos="9072"/>
              </w:tabs>
              <w:spacing w:after="120" w:line="276" w:lineRule="auto"/>
              <w:ind w:firstLine="210"/>
              <w:jc w:val="left"/>
              <w:rPr>
                <w:rFonts w:ascii="Times New Roman" w:eastAsia="Calibri" w:hAnsi="Times New Roman"/>
              </w:rPr>
            </w:pPr>
          </w:p>
        </w:tc>
      </w:tr>
      <w:tr w:rsidR="00FE5F3F" w:rsidRPr="00FE5F3F" w14:paraId="57F3C1B7" w14:textId="77777777" w:rsidTr="00FE5F3F">
        <w:trPr>
          <w:jc w:val="center"/>
        </w:trPr>
        <w:tc>
          <w:tcPr>
            <w:tcW w:w="2652" w:type="dxa"/>
            <w:tcBorders>
              <w:top w:val="nil"/>
              <w:bottom w:val="nil"/>
            </w:tcBorders>
          </w:tcPr>
          <w:p w14:paraId="32B8A217" w14:textId="47ED9BC5" w:rsidR="00963941" w:rsidRPr="00FE5F3F" w:rsidRDefault="00963941" w:rsidP="00963941">
            <w:pPr>
              <w:tabs>
                <w:tab w:val="clear" w:pos="9072"/>
              </w:tabs>
              <w:spacing w:after="120" w:line="276" w:lineRule="auto"/>
              <w:ind w:firstLine="311"/>
              <w:jc w:val="left"/>
              <w:rPr>
                <w:rFonts w:ascii="Times New Roman" w:eastAsia="Calibri" w:hAnsi="Times New Roman"/>
                <w:b/>
                <w:bCs/>
              </w:rPr>
            </w:pPr>
            <w:r w:rsidRPr="00FE5F3F">
              <w:rPr>
                <w:rFonts w:ascii="Times New Roman" w:eastAsia="Calibri" w:hAnsi="Times New Roman"/>
                <w:b/>
                <w:bCs/>
              </w:rPr>
              <w:t>Doğum Yeri:</w:t>
            </w:r>
            <w:r w:rsidR="00FE5F3F" w:rsidRPr="00FE5F3F">
              <w:rPr>
                <w:rFonts w:ascii="Times New Roman" w:eastAsia="Calibri" w:hAnsi="Times New Roman"/>
                <w:b/>
                <w:bCs/>
              </w:rPr>
              <w:t xml:space="preserve"> Kadıköy</w:t>
            </w:r>
          </w:p>
        </w:tc>
        <w:tc>
          <w:tcPr>
            <w:tcW w:w="5846" w:type="dxa"/>
            <w:tcBorders>
              <w:top w:val="nil"/>
              <w:bottom w:val="nil"/>
            </w:tcBorders>
          </w:tcPr>
          <w:p w14:paraId="702F0C32" w14:textId="68127FA3" w:rsidR="00963941" w:rsidRPr="00FE5F3F" w:rsidRDefault="00963941" w:rsidP="00963941">
            <w:pPr>
              <w:tabs>
                <w:tab w:val="clear" w:pos="9072"/>
              </w:tabs>
              <w:spacing w:after="120" w:line="276" w:lineRule="auto"/>
              <w:ind w:firstLine="210"/>
              <w:jc w:val="left"/>
              <w:rPr>
                <w:rFonts w:ascii="Times New Roman" w:eastAsia="Calibri" w:hAnsi="Times New Roman"/>
              </w:rPr>
            </w:pPr>
          </w:p>
        </w:tc>
      </w:tr>
      <w:tr w:rsidR="00FE5F3F" w:rsidRPr="00FE5F3F" w14:paraId="137DB083" w14:textId="77777777" w:rsidTr="00FE5F3F">
        <w:trPr>
          <w:jc w:val="center"/>
        </w:trPr>
        <w:tc>
          <w:tcPr>
            <w:tcW w:w="2652" w:type="dxa"/>
            <w:tcBorders>
              <w:top w:val="nil"/>
              <w:bottom w:val="nil"/>
            </w:tcBorders>
          </w:tcPr>
          <w:p w14:paraId="3D5B6485" w14:textId="442832FA" w:rsidR="00963941" w:rsidRPr="00FE5F3F" w:rsidRDefault="00963941" w:rsidP="00963941">
            <w:pPr>
              <w:tabs>
                <w:tab w:val="clear" w:pos="9072"/>
              </w:tabs>
              <w:spacing w:after="120" w:line="276" w:lineRule="auto"/>
              <w:ind w:firstLine="311"/>
              <w:jc w:val="left"/>
              <w:rPr>
                <w:rFonts w:ascii="Times New Roman" w:eastAsia="Calibri" w:hAnsi="Times New Roman"/>
                <w:b/>
                <w:bCs/>
              </w:rPr>
            </w:pPr>
            <w:r w:rsidRPr="00FE5F3F">
              <w:rPr>
                <w:rFonts w:ascii="Times New Roman" w:eastAsia="Calibri" w:hAnsi="Times New Roman"/>
                <w:b/>
                <w:bCs/>
              </w:rPr>
              <w:t>Uyruğu:</w:t>
            </w:r>
            <w:r w:rsidR="00FE5F3F" w:rsidRPr="00FE5F3F">
              <w:rPr>
                <w:rFonts w:ascii="Times New Roman" w:eastAsia="Calibri" w:hAnsi="Times New Roman"/>
                <w:b/>
                <w:bCs/>
              </w:rPr>
              <w:t xml:space="preserve"> T.C</w:t>
            </w:r>
          </w:p>
        </w:tc>
        <w:tc>
          <w:tcPr>
            <w:tcW w:w="5846" w:type="dxa"/>
            <w:tcBorders>
              <w:top w:val="nil"/>
              <w:bottom w:val="nil"/>
            </w:tcBorders>
          </w:tcPr>
          <w:p w14:paraId="762C1064" w14:textId="28B76F13" w:rsidR="00963941" w:rsidRPr="00FE5F3F" w:rsidRDefault="00963941" w:rsidP="00963941">
            <w:pPr>
              <w:tabs>
                <w:tab w:val="clear" w:pos="9072"/>
              </w:tabs>
              <w:spacing w:after="120" w:line="276" w:lineRule="auto"/>
              <w:ind w:firstLine="210"/>
              <w:jc w:val="left"/>
              <w:rPr>
                <w:rFonts w:ascii="Times New Roman" w:eastAsia="Calibri" w:hAnsi="Times New Roman"/>
              </w:rPr>
            </w:pPr>
          </w:p>
        </w:tc>
      </w:tr>
      <w:tr w:rsidR="00FE5F3F" w:rsidRPr="00FE5F3F" w14:paraId="64080AAA" w14:textId="77777777" w:rsidTr="00FE5F3F">
        <w:trPr>
          <w:jc w:val="center"/>
        </w:trPr>
        <w:tc>
          <w:tcPr>
            <w:tcW w:w="2652" w:type="dxa"/>
            <w:tcBorders>
              <w:top w:val="nil"/>
              <w:bottom w:val="nil"/>
            </w:tcBorders>
          </w:tcPr>
          <w:p w14:paraId="10A4ADEE" w14:textId="0B74ECF3" w:rsidR="00963941" w:rsidRPr="00FE5F3F" w:rsidRDefault="00963941" w:rsidP="00963941">
            <w:pPr>
              <w:tabs>
                <w:tab w:val="clear" w:pos="9072"/>
              </w:tabs>
              <w:spacing w:after="120" w:line="276" w:lineRule="auto"/>
              <w:ind w:firstLine="311"/>
              <w:jc w:val="left"/>
              <w:rPr>
                <w:rFonts w:ascii="Times New Roman" w:eastAsia="Calibri" w:hAnsi="Times New Roman"/>
                <w:b/>
                <w:bCs/>
              </w:rPr>
            </w:pPr>
            <w:r w:rsidRPr="00FE5F3F">
              <w:rPr>
                <w:rFonts w:ascii="Times New Roman" w:eastAsia="Calibri" w:hAnsi="Times New Roman"/>
                <w:b/>
                <w:bCs/>
              </w:rPr>
              <w:t>Tel:</w:t>
            </w:r>
            <w:r w:rsidR="00FE5F3F" w:rsidRPr="00FE5F3F">
              <w:rPr>
                <w:rFonts w:ascii="Times New Roman" w:eastAsia="Calibri" w:hAnsi="Times New Roman"/>
                <w:b/>
                <w:bCs/>
              </w:rPr>
              <w:t xml:space="preserve"> 0507903894</w:t>
            </w:r>
          </w:p>
        </w:tc>
        <w:tc>
          <w:tcPr>
            <w:tcW w:w="5846" w:type="dxa"/>
            <w:tcBorders>
              <w:top w:val="nil"/>
              <w:bottom w:val="nil"/>
            </w:tcBorders>
          </w:tcPr>
          <w:p w14:paraId="18B14746" w14:textId="7A02DE8A" w:rsidR="00963941" w:rsidRPr="00FE5F3F" w:rsidRDefault="00963941" w:rsidP="00963941">
            <w:pPr>
              <w:tabs>
                <w:tab w:val="clear" w:pos="9072"/>
              </w:tabs>
              <w:spacing w:after="120" w:line="276" w:lineRule="auto"/>
              <w:ind w:firstLine="210"/>
              <w:jc w:val="left"/>
              <w:rPr>
                <w:rFonts w:ascii="Times New Roman" w:eastAsia="Calibri" w:hAnsi="Times New Roman"/>
                <w:highlight w:val="yellow"/>
              </w:rPr>
            </w:pPr>
          </w:p>
        </w:tc>
      </w:tr>
      <w:tr w:rsidR="00FE5F3F" w:rsidRPr="00FE5F3F" w14:paraId="11141F14" w14:textId="77777777" w:rsidTr="00FE5F3F">
        <w:trPr>
          <w:jc w:val="center"/>
        </w:trPr>
        <w:tc>
          <w:tcPr>
            <w:tcW w:w="2652" w:type="dxa"/>
            <w:tcBorders>
              <w:top w:val="nil"/>
            </w:tcBorders>
          </w:tcPr>
          <w:p w14:paraId="238E0B7A" w14:textId="5A00E1ED" w:rsidR="00963941" w:rsidRPr="00FE5F3F" w:rsidRDefault="00963941" w:rsidP="00963941">
            <w:pPr>
              <w:tabs>
                <w:tab w:val="clear" w:pos="9072"/>
              </w:tabs>
              <w:spacing w:after="120" w:line="276" w:lineRule="auto"/>
              <w:ind w:firstLine="311"/>
              <w:jc w:val="left"/>
              <w:rPr>
                <w:rFonts w:ascii="Times New Roman" w:eastAsia="Calibri" w:hAnsi="Times New Roman"/>
                <w:b/>
                <w:bCs/>
              </w:rPr>
            </w:pPr>
            <w:r w:rsidRPr="00FE5F3F">
              <w:rPr>
                <w:rFonts w:ascii="Times New Roman" w:eastAsia="Calibri" w:hAnsi="Times New Roman"/>
                <w:b/>
                <w:bCs/>
              </w:rPr>
              <w:t>E-mail:</w:t>
            </w:r>
            <w:r w:rsidR="00FE5F3F" w:rsidRPr="00FE5F3F">
              <w:rPr>
                <w:rFonts w:ascii="Times New Roman" w:eastAsia="Calibri" w:hAnsi="Times New Roman"/>
                <w:b/>
                <w:bCs/>
              </w:rPr>
              <w:t xml:space="preserve"> harun.osta@atauni.edu.tr</w:t>
            </w:r>
          </w:p>
        </w:tc>
        <w:tc>
          <w:tcPr>
            <w:tcW w:w="5846" w:type="dxa"/>
            <w:tcBorders>
              <w:top w:val="nil"/>
            </w:tcBorders>
          </w:tcPr>
          <w:p w14:paraId="1B5B1A7E" w14:textId="5B203B75" w:rsidR="00963941" w:rsidRPr="00FE5F3F" w:rsidRDefault="00963941" w:rsidP="00963941">
            <w:pPr>
              <w:tabs>
                <w:tab w:val="clear" w:pos="9072"/>
              </w:tabs>
              <w:spacing w:after="120" w:line="276" w:lineRule="auto"/>
              <w:ind w:firstLine="210"/>
              <w:jc w:val="left"/>
              <w:rPr>
                <w:rFonts w:ascii="Times New Roman" w:eastAsia="Calibri" w:hAnsi="Times New Roman"/>
              </w:rPr>
            </w:pPr>
          </w:p>
        </w:tc>
      </w:tr>
      <w:tr w:rsidR="00FE5F3F" w:rsidRPr="00FE5F3F" w14:paraId="63C70054" w14:textId="77777777" w:rsidTr="00FE5F3F">
        <w:trPr>
          <w:jc w:val="center"/>
        </w:trPr>
        <w:tc>
          <w:tcPr>
            <w:tcW w:w="2652" w:type="dxa"/>
            <w:tcBorders>
              <w:bottom w:val="single" w:sz="4" w:space="0" w:color="auto"/>
            </w:tcBorders>
            <w:shd w:val="clear" w:color="auto" w:fill="BFBFBF"/>
          </w:tcPr>
          <w:p w14:paraId="4BF90ACC" w14:textId="77777777" w:rsidR="00963941" w:rsidRPr="00FE5F3F" w:rsidRDefault="00963941" w:rsidP="00963941">
            <w:pPr>
              <w:tabs>
                <w:tab w:val="clear" w:pos="9072"/>
              </w:tabs>
              <w:spacing w:after="120" w:line="276" w:lineRule="auto"/>
              <w:jc w:val="left"/>
              <w:rPr>
                <w:rFonts w:ascii="Times New Roman" w:eastAsia="Calibri" w:hAnsi="Times New Roman"/>
                <w:b/>
                <w:bCs/>
              </w:rPr>
            </w:pPr>
            <w:r w:rsidRPr="00FE5F3F">
              <w:rPr>
                <w:rFonts w:ascii="Times New Roman" w:eastAsia="Calibri" w:hAnsi="Times New Roman"/>
                <w:b/>
                <w:bCs/>
              </w:rPr>
              <w:t>Eğitim</w:t>
            </w:r>
          </w:p>
        </w:tc>
        <w:tc>
          <w:tcPr>
            <w:tcW w:w="5846" w:type="dxa"/>
            <w:tcBorders>
              <w:bottom w:val="single" w:sz="4" w:space="0" w:color="auto"/>
            </w:tcBorders>
            <w:shd w:val="clear" w:color="auto" w:fill="BFBFBF"/>
          </w:tcPr>
          <w:p w14:paraId="2C20075B" w14:textId="77777777" w:rsidR="00963941" w:rsidRPr="00FE5F3F" w:rsidRDefault="00963941" w:rsidP="00963941">
            <w:pPr>
              <w:tabs>
                <w:tab w:val="clear" w:pos="9072"/>
              </w:tabs>
              <w:spacing w:after="120" w:line="276" w:lineRule="auto"/>
              <w:ind w:firstLine="709"/>
              <w:jc w:val="left"/>
              <w:rPr>
                <w:rFonts w:ascii="Times New Roman" w:eastAsia="Calibri" w:hAnsi="Times New Roman"/>
                <w:b/>
                <w:bCs/>
              </w:rPr>
            </w:pPr>
          </w:p>
        </w:tc>
      </w:tr>
      <w:tr w:rsidR="00FE5F3F" w:rsidRPr="00FE5F3F" w14:paraId="44B26E9D" w14:textId="77777777" w:rsidTr="00FE5F3F">
        <w:trPr>
          <w:jc w:val="center"/>
        </w:trPr>
        <w:tc>
          <w:tcPr>
            <w:tcW w:w="2652" w:type="dxa"/>
            <w:tcBorders>
              <w:bottom w:val="nil"/>
            </w:tcBorders>
          </w:tcPr>
          <w:p w14:paraId="64648149" w14:textId="45E02E20" w:rsidR="00963941" w:rsidRPr="00FE5F3F" w:rsidRDefault="00963941" w:rsidP="00963941">
            <w:pPr>
              <w:tabs>
                <w:tab w:val="clear" w:pos="9072"/>
              </w:tabs>
              <w:spacing w:after="120" w:line="276" w:lineRule="auto"/>
              <w:ind w:firstLine="709"/>
              <w:jc w:val="left"/>
              <w:rPr>
                <w:rFonts w:ascii="Times New Roman" w:eastAsia="Calibri" w:hAnsi="Times New Roman"/>
                <w:b/>
                <w:bCs/>
              </w:rPr>
            </w:pPr>
            <w:r w:rsidRPr="00FE5F3F">
              <w:rPr>
                <w:rFonts w:ascii="Times New Roman" w:eastAsia="Calibri" w:hAnsi="Times New Roman"/>
                <w:b/>
                <w:bCs/>
              </w:rPr>
              <w:t>Lise:</w:t>
            </w:r>
            <w:r w:rsidR="00FE5F3F" w:rsidRPr="00FE5F3F">
              <w:rPr>
                <w:rFonts w:ascii="Times New Roman" w:eastAsia="Calibri" w:hAnsi="Times New Roman"/>
                <w:b/>
                <w:bCs/>
              </w:rPr>
              <w:t xml:space="preserve"> İstanbul Üsküdar Lisesi</w:t>
            </w:r>
          </w:p>
        </w:tc>
        <w:tc>
          <w:tcPr>
            <w:tcW w:w="5846" w:type="dxa"/>
            <w:tcBorders>
              <w:bottom w:val="nil"/>
            </w:tcBorders>
          </w:tcPr>
          <w:p w14:paraId="7EC0C780" w14:textId="7E95E3EC" w:rsidR="00963941" w:rsidRPr="00FE5F3F" w:rsidRDefault="00963941" w:rsidP="00963941">
            <w:pPr>
              <w:tabs>
                <w:tab w:val="clear" w:pos="9072"/>
              </w:tabs>
              <w:spacing w:after="120" w:line="276" w:lineRule="auto"/>
              <w:ind w:firstLine="210"/>
              <w:jc w:val="left"/>
              <w:rPr>
                <w:rFonts w:ascii="Times New Roman" w:eastAsia="Calibri" w:hAnsi="Times New Roman"/>
                <w:bCs/>
              </w:rPr>
            </w:pPr>
          </w:p>
        </w:tc>
      </w:tr>
      <w:tr w:rsidR="00FE5F3F" w:rsidRPr="00FE5F3F" w14:paraId="624247FF" w14:textId="77777777" w:rsidTr="00FE5F3F">
        <w:trPr>
          <w:jc w:val="center"/>
        </w:trPr>
        <w:tc>
          <w:tcPr>
            <w:tcW w:w="2652" w:type="dxa"/>
            <w:tcBorders>
              <w:top w:val="nil"/>
              <w:bottom w:val="nil"/>
            </w:tcBorders>
          </w:tcPr>
          <w:p w14:paraId="0C4A5348" w14:textId="1D3088D6" w:rsidR="00963941" w:rsidRPr="00FE5F3F" w:rsidRDefault="00963941" w:rsidP="00963941">
            <w:pPr>
              <w:tabs>
                <w:tab w:val="clear" w:pos="9072"/>
              </w:tabs>
              <w:spacing w:after="120" w:line="276" w:lineRule="auto"/>
              <w:ind w:firstLine="709"/>
              <w:jc w:val="left"/>
              <w:rPr>
                <w:rFonts w:ascii="Times New Roman" w:eastAsia="Calibri" w:hAnsi="Times New Roman"/>
                <w:b/>
                <w:bCs/>
              </w:rPr>
            </w:pPr>
            <w:r w:rsidRPr="00FE5F3F">
              <w:rPr>
                <w:rFonts w:ascii="Times New Roman" w:eastAsia="Calibri" w:hAnsi="Times New Roman"/>
                <w:b/>
                <w:bCs/>
              </w:rPr>
              <w:t>Lisans:</w:t>
            </w:r>
            <w:r w:rsidR="00FE5F3F" w:rsidRPr="00FE5F3F">
              <w:rPr>
                <w:rFonts w:ascii="Times New Roman" w:eastAsia="Calibri" w:hAnsi="Times New Roman"/>
                <w:b/>
                <w:bCs/>
              </w:rPr>
              <w:t xml:space="preserve"> Sakarya Üniversitesi Makine Mühendisliği Bölümü</w:t>
            </w:r>
          </w:p>
        </w:tc>
        <w:tc>
          <w:tcPr>
            <w:tcW w:w="5846" w:type="dxa"/>
            <w:tcBorders>
              <w:top w:val="nil"/>
              <w:bottom w:val="nil"/>
            </w:tcBorders>
          </w:tcPr>
          <w:p w14:paraId="1A69A742" w14:textId="5755CE91" w:rsidR="00963941" w:rsidRPr="00FE5F3F" w:rsidRDefault="00963941" w:rsidP="00963941">
            <w:pPr>
              <w:tabs>
                <w:tab w:val="clear" w:pos="9072"/>
              </w:tabs>
              <w:spacing w:after="120" w:line="276" w:lineRule="auto"/>
              <w:ind w:firstLine="210"/>
              <w:jc w:val="left"/>
              <w:rPr>
                <w:rFonts w:ascii="Times New Roman" w:eastAsia="Calibri" w:hAnsi="Times New Roman"/>
                <w:bCs/>
              </w:rPr>
            </w:pPr>
          </w:p>
        </w:tc>
      </w:tr>
      <w:tr w:rsidR="00FE5F3F" w:rsidRPr="00FE5F3F" w14:paraId="52F6DC6A" w14:textId="77777777" w:rsidTr="00FE5F3F">
        <w:trPr>
          <w:jc w:val="center"/>
        </w:trPr>
        <w:tc>
          <w:tcPr>
            <w:tcW w:w="8498" w:type="dxa"/>
            <w:gridSpan w:val="2"/>
            <w:tcBorders>
              <w:bottom w:val="single" w:sz="4" w:space="0" w:color="auto"/>
            </w:tcBorders>
            <w:shd w:val="clear" w:color="auto" w:fill="BFBFBF"/>
          </w:tcPr>
          <w:p w14:paraId="5C69693B" w14:textId="77777777" w:rsidR="00963941" w:rsidRPr="00FE5F3F" w:rsidRDefault="00963941" w:rsidP="00963941">
            <w:pPr>
              <w:tabs>
                <w:tab w:val="clear" w:pos="9072"/>
              </w:tabs>
              <w:spacing w:after="120" w:line="276" w:lineRule="auto"/>
              <w:jc w:val="left"/>
              <w:rPr>
                <w:rFonts w:ascii="Times New Roman" w:eastAsia="Calibri" w:hAnsi="Times New Roman"/>
                <w:b/>
                <w:bCs/>
              </w:rPr>
            </w:pPr>
            <w:r w:rsidRPr="00FE5F3F">
              <w:rPr>
                <w:rFonts w:ascii="Times New Roman" w:eastAsia="Calibri" w:hAnsi="Times New Roman"/>
                <w:b/>
                <w:bCs/>
              </w:rPr>
              <w:t>Yabancı Dil Bilgisi</w:t>
            </w:r>
          </w:p>
        </w:tc>
      </w:tr>
      <w:tr w:rsidR="00FE5F3F" w:rsidRPr="00FE5F3F" w14:paraId="3E89CB98" w14:textId="77777777" w:rsidTr="00FE5F3F">
        <w:trPr>
          <w:jc w:val="center"/>
        </w:trPr>
        <w:tc>
          <w:tcPr>
            <w:tcW w:w="2652" w:type="dxa"/>
            <w:tcBorders>
              <w:bottom w:val="single" w:sz="4" w:space="0" w:color="auto"/>
            </w:tcBorders>
          </w:tcPr>
          <w:p w14:paraId="6372C27F" w14:textId="77777777" w:rsidR="00963941" w:rsidRPr="00FE5F3F" w:rsidRDefault="00963941" w:rsidP="00963941">
            <w:pPr>
              <w:tabs>
                <w:tab w:val="clear" w:pos="9072"/>
              </w:tabs>
              <w:spacing w:after="120" w:line="276" w:lineRule="auto"/>
              <w:ind w:firstLine="709"/>
              <w:jc w:val="left"/>
              <w:rPr>
                <w:rFonts w:ascii="Times New Roman" w:eastAsia="Calibri" w:hAnsi="Times New Roman"/>
              </w:rPr>
            </w:pPr>
            <w:r w:rsidRPr="00FE5F3F">
              <w:rPr>
                <w:rFonts w:ascii="Times New Roman" w:eastAsia="Calibri" w:hAnsi="Times New Roman"/>
              </w:rPr>
              <w:t>İngilizce:</w:t>
            </w:r>
          </w:p>
        </w:tc>
        <w:tc>
          <w:tcPr>
            <w:tcW w:w="5846" w:type="dxa"/>
            <w:tcBorders>
              <w:bottom w:val="single" w:sz="4" w:space="0" w:color="auto"/>
            </w:tcBorders>
          </w:tcPr>
          <w:p w14:paraId="449C62DF" w14:textId="24763C2F" w:rsidR="00963941" w:rsidRPr="00FE5F3F" w:rsidRDefault="00963941" w:rsidP="00FE5F3F">
            <w:pPr>
              <w:tabs>
                <w:tab w:val="clear" w:pos="9072"/>
              </w:tabs>
              <w:spacing w:after="120" w:line="276" w:lineRule="auto"/>
              <w:ind w:firstLine="210"/>
              <w:jc w:val="left"/>
              <w:rPr>
                <w:rFonts w:ascii="Times New Roman" w:eastAsia="Calibri" w:hAnsi="Times New Roman"/>
              </w:rPr>
            </w:pPr>
            <w:r w:rsidRPr="00FE5F3F">
              <w:rPr>
                <w:rFonts w:ascii="Times New Roman" w:eastAsia="Calibri" w:hAnsi="Times New Roman"/>
              </w:rPr>
              <w:t xml:space="preserve">İyi </w:t>
            </w:r>
          </w:p>
        </w:tc>
      </w:tr>
    </w:tbl>
    <w:p w14:paraId="16D6E1B8" w14:textId="77777777" w:rsidR="008C50D7" w:rsidRPr="0081440C" w:rsidRDefault="008C50D7" w:rsidP="008C50D7">
      <w:pPr>
        <w:spacing w:before="720"/>
        <w:rPr>
          <w:b/>
        </w:rPr>
      </w:pPr>
    </w:p>
    <w:p w14:paraId="008B352E" w14:textId="2029025F" w:rsidR="0081440C" w:rsidRPr="0081440C" w:rsidRDefault="0081440C" w:rsidP="00F83771">
      <w:pPr>
        <w:spacing w:before="720"/>
        <w:rPr>
          <w:b/>
        </w:rPr>
      </w:pPr>
    </w:p>
    <w:sectPr w:rsidR="0081440C" w:rsidRPr="0081440C" w:rsidSect="00E9286E">
      <w:pgSz w:w="11906" w:h="16838" w:code="9"/>
      <w:pgMar w:top="1134" w:right="1134" w:bottom="1134" w:left="1701" w:header="0" w:footer="567"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B4CD3B" w14:textId="77777777" w:rsidR="00A1024F" w:rsidRDefault="00A1024F" w:rsidP="00F65E62">
      <w:r>
        <w:separator/>
      </w:r>
    </w:p>
  </w:endnote>
  <w:endnote w:type="continuationSeparator" w:id="0">
    <w:p w14:paraId="2DD368F6" w14:textId="77777777" w:rsidR="00A1024F" w:rsidRDefault="00A1024F" w:rsidP="00F65E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Segoe UI">
    <w:panose1 w:val="020B0502040204020203"/>
    <w:charset w:val="A2"/>
    <w:family w:val="swiss"/>
    <w:pitch w:val="variable"/>
    <w:sig w:usb0="E4002EFF" w:usb1="C000E47F" w:usb2="00000009" w:usb3="00000000" w:csb0="000001FF" w:csb1="00000000"/>
  </w:font>
  <w:font w:name="Cambria">
    <w:panose1 w:val="02040503050406030204"/>
    <w:charset w:val="A2"/>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A2"/>
    <w:family w:val="modern"/>
    <w:pitch w:val="fixed"/>
    <w:sig w:usb0="E00006FF" w:usb1="0000FCFF" w:usb2="00000001" w:usb3="00000000" w:csb0="0000019F" w:csb1="00000000"/>
  </w:font>
  <w:font w:name="Arial Narrow">
    <w:panose1 w:val="020B0606020202030204"/>
    <w:charset w:val="A2"/>
    <w:family w:val="swiss"/>
    <w:pitch w:val="variable"/>
    <w:sig w:usb0="00000287" w:usb1="00000800" w:usb2="00000000" w:usb3="00000000" w:csb0="0000009F" w:csb1="00000000"/>
  </w:font>
  <w:font w:name="Cambria Math">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130A61" w14:textId="77777777" w:rsidR="00BB38D7" w:rsidRDefault="00BB38D7" w:rsidP="00E9286E">
    <w:pPr>
      <w:pStyle w:val="AltBilgi"/>
      <w:spacing w:before="0" w:after="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5164271"/>
      <w:docPartObj>
        <w:docPartGallery w:val="Page Numbers (Bottom of Page)"/>
        <w:docPartUnique/>
      </w:docPartObj>
    </w:sdtPr>
    <w:sdtEndPr/>
    <w:sdtContent>
      <w:p w14:paraId="58021E84" w14:textId="7869DE0B" w:rsidR="00BB38D7" w:rsidRDefault="00BB38D7" w:rsidP="00BC60CA">
        <w:pPr>
          <w:pStyle w:val="AltBilgi"/>
          <w:spacing w:before="0" w:after="0"/>
          <w:jc w:val="center"/>
        </w:pPr>
        <w:r>
          <w:fldChar w:fldCharType="begin"/>
        </w:r>
        <w:r>
          <w:instrText>PAGE   \* MERGEFORMAT</w:instrText>
        </w:r>
        <w:r>
          <w:fldChar w:fldCharType="separate"/>
        </w:r>
        <w:r w:rsidR="00ED42E3">
          <w:rPr>
            <w:noProof/>
          </w:rPr>
          <w:t>ii</w:t>
        </w:r>
        <w:r>
          <w:fldChar w:fldCharType="end"/>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54686920"/>
      <w:docPartObj>
        <w:docPartGallery w:val="Page Numbers (Bottom of Page)"/>
        <w:docPartUnique/>
      </w:docPartObj>
    </w:sdtPr>
    <w:sdtEndPr/>
    <w:sdtContent>
      <w:p w14:paraId="4FE03CE6" w14:textId="6C2826D1" w:rsidR="00BB38D7" w:rsidRDefault="00BB38D7" w:rsidP="00BC26E7">
        <w:pPr>
          <w:pStyle w:val="AltBilgi"/>
          <w:spacing w:before="0" w:after="0" w:line="240" w:lineRule="auto"/>
          <w:jc w:val="center"/>
        </w:pPr>
        <w:r>
          <w:fldChar w:fldCharType="begin"/>
        </w:r>
        <w:r>
          <w:instrText>PAGE   \* MERGEFORMAT</w:instrText>
        </w:r>
        <w:r>
          <w:fldChar w:fldCharType="separate"/>
        </w:r>
        <w:r w:rsidR="00ED42E3">
          <w:rPr>
            <w:noProof/>
          </w:rPr>
          <w:t>4</w:t>
        </w:r>
        <w:r>
          <w:fldChar w:fldCharType="end"/>
        </w:r>
      </w:p>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3510550"/>
      <w:docPartObj>
        <w:docPartGallery w:val="Page Numbers (Bottom of Page)"/>
        <w:docPartUnique/>
      </w:docPartObj>
    </w:sdtPr>
    <w:sdtEndPr/>
    <w:sdtContent>
      <w:p w14:paraId="44B12054" w14:textId="49FC46F7" w:rsidR="00BB38D7" w:rsidRDefault="00BB38D7" w:rsidP="00402937">
        <w:pPr>
          <w:pStyle w:val="AltBilgi"/>
          <w:spacing w:before="0" w:after="0"/>
          <w:jc w:val="center"/>
        </w:pPr>
        <w:r>
          <w:fldChar w:fldCharType="begin"/>
        </w:r>
        <w:r>
          <w:instrText>PAGE   \* MERGEFORMAT</w:instrText>
        </w:r>
        <w:r>
          <w:fldChar w:fldCharType="separate"/>
        </w:r>
        <w:r w:rsidR="00ED42E3">
          <w:rPr>
            <w:noProof/>
          </w:rPr>
          <w:t>89</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46236C" w14:textId="77777777" w:rsidR="00A1024F" w:rsidRDefault="00A1024F" w:rsidP="00F65E62">
      <w:r>
        <w:separator/>
      </w:r>
    </w:p>
  </w:footnote>
  <w:footnote w:type="continuationSeparator" w:id="0">
    <w:p w14:paraId="7C38DAC7" w14:textId="77777777" w:rsidR="00A1024F" w:rsidRDefault="00A1024F" w:rsidP="00F65E6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B460D9" w14:textId="77777777" w:rsidR="00BB38D7" w:rsidRPr="00E9286E" w:rsidRDefault="00BB38D7" w:rsidP="00E9286E">
    <w:pPr>
      <w:pStyle w:val="stBilgi"/>
      <w:spacing w:before="0" w:after="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49C6CD" w14:textId="77777777" w:rsidR="00BB38D7" w:rsidRPr="00364110" w:rsidRDefault="00BB38D7" w:rsidP="00BC26E7">
    <w:pPr>
      <w:pStyle w:val="stBilgi"/>
      <w:spacing w:before="0" w:after="0"/>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BFD733" w14:textId="755BA7D6" w:rsidR="00BB38D7" w:rsidRPr="00402937" w:rsidRDefault="00BB38D7" w:rsidP="00402937">
    <w:pPr>
      <w:pStyle w:val="stBilgi"/>
      <w:spacing w:before="0" w:after="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4F98F192"/>
    <w:lvl w:ilvl="0">
      <w:start w:val="1"/>
      <w:numFmt w:val="decimal"/>
      <w:pStyle w:val="ListeNumaras5"/>
      <w:lvlText w:val="%1."/>
      <w:lvlJc w:val="left"/>
      <w:pPr>
        <w:tabs>
          <w:tab w:val="num" w:pos="1492"/>
        </w:tabs>
        <w:ind w:left="1492" w:hanging="360"/>
      </w:pPr>
    </w:lvl>
  </w:abstractNum>
  <w:abstractNum w:abstractNumId="1" w15:restartNumberingAfterBreak="0">
    <w:nsid w:val="FFFFFF7D"/>
    <w:multiLevelType w:val="singleLevel"/>
    <w:tmpl w:val="A1629778"/>
    <w:lvl w:ilvl="0">
      <w:start w:val="1"/>
      <w:numFmt w:val="decimal"/>
      <w:pStyle w:val="ListeNumaras4"/>
      <w:lvlText w:val="%1."/>
      <w:lvlJc w:val="left"/>
      <w:pPr>
        <w:tabs>
          <w:tab w:val="num" w:pos="1209"/>
        </w:tabs>
        <w:ind w:left="1209" w:hanging="360"/>
      </w:pPr>
    </w:lvl>
  </w:abstractNum>
  <w:abstractNum w:abstractNumId="2" w15:restartNumberingAfterBreak="0">
    <w:nsid w:val="FFFFFF7E"/>
    <w:multiLevelType w:val="singleLevel"/>
    <w:tmpl w:val="A4D874F4"/>
    <w:lvl w:ilvl="0">
      <w:start w:val="1"/>
      <w:numFmt w:val="decimal"/>
      <w:pStyle w:val="ListeNumaras3"/>
      <w:lvlText w:val="%1."/>
      <w:lvlJc w:val="left"/>
      <w:pPr>
        <w:tabs>
          <w:tab w:val="num" w:pos="926"/>
        </w:tabs>
        <w:ind w:left="926" w:hanging="360"/>
      </w:pPr>
    </w:lvl>
  </w:abstractNum>
  <w:abstractNum w:abstractNumId="3" w15:restartNumberingAfterBreak="0">
    <w:nsid w:val="FFFFFF7F"/>
    <w:multiLevelType w:val="singleLevel"/>
    <w:tmpl w:val="5C98A812"/>
    <w:lvl w:ilvl="0">
      <w:start w:val="1"/>
      <w:numFmt w:val="decimal"/>
      <w:pStyle w:val="ListeNumaras2"/>
      <w:lvlText w:val="%1."/>
      <w:lvlJc w:val="left"/>
      <w:pPr>
        <w:tabs>
          <w:tab w:val="num" w:pos="643"/>
        </w:tabs>
        <w:ind w:left="643" w:hanging="360"/>
      </w:pPr>
    </w:lvl>
  </w:abstractNum>
  <w:abstractNum w:abstractNumId="4" w15:restartNumberingAfterBreak="0">
    <w:nsid w:val="FFFFFF80"/>
    <w:multiLevelType w:val="singleLevel"/>
    <w:tmpl w:val="8B7C96C2"/>
    <w:lvl w:ilvl="0">
      <w:start w:val="1"/>
      <w:numFmt w:val="bullet"/>
      <w:pStyle w:val="ListeMaddemi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B02EE18"/>
    <w:lvl w:ilvl="0">
      <w:start w:val="1"/>
      <w:numFmt w:val="bullet"/>
      <w:pStyle w:val="ListeMaddemi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3F41262"/>
    <w:lvl w:ilvl="0">
      <w:start w:val="1"/>
      <w:numFmt w:val="bullet"/>
      <w:pStyle w:val="ListeMaddemi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85CC788"/>
    <w:lvl w:ilvl="0">
      <w:start w:val="1"/>
      <w:numFmt w:val="bullet"/>
      <w:pStyle w:val="ListeMaddemi2"/>
      <w:lvlText w:val=""/>
      <w:lvlJc w:val="left"/>
      <w:pPr>
        <w:tabs>
          <w:tab w:val="num" w:pos="643"/>
        </w:tabs>
        <w:ind w:left="643" w:hanging="360"/>
      </w:pPr>
      <w:rPr>
        <w:rFonts w:ascii="Symbol" w:hAnsi="Symbol" w:hint="default"/>
      </w:rPr>
    </w:lvl>
  </w:abstractNum>
  <w:abstractNum w:abstractNumId="8" w15:restartNumberingAfterBreak="0">
    <w:nsid w:val="FFFFFF89"/>
    <w:multiLevelType w:val="singleLevel"/>
    <w:tmpl w:val="BAC45F94"/>
    <w:lvl w:ilvl="0">
      <w:start w:val="1"/>
      <w:numFmt w:val="bullet"/>
      <w:pStyle w:val="ListeMaddemi"/>
      <w:lvlText w:val=""/>
      <w:lvlJc w:val="left"/>
      <w:pPr>
        <w:tabs>
          <w:tab w:val="num" w:pos="360"/>
        </w:tabs>
        <w:ind w:left="360" w:hanging="360"/>
      </w:pPr>
      <w:rPr>
        <w:rFonts w:ascii="Symbol" w:hAnsi="Symbol" w:hint="default"/>
      </w:rPr>
    </w:lvl>
  </w:abstractNum>
  <w:abstractNum w:abstractNumId="9" w15:restartNumberingAfterBreak="0">
    <w:nsid w:val="00946CF7"/>
    <w:multiLevelType w:val="hybridMultilevel"/>
    <w:tmpl w:val="28A007EA"/>
    <w:lvl w:ilvl="0" w:tplc="041F0001">
      <w:start w:val="1"/>
      <w:numFmt w:val="bullet"/>
      <w:lvlText w:val=""/>
      <w:lvlJc w:val="left"/>
      <w:pPr>
        <w:ind w:left="697" w:hanging="360"/>
      </w:pPr>
      <w:rPr>
        <w:rFonts w:ascii="Symbol" w:hAnsi="Symbol" w:hint="default"/>
      </w:rPr>
    </w:lvl>
    <w:lvl w:ilvl="1" w:tplc="041F0003" w:tentative="1">
      <w:start w:val="1"/>
      <w:numFmt w:val="bullet"/>
      <w:lvlText w:val="o"/>
      <w:lvlJc w:val="left"/>
      <w:pPr>
        <w:ind w:left="1417" w:hanging="360"/>
      </w:pPr>
      <w:rPr>
        <w:rFonts w:ascii="Courier New" w:hAnsi="Courier New" w:cs="Courier New" w:hint="default"/>
      </w:rPr>
    </w:lvl>
    <w:lvl w:ilvl="2" w:tplc="041F0005" w:tentative="1">
      <w:start w:val="1"/>
      <w:numFmt w:val="bullet"/>
      <w:lvlText w:val=""/>
      <w:lvlJc w:val="left"/>
      <w:pPr>
        <w:ind w:left="2137" w:hanging="360"/>
      </w:pPr>
      <w:rPr>
        <w:rFonts w:ascii="Wingdings" w:hAnsi="Wingdings" w:hint="default"/>
      </w:rPr>
    </w:lvl>
    <w:lvl w:ilvl="3" w:tplc="041F0001" w:tentative="1">
      <w:start w:val="1"/>
      <w:numFmt w:val="bullet"/>
      <w:lvlText w:val=""/>
      <w:lvlJc w:val="left"/>
      <w:pPr>
        <w:ind w:left="2857" w:hanging="360"/>
      </w:pPr>
      <w:rPr>
        <w:rFonts w:ascii="Symbol" w:hAnsi="Symbol" w:hint="default"/>
      </w:rPr>
    </w:lvl>
    <w:lvl w:ilvl="4" w:tplc="041F0003" w:tentative="1">
      <w:start w:val="1"/>
      <w:numFmt w:val="bullet"/>
      <w:lvlText w:val="o"/>
      <w:lvlJc w:val="left"/>
      <w:pPr>
        <w:ind w:left="3577" w:hanging="360"/>
      </w:pPr>
      <w:rPr>
        <w:rFonts w:ascii="Courier New" w:hAnsi="Courier New" w:cs="Courier New" w:hint="default"/>
      </w:rPr>
    </w:lvl>
    <w:lvl w:ilvl="5" w:tplc="041F0005" w:tentative="1">
      <w:start w:val="1"/>
      <w:numFmt w:val="bullet"/>
      <w:lvlText w:val=""/>
      <w:lvlJc w:val="left"/>
      <w:pPr>
        <w:ind w:left="4297" w:hanging="360"/>
      </w:pPr>
      <w:rPr>
        <w:rFonts w:ascii="Wingdings" w:hAnsi="Wingdings" w:hint="default"/>
      </w:rPr>
    </w:lvl>
    <w:lvl w:ilvl="6" w:tplc="041F0001" w:tentative="1">
      <w:start w:val="1"/>
      <w:numFmt w:val="bullet"/>
      <w:lvlText w:val=""/>
      <w:lvlJc w:val="left"/>
      <w:pPr>
        <w:ind w:left="5017" w:hanging="360"/>
      </w:pPr>
      <w:rPr>
        <w:rFonts w:ascii="Symbol" w:hAnsi="Symbol" w:hint="default"/>
      </w:rPr>
    </w:lvl>
    <w:lvl w:ilvl="7" w:tplc="041F0003" w:tentative="1">
      <w:start w:val="1"/>
      <w:numFmt w:val="bullet"/>
      <w:lvlText w:val="o"/>
      <w:lvlJc w:val="left"/>
      <w:pPr>
        <w:ind w:left="5737" w:hanging="360"/>
      </w:pPr>
      <w:rPr>
        <w:rFonts w:ascii="Courier New" w:hAnsi="Courier New" w:cs="Courier New" w:hint="default"/>
      </w:rPr>
    </w:lvl>
    <w:lvl w:ilvl="8" w:tplc="041F0005" w:tentative="1">
      <w:start w:val="1"/>
      <w:numFmt w:val="bullet"/>
      <w:lvlText w:val=""/>
      <w:lvlJc w:val="left"/>
      <w:pPr>
        <w:ind w:left="6457" w:hanging="360"/>
      </w:pPr>
      <w:rPr>
        <w:rFonts w:ascii="Wingdings" w:hAnsi="Wingdings" w:hint="default"/>
      </w:rPr>
    </w:lvl>
  </w:abstractNum>
  <w:abstractNum w:abstractNumId="10" w15:restartNumberingAfterBreak="0">
    <w:nsid w:val="03894565"/>
    <w:multiLevelType w:val="hybridMultilevel"/>
    <w:tmpl w:val="8A240014"/>
    <w:lvl w:ilvl="0" w:tplc="6992649E">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11" w15:restartNumberingAfterBreak="0">
    <w:nsid w:val="04A671BB"/>
    <w:multiLevelType w:val="hybridMultilevel"/>
    <w:tmpl w:val="523AF852"/>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04E60EB6"/>
    <w:multiLevelType w:val="hybridMultilevel"/>
    <w:tmpl w:val="50E85D58"/>
    <w:lvl w:ilvl="0" w:tplc="6DFA9A92">
      <w:start w:val="1"/>
      <w:numFmt w:val="bullet"/>
      <w:lvlText w:val=""/>
      <w:lvlJc w:val="left"/>
      <w:pPr>
        <w:ind w:left="697" w:hanging="360"/>
      </w:pPr>
      <w:rPr>
        <w:rFonts w:ascii="Symbol" w:hAnsi="Symbol" w:hint="default"/>
      </w:rPr>
    </w:lvl>
    <w:lvl w:ilvl="1" w:tplc="041F0003" w:tentative="1">
      <w:start w:val="1"/>
      <w:numFmt w:val="bullet"/>
      <w:lvlText w:val="o"/>
      <w:lvlJc w:val="left"/>
      <w:pPr>
        <w:ind w:left="1417" w:hanging="360"/>
      </w:pPr>
      <w:rPr>
        <w:rFonts w:ascii="Courier New" w:hAnsi="Courier New" w:cs="Courier New" w:hint="default"/>
      </w:rPr>
    </w:lvl>
    <w:lvl w:ilvl="2" w:tplc="041F0005" w:tentative="1">
      <w:start w:val="1"/>
      <w:numFmt w:val="bullet"/>
      <w:lvlText w:val=""/>
      <w:lvlJc w:val="left"/>
      <w:pPr>
        <w:ind w:left="2137" w:hanging="360"/>
      </w:pPr>
      <w:rPr>
        <w:rFonts w:ascii="Wingdings" w:hAnsi="Wingdings" w:hint="default"/>
      </w:rPr>
    </w:lvl>
    <w:lvl w:ilvl="3" w:tplc="041F0001" w:tentative="1">
      <w:start w:val="1"/>
      <w:numFmt w:val="bullet"/>
      <w:lvlText w:val=""/>
      <w:lvlJc w:val="left"/>
      <w:pPr>
        <w:ind w:left="2857" w:hanging="360"/>
      </w:pPr>
      <w:rPr>
        <w:rFonts w:ascii="Symbol" w:hAnsi="Symbol" w:hint="default"/>
      </w:rPr>
    </w:lvl>
    <w:lvl w:ilvl="4" w:tplc="041F0003" w:tentative="1">
      <w:start w:val="1"/>
      <w:numFmt w:val="bullet"/>
      <w:lvlText w:val="o"/>
      <w:lvlJc w:val="left"/>
      <w:pPr>
        <w:ind w:left="3577" w:hanging="360"/>
      </w:pPr>
      <w:rPr>
        <w:rFonts w:ascii="Courier New" w:hAnsi="Courier New" w:cs="Courier New" w:hint="default"/>
      </w:rPr>
    </w:lvl>
    <w:lvl w:ilvl="5" w:tplc="041F0005" w:tentative="1">
      <w:start w:val="1"/>
      <w:numFmt w:val="bullet"/>
      <w:lvlText w:val=""/>
      <w:lvlJc w:val="left"/>
      <w:pPr>
        <w:ind w:left="4297" w:hanging="360"/>
      </w:pPr>
      <w:rPr>
        <w:rFonts w:ascii="Wingdings" w:hAnsi="Wingdings" w:hint="default"/>
      </w:rPr>
    </w:lvl>
    <w:lvl w:ilvl="6" w:tplc="041F0001" w:tentative="1">
      <w:start w:val="1"/>
      <w:numFmt w:val="bullet"/>
      <w:lvlText w:val=""/>
      <w:lvlJc w:val="left"/>
      <w:pPr>
        <w:ind w:left="5017" w:hanging="360"/>
      </w:pPr>
      <w:rPr>
        <w:rFonts w:ascii="Symbol" w:hAnsi="Symbol" w:hint="default"/>
      </w:rPr>
    </w:lvl>
    <w:lvl w:ilvl="7" w:tplc="041F0003" w:tentative="1">
      <w:start w:val="1"/>
      <w:numFmt w:val="bullet"/>
      <w:lvlText w:val="o"/>
      <w:lvlJc w:val="left"/>
      <w:pPr>
        <w:ind w:left="5737" w:hanging="360"/>
      </w:pPr>
      <w:rPr>
        <w:rFonts w:ascii="Courier New" w:hAnsi="Courier New" w:cs="Courier New" w:hint="default"/>
      </w:rPr>
    </w:lvl>
    <w:lvl w:ilvl="8" w:tplc="041F0005" w:tentative="1">
      <w:start w:val="1"/>
      <w:numFmt w:val="bullet"/>
      <w:lvlText w:val=""/>
      <w:lvlJc w:val="left"/>
      <w:pPr>
        <w:ind w:left="6457" w:hanging="360"/>
      </w:pPr>
      <w:rPr>
        <w:rFonts w:ascii="Wingdings" w:hAnsi="Wingdings" w:hint="default"/>
      </w:rPr>
    </w:lvl>
  </w:abstractNum>
  <w:abstractNum w:abstractNumId="13" w15:restartNumberingAfterBreak="0">
    <w:nsid w:val="09217A12"/>
    <w:multiLevelType w:val="hybridMultilevel"/>
    <w:tmpl w:val="5C6AB2D8"/>
    <w:lvl w:ilvl="0" w:tplc="6C4AB07E">
      <w:start w:val="4"/>
      <w:numFmt w:val="decimal"/>
      <w:lvlText w:val="%1)"/>
      <w:lvlJc w:val="left"/>
      <w:pPr>
        <w:ind w:left="1800" w:hanging="72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4" w15:restartNumberingAfterBreak="0">
    <w:nsid w:val="0DB0440D"/>
    <w:multiLevelType w:val="hybridMultilevel"/>
    <w:tmpl w:val="AB92AB96"/>
    <w:lvl w:ilvl="0" w:tplc="BF746E94">
      <w:numFmt w:val="bullet"/>
      <w:lvlText w:val="-"/>
      <w:lvlJc w:val="left"/>
      <w:pPr>
        <w:ind w:left="570" w:hanging="360"/>
      </w:pPr>
      <w:rPr>
        <w:rFonts w:ascii="Calibri" w:eastAsia="Calibri" w:hAnsi="Calibri" w:cs="Calibri" w:hint="default"/>
      </w:rPr>
    </w:lvl>
    <w:lvl w:ilvl="1" w:tplc="041F0003" w:tentative="1">
      <w:start w:val="1"/>
      <w:numFmt w:val="bullet"/>
      <w:lvlText w:val="o"/>
      <w:lvlJc w:val="left"/>
      <w:pPr>
        <w:ind w:left="1290" w:hanging="360"/>
      </w:pPr>
      <w:rPr>
        <w:rFonts w:ascii="Courier New" w:hAnsi="Courier New" w:cs="Courier New" w:hint="default"/>
      </w:rPr>
    </w:lvl>
    <w:lvl w:ilvl="2" w:tplc="041F0005" w:tentative="1">
      <w:start w:val="1"/>
      <w:numFmt w:val="bullet"/>
      <w:lvlText w:val=""/>
      <w:lvlJc w:val="left"/>
      <w:pPr>
        <w:ind w:left="2010" w:hanging="360"/>
      </w:pPr>
      <w:rPr>
        <w:rFonts w:ascii="Wingdings" w:hAnsi="Wingdings" w:hint="default"/>
      </w:rPr>
    </w:lvl>
    <w:lvl w:ilvl="3" w:tplc="041F0001" w:tentative="1">
      <w:start w:val="1"/>
      <w:numFmt w:val="bullet"/>
      <w:lvlText w:val=""/>
      <w:lvlJc w:val="left"/>
      <w:pPr>
        <w:ind w:left="2730" w:hanging="360"/>
      </w:pPr>
      <w:rPr>
        <w:rFonts w:ascii="Symbol" w:hAnsi="Symbol" w:hint="default"/>
      </w:rPr>
    </w:lvl>
    <w:lvl w:ilvl="4" w:tplc="041F0003" w:tentative="1">
      <w:start w:val="1"/>
      <w:numFmt w:val="bullet"/>
      <w:lvlText w:val="o"/>
      <w:lvlJc w:val="left"/>
      <w:pPr>
        <w:ind w:left="3450" w:hanging="360"/>
      </w:pPr>
      <w:rPr>
        <w:rFonts w:ascii="Courier New" w:hAnsi="Courier New" w:cs="Courier New" w:hint="default"/>
      </w:rPr>
    </w:lvl>
    <w:lvl w:ilvl="5" w:tplc="041F0005" w:tentative="1">
      <w:start w:val="1"/>
      <w:numFmt w:val="bullet"/>
      <w:lvlText w:val=""/>
      <w:lvlJc w:val="left"/>
      <w:pPr>
        <w:ind w:left="4170" w:hanging="360"/>
      </w:pPr>
      <w:rPr>
        <w:rFonts w:ascii="Wingdings" w:hAnsi="Wingdings" w:hint="default"/>
      </w:rPr>
    </w:lvl>
    <w:lvl w:ilvl="6" w:tplc="041F0001" w:tentative="1">
      <w:start w:val="1"/>
      <w:numFmt w:val="bullet"/>
      <w:lvlText w:val=""/>
      <w:lvlJc w:val="left"/>
      <w:pPr>
        <w:ind w:left="4890" w:hanging="360"/>
      </w:pPr>
      <w:rPr>
        <w:rFonts w:ascii="Symbol" w:hAnsi="Symbol" w:hint="default"/>
      </w:rPr>
    </w:lvl>
    <w:lvl w:ilvl="7" w:tplc="041F0003" w:tentative="1">
      <w:start w:val="1"/>
      <w:numFmt w:val="bullet"/>
      <w:lvlText w:val="o"/>
      <w:lvlJc w:val="left"/>
      <w:pPr>
        <w:ind w:left="5610" w:hanging="360"/>
      </w:pPr>
      <w:rPr>
        <w:rFonts w:ascii="Courier New" w:hAnsi="Courier New" w:cs="Courier New" w:hint="default"/>
      </w:rPr>
    </w:lvl>
    <w:lvl w:ilvl="8" w:tplc="041F0005" w:tentative="1">
      <w:start w:val="1"/>
      <w:numFmt w:val="bullet"/>
      <w:lvlText w:val=""/>
      <w:lvlJc w:val="left"/>
      <w:pPr>
        <w:ind w:left="6330" w:hanging="360"/>
      </w:pPr>
      <w:rPr>
        <w:rFonts w:ascii="Wingdings" w:hAnsi="Wingdings" w:hint="default"/>
      </w:rPr>
    </w:lvl>
  </w:abstractNum>
  <w:abstractNum w:abstractNumId="15" w15:restartNumberingAfterBreak="0">
    <w:nsid w:val="11105463"/>
    <w:multiLevelType w:val="hybridMultilevel"/>
    <w:tmpl w:val="716A8E4A"/>
    <w:lvl w:ilvl="0" w:tplc="DA626802">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16" w15:restartNumberingAfterBreak="0">
    <w:nsid w:val="11977300"/>
    <w:multiLevelType w:val="hybridMultilevel"/>
    <w:tmpl w:val="D722DEEA"/>
    <w:lvl w:ilvl="0" w:tplc="0AEA319E">
      <w:numFmt w:val="bullet"/>
      <w:lvlText w:val="-"/>
      <w:lvlJc w:val="left"/>
      <w:pPr>
        <w:ind w:left="570" w:hanging="360"/>
      </w:pPr>
      <w:rPr>
        <w:rFonts w:ascii="Times New Roman" w:eastAsia="Calibri" w:hAnsi="Times New Roman" w:cs="Times New Roman" w:hint="default"/>
      </w:rPr>
    </w:lvl>
    <w:lvl w:ilvl="1" w:tplc="041F0003" w:tentative="1">
      <w:start w:val="1"/>
      <w:numFmt w:val="bullet"/>
      <w:lvlText w:val="o"/>
      <w:lvlJc w:val="left"/>
      <w:pPr>
        <w:ind w:left="1290" w:hanging="360"/>
      </w:pPr>
      <w:rPr>
        <w:rFonts w:ascii="Courier New" w:hAnsi="Courier New" w:cs="Courier New" w:hint="default"/>
      </w:rPr>
    </w:lvl>
    <w:lvl w:ilvl="2" w:tplc="041F0005" w:tentative="1">
      <w:start w:val="1"/>
      <w:numFmt w:val="bullet"/>
      <w:lvlText w:val=""/>
      <w:lvlJc w:val="left"/>
      <w:pPr>
        <w:ind w:left="2010" w:hanging="360"/>
      </w:pPr>
      <w:rPr>
        <w:rFonts w:ascii="Wingdings" w:hAnsi="Wingdings" w:hint="default"/>
      </w:rPr>
    </w:lvl>
    <w:lvl w:ilvl="3" w:tplc="041F0001" w:tentative="1">
      <w:start w:val="1"/>
      <w:numFmt w:val="bullet"/>
      <w:lvlText w:val=""/>
      <w:lvlJc w:val="left"/>
      <w:pPr>
        <w:ind w:left="2730" w:hanging="360"/>
      </w:pPr>
      <w:rPr>
        <w:rFonts w:ascii="Symbol" w:hAnsi="Symbol" w:hint="default"/>
      </w:rPr>
    </w:lvl>
    <w:lvl w:ilvl="4" w:tplc="041F0003" w:tentative="1">
      <w:start w:val="1"/>
      <w:numFmt w:val="bullet"/>
      <w:lvlText w:val="o"/>
      <w:lvlJc w:val="left"/>
      <w:pPr>
        <w:ind w:left="3450" w:hanging="360"/>
      </w:pPr>
      <w:rPr>
        <w:rFonts w:ascii="Courier New" w:hAnsi="Courier New" w:cs="Courier New" w:hint="default"/>
      </w:rPr>
    </w:lvl>
    <w:lvl w:ilvl="5" w:tplc="041F0005" w:tentative="1">
      <w:start w:val="1"/>
      <w:numFmt w:val="bullet"/>
      <w:lvlText w:val=""/>
      <w:lvlJc w:val="left"/>
      <w:pPr>
        <w:ind w:left="4170" w:hanging="360"/>
      </w:pPr>
      <w:rPr>
        <w:rFonts w:ascii="Wingdings" w:hAnsi="Wingdings" w:hint="default"/>
      </w:rPr>
    </w:lvl>
    <w:lvl w:ilvl="6" w:tplc="041F0001" w:tentative="1">
      <w:start w:val="1"/>
      <w:numFmt w:val="bullet"/>
      <w:lvlText w:val=""/>
      <w:lvlJc w:val="left"/>
      <w:pPr>
        <w:ind w:left="4890" w:hanging="360"/>
      </w:pPr>
      <w:rPr>
        <w:rFonts w:ascii="Symbol" w:hAnsi="Symbol" w:hint="default"/>
      </w:rPr>
    </w:lvl>
    <w:lvl w:ilvl="7" w:tplc="041F0003" w:tentative="1">
      <w:start w:val="1"/>
      <w:numFmt w:val="bullet"/>
      <w:lvlText w:val="o"/>
      <w:lvlJc w:val="left"/>
      <w:pPr>
        <w:ind w:left="5610" w:hanging="360"/>
      </w:pPr>
      <w:rPr>
        <w:rFonts w:ascii="Courier New" w:hAnsi="Courier New" w:cs="Courier New" w:hint="default"/>
      </w:rPr>
    </w:lvl>
    <w:lvl w:ilvl="8" w:tplc="041F0005" w:tentative="1">
      <w:start w:val="1"/>
      <w:numFmt w:val="bullet"/>
      <w:lvlText w:val=""/>
      <w:lvlJc w:val="left"/>
      <w:pPr>
        <w:ind w:left="6330" w:hanging="360"/>
      </w:pPr>
      <w:rPr>
        <w:rFonts w:ascii="Wingdings" w:hAnsi="Wingdings" w:hint="default"/>
      </w:rPr>
    </w:lvl>
  </w:abstractNum>
  <w:abstractNum w:abstractNumId="17" w15:restartNumberingAfterBreak="0">
    <w:nsid w:val="13B10E44"/>
    <w:multiLevelType w:val="hybridMultilevel"/>
    <w:tmpl w:val="1ED8C768"/>
    <w:lvl w:ilvl="0" w:tplc="31108F54">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18" w15:restartNumberingAfterBreak="0">
    <w:nsid w:val="16B97318"/>
    <w:multiLevelType w:val="multilevel"/>
    <w:tmpl w:val="2E90DA12"/>
    <w:lvl w:ilvl="0">
      <w:start w:val="1"/>
      <w:numFmt w:val="decimal"/>
      <w:lvlText w:val="%1."/>
      <w:lvlJc w:val="left"/>
      <w:pPr>
        <w:tabs>
          <w:tab w:val="num" w:pos="454"/>
        </w:tabs>
        <w:ind w:left="454" w:hanging="454"/>
      </w:pPr>
    </w:lvl>
    <w:lvl w:ilvl="1">
      <w:start w:val="1"/>
      <w:numFmt w:val="decimal"/>
      <w:lvlText w:val="%1.%2"/>
      <w:lvlJc w:val="left"/>
      <w:pPr>
        <w:tabs>
          <w:tab w:val="num" w:pos="578"/>
        </w:tabs>
        <w:ind w:left="578" w:hanging="578"/>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839" w:hanging="839"/>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pStyle w:val="Balk7"/>
      <w:lvlText w:val="%1.%2.%3.%4.%5.%6.%7"/>
      <w:lvlJc w:val="left"/>
      <w:pPr>
        <w:tabs>
          <w:tab w:val="num" w:pos="1296"/>
        </w:tabs>
        <w:ind w:left="1296" w:hanging="1296"/>
      </w:pPr>
    </w:lvl>
    <w:lvl w:ilvl="7">
      <w:start w:val="1"/>
      <w:numFmt w:val="decimal"/>
      <w:pStyle w:val="Balk8"/>
      <w:lvlText w:val="%1.%2.%3.%4.%5.%6.%7.%8"/>
      <w:lvlJc w:val="left"/>
      <w:pPr>
        <w:tabs>
          <w:tab w:val="num" w:pos="1440"/>
        </w:tabs>
        <w:ind w:left="1440" w:hanging="1440"/>
      </w:pPr>
    </w:lvl>
    <w:lvl w:ilvl="8">
      <w:start w:val="1"/>
      <w:numFmt w:val="decimal"/>
      <w:pStyle w:val="Balk9"/>
      <w:lvlText w:val="%1.%2.%3.%4.%5.%6.%7.%8.%9"/>
      <w:lvlJc w:val="left"/>
      <w:pPr>
        <w:tabs>
          <w:tab w:val="num" w:pos="1584"/>
        </w:tabs>
        <w:ind w:left="1584" w:hanging="1584"/>
      </w:pPr>
    </w:lvl>
  </w:abstractNum>
  <w:abstractNum w:abstractNumId="19" w15:restartNumberingAfterBreak="0">
    <w:nsid w:val="1AE1568B"/>
    <w:multiLevelType w:val="hybridMultilevel"/>
    <w:tmpl w:val="2A14C9CC"/>
    <w:lvl w:ilvl="0" w:tplc="C8AC1656">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20" w15:restartNumberingAfterBreak="0">
    <w:nsid w:val="1B525CA0"/>
    <w:multiLevelType w:val="hybridMultilevel"/>
    <w:tmpl w:val="BDAAD61E"/>
    <w:lvl w:ilvl="0" w:tplc="EC0ADBC2">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22B07989"/>
    <w:multiLevelType w:val="hybridMultilevel"/>
    <w:tmpl w:val="3260FBD2"/>
    <w:lvl w:ilvl="0" w:tplc="10D039EA">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22" w15:restartNumberingAfterBreak="0">
    <w:nsid w:val="23523CC9"/>
    <w:multiLevelType w:val="hybridMultilevel"/>
    <w:tmpl w:val="5274ADEC"/>
    <w:lvl w:ilvl="0" w:tplc="041F0001">
      <w:start w:val="1"/>
      <w:numFmt w:val="bullet"/>
      <w:lvlText w:val=""/>
      <w:lvlJc w:val="left"/>
      <w:pPr>
        <w:ind w:left="697" w:hanging="360"/>
      </w:pPr>
      <w:rPr>
        <w:rFonts w:ascii="Symbol" w:hAnsi="Symbol" w:hint="default"/>
      </w:rPr>
    </w:lvl>
    <w:lvl w:ilvl="1" w:tplc="041F0003" w:tentative="1">
      <w:start w:val="1"/>
      <w:numFmt w:val="bullet"/>
      <w:lvlText w:val="o"/>
      <w:lvlJc w:val="left"/>
      <w:pPr>
        <w:ind w:left="1417" w:hanging="360"/>
      </w:pPr>
      <w:rPr>
        <w:rFonts w:ascii="Courier New" w:hAnsi="Courier New" w:cs="Courier New" w:hint="default"/>
      </w:rPr>
    </w:lvl>
    <w:lvl w:ilvl="2" w:tplc="041F0005" w:tentative="1">
      <w:start w:val="1"/>
      <w:numFmt w:val="bullet"/>
      <w:lvlText w:val=""/>
      <w:lvlJc w:val="left"/>
      <w:pPr>
        <w:ind w:left="2137" w:hanging="360"/>
      </w:pPr>
      <w:rPr>
        <w:rFonts w:ascii="Wingdings" w:hAnsi="Wingdings" w:hint="default"/>
      </w:rPr>
    </w:lvl>
    <w:lvl w:ilvl="3" w:tplc="041F0001" w:tentative="1">
      <w:start w:val="1"/>
      <w:numFmt w:val="bullet"/>
      <w:lvlText w:val=""/>
      <w:lvlJc w:val="left"/>
      <w:pPr>
        <w:ind w:left="2857" w:hanging="360"/>
      </w:pPr>
      <w:rPr>
        <w:rFonts w:ascii="Symbol" w:hAnsi="Symbol" w:hint="default"/>
      </w:rPr>
    </w:lvl>
    <w:lvl w:ilvl="4" w:tplc="041F0003" w:tentative="1">
      <w:start w:val="1"/>
      <w:numFmt w:val="bullet"/>
      <w:lvlText w:val="o"/>
      <w:lvlJc w:val="left"/>
      <w:pPr>
        <w:ind w:left="3577" w:hanging="360"/>
      </w:pPr>
      <w:rPr>
        <w:rFonts w:ascii="Courier New" w:hAnsi="Courier New" w:cs="Courier New" w:hint="default"/>
      </w:rPr>
    </w:lvl>
    <w:lvl w:ilvl="5" w:tplc="041F0005" w:tentative="1">
      <w:start w:val="1"/>
      <w:numFmt w:val="bullet"/>
      <w:lvlText w:val=""/>
      <w:lvlJc w:val="left"/>
      <w:pPr>
        <w:ind w:left="4297" w:hanging="360"/>
      </w:pPr>
      <w:rPr>
        <w:rFonts w:ascii="Wingdings" w:hAnsi="Wingdings" w:hint="default"/>
      </w:rPr>
    </w:lvl>
    <w:lvl w:ilvl="6" w:tplc="041F0001" w:tentative="1">
      <w:start w:val="1"/>
      <w:numFmt w:val="bullet"/>
      <w:lvlText w:val=""/>
      <w:lvlJc w:val="left"/>
      <w:pPr>
        <w:ind w:left="5017" w:hanging="360"/>
      </w:pPr>
      <w:rPr>
        <w:rFonts w:ascii="Symbol" w:hAnsi="Symbol" w:hint="default"/>
      </w:rPr>
    </w:lvl>
    <w:lvl w:ilvl="7" w:tplc="041F0003" w:tentative="1">
      <w:start w:val="1"/>
      <w:numFmt w:val="bullet"/>
      <w:lvlText w:val="o"/>
      <w:lvlJc w:val="left"/>
      <w:pPr>
        <w:ind w:left="5737" w:hanging="360"/>
      </w:pPr>
      <w:rPr>
        <w:rFonts w:ascii="Courier New" w:hAnsi="Courier New" w:cs="Courier New" w:hint="default"/>
      </w:rPr>
    </w:lvl>
    <w:lvl w:ilvl="8" w:tplc="041F0005" w:tentative="1">
      <w:start w:val="1"/>
      <w:numFmt w:val="bullet"/>
      <w:lvlText w:val=""/>
      <w:lvlJc w:val="left"/>
      <w:pPr>
        <w:ind w:left="6457" w:hanging="360"/>
      </w:pPr>
      <w:rPr>
        <w:rFonts w:ascii="Wingdings" w:hAnsi="Wingdings" w:hint="default"/>
      </w:rPr>
    </w:lvl>
  </w:abstractNum>
  <w:abstractNum w:abstractNumId="23" w15:restartNumberingAfterBreak="0">
    <w:nsid w:val="294A2AFF"/>
    <w:multiLevelType w:val="hybridMultilevel"/>
    <w:tmpl w:val="D8E45CF4"/>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2A554B84"/>
    <w:multiLevelType w:val="hybridMultilevel"/>
    <w:tmpl w:val="448AB536"/>
    <w:lvl w:ilvl="0" w:tplc="4530C54A">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25" w15:restartNumberingAfterBreak="0">
    <w:nsid w:val="2B371694"/>
    <w:multiLevelType w:val="hybridMultilevel"/>
    <w:tmpl w:val="A6267196"/>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2C8D662C"/>
    <w:multiLevelType w:val="multilevel"/>
    <w:tmpl w:val="52BC68CA"/>
    <w:numStyleLink w:val="Balklar"/>
  </w:abstractNum>
  <w:abstractNum w:abstractNumId="27" w15:restartNumberingAfterBreak="0">
    <w:nsid w:val="2D415A75"/>
    <w:multiLevelType w:val="hybridMultilevel"/>
    <w:tmpl w:val="21868B48"/>
    <w:lvl w:ilvl="0" w:tplc="041F0019">
      <w:start w:val="1"/>
      <w:numFmt w:val="lowerLetter"/>
      <w:lvlText w:val="%1."/>
      <w:lvlJc w:val="left"/>
      <w:pPr>
        <w:ind w:left="1429" w:hanging="360"/>
      </w:pPr>
    </w:lvl>
    <w:lvl w:ilvl="1" w:tplc="041F0019" w:tentative="1">
      <w:start w:val="1"/>
      <w:numFmt w:val="lowerLetter"/>
      <w:lvlText w:val="%2."/>
      <w:lvlJc w:val="left"/>
      <w:pPr>
        <w:ind w:left="2149" w:hanging="360"/>
      </w:pPr>
    </w:lvl>
    <w:lvl w:ilvl="2" w:tplc="041F001B" w:tentative="1">
      <w:start w:val="1"/>
      <w:numFmt w:val="lowerRoman"/>
      <w:lvlText w:val="%3."/>
      <w:lvlJc w:val="right"/>
      <w:pPr>
        <w:ind w:left="2869" w:hanging="180"/>
      </w:pPr>
    </w:lvl>
    <w:lvl w:ilvl="3" w:tplc="041F000F" w:tentative="1">
      <w:start w:val="1"/>
      <w:numFmt w:val="decimal"/>
      <w:lvlText w:val="%4."/>
      <w:lvlJc w:val="left"/>
      <w:pPr>
        <w:ind w:left="3589" w:hanging="360"/>
      </w:pPr>
    </w:lvl>
    <w:lvl w:ilvl="4" w:tplc="041F0019" w:tentative="1">
      <w:start w:val="1"/>
      <w:numFmt w:val="lowerLetter"/>
      <w:lvlText w:val="%5."/>
      <w:lvlJc w:val="left"/>
      <w:pPr>
        <w:ind w:left="4309" w:hanging="360"/>
      </w:pPr>
    </w:lvl>
    <w:lvl w:ilvl="5" w:tplc="041F001B" w:tentative="1">
      <w:start w:val="1"/>
      <w:numFmt w:val="lowerRoman"/>
      <w:lvlText w:val="%6."/>
      <w:lvlJc w:val="right"/>
      <w:pPr>
        <w:ind w:left="5029" w:hanging="180"/>
      </w:pPr>
    </w:lvl>
    <w:lvl w:ilvl="6" w:tplc="041F000F" w:tentative="1">
      <w:start w:val="1"/>
      <w:numFmt w:val="decimal"/>
      <w:lvlText w:val="%7."/>
      <w:lvlJc w:val="left"/>
      <w:pPr>
        <w:ind w:left="5749" w:hanging="360"/>
      </w:pPr>
    </w:lvl>
    <w:lvl w:ilvl="7" w:tplc="041F0019" w:tentative="1">
      <w:start w:val="1"/>
      <w:numFmt w:val="lowerLetter"/>
      <w:lvlText w:val="%8."/>
      <w:lvlJc w:val="left"/>
      <w:pPr>
        <w:ind w:left="6469" w:hanging="360"/>
      </w:pPr>
    </w:lvl>
    <w:lvl w:ilvl="8" w:tplc="041F001B" w:tentative="1">
      <w:start w:val="1"/>
      <w:numFmt w:val="lowerRoman"/>
      <w:lvlText w:val="%9."/>
      <w:lvlJc w:val="right"/>
      <w:pPr>
        <w:ind w:left="7189" w:hanging="180"/>
      </w:pPr>
    </w:lvl>
  </w:abstractNum>
  <w:abstractNum w:abstractNumId="28" w15:restartNumberingAfterBreak="0">
    <w:nsid w:val="2E75755D"/>
    <w:multiLevelType w:val="hybridMultilevel"/>
    <w:tmpl w:val="8D662004"/>
    <w:lvl w:ilvl="0" w:tplc="041F0011">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31F1172C"/>
    <w:multiLevelType w:val="hybridMultilevel"/>
    <w:tmpl w:val="6FD6DE0C"/>
    <w:lvl w:ilvl="0" w:tplc="BD3ACFC0">
      <w:start w:val="1"/>
      <w:numFmt w:val="lowerLetter"/>
      <w:lvlText w:val="%1)"/>
      <w:lvlJc w:val="left"/>
      <w:pPr>
        <w:ind w:left="1077" w:hanging="360"/>
      </w:pPr>
      <w:rPr>
        <w:rFonts w:hint="default"/>
      </w:rPr>
    </w:lvl>
    <w:lvl w:ilvl="1" w:tplc="041F0019" w:tentative="1">
      <w:start w:val="1"/>
      <w:numFmt w:val="lowerLetter"/>
      <w:lvlText w:val="%2."/>
      <w:lvlJc w:val="left"/>
      <w:pPr>
        <w:ind w:left="1797" w:hanging="360"/>
      </w:pPr>
    </w:lvl>
    <w:lvl w:ilvl="2" w:tplc="041F001B" w:tentative="1">
      <w:start w:val="1"/>
      <w:numFmt w:val="lowerRoman"/>
      <w:lvlText w:val="%3."/>
      <w:lvlJc w:val="right"/>
      <w:pPr>
        <w:ind w:left="2517" w:hanging="180"/>
      </w:pPr>
    </w:lvl>
    <w:lvl w:ilvl="3" w:tplc="041F000F" w:tentative="1">
      <w:start w:val="1"/>
      <w:numFmt w:val="decimal"/>
      <w:lvlText w:val="%4."/>
      <w:lvlJc w:val="left"/>
      <w:pPr>
        <w:ind w:left="3237" w:hanging="360"/>
      </w:pPr>
    </w:lvl>
    <w:lvl w:ilvl="4" w:tplc="041F0019" w:tentative="1">
      <w:start w:val="1"/>
      <w:numFmt w:val="lowerLetter"/>
      <w:lvlText w:val="%5."/>
      <w:lvlJc w:val="left"/>
      <w:pPr>
        <w:ind w:left="3957" w:hanging="360"/>
      </w:pPr>
    </w:lvl>
    <w:lvl w:ilvl="5" w:tplc="041F001B" w:tentative="1">
      <w:start w:val="1"/>
      <w:numFmt w:val="lowerRoman"/>
      <w:lvlText w:val="%6."/>
      <w:lvlJc w:val="right"/>
      <w:pPr>
        <w:ind w:left="4677" w:hanging="180"/>
      </w:pPr>
    </w:lvl>
    <w:lvl w:ilvl="6" w:tplc="041F000F" w:tentative="1">
      <w:start w:val="1"/>
      <w:numFmt w:val="decimal"/>
      <w:lvlText w:val="%7."/>
      <w:lvlJc w:val="left"/>
      <w:pPr>
        <w:ind w:left="5397" w:hanging="360"/>
      </w:pPr>
    </w:lvl>
    <w:lvl w:ilvl="7" w:tplc="041F0019" w:tentative="1">
      <w:start w:val="1"/>
      <w:numFmt w:val="lowerLetter"/>
      <w:lvlText w:val="%8."/>
      <w:lvlJc w:val="left"/>
      <w:pPr>
        <w:ind w:left="6117" w:hanging="360"/>
      </w:pPr>
    </w:lvl>
    <w:lvl w:ilvl="8" w:tplc="041F001B" w:tentative="1">
      <w:start w:val="1"/>
      <w:numFmt w:val="lowerRoman"/>
      <w:lvlText w:val="%9."/>
      <w:lvlJc w:val="right"/>
      <w:pPr>
        <w:ind w:left="6837" w:hanging="180"/>
      </w:pPr>
    </w:lvl>
  </w:abstractNum>
  <w:abstractNum w:abstractNumId="30" w15:restartNumberingAfterBreak="0">
    <w:nsid w:val="33BE318F"/>
    <w:multiLevelType w:val="hybridMultilevel"/>
    <w:tmpl w:val="F7F6474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3685470E"/>
    <w:multiLevelType w:val="multilevel"/>
    <w:tmpl w:val="2A80DDC0"/>
    <w:lvl w:ilvl="0">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3953541F"/>
    <w:multiLevelType w:val="hybridMultilevel"/>
    <w:tmpl w:val="16ECDB5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 w15:restartNumberingAfterBreak="0">
    <w:nsid w:val="3A8C5BBA"/>
    <w:multiLevelType w:val="hybridMultilevel"/>
    <w:tmpl w:val="03146B1C"/>
    <w:lvl w:ilvl="0" w:tplc="A294B244">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3BAF7461"/>
    <w:multiLevelType w:val="multilevel"/>
    <w:tmpl w:val="1772C79A"/>
    <w:lvl w:ilvl="0">
      <w:start w:val="1"/>
      <w:numFmt w:val="decimal"/>
      <w:lvlText w:val="%1."/>
      <w:lvlJc w:val="left"/>
      <w:pPr>
        <w:tabs>
          <w:tab w:val="num" w:pos="720"/>
        </w:tabs>
        <w:ind w:left="720" w:hanging="720"/>
      </w:pPr>
    </w:lvl>
    <w:lvl w:ilvl="1">
      <w:start w:val="1"/>
      <w:numFmt w:val="decimal"/>
      <w:pStyle w:val="izelgeYazs"/>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3F6A0C9F"/>
    <w:multiLevelType w:val="hybridMultilevel"/>
    <w:tmpl w:val="C31EF4A6"/>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6" w15:restartNumberingAfterBreak="0">
    <w:nsid w:val="438E6CE3"/>
    <w:multiLevelType w:val="hybridMultilevel"/>
    <w:tmpl w:val="3EB0728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452F556E"/>
    <w:multiLevelType w:val="hybridMultilevel"/>
    <w:tmpl w:val="0E88CE40"/>
    <w:lvl w:ilvl="0" w:tplc="32FE8684">
      <w:start w:val="1"/>
      <w:numFmt w:val="lowerLetter"/>
      <w:lvlText w:val="%1)"/>
      <w:lvlJc w:val="left"/>
      <w:pPr>
        <w:ind w:left="717" w:hanging="360"/>
      </w:pPr>
      <w:rPr>
        <w:rFonts w:hint="default"/>
      </w:rPr>
    </w:lvl>
    <w:lvl w:ilvl="1" w:tplc="041F0019" w:tentative="1">
      <w:start w:val="1"/>
      <w:numFmt w:val="lowerLetter"/>
      <w:lvlText w:val="%2."/>
      <w:lvlJc w:val="left"/>
      <w:pPr>
        <w:ind w:left="1437" w:hanging="360"/>
      </w:pPr>
    </w:lvl>
    <w:lvl w:ilvl="2" w:tplc="041F001B" w:tentative="1">
      <w:start w:val="1"/>
      <w:numFmt w:val="lowerRoman"/>
      <w:lvlText w:val="%3."/>
      <w:lvlJc w:val="right"/>
      <w:pPr>
        <w:ind w:left="2157" w:hanging="180"/>
      </w:pPr>
    </w:lvl>
    <w:lvl w:ilvl="3" w:tplc="041F000F" w:tentative="1">
      <w:start w:val="1"/>
      <w:numFmt w:val="decimal"/>
      <w:lvlText w:val="%4."/>
      <w:lvlJc w:val="left"/>
      <w:pPr>
        <w:ind w:left="2877" w:hanging="360"/>
      </w:pPr>
    </w:lvl>
    <w:lvl w:ilvl="4" w:tplc="041F0019" w:tentative="1">
      <w:start w:val="1"/>
      <w:numFmt w:val="lowerLetter"/>
      <w:lvlText w:val="%5."/>
      <w:lvlJc w:val="left"/>
      <w:pPr>
        <w:ind w:left="3597" w:hanging="360"/>
      </w:pPr>
    </w:lvl>
    <w:lvl w:ilvl="5" w:tplc="041F001B" w:tentative="1">
      <w:start w:val="1"/>
      <w:numFmt w:val="lowerRoman"/>
      <w:lvlText w:val="%6."/>
      <w:lvlJc w:val="right"/>
      <w:pPr>
        <w:ind w:left="4317" w:hanging="180"/>
      </w:pPr>
    </w:lvl>
    <w:lvl w:ilvl="6" w:tplc="041F000F" w:tentative="1">
      <w:start w:val="1"/>
      <w:numFmt w:val="decimal"/>
      <w:lvlText w:val="%7."/>
      <w:lvlJc w:val="left"/>
      <w:pPr>
        <w:ind w:left="5037" w:hanging="360"/>
      </w:pPr>
    </w:lvl>
    <w:lvl w:ilvl="7" w:tplc="041F0019" w:tentative="1">
      <w:start w:val="1"/>
      <w:numFmt w:val="lowerLetter"/>
      <w:lvlText w:val="%8."/>
      <w:lvlJc w:val="left"/>
      <w:pPr>
        <w:ind w:left="5757" w:hanging="360"/>
      </w:pPr>
    </w:lvl>
    <w:lvl w:ilvl="8" w:tplc="041F001B" w:tentative="1">
      <w:start w:val="1"/>
      <w:numFmt w:val="lowerRoman"/>
      <w:lvlText w:val="%9."/>
      <w:lvlJc w:val="right"/>
      <w:pPr>
        <w:ind w:left="6477" w:hanging="180"/>
      </w:pPr>
    </w:lvl>
  </w:abstractNum>
  <w:abstractNum w:abstractNumId="38" w15:restartNumberingAfterBreak="0">
    <w:nsid w:val="461723DC"/>
    <w:multiLevelType w:val="hybridMultilevel"/>
    <w:tmpl w:val="F81C06DE"/>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9" w15:restartNumberingAfterBreak="0">
    <w:nsid w:val="514C258E"/>
    <w:multiLevelType w:val="hybridMultilevel"/>
    <w:tmpl w:val="15F0007A"/>
    <w:lvl w:ilvl="0" w:tplc="7A2C7084">
      <w:start w:val="1"/>
      <w:numFmt w:val="decimal"/>
      <w:lvlText w:val="%1)"/>
      <w:lvlJc w:val="left"/>
      <w:pPr>
        <w:ind w:left="1800" w:hanging="72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40" w15:restartNumberingAfterBreak="0">
    <w:nsid w:val="515C0455"/>
    <w:multiLevelType w:val="hybridMultilevel"/>
    <w:tmpl w:val="A73C4CD2"/>
    <w:lvl w:ilvl="0" w:tplc="093480CE">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15:restartNumberingAfterBreak="0">
    <w:nsid w:val="52334415"/>
    <w:multiLevelType w:val="hybridMultilevel"/>
    <w:tmpl w:val="C0EA81D8"/>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2" w15:restartNumberingAfterBreak="0">
    <w:nsid w:val="53E54DB5"/>
    <w:multiLevelType w:val="hybridMultilevel"/>
    <w:tmpl w:val="5BC89F6C"/>
    <w:lvl w:ilvl="0" w:tplc="1DD6E2DA">
      <w:start w:val="1"/>
      <w:numFmt w:val="decimal"/>
      <w:lvlText w:val="%1)"/>
      <w:lvlJc w:val="left"/>
      <w:pPr>
        <w:ind w:left="1429" w:hanging="360"/>
      </w:pPr>
      <w:rPr>
        <w:rFonts w:hint="default"/>
      </w:rPr>
    </w:lvl>
    <w:lvl w:ilvl="1" w:tplc="041F0019" w:tentative="1">
      <w:start w:val="1"/>
      <w:numFmt w:val="lowerLetter"/>
      <w:lvlText w:val="%2."/>
      <w:lvlJc w:val="left"/>
      <w:pPr>
        <w:ind w:left="2149" w:hanging="360"/>
      </w:pPr>
    </w:lvl>
    <w:lvl w:ilvl="2" w:tplc="041F001B" w:tentative="1">
      <w:start w:val="1"/>
      <w:numFmt w:val="lowerRoman"/>
      <w:lvlText w:val="%3."/>
      <w:lvlJc w:val="right"/>
      <w:pPr>
        <w:ind w:left="2869" w:hanging="180"/>
      </w:pPr>
    </w:lvl>
    <w:lvl w:ilvl="3" w:tplc="041F000F" w:tentative="1">
      <w:start w:val="1"/>
      <w:numFmt w:val="decimal"/>
      <w:lvlText w:val="%4."/>
      <w:lvlJc w:val="left"/>
      <w:pPr>
        <w:ind w:left="3589" w:hanging="360"/>
      </w:pPr>
    </w:lvl>
    <w:lvl w:ilvl="4" w:tplc="041F0019" w:tentative="1">
      <w:start w:val="1"/>
      <w:numFmt w:val="lowerLetter"/>
      <w:lvlText w:val="%5."/>
      <w:lvlJc w:val="left"/>
      <w:pPr>
        <w:ind w:left="4309" w:hanging="360"/>
      </w:pPr>
    </w:lvl>
    <w:lvl w:ilvl="5" w:tplc="041F001B" w:tentative="1">
      <w:start w:val="1"/>
      <w:numFmt w:val="lowerRoman"/>
      <w:lvlText w:val="%6."/>
      <w:lvlJc w:val="right"/>
      <w:pPr>
        <w:ind w:left="5029" w:hanging="180"/>
      </w:pPr>
    </w:lvl>
    <w:lvl w:ilvl="6" w:tplc="041F000F" w:tentative="1">
      <w:start w:val="1"/>
      <w:numFmt w:val="decimal"/>
      <w:lvlText w:val="%7."/>
      <w:lvlJc w:val="left"/>
      <w:pPr>
        <w:ind w:left="5749" w:hanging="360"/>
      </w:pPr>
    </w:lvl>
    <w:lvl w:ilvl="7" w:tplc="041F0019" w:tentative="1">
      <w:start w:val="1"/>
      <w:numFmt w:val="lowerLetter"/>
      <w:lvlText w:val="%8."/>
      <w:lvlJc w:val="left"/>
      <w:pPr>
        <w:ind w:left="6469" w:hanging="360"/>
      </w:pPr>
    </w:lvl>
    <w:lvl w:ilvl="8" w:tplc="041F001B" w:tentative="1">
      <w:start w:val="1"/>
      <w:numFmt w:val="lowerRoman"/>
      <w:lvlText w:val="%9."/>
      <w:lvlJc w:val="right"/>
      <w:pPr>
        <w:ind w:left="7189" w:hanging="180"/>
      </w:pPr>
    </w:lvl>
  </w:abstractNum>
  <w:abstractNum w:abstractNumId="43" w15:restartNumberingAfterBreak="0">
    <w:nsid w:val="64A71D9B"/>
    <w:multiLevelType w:val="multilevel"/>
    <w:tmpl w:val="52BC68CA"/>
    <w:styleLink w:val="Balklar"/>
    <w:lvl w:ilvl="0">
      <w:start w:val="1"/>
      <w:numFmt w:val="decimal"/>
      <w:lvlText w:val="%1."/>
      <w:lvlJc w:val="left"/>
      <w:pPr>
        <w:ind w:left="357" w:hanging="357"/>
      </w:pPr>
      <w:rPr>
        <w:rFonts w:ascii="Times New Roman" w:hAnsi="Times New Roman" w:cs="Times New Roman"/>
        <w:b/>
        <w:bCs/>
        <w:i w:val="0"/>
        <w:iCs w:val="0"/>
        <w:sz w:val="24"/>
        <w:szCs w:val="24"/>
      </w:rPr>
    </w:lvl>
    <w:lvl w:ilvl="1">
      <w:start w:val="1"/>
      <w:numFmt w:val="decimal"/>
      <w:lvlText w:val="%1.%2."/>
      <w:lvlJc w:val="left"/>
      <w:pPr>
        <w:ind w:left="357" w:hanging="357"/>
      </w:pPr>
      <w:rPr>
        <w:rFonts w:ascii="Times New Roman" w:hAnsi="Times New Roman" w:cs="Times New Roman" w:hint="default"/>
        <w:b/>
        <w:bCs/>
        <w:i w:val="0"/>
        <w:iCs w:val="0"/>
        <w:sz w:val="24"/>
        <w:szCs w:val="24"/>
      </w:rPr>
    </w:lvl>
    <w:lvl w:ilvl="2">
      <w:start w:val="1"/>
      <w:numFmt w:val="decimal"/>
      <w:lvlText w:val="%1.%2.%3."/>
      <w:lvlJc w:val="left"/>
      <w:pPr>
        <w:ind w:left="357" w:hanging="357"/>
      </w:pPr>
      <w:rPr>
        <w:rFonts w:ascii="Times New Roman" w:hAnsi="Times New Roman" w:cs="Times New Roman" w:hint="default"/>
        <w:b/>
        <w:bCs/>
        <w:i w:val="0"/>
        <w:iCs w:val="0"/>
        <w:sz w:val="24"/>
        <w:szCs w:val="24"/>
      </w:rPr>
    </w:lvl>
    <w:lvl w:ilvl="3">
      <w:start w:val="1"/>
      <w:numFmt w:val="lowerLetter"/>
      <w:pStyle w:val="Balk4"/>
      <w:lvlText w:val="%1.%2.%3.%4."/>
      <w:lvlJc w:val="left"/>
      <w:pPr>
        <w:ind w:left="1208" w:hanging="357"/>
      </w:pPr>
      <w:rPr>
        <w:rFonts w:ascii="Times New Roman" w:hAnsi="Times New Roman" w:cs="Times New Roman" w:hint="default"/>
        <w:b/>
        <w:bCs/>
        <w:i w:val="0"/>
        <w:iCs w:val="0"/>
        <w:sz w:val="24"/>
        <w:szCs w:val="24"/>
      </w:rPr>
    </w:lvl>
    <w:lvl w:ilvl="4">
      <w:start w:val="1"/>
      <w:numFmt w:val="lowerRoman"/>
      <w:lvlText w:val="(%5)"/>
      <w:lvlJc w:val="left"/>
      <w:pPr>
        <w:ind w:left="357" w:hanging="357"/>
      </w:pPr>
      <w:rPr>
        <w:rFonts w:hint="default"/>
      </w:rPr>
    </w:lvl>
    <w:lvl w:ilvl="5">
      <w:start w:val="1"/>
      <w:numFmt w:val="lowerRoman"/>
      <w:lvlText w:val="(%6)"/>
      <w:lvlJc w:val="lef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left"/>
      <w:pPr>
        <w:ind w:left="357" w:hanging="357"/>
      </w:pPr>
      <w:rPr>
        <w:rFonts w:hint="default"/>
      </w:rPr>
    </w:lvl>
  </w:abstractNum>
  <w:abstractNum w:abstractNumId="44" w15:restartNumberingAfterBreak="0">
    <w:nsid w:val="65715D14"/>
    <w:multiLevelType w:val="hybridMultilevel"/>
    <w:tmpl w:val="E2B27CD4"/>
    <w:lvl w:ilvl="0" w:tplc="2F60C456">
      <w:start w:val="1"/>
      <w:numFmt w:val="bullet"/>
      <w:pStyle w:val="ListeParagraf"/>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66022617"/>
    <w:multiLevelType w:val="hybridMultilevel"/>
    <w:tmpl w:val="20469916"/>
    <w:lvl w:ilvl="0" w:tplc="33584514">
      <w:start w:val="1"/>
      <w:numFmt w:val="decimal"/>
      <w:pStyle w:val="balk5"/>
      <w:lvlText w:val="2.5.%1."/>
      <w:lvlJc w:val="left"/>
      <w:pPr>
        <w:ind w:left="720" w:hanging="360"/>
      </w:pPr>
      <w:rPr>
        <w:rFonts w:hint="default"/>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46" w15:restartNumberingAfterBreak="0">
    <w:nsid w:val="6C2E5F62"/>
    <w:multiLevelType w:val="hybridMultilevel"/>
    <w:tmpl w:val="28DC0248"/>
    <w:lvl w:ilvl="0" w:tplc="E580097C">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47" w15:restartNumberingAfterBreak="0">
    <w:nsid w:val="73752F24"/>
    <w:multiLevelType w:val="hybridMultilevel"/>
    <w:tmpl w:val="73EECE50"/>
    <w:lvl w:ilvl="0" w:tplc="65303D70">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8" w15:restartNumberingAfterBreak="0">
    <w:nsid w:val="7A2D73EE"/>
    <w:multiLevelType w:val="hybridMultilevel"/>
    <w:tmpl w:val="D424251C"/>
    <w:lvl w:ilvl="0" w:tplc="F6DE5276">
      <w:start w:val="1"/>
      <w:numFmt w:val="lowerLetter"/>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49" w15:restartNumberingAfterBreak="0">
    <w:nsid w:val="7C45238C"/>
    <w:multiLevelType w:val="hybridMultilevel"/>
    <w:tmpl w:val="B3DEBE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45"/>
  </w:num>
  <w:num w:numId="2">
    <w:abstractNumId w:val="18"/>
  </w:num>
  <w:num w:numId="3">
    <w:abstractNumId w:val="8"/>
  </w:num>
  <w:num w:numId="4">
    <w:abstractNumId w:val="7"/>
  </w:num>
  <w:num w:numId="5">
    <w:abstractNumId w:val="6"/>
  </w:num>
  <w:num w:numId="6">
    <w:abstractNumId w:val="5"/>
  </w:num>
  <w:num w:numId="7">
    <w:abstractNumId w:val="4"/>
  </w:num>
  <w:num w:numId="8">
    <w:abstractNumId w:val="3"/>
  </w:num>
  <w:num w:numId="9">
    <w:abstractNumId w:val="2"/>
  </w:num>
  <w:num w:numId="10">
    <w:abstractNumId w:val="1"/>
  </w:num>
  <w:num w:numId="11">
    <w:abstractNumId w:val="0"/>
  </w:num>
  <w:num w:numId="12">
    <w:abstractNumId w:val="43"/>
  </w:num>
  <w:num w:numId="13">
    <w:abstractNumId w:val="34"/>
  </w:num>
  <w:num w:numId="14">
    <w:abstractNumId w:val="26"/>
  </w:num>
  <w:num w:numId="15">
    <w:abstractNumId w:val="36"/>
  </w:num>
  <w:num w:numId="16">
    <w:abstractNumId w:val="25"/>
  </w:num>
  <w:num w:numId="17">
    <w:abstractNumId w:val="40"/>
  </w:num>
  <w:num w:numId="18">
    <w:abstractNumId w:val="47"/>
  </w:num>
  <w:num w:numId="19">
    <w:abstractNumId w:val="31"/>
  </w:num>
  <w:num w:numId="20">
    <w:abstractNumId w:val="28"/>
  </w:num>
  <w:num w:numId="21">
    <w:abstractNumId w:val="20"/>
  </w:num>
  <w:num w:numId="22">
    <w:abstractNumId w:val="22"/>
  </w:num>
  <w:num w:numId="23">
    <w:abstractNumId w:val="9"/>
  </w:num>
  <w:num w:numId="24">
    <w:abstractNumId w:val="12"/>
  </w:num>
  <w:num w:numId="25">
    <w:abstractNumId w:val="27"/>
  </w:num>
  <w:num w:numId="26">
    <w:abstractNumId w:val="48"/>
  </w:num>
  <w:num w:numId="27">
    <w:abstractNumId w:val="10"/>
  </w:num>
  <w:num w:numId="28">
    <w:abstractNumId w:val="42"/>
  </w:num>
  <w:num w:numId="29">
    <w:abstractNumId w:val="15"/>
  </w:num>
  <w:num w:numId="30">
    <w:abstractNumId w:val="17"/>
  </w:num>
  <w:num w:numId="31">
    <w:abstractNumId w:val="19"/>
  </w:num>
  <w:num w:numId="32">
    <w:abstractNumId w:val="30"/>
  </w:num>
  <w:num w:numId="33">
    <w:abstractNumId w:val="49"/>
  </w:num>
  <w:num w:numId="34">
    <w:abstractNumId w:val="11"/>
  </w:num>
  <w:num w:numId="35">
    <w:abstractNumId w:val="38"/>
  </w:num>
  <w:num w:numId="36">
    <w:abstractNumId w:val="41"/>
  </w:num>
  <w:num w:numId="37">
    <w:abstractNumId w:val="23"/>
  </w:num>
  <w:num w:numId="38">
    <w:abstractNumId w:val="32"/>
  </w:num>
  <w:num w:numId="39">
    <w:abstractNumId w:val="46"/>
  </w:num>
  <w:num w:numId="40">
    <w:abstractNumId w:val="24"/>
  </w:num>
  <w:num w:numId="41">
    <w:abstractNumId w:val="21"/>
  </w:num>
  <w:num w:numId="42">
    <w:abstractNumId w:val="39"/>
  </w:num>
  <w:num w:numId="43">
    <w:abstractNumId w:val="13"/>
  </w:num>
  <w:num w:numId="44">
    <w:abstractNumId w:val="37"/>
  </w:num>
  <w:num w:numId="45">
    <w:abstractNumId w:val="29"/>
  </w:num>
  <w:num w:numId="46">
    <w:abstractNumId w:val="35"/>
  </w:num>
  <w:num w:numId="47">
    <w:abstractNumId w:val="33"/>
  </w:num>
  <w:num w:numId="48">
    <w:abstractNumId w:val="44"/>
  </w:num>
  <w:num w:numId="49">
    <w:abstractNumId w:val="16"/>
  </w:num>
  <w:num w:numId="50">
    <w:abstractNumId w:val="1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proofState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edit="readOnly" w:enforcement="0"/>
  <w:defaultTabStop w:val="709"/>
  <w:hyphenationZone w:val="425"/>
  <w:doNotHyphenateCaps/>
  <w:drawingGridHorizontalSpacing w:val="181"/>
  <w:drawingGridVerticalSpacing w:val="181"/>
  <w:characterSpacingControl w:val="doNotCompress"/>
  <w:doNotValidateAgainstSchema/>
  <w:doNotDemarcateInvalidXml/>
  <w:hdrShapeDefaults>
    <o:shapedefaults v:ext="edit" spidmax="2049">
      <o:colormru v:ext="edit" colors="#396,#f90,#6f6"/>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06E4"/>
    <w:rsid w:val="00000378"/>
    <w:rsid w:val="000003DC"/>
    <w:rsid w:val="00000B73"/>
    <w:rsid w:val="00000FA2"/>
    <w:rsid w:val="000013F9"/>
    <w:rsid w:val="00001EE1"/>
    <w:rsid w:val="000025CA"/>
    <w:rsid w:val="00002617"/>
    <w:rsid w:val="000027D6"/>
    <w:rsid w:val="00002BC0"/>
    <w:rsid w:val="00003A89"/>
    <w:rsid w:val="000040A0"/>
    <w:rsid w:val="00004362"/>
    <w:rsid w:val="00004814"/>
    <w:rsid w:val="00004BCC"/>
    <w:rsid w:val="00004FB9"/>
    <w:rsid w:val="000050BC"/>
    <w:rsid w:val="0000560A"/>
    <w:rsid w:val="00005643"/>
    <w:rsid w:val="0000573F"/>
    <w:rsid w:val="000058C3"/>
    <w:rsid w:val="00005DCC"/>
    <w:rsid w:val="000064CC"/>
    <w:rsid w:val="0000706D"/>
    <w:rsid w:val="000110FE"/>
    <w:rsid w:val="000113BC"/>
    <w:rsid w:val="000115D8"/>
    <w:rsid w:val="00011817"/>
    <w:rsid w:val="00011AC8"/>
    <w:rsid w:val="00011C79"/>
    <w:rsid w:val="000132E2"/>
    <w:rsid w:val="00013340"/>
    <w:rsid w:val="00013A5C"/>
    <w:rsid w:val="00013C18"/>
    <w:rsid w:val="00013EC2"/>
    <w:rsid w:val="00014015"/>
    <w:rsid w:val="00014368"/>
    <w:rsid w:val="0001575D"/>
    <w:rsid w:val="00015E00"/>
    <w:rsid w:val="0001699A"/>
    <w:rsid w:val="00020030"/>
    <w:rsid w:val="000202ED"/>
    <w:rsid w:val="000209A7"/>
    <w:rsid w:val="00021540"/>
    <w:rsid w:val="000217A1"/>
    <w:rsid w:val="00021B17"/>
    <w:rsid w:val="00021BDC"/>
    <w:rsid w:val="00021DAC"/>
    <w:rsid w:val="00022103"/>
    <w:rsid w:val="000224CB"/>
    <w:rsid w:val="00022A42"/>
    <w:rsid w:val="00022B67"/>
    <w:rsid w:val="00023130"/>
    <w:rsid w:val="00023A0A"/>
    <w:rsid w:val="00024161"/>
    <w:rsid w:val="000248F3"/>
    <w:rsid w:val="00026738"/>
    <w:rsid w:val="000271E0"/>
    <w:rsid w:val="00027A1B"/>
    <w:rsid w:val="00027DE8"/>
    <w:rsid w:val="00030BB1"/>
    <w:rsid w:val="0003115E"/>
    <w:rsid w:val="000311CC"/>
    <w:rsid w:val="00032719"/>
    <w:rsid w:val="00033674"/>
    <w:rsid w:val="000339E8"/>
    <w:rsid w:val="00033B40"/>
    <w:rsid w:val="00033C82"/>
    <w:rsid w:val="000341AA"/>
    <w:rsid w:val="0003474F"/>
    <w:rsid w:val="00035516"/>
    <w:rsid w:val="000357B3"/>
    <w:rsid w:val="000366BC"/>
    <w:rsid w:val="000366C8"/>
    <w:rsid w:val="0003741B"/>
    <w:rsid w:val="00037DBE"/>
    <w:rsid w:val="00040254"/>
    <w:rsid w:val="00040B4A"/>
    <w:rsid w:val="000410CF"/>
    <w:rsid w:val="00041114"/>
    <w:rsid w:val="00041289"/>
    <w:rsid w:val="000419E8"/>
    <w:rsid w:val="000421D5"/>
    <w:rsid w:val="000429CE"/>
    <w:rsid w:val="000438C0"/>
    <w:rsid w:val="0004393E"/>
    <w:rsid w:val="00043DCF"/>
    <w:rsid w:val="00044FEF"/>
    <w:rsid w:val="00045727"/>
    <w:rsid w:val="000458DF"/>
    <w:rsid w:val="0004687C"/>
    <w:rsid w:val="00047068"/>
    <w:rsid w:val="0004771D"/>
    <w:rsid w:val="00047C7E"/>
    <w:rsid w:val="000503D6"/>
    <w:rsid w:val="00051047"/>
    <w:rsid w:val="00051BA6"/>
    <w:rsid w:val="00051C34"/>
    <w:rsid w:val="00051E0B"/>
    <w:rsid w:val="00051FDE"/>
    <w:rsid w:val="0005240C"/>
    <w:rsid w:val="000528E3"/>
    <w:rsid w:val="000530A6"/>
    <w:rsid w:val="00054319"/>
    <w:rsid w:val="00054A68"/>
    <w:rsid w:val="00054A7C"/>
    <w:rsid w:val="00056799"/>
    <w:rsid w:val="00056B52"/>
    <w:rsid w:val="00056E35"/>
    <w:rsid w:val="00056ED1"/>
    <w:rsid w:val="00057549"/>
    <w:rsid w:val="00057AD3"/>
    <w:rsid w:val="0006090F"/>
    <w:rsid w:val="00061725"/>
    <w:rsid w:val="000617C2"/>
    <w:rsid w:val="000618CE"/>
    <w:rsid w:val="000627FA"/>
    <w:rsid w:val="00062D8D"/>
    <w:rsid w:val="00063158"/>
    <w:rsid w:val="00063677"/>
    <w:rsid w:val="000651C9"/>
    <w:rsid w:val="000661F9"/>
    <w:rsid w:val="00066908"/>
    <w:rsid w:val="00066965"/>
    <w:rsid w:val="00067178"/>
    <w:rsid w:val="0006724C"/>
    <w:rsid w:val="000673AE"/>
    <w:rsid w:val="000678A4"/>
    <w:rsid w:val="00067967"/>
    <w:rsid w:val="0007061F"/>
    <w:rsid w:val="000712D5"/>
    <w:rsid w:val="00072A3C"/>
    <w:rsid w:val="00072BE8"/>
    <w:rsid w:val="00073824"/>
    <w:rsid w:val="00073AF8"/>
    <w:rsid w:val="00073C8D"/>
    <w:rsid w:val="00073F5F"/>
    <w:rsid w:val="00075130"/>
    <w:rsid w:val="00075498"/>
    <w:rsid w:val="000755B1"/>
    <w:rsid w:val="00075738"/>
    <w:rsid w:val="00075982"/>
    <w:rsid w:val="00076208"/>
    <w:rsid w:val="00077488"/>
    <w:rsid w:val="000778E3"/>
    <w:rsid w:val="00077C72"/>
    <w:rsid w:val="00077CA8"/>
    <w:rsid w:val="00077F1D"/>
    <w:rsid w:val="0008028C"/>
    <w:rsid w:val="00080486"/>
    <w:rsid w:val="0008071E"/>
    <w:rsid w:val="00081686"/>
    <w:rsid w:val="0008175C"/>
    <w:rsid w:val="0008181C"/>
    <w:rsid w:val="00082B00"/>
    <w:rsid w:val="00082DA1"/>
    <w:rsid w:val="00083ACE"/>
    <w:rsid w:val="00084396"/>
    <w:rsid w:val="000843B3"/>
    <w:rsid w:val="00084780"/>
    <w:rsid w:val="00084898"/>
    <w:rsid w:val="00086CE0"/>
    <w:rsid w:val="00086E5C"/>
    <w:rsid w:val="000871CD"/>
    <w:rsid w:val="00087321"/>
    <w:rsid w:val="000905CE"/>
    <w:rsid w:val="00091B67"/>
    <w:rsid w:val="000923DC"/>
    <w:rsid w:val="0009243E"/>
    <w:rsid w:val="00092AC5"/>
    <w:rsid w:val="000938B0"/>
    <w:rsid w:val="00093C92"/>
    <w:rsid w:val="0009529A"/>
    <w:rsid w:val="00096000"/>
    <w:rsid w:val="000968FE"/>
    <w:rsid w:val="00096AAF"/>
    <w:rsid w:val="00096E6F"/>
    <w:rsid w:val="00096FBD"/>
    <w:rsid w:val="00097582"/>
    <w:rsid w:val="00097619"/>
    <w:rsid w:val="000A0018"/>
    <w:rsid w:val="000A032E"/>
    <w:rsid w:val="000A096F"/>
    <w:rsid w:val="000A12FD"/>
    <w:rsid w:val="000A16FE"/>
    <w:rsid w:val="000A27DF"/>
    <w:rsid w:val="000A2D5F"/>
    <w:rsid w:val="000A352B"/>
    <w:rsid w:val="000A48E9"/>
    <w:rsid w:val="000A529A"/>
    <w:rsid w:val="000A581A"/>
    <w:rsid w:val="000A5FCB"/>
    <w:rsid w:val="000A621D"/>
    <w:rsid w:val="000A667C"/>
    <w:rsid w:val="000A68C6"/>
    <w:rsid w:val="000A77C6"/>
    <w:rsid w:val="000B183F"/>
    <w:rsid w:val="000B23FC"/>
    <w:rsid w:val="000B2614"/>
    <w:rsid w:val="000B2861"/>
    <w:rsid w:val="000B38BF"/>
    <w:rsid w:val="000B3B1E"/>
    <w:rsid w:val="000B3FE8"/>
    <w:rsid w:val="000B4EB4"/>
    <w:rsid w:val="000B4F98"/>
    <w:rsid w:val="000B6267"/>
    <w:rsid w:val="000B69EC"/>
    <w:rsid w:val="000B6C28"/>
    <w:rsid w:val="000C0CBD"/>
    <w:rsid w:val="000C1F29"/>
    <w:rsid w:val="000C24C0"/>
    <w:rsid w:val="000C2775"/>
    <w:rsid w:val="000C2D69"/>
    <w:rsid w:val="000C322B"/>
    <w:rsid w:val="000C370C"/>
    <w:rsid w:val="000C37D8"/>
    <w:rsid w:val="000C3D2F"/>
    <w:rsid w:val="000C4059"/>
    <w:rsid w:val="000C58E1"/>
    <w:rsid w:val="000C7156"/>
    <w:rsid w:val="000C7ADD"/>
    <w:rsid w:val="000C7F48"/>
    <w:rsid w:val="000D1AA7"/>
    <w:rsid w:val="000D1DBA"/>
    <w:rsid w:val="000D1EC0"/>
    <w:rsid w:val="000D2497"/>
    <w:rsid w:val="000D2B07"/>
    <w:rsid w:val="000D497F"/>
    <w:rsid w:val="000D5132"/>
    <w:rsid w:val="000D533D"/>
    <w:rsid w:val="000D5DE6"/>
    <w:rsid w:val="000D6278"/>
    <w:rsid w:val="000E0DA9"/>
    <w:rsid w:val="000E1E95"/>
    <w:rsid w:val="000E32E5"/>
    <w:rsid w:val="000E480B"/>
    <w:rsid w:val="000E4992"/>
    <w:rsid w:val="000E5461"/>
    <w:rsid w:val="000E5E6E"/>
    <w:rsid w:val="000E648B"/>
    <w:rsid w:val="000E6AFD"/>
    <w:rsid w:val="000E7A42"/>
    <w:rsid w:val="000F0CD9"/>
    <w:rsid w:val="000F1445"/>
    <w:rsid w:val="000F1A2D"/>
    <w:rsid w:val="000F2751"/>
    <w:rsid w:val="000F29B1"/>
    <w:rsid w:val="000F2F96"/>
    <w:rsid w:val="000F3FCB"/>
    <w:rsid w:val="000F4F8D"/>
    <w:rsid w:val="000F50D6"/>
    <w:rsid w:val="000F559C"/>
    <w:rsid w:val="000F5611"/>
    <w:rsid w:val="000F6D67"/>
    <w:rsid w:val="000F751D"/>
    <w:rsid w:val="000F7656"/>
    <w:rsid w:val="000F76E4"/>
    <w:rsid w:val="000F7FB4"/>
    <w:rsid w:val="001002D0"/>
    <w:rsid w:val="00100550"/>
    <w:rsid w:val="0010086C"/>
    <w:rsid w:val="00100CF2"/>
    <w:rsid w:val="00101231"/>
    <w:rsid w:val="0010229E"/>
    <w:rsid w:val="00102676"/>
    <w:rsid w:val="00102F32"/>
    <w:rsid w:val="0010357B"/>
    <w:rsid w:val="0010365F"/>
    <w:rsid w:val="00103961"/>
    <w:rsid w:val="00104087"/>
    <w:rsid w:val="00104124"/>
    <w:rsid w:val="00104A0F"/>
    <w:rsid w:val="00104A4E"/>
    <w:rsid w:val="00104B10"/>
    <w:rsid w:val="0010644B"/>
    <w:rsid w:val="00106D92"/>
    <w:rsid w:val="00107302"/>
    <w:rsid w:val="001077A9"/>
    <w:rsid w:val="00107B9D"/>
    <w:rsid w:val="00110445"/>
    <w:rsid w:val="00110609"/>
    <w:rsid w:val="00110AE1"/>
    <w:rsid w:val="00111E12"/>
    <w:rsid w:val="00112502"/>
    <w:rsid w:val="00112974"/>
    <w:rsid w:val="001136BD"/>
    <w:rsid w:val="00115555"/>
    <w:rsid w:val="00115964"/>
    <w:rsid w:val="00115A39"/>
    <w:rsid w:val="00115F21"/>
    <w:rsid w:val="00121032"/>
    <w:rsid w:val="001210FE"/>
    <w:rsid w:val="0012149A"/>
    <w:rsid w:val="0012180A"/>
    <w:rsid w:val="00121D27"/>
    <w:rsid w:val="00121E35"/>
    <w:rsid w:val="001225BA"/>
    <w:rsid w:val="00122961"/>
    <w:rsid w:val="00123039"/>
    <w:rsid w:val="001239E8"/>
    <w:rsid w:val="0012425E"/>
    <w:rsid w:val="00124861"/>
    <w:rsid w:val="00124CB4"/>
    <w:rsid w:val="00124F1E"/>
    <w:rsid w:val="001260C5"/>
    <w:rsid w:val="00127489"/>
    <w:rsid w:val="0012791B"/>
    <w:rsid w:val="00127D5A"/>
    <w:rsid w:val="00127E3F"/>
    <w:rsid w:val="00130486"/>
    <w:rsid w:val="00130710"/>
    <w:rsid w:val="00130F10"/>
    <w:rsid w:val="00132356"/>
    <w:rsid w:val="00132AE9"/>
    <w:rsid w:val="00132D73"/>
    <w:rsid w:val="00132ECF"/>
    <w:rsid w:val="00133BC1"/>
    <w:rsid w:val="00133CD9"/>
    <w:rsid w:val="001351C5"/>
    <w:rsid w:val="001363C6"/>
    <w:rsid w:val="00136B2F"/>
    <w:rsid w:val="00137B1F"/>
    <w:rsid w:val="00137CAE"/>
    <w:rsid w:val="001419FE"/>
    <w:rsid w:val="00142A25"/>
    <w:rsid w:val="00142A39"/>
    <w:rsid w:val="001433DA"/>
    <w:rsid w:val="001433E5"/>
    <w:rsid w:val="00143517"/>
    <w:rsid w:val="001435C6"/>
    <w:rsid w:val="001437A5"/>
    <w:rsid w:val="00143A1C"/>
    <w:rsid w:val="0014439E"/>
    <w:rsid w:val="00144BA1"/>
    <w:rsid w:val="001450C9"/>
    <w:rsid w:val="00145281"/>
    <w:rsid w:val="001461C2"/>
    <w:rsid w:val="00147893"/>
    <w:rsid w:val="00147BA2"/>
    <w:rsid w:val="0015043B"/>
    <w:rsid w:val="0015070A"/>
    <w:rsid w:val="00150D86"/>
    <w:rsid w:val="00151076"/>
    <w:rsid w:val="00151628"/>
    <w:rsid w:val="00152ABF"/>
    <w:rsid w:val="001535FA"/>
    <w:rsid w:val="001536D9"/>
    <w:rsid w:val="00154352"/>
    <w:rsid w:val="001544CC"/>
    <w:rsid w:val="001546AE"/>
    <w:rsid w:val="00155251"/>
    <w:rsid w:val="001558E8"/>
    <w:rsid w:val="00155B29"/>
    <w:rsid w:val="00156027"/>
    <w:rsid w:val="00156431"/>
    <w:rsid w:val="001574B5"/>
    <w:rsid w:val="0015773E"/>
    <w:rsid w:val="00157F4A"/>
    <w:rsid w:val="00160DA7"/>
    <w:rsid w:val="00161097"/>
    <w:rsid w:val="001612BD"/>
    <w:rsid w:val="00161B50"/>
    <w:rsid w:val="00161CC6"/>
    <w:rsid w:val="00161F87"/>
    <w:rsid w:val="00162227"/>
    <w:rsid w:val="00162F96"/>
    <w:rsid w:val="00163EDF"/>
    <w:rsid w:val="00164530"/>
    <w:rsid w:val="0016466F"/>
    <w:rsid w:val="001653E1"/>
    <w:rsid w:val="0016567D"/>
    <w:rsid w:val="00166340"/>
    <w:rsid w:val="001665BE"/>
    <w:rsid w:val="00167470"/>
    <w:rsid w:val="0016788C"/>
    <w:rsid w:val="00167BA2"/>
    <w:rsid w:val="001701BD"/>
    <w:rsid w:val="00170460"/>
    <w:rsid w:val="00171742"/>
    <w:rsid w:val="001726C7"/>
    <w:rsid w:val="00172D95"/>
    <w:rsid w:val="001732B2"/>
    <w:rsid w:val="001732BF"/>
    <w:rsid w:val="0017370E"/>
    <w:rsid w:val="00175BBC"/>
    <w:rsid w:val="00175BFD"/>
    <w:rsid w:val="00176D4B"/>
    <w:rsid w:val="00176F1B"/>
    <w:rsid w:val="001772E6"/>
    <w:rsid w:val="001775FE"/>
    <w:rsid w:val="00177A1D"/>
    <w:rsid w:val="00177C17"/>
    <w:rsid w:val="00177D95"/>
    <w:rsid w:val="00177F3E"/>
    <w:rsid w:val="001806B5"/>
    <w:rsid w:val="0018093A"/>
    <w:rsid w:val="001811A6"/>
    <w:rsid w:val="0018165E"/>
    <w:rsid w:val="00181675"/>
    <w:rsid w:val="00181921"/>
    <w:rsid w:val="001833D5"/>
    <w:rsid w:val="00183F65"/>
    <w:rsid w:val="00184158"/>
    <w:rsid w:val="00184793"/>
    <w:rsid w:val="001847AB"/>
    <w:rsid w:val="0018487F"/>
    <w:rsid w:val="00184C7E"/>
    <w:rsid w:val="00184D90"/>
    <w:rsid w:val="00184F60"/>
    <w:rsid w:val="00185152"/>
    <w:rsid w:val="0018562C"/>
    <w:rsid w:val="00186363"/>
    <w:rsid w:val="001876B8"/>
    <w:rsid w:val="00187B3D"/>
    <w:rsid w:val="00190047"/>
    <w:rsid w:val="0019009D"/>
    <w:rsid w:val="001901BB"/>
    <w:rsid w:val="001901FB"/>
    <w:rsid w:val="00191EC8"/>
    <w:rsid w:val="00193F59"/>
    <w:rsid w:val="0019483C"/>
    <w:rsid w:val="001950ED"/>
    <w:rsid w:val="00195517"/>
    <w:rsid w:val="00195FBA"/>
    <w:rsid w:val="0019670E"/>
    <w:rsid w:val="00196915"/>
    <w:rsid w:val="00196ADC"/>
    <w:rsid w:val="001976E7"/>
    <w:rsid w:val="001978B0"/>
    <w:rsid w:val="00197B16"/>
    <w:rsid w:val="001A1240"/>
    <w:rsid w:val="001A13E0"/>
    <w:rsid w:val="001A1442"/>
    <w:rsid w:val="001A1CA2"/>
    <w:rsid w:val="001A2729"/>
    <w:rsid w:val="001A2A03"/>
    <w:rsid w:val="001A2A49"/>
    <w:rsid w:val="001A2B7F"/>
    <w:rsid w:val="001A2EF0"/>
    <w:rsid w:val="001A3330"/>
    <w:rsid w:val="001A388F"/>
    <w:rsid w:val="001A4494"/>
    <w:rsid w:val="001A4968"/>
    <w:rsid w:val="001A4FE7"/>
    <w:rsid w:val="001A5911"/>
    <w:rsid w:val="001A5A76"/>
    <w:rsid w:val="001A6818"/>
    <w:rsid w:val="001A6A3E"/>
    <w:rsid w:val="001A725A"/>
    <w:rsid w:val="001A79F1"/>
    <w:rsid w:val="001A7B0E"/>
    <w:rsid w:val="001A7C8E"/>
    <w:rsid w:val="001B06AF"/>
    <w:rsid w:val="001B06DA"/>
    <w:rsid w:val="001B070F"/>
    <w:rsid w:val="001B0E3A"/>
    <w:rsid w:val="001B15F2"/>
    <w:rsid w:val="001B20BA"/>
    <w:rsid w:val="001B2270"/>
    <w:rsid w:val="001B2296"/>
    <w:rsid w:val="001B34D1"/>
    <w:rsid w:val="001B3813"/>
    <w:rsid w:val="001B4157"/>
    <w:rsid w:val="001B4DB5"/>
    <w:rsid w:val="001B5EB5"/>
    <w:rsid w:val="001B60E9"/>
    <w:rsid w:val="001B7387"/>
    <w:rsid w:val="001B765B"/>
    <w:rsid w:val="001B7CB4"/>
    <w:rsid w:val="001C0FA0"/>
    <w:rsid w:val="001C113D"/>
    <w:rsid w:val="001C18C7"/>
    <w:rsid w:val="001C2EEB"/>
    <w:rsid w:val="001C3262"/>
    <w:rsid w:val="001C4592"/>
    <w:rsid w:val="001C5E19"/>
    <w:rsid w:val="001C6617"/>
    <w:rsid w:val="001C6840"/>
    <w:rsid w:val="001C68A7"/>
    <w:rsid w:val="001C7D04"/>
    <w:rsid w:val="001D0ABC"/>
    <w:rsid w:val="001D0BFF"/>
    <w:rsid w:val="001D150B"/>
    <w:rsid w:val="001D2B54"/>
    <w:rsid w:val="001D5782"/>
    <w:rsid w:val="001D6551"/>
    <w:rsid w:val="001D690E"/>
    <w:rsid w:val="001D6F04"/>
    <w:rsid w:val="001E07D9"/>
    <w:rsid w:val="001E0ED1"/>
    <w:rsid w:val="001E10AF"/>
    <w:rsid w:val="001E197D"/>
    <w:rsid w:val="001E1E02"/>
    <w:rsid w:val="001E1FC5"/>
    <w:rsid w:val="001E2115"/>
    <w:rsid w:val="001E2766"/>
    <w:rsid w:val="001E2A4F"/>
    <w:rsid w:val="001E377C"/>
    <w:rsid w:val="001E3C0B"/>
    <w:rsid w:val="001E4DF2"/>
    <w:rsid w:val="001E5082"/>
    <w:rsid w:val="001E54AB"/>
    <w:rsid w:val="001E54EF"/>
    <w:rsid w:val="001E55E2"/>
    <w:rsid w:val="001E5C33"/>
    <w:rsid w:val="001E6F9D"/>
    <w:rsid w:val="001E709D"/>
    <w:rsid w:val="001E7754"/>
    <w:rsid w:val="001E7953"/>
    <w:rsid w:val="001F06C1"/>
    <w:rsid w:val="001F22D1"/>
    <w:rsid w:val="001F2A09"/>
    <w:rsid w:val="001F2D18"/>
    <w:rsid w:val="001F328C"/>
    <w:rsid w:val="001F38CE"/>
    <w:rsid w:val="001F414A"/>
    <w:rsid w:val="001F44BD"/>
    <w:rsid w:val="001F6018"/>
    <w:rsid w:val="001F602A"/>
    <w:rsid w:val="001F66E7"/>
    <w:rsid w:val="001F66F1"/>
    <w:rsid w:val="001F680F"/>
    <w:rsid w:val="001F68B9"/>
    <w:rsid w:val="001F6D62"/>
    <w:rsid w:val="001F6F7F"/>
    <w:rsid w:val="002003BB"/>
    <w:rsid w:val="002009A0"/>
    <w:rsid w:val="00200C11"/>
    <w:rsid w:val="00200D61"/>
    <w:rsid w:val="00201B82"/>
    <w:rsid w:val="00201F4F"/>
    <w:rsid w:val="002022AE"/>
    <w:rsid w:val="0020269F"/>
    <w:rsid w:val="00203CA3"/>
    <w:rsid w:val="002042F0"/>
    <w:rsid w:val="00205C21"/>
    <w:rsid w:val="00206643"/>
    <w:rsid w:val="00206735"/>
    <w:rsid w:val="0020731D"/>
    <w:rsid w:val="00207D2E"/>
    <w:rsid w:val="00210334"/>
    <w:rsid w:val="0021182B"/>
    <w:rsid w:val="00212BA7"/>
    <w:rsid w:val="00213CA1"/>
    <w:rsid w:val="00214A8F"/>
    <w:rsid w:val="00214FF4"/>
    <w:rsid w:val="002175E5"/>
    <w:rsid w:val="00217C06"/>
    <w:rsid w:val="00217FF2"/>
    <w:rsid w:val="00220C55"/>
    <w:rsid w:val="00221942"/>
    <w:rsid w:val="002226A8"/>
    <w:rsid w:val="002229EC"/>
    <w:rsid w:val="00222EC3"/>
    <w:rsid w:val="00223AA6"/>
    <w:rsid w:val="00224CCA"/>
    <w:rsid w:val="00224D9C"/>
    <w:rsid w:val="00224E10"/>
    <w:rsid w:val="00224FC3"/>
    <w:rsid w:val="00225304"/>
    <w:rsid w:val="0022567B"/>
    <w:rsid w:val="00227355"/>
    <w:rsid w:val="00230240"/>
    <w:rsid w:val="0023099F"/>
    <w:rsid w:val="002310F3"/>
    <w:rsid w:val="002314C1"/>
    <w:rsid w:val="00231665"/>
    <w:rsid w:val="00231A88"/>
    <w:rsid w:val="00231B2B"/>
    <w:rsid w:val="0023220C"/>
    <w:rsid w:val="00232BB9"/>
    <w:rsid w:val="002332F5"/>
    <w:rsid w:val="002337E5"/>
    <w:rsid w:val="0023421E"/>
    <w:rsid w:val="0023488F"/>
    <w:rsid w:val="0023524D"/>
    <w:rsid w:val="002353F7"/>
    <w:rsid w:val="002354C8"/>
    <w:rsid w:val="00235A44"/>
    <w:rsid w:val="00235C31"/>
    <w:rsid w:val="00236D43"/>
    <w:rsid w:val="002377DD"/>
    <w:rsid w:val="00237A7C"/>
    <w:rsid w:val="0024015E"/>
    <w:rsid w:val="00240835"/>
    <w:rsid w:val="00240907"/>
    <w:rsid w:val="002409A4"/>
    <w:rsid w:val="00240E1B"/>
    <w:rsid w:val="0024195A"/>
    <w:rsid w:val="002429F5"/>
    <w:rsid w:val="00243504"/>
    <w:rsid w:val="00243A68"/>
    <w:rsid w:val="00244438"/>
    <w:rsid w:val="0024475C"/>
    <w:rsid w:val="0024479D"/>
    <w:rsid w:val="002448AE"/>
    <w:rsid w:val="00244BE9"/>
    <w:rsid w:val="002457A0"/>
    <w:rsid w:val="00245B9F"/>
    <w:rsid w:val="0024648D"/>
    <w:rsid w:val="00246E21"/>
    <w:rsid w:val="00247786"/>
    <w:rsid w:val="00247A04"/>
    <w:rsid w:val="00247D38"/>
    <w:rsid w:val="00250272"/>
    <w:rsid w:val="00251F8C"/>
    <w:rsid w:val="00252BB3"/>
    <w:rsid w:val="00254109"/>
    <w:rsid w:val="00254F5F"/>
    <w:rsid w:val="00255666"/>
    <w:rsid w:val="002556C9"/>
    <w:rsid w:val="00256022"/>
    <w:rsid w:val="00256298"/>
    <w:rsid w:val="00256AC5"/>
    <w:rsid w:val="00256CD9"/>
    <w:rsid w:val="0025740A"/>
    <w:rsid w:val="00257A6C"/>
    <w:rsid w:val="00257E5C"/>
    <w:rsid w:val="00257F6F"/>
    <w:rsid w:val="00260A11"/>
    <w:rsid w:val="00260A3A"/>
    <w:rsid w:val="00260DA5"/>
    <w:rsid w:val="0026179E"/>
    <w:rsid w:val="00261EC5"/>
    <w:rsid w:val="002622B1"/>
    <w:rsid w:val="0026370B"/>
    <w:rsid w:val="00263A56"/>
    <w:rsid w:val="002646D4"/>
    <w:rsid w:val="00264961"/>
    <w:rsid w:val="00264E0E"/>
    <w:rsid w:val="002655D9"/>
    <w:rsid w:val="00265758"/>
    <w:rsid w:val="00265CB0"/>
    <w:rsid w:val="00265CC9"/>
    <w:rsid w:val="00267E06"/>
    <w:rsid w:val="0027003B"/>
    <w:rsid w:val="0027084E"/>
    <w:rsid w:val="00270B3B"/>
    <w:rsid w:val="00270F12"/>
    <w:rsid w:val="0027106E"/>
    <w:rsid w:val="0027190D"/>
    <w:rsid w:val="002722D1"/>
    <w:rsid w:val="002746BC"/>
    <w:rsid w:val="00275571"/>
    <w:rsid w:val="00275F8F"/>
    <w:rsid w:val="00275FDF"/>
    <w:rsid w:val="002763C9"/>
    <w:rsid w:val="00276B00"/>
    <w:rsid w:val="00276F69"/>
    <w:rsid w:val="002771AB"/>
    <w:rsid w:val="0027735E"/>
    <w:rsid w:val="00277421"/>
    <w:rsid w:val="0028084F"/>
    <w:rsid w:val="002813F8"/>
    <w:rsid w:val="002814CB"/>
    <w:rsid w:val="002839B8"/>
    <w:rsid w:val="00284DB7"/>
    <w:rsid w:val="00286C1F"/>
    <w:rsid w:val="0028752F"/>
    <w:rsid w:val="00287B03"/>
    <w:rsid w:val="00287C33"/>
    <w:rsid w:val="00291028"/>
    <w:rsid w:val="00291662"/>
    <w:rsid w:val="0029297F"/>
    <w:rsid w:val="00292EBC"/>
    <w:rsid w:val="00294652"/>
    <w:rsid w:val="00294973"/>
    <w:rsid w:val="00294C0C"/>
    <w:rsid w:val="00294DC3"/>
    <w:rsid w:val="002969B5"/>
    <w:rsid w:val="002A0020"/>
    <w:rsid w:val="002A1169"/>
    <w:rsid w:val="002A1B63"/>
    <w:rsid w:val="002A2B8A"/>
    <w:rsid w:val="002A2E35"/>
    <w:rsid w:val="002A3252"/>
    <w:rsid w:val="002A33C8"/>
    <w:rsid w:val="002A3706"/>
    <w:rsid w:val="002A380A"/>
    <w:rsid w:val="002A4091"/>
    <w:rsid w:val="002A4AE8"/>
    <w:rsid w:val="002A5C06"/>
    <w:rsid w:val="002A6993"/>
    <w:rsid w:val="002A73F8"/>
    <w:rsid w:val="002A7463"/>
    <w:rsid w:val="002A746C"/>
    <w:rsid w:val="002A787F"/>
    <w:rsid w:val="002A78A3"/>
    <w:rsid w:val="002B02BD"/>
    <w:rsid w:val="002B0F5D"/>
    <w:rsid w:val="002B130E"/>
    <w:rsid w:val="002B1C57"/>
    <w:rsid w:val="002B1DD9"/>
    <w:rsid w:val="002B286D"/>
    <w:rsid w:val="002B28C9"/>
    <w:rsid w:val="002B2D2B"/>
    <w:rsid w:val="002B3A18"/>
    <w:rsid w:val="002B41D9"/>
    <w:rsid w:val="002B4A00"/>
    <w:rsid w:val="002B4AF2"/>
    <w:rsid w:val="002B5152"/>
    <w:rsid w:val="002B520F"/>
    <w:rsid w:val="002B5D8B"/>
    <w:rsid w:val="002B6A1B"/>
    <w:rsid w:val="002B6C7B"/>
    <w:rsid w:val="002B73CC"/>
    <w:rsid w:val="002B74BC"/>
    <w:rsid w:val="002B7592"/>
    <w:rsid w:val="002B778F"/>
    <w:rsid w:val="002B77F6"/>
    <w:rsid w:val="002B7C39"/>
    <w:rsid w:val="002C1991"/>
    <w:rsid w:val="002C1B52"/>
    <w:rsid w:val="002C2014"/>
    <w:rsid w:val="002C322C"/>
    <w:rsid w:val="002C41F0"/>
    <w:rsid w:val="002C43D7"/>
    <w:rsid w:val="002C46A7"/>
    <w:rsid w:val="002C5441"/>
    <w:rsid w:val="002C6525"/>
    <w:rsid w:val="002C7308"/>
    <w:rsid w:val="002C745E"/>
    <w:rsid w:val="002C767F"/>
    <w:rsid w:val="002C776A"/>
    <w:rsid w:val="002D0027"/>
    <w:rsid w:val="002D01C8"/>
    <w:rsid w:val="002D10DE"/>
    <w:rsid w:val="002D16F8"/>
    <w:rsid w:val="002D1B4B"/>
    <w:rsid w:val="002D1B59"/>
    <w:rsid w:val="002D21B8"/>
    <w:rsid w:val="002D33C9"/>
    <w:rsid w:val="002D3641"/>
    <w:rsid w:val="002D375C"/>
    <w:rsid w:val="002D3CAE"/>
    <w:rsid w:val="002D40BD"/>
    <w:rsid w:val="002D433F"/>
    <w:rsid w:val="002D4F2A"/>
    <w:rsid w:val="002D509B"/>
    <w:rsid w:val="002D5E3F"/>
    <w:rsid w:val="002D62D9"/>
    <w:rsid w:val="002D640D"/>
    <w:rsid w:val="002D6B57"/>
    <w:rsid w:val="002D7883"/>
    <w:rsid w:val="002D7893"/>
    <w:rsid w:val="002D7CA6"/>
    <w:rsid w:val="002D7CA9"/>
    <w:rsid w:val="002E039D"/>
    <w:rsid w:val="002E056B"/>
    <w:rsid w:val="002E06F1"/>
    <w:rsid w:val="002E212A"/>
    <w:rsid w:val="002E2F63"/>
    <w:rsid w:val="002E313B"/>
    <w:rsid w:val="002E4B01"/>
    <w:rsid w:val="002E523E"/>
    <w:rsid w:val="002E5545"/>
    <w:rsid w:val="002E555F"/>
    <w:rsid w:val="002E5C04"/>
    <w:rsid w:val="002E6067"/>
    <w:rsid w:val="002E7207"/>
    <w:rsid w:val="002E72B9"/>
    <w:rsid w:val="002E7337"/>
    <w:rsid w:val="002E7B3B"/>
    <w:rsid w:val="002F01BB"/>
    <w:rsid w:val="002F04F3"/>
    <w:rsid w:val="002F0E26"/>
    <w:rsid w:val="002F1D22"/>
    <w:rsid w:val="002F3B7A"/>
    <w:rsid w:val="002F40E4"/>
    <w:rsid w:val="002F439A"/>
    <w:rsid w:val="002F5833"/>
    <w:rsid w:val="002F5BBE"/>
    <w:rsid w:val="002F79EB"/>
    <w:rsid w:val="002F7C6D"/>
    <w:rsid w:val="00300B51"/>
    <w:rsid w:val="003018B8"/>
    <w:rsid w:val="00301999"/>
    <w:rsid w:val="00301C54"/>
    <w:rsid w:val="00302802"/>
    <w:rsid w:val="00302AC4"/>
    <w:rsid w:val="00302D26"/>
    <w:rsid w:val="00303426"/>
    <w:rsid w:val="003037A7"/>
    <w:rsid w:val="00303FEC"/>
    <w:rsid w:val="00304220"/>
    <w:rsid w:val="00304526"/>
    <w:rsid w:val="0030550B"/>
    <w:rsid w:val="00306494"/>
    <w:rsid w:val="00306959"/>
    <w:rsid w:val="00306E98"/>
    <w:rsid w:val="003071F9"/>
    <w:rsid w:val="0030721C"/>
    <w:rsid w:val="00307332"/>
    <w:rsid w:val="00307830"/>
    <w:rsid w:val="00307907"/>
    <w:rsid w:val="003100C6"/>
    <w:rsid w:val="003102A0"/>
    <w:rsid w:val="00311CDD"/>
    <w:rsid w:val="00312126"/>
    <w:rsid w:val="003125E9"/>
    <w:rsid w:val="00312659"/>
    <w:rsid w:val="00312A9F"/>
    <w:rsid w:val="00312D5F"/>
    <w:rsid w:val="003135D3"/>
    <w:rsid w:val="00313A56"/>
    <w:rsid w:val="00313B9C"/>
    <w:rsid w:val="00314524"/>
    <w:rsid w:val="003148BE"/>
    <w:rsid w:val="00315EFD"/>
    <w:rsid w:val="0031604D"/>
    <w:rsid w:val="00316B58"/>
    <w:rsid w:val="00316C1B"/>
    <w:rsid w:val="00317425"/>
    <w:rsid w:val="00320327"/>
    <w:rsid w:val="003206F4"/>
    <w:rsid w:val="00320C83"/>
    <w:rsid w:val="00320E8F"/>
    <w:rsid w:val="003218C7"/>
    <w:rsid w:val="00322BF9"/>
    <w:rsid w:val="00322CA1"/>
    <w:rsid w:val="00322CB6"/>
    <w:rsid w:val="00322E89"/>
    <w:rsid w:val="0032307D"/>
    <w:rsid w:val="00323413"/>
    <w:rsid w:val="00324ADD"/>
    <w:rsid w:val="00324B10"/>
    <w:rsid w:val="00324EC8"/>
    <w:rsid w:val="00325515"/>
    <w:rsid w:val="00325602"/>
    <w:rsid w:val="00325E10"/>
    <w:rsid w:val="0032612E"/>
    <w:rsid w:val="00326ABD"/>
    <w:rsid w:val="00326B4F"/>
    <w:rsid w:val="00326CD9"/>
    <w:rsid w:val="00327B22"/>
    <w:rsid w:val="00330579"/>
    <w:rsid w:val="00332110"/>
    <w:rsid w:val="003321DF"/>
    <w:rsid w:val="003326B9"/>
    <w:rsid w:val="00333625"/>
    <w:rsid w:val="003336DF"/>
    <w:rsid w:val="003336E4"/>
    <w:rsid w:val="00333782"/>
    <w:rsid w:val="003345D7"/>
    <w:rsid w:val="00334AA4"/>
    <w:rsid w:val="00336891"/>
    <w:rsid w:val="00336A43"/>
    <w:rsid w:val="00336AB2"/>
    <w:rsid w:val="00336BA7"/>
    <w:rsid w:val="00337845"/>
    <w:rsid w:val="00337923"/>
    <w:rsid w:val="00337FAE"/>
    <w:rsid w:val="003403C9"/>
    <w:rsid w:val="00340DB2"/>
    <w:rsid w:val="0034125E"/>
    <w:rsid w:val="00341460"/>
    <w:rsid w:val="00341F1C"/>
    <w:rsid w:val="00342510"/>
    <w:rsid w:val="0034251A"/>
    <w:rsid w:val="00342568"/>
    <w:rsid w:val="00342926"/>
    <w:rsid w:val="00342998"/>
    <w:rsid w:val="00342BF9"/>
    <w:rsid w:val="00342DC3"/>
    <w:rsid w:val="00342FD8"/>
    <w:rsid w:val="003430AF"/>
    <w:rsid w:val="00344F75"/>
    <w:rsid w:val="00345081"/>
    <w:rsid w:val="003459F6"/>
    <w:rsid w:val="0034640A"/>
    <w:rsid w:val="00346BF5"/>
    <w:rsid w:val="00346D52"/>
    <w:rsid w:val="00346EE1"/>
    <w:rsid w:val="0035124C"/>
    <w:rsid w:val="00351E67"/>
    <w:rsid w:val="00352174"/>
    <w:rsid w:val="00352440"/>
    <w:rsid w:val="003529BB"/>
    <w:rsid w:val="00352A69"/>
    <w:rsid w:val="00352C2A"/>
    <w:rsid w:val="00353291"/>
    <w:rsid w:val="00353598"/>
    <w:rsid w:val="003543B6"/>
    <w:rsid w:val="00354634"/>
    <w:rsid w:val="00354757"/>
    <w:rsid w:val="00356E7E"/>
    <w:rsid w:val="00360D8D"/>
    <w:rsid w:val="00361D4A"/>
    <w:rsid w:val="00362161"/>
    <w:rsid w:val="0036234F"/>
    <w:rsid w:val="00364110"/>
    <w:rsid w:val="00364C01"/>
    <w:rsid w:val="00365C51"/>
    <w:rsid w:val="00365DB2"/>
    <w:rsid w:val="00366FC6"/>
    <w:rsid w:val="0036745E"/>
    <w:rsid w:val="00367665"/>
    <w:rsid w:val="0037004E"/>
    <w:rsid w:val="003706D4"/>
    <w:rsid w:val="003706DD"/>
    <w:rsid w:val="00370910"/>
    <w:rsid w:val="003709BA"/>
    <w:rsid w:val="00371F30"/>
    <w:rsid w:val="003728FE"/>
    <w:rsid w:val="00372929"/>
    <w:rsid w:val="00372DC8"/>
    <w:rsid w:val="003737ED"/>
    <w:rsid w:val="00373EA5"/>
    <w:rsid w:val="003746E7"/>
    <w:rsid w:val="00374809"/>
    <w:rsid w:val="00374B54"/>
    <w:rsid w:val="00374DCB"/>
    <w:rsid w:val="00375141"/>
    <w:rsid w:val="0037528F"/>
    <w:rsid w:val="003756A0"/>
    <w:rsid w:val="00375848"/>
    <w:rsid w:val="00375A2A"/>
    <w:rsid w:val="00375AA5"/>
    <w:rsid w:val="00375C06"/>
    <w:rsid w:val="0037620D"/>
    <w:rsid w:val="003765CF"/>
    <w:rsid w:val="003768C4"/>
    <w:rsid w:val="00376DC5"/>
    <w:rsid w:val="0037774A"/>
    <w:rsid w:val="0038028A"/>
    <w:rsid w:val="00380966"/>
    <w:rsid w:val="00380DFB"/>
    <w:rsid w:val="0038154B"/>
    <w:rsid w:val="0038186C"/>
    <w:rsid w:val="00381E08"/>
    <w:rsid w:val="003821A3"/>
    <w:rsid w:val="00382486"/>
    <w:rsid w:val="00382512"/>
    <w:rsid w:val="0038329A"/>
    <w:rsid w:val="00383A84"/>
    <w:rsid w:val="0038429F"/>
    <w:rsid w:val="00384931"/>
    <w:rsid w:val="00385B1E"/>
    <w:rsid w:val="003862B2"/>
    <w:rsid w:val="00386528"/>
    <w:rsid w:val="00387EC3"/>
    <w:rsid w:val="00391033"/>
    <w:rsid w:val="00391FBE"/>
    <w:rsid w:val="00392394"/>
    <w:rsid w:val="0039239A"/>
    <w:rsid w:val="00392BD2"/>
    <w:rsid w:val="0039312C"/>
    <w:rsid w:val="00393AEF"/>
    <w:rsid w:val="00394141"/>
    <w:rsid w:val="003949D7"/>
    <w:rsid w:val="00394B82"/>
    <w:rsid w:val="00395C68"/>
    <w:rsid w:val="00395C7B"/>
    <w:rsid w:val="00395DBE"/>
    <w:rsid w:val="00395F92"/>
    <w:rsid w:val="003961E0"/>
    <w:rsid w:val="00397913"/>
    <w:rsid w:val="00397F81"/>
    <w:rsid w:val="003A10B6"/>
    <w:rsid w:val="003A18D7"/>
    <w:rsid w:val="003A21A6"/>
    <w:rsid w:val="003A288D"/>
    <w:rsid w:val="003A2CB6"/>
    <w:rsid w:val="003A31F7"/>
    <w:rsid w:val="003A4A93"/>
    <w:rsid w:val="003A5314"/>
    <w:rsid w:val="003A6823"/>
    <w:rsid w:val="003A71AC"/>
    <w:rsid w:val="003A74C5"/>
    <w:rsid w:val="003A7E80"/>
    <w:rsid w:val="003B0C39"/>
    <w:rsid w:val="003B1010"/>
    <w:rsid w:val="003B1748"/>
    <w:rsid w:val="003B24A1"/>
    <w:rsid w:val="003B2778"/>
    <w:rsid w:val="003B35DF"/>
    <w:rsid w:val="003B3696"/>
    <w:rsid w:val="003B4D80"/>
    <w:rsid w:val="003B5A3B"/>
    <w:rsid w:val="003B5A84"/>
    <w:rsid w:val="003B6E6A"/>
    <w:rsid w:val="003B721F"/>
    <w:rsid w:val="003B7235"/>
    <w:rsid w:val="003C0424"/>
    <w:rsid w:val="003C0426"/>
    <w:rsid w:val="003C1A3E"/>
    <w:rsid w:val="003C1C11"/>
    <w:rsid w:val="003C23F5"/>
    <w:rsid w:val="003C32AB"/>
    <w:rsid w:val="003C3DFD"/>
    <w:rsid w:val="003C4AD1"/>
    <w:rsid w:val="003C6AAB"/>
    <w:rsid w:val="003C6FF1"/>
    <w:rsid w:val="003C75F3"/>
    <w:rsid w:val="003C79D0"/>
    <w:rsid w:val="003C7C8D"/>
    <w:rsid w:val="003C7D8D"/>
    <w:rsid w:val="003C7EE0"/>
    <w:rsid w:val="003D02F9"/>
    <w:rsid w:val="003D0F90"/>
    <w:rsid w:val="003D1791"/>
    <w:rsid w:val="003D180B"/>
    <w:rsid w:val="003D1A42"/>
    <w:rsid w:val="003D1CF3"/>
    <w:rsid w:val="003D1F06"/>
    <w:rsid w:val="003D2088"/>
    <w:rsid w:val="003D21CF"/>
    <w:rsid w:val="003D3401"/>
    <w:rsid w:val="003D3B72"/>
    <w:rsid w:val="003D42B3"/>
    <w:rsid w:val="003D43FD"/>
    <w:rsid w:val="003D462C"/>
    <w:rsid w:val="003D67E4"/>
    <w:rsid w:val="003D6B2F"/>
    <w:rsid w:val="003D7722"/>
    <w:rsid w:val="003D7FE8"/>
    <w:rsid w:val="003E00D1"/>
    <w:rsid w:val="003E0383"/>
    <w:rsid w:val="003E0CDB"/>
    <w:rsid w:val="003E2265"/>
    <w:rsid w:val="003E27CF"/>
    <w:rsid w:val="003E2E29"/>
    <w:rsid w:val="003E35E1"/>
    <w:rsid w:val="003E5293"/>
    <w:rsid w:val="003E52FD"/>
    <w:rsid w:val="003E592D"/>
    <w:rsid w:val="003E6A76"/>
    <w:rsid w:val="003E73EC"/>
    <w:rsid w:val="003E7704"/>
    <w:rsid w:val="003E796B"/>
    <w:rsid w:val="003E7AB2"/>
    <w:rsid w:val="003E7E5F"/>
    <w:rsid w:val="003F00F1"/>
    <w:rsid w:val="003F179A"/>
    <w:rsid w:val="003F20E6"/>
    <w:rsid w:val="003F27B3"/>
    <w:rsid w:val="003F2944"/>
    <w:rsid w:val="003F485E"/>
    <w:rsid w:val="003F4935"/>
    <w:rsid w:val="003F534A"/>
    <w:rsid w:val="003F5FE8"/>
    <w:rsid w:val="00401814"/>
    <w:rsid w:val="0040272C"/>
    <w:rsid w:val="00402937"/>
    <w:rsid w:val="00405266"/>
    <w:rsid w:val="00405909"/>
    <w:rsid w:val="004062AC"/>
    <w:rsid w:val="00406AC1"/>
    <w:rsid w:val="00406B01"/>
    <w:rsid w:val="0040745D"/>
    <w:rsid w:val="0040770C"/>
    <w:rsid w:val="00407854"/>
    <w:rsid w:val="00410CBC"/>
    <w:rsid w:val="0041204E"/>
    <w:rsid w:val="004129C9"/>
    <w:rsid w:val="00412EC3"/>
    <w:rsid w:val="00412FB5"/>
    <w:rsid w:val="004133C6"/>
    <w:rsid w:val="00413461"/>
    <w:rsid w:val="00413F41"/>
    <w:rsid w:val="00414009"/>
    <w:rsid w:val="0041439C"/>
    <w:rsid w:val="00414D69"/>
    <w:rsid w:val="004151E2"/>
    <w:rsid w:val="0041579F"/>
    <w:rsid w:val="00415D97"/>
    <w:rsid w:val="00416C02"/>
    <w:rsid w:val="00417448"/>
    <w:rsid w:val="0041779A"/>
    <w:rsid w:val="00417D19"/>
    <w:rsid w:val="004201ED"/>
    <w:rsid w:val="00421B24"/>
    <w:rsid w:val="00422898"/>
    <w:rsid w:val="00422C74"/>
    <w:rsid w:val="00422E15"/>
    <w:rsid w:val="004230CB"/>
    <w:rsid w:val="0042326C"/>
    <w:rsid w:val="0042351D"/>
    <w:rsid w:val="004241CB"/>
    <w:rsid w:val="00424550"/>
    <w:rsid w:val="00424AB3"/>
    <w:rsid w:val="004268D9"/>
    <w:rsid w:val="00426908"/>
    <w:rsid w:val="00426C34"/>
    <w:rsid w:val="0042700A"/>
    <w:rsid w:val="0042709F"/>
    <w:rsid w:val="00427180"/>
    <w:rsid w:val="00427554"/>
    <w:rsid w:val="00427A56"/>
    <w:rsid w:val="0043000E"/>
    <w:rsid w:val="00430056"/>
    <w:rsid w:val="004305BC"/>
    <w:rsid w:val="004311D6"/>
    <w:rsid w:val="004312E7"/>
    <w:rsid w:val="00431629"/>
    <w:rsid w:val="00432129"/>
    <w:rsid w:val="00432C97"/>
    <w:rsid w:val="0043377A"/>
    <w:rsid w:val="00433FE4"/>
    <w:rsid w:val="004352A1"/>
    <w:rsid w:val="0043580A"/>
    <w:rsid w:val="00435B51"/>
    <w:rsid w:val="00435B89"/>
    <w:rsid w:val="00436486"/>
    <w:rsid w:val="00436B37"/>
    <w:rsid w:val="00437EB0"/>
    <w:rsid w:val="0044091D"/>
    <w:rsid w:val="004414EC"/>
    <w:rsid w:val="004415E1"/>
    <w:rsid w:val="00442093"/>
    <w:rsid w:val="0044315F"/>
    <w:rsid w:val="004434AA"/>
    <w:rsid w:val="004445A6"/>
    <w:rsid w:val="004447AA"/>
    <w:rsid w:val="00444D33"/>
    <w:rsid w:val="00444E83"/>
    <w:rsid w:val="00445093"/>
    <w:rsid w:val="004450FB"/>
    <w:rsid w:val="004453E5"/>
    <w:rsid w:val="00445516"/>
    <w:rsid w:val="0044577E"/>
    <w:rsid w:val="00446098"/>
    <w:rsid w:val="004466E2"/>
    <w:rsid w:val="00446B31"/>
    <w:rsid w:val="00447997"/>
    <w:rsid w:val="00447A71"/>
    <w:rsid w:val="004500D9"/>
    <w:rsid w:val="00450219"/>
    <w:rsid w:val="00450A24"/>
    <w:rsid w:val="00450A31"/>
    <w:rsid w:val="00450B65"/>
    <w:rsid w:val="00450FDF"/>
    <w:rsid w:val="0045114A"/>
    <w:rsid w:val="0045125E"/>
    <w:rsid w:val="0045189C"/>
    <w:rsid w:val="0045192D"/>
    <w:rsid w:val="004525FE"/>
    <w:rsid w:val="004528CF"/>
    <w:rsid w:val="00453A9E"/>
    <w:rsid w:val="00454606"/>
    <w:rsid w:val="004546D5"/>
    <w:rsid w:val="0045483B"/>
    <w:rsid w:val="0045491D"/>
    <w:rsid w:val="00454D5F"/>
    <w:rsid w:val="00455F8E"/>
    <w:rsid w:val="00456217"/>
    <w:rsid w:val="004567EA"/>
    <w:rsid w:val="0045730A"/>
    <w:rsid w:val="00457C55"/>
    <w:rsid w:val="00457CB5"/>
    <w:rsid w:val="004611D9"/>
    <w:rsid w:val="004617EA"/>
    <w:rsid w:val="0046198A"/>
    <w:rsid w:val="00462E28"/>
    <w:rsid w:val="00462F98"/>
    <w:rsid w:val="004635E9"/>
    <w:rsid w:val="004637A8"/>
    <w:rsid w:val="0046401F"/>
    <w:rsid w:val="004643A5"/>
    <w:rsid w:val="004643BC"/>
    <w:rsid w:val="00464FBC"/>
    <w:rsid w:val="0046597D"/>
    <w:rsid w:val="0046627C"/>
    <w:rsid w:val="004663A4"/>
    <w:rsid w:val="0046718B"/>
    <w:rsid w:val="00467DB6"/>
    <w:rsid w:val="00467FB8"/>
    <w:rsid w:val="00470435"/>
    <w:rsid w:val="00470C35"/>
    <w:rsid w:val="004713C0"/>
    <w:rsid w:val="004717A0"/>
    <w:rsid w:val="0047233E"/>
    <w:rsid w:val="0047284B"/>
    <w:rsid w:val="00472C89"/>
    <w:rsid w:val="00474193"/>
    <w:rsid w:val="00474958"/>
    <w:rsid w:val="00474B0C"/>
    <w:rsid w:val="00474F42"/>
    <w:rsid w:val="004753B8"/>
    <w:rsid w:val="00475815"/>
    <w:rsid w:val="00475D79"/>
    <w:rsid w:val="0047633A"/>
    <w:rsid w:val="00476974"/>
    <w:rsid w:val="00477395"/>
    <w:rsid w:val="00477498"/>
    <w:rsid w:val="0047754A"/>
    <w:rsid w:val="00477647"/>
    <w:rsid w:val="00477FE8"/>
    <w:rsid w:val="00480050"/>
    <w:rsid w:val="0048166A"/>
    <w:rsid w:val="00481D21"/>
    <w:rsid w:val="00481F90"/>
    <w:rsid w:val="00482291"/>
    <w:rsid w:val="0048246E"/>
    <w:rsid w:val="0048279F"/>
    <w:rsid w:val="00482EA9"/>
    <w:rsid w:val="004835B9"/>
    <w:rsid w:val="004838D9"/>
    <w:rsid w:val="00483D4E"/>
    <w:rsid w:val="004841D6"/>
    <w:rsid w:val="004845E0"/>
    <w:rsid w:val="004850B5"/>
    <w:rsid w:val="004856EC"/>
    <w:rsid w:val="004859DD"/>
    <w:rsid w:val="00485F51"/>
    <w:rsid w:val="00486602"/>
    <w:rsid w:val="0048715A"/>
    <w:rsid w:val="00487D51"/>
    <w:rsid w:val="00487D81"/>
    <w:rsid w:val="0049026F"/>
    <w:rsid w:val="00490518"/>
    <w:rsid w:val="00490C08"/>
    <w:rsid w:val="00490F47"/>
    <w:rsid w:val="004910E5"/>
    <w:rsid w:val="004921B0"/>
    <w:rsid w:val="00492E7C"/>
    <w:rsid w:val="00493FBA"/>
    <w:rsid w:val="004945F8"/>
    <w:rsid w:val="00494805"/>
    <w:rsid w:val="0049489D"/>
    <w:rsid w:val="00494C8F"/>
    <w:rsid w:val="00494F8D"/>
    <w:rsid w:val="004957B1"/>
    <w:rsid w:val="00496C7A"/>
    <w:rsid w:val="00497D26"/>
    <w:rsid w:val="004A1222"/>
    <w:rsid w:val="004A1324"/>
    <w:rsid w:val="004A1E67"/>
    <w:rsid w:val="004A224B"/>
    <w:rsid w:val="004A24D3"/>
    <w:rsid w:val="004A2729"/>
    <w:rsid w:val="004A2F6F"/>
    <w:rsid w:val="004A36ED"/>
    <w:rsid w:val="004A3F0B"/>
    <w:rsid w:val="004A3F4C"/>
    <w:rsid w:val="004A429C"/>
    <w:rsid w:val="004A43EE"/>
    <w:rsid w:val="004A48C1"/>
    <w:rsid w:val="004A53C5"/>
    <w:rsid w:val="004A57AC"/>
    <w:rsid w:val="004A5B3B"/>
    <w:rsid w:val="004A6DF5"/>
    <w:rsid w:val="004A78F6"/>
    <w:rsid w:val="004B0C06"/>
    <w:rsid w:val="004B1322"/>
    <w:rsid w:val="004B17E2"/>
    <w:rsid w:val="004B1CAB"/>
    <w:rsid w:val="004B1CDE"/>
    <w:rsid w:val="004B303E"/>
    <w:rsid w:val="004B30FC"/>
    <w:rsid w:val="004B3687"/>
    <w:rsid w:val="004B3BAA"/>
    <w:rsid w:val="004B41B5"/>
    <w:rsid w:val="004B4297"/>
    <w:rsid w:val="004B476E"/>
    <w:rsid w:val="004B4B5D"/>
    <w:rsid w:val="004B6552"/>
    <w:rsid w:val="004B6756"/>
    <w:rsid w:val="004B6B5B"/>
    <w:rsid w:val="004B6EB8"/>
    <w:rsid w:val="004B7244"/>
    <w:rsid w:val="004B7438"/>
    <w:rsid w:val="004B7470"/>
    <w:rsid w:val="004B7C0E"/>
    <w:rsid w:val="004B7E03"/>
    <w:rsid w:val="004C0406"/>
    <w:rsid w:val="004C05B0"/>
    <w:rsid w:val="004C252C"/>
    <w:rsid w:val="004C27DD"/>
    <w:rsid w:val="004C2BEA"/>
    <w:rsid w:val="004C3350"/>
    <w:rsid w:val="004C3787"/>
    <w:rsid w:val="004C386D"/>
    <w:rsid w:val="004C40CF"/>
    <w:rsid w:val="004C48EE"/>
    <w:rsid w:val="004C518B"/>
    <w:rsid w:val="004C5AA5"/>
    <w:rsid w:val="004C6027"/>
    <w:rsid w:val="004C6151"/>
    <w:rsid w:val="004C7086"/>
    <w:rsid w:val="004C73F1"/>
    <w:rsid w:val="004D1065"/>
    <w:rsid w:val="004D1165"/>
    <w:rsid w:val="004D24FC"/>
    <w:rsid w:val="004D30D7"/>
    <w:rsid w:val="004D3231"/>
    <w:rsid w:val="004D4203"/>
    <w:rsid w:val="004D4259"/>
    <w:rsid w:val="004D426B"/>
    <w:rsid w:val="004D4BE1"/>
    <w:rsid w:val="004D4D7C"/>
    <w:rsid w:val="004D5E28"/>
    <w:rsid w:val="004D64AF"/>
    <w:rsid w:val="004D65DB"/>
    <w:rsid w:val="004D6625"/>
    <w:rsid w:val="004D66F1"/>
    <w:rsid w:val="004D6923"/>
    <w:rsid w:val="004D6DAB"/>
    <w:rsid w:val="004D7005"/>
    <w:rsid w:val="004D7489"/>
    <w:rsid w:val="004D75EE"/>
    <w:rsid w:val="004D7787"/>
    <w:rsid w:val="004D7FD1"/>
    <w:rsid w:val="004E0258"/>
    <w:rsid w:val="004E0D30"/>
    <w:rsid w:val="004E0E7D"/>
    <w:rsid w:val="004E1064"/>
    <w:rsid w:val="004E1245"/>
    <w:rsid w:val="004E1659"/>
    <w:rsid w:val="004E29B1"/>
    <w:rsid w:val="004E45B6"/>
    <w:rsid w:val="004E4A9C"/>
    <w:rsid w:val="004E4C17"/>
    <w:rsid w:val="004E5087"/>
    <w:rsid w:val="004E5581"/>
    <w:rsid w:val="004E5945"/>
    <w:rsid w:val="004E597A"/>
    <w:rsid w:val="004E61D0"/>
    <w:rsid w:val="004E6269"/>
    <w:rsid w:val="004E6A7E"/>
    <w:rsid w:val="004E710D"/>
    <w:rsid w:val="004E760D"/>
    <w:rsid w:val="004E7ECC"/>
    <w:rsid w:val="004F01EE"/>
    <w:rsid w:val="004F09B6"/>
    <w:rsid w:val="004F0F8C"/>
    <w:rsid w:val="004F1C3A"/>
    <w:rsid w:val="004F2317"/>
    <w:rsid w:val="004F4CBA"/>
    <w:rsid w:val="004F4FB9"/>
    <w:rsid w:val="004F56A9"/>
    <w:rsid w:val="004F5E7D"/>
    <w:rsid w:val="004F6A94"/>
    <w:rsid w:val="004F7B94"/>
    <w:rsid w:val="004F7B96"/>
    <w:rsid w:val="00500029"/>
    <w:rsid w:val="00500816"/>
    <w:rsid w:val="00500989"/>
    <w:rsid w:val="00501B25"/>
    <w:rsid w:val="00501BA0"/>
    <w:rsid w:val="00501E25"/>
    <w:rsid w:val="00502666"/>
    <w:rsid w:val="005027CE"/>
    <w:rsid w:val="005032AE"/>
    <w:rsid w:val="00503371"/>
    <w:rsid w:val="00503666"/>
    <w:rsid w:val="00503BC8"/>
    <w:rsid w:val="005045A3"/>
    <w:rsid w:val="00505614"/>
    <w:rsid w:val="00505D39"/>
    <w:rsid w:val="00507164"/>
    <w:rsid w:val="00507897"/>
    <w:rsid w:val="00507DE9"/>
    <w:rsid w:val="005107CA"/>
    <w:rsid w:val="00510801"/>
    <w:rsid w:val="00510BF7"/>
    <w:rsid w:val="00510E4A"/>
    <w:rsid w:val="00510F83"/>
    <w:rsid w:val="00511BE3"/>
    <w:rsid w:val="00511F3C"/>
    <w:rsid w:val="00513A0A"/>
    <w:rsid w:val="00515CD8"/>
    <w:rsid w:val="00515DED"/>
    <w:rsid w:val="00515E28"/>
    <w:rsid w:val="00515EAD"/>
    <w:rsid w:val="0051741A"/>
    <w:rsid w:val="0051768D"/>
    <w:rsid w:val="005178DF"/>
    <w:rsid w:val="0052035D"/>
    <w:rsid w:val="00521071"/>
    <w:rsid w:val="005217A2"/>
    <w:rsid w:val="00522CC0"/>
    <w:rsid w:val="00522E27"/>
    <w:rsid w:val="00524752"/>
    <w:rsid w:val="0052513A"/>
    <w:rsid w:val="00525EEE"/>
    <w:rsid w:val="005267D7"/>
    <w:rsid w:val="00526C89"/>
    <w:rsid w:val="005271C9"/>
    <w:rsid w:val="0053020A"/>
    <w:rsid w:val="00531659"/>
    <w:rsid w:val="00531E91"/>
    <w:rsid w:val="005347D1"/>
    <w:rsid w:val="005358FE"/>
    <w:rsid w:val="00536459"/>
    <w:rsid w:val="00536B10"/>
    <w:rsid w:val="00536BC9"/>
    <w:rsid w:val="0053730A"/>
    <w:rsid w:val="00537982"/>
    <w:rsid w:val="005408A7"/>
    <w:rsid w:val="00541109"/>
    <w:rsid w:val="0054164D"/>
    <w:rsid w:val="00541872"/>
    <w:rsid w:val="00541A6D"/>
    <w:rsid w:val="00541D43"/>
    <w:rsid w:val="00543237"/>
    <w:rsid w:val="005432AD"/>
    <w:rsid w:val="0054339F"/>
    <w:rsid w:val="00543F0F"/>
    <w:rsid w:val="00544D1D"/>
    <w:rsid w:val="00545029"/>
    <w:rsid w:val="00545653"/>
    <w:rsid w:val="00545D2E"/>
    <w:rsid w:val="00546293"/>
    <w:rsid w:val="00546C53"/>
    <w:rsid w:val="00546E0C"/>
    <w:rsid w:val="005507E0"/>
    <w:rsid w:val="005509EA"/>
    <w:rsid w:val="00551A24"/>
    <w:rsid w:val="00551FE1"/>
    <w:rsid w:val="00552981"/>
    <w:rsid w:val="00553053"/>
    <w:rsid w:val="00553397"/>
    <w:rsid w:val="00553488"/>
    <w:rsid w:val="005534F0"/>
    <w:rsid w:val="00553B6D"/>
    <w:rsid w:val="00553E0A"/>
    <w:rsid w:val="0055401C"/>
    <w:rsid w:val="005549EA"/>
    <w:rsid w:val="00554EC6"/>
    <w:rsid w:val="00555533"/>
    <w:rsid w:val="00555A5C"/>
    <w:rsid w:val="005564CB"/>
    <w:rsid w:val="00557D65"/>
    <w:rsid w:val="005601B1"/>
    <w:rsid w:val="0056046F"/>
    <w:rsid w:val="005612CE"/>
    <w:rsid w:val="005619AC"/>
    <w:rsid w:val="00561D76"/>
    <w:rsid w:val="00564648"/>
    <w:rsid w:val="00564DB1"/>
    <w:rsid w:val="00566CD8"/>
    <w:rsid w:val="00566D1C"/>
    <w:rsid w:val="005679DF"/>
    <w:rsid w:val="005707B2"/>
    <w:rsid w:val="005709A3"/>
    <w:rsid w:val="00570CE4"/>
    <w:rsid w:val="005712EF"/>
    <w:rsid w:val="00571C48"/>
    <w:rsid w:val="00571CDB"/>
    <w:rsid w:val="005726F5"/>
    <w:rsid w:val="00572953"/>
    <w:rsid w:val="0057320E"/>
    <w:rsid w:val="005747FF"/>
    <w:rsid w:val="005748D2"/>
    <w:rsid w:val="0057544F"/>
    <w:rsid w:val="00575BB6"/>
    <w:rsid w:val="00575E71"/>
    <w:rsid w:val="0057644D"/>
    <w:rsid w:val="00576D7B"/>
    <w:rsid w:val="00577D61"/>
    <w:rsid w:val="005800AB"/>
    <w:rsid w:val="005803A3"/>
    <w:rsid w:val="00580645"/>
    <w:rsid w:val="0058097B"/>
    <w:rsid w:val="00580B3B"/>
    <w:rsid w:val="00580C03"/>
    <w:rsid w:val="00580C8F"/>
    <w:rsid w:val="00580DFA"/>
    <w:rsid w:val="00580EBA"/>
    <w:rsid w:val="00580F04"/>
    <w:rsid w:val="00582DB4"/>
    <w:rsid w:val="00582E71"/>
    <w:rsid w:val="005831A5"/>
    <w:rsid w:val="00583474"/>
    <w:rsid w:val="00583677"/>
    <w:rsid w:val="00583DED"/>
    <w:rsid w:val="0058427C"/>
    <w:rsid w:val="00584624"/>
    <w:rsid w:val="00584AD3"/>
    <w:rsid w:val="00585FB9"/>
    <w:rsid w:val="005867EA"/>
    <w:rsid w:val="00586D0C"/>
    <w:rsid w:val="005874A0"/>
    <w:rsid w:val="00587F9D"/>
    <w:rsid w:val="005903C6"/>
    <w:rsid w:val="00590ECB"/>
    <w:rsid w:val="00591711"/>
    <w:rsid w:val="00592269"/>
    <w:rsid w:val="00592E5C"/>
    <w:rsid w:val="00592E6E"/>
    <w:rsid w:val="00593E58"/>
    <w:rsid w:val="00595845"/>
    <w:rsid w:val="00596697"/>
    <w:rsid w:val="0059669A"/>
    <w:rsid w:val="00596E32"/>
    <w:rsid w:val="0059757F"/>
    <w:rsid w:val="005978A0"/>
    <w:rsid w:val="00597A8B"/>
    <w:rsid w:val="005A044A"/>
    <w:rsid w:val="005A106F"/>
    <w:rsid w:val="005A1331"/>
    <w:rsid w:val="005A2FF0"/>
    <w:rsid w:val="005A35B6"/>
    <w:rsid w:val="005A3887"/>
    <w:rsid w:val="005A3CE4"/>
    <w:rsid w:val="005A3EF7"/>
    <w:rsid w:val="005A4B8F"/>
    <w:rsid w:val="005A4CEE"/>
    <w:rsid w:val="005A5CB7"/>
    <w:rsid w:val="005A615B"/>
    <w:rsid w:val="005A61B6"/>
    <w:rsid w:val="005A6526"/>
    <w:rsid w:val="005A6B0F"/>
    <w:rsid w:val="005A6C8E"/>
    <w:rsid w:val="005A759B"/>
    <w:rsid w:val="005A77F1"/>
    <w:rsid w:val="005A7AA0"/>
    <w:rsid w:val="005A7C61"/>
    <w:rsid w:val="005B0526"/>
    <w:rsid w:val="005B06EE"/>
    <w:rsid w:val="005B14C9"/>
    <w:rsid w:val="005B1B23"/>
    <w:rsid w:val="005B1B9C"/>
    <w:rsid w:val="005B2464"/>
    <w:rsid w:val="005B35A2"/>
    <w:rsid w:val="005B40A8"/>
    <w:rsid w:val="005B45FB"/>
    <w:rsid w:val="005B4B63"/>
    <w:rsid w:val="005B5167"/>
    <w:rsid w:val="005B5720"/>
    <w:rsid w:val="005B599A"/>
    <w:rsid w:val="005B5B42"/>
    <w:rsid w:val="005B64EB"/>
    <w:rsid w:val="005B6800"/>
    <w:rsid w:val="005B69FB"/>
    <w:rsid w:val="005B6EC8"/>
    <w:rsid w:val="005B7F3F"/>
    <w:rsid w:val="005C0755"/>
    <w:rsid w:val="005C08BE"/>
    <w:rsid w:val="005C08E1"/>
    <w:rsid w:val="005C1584"/>
    <w:rsid w:val="005C1F9D"/>
    <w:rsid w:val="005C2175"/>
    <w:rsid w:val="005C2F42"/>
    <w:rsid w:val="005C30A1"/>
    <w:rsid w:val="005C342C"/>
    <w:rsid w:val="005C3573"/>
    <w:rsid w:val="005C5226"/>
    <w:rsid w:val="005C5395"/>
    <w:rsid w:val="005C61CC"/>
    <w:rsid w:val="005C6503"/>
    <w:rsid w:val="005C6BE2"/>
    <w:rsid w:val="005C6C3B"/>
    <w:rsid w:val="005C75B4"/>
    <w:rsid w:val="005C796C"/>
    <w:rsid w:val="005D092C"/>
    <w:rsid w:val="005D1671"/>
    <w:rsid w:val="005D2C11"/>
    <w:rsid w:val="005D4339"/>
    <w:rsid w:val="005D4FF6"/>
    <w:rsid w:val="005D5464"/>
    <w:rsid w:val="005D5CCC"/>
    <w:rsid w:val="005D5ECA"/>
    <w:rsid w:val="005D6982"/>
    <w:rsid w:val="005D6D60"/>
    <w:rsid w:val="005D7777"/>
    <w:rsid w:val="005D7EFD"/>
    <w:rsid w:val="005E0C5B"/>
    <w:rsid w:val="005E0F73"/>
    <w:rsid w:val="005E1183"/>
    <w:rsid w:val="005E1AE5"/>
    <w:rsid w:val="005E1C1D"/>
    <w:rsid w:val="005E2174"/>
    <w:rsid w:val="005E2CE3"/>
    <w:rsid w:val="005E3210"/>
    <w:rsid w:val="005E3999"/>
    <w:rsid w:val="005E3F42"/>
    <w:rsid w:val="005E4060"/>
    <w:rsid w:val="005E43F5"/>
    <w:rsid w:val="005E4CA8"/>
    <w:rsid w:val="005E59B6"/>
    <w:rsid w:val="005E5ED4"/>
    <w:rsid w:val="005E67BA"/>
    <w:rsid w:val="005E78A3"/>
    <w:rsid w:val="005F0384"/>
    <w:rsid w:val="005F03FF"/>
    <w:rsid w:val="005F1DC4"/>
    <w:rsid w:val="005F1FA5"/>
    <w:rsid w:val="005F2E52"/>
    <w:rsid w:val="005F363C"/>
    <w:rsid w:val="005F3A3A"/>
    <w:rsid w:val="005F3B4B"/>
    <w:rsid w:val="005F3DB7"/>
    <w:rsid w:val="005F4118"/>
    <w:rsid w:val="005F46AB"/>
    <w:rsid w:val="005F492E"/>
    <w:rsid w:val="005F4D8B"/>
    <w:rsid w:val="005F5E35"/>
    <w:rsid w:val="005F6493"/>
    <w:rsid w:val="005F68E5"/>
    <w:rsid w:val="005F6AFF"/>
    <w:rsid w:val="005F6B62"/>
    <w:rsid w:val="005F6BDA"/>
    <w:rsid w:val="005F7807"/>
    <w:rsid w:val="00600188"/>
    <w:rsid w:val="006008A0"/>
    <w:rsid w:val="00600DC5"/>
    <w:rsid w:val="00601839"/>
    <w:rsid w:val="0060191F"/>
    <w:rsid w:val="0060282F"/>
    <w:rsid w:val="00602F27"/>
    <w:rsid w:val="00604606"/>
    <w:rsid w:val="006046CC"/>
    <w:rsid w:val="00605533"/>
    <w:rsid w:val="00605DB8"/>
    <w:rsid w:val="00606EAF"/>
    <w:rsid w:val="00606EC2"/>
    <w:rsid w:val="0060759B"/>
    <w:rsid w:val="006102FA"/>
    <w:rsid w:val="00610C6F"/>
    <w:rsid w:val="006124A4"/>
    <w:rsid w:val="0061278A"/>
    <w:rsid w:val="006127ED"/>
    <w:rsid w:val="006129E1"/>
    <w:rsid w:val="00612CCD"/>
    <w:rsid w:val="00612EE3"/>
    <w:rsid w:val="00612FA1"/>
    <w:rsid w:val="00613BCF"/>
    <w:rsid w:val="00613DC6"/>
    <w:rsid w:val="00614846"/>
    <w:rsid w:val="00614F6B"/>
    <w:rsid w:val="00615510"/>
    <w:rsid w:val="00616A20"/>
    <w:rsid w:val="0062126F"/>
    <w:rsid w:val="006214F8"/>
    <w:rsid w:val="006217E7"/>
    <w:rsid w:val="00621FE1"/>
    <w:rsid w:val="00622477"/>
    <w:rsid w:val="0062262A"/>
    <w:rsid w:val="00623022"/>
    <w:rsid w:val="006230D1"/>
    <w:rsid w:val="00623CAD"/>
    <w:rsid w:val="0062471D"/>
    <w:rsid w:val="00625692"/>
    <w:rsid w:val="006256B2"/>
    <w:rsid w:val="006257DE"/>
    <w:rsid w:val="00625927"/>
    <w:rsid w:val="00625ECE"/>
    <w:rsid w:val="006260BD"/>
    <w:rsid w:val="006264A7"/>
    <w:rsid w:val="006264C6"/>
    <w:rsid w:val="00626869"/>
    <w:rsid w:val="00626FFA"/>
    <w:rsid w:val="006270D5"/>
    <w:rsid w:val="00627B44"/>
    <w:rsid w:val="006308E3"/>
    <w:rsid w:val="00630AAA"/>
    <w:rsid w:val="00630B17"/>
    <w:rsid w:val="00631064"/>
    <w:rsid w:val="006312BB"/>
    <w:rsid w:val="00631EE3"/>
    <w:rsid w:val="006328F2"/>
    <w:rsid w:val="00632CDB"/>
    <w:rsid w:val="00632DA6"/>
    <w:rsid w:val="00633399"/>
    <w:rsid w:val="006334F7"/>
    <w:rsid w:val="00633E6E"/>
    <w:rsid w:val="006340FF"/>
    <w:rsid w:val="0063456E"/>
    <w:rsid w:val="006345A7"/>
    <w:rsid w:val="00634CD9"/>
    <w:rsid w:val="0063512E"/>
    <w:rsid w:val="0063702C"/>
    <w:rsid w:val="00637B07"/>
    <w:rsid w:val="0064035F"/>
    <w:rsid w:val="00640CB2"/>
    <w:rsid w:val="006414CD"/>
    <w:rsid w:val="00642502"/>
    <w:rsid w:val="00642506"/>
    <w:rsid w:val="00642617"/>
    <w:rsid w:val="00642695"/>
    <w:rsid w:val="0064294F"/>
    <w:rsid w:val="00642D30"/>
    <w:rsid w:val="00642FE9"/>
    <w:rsid w:val="00643460"/>
    <w:rsid w:val="00643BDE"/>
    <w:rsid w:val="006443FC"/>
    <w:rsid w:val="00644633"/>
    <w:rsid w:val="00644A67"/>
    <w:rsid w:val="00646D61"/>
    <w:rsid w:val="006472AA"/>
    <w:rsid w:val="006479BD"/>
    <w:rsid w:val="00650143"/>
    <w:rsid w:val="00650D84"/>
    <w:rsid w:val="0065171A"/>
    <w:rsid w:val="0065254D"/>
    <w:rsid w:val="00652CCF"/>
    <w:rsid w:val="00653915"/>
    <w:rsid w:val="00653BCA"/>
    <w:rsid w:val="0065500C"/>
    <w:rsid w:val="00655147"/>
    <w:rsid w:val="00656595"/>
    <w:rsid w:val="00657573"/>
    <w:rsid w:val="00657CD3"/>
    <w:rsid w:val="00660B03"/>
    <w:rsid w:val="0066172A"/>
    <w:rsid w:val="00661A1B"/>
    <w:rsid w:val="00661D26"/>
    <w:rsid w:val="00662EE3"/>
    <w:rsid w:val="0066308A"/>
    <w:rsid w:val="006635A8"/>
    <w:rsid w:val="00664519"/>
    <w:rsid w:val="00664770"/>
    <w:rsid w:val="00664E08"/>
    <w:rsid w:val="006667AA"/>
    <w:rsid w:val="00666F8C"/>
    <w:rsid w:val="00667219"/>
    <w:rsid w:val="00667C23"/>
    <w:rsid w:val="006700C2"/>
    <w:rsid w:val="00670AF7"/>
    <w:rsid w:val="00670B77"/>
    <w:rsid w:val="0067149F"/>
    <w:rsid w:val="0067172A"/>
    <w:rsid w:val="00671735"/>
    <w:rsid w:val="00671874"/>
    <w:rsid w:val="00671917"/>
    <w:rsid w:val="00671A71"/>
    <w:rsid w:val="00671AA7"/>
    <w:rsid w:val="00671B48"/>
    <w:rsid w:val="0067290D"/>
    <w:rsid w:val="0067357F"/>
    <w:rsid w:val="00673899"/>
    <w:rsid w:val="00673CE9"/>
    <w:rsid w:val="00674A76"/>
    <w:rsid w:val="0067612E"/>
    <w:rsid w:val="00676736"/>
    <w:rsid w:val="00676C3C"/>
    <w:rsid w:val="006778C0"/>
    <w:rsid w:val="006778F4"/>
    <w:rsid w:val="00677B4A"/>
    <w:rsid w:val="00677E1D"/>
    <w:rsid w:val="006804CC"/>
    <w:rsid w:val="00681198"/>
    <w:rsid w:val="006813F1"/>
    <w:rsid w:val="006821F7"/>
    <w:rsid w:val="00682285"/>
    <w:rsid w:val="006823CE"/>
    <w:rsid w:val="00682881"/>
    <w:rsid w:val="00683239"/>
    <w:rsid w:val="00683318"/>
    <w:rsid w:val="00685C39"/>
    <w:rsid w:val="00686C26"/>
    <w:rsid w:val="00686CCA"/>
    <w:rsid w:val="00686E1D"/>
    <w:rsid w:val="00687153"/>
    <w:rsid w:val="00687368"/>
    <w:rsid w:val="006876B3"/>
    <w:rsid w:val="00687971"/>
    <w:rsid w:val="00687BC4"/>
    <w:rsid w:val="00687D4A"/>
    <w:rsid w:val="00690AB2"/>
    <w:rsid w:val="00690BAE"/>
    <w:rsid w:val="0069126F"/>
    <w:rsid w:val="006919E3"/>
    <w:rsid w:val="006924E6"/>
    <w:rsid w:val="006925F1"/>
    <w:rsid w:val="006929EB"/>
    <w:rsid w:val="006932E7"/>
    <w:rsid w:val="0069385F"/>
    <w:rsid w:val="0069478D"/>
    <w:rsid w:val="0069491B"/>
    <w:rsid w:val="00694BB7"/>
    <w:rsid w:val="006960CC"/>
    <w:rsid w:val="00696377"/>
    <w:rsid w:val="00696B9C"/>
    <w:rsid w:val="00697A7D"/>
    <w:rsid w:val="006A0616"/>
    <w:rsid w:val="006A0B1F"/>
    <w:rsid w:val="006A0E2C"/>
    <w:rsid w:val="006A0EE1"/>
    <w:rsid w:val="006A1C11"/>
    <w:rsid w:val="006A1FFE"/>
    <w:rsid w:val="006A2EDF"/>
    <w:rsid w:val="006A4235"/>
    <w:rsid w:val="006A488E"/>
    <w:rsid w:val="006A49C2"/>
    <w:rsid w:val="006A50E9"/>
    <w:rsid w:val="006A6CB9"/>
    <w:rsid w:val="006A6D52"/>
    <w:rsid w:val="006B0430"/>
    <w:rsid w:val="006B0A63"/>
    <w:rsid w:val="006B1113"/>
    <w:rsid w:val="006B1AD8"/>
    <w:rsid w:val="006B248D"/>
    <w:rsid w:val="006B2B8B"/>
    <w:rsid w:val="006B2B98"/>
    <w:rsid w:val="006B2D35"/>
    <w:rsid w:val="006B3019"/>
    <w:rsid w:val="006B4066"/>
    <w:rsid w:val="006B47B5"/>
    <w:rsid w:val="006B54BE"/>
    <w:rsid w:val="006B54EF"/>
    <w:rsid w:val="006B5DB3"/>
    <w:rsid w:val="006B5DF8"/>
    <w:rsid w:val="006B666A"/>
    <w:rsid w:val="006B68C1"/>
    <w:rsid w:val="006B7403"/>
    <w:rsid w:val="006B7655"/>
    <w:rsid w:val="006B77C2"/>
    <w:rsid w:val="006B7CE6"/>
    <w:rsid w:val="006C0024"/>
    <w:rsid w:val="006C025E"/>
    <w:rsid w:val="006C056F"/>
    <w:rsid w:val="006C14BB"/>
    <w:rsid w:val="006C159D"/>
    <w:rsid w:val="006C25A1"/>
    <w:rsid w:val="006C41B0"/>
    <w:rsid w:val="006C4759"/>
    <w:rsid w:val="006C4943"/>
    <w:rsid w:val="006C5189"/>
    <w:rsid w:val="006C51BF"/>
    <w:rsid w:val="006C5BFE"/>
    <w:rsid w:val="006C5FEE"/>
    <w:rsid w:val="006C6A16"/>
    <w:rsid w:val="006C708D"/>
    <w:rsid w:val="006C73CF"/>
    <w:rsid w:val="006C7421"/>
    <w:rsid w:val="006C7F49"/>
    <w:rsid w:val="006C7FE0"/>
    <w:rsid w:val="006D0557"/>
    <w:rsid w:val="006D0896"/>
    <w:rsid w:val="006D0F9C"/>
    <w:rsid w:val="006D10C4"/>
    <w:rsid w:val="006D195D"/>
    <w:rsid w:val="006D19AD"/>
    <w:rsid w:val="006D22CC"/>
    <w:rsid w:val="006D316F"/>
    <w:rsid w:val="006D31C4"/>
    <w:rsid w:val="006D32FC"/>
    <w:rsid w:val="006D48A7"/>
    <w:rsid w:val="006D4FAB"/>
    <w:rsid w:val="006D509B"/>
    <w:rsid w:val="006D51B5"/>
    <w:rsid w:val="006D52C6"/>
    <w:rsid w:val="006D5652"/>
    <w:rsid w:val="006D5780"/>
    <w:rsid w:val="006D5889"/>
    <w:rsid w:val="006D5C57"/>
    <w:rsid w:val="006D5E4A"/>
    <w:rsid w:val="006D6DEC"/>
    <w:rsid w:val="006D7483"/>
    <w:rsid w:val="006E07E6"/>
    <w:rsid w:val="006E1EDF"/>
    <w:rsid w:val="006E2375"/>
    <w:rsid w:val="006E2919"/>
    <w:rsid w:val="006E2B43"/>
    <w:rsid w:val="006E36D4"/>
    <w:rsid w:val="006E482C"/>
    <w:rsid w:val="006E4933"/>
    <w:rsid w:val="006E5409"/>
    <w:rsid w:val="006E5EB9"/>
    <w:rsid w:val="006E6767"/>
    <w:rsid w:val="006E6B64"/>
    <w:rsid w:val="006E6B6D"/>
    <w:rsid w:val="006E7243"/>
    <w:rsid w:val="006E7A5B"/>
    <w:rsid w:val="006E7EA1"/>
    <w:rsid w:val="006F06E0"/>
    <w:rsid w:val="006F0968"/>
    <w:rsid w:val="006F3448"/>
    <w:rsid w:val="006F351D"/>
    <w:rsid w:val="006F3A4B"/>
    <w:rsid w:val="006F3B8B"/>
    <w:rsid w:val="006F4ADF"/>
    <w:rsid w:val="006F4B4E"/>
    <w:rsid w:val="006F5487"/>
    <w:rsid w:val="006F6011"/>
    <w:rsid w:val="006F645C"/>
    <w:rsid w:val="006F6A63"/>
    <w:rsid w:val="006F77C8"/>
    <w:rsid w:val="00700CA9"/>
    <w:rsid w:val="0070139A"/>
    <w:rsid w:val="0070191D"/>
    <w:rsid w:val="00701A97"/>
    <w:rsid w:val="00701E69"/>
    <w:rsid w:val="00701F32"/>
    <w:rsid w:val="00702471"/>
    <w:rsid w:val="00702CD3"/>
    <w:rsid w:val="007034EA"/>
    <w:rsid w:val="0070372F"/>
    <w:rsid w:val="00703E2A"/>
    <w:rsid w:val="00704E5B"/>
    <w:rsid w:val="00705450"/>
    <w:rsid w:val="007063BC"/>
    <w:rsid w:val="0070643C"/>
    <w:rsid w:val="0070787E"/>
    <w:rsid w:val="00707B31"/>
    <w:rsid w:val="00710815"/>
    <w:rsid w:val="00710848"/>
    <w:rsid w:val="0071098E"/>
    <w:rsid w:val="00710C46"/>
    <w:rsid w:val="00710D7A"/>
    <w:rsid w:val="0071215C"/>
    <w:rsid w:val="00712373"/>
    <w:rsid w:val="0071264B"/>
    <w:rsid w:val="0071283C"/>
    <w:rsid w:val="00712B87"/>
    <w:rsid w:val="00712B98"/>
    <w:rsid w:val="007145A9"/>
    <w:rsid w:val="0071497B"/>
    <w:rsid w:val="00715364"/>
    <w:rsid w:val="007158E6"/>
    <w:rsid w:val="00716808"/>
    <w:rsid w:val="00716975"/>
    <w:rsid w:val="007169F3"/>
    <w:rsid w:val="00716A80"/>
    <w:rsid w:val="0071704B"/>
    <w:rsid w:val="0071721C"/>
    <w:rsid w:val="00721482"/>
    <w:rsid w:val="0072224F"/>
    <w:rsid w:val="0072263E"/>
    <w:rsid w:val="00722801"/>
    <w:rsid w:val="007235EA"/>
    <w:rsid w:val="00723731"/>
    <w:rsid w:val="00724100"/>
    <w:rsid w:val="0072444A"/>
    <w:rsid w:val="007246BE"/>
    <w:rsid w:val="00725169"/>
    <w:rsid w:val="00725414"/>
    <w:rsid w:val="0072572C"/>
    <w:rsid w:val="00726037"/>
    <w:rsid w:val="0072611C"/>
    <w:rsid w:val="007262C5"/>
    <w:rsid w:val="007267BF"/>
    <w:rsid w:val="00727889"/>
    <w:rsid w:val="0073175A"/>
    <w:rsid w:val="00731960"/>
    <w:rsid w:val="00731B70"/>
    <w:rsid w:val="00732C0D"/>
    <w:rsid w:val="00732DEA"/>
    <w:rsid w:val="00732DFC"/>
    <w:rsid w:val="00732FA8"/>
    <w:rsid w:val="007330FF"/>
    <w:rsid w:val="00733A5A"/>
    <w:rsid w:val="00734024"/>
    <w:rsid w:val="00734B7B"/>
    <w:rsid w:val="00735D98"/>
    <w:rsid w:val="00736FDC"/>
    <w:rsid w:val="00737035"/>
    <w:rsid w:val="00737369"/>
    <w:rsid w:val="00737586"/>
    <w:rsid w:val="0073768A"/>
    <w:rsid w:val="007377DB"/>
    <w:rsid w:val="00737C29"/>
    <w:rsid w:val="00737D8D"/>
    <w:rsid w:val="00740192"/>
    <w:rsid w:val="007411ED"/>
    <w:rsid w:val="00741414"/>
    <w:rsid w:val="0074143A"/>
    <w:rsid w:val="007417C4"/>
    <w:rsid w:val="00741E5E"/>
    <w:rsid w:val="00742376"/>
    <w:rsid w:val="0074288E"/>
    <w:rsid w:val="00742DEB"/>
    <w:rsid w:val="0074330F"/>
    <w:rsid w:val="00744AAD"/>
    <w:rsid w:val="00744F28"/>
    <w:rsid w:val="00745292"/>
    <w:rsid w:val="00745916"/>
    <w:rsid w:val="00745E45"/>
    <w:rsid w:val="007460B8"/>
    <w:rsid w:val="00746847"/>
    <w:rsid w:val="0074716B"/>
    <w:rsid w:val="00750C16"/>
    <w:rsid w:val="007510B6"/>
    <w:rsid w:val="007510D0"/>
    <w:rsid w:val="007512A0"/>
    <w:rsid w:val="00751ADD"/>
    <w:rsid w:val="00751B59"/>
    <w:rsid w:val="00751C01"/>
    <w:rsid w:val="007520CE"/>
    <w:rsid w:val="00752776"/>
    <w:rsid w:val="00752E96"/>
    <w:rsid w:val="007541AA"/>
    <w:rsid w:val="00755DAF"/>
    <w:rsid w:val="00755F2D"/>
    <w:rsid w:val="00756351"/>
    <w:rsid w:val="00756546"/>
    <w:rsid w:val="007567A1"/>
    <w:rsid w:val="00756897"/>
    <w:rsid w:val="00756AB6"/>
    <w:rsid w:val="00757183"/>
    <w:rsid w:val="00757FB9"/>
    <w:rsid w:val="007608F6"/>
    <w:rsid w:val="007617F2"/>
    <w:rsid w:val="00761A10"/>
    <w:rsid w:val="00761B7D"/>
    <w:rsid w:val="00763788"/>
    <w:rsid w:val="00763BB6"/>
    <w:rsid w:val="00763C6F"/>
    <w:rsid w:val="007648B4"/>
    <w:rsid w:val="00764A75"/>
    <w:rsid w:val="00764C8F"/>
    <w:rsid w:val="007656C8"/>
    <w:rsid w:val="00765B64"/>
    <w:rsid w:val="0076608F"/>
    <w:rsid w:val="00766DF5"/>
    <w:rsid w:val="00766E1C"/>
    <w:rsid w:val="00767A56"/>
    <w:rsid w:val="00767FF0"/>
    <w:rsid w:val="007701B0"/>
    <w:rsid w:val="007715CF"/>
    <w:rsid w:val="0077168C"/>
    <w:rsid w:val="00771881"/>
    <w:rsid w:val="007718B0"/>
    <w:rsid w:val="00771B31"/>
    <w:rsid w:val="00773157"/>
    <w:rsid w:val="0077347A"/>
    <w:rsid w:val="00773DBC"/>
    <w:rsid w:val="00773DFC"/>
    <w:rsid w:val="007752C6"/>
    <w:rsid w:val="00775982"/>
    <w:rsid w:val="00775A4B"/>
    <w:rsid w:val="00776164"/>
    <w:rsid w:val="00776211"/>
    <w:rsid w:val="0077654F"/>
    <w:rsid w:val="00776975"/>
    <w:rsid w:val="00777D86"/>
    <w:rsid w:val="00780287"/>
    <w:rsid w:val="007806AB"/>
    <w:rsid w:val="0078084A"/>
    <w:rsid w:val="0078087B"/>
    <w:rsid w:val="00780DCE"/>
    <w:rsid w:val="00780EC3"/>
    <w:rsid w:val="00781899"/>
    <w:rsid w:val="00781AC6"/>
    <w:rsid w:val="0078286F"/>
    <w:rsid w:val="00782CCB"/>
    <w:rsid w:val="00783CEA"/>
    <w:rsid w:val="00784084"/>
    <w:rsid w:val="007840AD"/>
    <w:rsid w:val="007846CB"/>
    <w:rsid w:val="00784B95"/>
    <w:rsid w:val="00784BFE"/>
    <w:rsid w:val="00784C1B"/>
    <w:rsid w:val="00785753"/>
    <w:rsid w:val="00786DBB"/>
    <w:rsid w:val="00786F4E"/>
    <w:rsid w:val="00787C2C"/>
    <w:rsid w:val="00790003"/>
    <w:rsid w:val="00791E51"/>
    <w:rsid w:val="00791FB4"/>
    <w:rsid w:val="00791FD1"/>
    <w:rsid w:val="0079230A"/>
    <w:rsid w:val="00792FA7"/>
    <w:rsid w:val="00794B2B"/>
    <w:rsid w:val="007956BD"/>
    <w:rsid w:val="007961F7"/>
    <w:rsid w:val="007966E8"/>
    <w:rsid w:val="007967D4"/>
    <w:rsid w:val="00796CC7"/>
    <w:rsid w:val="007973E6"/>
    <w:rsid w:val="007A0290"/>
    <w:rsid w:val="007A071F"/>
    <w:rsid w:val="007A0D19"/>
    <w:rsid w:val="007A1730"/>
    <w:rsid w:val="007A1E96"/>
    <w:rsid w:val="007A22E1"/>
    <w:rsid w:val="007A244C"/>
    <w:rsid w:val="007A2769"/>
    <w:rsid w:val="007A37A4"/>
    <w:rsid w:val="007A59FF"/>
    <w:rsid w:val="007A62E8"/>
    <w:rsid w:val="007A69A6"/>
    <w:rsid w:val="007A6FF7"/>
    <w:rsid w:val="007A702C"/>
    <w:rsid w:val="007A76BB"/>
    <w:rsid w:val="007A7A4B"/>
    <w:rsid w:val="007A7A5A"/>
    <w:rsid w:val="007A7B3F"/>
    <w:rsid w:val="007A7CD2"/>
    <w:rsid w:val="007B0723"/>
    <w:rsid w:val="007B2BDC"/>
    <w:rsid w:val="007B2D36"/>
    <w:rsid w:val="007B4A6C"/>
    <w:rsid w:val="007B5851"/>
    <w:rsid w:val="007B613C"/>
    <w:rsid w:val="007B6D17"/>
    <w:rsid w:val="007B7015"/>
    <w:rsid w:val="007B7194"/>
    <w:rsid w:val="007B76E5"/>
    <w:rsid w:val="007B775C"/>
    <w:rsid w:val="007C0032"/>
    <w:rsid w:val="007C0267"/>
    <w:rsid w:val="007C0926"/>
    <w:rsid w:val="007C0AB5"/>
    <w:rsid w:val="007C0D46"/>
    <w:rsid w:val="007C11BC"/>
    <w:rsid w:val="007C197F"/>
    <w:rsid w:val="007C1A28"/>
    <w:rsid w:val="007C1A78"/>
    <w:rsid w:val="007C1FAB"/>
    <w:rsid w:val="007C237E"/>
    <w:rsid w:val="007C2897"/>
    <w:rsid w:val="007C2CAE"/>
    <w:rsid w:val="007C2F3A"/>
    <w:rsid w:val="007C4A37"/>
    <w:rsid w:val="007C4A8D"/>
    <w:rsid w:val="007C5172"/>
    <w:rsid w:val="007C5637"/>
    <w:rsid w:val="007C598C"/>
    <w:rsid w:val="007C6DC8"/>
    <w:rsid w:val="007C7167"/>
    <w:rsid w:val="007C7671"/>
    <w:rsid w:val="007C7691"/>
    <w:rsid w:val="007C7DC8"/>
    <w:rsid w:val="007D0C69"/>
    <w:rsid w:val="007D0E6E"/>
    <w:rsid w:val="007D0F80"/>
    <w:rsid w:val="007D1862"/>
    <w:rsid w:val="007D1870"/>
    <w:rsid w:val="007D2E06"/>
    <w:rsid w:val="007D2F67"/>
    <w:rsid w:val="007D3A23"/>
    <w:rsid w:val="007D41AF"/>
    <w:rsid w:val="007D446C"/>
    <w:rsid w:val="007D4971"/>
    <w:rsid w:val="007D4B27"/>
    <w:rsid w:val="007D625F"/>
    <w:rsid w:val="007D77BE"/>
    <w:rsid w:val="007D7AA4"/>
    <w:rsid w:val="007D7D0E"/>
    <w:rsid w:val="007E0585"/>
    <w:rsid w:val="007E0BA1"/>
    <w:rsid w:val="007E0CFB"/>
    <w:rsid w:val="007E155F"/>
    <w:rsid w:val="007E19F5"/>
    <w:rsid w:val="007E1D38"/>
    <w:rsid w:val="007E2399"/>
    <w:rsid w:val="007E241C"/>
    <w:rsid w:val="007E2513"/>
    <w:rsid w:val="007E472F"/>
    <w:rsid w:val="007E5283"/>
    <w:rsid w:val="007E5F70"/>
    <w:rsid w:val="007E64CA"/>
    <w:rsid w:val="007E7D9E"/>
    <w:rsid w:val="007F0429"/>
    <w:rsid w:val="007F258F"/>
    <w:rsid w:val="007F3234"/>
    <w:rsid w:val="007F3D6C"/>
    <w:rsid w:val="007F49A8"/>
    <w:rsid w:val="007F5335"/>
    <w:rsid w:val="007F609E"/>
    <w:rsid w:val="007F6333"/>
    <w:rsid w:val="007F6E4B"/>
    <w:rsid w:val="007F719A"/>
    <w:rsid w:val="00800137"/>
    <w:rsid w:val="00800308"/>
    <w:rsid w:val="00800599"/>
    <w:rsid w:val="00800ECA"/>
    <w:rsid w:val="00800EEF"/>
    <w:rsid w:val="0080137D"/>
    <w:rsid w:val="00801A6E"/>
    <w:rsid w:val="0080324A"/>
    <w:rsid w:val="0080394C"/>
    <w:rsid w:val="00804288"/>
    <w:rsid w:val="00805111"/>
    <w:rsid w:val="00805B04"/>
    <w:rsid w:val="00806CA1"/>
    <w:rsid w:val="00806E89"/>
    <w:rsid w:val="00806F48"/>
    <w:rsid w:val="00807AC9"/>
    <w:rsid w:val="00807D66"/>
    <w:rsid w:val="00810154"/>
    <w:rsid w:val="008104B8"/>
    <w:rsid w:val="008107EE"/>
    <w:rsid w:val="0081173E"/>
    <w:rsid w:val="008120DC"/>
    <w:rsid w:val="0081291B"/>
    <w:rsid w:val="00812A65"/>
    <w:rsid w:val="00812A6A"/>
    <w:rsid w:val="008130B5"/>
    <w:rsid w:val="00813E1F"/>
    <w:rsid w:val="00813EEB"/>
    <w:rsid w:val="008143A3"/>
    <w:rsid w:val="0081440C"/>
    <w:rsid w:val="008155A9"/>
    <w:rsid w:val="00815A0E"/>
    <w:rsid w:val="0081658A"/>
    <w:rsid w:val="00817848"/>
    <w:rsid w:val="00820499"/>
    <w:rsid w:val="008207E1"/>
    <w:rsid w:val="00820A2A"/>
    <w:rsid w:val="00820A57"/>
    <w:rsid w:val="00821376"/>
    <w:rsid w:val="00821492"/>
    <w:rsid w:val="0082339A"/>
    <w:rsid w:val="00824CE8"/>
    <w:rsid w:val="00825419"/>
    <w:rsid w:val="00825F5A"/>
    <w:rsid w:val="0082766B"/>
    <w:rsid w:val="00831247"/>
    <w:rsid w:val="00831AF7"/>
    <w:rsid w:val="00832DF9"/>
    <w:rsid w:val="00833344"/>
    <w:rsid w:val="00833AE9"/>
    <w:rsid w:val="00833FBB"/>
    <w:rsid w:val="00834041"/>
    <w:rsid w:val="00834D1A"/>
    <w:rsid w:val="00834F1B"/>
    <w:rsid w:val="00835376"/>
    <w:rsid w:val="00835672"/>
    <w:rsid w:val="00835896"/>
    <w:rsid w:val="0083757B"/>
    <w:rsid w:val="008375DA"/>
    <w:rsid w:val="00840088"/>
    <w:rsid w:val="0084018F"/>
    <w:rsid w:val="0084059B"/>
    <w:rsid w:val="00840F1B"/>
    <w:rsid w:val="0084241A"/>
    <w:rsid w:val="008427F6"/>
    <w:rsid w:val="00842AE8"/>
    <w:rsid w:val="00843075"/>
    <w:rsid w:val="0084325E"/>
    <w:rsid w:val="00843A9B"/>
    <w:rsid w:val="00843B44"/>
    <w:rsid w:val="00843DF1"/>
    <w:rsid w:val="00844794"/>
    <w:rsid w:val="008450F1"/>
    <w:rsid w:val="00845B74"/>
    <w:rsid w:val="00846649"/>
    <w:rsid w:val="00846FF2"/>
    <w:rsid w:val="00847B8A"/>
    <w:rsid w:val="0085001C"/>
    <w:rsid w:val="00850181"/>
    <w:rsid w:val="008505B7"/>
    <w:rsid w:val="00850D22"/>
    <w:rsid w:val="00851227"/>
    <w:rsid w:val="008520F5"/>
    <w:rsid w:val="00852F3F"/>
    <w:rsid w:val="00853CA5"/>
    <w:rsid w:val="0085476A"/>
    <w:rsid w:val="00854AC6"/>
    <w:rsid w:val="008553E2"/>
    <w:rsid w:val="008555AB"/>
    <w:rsid w:val="008556AA"/>
    <w:rsid w:val="00856DC2"/>
    <w:rsid w:val="008600D6"/>
    <w:rsid w:val="0086070E"/>
    <w:rsid w:val="0086089F"/>
    <w:rsid w:val="00860A25"/>
    <w:rsid w:val="00860D47"/>
    <w:rsid w:val="00861123"/>
    <w:rsid w:val="008617E3"/>
    <w:rsid w:val="00861A59"/>
    <w:rsid w:val="00861D07"/>
    <w:rsid w:val="008629FB"/>
    <w:rsid w:val="00862AEC"/>
    <w:rsid w:val="00862B31"/>
    <w:rsid w:val="008632D5"/>
    <w:rsid w:val="0086368E"/>
    <w:rsid w:val="00863B5F"/>
    <w:rsid w:val="00863C8E"/>
    <w:rsid w:val="00863E71"/>
    <w:rsid w:val="00864FF0"/>
    <w:rsid w:val="0086537A"/>
    <w:rsid w:val="00865FB5"/>
    <w:rsid w:val="00866B0C"/>
    <w:rsid w:val="008674AF"/>
    <w:rsid w:val="00867C44"/>
    <w:rsid w:val="008703A4"/>
    <w:rsid w:val="008713FA"/>
    <w:rsid w:val="00872257"/>
    <w:rsid w:val="00872C2A"/>
    <w:rsid w:val="008730B4"/>
    <w:rsid w:val="00873AB7"/>
    <w:rsid w:val="0087438B"/>
    <w:rsid w:val="00874CD1"/>
    <w:rsid w:val="00875D91"/>
    <w:rsid w:val="0087636A"/>
    <w:rsid w:val="008765AE"/>
    <w:rsid w:val="008770E8"/>
    <w:rsid w:val="008775B5"/>
    <w:rsid w:val="0088006F"/>
    <w:rsid w:val="00880550"/>
    <w:rsid w:val="00880BDB"/>
    <w:rsid w:val="00880EB4"/>
    <w:rsid w:val="0088108C"/>
    <w:rsid w:val="00883405"/>
    <w:rsid w:val="00883C59"/>
    <w:rsid w:val="00884608"/>
    <w:rsid w:val="008849FC"/>
    <w:rsid w:val="00884D56"/>
    <w:rsid w:val="00884D83"/>
    <w:rsid w:val="00885384"/>
    <w:rsid w:val="008857C2"/>
    <w:rsid w:val="0088587D"/>
    <w:rsid w:val="00886478"/>
    <w:rsid w:val="00886745"/>
    <w:rsid w:val="0088680E"/>
    <w:rsid w:val="00886C8B"/>
    <w:rsid w:val="0089079D"/>
    <w:rsid w:val="00891089"/>
    <w:rsid w:val="00891C88"/>
    <w:rsid w:val="00891D5F"/>
    <w:rsid w:val="00891FD1"/>
    <w:rsid w:val="00892CFF"/>
    <w:rsid w:val="0089318B"/>
    <w:rsid w:val="008937D7"/>
    <w:rsid w:val="00893E94"/>
    <w:rsid w:val="00894192"/>
    <w:rsid w:val="00894453"/>
    <w:rsid w:val="0089476D"/>
    <w:rsid w:val="00894A8F"/>
    <w:rsid w:val="00894AE9"/>
    <w:rsid w:val="00895197"/>
    <w:rsid w:val="008959FA"/>
    <w:rsid w:val="0089638D"/>
    <w:rsid w:val="008979C1"/>
    <w:rsid w:val="00897F02"/>
    <w:rsid w:val="008A04CB"/>
    <w:rsid w:val="008A06E0"/>
    <w:rsid w:val="008A1057"/>
    <w:rsid w:val="008A105F"/>
    <w:rsid w:val="008A2D26"/>
    <w:rsid w:val="008A2EDE"/>
    <w:rsid w:val="008A30A2"/>
    <w:rsid w:val="008A3240"/>
    <w:rsid w:val="008A33F3"/>
    <w:rsid w:val="008A3568"/>
    <w:rsid w:val="008A3677"/>
    <w:rsid w:val="008A4376"/>
    <w:rsid w:val="008A4750"/>
    <w:rsid w:val="008A4CA9"/>
    <w:rsid w:val="008A567F"/>
    <w:rsid w:val="008A5ED4"/>
    <w:rsid w:val="008A6C17"/>
    <w:rsid w:val="008A70F6"/>
    <w:rsid w:val="008A794B"/>
    <w:rsid w:val="008A7B51"/>
    <w:rsid w:val="008B134F"/>
    <w:rsid w:val="008B1FA3"/>
    <w:rsid w:val="008B1FDF"/>
    <w:rsid w:val="008B24AB"/>
    <w:rsid w:val="008B3631"/>
    <w:rsid w:val="008B4431"/>
    <w:rsid w:val="008B453D"/>
    <w:rsid w:val="008B513A"/>
    <w:rsid w:val="008B5F3C"/>
    <w:rsid w:val="008B6799"/>
    <w:rsid w:val="008B7095"/>
    <w:rsid w:val="008B70DB"/>
    <w:rsid w:val="008B74C8"/>
    <w:rsid w:val="008B774F"/>
    <w:rsid w:val="008B78BD"/>
    <w:rsid w:val="008C0036"/>
    <w:rsid w:val="008C010E"/>
    <w:rsid w:val="008C0D2C"/>
    <w:rsid w:val="008C139D"/>
    <w:rsid w:val="008C19A8"/>
    <w:rsid w:val="008C1E0D"/>
    <w:rsid w:val="008C2036"/>
    <w:rsid w:val="008C20B7"/>
    <w:rsid w:val="008C2E59"/>
    <w:rsid w:val="008C3264"/>
    <w:rsid w:val="008C4562"/>
    <w:rsid w:val="008C47BA"/>
    <w:rsid w:val="008C50D7"/>
    <w:rsid w:val="008C5332"/>
    <w:rsid w:val="008C5506"/>
    <w:rsid w:val="008C638A"/>
    <w:rsid w:val="008C74EF"/>
    <w:rsid w:val="008C7811"/>
    <w:rsid w:val="008D0156"/>
    <w:rsid w:val="008D01A6"/>
    <w:rsid w:val="008D0275"/>
    <w:rsid w:val="008D04A6"/>
    <w:rsid w:val="008D0D7B"/>
    <w:rsid w:val="008D12B8"/>
    <w:rsid w:val="008D1799"/>
    <w:rsid w:val="008D1B9E"/>
    <w:rsid w:val="008D1C26"/>
    <w:rsid w:val="008D1C30"/>
    <w:rsid w:val="008D1F27"/>
    <w:rsid w:val="008D1FA0"/>
    <w:rsid w:val="008D2BE2"/>
    <w:rsid w:val="008D3242"/>
    <w:rsid w:val="008D437D"/>
    <w:rsid w:val="008D455F"/>
    <w:rsid w:val="008D4593"/>
    <w:rsid w:val="008D476B"/>
    <w:rsid w:val="008D4AB5"/>
    <w:rsid w:val="008D4CD4"/>
    <w:rsid w:val="008D4E27"/>
    <w:rsid w:val="008D5362"/>
    <w:rsid w:val="008D5683"/>
    <w:rsid w:val="008D5838"/>
    <w:rsid w:val="008D5C93"/>
    <w:rsid w:val="008D5F72"/>
    <w:rsid w:val="008D65D7"/>
    <w:rsid w:val="008E2EBF"/>
    <w:rsid w:val="008E358F"/>
    <w:rsid w:val="008E485C"/>
    <w:rsid w:val="008E4B88"/>
    <w:rsid w:val="008E622B"/>
    <w:rsid w:val="008E650B"/>
    <w:rsid w:val="008E6637"/>
    <w:rsid w:val="008E7C8D"/>
    <w:rsid w:val="008E7E13"/>
    <w:rsid w:val="008F0469"/>
    <w:rsid w:val="008F0BDF"/>
    <w:rsid w:val="008F142E"/>
    <w:rsid w:val="008F20DB"/>
    <w:rsid w:val="008F2340"/>
    <w:rsid w:val="008F2A08"/>
    <w:rsid w:val="008F37B8"/>
    <w:rsid w:val="008F3900"/>
    <w:rsid w:val="008F393B"/>
    <w:rsid w:val="008F39E6"/>
    <w:rsid w:val="008F41F4"/>
    <w:rsid w:val="008F4497"/>
    <w:rsid w:val="008F45AE"/>
    <w:rsid w:val="008F4756"/>
    <w:rsid w:val="008F497D"/>
    <w:rsid w:val="008F49F5"/>
    <w:rsid w:val="008F5195"/>
    <w:rsid w:val="008F5360"/>
    <w:rsid w:val="008F5B78"/>
    <w:rsid w:val="008F620D"/>
    <w:rsid w:val="008F6633"/>
    <w:rsid w:val="008F6674"/>
    <w:rsid w:val="008F6A64"/>
    <w:rsid w:val="008F7BDE"/>
    <w:rsid w:val="00901155"/>
    <w:rsid w:val="00901232"/>
    <w:rsid w:val="009019DB"/>
    <w:rsid w:val="009027C8"/>
    <w:rsid w:val="009045AB"/>
    <w:rsid w:val="00904D11"/>
    <w:rsid w:val="00905190"/>
    <w:rsid w:val="009057E4"/>
    <w:rsid w:val="0090672D"/>
    <w:rsid w:val="0090745B"/>
    <w:rsid w:val="009102A6"/>
    <w:rsid w:val="00910373"/>
    <w:rsid w:val="009123DA"/>
    <w:rsid w:val="0091274A"/>
    <w:rsid w:val="00913D31"/>
    <w:rsid w:val="00913FB4"/>
    <w:rsid w:val="009141F3"/>
    <w:rsid w:val="00914C51"/>
    <w:rsid w:val="00915271"/>
    <w:rsid w:val="0091576B"/>
    <w:rsid w:val="00916698"/>
    <w:rsid w:val="00916A19"/>
    <w:rsid w:val="00916F4A"/>
    <w:rsid w:val="00920334"/>
    <w:rsid w:val="0092160A"/>
    <w:rsid w:val="009233E5"/>
    <w:rsid w:val="00923857"/>
    <w:rsid w:val="0092418D"/>
    <w:rsid w:val="00925033"/>
    <w:rsid w:val="00925E98"/>
    <w:rsid w:val="00926040"/>
    <w:rsid w:val="00926DC2"/>
    <w:rsid w:val="00926F71"/>
    <w:rsid w:val="00927275"/>
    <w:rsid w:val="009274F7"/>
    <w:rsid w:val="0092781E"/>
    <w:rsid w:val="00927A5B"/>
    <w:rsid w:val="00931718"/>
    <w:rsid w:val="0093220B"/>
    <w:rsid w:val="00932D72"/>
    <w:rsid w:val="00932DC9"/>
    <w:rsid w:val="00933341"/>
    <w:rsid w:val="009333C4"/>
    <w:rsid w:val="0093376B"/>
    <w:rsid w:val="0093376F"/>
    <w:rsid w:val="00933910"/>
    <w:rsid w:val="009341A1"/>
    <w:rsid w:val="0093454E"/>
    <w:rsid w:val="00935205"/>
    <w:rsid w:val="0093591B"/>
    <w:rsid w:val="00935E26"/>
    <w:rsid w:val="009367F7"/>
    <w:rsid w:val="00936DAD"/>
    <w:rsid w:val="00937072"/>
    <w:rsid w:val="0093779A"/>
    <w:rsid w:val="00937AF5"/>
    <w:rsid w:val="00937C70"/>
    <w:rsid w:val="0094040D"/>
    <w:rsid w:val="009409BA"/>
    <w:rsid w:val="00941B24"/>
    <w:rsid w:val="00941DA1"/>
    <w:rsid w:val="00941E77"/>
    <w:rsid w:val="00941FCF"/>
    <w:rsid w:val="0094200F"/>
    <w:rsid w:val="009428F9"/>
    <w:rsid w:val="0094375C"/>
    <w:rsid w:val="00943ADE"/>
    <w:rsid w:val="00943CC2"/>
    <w:rsid w:val="0094454F"/>
    <w:rsid w:val="009449EB"/>
    <w:rsid w:val="009449F4"/>
    <w:rsid w:val="00944A0F"/>
    <w:rsid w:val="00944CE4"/>
    <w:rsid w:val="00944D2A"/>
    <w:rsid w:val="00945C83"/>
    <w:rsid w:val="009461BE"/>
    <w:rsid w:val="009465B3"/>
    <w:rsid w:val="00946A79"/>
    <w:rsid w:val="009470A5"/>
    <w:rsid w:val="0094796E"/>
    <w:rsid w:val="00951330"/>
    <w:rsid w:val="00953934"/>
    <w:rsid w:val="00953A4B"/>
    <w:rsid w:val="00953D94"/>
    <w:rsid w:val="00953F0E"/>
    <w:rsid w:val="00954281"/>
    <w:rsid w:val="00954432"/>
    <w:rsid w:val="009547DE"/>
    <w:rsid w:val="00954D6D"/>
    <w:rsid w:val="00954ED5"/>
    <w:rsid w:val="00955CBE"/>
    <w:rsid w:val="00955DCA"/>
    <w:rsid w:val="00955F11"/>
    <w:rsid w:val="00956744"/>
    <w:rsid w:val="0095684F"/>
    <w:rsid w:val="00956ADF"/>
    <w:rsid w:val="0095738C"/>
    <w:rsid w:val="00957C61"/>
    <w:rsid w:val="00957D2B"/>
    <w:rsid w:val="00957F02"/>
    <w:rsid w:val="00957F82"/>
    <w:rsid w:val="0096050F"/>
    <w:rsid w:val="00960964"/>
    <w:rsid w:val="009619A2"/>
    <w:rsid w:val="00961EE5"/>
    <w:rsid w:val="00962118"/>
    <w:rsid w:val="00962A6A"/>
    <w:rsid w:val="00962B60"/>
    <w:rsid w:val="00962ECE"/>
    <w:rsid w:val="009635F2"/>
    <w:rsid w:val="00963941"/>
    <w:rsid w:val="0096415A"/>
    <w:rsid w:val="00964FC0"/>
    <w:rsid w:val="009658AF"/>
    <w:rsid w:val="00966373"/>
    <w:rsid w:val="0096641A"/>
    <w:rsid w:val="0096661E"/>
    <w:rsid w:val="00966C9D"/>
    <w:rsid w:val="00967782"/>
    <w:rsid w:val="00967AFD"/>
    <w:rsid w:val="00967D38"/>
    <w:rsid w:val="00970E18"/>
    <w:rsid w:val="00971049"/>
    <w:rsid w:val="0097218C"/>
    <w:rsid w:val="00972575"/>
    <w:rsid w:val="00973605"/>
    <w:rsid w:val="00973887"/>
    <w:rsid w:val="00973FC0"/>
    <w:rsid w:val="009743BD"/>
    <w:rsid w:val="0097555B"/>
    <w:rsid w:val="0097570B"/>
    <w:rsid w:val="00975BA1"/>
    <w:rsid w:val="00976CCB"/>
    <w:rsid w:val="00976E61"/>
    <w:rsid w:val="00977438"/>
    <w:rsid w:val="009774BD"/>
    <w:rsid w:val="009801B1"/>
    <w:rsid w:val="00980898"/>
    <w:rsid w:val="00980A6C"/>
    <w:rsid w:val="00982DC4"/>
    <w:rsid w:val="009838E3"/>
    <w:rsid w:val="00983935"/>
    <w:rsid w:val="00983D2A"/>
    <w:rsid w:val="00984583"/>
    <w:rsid w:val="00985581"/>
    <w:rsid w:val="00986714"/>
    <w:rsid w:val="00987935"/>
    <w:rsid w:val="00990409"/>
    <w:rsid w:val="0099110B"/>
    <w:rsid w:val="0099142A"/>
    <w:rsid w:val="00992B5F"/>
    <w:rsid w:val="00992DBD"/>
    <w:rsid w:val="009935D2"/>
    <w:rsid w:val="0099360F"/>
    <w:rsid w:val="00993DC2"/>
    <w:rsid w:val="00993EE0"/>
    <w:rsid w:val="00994552"/>
    <w:rsid w:val="00994D03"/>
    <w:rsid w:val="00994D39"/>
    <w:rsid w:val="009952AA"/>
    <w:rsid w:val="00995934"/>
    <w:rsid w:val="00995FA6"/>
    <w:rsid w:val="00996E98"/>
    <w:rsid w:val="00997722"/>
    <w:rsid w:val="00997F67"/>
    <w:rsid w:val="009A00CB"/>
    <w:rsid w:val="009A0255"/>
    <w:rsid w:val="009A179E"/>
    <w:rsid w:val="009A1888"/>
    <w:rsid w:val="009A1C50"/>
    <w:rsid w:val="009A1E66"/>
    <w:rsid w:val="009A1F79"/>
    <w:rsid w:val="009A21A9"/>
    <w:rsid w:val="009A23AC"/>
    <w:rsid w:val="009A2572"/>
    <w:rsid w:val="009A2887"/>
    <w:rsid w:val="009A2BA7"/>
    <w:rsid w:val="009A2C60"/>
    <w:rsid w:val="009A314C"/>
    <w:rsid w:val="009A33CD"/>
    <w:rsid w:val="009A3488"/>
    <w:rsid w:val="009A3753"/>
    <w:rsid w:val="009A3B6B"/>
    <w:rsid w:val="009A4649"/>
    <w:rsid w:val="009A488F"/>
    <w:rsid w:val="009A4A55"/>
    <w:rsid w:val="009A5505"/>
    <w:rsid w:val="009A60D7"/>
    <w:rsid w:val="009A6390"/>
    <w:rsid w:val="009A683F"/>
    <w:rsid w:val="009A6B70"/>
    <w:rsid w:val="009B00FD"/>
    <w:rsid w:val="009B0715"/>
    <w:rsid w:val="009B140F"/>
    <w:rsid w:val="009B18E2"/>
    <w:rsid w:val="009B1A6A"/>
    <w:rsid w:val="009B22BC"/>
    <w:rsid w:val="009B244D"/>
    <w:rsid w:val="009B29A1"/>
    <w:rsid w:val="009B2D1B"/>
    <w:rsid w:val="009B3B39"/>
    <w:rsid w:val="009B52E0"/>
    <w:rsid w:val="009B546F"/>
    <w:rsid w:val="009B583D"/>
    <w:rsid w:val="009B5EDC"/>
    <w:rsid w:val="009B698C"/>
    <w:rsid w:val="009B74C2"/>
    <w:rsid w:val="009B7976"/>
    <w:rsid w:val="009C0DB6"/>
    <w:rsid w:val="009C1578"/>
    <w:rsid w:val="009C1D83"/>
    <w:rsid w:val="009C2619"/>
    <w:rsid w:val="009C2854"/>
    <w:rsid w:val="009C2AE9"/>
    <w:rsid w:val="009C2C5B"/>
    <w:rsid w:val="009C2D05"/>
    <w:rsid w:val="009C2F20"/>
    <w:rsid w:val="009C35ED"/>
    <w:rsid w:val="009C3A32"/>
    <w:rsid w:val="009C423E"/>
    <w:rsid w:val="009C44C9"/>
    <w:rsid w:val="009C4672"/>
    <w:rsid w:val="009C4CF4"/>
    <w:rsid w:val="009C4EFF"/>
    <w:rsid w:val="009C53C3"/>
    <w:rsid w:val="009C581F"/>
    <w:rsid w:val="009C5EA7"/>
    <w:rsid w:val="009C68BD"/>
    <w:rsid w:val="009C7891"/>
    <w:rsid w:val="009C7F7F"/>
    <w:rsid w:val="009D100A"/>
    <w:rsid w:val="009D1686"/>
    <w:rsid w:val="009D222B"/>
    <w:rsid w:val="009D31C5"/>
    <w:rsid w:val="009D39BC"/>
    <w:rsid w:val="009D406A"/>
    <w:rsid w:val="009D4166"/>
    <w:rsid w:val="009D4263"/>
    <w:rsid w:val="009D4D59"/>
    <w:rsid w:val="009D5797"/>
    <w:rsid w:val="009D74DD"/>
    <w:rsid w:val="009D7D0F"/>
    <w:rsid w:val="009E0614"/>
    <w:rsid w:val="009E124C"/>
    <w:rsid w:val="009E1FBE"/>
    <w:rsid w:val="009E2518"/>
    <w:rsid w:val="009E2C18"/>
    <w:rsid w:val="009E3483"/>
    <w:rsid w:val="009E3631"/>
    <w:rsid w:val="009E39F8"/>
    <w:rsid w:val="009E3AA3"/>
    <w:rsid w:val="009E435E"/>
    <w:rsid w:val="009E45E2"/>
    <w:rsid w:val="009E4F31"/>
    <w:rsid w:val="009E554A"/>
    <w:rsid w:val="009E5725"/>
    <w:rsid w:val="009E6451"/>
    <w:rsid w:val="009E6604"/>
    <w:rsid w:val="009E695A"/>
    <w:rsid w:val="009E6ECA"/>
    <w:rsid w:val="009F091F"/>
    <w:rsid w:val="009F0AC3"/>
    <w:rsid w:val="009F0BAA"/>
    <w:rsid w:val="009F0DFA"/>
    <w:rsid w:val="009F1200"/>
    <w:rsid w:val="009F1AB1"/>
    <w:rsid w:val="009F1B1C"/>
    <w:rsid w:val="009F1F4F"/>
    <w:rsid w:val="009F257E"/>
    <w:rsid w:val="009F374F"/>
    <w:rsid w:val="009F3A25"/>
    <w:rsid w:val="009F3A45"/>
    <w:rsid w:val="009F40A3"/>
    <w:rsid w:val="009F4507"/>
    <w:rsid w:val="009F48E1"/>
    <w:rsid w:val="009F50A1"/>
    <w:rsid w:val="009F5452"/>
    <w:rsid w:val="009F5DC5"/>
    <w:rsid w:val="009F5E97"/>
    <w:rsid w:val="009F5F50"/>
    <w:rsid w:val="009F66D6"/>
    <w:rsid w:val="009F6B15"/>
    <w:rsid w:val="009F6D38"/>
    <w:rsid w:val="009F7DEC"/>
    <w:rsid w:val="00A00423"/>
    <w:rsid w:val="00A006A2"/>
    <w:rsid w:val="00A00B94"/>
    <w:rsid w:val="00A00D72"/>
    <w:rsid w:val="00A00E08"/>
    <w:rsid w:val="00A0203F"/>
    <w:rsid w:val="00A0320A"/>
    <w:rsid w:val="00A03693"/>
    <w:rsid w:val="00A03FAD"/>
    <w:rsid w:val="00A047CE"/>
    <w:rsid w:val="00A05AA0"/>
    <w:rsid w:val="00A0649B"/>
    <w:rsid w:val="00A06B1A"/>
    <w:rsid w:val="00A1024F"/>
    <w:rsid w:val="00A10453"/>
    <w:rsid w:val="00A114BE"/>
    <w:rsid w:val="00A1273C"/>
    <w:rsid w:val="00A128E5"/>
    <w:rsid w:val="00A14082"/>
    <w:rsid w:val="00A14278"/>
    <w:rsid w:val="00A145AF"/>
    <w:rsid w:val="00A149FF"/>
    <w:rsid w:val="00A1635E"/>
    <w:rsid w:val="00A16468"/>
    <w:rsid w:val="00A16977"/>
    <w:rsid w:val="00A16A09"/>
    <w:rsid w:val="00A17CB8"/>
    <w:rsid w:val="00A2119F"/>
    <w:rsid w:val="00A22402"/>
    <w:rsid w:val="00A237E6"/>
    <w:rsid w:val="00A23C1C"/>
    <w:rsid w:val="00A23D73"/>
    <w:rsid w:val="00A23F22"/>
    <w:rsid w:val="00A24666"/>
    <w:rsid w:val="00A2467E"/>
    <w:rsid w:val="00A24B5B"/>
    <w:rsid w:val="00A24EDC"/>
    <w:rsid w:val="00A25BD4"/>
    <w:rsid w:val="00A25C6A"/>
    <w:rsid w:val="00A25C73"/>
    <w:rsid w:val="00A2629F"/>
    <w:rsid w:val="00A2645D"/>
    <w:rsid w:val="00A265BA"/>
    <w:rsid w:val="00A27467"/>
    <w:rsid w:val="00A27541"/>
    <w:rsid w:val="00A30289"/>
    <w:rsid w:val="00A303C8"/>
    <w:rsid w:val="00A308ED"/>
    <w:rsid w:val="00A30A1A"/>
    <w:rsid w:val="00A30F47"/>
    <w:rsid w:val="00A311FC"/>
    <w:rsid w:val="00A31F2A"/>
    <w:rsid w:val="00A322CD"/>
    <w:rsid w:val="00A32816"/>
    <w:rsid w:val="00A3309F"/>
    <w:rsid w:val="00A339E1"/>
    <w:rsid w:val="00A34105"/>
    <w:rsid w:val="00A34D18"/>
    <w:rsid w:val="00A35051"/>
    <w:rsid w:val="00A35144"/>
    <w:rsid w:val="00A35B9C"/>
    <w:rsid w:val="00A35C1A"/>
    <w:rsid w:val="00A35FA2"/>
    <w:rsid w:val="00A36574"/>
    <w:rsid w:val="00A3668B"/>
    <w:rsid w:val="00A36C5F"/>
    <w:rsid w:val="00A3721A"/>
    <w:rsid w:val="00A372FD"/>
    <w:rsid w:val="00A37387"/>
    <w:rsid w:val="00A40368"/>
    <w:rsid w:val="00A40AB4"/>
    <w:rsid w:val="00A40C33"/>
    <w:rsid w:val="00A42ACB"/>
    <w:rsid w:val="00A43002"/>
    <w:rsid w:val="00A4305D"/>
    <w:rsid w:val="00A4373C"/>
    <w:rsid w:val="00A43A10"/>
    <w:rsid w:val="00A44332"/>
    <w:rsid w:val="00A44877"/>
    <w:rsid w:val="00A448B4"/>
    <w:rsid w:val="00A45E80"/>
    <w:rsid w:val="00A465D3"/>
    <w:rsid w:val="00A47B13"/>
    <w:rsid w:val="00A47D5D"/>
    <w:rsid w:val="00A5012E"/>
    <w:rsid w:val="00A506E9"/>
    <w:rsid w:val="00A50980"/>
    <w:rsid w:val="00A51DEE"/>
    <w:rsid w:val="00A52E75"/>
    <w:rsid w:val="00A53194"/>
    <w:rsid w:val="00A53DF0"/>
    <w:rsid w:val="00A550D3"/>
    <w:rsid w:val="00A555F6"/>
    <w:rsid w:val="00A56100"/>
    <w:rsid w:val="00A5633F"/>
    <w:rsid w:val="00A56441"/>
    <w:rsid w:val="00A5708A"/>
    <w:rsid w:val="00A60BA6"/>
    <w:rsid w:val="00A61BEB"/>
    <w:rsid w:val="00A6357F"/>
    <w:rsid w:val="00A64029"/>
    <w:rsid w:val="00A64547"/>
    <w:rsid w:val="00A6507F"/>
    <w:rsid w:val="00A66A84"/>
    <w:rsid w:val="00A6722C"/>
    <w:rsid w:val="00A6728F"/>
    <w:rsid w:val="00A672CB"/>
    <w:rsid w:val="00A674C9"/>
    <w:rsid w:val="00A677BD"/>
    <w:rsid w:val="00A67BC8"/>
    <w:rsid w:val="00A71104"/>
    <w:rsid w:val="00A715BE"/>
    <w:rsid w:val="00A72301"/>
    <w:rsid w:val="00A72676"/>
    <w:rsid w:val="00A72AA6"/>
    <w:rsid w:val="00A734C4"/>
    <w:rsid w:val="00A734C6"/>
    <w:rsid w:val="00A73880"/>
    <w:rsid w:val="00A73BF0"/>
    <w:rsid w:val="00A759D0"/>
    <w:rsid w:val="00A75BDE"/>
    <w:rsid w:val="00A763EF"/>
    <w:rsid w:val="00A76428"/>
    <w:rsid w:val="00A76866"/>
    <w:rsid w:val="00A76CB5"/>
    <w:rsid w:val="00A771E4"/>
    <w:rsid w:val="00A801A1"/>
    <w:rsid w:val="00A80F92"/>
    <w:rsid w:val="00A81971"/>
    <w:rsid w:val="00A825CD"/>
    <w:rsid w:val="00A8391A"/>
    <w:rsid w:val="00A83A08"/>
    <w:rsid w:val="00A83AE4"/>
    <w:rsid w:val="00A83F50"/>
    <w:rsid w:val="00A84D30"/>
    <w:rsid w:val="00A85DFC"/>
    <w:rsid w:val="00A874D4"/>
    <w:rsid w:val="00A87A72"/>
    <w:rsid w:val="00A87D70"/>
    <w:rsid w:val="00A87DD9"/>
    <w:rsid w:val="00A912AA"/>
    <w:rsid w:val="00A91EE8"/>
    <w:rsid w:val="00A9237A"/>
    <w:rsid w:val="00A93E85"/>
    <w:rsid w:val="00A94DD7"/>
    <w:rsid w:val="00A94F65"/>
    <w:rsid w:val="00A95002"/>
    <w:rsid w:val="00A95032"/>
    <w:rsid w:val="00A950E7"/>
    <w:rsid w:val="00A95BCA"/>
    <w:rsid w:val="00A95FED"/>
    <w:rsid w:val="00A96414"/>
    <w:rsid w:val="00A96555"/>
    <w:rsid w:val="00A97081"/>
    <w:rsid w:val="00A972C6"/>
    <w:rsid w:val="00A97308"/>
    <w:rsid w:val="00A9736C"/>
    <w:rsid w:val="00A979C9"/>
    <w:rsid w:val="00A97A7D"/>
    <w:rsid w:val="00AA0966"/>
    <w:rsid w:val="00AA1113"/>
    <w:rsid w:val="00AA141E"/>
    <w:rsid w:val="00AA17C5"/>
    <w:rsid w:val="00AA1F47"/>
    <w:rsid w:val="00AA3676"/>
    <w:rsid w:val="00AA3A6A"/>
    <w:rsid w:val="00AA3F72"/>
    <w:rsid w:val="00AA4252"/>
    <w:rsid w:val="00AA58E6"/>
    <w:rsid w:val="00AA6B4F"/>
    <w:rsid w:val="00AA7502"/>
    <w:rsid w:val="00AB072A"/>
    <w:rsid w:val="00AB1718"/>
    <w:rsid w:val="00AB17B7"/>
    <w:rsid w:val="00AB1B7E"/>
    <w:rsid w:val="00AB2EEB"/>
    <w:rsid w:val="00AB421A"/>
    <w:rsid w:val="00AB5B20"/>
    <w:rsid w:val="00AB65D4"/>
    <w:rsid w:val="00AB69F1"/>
    <w:rsid w:val="00AB6D89"/>
    <w:rsid w:val="00AB79F5"/>
    <w:rsid w:val="00AC0075"/>
    <w:rsid w:val="00AC1228"/>
    <w:rsid w:val="00AC2232"/>
    <w:rsid w:val="00AC2567"/>
    <w:rsid w:val="00AC26E8"/>
    <w:rsid w:val="00AC333E"/>
    <w:rsid w:val="00AC3733"/>
    <w:rsid w:val="00AC3FD4"/>
    <w:rsid w:val="00AC5C71"/>
    <w:rsid w:val="00AC6704"/>
    <w:rsid w:val="00AC68D5"/>
    <w:rsid w:val="00AC692D"/>
    <w:rsid w:val="00AC6C25"/>
    <w:rsid w:val="00AC7800"/>
    <w:rsid w:val="00AD0310"/>
    <w:rsid w:val="00AD0368"/>
    <w:rsid w:val="00AD0E77"/>
    <w:rsid w:val="00AD1280"/>
    <w:rsid w:val="00AD204B"/>
    <w:rsid w:val="00AD394F"/>
    <w:rsid w:val="00AD3E16"/>
    <w:rsid w:val="00AD3E6D"/>
    <w:rsid w:val="00AD47DC"/>
    <w:rsid w:val="00AD4988"/>
    <w:rsid w:val="00AD5D0E"/>
    <w:rsid w:val="00AD65C5"/>
    <w:rsid w:val="00AD67BD"/>
    <w:rsid w:val="00AD7459"/>
    <w:rsid w:val="00AD7E46"/>
    <w:rsid w:val="00AD7E5B"/>
    <w:rsid w:val="00AE0635"/>
    <w:rsid w:val="00AE0D70"/>
    <w:rsid w:val="00AE186B"/>
    <w:rsid w:val="00AE2199"/>
    <w:rsid w:val="00AE2662"/>
    <w:rsid w:val="00AE2C19"/>
    <w:rsid w:val="00AE2D6E"/>
    <w:rsid w:val="00AE37A6"/>
    <w:rsid w:val="00AE4853"/>
    <w:rsid w:val="00AE4C16"/>
    <w:rsid w:val="00AE6F5A"/>
    <w:rsid w:val="00AE7208"/>
    <w:rsid w:val="00AE7953"/>
    <w:rsid w:val="00AF19F8"/>
    <w:rsid w:val="00AF1B0F"/>
    <w:rsid w:val="00AF299B"/>
    <w:rsid w:val="00AF4105"/>
    <w:rsid w:val="00AF4679"/>
    <w:rsid w:val="00AF4E2F"/>
    <w:rsid w:val="00AF4F82"/>
    <w:rsid w:val="00AF5018"/>
    <w:rsid w:val="00AF5422"/>
    <w:rsid w:val="00AF5775"/>
    <w:rsid w:val="00AF6217"/>
    <w:rsid w:val="00AF623A"/>
    <w:rsid w:val="00AF6754"/>
    <w:rsid w:val="00B005A5"/>
    <w:rsid w:val="00B008DB"/>
    <w:rsid w:val="00B01897"/>
    <w:rsid w:val="00B01915"/>
    <w:rsid w:val="00B01D93"/>
    <w:rsid w:val="00B01F73"/>
    <w:rsid w:val="00B02421"/>
    <w:rsid w:val="00B02CB3"/>
    <w:rsid w:val="00B032B3"/>
    <w:rsid w:val="00B039EB"/>
    <w:rsid w:val="00B03D8F"/>
    <w:rsid w:val="00B03F15"/>
    <w:rsid w:val="00B0472D"/>
    <w:rsid w:val="00B047E8"/>
    <w:rsid w:val="00B04C28"/>
    <w:rsid w:val="00B04CF7"/>
    <w:rsid w:val="00B04E26"/>
    <w:rsid w:val="00B06610"/>
    <w:rsid w:val="00B074A7"/>
    <w:rsid w:val="00B07BBA"/>
    <w:rsid w:val="00B102F6"/>
    <w:rsid w:val="00B1050D"/>
    <w:rsid w:val="00B11468"/>
    <w:rsid w:val="00B11793"/>
    <w:rsid w:val="00B11E16"/>
    <w:rsid w:val="00B12522"/>
    <w:rsid w:val="00B1304B"/>
    <w:rsid w:val="00B1310C"/>
    <w:rsid w:val="00B132A1"/>
    <w:rsid w:val="00B13916"/>
    <w:rsid w:val="00B14039"/>
    <w:rsid w:val="00B14262"/>
    <w:rsid w:val="00B14354"/>
    <w:rsid w:val="00B146B5"/>
    <w:rsid w:val="00B158B1"/>
    <w:rsid w:val="00B160DE"/>
    <w:rsid w:val="00B160F0"/>
    <w:rsid w:val="00B16521"/>
    <w:rsid w:val="00B16FA9"/>
    <w:rsid w:val="00B16FEE"/>
    <w:rsid w:val="00B1730F"/>
    <w:rsid w:val="00B17690"/>
    <w:rsid w:val="00B178AB"/>
    <w:rsid w:val="00B17BD7"/>
    <w:rsid w:val="00B20D72"/>
    <w:rsid w:val="00B22017"/>
    <w:rsid w:val="00B2271E"/>
    <w:rsid w:val="00B235AD"/>
    <w:rsid w:val="00B23B64"/>
    <w:rsid w:val="00B241DA"/>
    <w:rsid w:val="00B2465E"/>
    <w:rsid w:val="00B24D65"/>
    <w:rsid w:val="00B253DD"/>
    <w:rsid w:val="00B26986"/>
    <w:rsid w:val="00B26B48"/>
    <w:rsid w:val="00B27D5A"/>
    <w:rsid w:val="00B302F8"/>
    <w:rsid w:val="00B313EE"/>
    <w:rsid w:val="00B31A8C"/>
    <w:rsid w:val="00B322BE"/>
    <w:rsid w:val="00B32BF7"/>
    <w:rsid w:val="00B33312"/>
    <w:rsid w:val="00B33E68"/>
    <w:rsid w:val="00B34879"/>
    <w:rsid w:val="00B348C0"/>
    <w:rsid w:val="00B3498D"/>
    <w:rsid w:val="00B34C69"/>
    <w:rsid w:val="00B34F16"/>
    <w:rsid w:val="00B350CE"/>
    <w:rsid w:val="00B36202"/>
    <w:rsid w:val="00B36930"/>
    <w:rsid w:val="00B36AF3"/>
    <w:rsid w:val="00B37220"/>
    <w:rsid w:val="00B3722B"/>
    <w:rsid w:val="00B3744E"/>
    <w:rsid w:val="00B40207"/>
    <w:rsid w:val="00B40578"/>
    <w:rsid w:val="00B407C4"/>
    <w:rsid w:val="00B40B6E"/>
    <w:rsid w:val="00B40DED"/>
    <w:rsid w:val="00B41D2E"/>
    <w:rsid w:val="00B41D80"/>
    <w:rsid w:val="00B42C9B"/>
    <w:rsid w:val="00B4428C"/>
    <w:rsid w:val="00B44A91"/>
    <w:rsid w:val="00B44C0E"/>
    <w:rsid w:val="00B45258"/>
    <w:rsid w:val="00B45B51"/>
    <w:rsid w:val="00B462FC"/>
    <w:rsid w:val="00B466A9"/>
    <w:rsid w:val="00B471CC"/>
    <w:rsid w:val="00B47627"/>
    <w:rsid w:val="00B476C6"/>
    <w:rsid w:val="00B47ACC"/>
    <w:rsid w:val="00B47F7F"/>
    <w:rsid w:val="00B47FAF"/>
    <w:rsid w:val="00B5039E"/>
    <w:rsid w:val="00B508FE"/>
    <w:rsid w:val="00B515C3"/>
    <w:rsid w:val="00B51FE9"/>
    <w:rsid w:val="00B5217B"/>
    <w:rsid w:val="00B52FEC"/>
    <w:rsid w:val="00B530B0"/>
    <w:rsid w:val="00B535B8"/>
    <w:rsid w:val="00B537DE"/>
    <w:rsid w:val="00B53863"/>
    <w:rsid w:val="00B544D3"/>
    <w:rsid w:val="00B54BB7"/>
    <w:rsid w:val="00B54D1D"/>
    <w:rsid w:val="00B5516E"/>
    <w:rsid w:val="00B5636D"/>
    <w:rsid w:val="00B56952"/>
    <w:rsid w:val="00B60200"/>
    <w:rsid w:val="00B6024B"/>
    <w:rsid w:val="00B6028B"/>
    <w:rsid w:val="00B60918"/>
    <w:rsid w:val="00B60A78"/>
    <w:rsid w:val="00B60B73"/>
    <w:rsid w:val="00B61C6F"/>
    <w:rsid w:val="00B61DD9"/>
    <w:rsid w:val="00B62722"/>
    <w:rsid w:val="00B6335F"/>
    <w:rsid w:val="00B643CB"/>
    <w:rsid w:val="00B645B2"/>
    <w:rsid w:val="00B64E10"/>
    <w:rsid w:val="00B6507A"/>
    <w:rsid w:val="00B65AE8"/>
    <w:rsid w:val="00B67364"/>
    <w:rsid w:val="00B67D3D"/>
    <w:rsid w:val="00B70813"/>
    <w:rsid w:val="00B70E81"/>
    <w:rsid w:val="00B70F8C"/>
    <w:rsid w:val="00B716AB"/>
    <w:rsid w:val="00B72232"/>
    <w:rsid w:val="00B72CEC"/>
    <w:rsid w:val="00B7390D"/>
    <w:rsid w:val="00B74683"/>
    <w:rsid w:val="00B746B4"/>
    <w:rsid w:val="00B74955"/>
    <w:rsid w:val="00B74B18"/>
    <w:rsid w:val="00B75FD4"/>
    <w:rsid w:val="00B76110"/>
    <w:rsid w:val="00B7659D"/>
    <w:rsid w:val="00B76B56"/>
    <w:rsid w:val="00B775D6"/>
    <w:rsid w:val="00B77FC1"/>
    <w:rsid w:val="00B814D0"/>
    <w:rsid w:val="00B81A5F"/>
    <w:rsid w:val="00B83639"/>
    <w:rsid w:val="00B839C6"/>
    <w:rsid w:val="00B83C08"/>
    <w:rsid w:val="00B83D35"/>
    <w:rsid w:val="00B844B5"/>
    <w:rsid w:val="00B846BC"/>
    <w:rsid w:val="00B846E1"/>
    <w:rsid w:val="00B846E5"/>
    <w:rsid w:val="00B8505C"/>
    <w:rsid w:val="00B85A48"/>
    <w:rsid w:val="00B85F72"/>
    <w:rsid w:val="00B86E9F"/>
    <w:rsid w:val="00B870E4"/>
    <w:rsid w:val="00B87FD9"/>
    <w:rsid w:val="00B90031"/>
    <w:rsid w:val="00B90A4B"/>
    <w:rsid w:val="00B91306"/>
    <w:rsid w:val="00B91C96"/>
    <w:rsid w:val="00B9204F"/>
    <w:rsid w:val="00B92343"/>
    <w:rsid w:val="00B92428"/>
    <w:rsid w:val="00B93A04"/>
    <w:rsid w:val="00B942B6"/>
    <w:rsid w:val="00B950FB"/>
    <w:rsid w:val="00B95868"/>
    <w:rsid w:val="00B95D13"/>
    <w:rsid w:val="00B96A09"/>
    <w:rsid w:val="00BA014D"/>
    <w:rsid w:val="00BA0456"/>
    <w:rsid w:val="00BA08FC"/>
    <w:rsid w:val="00BA0D7B"/>
    <w:rsid w:val="00BA32DF"/>
    <w:rsid w:val="00BA3517"/>
    <w:rsid w:val="00BA35AD"/>
    <w:rsid w:val="00BA380D"/>
    <w:rsid w:val="00BA3C95"/>
    <w:rsid w:val="00BA425F"/>
    <w:rsid w:val="00BA4794"/>
    <w:rsid w:val="00BA4886"/>
    <w:rsid w:val="00BA4F20"/>
    <w:rsid w:val="00BA50C9"/>
    <w:rsid w:val="00BA584A"/>
    <w:rsid w:val="00BA5A28"/>
    <w:rsid w:val="00BA6742"/>
    <w:rsid w:val="00BA6D66"/>
    <w:rsid w:val="00BA7006"/>
    <w:rsid w:val="00BA7A2B"/>
    <w:rsid w:val="00BA7AED"/>
    <w:rsid w:val="00BB06E4"/>
    <w:rsid w:val="00BB0B05"/>
    <w:rsid w:val="00BB1487"/>
    <w:rsid w:val="00BB148F"/>
    <w:rsid w:val="00BB287D"/>
    <w:rsid w:val="00BB3774"/>
    <w:rsid w:val="00BB38D7"/>
    <w:rsid w:val="00BB3E31"/>
    <w:rsid w:val="00BB3FCC"/>
    <w:rsid w:val="00BB5D7C"/>
    <w:rsid w:val="00BB5F8F"/>
    <w:rsid w:val="00BB680B"/>
    <w:rsid w:val="00BB6BAE"/>
    <w:rsid w:val="00BB6E3B"/>
    <w:rsid w:val="00BB705C"/>
    <w:rsid w:val="00BB7C49"/>
    <w:rsid w:val="00BB7E5B"/>
    <w:rsid w:val="00BC105A"/>
    <w:rsid w:val="00BC1AF3"/>
    <w:rsid w:val="00BC1E66"/>
    <w:rsid w:val="00BC20E2"/>
    <w:rsid w:val="00BC215C"/>
    <w:rsid w:val="00BC249D"/>
    <w:rsid w:val="00BC26E7"/>
    <w:rsid w:val="00BC3394"/>
    <w:rsid w:val="00BC3A0C"/>
    <w:rsid w:val="00BC3B4C"/>
    <w:rsid w:val="00BC4D42"/>
    <w:rsid w:val="00BC4E46"/>
    <w:rsid w:val="00BC60CA"/>
    <w:rsid w:val="00BC610B"/>
    <w:rsid w:val="00BC68EC"/>
    <w:rsid w:val="00BC6BAA"/>
    <w:rsid w:val="00BC6E5E"/>
    <w:rsid w:val="00BC7856"/>
    <w:rsid w:val="00BC7AA4"/>
    <w:rsid w:val="00BD0073"/>
    <w:rsid w:val="00BD0902"/>
    <w:rsid w:val="00BD0985"/>
    <w:rsid w:val="00BD0AB5"/>
    <w:rsid w:val="00BD127A"/>
    <w:rsid w:val="00BD14C8"/>
    <w:rsid w:val="00BD1A5F"/>
    <w:rsid w:val="00BD21CB"/>
    <w:rsid w:val="00BD25CE"/>
    <w:rsid w:val="00BD35BF"/>
    <w:rsid w:val="00BD3AF6"/>
    <w:rsid w:val="00BD408A"/>
    <w:rsid w:val="00BD48B1"/>
    <w:rsid w:val="00BD56F5"/>
    <w:rsid w:val="00BD5DD8"/>
    <w:rsid w:val="00BD6B7F"/>
    <w:rsid w:val="00BE0AD9"/>
    <w:rsid w:val="00BE12A9"/>
    <w:rsid w:val="00BE1321"/>
    <w:rsid w:val="00BE16A1"/>
    <w:rsid w:val="00BE17D2"/>
    <w:rsid w:val="00BE1C39"/>
    <w:rsid w:val="00BE1FF8"/>
    <w:rsid w:val="00BE2F1B"/>
    <w:rsid w:val="00BE3FD1"/>
    <w:rsid w:val="00BE4182"/>
    <w:rsid w:val="00BE6221"/>
    <w:rsid w:val="00BE696D"/>
    <w:rsid w:val="00BE7597"/>
    <w:rsid w:val="00BF16BE"/>
    <w:rsid w:val="00BF213C"/>
    <w:rsid w:val="00BF264C"/>
    <w:rsid w:val="00BF2B8E"/>
    <w:rsid w:val="00BF3550"/>
    <w:rsid w:val="00BF4140"/>
    <w:rsid w:val="00BF4459"/>
    <w:rsid w:val="00BF58EE"/>
    <w:rsid w:val="00BF5E87"/>
    <w:rsid w:val="00BF6DFD"/>
    <w:rsid w:val="00BF71A7"/>
    <w:rsid w:val="00BF765D"/>
    <w:rsid w:val="00BF7E6A"/>
    <w:rsid w:val="00BF7FD8"/>
    <w:rsid w:val="00C01107"/>
    <w:rsid w:val="00C01191"/>
    <w:rsid w:val="00C01331"/>
    <w:rsid w:val="00C0134D"/>
    <w:rsid w:val="00C013D0"/>
    <w:rsid w:val="00C01AD5"/>
    <w:rsid w:val="00C0231D"/>
    <w:rsid w:val="00C02C21"/>
    <w:rsid w:val="00C02D08"/>
    <w:rsid w:val="00C040AF"/>
    <w:rsid w:val="00C04A7F"/>
    <w:rsid w:val="00C05407"/>
    <w:rsid w:val="00C0563C"/>
    <w:rsid w:val="00C05929"/>
    <w:rsid w:val="00C0613D"/>
    <w:rsid w:val="00C07190"/>
    <w:rsid w:val="00C07AC8"/>
    <w:rsid w:val="00C07F8F"/>
    <w:rsid w:val="00C103D2"/>
    <w:rsid w:val="00C10944"/>
    <w:rsid w:val="00C10ADB"/>
    <w:rsid w:val="00C111D3"/>
    <w:rsid w:val="00C1179A"/>
    <w:rsid w:val="00C11964"/>
    <w:rsid w:val="00C12563"/>
    <w:rsid w:val="00C12D67"/>
    <w:rsid w:val="00C138F7"/>
    <w:rsid w:val="00C13DEE"/>
    <w:rsid w:val="00C143B9"/>
    <w:rsid w:val="00C143F2"/>
    <w:rsid w:val="00C14F02"/>
    <w:rsid w:val="00C15537"/>
    <w:rsid w:val="00C155EE"/>
    <w:rsid w:val="00C15690"/>
    <w:rsid w:val="00C15F0F"/>
    <w:rsid w:val="00C16E16"/>
    <w:rsid w:val="00C1706C"/>
    <w:rsid w:val="00C17091"/>
    <w:rsid w:val="00C201FA"/>
    <w:rsid w:val="00C206B2"/>
    <w:rsid w:val="00C20D7D"/>
    <w:rsid w:val="00C21FA6"/>
    <w:rsid w:val="00C22003"/>
    <w:rsid w:val="00C2339A"/>
    <w:rsid w:val="00C23A5D"/>
    <w:rsid w:val="00C2420C"/>
    <w:rsid w:val="00C24DEB"/>
    <w:rsid w:val="00C2513D"/>
    <w:rsid w:val="00C256B6"/>
    <w:rsid w:val="00C258CD"/>
    <w:rsid w:val="00C26714"/>
    <w:rsid w:val="00C26CED"/>
    <w:rsid w:val="00C26E72"/>
    <w:rsid w:val="00C27641"/>
    <w:rsid w:val="00C27ABC"/>
    <w:rsid w:val="00C30002"/>
    <w:rsid w:val="00C320EA"/>
    <w:rsid w:val="00C327E4"/>
    <w:rsid w:val="00C32D8D"/>
    <w:rsid w:val="00C337C6"/>
    <w:rsid w:val="00C35523"/>
    <w:rsid w:val="00C3566C"/>
    <w:rsid w:val="00C36A4B"/>
    <w:rsid w:val="00C37865"/>
    <w:rsid w:val="00C37F5E"/>
    <w:rsid w:val="00C409D7"/>
    <w:rsid w:val="00C40FC9"/>
    <w:rsid w:val="00C413F0"/>
    <w:rsid w:val="00C41FDA"/>
    <w:rsid w:val="00C424E9"/>
    <w:rsid w:val="00C42643"/>
    <w:rsid w:val="00C42FE2"/>
    <w:rsid w:val="00C4358D"/>
    <w:rsid w:val="00C4384F"/>
    <w:rsid w:val="00C43E7A"/>
    <w:rsid w:val="00C4591F"/>
    <w:rsid w:val="00C45AC1"/>
    <w:rsid w:val="00C45E21"/>
    <w:rsid w:val="00C46B81"/>
    <w:rsid w:val="00C46E30"/>
    <w:rsid w:val="00C4752D"/>
    <w:rsid w:val="00C47E6F"/>
    <w:rsid w:val="00C502FB"/>
    <w:rsid w:val="00C50512"/>
    <w:rsid w:val="00C50F48"/>
    <w:rsid w:val="00C5128F"/>
    <w:rsid w:val="00C513AA"/>
    <w:rsid w:val="00C521BA"/>
    <w:rsid w:val="00C52577"/>
    <w:rsid w:val="00C533FD"/>
    <w:rsid w:val="00C5468D"/>
    <w:rsid w:val="00C557A2"/>
    <w:rsid w:val="00C55859"/>
    <w:rsid w:val="00C56765"/>
    <w:rsid w:val="00C577E3"/>
    <w:rsid w:val="00C5799C"/>
    <w:rsid w:val="00C57FB4"/>
    <w:rsid w:val="00C601D0"/>
    <w:rsid w:val="00C60343"/>
    <w:rsid w:val="00C603FC"/>
    <w:rsid w:val="00C61AA8"/>
    <w:rsid w:val="00C61AB7"/>
    <w:rsid w:val="00C61ADE"/>
    <w:rsid w:val="00C62014"/>
    <w:rsid w:val="00C62065"/>
    <w:rsid w:val="00C62227"/>
    <w:rsid w:val="00C622BC"/>
    <w:rsid w:val="00C62871"/>
    <w:rsid w:val="00C633D7"/>
    <w:rsid w:val="00C63DB1"/>
    <w:rsid w:val="00C6486F"/>
    <w:rsid w:val="00C64914"/>
    <w:rsid w:val="00C65955"/>
    <w:rsid w:val="00C65999"/>
    <w:rsid w:val="00C65D45"/>
    <w:rsid w:val="00C65E93"/>
    <w:rsid w:val="00C661FA"/>
    <w:rsid w:val="00C6661B"/>
    <w:rsid w:val="00C66E0B"/>
    <w:rsid w:val="00C67C26"/>
    <w:rsid w:val="00C70883"/>
    <w:rsid w:val="00C721F5"/>
    <w:rsid w:val="00C727CA"/>
    <w:rsid w:val="00C7462F"/>
    <w:rsid w:val="00C75265"/>
    <w:rsid w:val="00C75951"/>
    <w:rsid w:val="00C761B3"/>
    <w:rsid w:val="00C76CA5"/>
    <w:rsid w:val="00C77327"/>
    <w:rsid w:val="00C77C99"/>
    <w:rsid w:val="00C77D43"/>
    <w:rsid w:val="00C77DBA"/>
    <w:rsid w:val="00C8012F"/>
    <w:rsid w:val="00C80153"/>
    <w:rsid w:val="00C80FCF"/>
    <w:rsid w:val="00C8111C"/>
    <w:rsid w:val="00C817AD"/>
    <w:rsid w:val="00C817DC"/>
    <w:rsid w:val="00C820DE"/>
    <w:rsid w:val="00C82127"/>
    <w:rsid w:val="00C8215E"/>
    <w:rsid w:val="00C82ACD"/>
    <w:rsid w:val="00C8313E"/>
    <w:rsid w:val="00C833C6"/>
    <w:rsid w:val="00C83C13"/>
    <w:rsid w:val="00C842CC"/>
    <w:rsid w:val="00C842FC"/>
    <w:rsid w:val="00C84311"/>
    <w:rsid w:val="00C84331"/>
    <w:rsid w:val="00C84B92"/>
    <w:rsid w:val="00C85DD2"/>
    <w:rsid w:val="00C85DD8"/>
    <w:rsid w:val="00C87561"/>
    <w:rsid w:val="00C876FC"/>
    <w:rsid w:val="00C878F0"/>
    <w:rsid w:val="00C90B3D"/>
    <w:rsid w:val="00C9241B"/>
    <w:rsid w:val="00C92601"/>
    <w:rsid w:val="00C9351A"/>
    <w:rsid w:val="00C93555"/>
    <w:rsid w:val="00C93C3B"/>
    <w:rsid w:val="00C93E53"/>
    <w:rsid w:val="00C9494E"/>
    <w:rsid w:val="00C94D06"/>
    <w:rsid w:val="00C9532C"/>
    <w:rsid w:val="00C95AFF"/>
    <w:rsid w:val="00C95C8F"/>
    <w:rsid w:val="00C96823"/>
    <w:rsid w:val="00C973F0"/>
    <w:rsid w:val="00C97D19"/>
    <w:rsid w:val="00CA00AC"/>
    <w:rsid w:val="00CA04EA"/>
    <w:rsid w:val="00CA0F21"/>
    <w:rsid w:val="00CA121C"/>
    <w:rsid w:val="00CA1890"/>
    <w:rsid w:val="00CA26DA"/>
    <w:rsid w:val="00CA2AE8"/>
    <w:rsid w:val="00CA2C6C"/>
    <w:rsid w:val="00CA4B10"/>
    <w:rsid w:val="00CA5683"/>
    <w:rsid w:val="00CA574C"/>
    <w:rsid w:val="00CA5B2D"/>
    <w:rsid w:val="00CA5BF3"/>
    <w:rsid w:val="00CA6D13"/>
    <w:rsid w:val="00CA6E4C"/>
    <w:rsid w:val="00CA6EE8"/>
    <w:rsid w:val="00CA76EE"/>
    <w:rsid w:val="00CB0205"/>
    <w:rsid w:val="00CB0E2B"/>
    <w:rsid w:val="00CB0F40"/>
    <w:rsid w:val="00CB1351"/>
    <w:rsid w:val="00CB14BF"/>
    <w:rsid w:val="00CB1808"/>
    <w:rsid w:val="00CB21EC"/>
    <w:rsid w:val="00CB23E5"/>
    <w:rsid w:val="00CB2EFC"/>
    <w:rsid w:val="00CB31FE"/>
    <w:rsid w:val="00CB328E"/>
    <w:rsid w:val="00CB32F1"/>
    <w:rsid w:val="00CB3891"/>
    <w:rsid w:val="00CB3F20"/>
    <w:rsid w:val="00CB4A78"/>
    <w:rsid w:val="00CB519B"/>
    <w:rsid w:val="00CB5812"/>
    <w:rsid w:val="00CB589F"/>
    <w:rsid w:val="00CB60A6"/>
    <w:rsid w:val="00CB64CB"/>
    <w:rsid w:val="00CB66BD"/>
    <w:rsid w:val="00CC081B"/>
    <w:rsid w:val="00CC1AEB"/>
    <w:rsid w:val="00CC1CA1"/>
    <w:rsid w:val="00CC1CFA"/>
    <w:rsid w:val="00CC1FA1"/>
    <w:rsid w:val="00CC2391"/>
    <w:rsid w:val="00CC2A83"/>
    <w:rsid w:val="00CC2F62"/>
    <w:rsid w:val="00CC30AD"/>
    <w:rsid w:val="00CC342A"/>
    <w:rsid w:val="00CC38A2"/>
    <w:rsid w:val="00CC43C5"/>
    <w:rsid w:val="00CC52FC"/>
    <w:rsid w:val="00CC5452"/>
    <w:rsid w:val="00CC5750"/>
    <w:rsid w:val="00CC5D42"/>
    <w:rsid w:val="00CC5F3E"/>
    <w:rsid w:val="00CC6202"/>
    <w:rsid w:val="00CC625D"/>
    <w:rsid w:val="00CC639D"/>
    <w:rsid w:val="00CC6D96"/>
    <w:rsid w:val="00CC7AF0"/>
    <w:rsid w:val="00CD0A9B"/>
    <w:rsid w:val="00CD0AA5"/>
    <w:rsid w:val="00CD1524"/>
    <w:rsid w:val="00CD1843"/>
    <w:rsid w:val="00CD1DD4"/>
    <w:rsid w:val="00CD2538"/>
    <w:rsid w:val="00CD260C"/>
    <w:rsid w:val="00CD2A97"/>
    <w:rsid w:val="00CD3566"/>
    <w:rsid w:val="00CD35D1"/>
    <w:rsid w:val="00CD3ABA"/>
    <w:rsid w:val="00CD415B"/>
    <w:rsid w:val="00CD44F2"/>
    <w:rsid w:val="00CD4A6F"/>
    <w:rsid w:val="00CD4E00"/>
    <w:rsid w:val="00CD5541"/>
    <w:rsid w:val="00CD598E"/>
    <w:rsid w:val="00CD5CDD"/>
    <w:rsid w:val="00CD69AC"/>
    <w:rsid w:val="00CD72B6"/>
    <w:rsid w:val="00CD7E8B"/>
    <w:rsid w:val="00CE00A3"/>
    <w:rsid w:val="00CE0AA1"/>
    <w:rsid w:val="00CE0DC1"/>
    <w:rsid w:val="00CE2205"/>
    <w:rsid w:val="00CE2E35"/>
    <w:rsid w:val="00CE314B"/>
    <w:rsid w:val="00CE3707"/>
    <w:rsid w:val="00CE3883"/>
    <w:rsid w:val="00CE3EA6"/>
    <w:rsid w:val="00CE439F"/>
    <w:rsid w:val="00CE5CE2"/>
    <w:rsid w:val="00CE62F0"/>
    <w:rsid w:val="00CE6C8C"/>
    <w:rsid w:val="00CE6F7D"/>
    <w:rsid w:val="00CF01B2"/>
    <w:rsid w:val="00CF131B"/>
    <w:rsid w:val="00CF134C"/>
    <w:rsid w:val="00CF1781"/>
    <w:rsid w:val="00CF17E9"/>
    <w:rsid w:val="00CF2E49"/>
    <w:rsid w:val="00CF3289"/>
    <w:rsid w:val="00CF3390"/>
    <w:rsid w:val="00CF461F"/>
    <w:rsid w:val="00CF4A7C"/>
    <w:rsid w:val="00CF4C17"/>
    <w:rsid w:val="00CF56E5"/>
    <w:rsid w:val="00CF5B83"/>
    <w:rsid w:val="00CF70A4"/>
    <w:rsid w:val="00CF72F5"/>
    <w:rsid w:val="00D00667"/>
    <w:rsid w:val="00D013E6"/>
    <w:rsid w:val="00D01EF1"/>
    <w:rsid w:val="00D01FDE"/>
    <w:rsid w:val="00D041F0"/>
    <w:rsid w:val="00D0526B"/>
    <w:rsid w:val="00D055DF"/>
    <w:rsid w:val="00D05EE7"/>
    <w:rsid w:val="00D06685"/>
    <w:rsid w:val="00D071BD"/>
    <w:rsid w:val="00D07BA8"/>
    <w:rsid w:val="00D109C9"/>
    <w:rsid w:val="00D10B0E"/>
    <w:rsid w:val="00D10C23"/>
    <w:rsid w:val="00D12BEA"/>
    <w:rsid w:val="00D12E59"/>
    <w:rsid w:val="00D135C6"/>
    <w:rsid w:val="00D13E9A"/>
    <w:rsid w:val="00D14198"/>
    <w:rsid w:val="00D14D80"/>
    <w:rsid w:val="00D153F9"/>
    <w:rsid w:val="00D15880"/>
    <w:rsid w:val="00D16DDE"/>
    <w:rsid w:val="00D208D4"/>
    <w:rsid w:val="00D20C81"/>
    <w:rsid w:val="00D2127F"/>
    <w:rsid w:val="00D21920"/>
    <w:rsid w:val="00D225B0"/>
    <w:rsid w:val="00D22B74"/>
    <w:rsid w:val="00D238B9"/>
    <w:rsid w:val="00D24504"/>
    <w:rsid w:val="00D256BF"/>
    <w:rsid w:val="00D257E6"/>
    <w:rsid w:val="00D25ADA"/>
    <w:rsid w:val="00D25D3F"/>
    <w:rsid w:val="00D25DDB"/>
    <w:rsid w:val="00D26CFE"/>
    <w:rsid w:val="00D26F33"/>
    <w:rsid w:val="00D27FB9"/>
    <w:rsid w:val="00D30BCC"/>
    <w:rsid w:val="00D30ED6"/>
    <w:rsid w:val="00D31EF1"/>
    <w:rsid w:val="00D32105"/>
    <w:rsid w:val="00D325EA"/>
    <w:rsid w:val="00D33434"/>
    <w:rsid w:val="00D337DB"/>
    <w:rsid w:val="00D35744"/>
    <w:rsid w:val="00D37756"/>
    <w:rsid w:val="00D377BA"/>
    <w:rsid w:val="00D37BD1"/>
    <w:rsid w:val="00D406A3"/>
    <w:rsid w:val="00D40899"/>
    <w:rsid w:val="00D40A90"/>
    <w:rsid w:val="00D40DA2"/>
    <w:rsid w:val="00D410CD"/>
    <w:rsid w:val="00D4145F"/>
    <w:rsid w:val="00D414C4"/>
    <w:rsid w:val="00D41858"/>
    <w:rsid w:val="00D41FAE"/>
    <w:rsid w:val="00D427B2"/>
    <w:rsid w:val="00D42E8D"/>
    <w:rsid w:val="00D43D47"/>
    <w:rsid w:val="00D4420E"/>
    <w:rsid w:val="00D44BED"/>
    <w:rsid w:val="00D44CBC"/>
    <w:rsid w:val="00D44EBF"/>
    <w:rsid w:val="00D45351"/>
    <w:rsid w:val="00D458C6"/>
    <w:rsid w:val="00D45B12"/>
    <w:rsid w:val="00D4791A"/>
    <w:rsid w:val="00D47A81"/>
    <w:rsid w:val="00D47EC8"/>
    <w:rsid w:val="00D5052D"/>
    <w:rsid w:val="00D50D31"/>
    <w:rsid w:val="00D517DC"/>
    <w:rsid w:val="00D51E0B"/>
    <w:rsid w:val="00D547F7"/>
    <w:rsid w:val="00D54F7D"/>
    <w:rsid w:val="00D553E2"/>
    <w:rsid w:val="00D55812"/>
    <w:rsid w:val="00D5616E"/>
    <w:rsid w:val="00D625B5"/>
    <w:rsid w:val="00D62F48"/>
    <w:rsid w:val="00D63320"/>
    <w:rsid w:val="00D65379"/>
    <w:rsid w:val="00D65494"/>
    <w:rsid w:val="00D66320"/>
    <w:rsid w:val="00D6681E"/>
    <w:rsid w:val="00D67441"/>
    <w:rsid w:val="00D67978"/>
    <w:rsid w:val="00D72139"/>
    <w:rsid w:val="00D7216A"/>
    <w:rsid w:val="00D7246A"/>
    <w:rsid w:val="00D73A9F"/>
    <w:rsid w:val="00D73E65"/>
    <w:rsid w:val="00D743A8"/>
    <w:rsid w:val="00D755D7"/>
    <w:rsid w:val="00D76371"/>
    <w:rsid w:val="00D76D5C"/>
    <w:rsid w:val="00D76D8C"/>
    <w:rsid w:val="00D76D94"/>
    <w:rsid w:val="00D77154"/>
    <w:rsid w:val="00D77346"/>
    <w:rsid w:val="00D77974"/>
    <w:rsid w:val="00D8042F"/>
    <w:rsid w:val="00D804FE"/>
    <w:rsid w:val="00D8089C"/>
    <w:rsid w:val="00D80CF5"/>
    <w:rsid w:val="00D80DD8"/>
    <w:rsid w:val="00D8121B"/>
    <w:rsid w:val="00D819D9"/>
    <w:rsid w:val="00D81C6F"/>
    <w:rsid w:val="00D8235D"/>
    <w:rsid w:val="00D8304A"/>
    <w:rsid w:val="00D84554"/>
    <w:rsid w:val="00D84FCF"/>
    <w:rsid w:val="00D8527F"/>
    <w:rsid w:val="00D86C7F"/>
    <w:rsid w:val="00D877B8"/>
    <w:rsid w:val="00D878E3"/>
    <w:rsid w:val="00D904DF"/>
    <w:rsid w:val="00D91962"/>
    <w:rsid w:val="00D91A3D"/>
    <w:rsid w:val="00D92C42"/>
    <w:rsid w:val="00D93E03"/>
    <w:rsid w:val="00D93F81"/>
    <w:rsid w:val="00D9446D"/>
    <w:rsid w:val="00D94E56"/>
    <w:rsid w:val="00D95444"/>
    <w:rsid w:val="00D9599C"/>
    <w:rsid w:val="00D95CB9"/>
    <w:rsid w:val="00D95E82"/>
    <w:rsid w:val="00D96425"/>
    <w:rsid w:val="00D96657"/>
    <w:rsid w:val="00D96D60"/>
    <w:rsid w:val="00D97487"/>
    <w:rsid w:val="00D9778A"/>
    <w:rsid w:val="00D978B8"/>
    <w:rsid w:val="00D97D6B"/>
    <w:rsid w:val="00D97F26"/>
    <w:rsid w:val="00DA031B"/>
    <w:rsid w:val="00DA183F"/>
    <w:rsid w:val="00DA1E57"/>
    <w:rsid w:val="00DA20B4"/>
    <w:rsid w:val="00DA2308"/>
    <w:rsid w:val="00DA274D"/>
    <w:rsid w:val="00DA3037"/>
    <w:rsid w:val="00DA3565"/>
    <w:rsid w:val="00DA3AB1"/>
    <w:rsid w:val="00DA3C72"/>
    <w:rsid w:val="00DA5AC3"/>
    <w:rsid w:val="00DA5BA2"/>
    <w:rsid w:val="00DA64D7"/>
    <w:rsid w:val="00DA6556"/>
    <w:rsid w:val="00DA7161"/>
    <w:rsid w:val="00DA7C51"/>
    <w:rsid w:val="00DB0003"/>
    <w:rsid w:val="00DB033C"/>
    <w:rsid w:val="00DB09C5"/>
    <w:rsid w:val="00DB0DEE"/>
    <w:rsid w:val="00DB14B3"/>
    <w:rsid w:val="00DB21F1"/>
    <w:rsid w:val="00DB271D"/>
    <w:rsid w:val="00DB2A8D"/>
    <w:rsid w:val="00DB2E93"/>
    <w:rsid w:val="00DB311A"/>
    <w:rsid w:val="00DB3890"/>
    <w:rsid w:val="00DB3B0A"/>
    <w:rsid w:val="00DB4512"/>
    <w:rsid w:val="00DB4605"/>
    <w:rsid w:val="00DB46FA"/>
    <w:rsid w:val="00DB4B3C"/>
    <w:rsid w:val="00DB4DB8"/>
    <w:rsid w:val="00DB5555"/>
    <w:rsid w:val="00DB5563"/>
    <w:rsid w:val="00DB5736"/>
    <w:rsid w:val="00DB6520"/>
    <w:rsid w:val="00DB6715"/>
    <w:rsid w:val="00DB6BFE"/>
    <w:rsid w:val="00DB7164"/>
    <w:rsid w:val="00DB7D17"/>
    <w:rsid w:val="00DC0047"/>
    <w:rsid w:val="00DC0318"/>
    <w:rsid w:val="00DC0AED"/>
    <w:rsid w:val="00DC0D8C"/>
    <w:rsid w:val="00DC1150"/>
    <w:rsid w:val="00DC1806"/>
    <w:rsid w:val="00DC3112"/>
    <w:rsid w:val="00DC38E6"/>
    <w:rsid w:val="00DC3C92"/>
    <w:rsid w:val="00DC3E3B"/>
    <w:rsid w:val="00DC4398"/>
    <w:rsid w:val="00DC462D"/>
    <w:rsid w:val="00DC4A04"/>
    <w:rsid w:val="00DC52CB"/>
    <w:rsid w:val="00DC5C09"/>
    <w:rsid w:val="00DC664E"/>
    <w:rsid w:val="00DC68C1"/>
    <w:rsid w:val="00DC7977"/>
    <w:rsid w:val="00DC7D3D"/>
    <w:rsid w:val="00DD1601"/>
    <w:rsid w:val="00DD242A"/>
    <w:rsid w:val="00DD263A"/>
    <w:rsid w:val="00DD2B6B"/>
    <w:rsid w:val="00DD375D"/>
    <w:rsid w:val="00DD3E95"/>
    <w:rsid w:val="00DD42DD"/>
    <w:rsid w:val="00DD4BDF"/>
    <w:rsid w:val="00DD4C82"/>
    <w:rsid w:val="00DD51E9"/>
    <w:rsid w:val="00DD54BC"/>
    <w:rsid w:val="00DD70AF"/>
    <w:rsid w:val="00DD7119"/>
    <w:rsid w:val="00DD73C1"/>
    <w:rsid w:val="00DD7AC2"/>
    <w:rsid w:val="00DD7DAA"/>
    <w:rsid w:val="00DE0048"/>
    <w:rsid w:val="00DE0AF2"/>
    <w:rsid w:val="00DE11A4"/>
    <w:rsid w:val="00DE17BE"/>
    <w:rsid w:val="00DE28AF"/>
    <w:rsid w:val="00DE29EA"/>
    <w:rsid w:val="00DE315D"/>
    <w:rsid w:val="00DE339A"/>
    <w:rsid w:val="00DE3438"/>
    <w:rsid w:val="00DE3F1E"/>
    <w:rsid w:val="00DE4510"/>
    <w:rsid w:val="00DE6C3E"/>
    <w:rsid w:val="00DE6D20"/>
    <w:rsid w:val="00DE74D6"/>
    <w:rsid w:val="00DE7667"/>
    <w:rsid w:val="00DE77CD"/>
    <w:rsid w:val="00DE7D63"/>
    <w:rsid w:val="00DF03DF"/>
    <w:rsid w:val="00DF0BC8"/>
    <w:rsid w:val="00DF166B"/>
    <w:rsid w:val="00DF1F2A"/>
    <w:rsid w:val="00DF29E3"/>
    <w:rsid w:val="00DF35CA"/>
    <w:rsid w:val="00DF3FD0"/>
    <w:rsid w:val="00DF5B29"/>
    <w:rsid w:val="00DF5EDC"/>
    <w:rsid w:val="00DF617B"/>
    <w:rsid w:val="00DF6599"/>
    <w:rsid w:val="00DF67EC"/>
    <w:rsid w:val="00DF6A9E"/>
    <w:rsid w:val="00E00762"/>
    <w:rsid w:val="00E012C2"/>
    <w:rsid w:val="00E01D6C"/>
    <w:rsid w:val="00E0296E"/>
    <w:rsid w:val="00E02DD6"/>
    <w:rsid w:val="00E03489"/>
    <w:rsid w:val="00E03AFF"/>
    <w:rsid w:val="00E03ECB"/>
    <w:rsid w:val="00E03FA2"/>
    <w:rsid w:val="00E04A65"/>
    <w:rsid w:val="00E04D2F"/>
    <w:rsid w:val="00E05062"/>
    <w:rsid w:val="00E05371"/>
    <w:rsid w:val="00E067A7"/>
    <w:rsid w:val="00E06B4A"/>
    <w:rsid w:val="00E073CB"/>
    <w:rsid w:val="00E07910"/>
    <w:rsid w:val="00E07A96"/>
    <w:rsid w:val="00E07F42"/>
    <w:rsid w:val="00E102F6"/>
    <w:rsid w:val="00E1032B"/>
    <w:rsid w:val="00E10758"/>
    <w:rsid w:val="00E10ECE"/>
    <w:rsid w:val="00E12002"/>
    <w:rsid w:val="00E1203A"/>
    <w:rsid w:val="00E12232"/>
    <w:rsid w:val="00E12B82"/>
    <w:rsid w:val="00E13241"/>
    <w:rsid w:val="00E1361D"/>
    <w:rsid w:val="00E13D34"/>
    <w:rsid w:val="00E13D5F"/>
    <w:rsid w:val="00E13F6F"/>
    <w:rsid w:val="00E14D1B"/>
    <w:rsid w:val="00E14E0C"/>
    <w:rsid w:val="00E14F48"/>
    <w:rsid w:val="00E1541D"/>
    <w:rsid w:val="00E157F1"/>
    <w:rsid w:val="00E15F57"/>
    <w:rsid w:val="00E164FD"/>
    <w:rsid w:val="00E16945"/>
    <w:rsid w:val="00E16953"/>
    <w:rsid w:val="00E16A2F"/>
    <w:rsid w:val="00E1732C"/>
    <w:rsid w:val="00E17CBA"/>
    <w:rsid w:val="00E17FE8"/>
    <w:rsid w:val="00E20228"/>
    <w:rsid w:val="00E20449"/>
    <w:rsid w:val="00E21850"/>
    <w:rsid w:val="00E218C1"/>
    <w:rsid w:val="00E2267A"/>
    <w:rsid w:val="00E22989"/>
    <w:rsid w:val="00E22FBA"/>
    <w:rsid w:val="00E23069"/>
    <w:rsid w:val="00E2408A"/>
    <w:rsid w:val="00E24961"/>
    <w:rsid w:val="00E24B36"/>
    <w:rsid w:val="00E25393"/>
    <w:rsid w:val="00E25804"/>
    <w:rsid w:val="00E25CFC"/>
    <w:rsid w:val="00E261DB"/>
    <w:rsid w:val="00E268F2"/>
    <w:rsid w:val="00E26B97"/>
    <w:rsid w:val="00E26C68"/>
    <w:rsid w:val="00E27559"/>
    <w:rsid w:val="00E276C7"/>
    <w:rsid w:val="00E27EAE"/>
    <w:rsid w:val="00E303BA"/>
    <w:rsid w:val="00E30BA8"/>
    <w:rsid w:val="00E311F5"/>
    <w:rsid w:val="00E317EA"/>
    <w:rsid w:val="00E31A61"/>
    <w:rsid w:val="00E31AD4"/>
    <w:rsid w:val="00E32ADA"/>
    <w:rsid w:val="00E32DFA"/>
    <w:rsid w:val="00E34216"/>
    <w:rsid w:val="00E34302"/>
    <w:rsid w:val="00E34D12"/>
    <w:rsid w:val="00E34F41"/>
    <w:rsid w:val="00E360D0"/>
    <w:rsid w:val="00E36164"/>
    <w:rsid w:val="00E367A2"/>
    <w:rsid w:val="00E36D28"/>
    <w:rsid w:val="00E403BF"/>
    <w:rsid w:val="00E403C9"/>
    <w:rsid w:val="00E41930"/>
    <w:rsid w:val="00E43945"/>
    <w:rsid w:val="00E43ECB"/>
    <w:rsid w:val="00E4501D"/>
    <w:rsid w:val="00E45445"/>
    <w:rsid w:val="00E46285"/>
    <w:rsid w:val="00E4656B"/>
    <w:rsid w:val="00E4662F"/>
    <w:rsid w:val="00E466BD"/>
    <w:rsid w:val="00E47243"/>
    <w:rsid w:val="00E47377"/>
    <w:rsid w:val="00E5017D"/>
    <w:rsid w:val="00E50551"/>
    <w:rsid w:val="00E50689"/>
    <w:rsid w:val="00E5129E"/>
    <w:rsid w:val="00E51582"/>
    <w:rsid w:val="00E51AAE"/>
    <w:rsid w:val="00E520CF"/>
    <w:rsid w:val="00E52760"/>
    <w:rsid w:val="00E52998"/>
    <w:rsid w:val="00E529A3"/>
    <w:rsid w:val="00E52C37"/>
    <w:rsid w:val="00E53903"/>
    <w:rsid w:val="00E53ADD"/>
    <w:rsid w:val="00E5415E"/>
    <w:rsid w:val="00E54E46"/>
    <w:rsid w:val="00E553C5"/>
    <w:rsid w:val="00E57A6C"/>
    <w:rsid w:val="00E57DBC"/>
    <w:rsid w:val="00E62156"/>
    <w:rsid w:val="00E625C8"/>
    <w:rsid w:val="00E626DC"/>
    <w:rsid w:val="00E62777"/>
    <w:rsid w:val="00E628AC"/>
    <w:rsid w:val="00E62D22"/>
    <w:rsid w:val="00E63120"/>
    <w:rsid w:val="00E63392"/>
    <w:rsid w:val="00E6381C"/>
    <w:rsid w:val="00E63830"/>
    <w:rsid w:val="00E63AB2"/>
    <w:rsid w:val="00E63D61"/>
    <w:rsid w:val="00E63E29"/>
    <w:rsid w:val="00E65EE8"/>
    <w:rsid w:val="00E66329"/>
    <w:rsid w:val="00E66987"/>
    <w:rsid w:val="00E66EC7"/>
    <w:rsid w:val="00E67011"/>
    <w:rsid w:val="00E672D6"/>
    <w:rsid w:val="00E6745B"/>
    <w:rsid w:val="00E67683"/>
    <w:rsid w:val="00E67DA7"/>
    <w:rsid w:val="00E70A4C"/>
    <w:rsid w:val="00E70DE7"/>
    <w:rsid w:val="00E71134"/>
    <w:rsid w:val="00E71189"/>
    <w:rsid w:val="00E71B2A"/>
    <w:rsid w:val="00E71B51"/>
    <w:rsid w:val="00E73711"/>
    <w:rsid w:val="00E73B8A"/>
    <w:rsid w:val="00E73BE2"/>
    <w:rsid w:val="00E74CB3"/>
    <w:rsid w:val="00E7576D"/>
    <w:rsid w:val="00E7613F"/>
    <w:rsid w:val="00E761E5"/>
    <w:rsid w:val="00E76A38"/>
    <w:rsid w:val="00E80210"/>
    <w:rsid w:val="00E80751"/>
    <w:rsid w:val="00E80BB3"/>
    <w:rsid w:val="00E80FA1"/>
    <w:rsid w:val="00E813EE"/>
    <w:rsid w:val="00E82302"/>
    <w:rsid w:val="00E84B92"/>
    <w:rsid w:val="00E850CE"/>
    <w:rsid w:val="00E86410"/>
    <w:rsid w:val="00E8657E"/>
    <w:rsid w:val="00E869A3"/>
    <w:rsid w:val="00E86F48"/>
    <w:rsid w:val="00E871F9"/>
    <w:rsid w:val="00E8790A"/>
    <w:rsid w:val="00E90223"/>
    <w:rsid w:val="00E90AB7"/>
    <w:rsid w:val="00E9147A"/>
    <w:rsid w:val="00E916AD"/>
    <w:rsid w:val="00E9222D"/>
    <w:rsid w:val="00E9286E"/>
    <w:rsid w:val="00E928C9"/>
    <w:rsid w:val="00E92A35"/>
    <w:rsid w:val="00E931A3"/>
    <w:rsid w:val="00E94325"/>
    <w:rsid w:val="00E9471B"/>
    <w:rsid w:val="00E94761"/>
    <w:rsid w:val="00E95367"/>
    <w:rsid w:val="00E95E7C"/>
    <w:rsid w:val="00EA03D4"/>
    <w:rsid w:val="00EA098A"/>
    <w:rsid w:val="00EA1838"/>
    <w:rsid w:val="00EA2E02"/>
    <w:rsid w:val="00EA33C6"/>
    <w:rsid w:val="00EA3424"/>
    <w:rsid w:val="00EA348F"/>
    <w:rsid w:val="00EA37DA"/>
    <w:rsid w:val="00EA39D3"/>
    <w:rsid w:val="00EA3C99"/>
    <w:rsid w:val="00EA3DB4"/>
    <w:rsid w:val="00EA3EFE"/>
    <w:rsid w:val="00EA480D"/>
    <w:rsid w:val="00EA4E6E"/>
    <w:rsid w:val="00EA5174"/>
    <w:rsid w:val="00EA54F0"/>
    <w:rsid w:val="00EA552D"/>
    <w:rsid w:val="00EA57CE"/>
    <w:rsid w:val="00EA5F3D"/>
    <w:rsid w:val="00EA67D4"/>
    <w:rsid w:val="00EA7900"/>
    <w:rsid w:val="00EA7CE6"/>
    <w:rsid w:val="00EA7EE8"/>
    <w:rsid w:val="00EB08F6"/>
    <w:rsid w:val="00EB1394"/>
    <w:rsid w:val="00EB15FF"/>
    <w:rsid w:val="00EB1D47"/>
    <w:rsid w:val="00EB2878"/>
    <w:rsid w:val="00EB2CF2"/>
    <w:rsid w:val="00EB2E27"/>
    <w:rsid w:val="00EB31F0"/>
    <w:rsid w:val="00EB37F7"/>
    <w:rsid w:val="00EB410A"/>
    <w:rsid w:val="00EB442F"/>
    <w:rsid w:val="00EB4AA7"/>
    <w:rsid w:val="00EB4EB5"/>
    <w:rsid w:val="00EB564C"/>
    <w:rsid w:val="00EB6039"/>
    <w:rsid w:val="00EB7763"/>
    <w:rsid w:val="00EB7F48"/>
    <w:rsid w:val="00EC10D0"/>
    <w:rsid w:val="00EC1A71"/>
    <w:rsid w:val="00EC2E52"/>
    <w:rsid w:val="00EC4F0E"/>
    <w:rsid w:val="00EC5984"/>
    <w:rsid w:val="00EC699B"/>
    <w:rsid w:val="00EC6E3F"/>
    <w:rsid w:val="00EC6EE1"/>
    <w:rsid w:val="00EC757C"/>
    <w:rsid w:val="00EC77FF"/>
    <w:rsid w:val="00ED0123"/>
    <w:rsid w:val="00ED0EE0"/>
    <w:rsid w:val="00ED1500"/>
    <w:rsid w:val="00ED1749"/>
    <w:rsid w:val="00ED19CA"/>
    <w:rsid w:val="00ED1B1F"/>
    <w:rsid w:val="00ED1DB7"/>
    <w:rsid w:val="00ED20F0"/>
    <w:rsid w:val="00ED2487"/>
    <w:rsid w:val="00ED2530"/>
    <w:rsid w:val="00ED42E3"/>
    <w:rsid w:val="00ED4621"/>
    <w:rsid w:val="00ED4D5B"/>
    <w:rsid w:val="00ED4E50"/>
    <w:rsid w:val="00ED4ED0"/>
    <w:rsid w:val="00ED4F3E"/>
    <w:rsid w:val="00ED4F89"/>
    <w:rsid w:val="00ED5649"/>
    <w:rsid w:val="00ED582E"/>
    <w:rsid w:val="00ED5834"/>
    <w:rsid w:val="00ED5872"/>
    <w:rsid w:val="00ED7338"/>
    <w:rsid w:val="00ED7B25"/>
    <w:rsid w:val="00EE01A2"/>
    <w:rsid w:val="00EE0476"/>
    <w:rsid w:val="00EE048F"/>
    <w:rsid w:val="00EE0874"/>
    <w:rsid w:val="00EE0E11"/>
    <w:rsid w:val="00EE1523"/>
    <w:rsid w:val="00EE1BB6"/>
    <w:rsid w:val="00EE1C59"/>
    <w:rsid w:val="00EE1F46"/>
    <w:rsid w:val="00EE2223"/>
    <w:rsid w:val="00EE2258"/>
    <w:rsid w:val="00EE249B"/>
    <w:rsid w:val="00EE2E27"/>
    <w:rsid w:val="00EE4677"/>
    <w:rsid w:val="00EE4C31"/>
    <w:rsid w:val="00EE592A"/>
    <w:rsid w:val="00EE5CB5"/>
    <w:rsid w:val="00EE61CD"/>
    <w:rsid w:val="00EE6A9E"/>
    <w:rsid w:val="00EE731F"/>
    <w:rsid w:val="00EE74A2"/>
    <w:rsid w:val="00EE7AA9"/>
    <w:rsid w:val="00EE7B74"/>
    <w:rsid w:val="00EF0C48"/>
    <w:rsid w:val="00EF10AD"/>
    <w:rsid w:val="00EF129D"/>
    <w:rsid w:val="00EF1794"/>
    <w:rsid w:val="00EF25E4"/>
    <w:rsid w:val="00EF400D"/>
    <w:rsid w:val="00EF410A"/>
    <w:rsid w:val="00EF4155"/>
    <w:rsid w:val="00EF42FE"/>
    <w:rsid w:val="00EF4304"/>
    <w:rsid w:val="00EF46D2"/>
    <w:rsid w:val="00EF4960"/>
    <w:rsid w:val="00EF4ABB"/>
    <w:rsid w:val="00EF5267"/>
    <w:rsid w:val="00EF52D7"/>
    <w:rsid w:val="00EF5455"/>
    <w:rsid w:val="00EF5559"/>
    <w:rsid w:val="00EF66AF"/>
    <w:rsid w:val="00EF694E"/>
    <w:rsid w:val="00EF6C38"/>
    <w:rsid w:val="00EF732E"/>
    <w:rsid w:val="00EF7543"/>
    <w:rsid w:val="00EF76BE"/>
    <w:rsid w:val="00F00BE8"/>
    <w:rsid w:val="00F00CFC"/>
    <w:rsid w:val="00F00E5E"/>
    <w:rsid w:val="00F00FA3"/>
    <w:rsid w:val="00F015E1"/>
    <w:rsid w:val="00F0188D"/>
    <w:rsid w:val="00F02796"/>
    <w:rsid w:val="00F02F56"/>
    <w:rsid w:val="00F031BB"/>
    <w:rsid w:val="00F036F4"/>
    <w:rsid w:val="00F03D08"/>
    <w:rsid w:val="00F04266"/>
    <w:rsid w:val="00F04996"/>
    <w:rsid w:val="00F04A03"/>
    <w:rsid w:val="00F05126"/>
    <w:rsid w:val="00F06722"/>
    <w:rsid w:val="00F07591"/>
    <w:rsid w:val="00F103A4"/>
    <w:rsid w:val="00F10477"/>
    <w:rsid w:val="00F11115"/>
    <w:rsid w:val="00F1174B"/>
    <w:rsid w:val="00F1183E"/>
    <w:rsid w:val="00F118D0"/>
    <w:rsid w:val="00F1197E"/>
    <w:rsid w:val="00F11C23"/>
    <w:rsid w:val="00F11D15"/>
    <w:rsid w:val="00F12134"/>
    <w:rsid w:val="00F1282B"/>
    <w:rsid w:val="00F12BDB"/>
    <w:rsid w:val="00F12FBF"/>
    <w:rsid w:val="00F13491"/>
    <w:rsid w:val="00F13936"/>
    <w:rsid w:val="00F13B0C"/>
    <w:rsid w:val="00F13B6B"/>
    <w:rsid w:val="00F14586"/>
    <w:rsid w:val="00F1490E"/>
    <w:rsid w:val="00F1498A"/>
    <w:rsid w:val="00F15053"/>
    <w:rsid w:val="00F15071"/>
    <w:rsid w:val="00F1567A"/>
    <w:rsid w:val="00F16AE3"/>
    <w:rsid w:val="00F16DD4"/>
    <w:rsid w:val="00F16DD7"/>
    <w:rsid w:val="00F179A6"/>
    <w:rsid w:val="00F17D1A"/>
    <w:rsid w:val="00F2099A"/>
    <w:rsid w:val="00F209BD"/>
    <w:rsid w:val="00F20D5A"/>
    <w:rsid w:val="00F2145D"/>
    <w:rsid w:val="00F21A4F"/>
    <w:rsid w:val="00F21CCA"/>
    <w:rsid w:val="00F22518"/>
    <w:rsid w:val="00F241F6"/>
    <w:rsid w:val="00F24329"/>
    <w:rsid w:val="00F243F9"/>
    <w:rsid w:val="00F24889"/>
    <w:rsid w:val="00F252DA"/>
    <w:rsid w:val="00F257FC"/>
    <w:rsid w:val="00F26A36"/>
    <w:rsid w:val="00F2720E"/>
    <w:rsid w:val="00F3001E"/>
    <w:rsid w:val="00F3074D"/>
    <w:rsid w:val="00F308C2"/>
    <w:rsid w:val="00F312C5"/>
    <w:rsid w:val="00F3132E"/>
    <w:rsid w:val="00F31A18"/>
    <w:rsid w:val="00F3296D"/>
    <w:rsid w:val="00F33074"/>
    <w:rsid w:val="00F331D1"/>
    <w:rsid w:val="00F33B9C"/>
    <w:rsid w:val="00F33DCB"/>
    <w:rsid w:val="00F33FC5"/>
    <w:rsid w:val="00F34113"/>
    <w:rsid w:val="00F34369"/>
    <w:rsid w:val="00F3457C"/>
    <w:rsid w:val="00F3459B"/>
    <w:rsid w:val="00F34B0D"/>
    <w:rsid w:val="00F34E29"/>
    <w:rsid w:val="00F34F4E"/>
    <w:rsid w:val="00F35521"/>
    <w:rsid w:val="00F35674"/>
    <w:rsid w:val="00F3592D"/>
    <w:rsid w:val="00F3604B"/>
    <w:rsid w:val="00F360E4"/>
    <w:rsid w:val="00F372A3"/>
    <w:rsid w:val="00F40A15"/>
    <w:rsid w:val="00F40EA3"/>
    <w:rsid w:val="00F410F4"/>
    <w:rsid w:val="00F411A8"/>
    <w:rsid w:val="00F419D5"/>
    <w:rsid w:val="00F41AF3"/>
    <w:rsid w:val="00F41BBC"/>
    <w:rsid w:val="00F421C9"/>
    <w:rsid w:val="00F425E7"/>
    <w:rsid w:val="00F42D87"/>
    <w:rsid w:val="00F43362"/>
    <w:rsid w:val="00F4408A"/>
    <w:rsid w:val="00F44108"/>
    <w:rsid w:val="00F45419"/>
    <w:rsid w:val="00F46E6B"/>
    <w:rsid w:val="00F46F99"/>
    <w:rsid w:val="00F4762A"/>
    <w:rsid w:val="00F47646"/>
    <w:rsid w:val="00F50372"/>
    <w:rsid w:val="00F50705"/>
    <w:rsid w:val="00F50733"/>
    <w:rsid w:val="00F51A44"/>
    <w:rsid w:val="00F52E82"/>
    <w:rsid w:val="00F5350C"/>
    <w:rsid w:val="00F544D6"/>
    <w:rsid w:val="00F54916"/>
    <w:rsid w:val="00F552D3"/>
    <w:rsid w:val="00F55408"/>
    <w:rsid w:val="00F5543B"/>
    <w:rsid w:val="00F55A98"/>
    <w:rsid w:val="00F56CAE"/>
    <w:rsid w:val="00F57259"/>
    <w:rsid w:val="00F57DF6"/>
    <w:rsid w:val="00F6076F"/>
    <w:rsid w:val="00F60DE7"/>
    <w:rsid w:val="00F61213"/>
    <w:rsid w:val="00F612CC"/>
    <w:rsid w:val="00F62524"/>
    <w:rsid w:val="00F629CD"/>
    <w:rsid w:val="00F62A5B"/>
    <w:rsid w:val="00F6369D"/>
    <w:rsid w:val="00F641AC"/>
    <w:rsid w:val="00F64471"/>
    <w:rsid w:val="00F648AE"/>
    <w:rsid w:val="00F64F05"/>
    <w:rsid w:val="00F6542E"/>
    <w:rsid w:val="00F65879"/>
    <w:rsid w:val="00F65D40"/>
    <w:rsid w:val="00F65E62"/>
    <w:rsid w:val="00F660C1"/>
    <w:rsid w:val="00F668D8"/>
    <w:rsid w:val="00F6695C"/>
    <w:rsid w:val="00F66F8A"/>
    <w:rsid w:val="00F6749E"/>
    <w:rsid w:val="00F67BC1"/>
    <w:rsid w:val="00F71421"/>
    <w:rsid w:val="00F716B2"/>
    <w:rsid w:val="00F7188B"/>
    <w:rsid w:val="00F71913"/>
    <w:rsid w:val="00F71EFD"/>
    <w:rsid w:val="00F730E3"/>
    <w:rsid w:val="00F735F5"/>
    <w:rsid w:val="00F7389D"/>
    <w:rsid w:val="00F745A4"/>
    <w:rsid w:val="00F7472C"/>
    <w:rsid w:val="00F759B4"/>
    <w:rsid w:val="00F7616E"/>
    <w:rsid w:val="00F77250"/>
    <w:rsid w:val="00F801F4"/>
    <w:rsid w:val="00F805C8"/>
    <w:rsid w:val="00F814FF"/>
    <w:rsid w:val="00F82360"/>
    <w:rsid w:val="00F82B88"/>
    <w:rsid w:val="00F82DC0"/>
    <w:rsid w:val="00F83771"/>
    <w:rsid w:val="00F845B1"/>
    <w:rsid w:val="00F849E4"/>
    <w:rsid w:val="00F84B50"/>
    <w:rsid w:val="00F8564D"/>
    <w:rsid w:val="00F85898"/>
    <w:rsid w:val="00F862F2"/>
    <w:rsid w:val="00F8752F"/>
    <w:rsid w:val="00F90A4E"/>
    <w:rsid w:val="00F90DB4"/>
    <w:rsid w:val="00F91025"/>
    <w:rsid w:val="00F9122B"/>
    <w:rsid w:val="00F91D01"/>
    <w:rsid w:val="00F921F9"/>
    <w:rsid w:val="00F93022"/>
    <w:rsid w:val="00F9349E"/>
    <w:rsid w:val="00F94726"/>
    <w:rsid w:val="00F94A42"/>
    <w:rsid w:val="00F95B8F"/>
    <w:rsid w:val="00F95C66"/>
    <w:rsid w:val="00F96598"/>
    <w:rsid w:val="00FA0631"/>
    <w:rsid w:val="00FA0720"/>
    <w:rsid w:val="00FA0B75"/>
    <w:rsid w:val="00FA0E3A"/>
    <w:rsid w:val="00FA0F51"/>
    <w:rsid w:val="00FA1CB3"/>
    <w:rsid w:val="00FA207F"/>
    <w:rsid w:val="00FA248D"/>
    <w:rsid w:val="00FA27D2"/>
    <w:rsid w:val="00FA2A7C"/>
    <w:rsid w:val="00FA2D02"/>
    <w:rsid w:val="00FA3BB1"/>
    <w:rsid w:val="00FA4270"/>
    <w:rsid w:val="00FA429F"/>
    <w:rsid w:val="00FA454F"/>
    <w:rsid w:val="00FA47D4"/>
    <w:rsid w:val="00FA48EC"/>
    <w:rsid w:val="00FA4DB3"/>
    <w:rsid w:val="00FA698B"/>
    <w:rsid w:val="00FB1E3D"/>
    <w:rsid w:val="00FB1E3F"/>
    <w:rsid w:val="00FB2317"/>
    <w:rsid w:val="00FB2362"/>
    <w:rsid w:val="00FB25C4"/>
    <w:rsid w:val="00FB30AE"/>
    <w:rsid w:val="00FB3CA8"/>
    <w:rsid w:val="00FB3EB5"/>
    <w:rsid w:val="00FB3F69"/>
    <w:rsid w:val="00FB3FE4"/>
    <w:rsid w:val="00FB40CF"/>
    <w:rsid w:val="00FB5F14"/>
    <w:rsid w:val="00FB62D3"/>
    <w:rsid w:val="00FB6468"/>
    <w:rsid w:val="00FB6C06"/>
    <w:rsid w:val="00FB7908"/>
    <w:rsid w:val="00FB7E4D"/>
    <w:rsid w:val="00FC298D"/>
    <w:rsid w:val="00FC2E42"/>
    <w:rsid w:val="00FC2F26"/>
    <w:rsid w:val="00FC31E4"/>
    <w:rsid w:val="00FC34FE"/>
    <w:rsid w:val="00FC36A5"/>
    <w:rsid w:val="00FC4539"/>
    <w:rsid w:val="00FC47FC"/>
    <w:rsid w:val="00FC56D5"/>
    <w:rsid w:val="00FC588C"/>
    <w:rsid w:val="00FC70EF"/>
    <w:rsid w:val="00FC786C"/>
    <w:rsid w:val="00FD094C"/>
    <w:rsid w:val="00FD0CD9"/>
    <w:rsid w:val="00FD1291"/>
    <w:rsid w:val="00FD1415"/>
    <w:rsid w:val="00FD1B57"/>
    <w:rsid w:val="00FD3136"/>
    <w:rsid w:val="00FD37AF"/>
    <w:rsid w:val="00FD3DB6"/>
    <w:rsid w:val="00FD4CB1"/>
    <w:rsid w:val="00FD65D0"/>
    <w:rsid w:val="00FD66CE"/>
    <w:rsid w:val="00FD6FF1"/>
    <w:rsid w:val="00FE1732"/>
    <w:rsid w:val="00FE20A9"/>
    <w:rsid w:val="00FE2758"/>
    <w:rsid w:val="00FE3214"/>
    <w:rsid w:val="00FE34F8"/>
    <w:rsid w:val="00FE44F2"/>
    <w:rsid w:val="00FE5295"/>
    <w:rsid w:val="00FE5AA2"/>
    <w:rsid w:val="00FE5F3F"/>
    <w:rsid w:val="00FE6DBC"/>
    <w:rsid w:val="00FE7928"/>
    <w:rsid w:val="00FE7CFC"/>
    <w:rsid w:val="00FE7DD1"/>
    <w:rsid w:val="00FF06B5"/>
    <w:rsid w:val="00FF0725"/>
    <w:rsid w:val="00FF2213"/>
    <w:rsid w:val="00FF22A8"/>
    <w:rsid w:val="00FF2560"/>
    <w:rsid w:val="00FF29A9"/>
    <w:rsid w:val="00FF377C"/>
    <w:rsid w:val="00FF4648"/>
    <w:rsid w:val="00FF4EEE"/>
    <w:rsid w:val="00FF6256"/>
    <w:rsid w:val="00FF674B"/>
    <w:rsid w:val="00FF6F3C"/>
    <w:rsid w:val="00FF754C"/>
    <w:rsid w:val="00FF7822"/>
  </w:rsids>
  <m:mathPr>
    <m:mathFont m:val="Cambria Math"/>
    <m:brkBin m:val="before"/>
    <m:brkBinSub m:val="--"/>
    <m:smallFrac m:val="0"/>
    <m:dispDef/>
    <m:lMargin m:val="0"/>
    <m:rMargin m:val="0"/>
    <m:defJc m:val="centerGroup"/>
    <m:wrapIndent m:val="1440"/>
    <m:intLim m:val="subSup"/>
    <m:naryLim m:val="undOvr"/>
  </m:mathPr>
  <w:themeFontLang w:val="tr-TR"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396,#f90,#6f6"/>
    </o:shapedefaults>
    <o:shapelayout v:ext="edit">
      <o:idmap v:ext="edit" data="1"/>
    </o:shapelayout>
  </w:shapeDefaults>
  <w:decimalSymbol w:val=","/>
  <w:listSeparator w:val=";"/>
  <w14:docId w14:val="5FFBEDF6"/>
  <w15:docId w15:val="{607D2346-9642-4A13-ADD7-91BF95953B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sz w:val="24"/>
        <w:szCs w:val="24"/>
        <w:lang w:val="tr-TR" w:eastAsia="tr-TR" w:bidi="ar-SA"/>
      </w:rPr>
    </w:rPrDefault>
    <w:pPrDefault>
      <w:pPr>
        <w:spacing w:before="480" w:after="480" w:line="360" w:lineRule="auto"/>
        <w:jc w:val="both"/>
      </w:pPr>
    </w:pPrDefault>
  </w:docDefaults>
  <w:latentStyles w:defLockedState="0" w:defUIPriority="99" w:defSemiHidden="0" w:defUnhideWhenUsed="0" w:defQFormat="0" w:count="371">
    <w:lsdException w:name="Normal" w:locked="1" w:uiPriority="0" w:qFormat="1"/>
    <w:lsdException w:name="heading 1" w:locked="1"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qFormat="1"/>
    <w:lsdException w:name="toc 5" w:locked="1" w:semiHidden="1" w:uiPriority="39" w:unhideWhenUsed="1" w:qFormat="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locked="1" w:uiPriority="22" w:qFormat="1"/>
    <w:lsdException w:name="Emphasis" w:locked="1"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iPriority="0"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500D9"/>
    <w:pPr>
      <w:widowControl w:val="0"/>
      <w:tabs>
        <w:tab w:val="right" w:pos="9072"/>
      </w:tabs>
    </w:pPr>
    <w:rPr>
      <w:rFonts w:eastAsiaTheme="minorHAnsi"/>
      <w:lang w:eastAsia="en-US"/>
    </w:rPr>
  </w:style>
  <w:style w:type="paragraph" w:styleId="Balk1">
    <w:name w:val="heading 1"/>
    <w:basedOn w:val="Normal"/>
    <w:next w:val="Normal"/>
    <w:link w:val="Balk1Char"/>
    <w:uiPriority w:val="99"/>
    <w:qFormat/>
    <w:rsid w:val="00BC26E7"/>
    <w:pPr>
      <w:pageBreakBefore/>
      <w:tabs>
        <w:tab w:val="clear" w:pos="9072"/>
        <w:tab w:val="left" w:pos="284"/>
      </w:tabs>
      <w:adjustRightInd w:val="0"/>
      <w:snapToGrid w:val="0"/>
      <w:spacing w:before="960"/>
      <w:jc w:val="center"/>
      <w:outlineLvl w:val="0"/>
    </w:pPr>
    <w:rPr>
      <w:b/>
      <w:kern w:val="28"/>
    </w:rPr>
  </w:style>
  <w:style w:type="paragraph" w:styleId="Balk2">
    <w:name w:val="heading 2"/>
    <w:basedOn w:val="Normal"/>
    <w:next w:val="Normal"/>
    <w:link w:val="Balk2Char"/>
    <w:qFormat/>
    <w:rsid w:val="00756351"/>
    <w:pPr>
      <w:keepNext/>
      <w:tabs>
        <w:tab w:val="clear" w:pos="9072"/>
        <w:tab w:val="left" w:pos="284"/>
      </w:tabs>
      <w:spacing w:before="240" w:after="240" w:line="240" w:lineRule="auto"/>
      <w:outlineLvl w:val="1"/>
    </w:pPr>
    <w:rPr>
      <w:b/>
      <w:bCs/>
    </w:rPr>
  </w:style>
  <w:style w:type="paragraph" w:styleId="Balk3">
    <w:name w:val="heading 3"/>
    <w:basedOn w:val="Balk2"/>
    <w:next w:val="Normal"/>
    <w:link w:val="Balk3Char"/>
    <w:qFormat/>
    <w:rsid w:val="00BC26E7"/>
    <w:pPr>
      <w:numPr>
        <w:ilvl w:val="2"/>
      </w:numPr>
      <w:ind w:firstLine="709"/>
      <w:outlineLvl w:val="2"/>
    </w:pPr>
  </w:style>
  <w:style w:type="paragraph" w:styleId="Balk4">
    <w:name w:val="heading 4"/>
    <w:basedOn w:val="Normal"/>
    <w:next w:val="Normal"/>
    <w:link w:val="Balk4Char"/>
    <w:qFormat/>
    <w:rsid w:val="00156027"/>
    <w:pPr>
      <w:keepNext/>
      <w:numPr>
        <w:ilvl w:val="3"/>
        <w:numId w:val="14"/>
      </w:numPr>
      <w:tabs>
        <w:tab w:val="clear" w:pos="9072"/>
        <w:tab w:val="left" w:pos="284"/>
        <w:tab w:val="left" w:pos="839"/>
      </w:tabs>
      <w:ind w:left="357"/>
      <w:outlineLvl w:val="3"/>
    </w:pPr>
    <w:rPr>
      <w:b/>
      <w:bCs/>
    </w:rPr>
  </w:style>
  <w:style w:type="paragraph" w:styleId="Balk50">
    <w:name w:val="heading 5"/>
    <w:basedOn w:val="Normal"/>
    <w:next w:val="Normal"/>
    <w:link w:val="Balk5Char"/>
    <w:qFormat/>
    <w:rsid w:val="0038329A"/>
    <w:pPr>
      <w:spacing w:before="0" w:after="60" w:line="240" w:lineRule="auto"/>
      <w:ind w:left="357" w:hanging="357"/>
      <w:outlineLvl w:val="4"/>
    </w:pPr>
    <w:rPr>
      <w:b/>
    </w:rPr>
  </w:style>
  <w:style w:type="paragraph" w:styleId="Balk6">
    <w:name w:val="heading 6"/>
    <w:basedOn w:val="Normal"/>
    <w:next w:val="Normal"/>
    <w:link w:val="Balk6Char"/>
    <w:qFormat/>
    <w:rsid w:val="0038329A"/>
    <w:pPr>
      <w:tabs>
        <w:tab w:val="left" w:pos="1134"/>
      </w:tabs>
      <w:spacing w:before="0" w:after="240" w:line="240" w:lineRule="auto"/>
      <w:jc w:val="center"/>
      <w:outlineLvl w:val="5"/>
    </w:pPr>
    <w:rPr>
      <w:b/>
    </w:rPr>
  </w:style>
  <w:style w:type="paragraph" w:styleId="Balk7">
    <w:name w:val="heading 7"/>
    <w:basedOn w:val="Normal"/>
    <w:next w:val="Normal"/>
    <w:link w:val="Balk7Char"/>
    <w:qFormat/>
    <w:rsid w:val="0038329A"/>
    <w:pPr>
      <w:numPr>
        <w:ilvl w:val="6"/>
        <w:numId w:val="2"/>
      </w:numPr>
      <w:spacing w:before="240" w:after="60"/>
      <w:outlineLvl w:val="6"/>
    </w:pPr>
    <w:rPr>
      <w:rFonts w:ascii="Arial" w:hAnsi="Arial"/>
    </w:rPr>
  </w:style>
  <w:style w:type="paragraph" w:styleId="Balk8">
    <w:name w:val="heading 8"/>
    <w:basedOn w:val="Normal"/>
    <w:next w:val="Normal"/>
    <w:link w:val="Balk8Char"/>
    <w:qFormat/>
    <w:rsid w:val="0038329A"/>
    <w:pPr>
      <w:numPr>
        <w:ilvl w:val="7"/>
        <w:numId w:val="2"/>
      </w:numPr>
      <w:spacing w:before="240" w:after="60"/>
      <w:outlineLvl w:val="7"/>
    </w:pPr>
    <w:rPr>
      <w:rFonts w:ascii="Arial" w:hAnsi="Arial"/>
      <w:i/>
    </w:rPr>
  </w:style>
  <w:style w:type="paragraph" w:styleId="Balk9">
    <w:name w:val="heading 9"/>
    <w:basedOn w:val="Normal"/>
    <w:next w:val="Normal"/>
    <w:link w:val="Balk9Char"/>
    <w:qFormat/>
    <w:rsid w:val="0038329A"/>
    <w:pPr>
      <w:numPr>
        <w:ilvl w:val="8"/>
        <w:numId w:val="2"/>
      </w:numPr>
      <w:spacing w:before="240" w:after="60"/>
      <w:outlineLvl w:val="8"/>
    </w:pPr>
    <w:rPr>
      <w:rFonts w:ascii="Arial" w:hAnsi="Arial"/>
      <w:b/>
      <w:i/>
      <w:sz w:val="1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5Char">
    <w:name w:val="Başlık 5 Char"/>
    <w:link w:val="Balk50"/>
    <w:locked/>
    <w:rsid w:val="0038329A"/>
    <w:rPr>
      <w:rFonts w:eastAsiaTheme="minorHAnsi"/>
      <w:b/>
      <w:lang w:eastAsia="en-US"/>
    </w:rPr>
  </w:style>
  <w:style w:type="character" w:customStyle="1" w:styleId="Balk6Char">
    <w:name w:val="Başlık 6 Char"/>
    <w:link w:val="Balk6"/>
    <w:locked/>
    <w:rsid w:val="0038329A"/>
    <w:rPr>
      <w:rFonts w:eastAsia="Times New Roman"/>
      <w:b/>
    </w:rPr>
  </w:style>
  <w:style w:type="character" w:customStyle="1" w:styleId="Balk7Char">
    <w:name w:val="Başlık 7 Char"/>
    <w:link w:val="Balk7"/>
    <w:locked/>
    <w:rsid w:val="0038329A"/>
    <w:rPr>
      <w:rFonts w:ascii="Arial" w:eastAsiaTheme="minorHAnsi" w:hAnsi="Arial"/>
      <w:lang w:eastAsia="en-US"/>
    </w:rPr>
  </w:style>
  <w:style w:type="character" w:customStyle="1" w:styleId="Balk8Char">
    <w:name w:val="Başlık 8 Char"/>
    <w:link w:val="Balk8"/>
    <w:locked/>
    <w:rsid w:val="0038329A"/>
    <w:rPr>
      <w:rFonts w:ascii="Arial" w:eastAsiaTheme="minorHAnsi" w:hAnsi="Arial"/>
      <w:i/>
      <w:lang w:eastAsia="en-US"/>
    </w:rPr>
  </w:style>
  <w:style w:type="character" w:customStyle="1" w:styleId="Balk9Char">
    <w:name w:val="Başlık 9 Char"/>
    <w:link w:val="Balk9"/>
    <w:locked/>
    <w:rsid w:val="0038329A"/>
    <w:rPr>
      <w:rFonts w:ascii="Arial" w:eastAsiaTheme="minorHAnsi" w:hAnsi="Arial"/>
      <w:b/>
      <w:i/>
      <w:sz w:val="18"/>
      <w:lang w:eastAsia="en-US"/>
    </w:rPr>
  </w:style>
  <w:style w:type="character" w:customStyle="1" w:styleId="Balk1Char">
    <w:name w:val="Başlık 1 Char"/>
    <w:link w:val="Balk1"/>
    <w:uiPriority w:val="99"/>
    <w:locked/>
    <w:rsid w:val="00BC26E7"/>
    <w:rPr>
      <w:rFonts w:eastAsiaTheme="minorHAnsi"/>
      <w:b/>
      <w:kern w:val="28"/>
      <w:lang w:eastAsia="en-US"/>
    </w:rPr>
  </w:style>
  <w:style w:type="character" w:customStyle="1" w:styleId="Balk2Char">
    <w:name w:val="Başlık 2 Char"/>
    <w:link w:val="Balk2"/>
    <w:locked/>
    <w:rsid w:val="00756351"/>
    <w:rPr>
      <w:rFonts w:eastAsiaTheme="minorHAnsi"/>
      <w:b/>
      <w:bCs/>
      <w:lang w:eastAsia="en-US"/>
    </w:rPr>
  </w:style>
  <w:style w:type="character" w:customStyle="1" w:styleId="Balk3Char">
    <w:name w:val="Başlık 3 Char"/>
    <w:link w:val="Balk3"/>
    <w:locked/>
    <w:rsid w:val="00BC26E7"/>
    <w:rPr>
      <w:rFonts w:eastAsiaTheme="minorHAnsi"/>
      <w:b/>
      <w:bCs/>
      <w:lang w:eastAsia="en-US"/>
    </w:rPr>
  </w:style>
  <w:style w:type="paragraph" w:styleId="stBilgi">
    <w:name w:val="header"/>
    <w:basedOn w:val="Normal"/>
    <w:link w:val="stBilgiChar"/>
    <w:uiPriority w:val="99"/>
    <w:rsid w:val="0038329A"/>
    <w:pPr>
      <w:tabs>
        <w:tab w:val="center" w:pos="4536"/>
      </w:tabs>
    </w:pPr>
  </w:style>
  <w:style w:type="character" w:customStyle="1" w:styleId="stBilgiChar">
    <w:name w:val="Üst Bilgi Char"/>
    <w:link w:val="stBilgi"/>
    <w:uiPriority w:val="99"/>
    <w:locked/>
    <w:rsid w:val="0038329A"/>
    <w:rPr>
      <w:rFonts w:eastAsia="Times New Roman"/>
    </w:rPr>
  </w:style>
  <w:style w:type="paragraph" w:styleId="AltBilgi">
    <w:name w:val="footer"/>
    <w:basedOn w:val="Normal"/>
    <w:link w:val="AltBilgiChar"/>
    <w:uiPriority w:val="99"/>
    <w:rsid w:val="0038329A"/>
    <w:pPr>
      <w:tabs>
        <w:tab w:val="center" w:pos="4536"/>
      </w:tabs>
    </w:pPr>
  </w:style>
  <w:style w:type="character" w:customStyle="1" w:styleId="AltBilgiChar">
    <w:name w:val="Alt Bilgi Char"/>
    <w:link w:val="AltBilgi"/>
    <w:uiPriority w:val="99"/>
    <w:locked/>
    <w:rsid w:val="0038329A"/>
    <w:rPr>
      <w:rFonts w:eastAsia="Times New Roman"/>
    </w:rPr>
  </w:style>
  <w:style w:type="paragraph" w:customStyle="1" w:styleId="balk5">
    <w:name w:val="başlık 5"/>
    <w:basedOn w:val="Normal"/>
    <w:uiPriority w:val="99"/>
    <w:rsid w:val="0038329A"/>
    <w:pPr>
      <w:numPr>
        <w:numId w:val="1"/>
      </w:numPr>
      <w:tabs>
        <w:tab w:val="decimal" w:pos="360"/>
      </w:tabs>
    </w:pPr>
    <w:rPr>
      <w:b/>
      <w:bCs/>
    </w:rPr>
  </w:style>
  <w:style w:type="paragraph" w:customStyle="1" w:styleId="TabloMetni">
    <w:name w:val="TabloMetni"/>
    <w:basedOn w:val="Normal"/>
    <w:next w:val="Normal"/>
    <w:link w:val="TabloMetniChar"/>
    <w:uiPriority w:val="99"/>
    <w:qFormat/>
    <w:rsid w:val="00156027"/>
    <w:pPr>
      <w:autoSpaceDE w:val="0"/>
      <w:autoSpaceDN w:val="0"/>
      <w:adjustRightInd w:val="0"/>
      <w:spacing w:before="0" w:after="0" w:line="240" w:lineRule="auto"/>
      <w:ind w:left="170"/>
      <w:jc w:val="left"/>
    </w:pPr>
    <w:rPr>
      <w:lang w:eastAsia="ja-JP"/>
    </w:rPr>
  </w:style>
  <w:style w:type="character" w:customStyle="1" w:styleId="TabloMetniChar">
    <w:name w:val="TabloMetni Char"/>
    <w:link w:val="TabloMetni"/>
    <w:uiPriority w:val="99"/>
    <w:locked/>
    <w:rsid w:val="00156027"/>
    <w:rPr>
      <w:rFonts w:eastAsiaTheme="minorHAnsi"/>
      <w:lang w:eastAsia="ja-JP"/>
    </w:rPr>
  </w:style>
  <w:style w:type="paragraph" w:styleId="ListeParagraf">
    <w:name w:val="List Paragraph"/>
    <w:basedOn w:val="Normal"/>
    <w:autoRedefine/>
    <w:uiPriority w:val="34"/>
    <w:qFormat/>
    <w:rsid w:val="001D6F04"/>
    <w:pPr>
      <w:widowControl/>
      <w:numPr>
        <w:numId w:val="48"/>
      </w:numPr>
      <w:tabs>
        <w:tab w:val="clear" w:pos="9072"/>
        <w:tab w:val="left" w:pos="425"/>
      </w:tabs>
      <w:autoSpaceDE w:val="0"/>
      <w:autoSpaceDN w:val="0"/>
      <w:adjustRightInd w:val="0"/>
      <w:spacing w:before="0" w:after="120"/>
      <w:ind w:right="60"/>
      <w:contextualSpacing/>
    </w:pPr>
    <w:rPr>
      <w:rFonts w:eastAsia="Times New Roman"/>
      <w:color w:val="222222"/>
      <w:shd w:val="clear" w:color="auto" w:fill="FFFFFF"/>
      <w:lang w:eastAsia="tr-TR"/>
    </w:rPr>
  </w:style>
  <w:style w:type="paragraph" w:styleId="Dzeltme">
    <w:name w:val="Revision"/>
    <w:hidden/>
    <w:uiPriority w:val="99"/>
    <w:semiHidden/>
    <w:rsid w:val="00BB06E4"/>
    <w:rPr>
      <w:rFonts w:cs="Calibri"/>
      <w:sz w:val="22"/>
      <w:szCs w:val="22"/>
      <w:lang w:eastAsia="en-US"/>
    </w:rPr>
  </w:style>
  <w:style w:type="character" w:customStyle="1" w:styleId="Balk4Char">
    <w:name w:val="Başlık 4 Char"/>
    <w:link w:val="Balk4"/>
    <w:locked/>
    <w:rsid w:val="00156027"/>
    <w:rPr>
      <w:rFonts w:eastAsiaTheme="minorHAnsi"/>
      <w:b/>
      <w:bCs/>
      <w:lang w:eastAsia="en-US"/>
    </w:rPr>
  </w:style>
  <w:style w:type="paragraph" w:styleId="ResimYazs">
    <w:name w:val="caption"/>
    <w:basedOn w:val="Normal"/>
    <w:next w:val="Normal"/>
    <w:link w:val="ResimYazsChar"/>
    <w:uiPriority w:val="35"/>
    <w:unhideWhenUsed/>
    <w:qFormat/>
    <w:rsid w:val="00BC26E7"/>
    <w:pPr>
      <w:widowControl/>
      <w:tabs>
        <w:tab w:val="clear" w:pos="9072"/>
      </w:tabs>
      <w:spacing w:before="120" w:after="120" w:line="240" w:lineRule="auto"/>
    </w:pPr>
    <w:rPr>
      <w:rFonts w:cstheme="minorBidi"/>
      <w:iCs/>
      <w:szCs w:val="18"/>
    </w:rPr>
  </w:style>
  <w:style w:type="paragraph" w:customStyle="1" w:styleId="izelgeYazs">
    <w:name w:val="Çizelge Yazısı"/>
    <w:basedOn w:val="ResimYazs"/>
    <w:next w:val="Normal"/>
    <w:link w:val="izelgeYazsChar"/>
    <w:uiPriority w:val="99"/>
    <w:qFormat/>
    <w:rsid w:val="00156027"/>
    <w:pPr>
      <w:numPr>
        <w:ilvl w:val="1"/>
        <w:numId w:val="13"/>
      </w:numPr>
      <w:tabs>
        <w:tab w:val="left" w:pos="284"/>
      </w:tabs>
      <w:spacing w:after="240"/>
      <w:ind w:left="284" w:hanging="284"/>
    </w:pPr>
    <w:rPr>
      <w:rFonts w:eastAsia="Times New Roman"/>
      <w:bCs/>
      <w:iCs w:val="0"/>
    </w:rPr>
  </w:style>
  <w:style w:type="paragraph" w:styleId="T5">
    <w:name w:val="toc 5"/>
    <w:basedOn w:val="Normal"/>
    <w:next w:val="Normal"/>
    <w:autoRedefine/>
    <w:uiPriority w:val="39"/>
    <w:qFormat/>
    <w:locked/>
    <w:rsid w:val="00156027"/>
    <w:pPr>
      <w:tabs>
        <w:tab w:val="left" w:pos="851"/>
        <w:tab w:val="right" w:leader="dot" w:pos="8505"/>
        <w:tab w:val="right" w:leader="dot" w:pos="9072"/>
      </w:tabs>
      <w:spacing w:before="0" w:after="0"/>
      <w:ind w:left="567" w:hanging="567"/>
      <w:jc w:val="left"/>
    </w:pPr>
    <w:rPr>
      <w:rFonts w:eastAsia="Times New Roman"/>
      <w:noProof/>
      <w:lang w:eastAsia="tr-TR"/>
    </w:rPr>
  </w:style>
  <w:style w:type="paragraph" w:customStyle="1" w:styleId="ekilYazs">
    <w:name w:val="Şekil Yazısı"/>
    <w:basedOn w:val="Normal"/>
    <w:rsid w:val="00156027"/>
    <w:pPr>
      <w:tabs>
        <w:tab w:val="clear" w:pos="9072"/>
      </w:tabs>
      <w:spacing w:before="240" w:after="360" w:line="240" w:lineRule="auto"/>
      <w:jc w:val="center"/>
    </w:pPr>
  </w:style>
  <w:style w:type="paragraph" w:customStyle="1" w:styleId="izelgeMetni">
    <w:name w:val="Çizelge Metni"/>
    <w:basedOn w:val="Normal"/>
    <w:autoRedefine/>
    <w:qFormat/>
    <w:rsid w:val="00156027"/>
    <w:pPr>
      <w:spacing w:before="240" w:after="240" w:line="240" w:lineRule="auto"/>
    </w:pPr>
    <w:rPr>
      <w:rFonts w:eastAsia="Times New Roman"/>
      <w:lang w:eastAsia="tr-TR"/>
    </w:rPr>
  </w:style>
  <w:style w:type="paragraph" w:styleId="T1">
    <w:name w:val="toc 1"/>
    <w:basedOn w:val="Normal"/>
    <w:next w:val="Normal"/>
    <w:uiPriority w:val="39"/>
    <w:unhideWhenUsed/>
    <w:qFormat/>
    <w:locked/>
    <w:rsid w:val="00E9286E"/>
    <w:pPr>
      <w:widowControl/>
      <w:tabs>
        <w:tab w:val="clear" w:pos="9072"/>
        <w:tab w:val="right" w:leader="dot" w:pos="9061"/>
      </w:tabs>
      <w:spacing w:before="0" w:after="0"/>
    </w:pPr>
    <w:rPr>
      <w:rFonts w:eastAsiaTheme="minorEastAsia"/>
      <w:szCs w:val="22"/>
      <w:lang w:eastAsia="tr-TR"/>
    </w:rPr>
  </w:style>
  <w:style w:type="paragraph" w:styleId="T2">
    <w:name w:val="toc 2"/>
    <w:basedOn w:val="Normal"/>
    <w:next w:val="Normal"/>
    <w:uiPriority w:val="39"/>
    <w:unhideWhenUsed/>
    <w:qFormat/>
    <w:locked/>
    <w:rsid w:val="00E9286E"/>
    <w:pPr>
      <w:widowControl/>
      <w:tabs>
        <w:tab w:val="clear" w:pos="9072"/>
        <w:tab w:val="right" w:leader="dot" w:pos="9061"/>
      </w:tabs>
      <w:spacing w:before="0" w:after="0"/>
      <w:ind w:left="567"/>
      <w:jc w:val="left"/>
    </w:pPr>
    <w:rPr>
      <w:rFonts w:eastAsiaTheme="minorEastAsia"/>
      <w:szCs w:val="22"/>
      <w:lang w:eastAsia="tr-TR"/>
    </w:rPr>
  </w:style>
  <w:style w:type="paragraph" w:styleId="T3">
    <w:name w:val="toc 3"/>
    <w:basedOn w:val="Normal"/>
    <w:next w:val="Normal"/>
    <w:uiPriority w:val="39"/>
    <w:unhideWhenUsed/>
    <w:qFormat/>
    <w:locked/>
    <w:rsid w:val="00E9286E"/>
    <w:pPr>
      <w:widowControl/>
      <w:tabs>
        <w:tab w:val="clear" w:pos="9072"/>
        <w:tab w:val="right" w:leader="dot" w:pos="9061"/>
      </w:tabs>
      <w:spacing w:before="0" w:after="0"/>
      <w:ind w:left="567"/>
    </w:pPr>
    <w:rPr>
      <w:rFonts w:eastAsiaTheme="minorEastAsia"/>
      <w:szCs w:val="22"/>
      <w:lang w:eastAsia="tr-TR"/>
    </w:rPr>
  </w:style>
  <w:style w:type="paragraph" w:styleId="T4">
    <w:name w:val="toc 4"/>
    <w:basedOn w:val="Normal"/>
    <w:next w:val="Normal"/>
    <w:autoRedefine/>
    <w:uiPriority w:val="39"/>
    <w:qFormat/>
    <w:locked/>
    <w:rsid w:val="00156027"/>
    <w:pPr>
      <w:tabs>
        <w:tab w:val="left" w:pos="1134"/>
        <w:tab w:val="right" w:leader="dot" w:pos="8505"/>
      </w:tabs>
      <w:spacing w:before="0" w:after="0"/>
      <w:ind w:left="851" w:hanging="567"/>
      <w:jc w:val="left"/>
    </w:pPr>
    <w:rPr>
      <w:rFonts w:eastAsia="Times New Roman"/>
      <w:lang w:eastAsia="tr-TR"/>
    </w:rPr>
  </w:style>
  <w:style w:type="paragraph" w:styleId="T6">
    <w:name w:val="toc 6"/>
    <w:basedOn w:val="Normal"/>
    <w:next w:val="Normal"/>
    <w:uiPriority w:val="39"/>
    <w:locked/>
    <w:rsid w:val="0038329A"/>
    <w:pPr>
      <w:tabs>
        <w:tab w:val="left" w:pos="1134"/>
        <w:tab w:val="right" w:leader="dot" w:pos="9072"/>
      </w:tabs>
      <w:spacing w:before="0" w:after="0" w:line="240" w:lineRule="auto"/>
      <w:ind w:left="1134" w:hanging="1134"/>
      <w:jc w:val="left"/>
    </w:pPr>
    <w:rPr>
      <w:noProof/>
    </w:rPr>
  </w:style>
  <w:style w:type="paragraph" w:styleId="T7">
    <w:name w:val="toc 7"/>
    <w:basedOn w:val="Normal"/>
    <w:next w:val="Normal"/>
    <w:uiPriority w:val="39"/>
    <w:locked/>
    <w:rsid w:val="0038329A"/>
    <w:pPr>
      <w:tabs>
        <w:tab w:val="clear" w:pos="9072"/>
      </w:tabs>
      <w:ind w:left="1440"/>
    </w:pPr>
  </w:style>
  <w:style w:type="paragraph" w:styleId="T8">
    <w:name w:val="toc 8"/>
    <w:basedOn w:val="Normal"/>
    <w:next w:val="Normal"/>
    <w:uiPriority w:val="39"/>
    <w:locked/>
    <w:rsid w:val="0038329A"/>
    <w:pPr>
      <w:tabs>
        <w:tab w:val="clear" w:pos="9072"/>
      </w:tabs>
      <w:ind w:left="1680"/>
    </w:pPr>
  </w:style>
  <w:style w:type="paragraph" w:styleId="T9">
    <w:name w:val="toc 9"/>
    <w:basedOn w:val="Normal"/>
    <w:next w:val="Normal"/>
    <w:uiPriority w:val="39"/>
    <w:locked/>
    <w:rsid w:val="0038329A"/>
    <w:pPr>
      <w:tabs>
        <w:tab w:val="clear" w:pos="9072"/>
      </w:tabs>
      <w:ind w:left="1920"/>
    </w:pPr>
  </w:style>
  <w:style w:type="paragraph" w:styleId="ekillerTablosu">
    <w:name w:val="table of figures"/>
    <w:basedOn w:val="Normal"/>
    <w:next w:val="Normal"/>
    <w:uiPriority w:val="99"/>
    <w:unhideWhenUsed/>
    <w:rsid w:val="00570CE4"/>
    <w:pPr>
      <w:widowControl/>
      <w:tabs>
        <w:tab w:val="clear" w:pos="9072"/>
      </w:tabs>
      <w:spacing w:before="0" w:after="0"/>
      <w:ind w:left="1049" w:hanging="1049"/>
      <w:jc w:val="left"/>
    </w:pPr>
    <w:rPr>
      <w:rFonts w:cstheme="minorBidi"/>
      <w:szCs w:val="22"/>
    </w:rPr>
  </w:style>
  <w:style w:type="paragraph" w:customStyle="1" w:styleId="ListeMetni">
    <w:name w:val="Liste Metni"/>
    <w:basedOn w:val="KonuBal"/>
    <w:autoRedefine/>
    <w:qFormat/>
    <w:rsid w:val="00156027"/>
    <w:pPr>
      <w:tabs>
        <w:tab w:val="left" w:pos="1134"/>
      </w:tabs>
      <w:spacing w:after="0"/>
      <w:ind w:left="1134" w:hanging="1134"/>
      <w:jc w:val="both"/>
    </w:pPr>
    <w:rPr>
      <w:b w:val="0"/>
      <w:kern w:val="0"/>
    </w:rPr>
  </w:style>
  <w:style w:type="paragraph" w:styleId="DipnotMetni">
    <w:name w:val="footnote text"/>
    <w:basedOn w:val="Normal"/>
    <w:link w:val="DipnotMetniChar"/>
    <w:semiHidden/>
    <w:rsid w:val="00156027"/>
    <w:pPr>
      <w:spacing w:line="240" w:lineRule="auto"/>
    </w:pPr>
    <w:rPr>
      <w:rFonts w:eastAsia="Times New Roman"/>
      <w:lang w:eastAsia="tr-TR"/>
    </w:rPr>
  </w:style>
  <w:style w:type="character" w:customStyle="1" w:styleId="DipnotMetniChar">
    <w:name w:val="Dipnot Metni Char"/>
    <w:link w:val="DipnotMetni"/>
    <w:semiHidden/>
    <w:rsid w:val="00156027"/>
    <w:rPr>
      <w:rFonts w:eastAsia="Times New Roman"/>
    </w:rPr>
  </w:style>
  <w:style w:type="paragraph" w:customStyle="1" w:styleId="DaraltlmMetin">
    <w:name w:val="Daraltılmış Metin"/>
    <w:basedOn w:val="Normal"/>
    <w:rsid w:val="0038329A"/>
    <w:pPr>
      <w:spacing w:line="240" w:lineRule="auto"/>
    </w:pPr>
  </w:style>
  <w:style w:type="character" w:styleId="DipnotBavurusu">
    <w:name w:val="footnote reference"/>
    <w:semiHidden/>
    <w:rsid w:val="00156027"/>
    <w:rPr>
      <w:vertAlign w:val="superscript"/>
    </w:rPr>
  </w:style>
  <w:style w:type="paragraph" w:styleId="ListeNumaras">
    <w:name w:val="List Number"/>
    <w:basedOn w:val="Normal"/>
    <w:rsid w:val="0038329A"/>
    <w:pPr>
      <w:spacing w:line="240" w:lineRule="auto"/>
    </w:pPr>
  </w:style>
  <w:style w:type="character" w:styleId="AklamaBavurusu">
    <w:name w:val="annotation reference"/>
    <w:uiPriority w:val="99"/>
    <w:rsid w:val="0038329A"/>
    <w:rPr>
      <w:sz w:val="16"/>
      <w:szCs w:val="16"/>
    </w:rPr>
  </w:style>
  <w:style w:type="paragraph" w:styleId="AklamaMetni">
    <w:name w:val="annotation text"/>
    <w:basedOn w:val="Normal"/>
    <w:link w:val="AklamaMetniChar"/>
    <w:uiPriority w:val="99"/>
    <w:rsid w:val="0038329A"/>
  </w:style>
  <w:style w:type="character" w:customStyle="1" w:styleId="AklamaMetniChar">
    <w:name w:val="Açıklama Metni Char"/>
    <w:link w:val="AklamaMetni"/>
    <w:uiPriority w:val="99"/>
    <w:rsid w:val="0038329A"/>
    <w:rPr>
      <w:rFonts w:eastAsia="Times New Roman"/>
    </w:rPr>
  </w:style>
  <w:style w:type="paragraph" w:styleId="AklamaKonusu">
    <w:name w:val="annotation subject"/>
    <w:basedOn w:val="AklamaMetni"/>
    <w:next w:val="AklamaMetni"/>
    <w:link w:val="AklamaKonusuChar"/>
    <w:uiPriority w:val="99"/>
    <w:unhideWhenUsed/>
    <w:rsid w:val="0038329A"/>
    <w:pPr>
      <w:spacing w:line="240" w:lineRule="auto"/>
    </w:pPr>
    <w:rPr>
      <w:b/>
      <w:bCs/>
    </w:rPr>
  </w:style>
  <w:style w:type="character" w:customStyle="1" w:styleId="AklamaKonusuChar">
    <w:name w:val="Açıklama Konusu Char"/>
    <w:link w:val="AklamaKonusu"/>
    <w:uiPriority w:val="99"/>
    <w:rsid w:val="0038329A"/>
    <w:rPr>
      <w:rFonts w:eastAsia="Times New Roman"/>
      <w:b/>
      <w:bCs/>
    </w:rPr>
  </w:style>
  <w:style w:type="table" w:styleId="DzTablo1">
    <w:name w:val="Plain Table 1"/>
    <w:basedOn w:val="NormalTablo"/>
    <w:uiPriority w:val="41"/>
    <w:rsid w:val="00E1223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Kaynaklar">
    <w:name w:val="Kaynaklar"/>
    <w:basedOn w:val="Normal"/>
    <w:autoRedefine/>
    <w:qFormat/>
    <w:rsid w:val="00021540"/>
    <w:pPr>
      <w:spacing w:before="720" w:after="120" w:line="240" w:lineRule="auto"/>
      <w:ind w:left="709" w:hanging="709"/>
      <w:contextualSpacing/>
    </w:pPr>
    <w:rPr>
      <w:rFonts w:eastAsia="Times New Roman"/>
      <w:bCs/>
      <w:kern w:val="28"/>
      <w:lang w:val="en-US" w:eastAsia="tr-TR"/>
    </w:rPr>
  </w:style>
  <w:style w:type="paragraph" w:customStyle="1" w:styleId="zet">
    <w:name w:val="Özet"/>
    <w:basedOn w:val="Normal"/>
    <w:link w:val="zetChar"/>
    <w:qFormat/>
    <w:rsid w:val="00156027"/>
    <w:pPr>
      <w:spacing w:before="240" w:after="240" w:line="240" w:lineRule="auto"/>
    </w:pPr>
    <w:rPr>
      <w:bCs/>
    </w:rPr>
  </w:style>
  <w:style w:type="character" w:customStyle="1" w:styleId="zetChar">
    <w:name w:val="Özet Char"/>
    <w:link w:val="zet"/>
    <w:rsid w:val="00156027"/>
    <w:rPr>
      <w:rFonts w:eastAsiaTheme="minorHAnsi"/>
      <w:bCs/>
      <w:lang w:eastAsia="en-US"/>
    </w:rPr>
  </w:style>
  <w:style w:type="paragraph" w:customStyle="1" w:styleId="Tablo">
    <w:name w:val="Tablo"/>
    <w:basedOn w:val="Normal"/>
    <w:link w:val="TabloChar"/>
    <w:qFormat/>
    <w:rsid w:val="0038329A"/>
    <w:pPr>
      <w:spacing w:before="0"/>
      <w:contextualSpacing/>
    </w:pPr>
    <w:rPr>
      <w:b/>
      <w:bCs/>
      <w:sz w:val="16"/>
      <w:szCs w:val="16"/>
    </w:rPr>
  </w:style>
  <w:style w:type="character" w:customStyle="1" w:styleId="TabloChar">
    <w:name w:val="Tablo Char"/>
    <w:link w:val="Tablo"/>
    <w:rsid w:val="0038329A"/>
    <w:rPr>
      <w:rFonts w:eastAsia="Times New Roman"/>
      <w:b/>
      <w:bCs/>
      <w:sz w:val="16"/>
      <w:szCs w:val="16"/>
    </w:rPr>
  </w:style>
  <w:style w:type="paragraph" w:styleId="KonuBal">
    <w:name w:val="Title"/>
    <w:basedOn w:val="Normal"/>
    <w:link w:val="KonuBalChar"/>
    <w:qFormat/>
    <w:locked/>
    <w:rsid w:val="00A35B9C"/>
    <w:pPr>
      <w:spacing w:before="0"/>
      <w:jc w:val="left"/>
      <w:outlineLvl w:val="0"/>
    </w:pPr>
    <w:rPr>
      <w:rFonts w:eastAsia="Times New Roman"/>
      <w:b/>
      <w:kern w:val="28"/>
      <w:lang w:eastAsia="tr-TR"/>
    </w:rPr>
  </w:style>
  <w:style w:type="character" w:customStyle="1" w:styleId="KonuBalChar">
    <w:name w:val="Konu Başlığı Char"/>
    <w:link w:val="KonuBal"/>
    <w:rsid w:val="00A35B9C"/>
    <w:rPr>
      <w:rFonts w:eastAsia="Times New Roman"/>
      <w:b/>
      <w:kern w:val="28"/>
    </w:rPr>
  </w:style>
  <w:style w:type="paragraph" w:styleId="BalonMetni">
    <w:name w:val="Balloon Text"/>
    <w:basedOn w:val="Normal"/>
    <w:link w:val="BalonMetniChar"/>
    <w:semiHidden/>
    <w:unhideWhenUsed/>
    <w:rsid w:val="00475815"/>
    <w:pPr>
      <w:spacing w:before="0" w:after="0" w:line="240" w:lineRule="auto"/>
    </w:pPr>
    <w:rPr>
      <w:rFonts w:ascii="Segoe UI" w:hAnsi="Segoe UI" w:cs="Segoe UI"/>
      <w:sz w:val="18"/>
      <w:szCs w:val="18"/>
    </w:rPr>
  </w:style>
  <w:style w:type="character" w:customStyle="1" w:styleId="BalonMetniChar">
    <w:name w:val="Balon Metni Char"/>
    <w:basedOn w:val="VarsaylanParagrafYazTipi"/>
    <w:link w:val="BalonMetni"/>
    <w:semiHidden/>
    <w:rsid w:val="00475815"/>
    <w:rPr>
      <w:rFonts w:ascii="Segoe UI" w:eastAsia="Times New Roman" w:hAnsi="Segoe UI" w:cs="Segoe UI"/>
      <w:sz w:val="18"/>
      <w:szCs w:val="18"/>
    </w:rPr>
  </w:style>
  <w:style w:type="paragraph" w:customStyle="1" w:styleId="OtmekilYazs">
    <w:name w:val="Otm Şekil Yazısı"/>
    <w:basedOn w:val="izelgeYazs"/>
    <w:link w:val="OtmekilYazsChar"/>
    <w:qFormat/>
    <w:rsid w:val="00522E27"/>
  </w:style>
  <w:style w:type="character" w:customStyle="1" w:styleId="ResimYazsChar">
    <w:name w:val="Resim Yazısı Char"/>
    <w:basedOn w:val="VarsaylanParagrafYazTipi"/>
    <w:link w:val="ResimYazs"/>
    <w:uiPriority w:val="35"/>
    <w:rsid w:val="00BC26E7"/>
    <w:rPr>
      <w:rFonts w:eastAsiaTheme="minorHAnsi" w:cstheme="minorBidi"/>
      <w:iCs/>
      <w:szCs w:val="18"/>
      <w:lang w:eastAsia="en-US"/>
    </w:rPr>
  </w:style>
  <w:style w:type="character" w:customStyle="1" w:styleId="izelgeYazsChar">
    <w:name w:val="Çizelge Yazısı Char"/>
    <w:basedOn w:val="VarsaylanParagrafYazTipi"/>
    <w:link w:val="izelgeYazs"/>
    <w:uiPriority w:val="99"/>
    <w:rsid w:val="00156027"/>
    <w:rPr>
      <w:rFonts w:eastAsia="Times New Roman"/>
      <w:iCs/>
      <w:lang w:eastAsia="en-US"/>
    </w:rPr>
  </w:style>
  <w:style w:type="character" w:customStyle="1" w:styleId="OtmekilYazsChar">
    <w:name w:val="Otm Şekil Yazısı Char"/>
    <w:basedOn w:val="izelgeYazsChar"/>
    <w:link w:val="OtmekilYazs"/>
    <w:rsid w:val="00522E27"/>
    <w:rPr>
      <w:rFonts w:eastAsia="Times New Roman"/>
      <w:iCs/>
      <w:lang w:eastAsia="en-US"/>
    </w:rPr>
  </w:style>
  <w:style w:type="numbering" w:customStyle="1" w:styleId="Balklar">
    <w:name w:val="Başlıklar"/>
    <w:uiPriority w:val="99"/>
    <w:rsid w:val="00156027"/>
    <w:pPr>
      <w:numPr>
        <w:numId w:val="12"/>
      </w:numPr>
    </w:pPr>
  </w:style>
  <w:style w:type="paragraph" w:styleId="Alnt">
    <w:name w:val="Quote"/>
    <w:basedOn w:val="Normal"/>
    <w:next w:val="Normal"/>
    <w:link w:val="AlntChar"/>
    <w:uiPriority w:val="29"/>
    <w:rsid w:val="00FF22A8"/>
    <w:pPr>
      <w:spacing w:before="200" w:after="160"/>
      <w:ind w:left="864" w:right="864"/>
      <w:jc w:val="center"/>
    </w:pPr>
    <w:rPr>
      <w:i/>
      <w:iCs/>
      <w:color w:val="404040" w:themeColor="text1" w:themeTint="BF"/>
    </w:rPr>
  </w:style>
  <w:style w:type="character" w:customStyle="1" w:styleId="AlntChar">
    <w:name w:val="Alıntı Char"/>
    <w:basedOn w:val="VarsaylanParagrafYazTipi"/>
    <w:link w:val="Alnt"/>
    <w:uiPriority w:val="29"/>
    <w:rsid w:val="00FF22A8"/>
    <w:rPr>
      <w:rFonts w:eastAsiaTheme="minorHAnsi"/>
      <w:i/>
      <w:iCs/>
      <w:color w:val="404040" w:themeColor="text1" w:themeTint="BF"/>
      <w:lang w:eastAsia="en-US"/>
    </w:rPr>
  </w:style>
  <w:style w:type="paragraph" w:styleId="Altyaz">
    <w:name w:val="Subtitle"/>
    <w:basedOn w:val="Normal"/>
    <w:next w:val="Normal"/>
    <w:link w:val="AltyazChar"/>
    <w:uiPriority w:val="99"/>
    <w:locked/>
    <w:rsid w:val="00FF22A8"/>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ltyazChar">
    <w:name w:val="Altyazı Char"/>
    <w:basedOn w:val="VarsaylanParagrafYazTipi"/>
    <w:link w:val="Altyaz"/>
    <w:uiPriority w:val="99"/>
    <w:rsid w:val="00FF22A8"/>
    <w:rPr>
      <w:rFonts w:asciiTheme="minorHAnsi" w:eastAsiaTheme="minorEastAsia" w:hAnsiTheme="minorHAnsi" w:cstheme="minorBidi"/>
      <w:color w:val="5A5A5A" w:themeColor="text1" w:themeTint="A5"/>
      <w:spacing w:val="15"/>
      <w:sz w:val="22"/>
      <w:szCs w:val="22"/>
      <w:lang w:eastAsia="en-US"/>
    </w:rPr>
  </w:style>
  <w:style w:type="paragraph" w:styleId="AralkYok">
    <w:name w:val="No Spacing"/>
    <w:uiPriority w:val="99"/>
    <w:rsid w:val="00FF22A8"/>
    <w:pPr>
      <w:widowControl w:val="0"/>
      <w:tabs>
        <w:tab w:val="right" w:pos="9072"/>
      </w:tabs>
      <w:spacing w:before="0" w:after="0" w:line="240" w:lineRule="auto"/>
    </w:pPr>
    <w:rPr>
      <w:rFonts w:eastAsiaTheme="minorHAnsi"/>
      <w:lang w:eastAsia="en-US"/>
    </w:rPr>
  </w:style>
  <w:style w:type="paragraph" w:styleId="BelgeBalantlar">
    <w:name w:val="Document Map"/>
    <w:basedOn w:val="Normal"/>
    <w:link w:val="BelgeBalantlarChar"/>
    <w:semiHidden/>
    <w:unhideWhenUsed/>
    <w:rsid w:val="00FF22A8"/>
    <w:pPr>
      <w:spacing w:before="0" w:after="0" w:line="240" w:lineRule="auto"/>
    </w:pPr>
    <w:rPr>
      <w:rFonts w:ascii="Segoe UI" w:hAnsi="Segoe UI" w:cs="Segoe UI"/>
      <w:sz w:val="16"/>
      <w:szCs w:val="16"/>
    </w:rPr>
  </w:style>
  <w:style w:type="character" w:customStyle="1" w:styleId="BelgeBalantlarChar">
    <w:name w:val="Belge Bağlantıları Char"/>
    <w:basedOn w:val="VarsaylanParagrafYazTipi"/>
    <w:link w:val="BelgeBalantlar"/>
    <w:semiHidden/>
    <w:rsid w:val="00FF22A8"/>
    <w:rPr>
      <w:rFonts w:ascii="Segoe UI" w:eastAsiaTheme="minorHAnsi" w:hAnsi="Segoe UI" w:cs="Segoe UI"/>
      <w:sz w:val="16"/>
      <w:szCs w:val="16"/>
      <w:lang w:eastAsia="en-US"/>
    </w:rPr>
  </w:style>
  <w:style w:type="paragraph" w:styleId="Dizin1">
    <w:name w:val="index 1"/>
    <w:basedOn w:val="Normal"/>
    <w:next w:val="Normal"/>
    <w:uiPriority w:val="99"/>
    <w:semiHidden/>
    <w:unhideWhenUsed/>
    <w:rsid w:val="00FF22A8"/>
    <w:pPr>
      <w:tabs>
        <w:tab w:val="clear" w:pos="9072"/>
      </w:tabs>
      <w:spacing w:before="0" w:after="0" w:line="240" w:lineRule="auto"/>
      <w:ind w:left="240" w:hanging="240"/>
    </w:pPr>
  </w:style>
  <w:style w:type="paragraph" w:styleId="Dizin2">
    <w:name w:val="index 2"/>
    <w:basedOn w:val="Normal"/>
    <w:next w:val="Normal"/>
    <w:uiPriority w:val="99"/>
    <w:semiHidden/>
    <w:unhideWhenUsed/>
    <w:rsid w:val="00FF22A8"/>
    <w:pPr>
      <w:tabs>
        <w:tab w:val="clear" w:pos="9072"/>
      </w:tabs>
      <w:spacing w:before="0" w:after="0" w:line="240" w:lineRule="auto"/>
      <w:ind w:left="480" w:hanging="240"/>
    </w:pPr>
  </w:style>
  <w:style w:type="paragraph" w:styleId="Dizin3">
    <w:name w:val="index 3"/>
    <w:basedOn w:val="Normal"/>
    <w:next w:val="Normal"/>
    <w:uiPriority w:val="99"/>
    <w:semiHidden/>
    <w:unhideWhenUsed/>
    <w:rsid w:val="00FF22A8"/>
    <w:pPr>
      <w:tabs>
        <w:tab w:val="clear" w:pos="9072"/>
      </w:tabs>
      <w:spacing w:before="0" w:after="0" w:line="240" w:lineRule="auto"/>
      <w:ind w:left="720" w:hanging="240"/>
    </w:pPr>
  </w:style>
  <w:style w:type="paragraph" w:styleId="Dizin4">
    <w:name w:val="index 4"/>
    <w:basedOn w:val="Normal"/>
    <w:next w:val="Normal"/>
    <w:uiPriority w:val="99"/>
    <w:semiHidden/>
    <w:unhideWhenUsed/>
    <w:rsid w:val="00FF22A8"/>
    <w:pPr>
      <w:tabs>
        <w:tab w:val="clear" w:pos="9072"/>
      </w:tabs>
      <w:spacing w:before="0" w:after="0" w:line="240" w:lineRule="auto"/>
      <w:ind w:left="960" w:hanging="240"/>
    </w:pPr>
  </w:style>
  <w:style w:type="paragraph" w:styleId="Dizin5">
    <w:name w:val="index 5"/>
    <w:basedOn w:val="Normal"/>
    <w:next w:val="Normal"/>
    <w:uiPriority w:val="99"/>
    <w:semiHidden/>
    <w:unhideWhenUsed/>
    <w:rsid w:val="00FF22A8"/>
    <w:pPr>
      <w:tabs>
        <w:tab w:val="clear" w:pos="9072"/>
      </w:tabs>
      <w:spacing w:before="0" w:after="0" w:line="240" w:lineRule="auto"/>
      <w:ind w:left="1200" w:hanging="240"/>
    </w:pPr>
  </w:style>
  <w:style w:type="paragraph" w:styleId="Dizin6">
    <w:name w:val="index 6"/>
    <w:basedOn w:val="Normal"/>
    <w:next w:val="Normal"/>
    <w:uiPriority w:val="99"/>
    <w:semiHidden/>
    <w:unhideWhenUsed/>
    <w:rsid w:val="00FF22A8"/>
    <w:pPr>
      <w:tabs>
        <w:tab w:val="clear" w:pos="9072"/>
      </w:tabs>
      <w:spacing w:before="0" w:after="0" w:line="240" w:lineRule="auto"/>
      <w:ind w:left="1440" w:hanging="240"/>
    </w:pPr>
  </w:style>
  <w:style w:type="paragraph" w:styleId="Dizin7">
    <w:name w:val="index 7"/>
    <w:basedOn w:val="Normal"/>
    <w:next w:val="Normal"/>
    <w:uiPriority w:val="99"/>
    <w:semiHidden/>
    <w:unhideWhenUsed/>
    <w:rsid w:val="00FF22A8"/>
    <w:pPr>
      <w:tabs>
        <w:tab w:val="clear" w:pos="9072"/>
      </w:tabs>
      <w:spacing w:before="0" w:after="0" w:line="240" w:lineRule="auto"/>
      <w:ind w:left="1680" w:hanging="240"/>
    </w:pPr>
  </w:style>
  <w:style w:type="paragraph" w:styleId="Dizin8">
    <w:name w:val="index 8"/>
    <w:basedOn w:val="Normal"/>
    <w:next w:val="Normal"/>
    <w:uiPriority w:val="99"/>
    <w:semiHidden/>
    <w:unhideWhenUsed/>
    <w:rsid w:val="00FF22A8"/>
    <w:pPr>
      <w:tabs>
        <w:tab w:val="clear" w:pos="9072"/>
      </w:tabs>
      <w:spacing w:before="0" w:after="0" w:line="240" w:lineRule="auto"/>
      <w:ind w:left="1920" w:hanging="240"/>
    </w:pPr>
  </w:style>
  <w:style w:type="paragraph" w:styleId="Dizin9">
    <w:name w:val="index 9"/>
    <w:basedOn w:val="Normal"/>
    <w:next w:val="Normal"/>
    <w:uiPriority w:val="99"/>
    <w:semiHidden/>
    <w:unhideWhenUsed/>
    <w:rsid w:val="00FF22A8"/>
    <w:pPr>
      <w:tabs>
        <w:tab w:val="clear" w:pos="9072"/>
      </w:tabs>
      <w:spacing w:before="0" w:after="0" w:line="240" w:lineRule="auto"/>
      <w:ind w:left="2160" w:hanging="240"/>
    </w:pPr>
  </w:style>
  <w:style w:type="paragraph" w:styleId="DizinBal">
    <w:name w:val="index heading"/>
    <w:basedOn w:val="Normal"/>
    <w:next w:val="Dizin1"/>
    <w:uiPriority w:val="99"/>
    <w:semiHidden/>
    <w:unhideWhenUsed/>
    <w:rsid w:val="00FF22A8"/>
    <w:rPr>
      <w:rFonts w:asciiTheme="majorHAnsi" w:eastAsiaTheme="majorEastAsia" w:hAnsiTheme="majorHAnsi" w:cstheme="majorBidi"/>
      <w:b/>
      <w:bCs/>
    </w:rPr>
  </w:style>
  <w:style w:type="paragraph" w:styleId="DzMetin">
    <w:name w:val="Plain Text"/>
    <w:basedOn w:val="Normal"/>
    <w:link w:val="DzMetinChar"/>
    <w:uiPriority w:val="99"/>
    <w:semiHidden/>
    <w:unhideWhenUsed/>
    <w:rsid w:val="00FF22A8"/>
    <w:pPr>
      <w:spacing w:before="0" w:after="0" w:line="240" w:lineRule="auto"/>
    </w:pPr>
    <w:rPr>
      <w:rFonts w:ascii="Consolas" w:hAnsi="Consolas" w:cs="Consolas"/>
      <w:sz w:val="21"/>
      <w:szCs w:val="21"/>
    </w:rPr>
  </w:style>
  <w:style w:type="character" w:customStyle="1" w:styleId="DzMetinChar">
    <w:name w:val="Düz Metin Char"/>
    <w:basedOn w:val="VarsaylanParagrafYazTipi"/>
    <w:link w:val="DzMetin"/>
    <w:uiPriority w:val="99"/>
    <w:semiHidden/>
    <w:rsid w:val="00FF22A8"/>
    <w:rPr>
      <w:rFonts w:ascii="Consolas" w:eastAsiaTheme="minorHAnsi" w:hAnsi="Consolas" w:cs="Consolas"/>
      <w:sz w:val="21"/>
      <w:szCs w:val="21"/>
      <w:lang w:eastAsia="en-US"/>
    </w:rPr>
  </w:style>
  <w:style w:type="paragraph" w:styleId="E-postamzas">
    <w:name w:val="E-mail Signature"/>
    <w:basedOn w:val="Normal"/>
    <w:link w:val="E-postamzasChar"/>
    <w:uiPriority w:val="99"/>
    <w:semiHidden/>
    <w:unhideWhenUsed/>
    <w:rsid w:val="00FF22A8"/>
    <w:pPr>
      <w:spacing w:before="0" w:after="0" w:line="240" w:lineRule="auto"/>
    </w:pPr>
  </w:style>
  <w:style w:type="character" w:customStyle="1" w:styleId="E-postamzasChar">
    <w:name w:val="E-posta İmzası Char"/>
    <w:basedOn w:val="VarsaylanParagrafYazTipi"/>
    <w:link w:val="E-postamzas"/>
    <w:uiPriority w:val="99"/>
    <w:semiHidden/>
    <w:rsid w:val="00FF22A8"/>
    <w:rPr>
      <w:rFonts w:eastAsiaTheme="minorHAnsi"/>
      <w:lang w:eastAsia="en-US"/>
    </w:rPr>
  </w:style>
  <w:style w:type="paragraph" w:styleId="GvdeMetni">
    <w:name w:val="Body Text"/>
    <w:basedOn w:val="Normal"/>
    <w:link w:val="GvdeMetniChar"/>
    <w:semiHidden/>
    <w:unhideWhenUsed/>
    <w:rsid w:val="00FF22A8"/>
    <w:pPr>
      <w:spacing w:after="120"/>
    </w:pPr>
  </w:style>
  <w:style w:type="character" w:customStyle="1" w:styleId="GvdeMetniChar">
    <w:name w:val="Gövde Metni Char"/>
    <w:basedOn w:val="VarsaylanParagrafYazTipi"/>
    <w:link w:val="GvdeMetni"/>
    <w:semiHidden/>
    <w:rsid w:val="00FF22A8"/>
    <w:rPr>
      <w:rFonts w:eastAsiaTheme="minorHAnsi"/>
      <w:lang w:eastAsia="en-US"/>
    </w:rPr>
  </w:style>
  <w:style w:type="paragraph" w:styleId="GvdeMetni2">
    <w:name w:val="Body Text 2"/>
    <w:basedOn w:val="Normal"/>
    <w:link w:val="GvdeMetni2Char"/>
    <w:semiHidden/>
    <w:unhideWhenUsed/>
    <w:rsid w:val="00FF22A8"/>
    <w:pPr>
      <w:spacing w:after="120" w:line="480" w:lineRule="auto"/>
    </w:pPr>
  </w:style>
  <w:style w:type="character" w:customStyle="1" w:styleId="GvdeMetni2Char">
    <w:name w:val="Gövde Metni 2 Char"/>
    <w:basedOn w:val="VarsaylanParagrafYazTipi"/>
    <w:link w:val="GvdeMetni2"/>
    <w:semiHidden/>
    <w:rsid w:val="00FF22A8"/>
    <w:rPr>
      <w:rFonts w:eastAsiaTheme="minorHAnsi"/>
      <w:lang w:eastAsia="en-US"/>
    </w:rPr>
  </w:style>
  <w:style w:type="paragraph" w:styleId="GvdeMetni3">
    <w:name w:val="Body Text 3"/>
    <w:basedOn w:val="Normal"/>
    <w:link w:val="GvdeMetni3Char"/>
    <w:semiHidden/>
    <w:unhideWhenUsed/>
    <w:rsid w:val="00FF22A8"/>
    <w:pPr>
      <w:spacing w:after="120"/>
    </w:pPr>
    <w:rPr>
      <w:sz w:val="16"/>
      <w:szCs w:val="16"/>
    </w:rPr>
  </w:style>
  <w:style w:type="character" w:customStyle="1" w:styleId="GvdeMetni3Char">
    <w:name w:val="Gövde Metni 3 Char"/>
    <w:basedOn w:val="VarsaylanParagrafYazTipi"/>
    <w:link w:val="GvdeMetni3"/>
    <w:semiHidden/>
    <w:rsid w:val="00FF22A8"/>
    <w:rPr>
      <w:rFonts w:eastAsiaTheme="minorHAnsi"/>
      <w:sz w:val="16"/>
      <w:szCs w:val="16"/>
      <w:lang w:eastAsia="en-US"/>
    </w:rPr>
  </w:style>
  <w:style w:type="paragraph" w:styleId="GvdeMetniGirintisi">
    <w:name w:val="Body Text Indent"/>
    <w:basedOn w:val="Normal"/>
    <w:link w:val="GvdeMetniGirintisiChar"/>
    <w:semiHidden/>
    <w:unhideWhenUsed/>
    <w:rsid w:val="00FF22A8"/>
    <w:pPr>
      <w:spacing w:after="120"/>
      <w:ind w:left="283"/>
    </w:pPr>
  </w:style>
  <w:style w:type="character" w:customStyle="1" w:styleId="GvdeMetniGirintisiChar">
    <w:name w:val="Gövde Metni Girintisi Char"/>
    <w:basedOn w:val="VarsaylanParagrafYazTipi"/>
    <w:link w:val="GvdeMetniGirintisi"/>
    <w:semiHidden/>
    <w:rsid w:val="00FF22A8"/>
    <w:rPr>
      <w:rFonts w:eastAsiaTheme="minorHAnsi"/>
      <w:lang w:eastAsia="en-US"/>
    </w:rPr>
  </w:style>
  <w:style w:type="paragraph" w:styleId="GvdeMetniGirintisi2">
    <w:name w:val="Body Text Indent 2"/>
    <w:basedOn w:val="Normal"/>
    <w:link w:val="GvdeMetniGirintisi2Char"/>
    <w:semiHidden/>
    <w:unhideWhenUsed/>
    <w:rsid w:val="00FF22A8"/>
    <w:pPr>
      <w:spacing w:after="120" w:line="480" w:lineRule="auto"/>
      <w:ind w:left="283"/>
    </w:pPr>
  </w:style>
  <w:style w:type="character" w:customStyle="1" w:styleId="GvdeMetniGirintisi2Char">
    <w:name w:val="Gövde Metni Girintisi 2 Char"/>
    <w:basedOn w:val="VarsaylanParagrafYazTipi"/>
    <w:link w:val="GvdeMetniGirintisi2"/>
    <w:semiHidden/>
    <w:rsid w:val="00FF22A8"/>
    <w:rPr>
      <w:rFonts w:eastAsiaTheme="minorHAnsi"/>
      <w:lang w:eastAsia="en-US"/>
    </w:rPr>
  </w:style>
  <w:style w:type="paragraph" w:styleId="GvdeMetniGirintisi3">
    <w:name w:val="Body Text Indent 3"/>
    <w:basedOn w:val="Normal"/>
    <w:link w:val="GvdeMetniGirintisi3Char"/>
    <w:uiPriority w:val="99"/>
    <w:semiHidden/>
    <w:unhideWhenUsed/>
    <w:rsid w:val="00FF22A8"/>
    <w:pPr>
      <w:spacing w:after="120"/>
      <w:ind w:left="283"/>
    </w:pPr>
    <w:rPr>
      <w:sz w:val="16"/>
      <w:szCs w:val="16"/>
    </w:rPr>
  </w:style>
  <w:style w:type="character" w:customStyle="1" w:styleId="GvdeMetniGirintisi3Char">
    <w:name w:val="Gövde Metni Girintisi 3 Char"/>
    <w:basedOn w:val="VarsaylanParagrafYazTipi"/>
    <w:link w:val="GvdeMetniGirintisi3"/>
    <w:uiPriority w:val="99"/>
    <w:semiHidden/>
    <w:rsid w:val="00FF22A8"/>
    <w:rPr>
      <w:rFonts w:eastAsiaTheme="minorHAnsi"/>
      <w:sz w:val="16"/>
      <w:szCs w:val="16"/>
      <w:lang w:eastAsia="en-US"/>
    </w:rPr>
  </w:style>
  <w:style w:type="paragraph" w:styleId="GvdeMetnilkGirintisi">
    <w:name w:val="Body Text First Indent"/>
    <w:basedOn w:val="GvdeMetni"/>
    <w:link w:val="GvdeMetnilkGirintisiChar"/>
    <w:uiPriority w:val="99"/>
    <w:semiHidden/>
    <w:unhideWhenUsed/>
    <w:rsid w:val="00FF22A8"/>
    <w:pPr>
      <w:spacing w:after="480"/>
      <w:ind w:firstLine="360"/>
    </w:pPr>
  </w:style>
  <w:style w:type="character" w:customStyle="1" w:styleId="GvdeMetnilkGirintisiChar">
    <w:name w:val="Gövde Metni İlk Girintisi Char"/>
    <w:basedOn w:val="GvdeMetniChar"/>
    <w:link w:val="GvdeMetnilkGirintisi"/>
    <w:uiPriority w:val="99"/>
    <w:semiHidden/>
    <w:rsid w:val="00FF22A8"/>
    <w:rPr>
      <w:rFonts w:eastAsiaTheme="minorHAnsi"/>
      <w:lang w:eastAsia="en-US"/>
    </w:rPr>
  </w:style>
  <w:style w:type="paragraph" w:styleId="GvdeMetnilkGirintisi2">
    <w:name w:val="Body Text First Indent 2"/>
    <w:basedOn w:val="GvdeMetniGirintisi"/>
    <w:link w:val="GvdeMetnilkGirintisi2Char"/>
    <w:uiPriority w:val="99"/>
    <w:semiHidden/>
    <w:unhideWhenUsed/>
    <w:rsid w:val="00FF22A8"/>
    <w:pPr>
      <w:spacing w:after="480"/>
      <w:ind w:left="360" w:firstLine="360"/>
    </w:pPr>
  </w:style>
  <w:style w:type="character" w:customStyle="1" w:styleId="GvdeMetnilkGirintisi2Char">
    <w:name w:val="Gövde Metni İlk Girintisi 2 Char"/>
    <w:basedOn w:val="GvdeMetniGirintisiChar"/>
    <w:link w:val="GvdeMetnilkGirintisi2"/>
    <w:uiPriority w:val="99"/>
    <w:semiHidden/>
    <w:rsid w:val="00FF22A8"/>
    <w:rPr>
      <w:rFonts w:eastAsiaTheme="minorHAnsi"/>
      <w:lang w:eastAsia="en-US"/>
    </w:rPr>
  </w:style>
  <w:style w:type="paragraph" w:styleId="GlAlnt">
    <w:name w:val="Intense Quote"/>
    <w:basedOn w:val="Normal"/>
    <w:next w:val="Normal"/>
    <w:link w:val="GlAlntChar"/>
    <w:uiPriority w:val="30"/>
    <w:rsid w:val="00FF22A8"/>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GlAlntChar">
    <w:name w:val="Güçlü Alıntı Char"/>
    <w:basedOn w:val="VarsaylanParagrafYazTipi"/>
    <w:link w:val="GlAlnt"/>
    <w:uiPriority w:val="30"/>
    <w:rsid w:val="00FF22A8"/>
    <w:rPr>
      <w:rFonts w:eastAsiaTheme="minorHAnsi"/>
      <w:i/>
      <w:iCs/>
      <w:color w:val="4F81BD" w:themeColor="accent1"/>
      <w:lang w:eastAsia="en-US"/>
    </w:rPr>
  </w:style>
  <w:style w:type="paragraph" w:styleId="HTMLAdresi">
    <w:name w:val="HTML Address"/>
    <w:basedOn w:val="Normal"/>
    <w:link w:val="HTMLAdresiChar"/>
    <w:uiPriority w:val="99"/>
    <w:semiHidden/>
    <w:unhideWhenUsed/>
    <w:rsid w:val="00FF22A8"/>
    <w:pPr>
      <w:spacing w:before="0" w:after="0" w:line="240" w:lineRule="auto"/>
    </w:pPr>
    <w:rPr>
      <w:i/>
      <w:iCs/>
    </w:rPr>
  </w:style>
  <w:style w:type="character" w:customStyle="1" w:styleId="HTMLAdresiChar">
    <w:name w:val="HTML Adresi Char"/>
    <w:basedOn w:val="VarsaylanParagrafYazTipi"/>
    <w:link w:val="HTMLAdresi"/>
    <w:uiPriority w:val="99"/>
    <w:semiHidden/>
    <w:rsid w:val="00FF22A8"/>
    <w:rPr>
      <w:rFonts w:eastAsiaTheme="minorHAnsi"/>
      <w:i/>
      <w:iCs/>
      <w:lang w:eastAsia="en-US"/>
    </w:rPr>
  </w:style>
  <w:style w:type="paragraph" w:styleId="HTMLncedenBiimlendirilmi">
    <w:name w:val="HTML Preformatted"/>
    <w:basedOn w:val="Normal"/>
    <w:link w:val="HTMLncedenBiimlendirilmiChar"/>
    <w:uiPriority w:val="99"/>
    <w:semiHidden/>
    <w:unhideWhenUsed/>
    <w:rsid w:val="00FF22A8"/>
    <w:pPr>
      <w:spacing w:before="0" w:after="0" w:line="240" w:lineRule="auto"/>
    </w:pPr>
    <w:rPr>
      <w:rFonts w:ascii="Consolas" w:hAnsi="Consolas" w:cs="Consolas"/>
      <w:sz w:val="20"/>
      <w:szCs w:val="20"/>
    </w:rPr>
  </w:style>
  <w:style w:type="character" w:customStyle="1" w:styleId="HTMLncedenBiimlendirilmiChar">
    <w:name w:val="HTML Önceden Biçimlendirilmiş Char"/>
    <w:basedOn w:val="VarsaylanParagrafYazTipi"/>
    <w:link w:val="HTMLncedenBiimlendirilmi"/>
    <w:uiPriority w:val="99"/>
    <w:semiHidden/>
    <w:rsid w:val="00FF22A8"/>
    <w:rPr>
      <w:rFonts w:ascii="Consolas" w:eastAsiaTheme="minorHAnsi" w:hAnsi="Consolas" w:cs="Consolas"/>
      <w:sz w:val="20"/>
      <w:szCs w:val="20"/>
      <w:lang w:eastAsia="en-US"/>
    </w:rPr>
  </w:style>
  <w:style w:type="paragraph" w:styleId="TBal">
    <w:name w:val="TOC Heading"/>
    <w:basedOn w:val="Balk1"/>
    <w:next w:val="Normal"/>
    <w:uiPriority w:val="39"/>
    <w:unhideWhenUsed/>
    <w:qFormat/>
    <w:rsid w:val="00FF22A8"/>
    <w:pPr>
      <w:keepNext/>
      <w:keepLines/>
      <w:tabs>
        <w:tab w:val="clear" w:pos="284"/>
        <w:tab w:val="right" w:pos="9072"/>
      </w:tabs>
      <w:adjustRightInd/>
      <w:snapToGrid/>
      <w:spacing w:before="240" w:after="0"/>
      <w:jc w:val="both"/>
      <w:outlineLvl w:val="9"/>
    </w:pPr>
    <w:rPr>
      <w:rFonts w:asciiTheme="majorHAnsi" w:eastAsiaTheme="majorEastAsia" w:hAnsiTheme="majorHAnsi" w:cstheme="majorBidi"/>
      <w:b w:val="0"/>
      <w:color w:val="365F91" w:themeColor="accent1" w:themeShade="BF"/>
      <w:kern w:val="0"/>
      <w:sz w:val="32"/>
      <w:szCs w:val="32"/>
    </w:rPr>
  </w:style>
  <w:style w:type="paragraph" w:styleId="letistBilgisi">
    <w:name w:val="Message Header"/>
    <w:basedOn w:val="Normal"/>
    <w:link w:val="letistBilgisiChar"/>
    <w:uiPriority w:val="99"/>
    <w:semiHidden/>
    <w:unhideWhenUsed/>
    <w:rsid w:val="00FF22A8"/>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rPr>
  </w:style>
  <w:style w:type="character" w:customStyle="1" w:styleId="letistBilgisiChar">
    <w:name w:val="İleti Üst Bilgisi Char"/>
    <w:basedOn w:val="VarsaylanParagrafYazTipi"/>
    <w:link w:val="letistBilgisi"/>
    <w:uiPriority w:val="99"/>
    <w:semiHidden/>
    <w:rsid w:val="00FF22A8"/>
    <w:rPr>
      <w:rFonts w:asciiTheme="majorHAnsi" w:eastAsiaTheme="majorEastAsia" w:hAnsiTheme="majorHAnsi" w:cstheme="majorBidi"/>
      <w:shd w:val="pct20" w:color="auto" w:fill="auto"/>
      <w:lang w:eastAsia="en-US"/>
    </w:rPr>
  </w:style>
  <w:style w:type="paragraph" w:styleId="mza">
    <w:name w:val="Signature"/>
    <w:basedOn w:val="Normal"/>
    <w:link w:val="mzaChar"/>
    <w:uiPriority w:val="99"/>
    <w:semiHidden/>
    <w:unhideWhenUsed/>
    <w:rsid w:val="00FF22A8"/>
    <w:pPr>
      <w:spacing w:before="0" w:after="0" w:line="240" w:lineRule="auto"/>
      <w:ind w:left="4252"/>
    </w:pPr>
  </w:style>
  <w:style w:type="character" w:customStyle="1" w:styleId="mzaChar">
    <w:name w:val="İmza Char"/>
    <w:basedOn w:val="VarsaylanParagrafYazTipi"/>
    <w:link w:val="mza"/>
    <w:uiPriority w:val="99"/>
    <w:semiHidden/>
    <w:rsid w:val="00FF22A8"/>
    <w:rPr>
      <w:rFonts w:eastAsiaTheme="minorHAnsi"/>
      <w:lang w:eastAsia="en-US"/>
    </w:rPr>
  </w:style>
  <w:style w:type="paragraph" w:styleId="Kapan">
    <w:name w:val="Closing"/>
    <w:basedOn w:val="Normal"/>
    <w:link w:val="KapanChar"/>
    <w:uiPriority w:val="99"/>
    <w:semiHidden/>
    <w:unhideWhenUsed/>
    <w:rsid w:val="00FF22A8"/>
    <w:pPr>
      <w:spacing w:before="0" w:after="0" w:line="240" w:lineRule="auto"/>
      <w:ind w:left="4252"/>
    </w:pPr>
  </w:style>
  <w:style w:type="character" w:customStyle="1" w:styleId="KapanChar">
    <w:name w:val="Kapanış Char"/>
    <w:basedOn w:val="VarsaylanParagrafYazTipi"/>
    <w:link w:val="Kapan"/>
    <w:uiPriority w:val="99"/>
    <w:semiHidden/>
    <w:rsid w:val="00FF22A8"/>
    <w:rPr>
      <w:rFonts w:eastAsiaTheme="minorHAnsi"/>
      <w:lang w:eastAsia="en-US"/>
    </w:rPr>
  </w:style>
  <w:style w:type="paragraph" w:styleId="Kaynaka">
    <w:name w:val="table of authorities"/>
    <w:basedOn w:val="Normal"/>
    <w:next w:val="Normal"/>
    <w:uiPriority w:val="99"/>
    <w:semiHidden/>
    <w:unhideWhenUsed/>
    <w:rsid w:val="00FF22A8"/>
    <w:pPr>
      <w:tabs>
        <w:tab w:val="clear" w:pos="9072"/>
      </w:tabs>
      <w:spacing w:after="0"/>
      <w:ind w:left="240" w:hanging="240"/>
    </w:pPr>
  </w:style>
  <w:style w:type="paragraph" w:styleId="Kaynaka0">
    <w:name w:val="Bibliography"/>
    <w:basedOn w:val="Normal"/>
    <w:next w:val="Normal"/>
    <w:uiPriority w:val="37"/>
    <w:semiHidden/>
    <w:unhideWhenUsed/>
    <w:rsid w:val="00FF22A8"/>
  </w:style>
  <w:style w:type="paragraph" w:styleId="KaynakaBal">
    <w:name w:val="toa heading"/>
    <w:basedOn w:val="Normal"/>
    <w:next w:val="Normal"/>
    <w:uiPriority w:val="99"/>
    <w:semiHidden/>
    <w:unhideWhenUsed/>
    <w:rsid w:val="00FF22A8"/>
    <w:pPr>
      <w:spacing w:before="120"/>
    </w:pPr>
    <w:rPr>
      <w:rFonts w:asciiTheme="majorHAnsi" w:eastAsiaTheme="majorEastAsia" w:hAnsiTheme="majorHAnsi" w:cstheme="majorBidi"/>
      <w:b/>
      <w:bCs/>
    </w:rPr>
  </w:style>
  <w:style w:type="paragraph" w:styleId="Liste">
    <w:name w:val="List"/>
    <w:basedOn w:val="Normal"/>
    <w:uiPriority w:val="99"/>
    <w:semiHidden/>
    <w:unhideWhenUsed/>
    <w:rsid w:val="00FF22A8"/>
    <w:pPr>
      <w:ind w:left="283" w:hanging="283"/>
      <w:contextualSpacing/>
    </w:pPr>
  </w:style>
  <w:style w:type="paragraph" w:styleId="Liste2">
    <w:name w:val="List 2"/>
    <w:basedOn w:val="Normal"/>
    <w:uiPriority w:val="99"/>
    <w:semiHidden/>
    <w:unhideWhenUsed/>
    <w:rsid w:val="00FF22A8"/>
    <w:pPr>
      <w:ind w:left="566" w:hanging="283"/>
      <w:contextualSpacing/>
    </w:pPr>
  </w:style>
  <w:style w:type="paragraph" w:styleId="Liste3">
    <w:name w:val="List 3"/>
    <w:basedOn w:val="Normal"/>
    <w:uiPriority w:val="99"/>
    <w:semiHidden/>
    <w:unhideWhenUsed/>
    <w:rsid w:val="00FF22A8"/>
    <w:pPr>
      <w:ind w:left="849" w:hanging="283"/>
      <w:contextualSpacing/>
    </w:pPr>
  </w:style>
  <w:style w:type="paragraph" w:styleId="Liste4">
    <w:name w:val="List 4"/>
    <w:basedOn w:val="Normal"/>
    <w:uiPriority w:val="99"/>
    <w:semiHidden/>
    <w:unhideWhenUsed/>
    <w:rsid w:val="00FF22A8"/>
    <w:pPr>
      <w:ind w:left="1132" w:hanging="283"/>
      <w:contextualSpacing/>
    </w:pPr>
  </w:style>
  <w:style w:type="paragraph" w:styleId="Liste5">
    <w:name w:val="List 5"/>
    <w:basedOn w:val="Normal"/>
    <w:uiPriority w:val="99"/>
    <w:semiHidden/>
    <w:unhideWhenUsed/>
    <w:rsid w:val="00FF22A8"/>
    <w:pPr>
      <w:ind w:left="1415" w:hanging="283"/>
      <w:contextualSpacing/>
    </w:pPr>
  </w:style>
  <w:style w:type="paragraph" w:styleId="ListeDevam">
    <w:name w:val="List Continue"/>
    <w:basedOn w:val="Normal"/>
    <w:uiPriority w:val="99"/>
    <w:semiHidden/>
    <w:unhideWhenUsed/>
    <w:rsid w:val="00FF22A8"/>
    <w:pPr>
      <w:spacing w:after="120"/>
      <w:ind w:left="283"/>
      <w:contextualSpacing/>
    </w:pPr>
  </w:style>
  <w:style w:type="paragraph" w:styleId="ListeDevam2">
    <w:name w:val="List Continue 2"/>
    <w:basedOn w:val="Normal"/>
    <w:uiPriority w:val="99"/>
    <w:semiHidden/>
    <w:unhideWhenUsed/>
    <w:rsid w:val="00FF22A8"/>
    <w:pPr>
      <w:spacing w:after="120"/>
      <w:ind w:left="566"/>
      <w:contextualSpacing/>
    </w:pPr>
  </w:style>
  <w:style w:type="paragraph" w:styleId="ListeDevam3">
    <w:name w:val="List Continue 3"/>
    <w:basedOn w:val="Normal"/>
    <w:uiPriority w:val="99"/>
    <w:semiHidden/>
    <w:unhideWhenUsed/>
    <w:rsid w:val="00FF22A8"/>
    <w:pPr>
      <w:spacing w:after="120"/>
      <w:ind w:left="849"/>
      <w:contextualSpacing/>
    </w:pPr>
  </w:style>
  <w:style w:type="paragraph" w:styleId="ListeDevam4">
    <w:name w:val="List Continue 4"/>
    <w:basedOn w:val="Normal"/>
    <w:uiPriority w:val="99"/>
    <w:semiHidden/>
    <w:unhideWhenUsed/>
    <w:rsid w:val="00FF22A8"/>
    <w:pPr>
      <w:spacing w:after="120"/>
      <w:ind w:left="1132"/>
      <w:contextualSpacing/>
    </w:pPr>
  </w:style>
  <w:style w:type="paragraph" w:styleId="ListeDevam5">
    <w:name w:val="List Continue 5"/>
    <w:basedOn w:val="Normal"/>
    <w:uiPriority w:val="99"/>
    <w:semiHidden/>
    <w:unhideWhenUsed/>
    <w:rsid w:val="00FF22A8"/>
    <w:pPr>
      <w:spacing w:after="120"/>
      <w:ind w:left="1415"/>
      <w:contextualSpacing/>
    </w:pPr>
  </w:style>
  <w:style w:type="paragraph" w:styleId="ListeMaddemi">
    <w:name w:val="List Bullet"/>
    <w:basedOn w:val="Normal"/>
    <w:semiHidden/>
    <w:unhideWhenUsed/>
    <w:rsid w:val="00FF22A8"/>
    <w:pPr>
      <w:numPr>
        <w:numId w:val="3"/>
      </w:numPr>
      <w:contextualSpacing/>
    </w:pPr>
  </w:style>
  <w:style w:type="paragraph" w:styleId="ListeMaddemi2">
    <w:name w:val="List Bullet 2"/>
    <w:basedOn w:val="Normal"/>
    <w:semiHidden/>
    <w:unhideWhenUsed/>
    <w:rsid w:val="00FF22A8"/>
    <w:pPr>
      <w:numPr>
        <w:numId w:val="4"/>
      </w:numPr>
      <w:contextualSpacing/>
    </w:pPr>
  </w:style>
  <w:style w:type="paragraph" w:styleId="ListeMaddemi3">
    <w:name w:val="List Bullet 3"/>
    <w:basedOn w:val="Normal"/>
    <w:semiHidden/>
    <w:unhideWhenUsed/>
    <w:rsid w:val="00FF22A8"/>
    <w:pPr>
      <w:numPr>
        <w:numId w:val="5"/>
      </w:numPr>
      <w:contextualSpacing/>
    </w:pPr>
  </w:style>
  <w:style w:type="paragraph" w:styleId="ListeMaddemi4">
    <w:name w:val="List Bullet 4"/>
    <w:basedOn w:val="Normal"/>
    <w:uiPriority w:val="99"/>
    <w:semiHidden/>
    <w:unhideWhenUsed/>
    <w:rsid w:val="00FF22A8"/>
    <w:pPr>
      <w:numPr>
        <w:numId w:val="6"/>
      </w:numPr>
      <w:contextualSpacing/>
    </w:pPr>
  </w:style>
  <w:style w:type="paragraph" w:styleId="ListeMaddemi5">
    <w:name w:val="List Bullet 5"/>
    <w:basedOn w:val="Normal"/>
    <w:uiPriority w:val="99"/>
    <w:semiHidden/>
    <w:unhideWhenUsed/>
    <w:rsid w:val="00FF22A8"/>
    <w:pPr>
      <w:numPr>
        <w:numId w:val="7"/>
      </w:numPr>
      <w:contextualSpacing/>
    </w:pPr>
  </w:style>
  <w:style w:type="paragraph" w:styleId="ListeNumaras2">
    <w:name w:val="List Number 2"/>
    <w:basedOn w:val="Normal"/>
    <w:uiPriority w:val="99"/>
    <w:semiHidden/>
    <w:unhideWhenUsed/>
    <w:rsid w:val="00FF22A8"/>
    <w:pPr>
      <w:numPr>
        <w:numId w:val="8"/>
      </w:numPr>
      <w:contextualSpacing/>
    </w:pPr>
  </w:style>
  <w:style w:type="paragraph" w:styleId="ListeNumaras3">
    <w:name w:val="List Number 3"/>
    <w:basedOn w:val="Normal"/>
    <w:uiPriority w:val="99"/>
    <w:semiHidden/>
    <w:unhideWhenUsed/>
    <w:rsid w:val="00FF22A8"/>
    <w:pPr>
      <w:numPr>
        <w:numId w:val="9"/>
      </w:numPr>
      <w:contextualSpacing/>
    </w:pPr>
  </w:style>
  <w:style w:type="paragraph" w:styleId="ListeNumaras4">
    <w:name w:val="List Number 4"/>
    <w:basedOn w:val="Normal"/>
    <w:uiPriority w:val="99"/>
    <w:semiHidden/>
    <w:unhideWhenUsed/>
    <w:rsid w:val="00FF22A8"/>
    <w:pPr>
      <w:numPr>
        <w:numId w:val="10"/>
      </w:numPr>
      <w:contextualSpacing/>
    </w:pPr>
  </w:style>
  <w:style w:type="paragraph" w:styleId="ListeNumaras5">
    <w:name w:val="List Number 5"/>
    <w:basedOn w:val="Normal"/>
    <w:uiPriority w:val="99"/>
    <w:semiHidden/>
    <w:unhideWhenUsed/>
    <w:rsid w:val="00FF22A8"/>
    <w:pPr>
      <w:numPr>
        <w:numId w:val="11"/>
      </w:numPr>
      <w:contextualSpacing/>
    </w:pPr>
  </w:style>
  <w:style w:type="paragraph" w:styleId="MakroMetni">
    <w:name w:val="macro"/>
    <w:link w:val="MakroMetniChar"/>
    <w:uiPriority w:val="99"/>
    <w:semiHidden/>
    <w:unhideWhenUsed/>
    <w:rsid w:val="00FF22A8"/>
    <w:pPr>
      <w:widowControl w:val="0"/>
      <w:tabs>
        <w:tab w:val="left" w:pos="480"/>
        <w:tab w:val="left" w:pos="960"/>
        <w:tab w:val="left" w:pos="1440"/>
        <w:tab w:val="left" w:pos="1920"/>
        <w:tab w:val="left" w:pos="2400"/>
        <w:tab w:val="left" w:pos="2880"/>
        <w:tab w:val="left" w:pos="3360"/>
        <w:tab w:val="left" w:pos="3840"/>
        <w:tab w:val="left" w:pos="4320"/>
      </w:tabs>
      <w:spacing w:after="0"/>
    </w:pPr>
    <w:rPr>
      <w:rFonts w:ascii="Consolas" w:eastAsiaTheme="minorHAnsi" w:hAnsi="Consolas" w:cs="Consolas"/>
      <w:sz w:val="20"/>
      <w:szCs w:val="20"/>
      <w:lang w:eastAsia="en-US"/>
    </w:rPr>
  </w:style>
  <w:style w:type="character" w:customStyle="1" w:styleId="MakroMetniChar">
    <w:name w:val="Makro Metni Char"/>
    <w:basedOn w:val="VarsaylanParagrafYazTipi"/>
    <w:link w:val="MakroMetni"/>
    <w:uiPriority w:val="99"/>
    <w:semiHidden/>
    <w:rsid w:val="00FF22A8"/>
    <w:rPr>
      <w:rFonts w:ascii="Consolas" w:eastAsiaTheme="minorHAnsi" w:hAnsi="Consolas" w:cs="Consolas"/>
      <w:sz w:val="20"/>
      <w:szCs w:val="20"/>
      <w:lang w:eastAsia="en-US"/>
    </w:rPr>
  </w:style>
  <w:style w:type="paragraph" w:styleId="MektupAdresi">
    <w:name w:val="envelope address"/>
    <w:basedOn w:val="Normal"/>
    <w:uiPriority w:val="99"/>
    <w:semiHidden/>
    <w:unhideWhenUsed/>
    <w:rsid w:val="00FF22A8"/>
    <w:pPr>
      <w:framePr w:w="7920" w:h="1980" w:hRule="exact" w:hSpace="141" w:wrap="auto" w:hAnchor="page" w:xAlign="center" w:yAlign="bottom"/>
      <w:spacing w:before="0" w:after="0" w:line="240" w:lineRule="auto"/>
      <w:ind w:left="2880"/>
    </w:pPr>
    <w:rPr>
      <w:rFonts w:asciiTheme="majorHAnsi" w:eastAsiaTheme="majorEastAsia" w:hAnsiTheme="majorHAnsi" w:cstheme="majorBidi"/>
    </w:rPr>
  </w:style>
  <w:style w:type="paragraph" w:styleId="NormalWeb">
    <w:name w:val="Normal (Web)"/>
    <w:basedOn w:val="Normal"/>
    <w:uiPriority w:val="99"/>
    <w:semiHidden/>
    <w:unhideWhenUsed/>
    <w:rsid w:val="00FF22A8"/>
  </w:style>
  <w:style w:type="paragraph" w:styleId="NormalGirinti">
    <w:name w:val="Normal Indent"/>
    <w:basedOn w:val="Normal"/>
    <w:uiPriority w:val="99"/>
    <w:semiHidden/>
    <w:unhideWhenUsed/>
    <w:rsid w:val="00FF22A8"/>
    <w:pPr>
      <w:ind w:left="708"/>
    </w:pPr>
  </w:style>
  <w:style w:type="paragraph" w:styleId="NotBal">
    <w:name w:val="Note Heading"/>
    <w:basedOn w:val="Normal"/>
    <w:next w:val="Normal"/>
    <w:link w:val="NotBalChar"/>
    <w:uiPriority w:val="99"/>
    <w:semiHidden/>
    <w:unhideWhenUsed/>
    <w:rsid w:val="00FF22A8"/>
    <w:pPr>
      <w:spacing w:before="0" w:after="0" w:line="240" w:lineRule="auto"/>
    </w:pPr>
  </w:style>
  <w:style w:type="character" w:customStyle="1" w:styleId="NotBalChar">
    <w:name w:val="Not Başlığı Char"/>
    <w:basedOn w:val="VarsaylanParagrafYazTipi"/>
    <w:link w:val="NotBal"/>
    <w:uiPriority w:val="99"/>
    <w:semiHidden/>
    <w:rsid w:val="00FF22A8"/>
    <w:rPr>
      <w:rFonts w:eastAsiaTheme="minorHAnsi"/>
      <w:lang w:eastAsia="en-US"/>
    </w:rPr>
  </w:style>
  <w:style w:type="paragraph" w:styleId="bekMetni">
    <w:name w:val="Block Text"/>
    <w:basedOn w:val="Normal"/>
    <w:uiPriority w:val="99"/>
    <w:semiHidden/>
    <w:unhideWhenUsed/>
    <w:rsid w:val="00FF22A8"/>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asciiTheme="minorHAnsi" w:eastAsiaTheme="minorEastAsia" w:hAnsiTheme="minorHAnsi" w:cstheme="minorBidi"/>
      <w:i/>
      <w:iCs/>
      <w:color w:val="4F81BD" w:themeColor="accent1"/>
    </w:rPr>
  </w:style>
  <w:style w:type="paragraph" w:styleId="Selamlama">
    <w:name w:val="Salutation"/>
    <w:basedOn w:val="Normal"/>
    <w:next w:val="Normal"/>
    <w:link w:val="SelamlamaChar"/>
    <w:uiPriority w:val="99"/>
    <w:semiHidden/>
    <w:unhideWhenUsed/>
    <w:rsid w:val="00FF22A8"/>
  </w:style>
  <w:style w:type="character" w:customStyle="1" w:styleId="SelamlamaChar">
    <w:name w:val="Selamlama Char"/>
    <w:basedOn w:val="VarsaylanParagrafYazTipi"/>
    <w:link w:val="Selamlama"/>
    <w:uiPriority w:val="99"/>
    <w:semiHidden/>
    <w:rsid w:val="00FF22A8"/>
    <w:rPr>
      <w:rFonts w:eastAsiaTheme="minorHAnsi"/>
      <w:lang w:eastAsia="en-US"/>
    </w:rPr>
  </w:style>
  <w:style w:type="paragraph" w:styleId="SonnotMetni">
    <w:name w:val="endnote text"/>
    <w:basedOn w:val="Normal"/>
    <w:link w:val="SonnotMetniChar"/>
    <w:uiPriority w:val="99"/>
    <w:semiHidden/>
    <w:unhideWhenUsed/>
    <w:rsid w:val="00FF22A8"/>
    <w:pPr>
      <w:spacing w:before="0" w:after="0" w:line="240" w:lineRule="auto"/>
    </w:pPr>
    <w:rPr>
      <w:sz w:val="20"/>
      <w:szCs w:val="20"/>
    </w:rPr>
  </w:style>
  <w:style w:type="character" w:customStyle="1" w:styleId="SonnotMetniChar">
    <w:name w:val="Sonnot Metni Char"/>
    <w:basedOn w:val="VarsaylanParagrafYazTipi"/>
    <w:link w:val="SonnotMetni"/>
    <w:uiPriority w:val="99"/>
    <w:semiHidden/>
    <w:rsid w:val="00FF22A8"/>
    <w:rPr>
      <w:rFonts w:eastAsiaTheme="minorHAnsi"/>
      <w:sz w:val="20"/>
      <w:szCs w:val="20"/>
      <w:lang w:eastAsia="en-US"/>
    </w:rPr>
  </w:style>
  <w:style w:type="paragraph" w:styleId="Tarih">
    <w:name w:val="Date"/>
    <w:basedOn w:val="Normal"/>
    <w:next w:val="Normal"/>
    <w:link w:val="TarihChar"/>
    <w:uiPriority w:val="99"/>
    <w:semiHidden/>
    <w:unhideWhenUsed/>
    <w:rsid w:val="00FF22A8"/>
  </w:style>
  <w:style w:type="character" w:customStyle="1" w:styleId="TarihChar">
    <w:name w:val="Tarih Char"/>
    <w:basedOn w:val="VarsaylanParagrafYazTipi"/>
    <w:link w:val="Tarih"/>
    <w:uiPriority w:val="99"/>
    <w:semiHidden/>
    <w:rsid w:val="00FF22A8"/>
    <w:rPr>
      <w:rFonts w:eastAsiaTheme="minorHAnsi"/>
      <w:lang w:eastAsia="en-US"/>
    </w:rPr>
  </w:style>
  <w:style w:type="paragraph" w:styleId="ZarfDn">
    <w:name w:val="envelope return"/>
    <w:basedOn w:val="Normal"/>
    <w:uiPriority w:val="99"/>
    <w:semiHidden/>
    <w:unhideWhenUsed/>
    <w:rsid w:val="00FF22A8"/>
    <w:pPr>
      <w:spacing w:before="0" w:after="0" w:line="240" w:lineRule="auto"/>
    </w:pPr>
    <w:rPr>
      <w:rFonts w:asciiTheme="majorHAnsi" w:eastAsiaTheme="majorEastAsia" w:hAnsiTheme="majorHAnsi" w:cstheme="majorBidi"/>
      <w:sz w:val="20"/>
      <w:szCs w:val="20"/>
    </w:rPr>
  </w:style>
  <w:style w:type="character" w:styleId="YerTutucuMetni">
    <w:name w:val="Placeholder Text"/>
    <w:basedOn w:val="VarsaylanParagrafYazTipi"/>
    <w:uiPriority w:val="99"/>
    <w:semiHidden/>
    <w:rsid w:val="00524752"/>
    <w:rPr>
      <w:color w:val="808080"/>
    </w:rPr>
  </w:style>
  <w:style w:type="character" w:styleId="Kpr">
    <w:name w:val="Hyperlink"/>
    <w:basedOn w:val="VarsaylanParagrafYazTipi"/>
    <w:unhideWhenUsed/>
    <w:rsid w:val="005C6C3B"/>
    <w:rPr>
      <w:color w:val="0000FF" w:themeColor="hyperlink"/>
      <w:u w:val="single"/>
    </w:rPr>
  </w:style>
  <w:style w:type="table" w:styleId="KlavuzuTablo4-Vurgu3">
    <w:name w:val="Grid Table 4 Accent 3"/>
    <w:basedOn w:val="NormalTablo"/>
    <w:uiPriority w:val="49"/>
    <w:rsid w:val="00AE2199"/>
    <w:pPr>
      <w:spacing w:before="0" w:after="0" w:line="240" w:lineRule="auto"/>
      <w:jc w:val="left"/>
    </w:pPr>
    <w:rPr>
      <w:rFonts w:asciiTheme="minorHAnsi" w:eastAsiaTheme="minorEastAsia" w:hAnsiTheme="minorHAnsi" w:cstheme="minorBidi"/>
      <w:sz w:val="22"/>
      <w:szCs w:val="22"/>
      <w:lang w:eastAsia="ja-JP"/>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CitaviBibliographyEntry">
    <w:name w:val="Citavi Bibliography Entry"/>
    <w:basedOn w:val="Normal"/>
    <w:link w:val="CitaviBibliographyEntryChar"/>
    <w:rsid w:val="00AE2199"/>
    <w:pPr>
      <w:tabs>
        <w:tab w:val="clear" w:pos="9072"/>
        <w:tab w:val="left" w:pos="340"/>
      </w:tabs>
      <w:ind w:left="340" w:hanging="340"/>
      <w:jc w:val="left"/>
    </w:pPr>
  </w:style>
  <w:style w:type="character" w:customStyle="1" w:styleId="CitaviBibliographyEntryChar">
    <w:name w:val="Citavi Bibliography Entry Char"/>
    <w:basedOn w:val="VarsaylanParagrafYazTipi"/>
    <w:link w:val="CitaviBibliographyEntry"/>
    <w:rsid w:val="00AE2199"/>
    <w:rPr>
      <w:rFonts w:eastAsiaTheme="minorHAnsi"/>
      <w:lang w:eastAsia="en-US"/>
    </w:rPr>
  </w:style>
  <w:style w:type="paragraph" w:customStyle="1" w:styleId="CitaviBibliographyHeading">
    <w:name w:val="Citavi Bibliography Heading"/>
    <w:basedOn w:val="Balk1"/>
    <w:link w:val="CitaviBibliographyHeadingChar"/>
    <w:rsid w:val="00AE2199"/>
  </w:style>
  <w:style w:type="character" w:customStyle="1" w:styleId="CitaviBibliographyHeadingChar">
    <w:name w:val="Citavi Bibliography Heading Char"/>
    <w:basedOn w:val="VarsaylanParagrafYazTipi"/>
    <w:link w:val="CitaviBibliographyHeading"/>
    <w:rsid w:val="00AE2199"/>
    <w:rPr>
      <w:rFonts w:eastAsiaTheme="minorHAnsi"/>
      <w:b/>
      <w:kern w:val="28"/>
      <w:lang w:eastAsia="en-US"/>
    </w:rPr>
  </w:style>
  <w:style w:type="paragraph" w:customStyle="1" w:styleId="CitaviBibliographySubheading1">
    <w:name w:val="Citavi Bibliography Subheading 1"/>
    <w:basedOn w:val="Balk2"/>
    <w:link w:val="CitaviBibliographySubheading1Char"/>
    <w:rsid w:val="00AE2199"/>
    <w:pPr>
      <w:outlineLvl w:val="9"/>
    </w:pPr>
    <w:rPr>
      <w:rFonts w:asciiTheme="majorBidi" w:hAnsiTheme="majorBidi"/>
    </w:rPr>
  </w:style>
  <w:style w:type="character" w:customStyle="1" w:styleId="CitaviBibliographySubheading1Char">
    <w:name w:val="Citavi Bibliography Subheading 1 Char"/>
    <w:basedOn w:val="VarsaylanParagrafYazTipi"/>
    <w:link w:val="CitaviBibliographySubheading1"/>
    <w:rsid w:val="00AE2199"/>
    <w:rPr>
      <w:rFonts w:asciiTheme="majorBidi" w:eastAsiaTheme="minorHAnsi" w:hAnsiTheme="majorBidi"/>
      <w:b/>
      <w:bCs/>
      <w:lang w:eastAsia="en-US"/>
    </w:rPr>
  </w:style>
  <w:style w:type="paragraph" w:customStyle="1" w:styleId="CitaviBibliographySubheading2">
    <w:name w:val="Citavi Bibliography Subheading 2"/>
    <w:basedOn w:val="Balk3"/>
    <w:link w:val="CitaviBibliographySubheading2Char"/>
    <w:rsid w:val="00AE2199"/>
    <w:pPr>
      <w:outlineLvl w:val="9"/>
    </w:pPr>
    <w:rPr>
      <w:rFonts w:asciiTheme="majorBidi" w:hAnsiTheme="majorBidi"/>
    </w:rPr>
  </w:style>
  <w:style w:type="character" w:customStyle="1" w:styleId="CitaviBibliographySubheading2Char">
    <w:name w:val="Citavi Bibliography Subheading 2 Char"/>
    <w:basedOn w:val="VarsaylanParagrafYazTipi"/>
    <w:link w:val="CitaviBibliographySubheading2"/>
    <w:rsid w:val="00AE2199"/>
    <w:rPr>
      <w:rFonts w:asciiTheme="majorBidi" w:eastAsiaTheme="minorHAnsi" w:hAnsiTheme="majorBidi"/>
      <w:b/>
      <w:bCs/>
      <w:lang w:eastAsia="en-US"/>
    </w:rPr>
  </w:style>
  <w:style w:type="paragraph" w:customStyle="1" w:styleId="CitaviBibliographySubheading3">
    <w:name w:val="Citavi Bibliography Subheading 3"/>
    <w:basedOn w:val="Balk4"/>
    <w:link w:val="CitaviBibliographySubheading3Char"/>
    <w:rsid w:val="00AE2199"/>
    <w:pPr>
      <w:outlineLvl w:val="9"/>
    </w:pPr>
    <w:rPr>
      <w:rFonts w:asciiTheme="majorBidi" w:hAnsiTheme="majorBidi"/>
    </w:rPr>
  </w:style>
  <w:style w:type="character" w:customStyle="1" w:styleId="CitaviBibliographySubheading3Char">
    <w:name w:val="Citavi Bibliography Subheading 3 Char"/>
    <w:basedOn w:val="VarsaylanParagrafYazTipi"/>
    <w:link w:val="CitaviBibliographySubheading3"/>
    <w:rsid w:val="00AE2199"/>
    <w:rPr>
      <w:rFonts w:asciiTheme="majorBidi" w:eastAsiaTheme="minorHAnsi" w:hAnsiTheme="majorBidi"/>
      <w:b/>
      <w:bCs/>
      <w:lang w:eastAsia="en-US"/>
    </w:rPr>
  </w:style>
  <w:style w:type="paragraph" w:customStyle="1" w:styleId="CitaviBibliographySubheading4">
    <w:name w:val="Citavi Bibliography Subheading 4"/>
    <w:basedOn w:val="Balk50"/>
    <w:link w:val="CitaviBibliographySubheading4Char"/>
    <w:rsid w:val="00AE2199"/>
    <w:pPr>
      <w:outlineLvl w:val="9"/>
    </w:pPr>
    <w:rPr>
      <w:rFonts w:asciiTheme="majorBidi" w:hAnsiTheme="majorBidi"/>
    </w:rPr>
  </w:style>
  <w:style w:type="character" w:customStyle="1" w:styleId="CitaviBibliographySubheading4Char">
    <w:name w:val="Citavi Bibliography Subheading 4 Char"/>
    <w:basedOn w:val="VarsaylanParagrafYazTipi"/>
    <w:link w:val="CitaviBibliographySubheading4"/>
    <w:rsid w:val="00AE2199"/>
    <w:rPr>
      <w:rFonts w:asciiTheme="majorBidi" w:eastAsiaTheme="minorHAnsi" w:hAnsiTheme="majorBidi"/>
      <w:b/>
      <w:lang w:eastAsia="en-US"/>
    </w:rPr>
  </w:style>
  <w:style w:type="paragraph" w:customStyle="1" w:styleId="CitaviBibliographySubheading5">
    <w:name w:val="Citavi Bibliography Subheading 5"/>
    <w:basedOn w:val="Balk6"/>
    <w:link w:val="CitaviBibliographySubheading5Char"/>
    <w:rsid w:val="00AE2199"/>
    <w:pPr>
      <w:outlineLvl w:val="9"/>
    </w:pPr>
    <w:rPr>
      <w:rFonts w:asciiTheme="majorBidi" w:hAnsiTheme="majorBidi"/>
    </w:rPr>
  </w:style>
  <w:style w:type="character" w:customStyle="1" w:styleId="CitaviBibliographySubheading5Char">
    <w:name w:val="Citavi Bibliography Subheading 5 Char"/>
    <w:basedOn w:val="VarsaylanParagrafYazTipi"/>
    <w:link w:val="CitaviBibliographySubheading5"/>
    <w:rsid w:val="00AE2199"/>
    <w:rPr>
      <w:rFonts w:asciiTheme="majorBidi" w:eastAsiaTheme="minorHAnsi" w:hAnsiTheme="majorBidi"/>
      <w:b/>
      <w:lang w:eastAsia="en-US"/>
    </w:rPr>
  </w:style>
  <w:style w:type="paragraph" w:customStyle="1" w:styleId="CitaviBibliographySubheading6">
    <w:name w:val="Citavi Bibliography Subheading 6"/>
    <w:basedOn w:val="Balk7"/>
    <w:link w:val="CitaviBibliographySubheading6Char"/>
    <w:rsid w:val="00AE2199"/>
    <w:pPr>
      <w:outlineLvl w:val="9"/>
    </w:pPr>
    <w:rPr>
      <w:rFonts w:asciiTheme="majorBidi" w:hAnsiTheme="majorBidi"/>
    </w:rPr>
  </w:style>
  <w:style w:type="character" w:customStyle="1" w:styleId="CitaviBibliographySubheading6Char">
    <w:name w:val="Citavi Bibliography Subheading 6 Char"/>
    <w:basedOn w:val="VarsaylanParagrafYazTipi"/>
    <w:link w:val="CitaviBibliographySubheading6"/>
    <w:rsid w:val="00AE2199"/>
    <w:rPr>
      <w:rFonts w:asciiTheme="majorBidi" w:eastAsiaTheme="minorHAnsi" w:hAnsiTheme="majorBidi"/>
      <w:lang w:eastAsia="en-US"/>
    </w:rPr>
  </w:style>
  <w:style w:type="paragraph" w:customStyle="1" w:styleId="CitaviBibliographySubheading7">
    <w:name w:val="Citavi Bibliography Subheading 7"/>
    <w:basedOn w:val="Balk8"/>
    <w:link w:val="CitaviBibliographySubheading7Char"/>
    <w:rsid w:val="00AE2199"/>
    <w:pPr>
      <w:outlineLvl w:val="9"/>
    </w:pPr>
    <w:rPr>
      <w:rFonts w:asciiTheme="majorBidi" w:hAnsiTheme="majorBidi"/>
    </w:rPr>
  </w:style>
  <w:style w:type="character" w:customStyle="1" w:styleId="CitaviBibliographySubheading7Char">
    <w:name w:val="Citavi Bibliography Subheading 7 Char"/>
    <w:basedOn w:val="VarsaylanParagrafYazTipi"/>
    <w:link w:val="CitaviBibliographySubheading7"/>
    <w:rsid w:val="00AE2199"/>
    <w:rPr>
      <w:rFonts w:asciiTheme="majorBidi" w:eastAsiaTheme="minorHAnsi" w:hAnsiTheme="majorBidi"/>
      <w:i/>
      <w:lang w:eastAsia="en-US"/>
    </w:rPr>
  </w:style>
  <w:style w:type="paragraph" w:customStyle="1" w:styleId="CitaviBibliographySubheading8">
    <w:name w:val="Citavi Bibliography Subheading 8"/>
    <w:basedOn w:val="Balk9"/>
    <w:link w:val="CitaviBibliographySubheading8Char"/>
    <w:rsid w:val="00AE2199"/>
    <w:pPr>
      <w:outlineLvl w:val="9"/>
    </w:pPr>
    <w:rPr>
      <w:rFonts w:asciiTheme="majorBidi" w:hAnsiTheme="majorBidi"/>
    </w:rPr>
  </w:style>
  <w:style w:type="character" w:customStyle="1" w:styleId="CitaviBibliographySubheading8Char">
    <w:name w:val="Citavi Bibliography Subheading 8 Char"/>
    <w:basedOn w:val="VarsaylanParagrafYazTipi"/>
    <w:link w:val="CitaviBibliographySubheading8"/>
    <w:rsid w:val="00AE2199"/>
    <w:rPr>
      <w:rFonts w:asciiTheme="majorBidi" w:eastAsiaTheme="minorHAnsi" w:hAnsiTheme="majorBidi"/>
      <w:b/>
      <w:i/>
      <w:sz w:val="18"/>
      <w:lang w:eastAsia="en-US"/>
    </w:rPr>
  </w:style>
  <w:style w:type="table" w:styleId="TabloKlavuzu">
    <w:name w:val="Table Grid"/>
    <w:basedOn w:val="NormalTablo"/>
    <w:uiPriority w:val="39"/>
    <w:locked/>
    <w:rsid w:val="00027DE8"/>
    <w:pPr>
      <w:spacing w:before="0" w:after="0" w:line="240" w:lineRule="auto"/>
      <w:jc w:val="left"/>
    </w:pPr>
    <w:rPr>
      <w:rFonts w:eastAsia="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avuzTablo6-Renkli-Vurgu3">
    <w:name w:val="Grid Table 6 Colorful Accent 3"/>
    <w:basedOn w:val="NormalTablo"/>
    <w:uiPriority w:val="51"/>
    <w:rsid w:val="00027DE8"/>
    <w:pPr>
      <w:spacing w:before="0" w:after="0" w:line="240" w:lineRule="auto"/>
      <w:jc w:val="left"/>
    </w:pPr>
    <w:rPr>
      <w:rFonts w:asciiTheme="minorHAnsi" w:eastAsiaTheme="minorEastAsia" w:hAnsiTheme="minorHAnsi" w:cstheme="minorBidi"/>
      <w:color w:val="76923C" w:themeColor="accent3" w:themeShade="BF"/>
      <w:sz w:val="22"/>
      <w:szCs w:val="22"/>
      <w:lang w:eastAsia="ja-JP"/>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styleId="KitapBal">
    <w:name w:val="Book Title"/>
    <w:basedOn w:val="VarsaylanParagrafYazTipi"/>
    <w:uiPriority w:val="33"/>
    <w:rsid w:val="00027DE8"/>
    <w:rPr>
      <w:b/>
      <w:bCs/>
      <w:i/>
      <w:iCs/>
      <w:spacing w:val="5"/>
    </w:rPr>
  </w:style>
  <w:style w:type="character" w:styleId="GlBavuru">
    <w:name w:val="Intense Reference"/>
    <w:basedOn w:val="VarsaylanParagrafYazTipi"/>
    <w:uiPriority w:val="32"/>
    <w:rsid w:val="00027DE8"/>
    <w:rPr>
      <w:b/>
      <w:bCs/>
      <w:smallCaps/>
      <w:color w:val="4F81BD" w:themeColor="accent1"/>
      <w:spacing w:val="5"/>
    </w:rPr>
  </w:style>
  <w:style w:type="character" w:styleId="HafifBavuru">
    <w:name w:val="Subtle Reference"/>
    <w:basedOn w:val="VarsaylanParagrafYazTipi"/>
    <w:uiPriority w:val="31"/>
    <w:rsid w:val="00027DE8"/>
    <w:rPr>
      <w:smallCaps/>
      <w:color w:val="5A5A5A" w:themeColor="text1" w:themeTint="A5"/>
    </w:rPr>
  </w:style>
  <w:style w:type="character" w:styleId="GlVurgulama">
    <w:name w:val="Intense Emphasis"/>
    <w:basedOn w:val="VarsaylanParagrafYazTipi"/>
    <w:uiPriority w:val="21"/>
    <w:rsid w:val="00027DE8"/>
    <w:rPr>
      <w:i/>
      <w:iCs/>
      <w:color w:val="4F81BD" w:themeColor="accent1"/>
    </w:rPr>
  </w:style>
  <w:style w:type="character" w:styleId="HafifVurgulama">
    <w:name w:val="Subtle Emphasis"/>
    <w:basedOn w:val="VarsaylanParagrafYazTipi"/>
    <w:uiPriority w:val="99"/>
    <w:qFormat/>
    <w:rsid w:val="00027DE8"/>
    <w:rPr>
      <w:i/>
      <w:iCs/>
      <w:color w:val="404040" w:themeColor="text1" w:themeTint="BF"/>
    </w:rPr>
  </w:style>
  <w:style w:type="table" w:styleId="OrtaListe1-Vurgu1">
    <w:name w:val="Medium List 1 Accent 1"/>
    <w:basedOn w:val="NormalTablo"/>
    <w:uiPriority w:val="65"/>
    <w:semiHidden/>
    <w:unhideWhenUsed/>
    <w:rsid w:val="00027DE8"/>
    <w:pPr>
      <w:spacing w:before="0"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OrtaGlgeleme2-Vurgu1">
    <w:name w:val="Medium Shading 2 Accent 1"/>
    <w:basedOn w:val="NormalTablo"/>
    <w:uiPriority w:val="64"/>
    <w:semiHidden/>
    <w:unhideWhenUsed/>
    <w:rsid w:val="00027DE8"/>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OrtaGlgeleme1-Vurgu1">
    <w:name w:val="Medium Shading 1 Accent 1"/>
    <w:basedOn w:val="NormalTablo"/>
    <w:uiPriority w:val="63"/>
    <w:semiHidden/>
    <w:unhideWhenUsed/>
    <w:rsid w:val="00027DE8"/>
    <w:pPr>
      <w:spacing w:before="0"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AkKlavuz-Vurgu1">
    <w:name w:val="Light Grid Accent 1"/>
    <w:basedOn w:val="NormalTablo"/>
    <w:uiPriority w:val="62"/>
    <w:semiHidden/>
    <w:unhideWhenUsed/>
    <w:rsid w:val="00027DE8"/>
    <w:pPr>
      <w:spacing w:before="0"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AkListe-Vurgu1">
    <w:name w:val="Light List Accent 1"/>
    <w:basedOn w:val="NormalTablo"/>
    <w:uiPriority w:val="61"/>
    <w:semiHidden/>
    <w:unhideWhenUsed/>
    <w:rsid w:val="00027DE8"/>
    <w:pPr>
      <w:spacing w:before="0"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AkGlgeleme-Vurgu1">
    <w:name w:val="Light Shading Accent 1"/>
    <w:basedOn w:val="NormalTablo"/>
    <w:uiPriority w:val="60"/>
    <w:semiHidden/>
    <w:unhideWhenUsed/>
    <w:rsid w:val="00027DE8"/>
    <w:pPr>
      <w:spacing w:before="0"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RenkliKlavuz">
    <w:name w:val="Colorful Grid"/>
    <w:basedOn w:val="NormalTablo"/>
    <w:uiPriority w:val="73"/>
    <w:semiHidden/>
    <w:unhideWhenUsed/>
    <w:rsid w:val="00027DE8"/>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RenkliListe">
    <w:name w:val="Colorful List"/>
    <w:basedOn w:val="NormalTablo"/>
    <w:uiPriority w:val="72"/>
    <w:semiHidden/>
    <w:unhideWhenUsed/>
    <w:rsid w:val="00027DE8"/>
    <w:pPr>
      <w:spacing w:before="0"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RenkliGlgeleme">
    <w:name w:val="Colorful Shading"/>
    <w:basedOn w:val="NormalTablo"/>
    <w:uiPriority w:val="71"/>
    <w:semiHidden/>
    <w:unhideWhenUsed/>
    <w:rsid w:val="00027DE8"/>
    <w:pPr>
      <w:spacing w:before="0"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KoyuListe">
    <w:name w:val="Dark List"/>
    <w:basedOn w:val="NormalTablo"/>
    <w:uiPriority w:val="70"/>
    <w:semiHidden/>
    <w:unhideWhenUsed/>
    <w:rsid w:val="00027DE8"/>
    <w:pPr>
      <w:spacing w:before="0"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OrtaKlavuz3">
    <w:name w:val="Medium Grid 3"/>
    <w:basedOn w:val="NormalTablo"/>
    <w:uiPriority w:val="69"/>
    <w:semiHidden/>
    <w:unhideWhenUsed/>
    <w:rsid w:val="00027DE8"/>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OrtaKlavuz2">
    <w:name w:val="Medium Grid 2"/>
    <w:basedOn w:val="NormalTablo"/>
    <w:uiPriority w:val="68"/>
    <w:semiHidden/>
    <w:unhideWhenUsed/>
    <w:rsid w:val="00027DE8"/>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OrtaKlavuz1">
    <w:name w:val="Medium Grid 1"/>
    <w:basedOn w:val="NormalTablo"/>
    <w:uiPriority w:val="67"/>
    <w:semiHidden/>
    <w:unhideWhenUsed/>
    <w:rsid w:val="00027DE8"/>
    <w:pPr>
      <w:spacing w:before="0"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OrtaListe2">
    <w:name w:val="Medium List 2"/>
    <w:basedOn w:val="NormalTablo"/>
    <w:uiPriority w:val="66"/>
    <w:semiHidden/>
    <w:unhideWhenUsed/>
    <w:rsid w:val="00027DE8"/>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OrtaListe1">
    <w:name w:val="Medium List 1"/>
    <w:basedOn w:val="NormalTablo"/>
    <w:uiPriority w:val="65"/>
    <w:semiHidden/>
    <w:unhideWhenUsed/>
    <w:rsid w:val="00027DE8"/>
    <w:pPr>
      <w:spacing w:before="0"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OrtaGlgeleme2">
    <w:name w:val="Medium Shading 2"/>
    <w:basedOn w:val="NormalTablo"/>
    <w:uiPriority w:val="64"/>
    <w:semiHidden/>
    <w:unhideWhenUsed/>
    <w:rsid w:val="00027DE8"/>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OrtaGlgeleme1">
    <w:name w:val="Medium Shading 1"/>
    <w:basedOn w:val="NormalTablo"/>
    <w:uiPriority w:val="63"/>
    <w:semiHidden/>
    <w:unhideWhenUsed/>
    <w:rsid w:val="00027DE8"/>
    <w:pPr>
      <w:spacing w:before="0"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AkKlavuz">
    <w:name w:val="Light Grid"/>
    <w:basedOn w:val="NormalTablo"/>
    <w:uiPriority w:val="62"/>
    <w:semiHidden/>
    <w:unhideWhenUsed/>
    <w:rsid w:val="00027DE8"/>
    <w:pPr>
      <w:spacing w:before="0"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AkListe">
    <w:name w:val="Light List"/>
    <w:basedOn w:val="NormalTablo"/>
    <w:uiPriority w:val="61"/>
    <w:semiHidden/>
    <w:unhideWhenUsed/>
    <w:rsid w:val="00027DE8"/>
    <w:pPr>
      <w:spacing w:before="0"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AkGlgeleme">
    <w:name w:val="Light Shading"/>
    <w:basedOn w:val="NormalTablo"/>
    <w:uiPriority w:val="60"/>
    <w:semiHidden/>
    <w:unhideWhenUsed/>
    <w:rsid w:val="00027DE8"/>
    <w:pPr>
      <w:spacing w:before="0"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TMLDeiken">
    <w:name w:val="HTML Variable"/>
    <w:basedOn w:val="VarsaylanParagrafYazTipi"/>
    <w:uiPriority w:val="99"/>
    <w:semiHidden/>
    <w:unhideWhenUsed/>
    <w:rsid w:val="00027DE8"/>
    <w:rPr>
      <w:i/>
      <w:iCs/>
    </w:rPr>
  </w:style>
  <w:style w:type="character" w:styleId="HTMLDaktilo">
    <w:name w:val="HTML Typewriter"/>
    <w:basedOn w:val="VarsaylanParagrafYazTipi"/>
    <w:uiPriority w:val="99"/>
    <w:semiHidden/>
    <w:unhideWhenUsed/>
    <w:rsid w:val="00027DE8"/>
    <w:rPr>
      <w:rFonts w:ascii="Consolas" w:hAnsi="Consolas"/>
      <w:sz w:val="20"/>
      <w:szCs w:val="20"/>
    </w:rPr>
  </w:style>
  <w:style w:type="character" w:styleId="HTMLrnek">
    <w:name w:val="HTML Sample"/>
    <w:basedOn w:val="VarsaylanParagrafYazTipi"/>
    <w:uiPriority w:val="99"/>
    <w:semiHidden/>
    <w:unhideWhenUsed/>
    <w:rsid w:val="00027DE8"/>
    <w:rPr>
      <w:rFonts w:ascii="Consolas" w:hAnsi="Consolas"/>
      <w:sz w:val="24"/>
      <w:szCs w:val="24"/>
    </w:rPr>
  </w:style>
  <w:style w:type="character" w:styleId="HTMLKlavye">
    <w:name w:val="HTML Keyboard"/>
    <w:basedOn w:val="VarsaylanParagrafYazTipi"/>
    <w:uiPriority w:val="99"/>
    <w:semiHidden/>
    <w:unhideWhenUsed/>
    <w:rsid w:val="00027DE8"/>
    <w:rPr>
      <w:rFonts w:ascii="Consolas" w:hAnsi="Consolas"/>
      <w:sz w:val="20"/>
      <w:szCs w:val="20"/>
    </w:rPr>
  </w:style>
  <w:style w:type="character" w:styleId="HTMLTanm">
    <w:name w:val="HTML Definition"/>
    <w:basedOn w:val="VarsaylanParagrafYazTipi"/>
    <w:uiPriority w:val="99"/>
    <w:semiHidden/>
    <w:unhideWhenUsed/>
    <w:rsid w:val="00027DE8"/>
    <w:rPr>
      <w:i/>
      <w:iCs/>
    </w:rPr>
  </w:style>
  <w:style w:type="character" w:styleId="HTMLKodu">
    <w:name w:val="HTML Code"/>
    <w:basedOn w:val="VarsaylanParagrafYazTipi"/>
    <w:uiPriority w:val="99"/>
    <w:semiHidden/>
    <w:unhideWhenUsed/>
    <w:rsid w:val="00027DE8"/>
    <w:rPr>
      <w:rFonts w:ascii="Consolas" w:hAnsi="Consolas"/>
      <w:sz w:val="20"/>
      <w:szCs w:val="20"/>
    </w:rPr>
  </w:style>
  <w:style w:type="character" w:styleId="HTMLCite">
    <w:name w:val="HTML Cite"/>
    <w:basedOn w:val="VarsaylanParagrafYazTipi"/>
    <w:uiPriority w:val="99"/>
    <w:semiHidden/>
    <w:unhideWhenUsed/>
    <w:rsid w:val="00027DE8"/>
    <w:rPr>
      <w:i/>
      <w:iCs/>
    </w:rPr>
  </w:style>
  <w:style w:type="character" w:styleId="HTMLKsaltmas">
    <w:name w:val="HTML Acronym"/>
    <w:basedOn w:val="VarsaylanParagrafYazTipi"/>
    <w:uiPriority w:val="99"/>
    <w:semiHidden/>
    <w:unhideWhenUsed/>
    <w:rsid w:val="00027DE8"/>
  </w:style>
  <w:style w:type="character" w:styleId="Vurgu">
    <w:name w:val="Emphasis"/>
    <w:basedOn w:val="VarsaylanParagrafYazTipi"/>
    <w:uiPriority w:val="20"/>
    <w:qFormat/>
    <w:locked/>
    <w:rsid w:val="00027DE8"/>
    <w:rPr>
      <w:i/>
      <w:iCs/>
    </w:rPr>
  </w:style>
  <w:style w:type="character" w:styleId="Gl">
    <w:name w:val="Strong"/>
    <w:basedOn w:val="VarsaylanParagrafYazTipi"/>
    <w:uiPriority w:val="22"/>
    <w:qFormat/>
    <w:locked/>
    <w:rsid w:val="00027DE8"/>
    <w:rPr>
      <w:b/>
      <w:bCs/>
    </w:rPr>
  </w:style>
  <w:style w:type="character" w:styleId="zlenenKpr">
    <w:name w:val="FollowedHyperlink"/>
    <w:basedOn w:val="VarsaylanParagrafYazTipi"/>
    <w:uiPriority w:val="99"/>
    <w:semiHidden/>
    <w:unhideWhenUsed/>
    <w:rsid w:val="00027DE8"/>
    <w:rPr>
      <w:color w:val="800080" w:themeColor="followedHyperlink"/>
      <w:u w:val="single"/>
    </w:rPr>
  </w:style>
  <w:style w:type="character" w:styleId="SonnotBavurusu">
    <w:name w:val="endnote reference"/>
    <w:basedOn w:val="VarsaylanParagrafYazTipi"/>
    <w:uiPriority w:val="99"/>
    <w:semiHidden/>
    <w:unhideWhenUsed/>
    <w:rsid w:val="00027DE8"/>
    <w:rPr>
      <w:vertAlign w:val="superscript"/>
    </w:rPr>
  </w:style>
  <w:style w:type="character" w:styleId="SayfaNumaras">
    <w:name w:val="page number"/>
    <w:basedOn w:val="VarsaylanParagrafYazTipi"/>
    <w:semiHidden/>
    <w:unhideWhenUsed/>
    <w:rsid w:val="00027DE8"/>
  </w:style>
  <w:style w:type="character" w:styleId="SatrNumaras">
    <w:name w:val="line number"/>
    <w:basedOn w:val="VarsaylanParagrafYazTipi"/>
    <w:uiPriority w:val="99"/>
    <w:semiHidden/>
    <w:unhideWhenUsed/>
    <w:rsid w:val="00027DE8"/>
  </w:style>
  <w:style w:type="paragraph" w:customStyle="1" w:styleId="Denklem">
    <w:name w:val="Denklem"/>
    <w:basedOn w:val="Normal"/>
    <w:next w:val="Normal"/>
    <w:link w:val="DenklemChar"/>
    <w:qFormat/>
    <w:rsid w:val="006D31C4"/>
    <w:pPr>
      <w:tabs>
        <w:tab w:val="clear" w:pos="9072"/>
        <w:tab w:val="right" w:pos="8505"/>
      </w:tabs>
      <w:ind w:left="567"/>
    </w:pPr>
  </w:style>
  <w:style w:type="character" w:customStyle="1" w:styleId="DenklemChar">
    <w:name w:val="Denklem Char"/>
    <w:basedOn w:val="VarsaylanParagrafYazTipi"/>
    <w:link w:val="Denklem"/>
    <w:rsid w:val="006D31C4"/>
    <w:rPr>
      <w:rFonts w:eastAsiaTheme="minorHAnsi"/>
      <w:lang w:eastAsia="en-US"/>
    </w:rPr>
  </w:style>
  <w:style w:type="table" w:customStyle="1" w:styleId="Takvim1">
    <w:name w:val="Takvim 1"/>
    <w:basedOn w:val="NormalTablo"/>
    <w:uiPriority w:val="99"/>
    <w:qFormat/>
    <w:rsid w:val="000B38BF"/>
    <w:pPr>
      <w:spacing w:before="0" w:after="0" w:line="240" w:lineRule="auto"/>
      <w:jc w:val="left"/>
    </w:pPr>
    <w:rPr>
      <w:rFonts w:asciiTheme="minorHAnsi" w:eastAsiaTheme="minorEastAsia" w:hAnsiTheme="minorHAnsi" w:cstheme="minorBidi"/>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table" w:styleId="AkListe-Vurgu3">
    <w:name w:val="Light List Accent 3"/>
    <w:basedOn w:val="NormalTablo"/>
    <w:uiPriority w:val="61"/>
    <w:rsid w:val="000B38BF"/>
    <w:pPr>
      <w:spacing w:before="0" w:after="0" w:line="240" w:lineRule="auto"/>
      <w:jc w:val="left"/>
    </w:pPr>
    <w:rPr>
      <w:rFonts w:asciiTheme="minorHAnsi" w:eastAsiaTheme="minorEastAsia" w:hAnsiTheme="minorHAnsi" w:cstheme="minorBidi"/>
      <w:sz w:val="22"/>
      <w:szCs w:val="22"/>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TabloKlavuzu1">
    <w:name w:val="Tablo Kılavuzu1"/>
    <w:basedOn w:val="NormalTablo"/>
    <w:next w:val="TabloKlavuzu"/>
    <w:uiPriority w:val="59"/>
    <w:rsid w:val="00BC60CA"/>
    <w:pPr>
      <w:spacing w:before="0" w:after="0" w:line="240" w:lineRule="auto"/>
      <w:jc w:val="left"/>
    </w:pPr>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B6799"/>
    <w:pPr>
      <w:autoSpaceDE w:val="0"/>
      <w:autoSpaceDN w:val="0"/>
      <w:adjustRightInd w:val="0"/>
      <w:spacing w:before="0" w:after="0" w:line="240" w:lineRule="auto"/>
      <w:jc w:val="left"/>
    </w:pPr>
    <w:rPr>
      <w:rFonts w:eastAsiaTheme="minorHAnsi"/>
      <w:color w:val="000000"/>
      <w:lang w:eastAsia="en-US"/>
    </w:rPr>
  </w:style>
  <w:style w:type="paragraph" w:customStyle="1" w:styleId="WW-NormalWeb1">
    <w:name w:val="WW-Normal (Web)1"/>
    <w:basedOn w:val="Normal"/>
    <w:rsid w:val="008B6799"/>
    <w:pPr>
      <w:widowControl/>
      <w:tabs>
        <w:tab w:val="clear" w:pos="9072"/>
      </w:tabs>
      <w:spacing w:before="280" w:after="119" w:line="240" w:lineRule="auto"/>
      <w:jc w:val="left"/>
    </w:pPr>
    <w:rPr>
      <w:rFonts w:eastAsia="Times New Roman"/>
      <w:lang w:eastAsia="ar-SA"/>
    </w:rPr>
  </w:style>
  <w:style w:type="paragraph" w:customStyle="1" w:styleId="Stil1">
    <w:name w:val="Stil1"/>
    <w:basedOn w:val="ResimYazs"/>
    <w:link w:val="Stil1Char"/>
    <w:qFormat/>
    <w:rsid w:val="002042F0"/>
    <w:pPr>
      <w:keepNext/>
    </w:pPr>
    <w:rPr>
      <w:b/>
    </w:rPr>
  </w:style>
  <w:style w:type="character" w:customStyle="1" w:styleId="Stil1Char">
    <w:name w:val="Stil1 Char"/>
    <w:basedOn w:val="ResimYazsChar"/>
    <w:link w:val="Stil1"/>
    <w:rsid w:val="002042F0"/>
    <w:rPr>
      <w:rFonts w:eastAsiaTheme="minorHAnsi" w:cstheme="minorBidi"/>
      <w:b/>
      <w:iCs/>
      <w:szCs w:val="18"/>
      <w:lang w:eastAsia="en-US"/>
    </w:rPr>
  </w:style>
  <w:style w:type="table" w:customStyle="1" w:styleId="TabloKlavuzu11">
    <w:name w:val="Tablo Kılavuzu11"/>
    <w:basedOn w:val="NormalTablo"/>
    <w:next w:val="TabloKlavuzu"/>
    <w:rsid w:val="00963941"/>
    <w:pPr>
      <w:spacing w:before="0" w:after="0" w:line="240" w:lineRule="auto"/>
      <w:ind w:firstLine="680"/>
    </w:pPr>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uiPriority w:val="59"/>
    <w:rsid w:val="00570CE4"/>
    <w:pPr>
      <w:spacing w:before="0" w:after="0" w:line="240" w:lineRule="auto"/>
      <w:jc w:val="left"/>
    </w:pPr>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089140">
      <w:bodyDiv w:val="1"/>
      <w:marLeft w:val="0"/>
      <w:marRight w:val="0"/>
      <w:marTop w:val="0"/>
      <w:marBottom w:val="0"/>
      <w:divBdr>
        <w:top w:val="none" w:sz="0" w:space="0" w:color="auto"/>
        <w:left w:val="none" w:sz="0" w:space="0" w:color="auto"/>
        <w:bottom w:val="none" w:sz="0" w:space="0" w:color="auto"/>
        <w:right w:val="none" w:sz="0" w:space="0" w:color="auto"/>
      </w:divBdr>
    </w:div>
    <w:div w:id="103424488">
      <w:bodyDiv w:val="1"/>
      <w:marLeft w:val="0"/>
      <w:marRight w:val="0"/>
      <w:marTop w:val="0"/>
      <w:marBottom w:val="0"/>
      <w:divBdr>
        <w:top w:val="none" w:sz="0" w:space="0" w:color="auto"/>
        <w:left w:val="none" w:sz="0" w:space="0" w:color="auto"/>
        <w:bottom w:val="none" w:sz="0" w:space="0" w:color="auto"/>
        <w:right w:val="none" w:sz="0" w:space="0" w:color="auto"/>
      </w:divBdr>
    </w:div>
    <w:div w:id="229316134">
      <w:bodyDiv w:val="1"/>
      <w:marLeft w:val="0"/>
      <w:marRight w:val="0"/>
      <w:marTop w:val="0"/>
      <w:marBottom w:val="0"/>
      <w:divBdr>
        <w:top w:val="none" w:sz="0" w:space="0" w:color="auto"/>
        <w:left w:val="none" w:sz="0" w:space="0" w:color="auto"/>
        <w:bottom w:val="none" w:sz="0" w:space="0" w:color="auto"/>
        <w:right w:val="none" w:sz="0" w:space="0" w:color="auto"/>
      </w:divBdr>
    </w:div>
    <w:div w:id="232742867">
      <w:bodyDiv w:val="1"/>
      <w:marLeft w:val="0"/>
      <w:marRight w:val="0"/>
      <w:marTop w:val="0"/>
      <w:marBottom w:val="0"/>
      <w:divBdr>
        <w:top w:val="none" w:sz="0" w:space="0" w:color="auto"/>
        <w:left w:val="none" w:sz="0" w:space="0" w:color="auto"/>
        <w:bottom w:val="none" w:sz="0" w:space="0" w:color="auto"/>
        <w:right w:val="none" w:sz="0" w:space="0" w:color="auto"/>
      </w:divBdr>
    </w:div>
    <w:div w:id="250822589">
      <w:bodyDiv w:val="1"/>
      <w:marLeft w:val="0"/>
      <w:marRight w:val="0"/>
      <w:marTop w:val="0"/>
      <w:marBottom w:val="0"/>
      <w:divBdr>
        <w:top w:val="none" w:sz="0" w:space="0" w:color="auto"/>
        <w:left w:val="none" w:sz="0" w:space="0" w:color="auto"/>
        <w:bottom w:val="none" w:sz="0" w:space="0" w:color="auto"/>
        <w:right w:val="none" w:sz="0" w:space="0" w:color="auto"/>
      </w:divBdr>
    </w:div>
    <w:div w:id="307974301">
      <w:bodyDiv w:val="1"/>
      <w:marLeft w:val="0"/>
      <w:marRight w:val="0"/>
      <w:marTop w:val="0"/>
      <w:marBottom w:val="0"/>
      <w:divBdr>
        <w:top w:val="none" w:sz="0" w:space="0" w:color="auto"/>
        <w:left w:val="none" w:sz="0" w:space="0" w:color="auto"/>
        <w:bottom w:val="none" w:sz="0" w:space="0" w:color="auto"/>
        <w:right w:val="none" w:sz="0" w:space="0" w:color="auto"/>
      </w:divBdr>
    </w:div>
    <w:div w:id="430585891">
      <w:bodyDiv w:val="1"/>
      <w:marLeft w:val="0"/>
      <w:marRight w:val="0"/>
      <w:marTop w:val="0"/>
      <w:marBottom w:val="0"/>
      <w:divBdr>
        <w:top w:val="none" w:sz="0" w:space="0" w:color="auto"/>
        <w:left w:val="none" w:sz="0" w:space="0" w:color="auto"/>
        <w:bottom w:val="none" w:sz="0" w:space="0" w:color="auto"/>
        <w:right w:val="none" w:sz="0" w:space="0" w:color="auto"/>
      </w:divBdr>
    </w:div>
    <w:div w:id="453253256">
      <w:bodyDiv w:val="1"/>
      <w:marLeft w:val="0"/>
      <w:marRight w:val="0"/>
      <w:marTop w:val="0"/>
      <w:marBottom w:val="0"/>
      <w:divBdr>
        <w:top w:val="none" w:sz="0" w:space="0" w:color="auto"/>
        <w:left w:val="none" w:sz="0" w:space="0" w:color="auto"/>
        <w:bottom w:val="none" w:sz="0" w:space="0" w:color="auto"/>
        <w:right w:val="none" w:sz="0" w:space="0" w:color="auto"/>
      </w:divBdr>
    </w:div>
    <w:div w:id="570579303">
      <w:bodyDiv w:val="1"/>
      <w:marLeft w:val="0"/>
      <w:marRight w:val="0"/>
      <w:marTop w:val="0"/>
      <w:marBottom w:val="0"/>
      <w:divBdr>
        <w:top w:val="none" w:sz="0" w:space="0" w:color="auto"/>
        <w:left w:val="none" w:sz="0" w:space="0" w:color="auto"/>
        <w:bottom w:val="none" w:sz="0" w:space="0" w:color="auto"/>
        <w:right w:val="none" w:sz="0" w:space="0" w:color="auto"/>
      </w:divBdr>
    </w:div>
    <w:div w:id="623004313">
      <w:bodyDiv w:val="1"/>
      <w:marLeft w:val="0"/>
      <w:marRight w:val="0"/>
      <w:marTop w:val="0"/>
      <w:marBottom w:val="0"/>
      <w:divBdr>
        <w:top w:val="none" w:sz="0" w:space="0" w:color="auto"/>
        <w:left w:val="none" w:sz="0" w:space="0" w:color="auto"/>
        <w:bottom w:val="none" w:sz="0" w:space="0" w:color="auto"/>
        <w:right w:val="none" w:sz="0" w:space="0" w:color="auto"/>
      </w:divBdr>
    </w:div>
    <w:div w:id="654532065">
      <w:bodyDiv w:val="1"/>
      <w:marLeft w:val="0"/>
      <w:marRight w:val="0"/>
      <w:marTop w:val="0"/>
      <w:marBottom w:val="0"/>
      <w:divBdr>
        <w:top w:val="none" w:sz="0" w:space="0" w:color="auto"/>
        <w:left w:val="none" w:sz="0" w:space="0" w:color="auto"/>
        <w:bottom w:val="none" w:sz="0" w:space="0" w:color="auto"/>
        <w:right w:val="none" w:sz="0" w:space="0" w:color="auto"/>
      </w:divBdr>
    </w:div>
    <w:div w:id="674110839">
      <w:bodyDiv w:val="1"/>
      <w:marLeft w:val="0"/>
      <w:marRight w:val="0"/>
      <w:marTop w:val="0"/>
      <w:marBottom w:val="0"/>
      <w:divBdr>
        <w:top w:val="none" w:sz="0" w:space="0" w:color="auto"/>
        <w:left w:val="none" w:sz="0" w:space="0" w:color="auto"/>
        <w:bottom w:val="none" w:sz="0" w:space="0" w:color="auto"/>
        <w:right w:val="none" w:sz="0" w:space="0" w:color="auto"/>
      </w:divBdr>
    </w:div>
    <w:div w:id="731588003">
      <w:bodyDiv w:val="1"/>
      <w:marLeft w:val="0"/>
      <w:marRight w:val="0"/>
      <w:marTop w:val="0"/>
      <w:marBottom w:val="0"/>
      <w:divBdr>
        <w:top w:val="none" w:sz="0" w:space="0" w:color="auto"/>
        <w:left w:val="none" w:sz="0" w:space="0" w:color="auto"/>
        <w:bottom w:val="none" w:sz="0" w:space="0" w:color="auto"/>
        <w:right w:val="none" w:sz="0" w:space="0" w:color="auto"/>
      </w:divBdr>
    </w:div>
    <w:div w:id="926841252">
      <w:bodyDiv w:val="1"/>
      <w:marLeft w:val="0"/>
      <w:marRight w:val="0"/>
      <w:marTop w:val="0"/>
      <w:marBottom w:val="0"/>
      <w:divBdr>
        <w:top w:val="none" w:sz="0" w:space="0" w:color="auto"/>
        <w:left w:val="none" w:sz="0" w:space="0" w:color="auto"/>
        <w:bottom w:val="none" w:sz="0" w:space="0" w:color="auto"/>
        <w:right w:val="none" w:sz="0" w:space="0" w:color="auto"/>
      </w:divBdr>
    </w:div>
    <w:div w:id="1065641371">
      <w:bodyDiv w:val="1"/>
      <w:marLeft w:val="0"/>
      <w:marRight w:val="0"/>
      <w:marTop w:val="0"/>
      <w:marBottom w:val="0"/>
      <w:divBdr>
        <w:top w:val="none" w:sz="0" w:space="0" w:color="auto"/>
        <w:left w:val="none" w:sz="0" w:space="0" w:color="auto"/>
        <w:bottom w:val="none" w:sz="0" w:space="0" w:color="auto"/>
        <w:right w:val="none" w:sz="0" w:space="0" w:color="auto"/>
      </w:divBdr>
    </w:div>
    <w:div w:id="1130518124">
      <w:bodyDiv w:val="1"/>
      <w:marLeft w:val="0"/>
      <w:marRight w:val="0"/>
      <w:marTop w:val="0"/>
      <w:marBottom w:val="0"/>
      <w:divBdr>
        <w:top w:val="none" w:sz="0" w:space="0" w:color="auto"/>
        <w:left w:val="none" w:sz="0" w:space="0" w:color="auto"/>
        <w:bottom w:val="none" w:sz="0" w:space="0" w:color="auto"/>
        <w:right w:val="none" w:sz="0" w:space="0" w:color="auto"/>
      </w:divBdr>
    </w:div>
    <w:div w:id="1169105118">
      <w:bodyDiv w:val="1"/>
      <w:marLeft w:val="0"/>
      <w:marRight w:val="0"/>
      <w:marTop w:val="0"/>
      <w:marBottom w:val="0"/>
      <w:divBdr>
        <w:top w:val="none" w:sz="0" w:space="0" w:color="auto"/>
        <w:left w:val="none" w:sz="0" w:space="0" w:color="auto"/>
        <w:bottom w:val="none" w:sz="0" w:space="0" w:color="auto"/>
        <w:right w:val="none" w:sz="0" w:space="0" w:color="auto"/>
      </w:divBdr>
    </w:div>
    <w:div w:id="1171945813">
      <w:bodyDiv w:val="1"/>
      <w:marLeft w:val="0"/>
      <w:marRight w:val="0"/>
      <w:marTop w:val="0"/>
      <w:marBottom w:val="0"/>
      <w:divBdr>
        <w:top w:val="none" w:sz="0" w:space="0" w:color="auto"/>
        <w:left w:val="none" w:sz="0" w:space="0" w:color="auto"/>
        <w:bottom w:val="none" w:sz="0" w:space="0" w:color="auto"/>
        <w:right w:val="none" w:sz="0" w:space="0" w:color="auto"/>
      </w:divBdr>
    </w:div>
    <w:div w:id="1266227866">
      <w:bodyDiv w:val="1"/>
      <w:marLeft w:val="0"/>
      <w:marRight w:val="0"/>
      <w:marTop w:val="0"/>
      <w:marBottom w:val="0"/>
      <w:divBdr>
        <w:top w:val="none" w:sz="0" w:space="0" w:color="auto"/>
        <w:left w:val="none" w:sz="0" w:space="0" w:color="auto"/>
        <w:bottom w:val="none" w:sz="0" w:space="0" w:color="auto"/>
        <w:right w:val="none" w:sz="0" w:space="0" w:color="auto"/>
      </w:divBdr>
    </w:div>
    <w:div w:id="1272396474">
      <w:bodyDiv w:val="1"/>
      <w:marLeft w:val="0"/>
      <w:marRight w:val="0"/>
      <w:marTop w:val="0"/>
      <w:marBottom w:val="0"/>
      <w:divBdr>
        <w:top w:val="none" w:sz="0" w:space="0" w:color="auto"/>
        <w:left w:val="none" w:sz="0" w:space="0" w:color="auto"/>
        <w:bottom w:val="none" w:sz="0" w:space="0" w:color="auto"/>
        <w:right w:val="none" w:sz="0" w:space="0" w:color="auto"/>
      </w:divBdr>
    </w:div>
    <w:div w:id="1309283971">
      <w:bodyDiv w:val="1"/>
      <w:marLeft w:val="0"/>
      <w:marRight w:val="0"/>
      <w:marTop w:val="0"/>
      <w:marBottom w:val="0"/>
      <w:divBdr>
        <w:top w:val="none" w:sz="0" w:space="0" w:color="auto"/>
        <w:left w:val="none" w:sz="0" w:space="0" w:color="auto"/>
        <w:bottom w:val="none" w:sz="0" w:space="0" w:color="auto"/>
        <w:right w:val="none" w:sz="0" w:space="0" w:color="auto"/>
      </w:divBdr>
    </w:div>
    <w:div w:id="1455826038">
      <w:bodyDiv w:val="1"/>
      <w:marLeft w:val="0"/>
      <w:marRight w:val="0"/>
      <w:marTop w:val="0"/>
      <w:marBottom w:val="0"/>
      <w:divBdr>
        <w:top w:val="none" w:sz="0" w:space="0" w:color="auto"/>
        <w:left w:val="none" w:sz="0" w:space="0" w:color="auto"/>
        <w:bottom w:val="none" w:sz="0" w:space="0" w:color="auto"/>
        <w:right w:val="none" w:sz="0" w:space="0" w:color="auto"/>
      </w:divBdr>
    </w:div>
    <w:div w:id="1586960454">
      <w:bodyDiv w:val="1"/>
      <w:marLeft w:val="0"/>
      <w:marRight w:val="0"/>
      <w:marTop w:val="0"/>
      <w:marBottom w:val="0"/>
      <w:divBdr>
        <w:top w:val="none" w:sz="0" w:space="0" w:color="auto"/>
        <w:left w:val="none" w:sz="0" w:space="0" w:color="auto"/>
        <w:bottom w:val="none" w:sz="0" w:space="0" w:color="auto"/>
        <w:right w:val="none" w:sz="0" w:space="0" w:color="auto"/>
      </w:divBdr>
    </w:div>
    <w:div w:id="1723165130">
      <w:bodyDiv w:val="1"/>
      <w:marLeft w:val="0"/>
      <w:marRight w:val="0"/>
      <w:marTop w:val="0"/>
      <w:marBottom w:val="0"/>
      <w:divBdr>
        <w:top w:val="none" w:sz="0" w:space="0" w:color="auto"/>
        <w:left w:val="none" w:sz="0" w:space="0" w:color="auto"/>
        <w:bottom w:val="none" w:sz="0" w:space="0" w:color="auto"/>
        <w:right w:val="none" w:sz="0" w:space="0" w:color="auto"/>
      </w:divBdr>
    </w:div>
    <w:div w:id="1754283007">
      <w:marLeft w:val="0"/>
      <w:marRight w:val="0"/>
      <w:marTop w:val="0"/>
      <w:marBottom w:val="0"/>
      <w:divBdr>
        <w:top w:val="none" w:sz="0" w:space="0" w:color="auto"/>
        <w:left w:val="none" w:sz="0" w:space="0" w:color="auto"/>
        <w:bottom w:val="none" w:sz="0" w:space="0" w:color="auto"/>
        <w:right w:val="none" w:sz="0" w:space="0" w:color="auto"/>
      </w:divBdr>
    </w:div>
    <w:div w:id="1879665689">
      <w:bodyDiv w:val="1"/>
      <w:marLeft w:val="0"/>
      <w:marRight w:val="0"/>
      <w:marTop w:val="0"/>
      <w:marBottom w:val="0"/>
      <w:divBdr>
        <w:top w:val="none" w:sz="0" w:space="0" w:color="auto"/>
        <w:left w:val="none" w:sz="0" w:space="0" w:color="auto"/>
        <w:bottom w:val="none" w:sz="0" w:space="0" w:color="auto"/>
        <w:right w:val="none" w:sz="0" w:space="0" w:color="auto"/>
      </w:divBdr>
    </w:div>
    <w:div w:id="2013144183">
      <w:bodyDiv w:val="1"/>
      <w:marLeft w:val="0"/>
      <w:marRight w:val="0"/>
      <w:marTop w:val="0"/>
      <w:marBottom w:val="0"/>
      <w:divBdr>
        <w:top w:val="none" w:sz="0" w:space="0" w:color="auto"/>
        <w:left w:val="none" w:sz="0" w:space="0" w:color="auto"/>
        <w:bottom w:val="none" w:sz="0" w:space="0" w:color="auto"/>
        <w:right w:val="none" w:sz="0" w:space="0" w:color="auto"/>
      </w:divBdr>
    </w:div>
    <w:div w:id="2015110118">
      <w:bodyDiv w:val="1"/>
      <w:marLeft w:val="0"/>
      <w:marRight w:val="0"/>
      <w:marTop w:val="0"/>
      <w:marBottom w:val="0"/>
      <w:divBdr>
        <w:top w:val="none" w:sz="0" w:space="0" w:color="auto"/>
        <w:left w:val="none" w:sz="0" w:space="0" w:color="auto"/>
        <w:bottom w:val="none" w:sz="0" w:space="0" w:color="auto"/>
        <w:right w:val="none" w:sz="0" w:space="0" w:color="auto"/>
      </w:divBdr>
    </w:div>
    <w:div w:id="2054377093">
      <w:bodyDiv w:val="1"/>
      <w:marLeft w:val="0"/>
      <w:marRight w:val="0"/>
      <w:marTop w:val="0"/>
      <w:marBottom w:val="0"/>
      <w:divBdr>
        <w:top w:val="none" w:sz="0" w:space="0" w:color="auto"/>
        <w:left w:val="none" w:sz="0" w:space="0" w:color="auto"/>
        <w:bottom w:val="none" w:sz="0" w:space="0" w:color="auto"/>
        <w:right w:val="none" w:sz="0" w:space="0" w:color="auto"/>
      </w:divBdr>
    </w:div>
    <w:div w:id="2059670298">
      <w:bodyDiv w:val="1"/>
      <w:marLeft w:val="0"/>
      <w:marRight w:val="0"/>
      <w:marTop w:val="0"/>
      <w:marBottom w:val="0"/>
      <w:divBdr>
        <w:top w:val="none" w:sz="0" w:space="0" w:color="auto"/>
        <w:left w:val="none" w:sz="0" w:space="0" w:color="auto"/>
        <w:bottom w:val="none" w:sz="0" w:space="0" w:color="auto"/>
        <w:right w:val="none" w:sz="0" w:space="0" w:color="auto"/>
      </w:divBdr>
    </w:div>
    <w:div w:id="2085763756">
      <w:bodyDiv w:val="1"/>
      <w:marLeft w:val="0"/>
      <w:marRight w:val="0"/>
      <w:marTop w:val="0"/>
      <w:marBottom w:val="0"/>
      <w:divBdr>
        <w:top w:val="none" w:sz="0" w:space="0" w:color="auto"/>
        <w:left w:val="none" w:sz="0" w:space="0" w:color="auto"/>
        <w:bottom w:val="none" w:sz="0" w:space="0" w:color="auto"/>
        <w:right w:val="none" w:sz="0" w:space="0" w:color="auto"/>
      </w:divBdr>
    </w:div>
    <w:div w:id="2098865236">
      <w:bodyDiv w:val="1"/>
      <w:marLeft w:val="0"/>
      <w:marRight w:val="0"/>
      <w:marTop w:val="0"/>
      <w:marBottom w:val="0"/>
      <w:divBdr>
        <w:top w:val="none" w:sz="0" w:space="0" w:color="auto"/>
        <w:left w:val="none" w:sz="0" w:space="0" w:color="auto"/>
        <w:bottom w:val="none" w:sz="0" w:space="0" w:color="auto"/>
        <w:right w:val="none" w:sz="0" w:space="0" w:color="auto"/>
      </w:divBdr>
    </w:div>
    <w:div w:id="2100561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hyperlink" Target="https://www.enerjiatlasi.com/gunes-enerjisi-haritasi/erzurum" TargetMode="External"/><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jpeg"/><Relationship Id="rId112" Type="http://schemas.openxmlformats.org/officeDocument/2006/relationships/image" Target="media/image98.PNG"/><Relationship Id="rId16" Type="http://schemas.openxmlformats.org/officeDocument/2006/relationships/image" Target="media/image5.png"/><Relationship Id="rId107" Type="http://schemas.openxmlformats.org/officeDocument/2006/relationships/image" Target="media/image93.PNG"/><Relationship Id="rId11" Type="http://schemas.openxmlformats.org/officeDocument/2006/relationships/footer" Target="footer2.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0.PNG"/><Relationship Id="rId79" Type="http://schemas.openxmlformats.org/officeDocument/2006/relationships/image" Target="media/image65.jpg"/><Relationship Id="rId102" Type="http://schemas.openxmlformats.org/officeDocument/2006/relationships/image" Target="media/image88.PNG"/><Relationship Id="rId123" Type="http://schemas.openxmlformats.org/officeDocument/2006/relationships/hyperlink" Target="https://www.engineering.com/DesignerEdge/DesignerEdgeArticles/ArticleID/19841/Challenges-of-Making-Solar-Energy-Economical.aspx" TargetMode="External"/><Relationship Id="rId5" Type="http://schemas.openxmlformats.org/officeDocument/2006/relationships/webSettings" Target="webSettings.xml"/><Relationship Id="rId90" Type="http://schemas.openxmlformats.org/officeDocument/2006/relationships/image" Target="media/image76.jpg"/><Relationship Id="rId95" Type="http://schemas.openxmlformats.org/officeDocument/2006/relationships/image" Target="media/image81.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jpeg"/><Relationship Id="rId64" Type="http://schemas.openxmlformats.org/officeDocument/2006/relationships/image" Target="media/image52.PNG"/><Relationship Id="rId69" Type="http://schemas.openxmlformats.org/officeDocument/2006/relationships/image" Target="media/image55.PNG"/><Relationship Id="rId113" Type="http://schemas.openxmlformats.org/officeDocument/2006/relationships/image" Target="media/image99.PNG"/><Relationship Id="rId118" Type="http://schemas.openxmlformats.org/officeDocument/2006/relationships/hyperlink" Target="https://www.bp.com/content/dam/bp/business-sites/en/global/corporate/pdfs/energy-economics/statistical-review/bp-stats-review-2018-full-report.pdf" TargetMode="External"/><Relationship Id="rId80" Type="http://schemas.openxmlformats.org/officeDocument/2006/relationships/image" Target="media/image66.jpg"/><Relationship Id="rId85" Type="http://schemas.openxmlformats.org/officeDocument/2006/relationships/image" Target="media/image71.PNG"/><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hyperlink" Target="http://waterquality.montana.edu/docs/methane/basics.pdf" TargetMode="External"/><Relationship Id="rId54" Type="http://schemas.openxmlformats.org/officeDocument/2006/relationships/image" Target="media/image42.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g"/><Relationship Id="rId28" Type="http://schemas.openxmlformats.org/officeDocument/2006/relationships/image" Target="media/image16.png"/><Relationship Id="rId49" Type="http://schemas.openxmlformats.org/officeDocument/2006/relationships/image" Target="media/image37.jpg"/><Relationship Id="rId114" Type="http://schemas.openxmlformats.org/officeDocument/2006/relationships/hyperlink" Target="https://yenilenebilirenerjisistemi.blogspot.com/2018/02/enerjisi-yenilenebilir-enerji-kaynaklar.html" TargetMode="External"/><Relationship Id="rId119" Type="http://schemas.openxmlformats.org/officeDocument/2006/relationships/hyperlink" Target="http://www.wseas.us/e-library/transactions/environment/2009/31-968.pdf" TargetMode="External"/><Relationship Id="rId44" Type="http://schemas.openxmlformats.org/officeDocument/2006/relationships/image" Target="media/image32.png"/><Relationship Id="rId60" Type="http://schemas.openxmlformats.org/officeDocument/2006/relationships/image" Target="media/image48.jpeg"/><Relationship Id="rId65" Type="http://schemas.openxmlformats.org/officeDocument/2006/relationships/header" Target="header3.xml"/><Relationship Id="rId81" Type="http://schemas.openxmlformats.org/officeDocument/2006/relationships/image" Target="media/image67.PNG"/><Relationship Id="rId86" Type="http://schemas.openxmlformats.org/officeDocument/2006/relationships/image" Target="media/image72.PNG"/><Relationship Id="rId13" Type="http://schemas.openxmlformats.org/officeDocument/2006/relationships/image" Target="media/image2.PNG"/><Relationship Id="rId18" Type="http://schemas.openxmlformats.org/officeDocument/2006/relationships/footer" Target="footer3.xml"/><Relationship Id="rId39" Type="http://schemas.openxmlformats.org/officeDocument/2006/relationships/image" Target="media/image27.PNG"/><Relationship Id="rId109" Type="http://schemas.openxmlformats.org/officeDocument/2006/relationships/image" Target="media/image95.PNG"/><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hyperlink" Target="https://diffzi.com/laminar-flow-vs-turbulent-flow/" TargetMode="External"/><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jpg"/><Relationship Id="rId66" Type="http://schemas.openxmlformats.org/officeDocument/2006/relationships/footer" Target="footer4.xml"/><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hyperlink" Target="https://www.mgm.gov.tr/genel/meteorolojiyegir.aspx?s=7" TargetMode="External"/><Relationship Id="rId61" Type="http://schemas.openxmlformats.org/officeDocument/2006/relationships/image" Target="media/image49.jpeg"/><Relationship Id="rId82" Type="http://schemas.openxmlformats.org/officeDocument/2006/relationships/image" Target="media/image68.PNG"/><Relationship Id="rId19" Type="http://schemas.openxmlformats.org/officeDocument/2006/relationships/image" Target="media/image7.PNG"/><Relationship Id="rId14" Type="http://schemas.openxmlformats.org/officeDocument/2006/relationships/image" Target="media/image3.jpg"/><Relationship Id="rId30" Type="http://schemas.openxmlformats.org/officeDocument/2006/relationships/image" Target="media/image18.png"/><Relationship Id="rId35" Type="http://schemas.openxmlformats.org/officeDocument/2006/relationships/image" Target="media/image23.jpg"/><Relationship Id="rId56" Type="http://schemas.openxmlformats.org/officeDocument/2006/relationships/image" Target="media/image44.jpeg"/><Relationship Id="rId77" Type="http://schemas.openxmlformats.org/officeDocument/2006/relationships/image" Target="media/image63.jp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9.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hyperlink" Target="https://emergence.fbn.com/agronomy/how-to-select-the-right-nozzles-for-your-sprayer" TargetMode="Externa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3.png"/><Relationship Id="rId116" Type="http://schemas.openxmlformats.org/officeDocument/2006/relationships/hyperlink" Target="https://www.enerjiatlasi.com/gunes-enerjisi-haritasi/t&#252;rkiye" TargetMode="Externa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69.PNG"/><Relationship Id="rId88" Type="http://schemas.openxmlformats.org/officeDocument/2006/relationships/image" Target="media/image74.jpeg"/><Relationship Id="rId111" Type="http://schemas.openxmlformats.org/officeDocument/2006/relationships/image" Target="media/image97.PNG"/><Relationship Id="rId15" Type="http://schemas.openxmlformats.org/officeDocument/2006/relationships/image" Target="media/image4.png"/><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92.PNG"/><Relationship Id="rId10" Type="http://schemas.openxmlformats.org/officeDocument/2006/relationships/header" Target="header2.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59.PNG"/><Relationship Id="rId78" Type="http://schemas.openxmlformats.org/officeDocument/2006/relationships/image" Target="media/image64.jp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hyperlink" Target="http://www.designcollaborative.com/design-blog/how-does-a-solar-power-system-work/" TargetMode="External"/><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9207FB-B26B-4644-83C3-CCFA9F548D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106</Pages>
  <Words>21469</Words>
  <Characters>122377</Characters>
  <Application>Microsoft Office Word</Application>
  <DocSecurity>0</DocSecurity>
  <Lines>1019</Lines>
  <Paragraphs>287</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143559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Kaan</dc:creator>
  <cp:keywords/>
  <dc:description/>
  <cp:lastModifiedBy>m.harun osta</cp:lastModifiedBy>
  <cp:revision>3</cp:revision>
  <cp:lastPrinted>2020-05-06T09:12:00Z</cp:lastPrinted>
  <dcterms:created xsi:type="dcterms:W3CDTF">2020-06-22T21:38:00Z</dcterms:created>
  <dcterms:modified xsi:type="dcterms:W3CDTF">2020-06-24T12:25:00Z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itaviDocumentProperty_7">
    <vt:lpwstr>Doktora</vt:lpwstr>
  </property>
  <property fmtid="{D5CDD505-2E9C-101B-9397-08002B2CF9AE}" pid="3" name="CitaviDocumentProperty_0">
    <vt:lpwstr>9dfcf2bd-88d5-4f3a-af51-e201a1acd6a9</vt:lpwstr>
  </property>
  <property fmtid="{D5CDD505-2E9C-101B-9397-08002B2CF9AE}" pid="4" name="CitaviDocumentProperty_25">
    <vt:lpwstr>True</vt:lpwstr>
  </property>
  <property fmtid="{D5CDD505-2E9C-101B-9397-08002B2CF9AE}" pid="5" name="CitaviDocumentProperty_11">
    <vt:lpwstr>Heading 1</vt:lpwstr>
  </property>
  <property fmtid="{D5CDD505-2E9C-101B-9397-08002B2CF9AE}" pid="6" name="CitaviDocumentProperty_12">
    <vt:lpwstr>Normal</vt:lpwstr>
  </property>
  <property fmtid="{D5CDD505-2E9C-101B-9397-08002B2CF9AE}" pid="7" name="CitaviDocumentProperty_16">
    <vt:lpwstr>Subtitle</vt:lpwstr>
  </property>
  <property fmtid="{D5CDD505-2E9C-101B-9397-08002B2CF9AE}" pid="8" name="CitaviDocumentProperty_13">
    <vt:lpwstr>Normal</vt:lpwstr>
  </property>
  <property fmtid="{D5CDD505-2E9C-101B-9397-08002B2CF9AE}" pid="9" name="CitaviDocumentProperty_15">
    <vt:lpwstr>Normal</vt:lpwstr>
  </property>
  <property fmtid="{D5CDD505-2E9C-101B-9397-08002B2CF9AE}" pid="10" name="CitaviDocumentProperty_17">
    <vt:lpwstr>Normal</vt:lpwstr>
  </property>
  <property fmtid="{D5CDD505-2E9C-101B-9397-08002B2CF9AE}" pid="11" name="CitaviDocumentProperty_8">
    <vt:lpwstr>C:\Users\Kaan\Documents\Citavi 6\Projects\Doktora\Doktora.ctv6</vt:lpwstr>
  </property>
  <property fmtid="{D5CDD505-2E9C-101B-9397-08002B2CF9AE}" pid="12" name="CitaviDocumentProperty_6">
    <vt:lpwstr>True</vt:lpwstr>
  </property>
  <property fmtid="{D5CDD505-2E9C-101B-9397-08002B2CF9AE}" pid="13" name="CitaviDocumentProperty_1">
    <vt:lpwstr>6.3.0.0</vt:lpwstr>
  </property>
</Properties>
</file>