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5.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6.xml" ContentType="application/vnd.openxmlformats-officedocument.wordprocessingml.head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7.xml" ContentType="application/vnd.openxmlformats-officedocument.wordprocessingml.head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8.xml" ContentType="application/vnd.openxmlformats-officedocument.wordprocessingml.header+xml"/>
  <Override PartName="/word/header9.xml" ContentType="application/vnd.openxmlformats-officedocument.wordprocessingml.head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0.xml" ContentType="application/vnd.openxmlformats-officedocument.wordprocessingml.head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1CC0" w:rsidRPr="000B5CFE" w:rsidRDefault="00451CC0" w:rsidP="00451CC0">
      <w:pPr>
        <w:tabs>
          <w:tab w:val="left" w:pos="0"/>
        </w:tabs>
        <w:spacing w:after="0" w:line="360" w:lineRule="auto"/>
        <w:jc w:val="center"/>
        <w:rPr>
          <w:rFonts w:ascii="Times New Roman" w:hAnsi="Times New Roman" w:cs="Times New Roman"/>
          <w:b/>
          <w:color w:val="000000" w:themeColor="text1"/>
          <w:sz w:val="24"/>
          <w:szCs w:val="24"/>
        </w:rPr>
      </w:pPr>
      <w:bookmarkStart w:id="0" w:name="_GoBack"/>
      <w:bookmarkEnd w:id="0"/>
    </w:p>
    <w:p w:rsidR="00451CC0" w:rsidRPr="000B5CFE" w:rsidRDefault="00451CC0" w:rsidP="00451CC0">
      <w:pPr>
        <w:spacing w:after="0" w:line="240" w:lineRule="auto"/>
        <w:ind w:left="-1134"/>
        <w:jc w:val="center"/>
        <w:rPr>
          <w:rFonts w:ascii="Times New Roman" w:hAnsi="Times New Roman" w:cs="Times New Roman"/>
          <w:b/>
          <w:color w:val="000000" w:themeColor="text1"/>
        </w:rPr>
      </w:pPr>
    </w:p>
    <w:p w:rsidR="00451CC0" w:rsidRPr="000B5CFE" w:rsidRDefault="00451CC0" w:rsidP="00451CC0">
      <w:pPr>
        <w:spacing w:after="0" w:line="240" w:lineRule="auto"/>
        <w:ind w:left="-1134"/>
        <w:jc w:val="center"/>
        <w:rPr>
          <w:rFonts w:ascii="Times New Roman" w:hAnsi="Times New Roman" w:cs="Times New Roman"/>
          <w:b/>
          <w:color w:val="000000" w:themeColor="text1"/>
        </w:rPr>
      </w:pPr>
    </w:p>
    <w:p w:rsidR="00451CC0" w:rsidRPr="000B5CFE" w:rsidRDefault="00451CC0" w:rsidP="00451CC0">
      <w:pPr>
        <w:spacing w:after="0" w:line="240" w:lineRule="auto"/>
        <w:ind w:left="-1134"/>
        <w:jc w:val="center"/>
        <w:rPr>
          <w:rFonts w:ascii="Times New Roman" w:hAnsi="Times New Roman" w:cs="Times New Roman"/>
          <w:b/>
          <w:color w:val="000000" w:themeColor="text1"/>
        </w:rPr>
      </w:pPr>
    </w:p>
    <w:p w:rsidR="00451CC0" w:rsidRPr="000B5CFE" w:rsidRDefault="00451CC0" w:rsidP="00451CC0">
      <w:pPr>
        <w:spacing w:after="0" w:line="240" w:lineRule="auto"/>
        <w:ind w:left="-1134"/>
        <w:jc w:val="center"/>
        <w:rPr>
          <w:rFonts w:ascii="Times New Roman" w:hAnsi="Times New Roman" w:cs="Times New Roman"/>
          <w:b/>
          <w:color w:val="000000" w:themeColor="text1"/>
        </w:rPr>
      </w:pPr>
    </w:p>
    <w:p w:rsidR="00451CC0" w:rsidRPr="000B5CFE" w:rsidRDefault="00451CC0" w:rsidP="00451CC0">
      <w:pPr>
        <w:spacing w:after="0" w:line="240" w:lineRule="auto"/>
        <w:ind w:left="-1134"/>
        <w:jc w:val="center"/>
        <w:rPr>
          <w:rFonts w:ascii="Times New Roman" w:hAnsi="Times New Roman" w:cs="Times New Roman"/>
          <w:b/>
          <w:color w:val="000000" w:themeColor="text1"/>
        </w:rPr>
      </w:pPr>
    </w:p>
    <w:p w:rsidR="00451CC0" w:rsidRPr="000B5CFE" w:rsidRDefault="00451CC0" w:rsidP="00451CC0">
      <w:pPr>
        <w:spacing w:after="0" w:line="240" w:lineRule="auto"/>
        <w:ind w:left="-1134"/>
        <w:jc w:val="center"/>
        <w:rPr>
          <w:rFonts w:ascii="Times New Roman" w:hAnsi="Times New Roman" w:cs="Times New Roman"/>
          <w:b/>
          <w:color w:val="000000" w:themeColor="text1"/>
        </w:rPr>
      </w:pPr>
    </w:p>
    <w:p w:rsidR="00451CC0" w:rsidRPr="000B5CFE" w:rsidRDefault="00451CC0" w:rsidP="00451CC0">
      <w:pPr>
        <w:spacing w:after="0" w:line="240" w:lineRule="auto"/>
        <w:ind w:left="-1134"/>
        <w:jc w:val="center"/>
        <w:rPr>
          <w:rFonts w:ascii="Times New Roman" w:hAnsi="Times New Roman" w:cs="Times New Roman"/>
          <w:b/>
          <w:color w:val="000000" w:themeColor="text1"/>
        </w:rPr>
      </w:pPr>
    </w:p>
    <w:p w:rsidR="00451CC0" w:rsidRPr="000B5CFE" w:rsidRDefault="00451CC0" w:rsidP="00451CC0">
      <w:pPr>
        <w:spacing w:after="0" w:line="240" w:lineRule="auto"/>
        <w:ind w:left="-1134"/>
        <w:jc w:val="center"/>
        <w:rPr>
          <w:rFonts w:ascii="Times New Roman" w:hAnsi="Times New Roman" w:cs="Times New Roman"/>
          <w:b/>
          <w:color w:val="000000" w:themeColor="text1"/>
        </w:rPr>
      </w:pPr>
    </w:p>
    <w:p w:rsidR="00451CC0" w:rsidRPr="000B5CFE" w:rsidRDefault="00451CC0" w:rsidP="00451CC0">
      <w:pPr>
        <w:spacing w:after="0" w:line="240" w:lineRule="auto"/>
        <w:ind w:left="-1134"/>
        <w:jc w:val="center"/>
        <w:rPr>
          <w:rFonts w:ascii="Times New Roman" w:hAnsi="Times New Roman" w:cs="Times New Roman"/>
          <w:b/>
          <w:color w:val="000000" w:themeColor="text1"/>
        </w:rPr>
      </w:pPr>
    </w:p>
    <w:p w:rsidR="00451CC0" w:rsidRPr="000B5CFE" w:rsidRDefault="00451CC0" w:rsidP="00451CC0">
      <w:pPr>
        <w:spacing w:after="0" w:line="240" w:lineRule="auto"/>
        <w:ind w:left="-1134"/>
        <w:jc w:val="center"/>
        <w:rPr>
          <w:rFonts w:ascii="Times New Roman" w:hAnsi="Times New Roman" w:cs="Times New Roman"/>
          <w:b/>
          <w:color w:val="000000" w:themeColor="text1"/>
        </w:rPr>
      </w:pPr>
    </w:p>
    <w:p w:rsidR="00451CC0" w:rsidRPr="000B5CFE" w:rsidRDefault="00451CC0" w:rsidP="00451CC0">
      <w:pPr>
        <w:spacing w:after="0" w:line="240" w:lineRule="auto"/>
        <w:ind w:left="-1134"/>
        <w:jc w:val="center"/>
        <w:rPr>
          <w:rFonts w:ascii="Times New Roman" w:hAnsi="Times New Roman" w:cs="Times New Roman"/>
          <w:b/>
          <w:color w:val="000000" w:themeColor="text1"/>
        </w:rPr>
      </w:pPr>
    </w:p>
    <w:p w:rsidR="00451CC0" w:rsidRPr="000B5CFE" w:rsidRDefault="00451CC0" w:rsidP="00451CC0">
      <w:pPr>
        <w:spacing w:after="0" w:line="240" w:lineRule="auto"/>
        <w:ind w:left="-1134"/>
        <w:jc w:val="center"/>
        <w:rPr>
          <w:rFonts w:ascii="Times New Roman" w:hAnsi="Times New Roman" w:cs="Times New Roman"/>
          <w:b/>
          <w:color w:val="000000" w:themeColor="text1"/>
        </w:rPr>
      </w:pPr>
    </w:p>
    <w:p w:rsidR="00451CC0" w:rsidRPr="000B5CFE" w:rsidRDefault="00451CC0" w:rsidP="00451CC0">
      <w:pPr>
        <w:spacing w:after="0" w:line="240" w:lineRule="auto"/>
        <w:ind w:left="-1134"/>
        <w:jc w:val="center"/>
        <w:rPr>
          <w:rFonts w:ascii="Times New Roman" w:hAnsi="Times New Roman" w:cs="Times New Roman"/>
          <w:b/>
          <w:color w:val="000000" w:themeColor="text1"/>
        </w:rPr>
      </w:pPr>
    </w:p>
    <w:p w:rsidR="00451CC0" w:rsidRPr="000B5CFE" w:rsidRDefault="00451CC0" w:rsidP="00451CC0">
      <w:pPr>
        <w:spacing w:after="0" w:line="240" w:lineRule="auto"/>
        <w:ind w:left="-1134"/>
        <w:jc w:val="center"/>
        <w:rPr>
          <w:rFonts w:ascii="Times New Roman" w:hAnsi="Times New Roman" w:cs="Times New Roman"/>
          <w:b/>
          <w:color w:val="000000" w:themeColor="text1"/>
        </w:rPr>
      </w:pPr>
    </w:p>
    <w:p w:rsidR="00451CC0" w:rsidRPr="000B5CFE" w:rsidRDefault="00451CC0" w:rsidP="00451CC0">
      <w:pPr>
        <w:spacing w:after="0" w:line="240" w:lineRule="auto"/>
        <w:ind w:left="-1134"/>
        <w:jc w:val="center"/>
        <w:rPr>
          <w:rFonts w:ascii="Times New Roman" w:hAnsi="Times New Roman" w:cs="Times New Roman"/>
          <w:b/>
          <w:color w:val="000000" w:themeColor="text1"/>
        </w:rPr>
      </w:pPr>
    </w:p>
    <w:p w:rsidR="00451CC0" w:rsidRPr="000B5CFE" w:rsidRDefault="00451CC0" w:rsidP="00451CC0">
      <w:pPr>
        <w:spacing w:after="0" w:line="240" w:lineRule="auto"/>
        <w:ind w:left="-1134"/>
        <w:jc w:val="center"/>
        <w:rPr>
          <w:rFonts w:ascii="Times New Roman" w:hAnsi="Times New Roman" w:cs="Times New Roman"/>
          <w:b/>
          <w:color w:val="000000" w:themeColor="text1"/>
        </w:rPr>
      </w:pPr>
    </w:p>
    <w:p w:rsidR="00451CC0" w:rsidRPr="000B5CFE" w:rsidRDefault="00451CC0" w:rsidP="00451CC0">
      <w:pPr>
        <w:spacing w:after="0" w:line="240" w:lineRule="auto"/>
        <w:ind w:left="-1134"/>
        <w:jc w:val="center"/>
        <w:rPr>
          <w:rFonts w:ascii="Times New Roman" w:hAnsi="Times New Roman" w:cs="Times New Roman"/>
          <w:b/>
          <w:color w:val="000000" w:themeColor="text1"/>
        </w:rPr>
      </w:pPr>
    </w:p>
    <w:p w:rsidR="00451CC0" w:rsidRPr="000B5CFE" w:rsidRDefault="00451CC0" w:rsidP="00451CC0">
      <w:pPr>
        <w:spacing w:after="0" w:line="240" w:lineRule="auto"/>
        <w:ind w:left="-1134"/>
        <w:jc w:val="center"/>
        <w:rPr>
          <w:rFonts w:ascii="Times New Roman" w:hAnsi="Times New Roman" w:cs="Times New Roman"/>
          <w:b/>
          <w:color w:val="000000" w:themeColor="text1"/>
        </w:rPr>
      </w:pPr>
    </w:p>
    <w:p w:rsidR="00451CC0" w:rsidRPr="000B5CFE" w:rsidRDefault="00451CC0" w:rsidP="00451CC0">
      <w:pPr>
        <w:spacing w:after="0" w:line="240" w:lineRule="auto"/>
        <w:ind w:left="-1134"/>
        <w:jc w:val="center"/>
        <w:rPr>
          <w:rFonts w:ascii="Times New Roman" w:hAnsi="Times New Roman" w:cs="Times New Roman"/>
          <w:b/>
          <w:color w:val="000000" w:themeColor="text1"/>
        </w:rPr>
      </w:pPr>
    </w:p>
    <w:p w:rsidR="00451CC0" w:rsidRPr="000B5CFE" w:rsidRDefault="00451CC0" w:rsidP="00451CC0">
      <w:pPr>
        <w:spacing w:after="0" w:line="240" w:lineRule="auto"/>
        <w:ind w:left="-1134"/>
        <w:jc w:val="center"/>
        <w:rPr>
          <w:rFonts w:ascii="Times New Roman" w:hAnsi="Times New Roman" w:cs="Times New Roman"/>
          <w:b/>
          <w:color w:val="000000" w:themeColor="text1"/>
        </w:rPr>
      </w:pPr>
    </w:p>
    <w:p w:rsidR="00451CC0" w:rsidRPr="000B5CFE" w:rsidRDefault="00451CC0" w:rsidP="00451CC0">
      <w:pPr>
        <w:spacing w:after="0" w:line="240" w:lineRule="auto"/>
        <w:ind w:left="-1134"/>
        <w:jc w:val="center"/>
        <w:rPr>
          <w:rFonts w:ascii="Times New Roman" w:hAnsi="Times New Roman" w:cs="Times New Roman"/>
          <w:b/>
          <w:color w:val="000000" w:themeColor="text1"/>
        </w:rPr>
      </w:pPr>
    </w:p>
    <w:p w:rsidR="00451CC0" w:rsidRPr="000B5CFE" w:rsidRDefault="00451CC0" w:rsidP="00451CC0">
      <w:pPr>
        <w:spacing w:after="0" w:line="240" w:lineRule="auto"/>
        <w:ind w:left="-1134"/>
        <w:jc w:val="center"/>
        <w:rPr>
          <w:rFonts w:ascii="Times New Roman" w:hAnsi="Times New Roman" w:cs="Times New Roman"/>
          <w:b/>
          <w:color w:val="000000" w:themeColor="text1"/>
        </w:rPr>
      </w:pPr>
    </w:p>
    <w:p w:rsidR="00451CC0" w:rsidRPr="000B5CFE" w:rsidRDefault="00451CC0" w:rsidP="00451CC0">
      <w:pPr>
        <w:spacing w:after="0" w:line="240" w:lineRule="auto"/>
        <w:ind w:left="-1134"/>
        <w:jc w:val="center"/>
        <w:rPr>
          <w:rFonts w:ascii="Times New Roman" w:hAnsi="Times New Roman" w:cs="Times New Roman"/>
          <w:b/>
          <w:color w:val="000000" w:themeColor="text1"/>
        </w:rPr>
      </w:pPr>
    </w:p>
    <w:p w:rsidR="00451CC0" w:rsidRPr="000B5CFE" w:rsidRDefault="00451CC0" w:rsidP="00451CC0">
      <w:pPr>
        <w:spacing w:after="0" w:line="240" w:lineRule="auto"/>
        <w:ind w:left="-1134"/>
        <w:jc w:val="center"/>
        <w:rPr>
          <w:rFonts w:ascii="Times New Roman" w:hAnsi="Times New Roman" w:cs="Times New Roman"/>
          <w:b/>
          <w:color w:val="000000" w:themeColor="text1"/>
        </w:rPr>
      </w:pPr>
    </w:p>
    <w:p w:rsidR="00451CC0" w:rsidRPr="000B5CFE" w:rsidRDefault="00451CC0" w:rsidP="00451CC0">
      <w:pPr>
        <w:spacing w:after="0" w:line="240" w:lineRule="auto"/>
        <w:ind w:left="-1134"/>
        <w:jc w:val="center"/>
        <w:rPr>
          <w:rFonts w:ascii="Times New Roman" w:hAnsi="Times New Roman" w:cs="Times New Roman"/>
          <w:b/>
          <w:color w:val="000000" w:themeColor="text1"/>
        </w:rPr>
      </w:pPr>
    </w:p>
    <w:p w:rsidR="00451CC0" w:rsidRPr="000B5CFE" w:rsidRDefault="00451CC0" w:rsidP="00451CC0">
      <w:pPr>
        <w:spacing w:after="0" w:line="240" w:lineRule="auto"/>
        <w:ind w:left="-1134"/>
        <w:jc w:val="center"/>
        <w:rPr>
          <w:rFonts w:ascii="Times New Roman" w:hAnsi="Times New Roman" w:cs="Times New Roman"/>
          <w:b/>
          <w:color w:val="000000" w:themeColor="text1"/>
        </w:rPr>
      </w:pPr>
    </w:p>
    <w:p w:rsidR="00451CC0" w:rsidRPr="000B5CFE" w:rsidRDefault="00451CC0" w:rsidP="00451CC0">
      <w:pPr>
        <w:spacing w:after="0" w:line="240" w:lineRule="auto"/>
        <w:ind w:left="-1134"/>
        <w:jc w:val="center"/>
        <w:rPr>
          <w:rFonts w:ascii="Times New Roman" w:hAnsi="Times New Roman" w:cs="Times New Roman"/>
          <w:b/>
          <w:color w:val="000000" w:themeColor="text1"/>
        </w:rPr>
      </w:pPr>
    </w:p>
    <w:p w:rsidR="00451CC0" w:rsidRPr="000B5CFE" w:rsidRDefault="00451CC0" w:rsidP="00451CC0">
      <w:pPr>
        <w:spacing w:after="0" w:line="240" w:lineRule="auto"/>
        <w:ind w:left="-1134"/>
        <w:jc w:val="center"/>
        <w:rPr>
          <w:rFonts w:ascii="Times New Roman" w:hAnsi="Times New Roman" w:cs="Times New Roman"/>
          <w:b/>
          <w:color w:val="000000" w:themeColor="text1"/>
        </w:rPr>
      </w:pPr>
    </w:p>
    <w:p w:rsidR="00451CC0" w:rsidRPr="000B5CFE" w:rsidRDefault="00451CC0" w:rsidP="00451CC0">
      <w:pPr>
        <w:spacing w:after="0" w:line="240" w:lineRule="auto"/>
        <w:ind w:left="-1134"/>
        <w:jc w:val="center"/>
        <w:rPr>
          <w:rFonts w:ascii="Times New Roman" w:hAnsi="Times New Roman" w:cs="Times New Roman"/>
          <w:b/>
          <w:color w:val="000000" w:themeColor="text1"/>
        </w:rPr>
      </w:pPr>
    </w:p>
    <w:p w:rsidR="00451CC0" w:rsidRPr="000B5CFE" w:rsidRDefault="00451CC0" w:rsidP="00451CC0">
      <w:pPr>
        <w:spacing w:after="0" w:line="240" w:lineRule="auto"/>
        <w:ind w:left="-1134"/>
        <w:jc w:val="center"/>
        <w:rPr>
          <w:rFonts w:ascii="Times New Roman" w:hAnsi="Times New Roman" w:cs="Times New Roman"/>
          <w:b/>
          <w:color w:val="000000" w:themeColor="text1"/>
        </w:rPr>
      </w:pPr>
    </w:p>
    <w:p w:rsidR="00451CC0" w:rsidRPr="000B5CFE" w:rsidRDefault="00451CC0" w:rsidP="00451CC0">
      <w:pPr>
        <w:spacing w:after="0" w:line="240" w:lineRule="auto"/>
        <w:ind w:left="-1134"/>
        <w:jc w:val="center"/>
        <w:rPr>
          <w:rFonts w:ascii="Times New Roman" w:hAnsi="Times New Roman" w:cs="Times New Roman"/>
          <w:b/>
          <w:color w:val="000000" w:themeColor="text1"/>
        </w:rPr>
      </w:pPr>
    </w:p>
    <w:p w:rsidR="00451CC0" w:rsidRPr="000B5CFE" w:rsidRDefault="00451CC0" w:rsidP="00451CC0">
      <w:pPr>
        <w:spacing w:after="0" w:line="240" w:lineRule="auto"/>
        <w:ind w:left="-1134"/>
        <w:jc w:val="center"/>
        <w:rPr>
          <w:rFonts w:ascii="Times New Roman" w:hAnsi="Times New Roman" w:cs="Times New Roman"/>
          <w:b/>
          <w:color w:val="000000" w:themeColor="text1"/>
        </w:rPr>
      </w:pPr>
    </w:p>
    <w:p w:rsidR="00451CC0" w:rsidRPr="000B5CFE" w:rsidRDefault="00451CC0" w:rsidP="00451CC0">
      <w:pPr>
        <w:spacing w:after="0" w:line="240" w:lineRule="auto"/>
        <w:ind w:left="-1134"/>
        <w:jc w:val="center"/>
        <w:rPr>
          <w:rFonts w:ascii="Times New Roman" w:hAnsi="Times New Roman" w:cs="Times New Roman"/>
          <w:b/>
          <w:color w:val="000000" w:themeColor="text1"/>
        </w:rPr>
      </w:pPr>
    </w:p>
    <w:p w:rsidR="00451CC0" w:rsidRPr="000B5CFE" w:rsidRDefault="00451CC0" w:rsidP="00451CC0">
      <w:pPr>
        <w:spacing w:after="0" w:line="240" w:lineRule="auto"/>
        <w:ind w:left="-1134"/>
        <w:jc w:val="center"/>
        <w:rPr>
          <w:rFonts w:ascii="Times New Roman" w:hAnsi="Times New Roman" w:cs="Times New Roman"/>
          <w:b/>
          <w:color w:val="000000" w:themeColor="text1"/>
        </w:rPr>
      </w:pPr>
    </w:p>
    <w:p w:rsidR="00451CC0" w:rsidRPr="000B5CFE" w:rsidRDefault="00451CC0" w:rsidP="00451CC0">
      <w:pPr>
        <w:spacing w:after="0" w:line="240" w:lineRule="auto"/>
        <w:ind w:left="-1134"/>
        <w:jc w:val="center"/>
        <w:rPr>
          <w:rFonts w:ascii="Times New Roman" w:hAnsi="Times New Roman" w:cs="Times New Roman"/>
          <w:b/>
          <w:color w:val="000000" w:themeColor="text1"/>
        </w:rPr>
      </w:pPr>
    </w:p>
    <w:p w:rsidR="00451CC0" w:rsidRPr="000B5CFE" w:rsidRDefault="00451CC0" w:rsidP="00451CC0">
      <w:pPr>
        <w:spacing w:after="0" w:line="240" w:lineRule="auto"/>
        <w:ind w:left="-1134"/>
        <w:jc w:val="center"/>
        <w:rPr>
          <w:rFonts w:ascii="Times New Roman" w:hAnsi="Times New Roman" w:cs="Times New Roman"/>
          <w:b/>
          <w:color w:val="000000" w:themeColor="text1"/>
        </w:rPr>
      </w:pPr>
    </w:p>
    <w:p w:rsidR="00451CC0" w:rsidRPr="000B5CFE" w:rsidRDefault="00451CC0" w:rsidP="00451CC0">
      <w:pPr>
        <w:spacing w:after="0" w:line="240" w:lineRule="auto"/>
        <w:ind w:left="-1134"/>
        <w:jc w:val="center"/>
        <w:rPr>
          <w:rFonts w:ascii="Times New Roman" w:hAnsi="Times New Roman" w:cs="Times New Roman"/>
          <w:b/>
          <w:color w:val="000000" w:themeColor="text1"/>
        </w:rPr>
      </w:pPr>
    </w:p>
    <w:p w:rsidR="00451CC0" w:rsidRPr="000B5CFE" w:rsidRDefault="00451CC0" w:rsidP="00451CC0">
      <w:pPr>
        <w:spacing w:after="0" w:line="240" w:lineRule="auto"/>
        <w:ind w:left="-1134"/>
        <w:jc w:val="center"/>
        <w:rPr>
          <w:rFonts w:ascii="Times New Roman" w:hAnsi="Times New Roman" w:cs="Times New Roman"/>
          <w:b/>
          <w:color w:val="000000" w:themeColor="text1"/>
        </w:rPr>
      </w:pPr>
    </w:p>
    <w:p w:rsidR="00451CC0" w:rsidRPr="0024327A" w:rsidRDefault="00451CC0" w:rsidP="00451CC0">
      <w:pPr>
        <w:spacing w:after="0" w:line="240" w:lineRule="auto"/>
        <w:ind w:left="-1134"/>
        <w:jc w:val="center"/>
        <w:rPr>
          <w:rFonts w:ascii="Times New Roman" w:hAnsi="Times New Roman" w:cs="Times New Roman"/>
          <w:b/>
          <w:color w:val="000000" w:themeColor="text1"/>
          <w:sz w:val="21"/>
          <w:szCs w:val="21"/>
        </w:rPr>
      </w:pPr>
      <w:r w:rsidRPr="0024327A">
        <w:rPr>
          <w:rFonts w:ascii="Times New Roman" w:hAnsi="Times New Roman" w:cs="Times New Roman"/>
          <w:b/>
          <w:color w:val="000000" w:themeColor="text1"/>
          <w:sz w:val="21"/>
          <w:szCs w:val="21"/>
        </w:rPr>
        <w:t xml:space="preserve">SİYASAL İLETİŞİMDE İLETİŞİM </w:t>
      </w:r>
    </w:p>
    <w:p w:rsidR="00451CC0" w:rsidRPr="0024327A" w:rsidRDefault="00451CC0" w:rsidP="00451CC0">
      <w:pPr>
        <w:spacing w:after="0" w:line="240" w:lineRule="auto"/>
        <w:ind w:left="-1134"/>
        <w:jc w:val="center"/>
        <w:rPr>
          <w:rFonts w:ascii="Times New Roman" w:hAnsi="Times New Roman" w:cs="Times New Roman"/>
          <w:b/>
          <w:color w:val="000000" w:themeColor="text1"/>
          <w:sz w:val="21"/>
          <w:szCs w:val="21"/>
        </w:rPr>
      </w:pPr>
      <w:r w:rsidRPr="0024327A">
        <w:rPr>
          <w:rFonts w:ascii="Times New Roman" w:hAnsi="Times New Roman" w:cs="Times New Roman"/>
          <w:b/>
          <w:color w:val="000000" w:themeColor="text1"/>
          <w:sz w:val="21"/>
          <w:szCs w:val="21"/>
        </w:rPr>
        <w:t xml:space="preserve">TEKNOLOJİLERİNİN  KULLANIMI: </w:t>
      </w:r>
    </w:p>
    <w:p w:rsidR="0024327A" w:rsidRDefault="00451CC0" w:rsidP="00451CC0">
      <w:pPr>
        <w:spacing w:after="0" w:line="240" w:lineRule="auto"/>
        <w:ind w:left="-1134"/>
        <w:jc w:val="center"/>
        <w:rPr>
          <w:rFonts w:ascii="Times New Roman" w:hAnsi="Times New Roman" w:cs="Times New Roman"/>
          <w:b/>
          <w:color w:val="000000" w:themeColor="text1"/>
          <w:sz w:val="21"/>
          <w:szCs w:val="21"/>
        </w:rPr>
      </w:pPr>
      <w:r w:rsidRPr="0024327A">
        <w:rPr>
          <w:rFonts w:ascii="Times New Roman" w:hAnsi="Times New Roman" w:cs="Times New Roman"/>
          <w:b/>
          <w:color w:val="000000" w:themeColor="text1"/>
          <w:sz w:val="21"/>
          <w:szCs w:val="21"/>
        </w:rPr>
        <w:t xml:space="preserve">SİYASİ PARTİLER </w:t>
      </w:r>
    </w:p>
    <w:p w:rsidR="00451CC0" w:rsidRPr="0024327A" w:rsidRDefault="00451CC0" w:rsidP="00451CC0">
      <w:pPr>
        <w:spacing w:after="0" w:line="240" w:lineRule="auto"/>
        <w:ind w:left="-1134"/>
        <w:jc w:val="center"/>
        <w:rPr>
          <w:rFonts w:ascii="Times New Roman" w:hAnsi="Times New Roman" w:cs="Times New Roman"/>
          <w:b/>
          <w:color w:val="000000" w:themeColor="text1"/>
          <w:sz w:val="21"/>
          <w:szCs w:val="21"/>
        </w:rPr>
      </w:pPr>
      <w:r w:rsidRPr="0024327A">
        <w:rPr>
          <w:rFonts w:ascii="Times New Roman" w:hAnsi="Times New Roman" w:cs="Times New Roman"/>
          <w:b/>
          <w:color w:val="000000" w:themeColor="text1"/>
          <w:sz w:val="21"/>
          <w:szCs w:val="21"/>
        </w:rPr>
        <w:t>ERZURUM İL YÖNETİMİ ÖRNEĞİ</w:t>
      </w:r>
    </w:p>
    <w:p w:rsidR="00451CC0" w:rsidRPr="0024327A" w:rsidRDefault="00451CC0" w:rsidP="00451CC0">
      <w:pPr>
        <w:spacing w:after="0" w:line="240" w:lineRule="auto"/>
        <w:ind w:left="-1134"/>
        <w:jc w:val="center"/>
        <w:rPr>
          <w:rFonts w:ascii="Times New Roman" w:hAnsi="Times New Roman" w:cs="Times New Roman"/>
          <w:b/>
          <w:color w:val="000000" w:themeColor="text1"/>
          <w:sz w:val="10"/>
          <w:szCs w:val="21"/>
        </w:rPr>
      </w:pPr>
    </w:p>
    <w:p w:rsidR="00451CC0" w:rsidRPr="0024327A" w:rsidRDefault="00451CC0" w:rsidP="00451CC0">
      <w:pPr>
        <w:spacing w:after="0" w:line="240" w:lineRule="auto"/>
        <w:ind w:left="-1134"/>
        <w:jc w:val="center"/>
        <w:rPr>
          <w:rFonts w:ascii="Times New Roman" w:hAnsi="Times New Roman" w:cs="Times New Roman"/>
          <w:b/>
          <w:color w:val="000000" w:themeColor="text1"/>
          <w:sz w:val="21"/>
          <w:szCs w:val="21"/>
        </w:rPr>
      </w:pPr>
      <w:r w:rsidRPr="0024327A">
        <w:rPr>
          <w:rFonts w:ascii="Times New Roman" w:hAnsi="Times New Roman" w:cs="Times New Roman"/>
          <w:b/>
          <w:color w:val="000000" w:themeColor="text1"/>
          <w:sz w:val="21"/>
          <w:szCs w:val="21"/>
        </w:rPr>
        <w:t>Yelda KORKUT</w:t>
      </w:r>
    </w:p>
    <w:p w:rsidR="00451CC0" w:rsidRPr="0024327A" w:rsidRDefault="00451CC0" w:rsidP="00451CC0">
      <w:pPr>
        <w:spacing w:after="0" w:line="240" w:lineRule="auto"/>
        <w:ind w:left="-1134"/>
        <w:jc w:val="center"/>
        <w:rPr>
          <w:rFonts w:ascii="Times New Roman" w:hAnsi="Times New Roman" w:cs="Times New Roman"/>
          <w:b/>
          <w:color w:val="000000" w:themeColor="text1"/>
          <w:sz w:val="10"/>
          <w:szCs w:val="21"/>
        </w:rPr>
      </w:pPr>
    </w:p>
    <w:p w:rsidR="00451CC0" w:rsidRPr="0024327A" w:rsidRDefault="00451CC0" w:rsidP="00451CC0">
      <w:pPr>
        <w:spacing w:after="0" w:line="240" w:lineRule="auto"/>
        <w:ind w:left="-1134"/>
        <w:jc w:val="center"/>
        <w:rPr>
          <w:rFonts w:ascii="Times New Roman" w:hAnsi="Times New Roman" w:cs="Times New Roman"/>
          <w:b/>
          <w:color w:val="000000" w:themeColor="text1"/>
          <w:sz w:val="21"/>
          <w:szCs w:val="21"/>
        </w:rPr>
      </w:pPr>
      <w:r w:rsidRPr="0024327A">
        <w:rPr>
          <w:rFonts w:ascii="Times New Roman" w:hAnsi="Times New Roman" w:cs="Times New Roman"/>
          <w:b/>
          <w:color w:val="000000" w:themeColor="text1"/>
          <w:sz w:val="21"/>
          <w:szCs w:val="21"/>
        </w:rPr>
        <w:t>Doktora Tezi</w:t>
      </w:r>
    </w:p>
    <w:p w:rsidR="00451CC0" w:rsidRPr="0024327A" w:rsidRDefault="00451CC0" w:rsidP="00451CC0">
      <w:pPr>
        <w:spacing w:after="0" w:line="240" w:lineRule="auto"/>
        <w:ind w:left="-1134"/>
        <w:jc w:val="center"/>
        <w:rPr>
          <w:rFonts w:ascii="Times New Roman" w:hAnsi="Times New Roman" w:cs="Times New Roman"/>
          <w:b/>
          <w:color w:val="000000" w:themeColor="text1"/>
          <w:sz w:val="21"/>
          <w:szCs w:val="21"/>
        </w:rPr>
      </w:pPr>
      <w:r w:rsidRPr="0024327A">
        <w:rPr>
          <w:rFonts w:ascii="Times New Roman" w:hAnsi="Times New Roman" w:cs="Times New Roman"/>
          <w:b/>
          <w:color w:val="000000" w:themeColor="text1"/>
          <w:sz w:val="21"/>
          <w:szCs w:val="21"/>
        </w:rPr>
        <w:t>Temel İletişim Bilimleri Anabilim Dalı</w:t>
      </w:r>
    </w:p>
    <w:p w:rsidR="00451CC0" w:rsidRPr="0024327A" w:rsidRDefault="00451CC0" w:rsidP="00451CC0">
      <w:pPr>
        <w:spacing w:after="0" w:line="240" w:lineRule="auto"/>
        <w:ind w:left="-1134"/>
        <w:jc w:val="center"/>
        <w:rPr>
          <w:rFonts w:ascii="Times New Roman" w:hAnsi="Times New Roman" w:cs="Times New Roman"/>
          <w:b/>
          <w:color w:val="000000" w:themeColor="text1"/>
          <w:sz w:val="21"/>
          <w:szCs w:val="21"/>
        </w:rPr>
      </w:pPr>
      <w:r w:rsidRPr="0024327A">
        <w:rPr>
          <w:rFonts w:ascii="Times New Roman" w:hAnsi="Times New Roman" w:cs="Times New Roman"/>
          <w:b/>
          <w:color w:val="000000" w:themeColor="text1"/>
          <w:sz w:val="21"/>
          <w:szCs w:val="21"/>
        </w:rPr>
        <w:t>Doç. Dr. Yusuf YURDİGÜL</w:t>
      </w:r>
    </w:p>
    <w:p w:rsidR="00451CC0" w:rsidRPr="0024327A" w:rsidRDefault="00451CC0" w:rsidP="00451CC0">
      <w:pPr>
        <w:spacing w:after="0" w:line="240" w:lineRule="auto"/>
        <w:ind w:left="-1134"/>
        <w:jc w:val="center"/>
        <w:rPr>
          <w:rFonts w:ascii="Times New Roman" w:hAnsi="Times New Roman" w:cs="Times New Roman"/>
          <w:b/>
          <w:color w:val="000000" w:themeColor="text1"/>
          <w:sz w:val="21"/>
          <w:szCs w:val="21"/>
        </w:rPr>
      </w:pPr>
      <w:r w:rsidRPr="0024327A">
        <w:rPr>
          <w:rFonts w:ascii="Times New Roman" w:hAnsi="Times New Roman" w:cs="Times New Roman"/>
          <w:b/>
          <w:color w:val="000000" w:themeColor="text1"/>
          <w:sz w:val="21"/>
          <w:szCs w:val="21"/>
        </w:rPr>
        <w:t>2018</w:t>
      </w:r>
    </w:p>
    <w:p w:rsidR="00451CC0" w:rsidRPr="0024327A" w:rsidRDefault="00451CC0" w:rsidP="00451CC0">
      <w:pPr>
        <w:spacing w:after="0" w:line="240" w:lineRule="auto"/>
        <w:ind w:left="-1134"/>
        <w:jc w:val="center"/>
        <w:rPr>
          <w:rFonts w:ascii="Times New Roman" w:hAnsi="Times New Roman" w:cs="Times New Roman"/>
          <w:b/>
          <w:color w:val="000000" w:themeColor="text1"/>
          <w:sz w:val="21"/>
          <w:szCs w:val="21"/>
        </w:rPr>
      </w:pPr>
      <w:r w:rsidRPr="0024327A">
        <w:rPr>
          <w:rFonts w:ascii="Times New Roman" w:hAnsi="Times New Roman" w:cs="Times New Roman"/>
          <w:b/>
          <w:color w:val="000000" w:themeColor="text1"/>
          <w:sz w:val="21"/>
          <w:szCs w:val="21"/>
        </w:rPr>
        <w:t>Her Hakkı Saklıdır</w:t>
      </w:r>
    </w:p>
    <w:p w:rsidR="00451CC0" w:rsidRPr="000B5CFE" w:rsidRDefault="00451CC0">
      <w:pPr>
        <w:rPr>
          <w:rFonts w:ascii="Times New Roman" w:hAnsi="Times New Roman" w:cs="Times New Roman"/>
          <w:b/>
          <w:color w:val="000000" w:themeColor="text1"/>
          <w:sz w:val="24"/>
          <w:szCs w:val="24"/>
        </w:rPr>
      </w:pPr>
      <w:r w:rsidRPr="000B5CFE">
        <w:rPr>
          <w:rFonts w:ascii="Times New Roman" w:hAnsi="Times New Roman" w:cs="Times New Roman"/>
          <w:b/>
          <w:color w:val="000000" w:themeColor="text1"/>
          <w:sz w:val="24"/>
          <w:szCs w:val="24"/>
        </w:rPr>
        <w:br w:type="page"/>
      </w:r>
    </w:p>
    <w:p w:rsidR="00451CC0" w:rsidRPr="000B5CFE" w:rsidRDefault="00451CC0" w:rsidP="00451CC0">
      <w:pPr>
        <w:tabs>
          <w:tab w:val="left" w:pos="0"/>
        </w:tabs>
        <w:spacing w:after="0" w:line="360" w:lineRule="auto"/>
        <w:jc w:val="center"/>
        <w:rPr>
          <w:rFonts w:ascii="Times New Roman" w:hAnsi="Times New Roman" w:cs="Times New Roman"/>
          <w:b/>
          <w:color w:val="000000" w:themeColor="text1"/>
          <w:sz w:val="24"/>
          <w:szCs w:val="24"/>
        </w:rPr>
      </w:pPr>
      <w:r w:rsidRPr="000B5CFE">
        <w:rPr>
          <w:rFonts w:ascii="Times New Roman" w:hAnsi="Times New Roman" w:cs="Times New Roman"/>
          <w:b/>
          <w:color w:val="000000" w:themeColor="text1"/>
          <w:sz w:val="24"/>
          <w:szCs w:val="24"/>
        </w:rPr>
        <w:lastRenderedPageBreak/>
        <w:t>T.C.</w:t>
      </w:r>
    </w:p>
    <w:p w:rsidR="000C0DBC" w:rsidRPr="000B5CFE" w:rsidRDefault="00766221" w:rsidP="00451CC0">
      <w:pPr>
        <w:tabs>
          <w:tab w:val="left" w:pos="0"/>
        </w:tabs>
        <w:spacing w:after="0" w:line="360" w:lineRule="auto"/>
        <w:jc w:val="center"/>
        <w:rPr>
          <w:rFonts w:ascii="Times New Roman" w:hAnsi="Times New Roman" w:cs="Times New Roman"/>
          <w:b/>
          <w:color w:val="000000" w:themeColor="text1"/>
          <w:sz w:val="24"/>
          <w:szCs w:val="24"/>
        </w:rPr>
      </w:pPr>
      <w:r w:rsidRPr="000B5CFE">
        <w:rPr>
          <w:rFonts w:ascii="Times New Roman" w:hAnsi="Times New Roman" w:cs="Times New Roman"/>
          <w:b/>
          <w:color w:val="000000" w:themeColor="text1"/>
          <w:sz w:val="24"/>
          <w:szCs w:val="24"/>
        </w:rPr>
        <w:t>ATATÜRK ÜNİVERSİTESİ</w:t>
      </w:r>
    </w:p>
    <w:p w:rsidR="000C0DBC" w:rsidRPr="000B5CFE" w:rsidRDefault="00766221" w:rsidP="00451CC0">
      <w:pPr>
        <w:tabs>
          <w:tab w:val="left" w:pos="0"/>
        </w:tabs>
        <w:spacing w:after="0" w:line="360" w:lineRule="auto"/>
        <w:jc w:val="center"/>
        <w:rPr>
          <w:rFonts w:ascii="Times New Roman" w:hAnsi="Times New Roman" w:cs="Times New Roman"/>
          <w:b/>
          <w:color w:val="000000" w:themeColor="text1"/>
          <w:sz w:val="24"/>
          <w:szCs w:val="24"/>
        </w:rPr>
      </w:pPr>
      <w:r w:rsidRPr="000B5CFE">
        <w:rPr>
          <w:rFonts w:ascii="Times New Roman" w:hAnsi="Times New Roman" w:cs="Times New Roman"/>
          <w:b/>
          <w:color w:val="000000" w:themeColor="text1"/>
          <w:sz w:val="24"/>
          <w:szCs w:val="24"/>
        </w:rPr>
        <w:t>SOSYAL BİLİMLER ENSTİTÜSÜ</w:t>
      </w:r>
    </w:p>
    <w:p w:rsidR="00766221" w:rsidRPr="000B5CFE" w:rsidRDefault="00766221" w:rsidP="00451CC0">
      <w:pPr>
        <w:tabs>
          <w:tab w:val="left" w:pos="0"/>
        </w:tabs>
        <w:spacing w:after="0" w:line="360" w:lineRule="auto"/>
        <w:jc w:val="center"/>
        <w:rPr>
          <w:rFonts w:ascii="Times New Roman" w:hAnsi="Times New Roman" w:cs="Times New Roman"/>
          <w:b/>
          <w:color w:val="000000" w:themeColor="text1"/>
          <w:sz w:val="24"/>
          <w:szCs w:val="24"/>
        </w:rPr>
      </w:pPr>
      <w:r w:rsidRPr="000B5CFE">
        <w:rPr>
          <w:rFonts w:ascii="Times New Roman" w:hAnsi="Times New Roman" w:cs="Times New Roman"/>
          <w:b/>
          <w:color w:val="000000" w:themeColor="text1"/>
          <w:sz w:val="24"/>
          <w:szCs w:val="24"/>
        </w:rPr>
        <w:t>TEMEL İLETİŞİM BİLİMLERİ ANABİLİM DALI</w:t>
      </w:r>
    </w:p>
    <w:p w:rsidR="000C0DBC" w:rsidRPr="000B5CFE" w:rsidRDefault="000C0DBC" w:rsidP="00451CC0">
      <w:pPr>
        <w:tabs>
          <w:tab w:val="left" w:pos="0"/>
        </w:tabs>
        <w:spacing w:after="0" w:line="360" w:lineRule="auto"/>
        <w:jc w:val="center"/>
        <w:rPr>
          <w:rFonts w:ascii="Times New Roman" w:hAnsi="Times New Roman" w:cs="Times New Roman"/>
          <w:b/>
          <w:color w:val="000000" w:themeColor="text1"/>
          <w:sz w:val="24"/>
          <w:szCs w:val="24"/>
        </w:rPr>
      </w:pPr>
    </w:p>
    <w:p w:rsidR="000C0DBC" w:rsidRPr="000B5CFE" w:rsidRDefault="000C0DBC" w:rsidP="00451CC0">
      <w:pPr>
        <w:tabs>
          <w:tab w:val="left" w:pos="0"/>
        </w:tabs>
        <w:spacing w:after="0" w:line="360" w:lineRule="auto"/>
        <w:jc w:val="center"/>
        <w:rPr>
          <w:rFonts w:ascii="Times New Roman" w:hAnsi="Times New Roman" w:cs="Times New Roman"/>
          <w:b/>
          <w:color w:val="000000" w:themeColor="text1"/>
          <w:sz w:val="24"/>
          <w:szCs w:val="24"/>
        </w:rPr>
      </w:pPr>
    </w:p>
    <w:p w:rsidR="00451CC0" w:rsidRPr="000B5CFE" w:rsidRDefault="00451CC0" w:rsidP="00451CC0">
      <w:pPr>
        <w:tabs>
          <w:tab w:val="left" w:pos="0"/>
        </w:tabs>
        <w:spacing w:after="0" w:line="360" w:lineRule="auto"/>
        <w:jc w:val="center"/>
        <w:rPr>
          <w:rFonts w:ascii="Times New Roman" w:hAnsi="Times New Roman" w:cs="Times New Roman"/>
          <w:b/>
          <w:color w:val="000000" w:themeColor="text1"/>
          <w:sz w:val="24"/>
          <w:szCs w:val="24"/>
        </w:rPr>
      </w:pPr>
    </w:p>
    <w:p w:rsidR="00766221" w:rsidRPr="000B5CFE" w:rsidRDefault="00A71ADF" w:rsidP="00451CC0">
      <w:pPr>
        <w:tabs>
          <w:tab w:val="left" w:pos="0"/>
        </w:tabs>
        <w:spacing w:after="0" w:line="360" w:lineRule="auto"/>
        <w:jc w:val="center"/>
        <w:rPr>
          <w:rFonts w:ascii="Times New Roman" w:hAnsi="Times New Roman" w:cs="Times New Roman"/>
          <w:b/>
          <w:color w:val="000000" w:themeColor="text1"/>
          <w:sz w:val="24"/>
          <w:szCs w:val="24"/>
        </w:rPr>
      </w:pPr>
      <w:r w:rsidRPr="000B5CFE">
        <w:rPr>
          <w:rFonts w:ascii="Times New Roman" w:hAnsi="Times New Roman" w:cs="Times New Roman"/>
          <w:b/>
          <w:color w:val="000000" w:themeColor="text1"/>
          <w:sz w:val="24"/>
          <w:szCs w:val="24"/>
        </w:rPr>
        <w:t xml:space="preserve">Yelda </w:t>
      </w:r>
      <w:r w:rsidR="00451CC0" w:rsidRPr="000B5CFE">
        <w:rPr>
          <w:rFonts w:ascii="Times New Roman" w:hAnsi="Times New Roman" w:cs="Times New Roman"/>
          <w:b/>
          <w:color w:val="000000" w:themeColor="text1"/>
          <w:sz w:val="24"/>
          <w:szCs w:val="24"/>
        </w:rPr>
        <w:t>KORKUT</w:t>
      </w:r>
    </w:p>
    <w:p w:rsidR="00766221" w:rsidRPr="000B5CFE" w:rsidRDefault="00766221" w:rsidP="00451CC0">
      <w:pPr>
        <w:tabs>
          <w:tab w:val="left" w:pos="0"/>
        </w:tabs>
        <w:spacing w:after="0" w:line="360" w:lineRule="auto"/>
        <w:jc w:val="center"/>
        <w:rPr>
          <w:rFonts w:ascii="Times New Roman" w:hAnsi="Times New Roman" w:cs="Times New Roman"/>
          <w:b/>
          <w:color w:val="000000" w:themeColor="text1"/>
          <w:sz w:val="24"/>
          <w:szCs w:val="24"/>
        </w:rPr>
      </w:pPr>
    </w:p>
    <w:p w:rsidR="000C0DBC" w:rsidRPr="000B5CFE" w:rsidRDefault="000C0DBC" w:rsidP="00451CC0">
      <w:pPr>
        <w:tabs>
          <w:tab w:val="left" w:pos="0"/>
        </w:tabs>
        <w:spacing w:after="0" w:line="360" w:lineRule="auto"/>
        <w:jc w:val="center"/>
        <w:rPr>
          <w:rFonts w:ascii="Times New Roman" w:hAnsi="Times New Roman" w:cs="Times New Roman"/>
          <w:b/>
          <w:color w:val="000000" w:themeColor="text1"/>
          <w:sz w:val="24"/>
          <w:szCs w:val="24"/>
        </w:rPr>
      </w:pPr>
    </w:p>
    <w:p w:rsidR="00451CC0" w:rsidRPr="000B5CFE" w:rsidRDefault="00451CC0" w:rsidP="00451CC0">
      <w:pPr>
        <w:tabs>
          <w:tab w:val="left" w:pos="0"/>
        </w:tabs>
        <w:spacing w:after="0" w:line="360" w:lineRule="auto"/>
        <w:jc w:val="center"/>
        <w:rPr>
          <w:rFonts w:ascii="Times New Roman" w:hAnsi="Times New Roman" w:cs="Times New Roman"/>
          <w:b/>
          <w:color w:val="000000" w:themeColor="text1"/>
          <w:sz w:val="24"/>
          <w:szCs w:val="24"/>
        </w:rPr>
      </w:pPr>
    </w:p>
    <w:p w:rsidR="00766221" w:rsidRPr="000B5CFE" w:rsidRDefault="00766221" w:rsidP="00451CC0">
      <w:pPr>
        <w:tabs>
          <w:tab w:val="left" w:pos="0"/>
        </w:tabs>
        <w:spacing w:after="0" w:line="360" w:lineRule="auto"/>
        <w:jc w:val="center"/>
        <w:rPr>
          <w:rFonts w:ascii="Times New Roman" w:hAnsi="Times New Roman" w:cs="Times New Roman"/>
          <w:b/>
          <w:color w:val="000000" w:themeColor="text1"/>
          <w:sz w:val="28"/>
          <w:szCs w:val="24"/>
        </w:rPr>
      </w:pPr>
      <w:r w:rsidRPr="000B5CFE">
        <w:rPr>
          <w:rFonts w:ascii="Times New Roman" w:hAnsi="Times New Roman" w:cs="Times New Roman"/>
          <w:b/>
          <w:color w:val="000000" w:themeColor="text1"/>
          <w:sz w:val="28"/>
          <w:szCs w:val="24"/>
        </w:rPr>
        <w:t>SİYASAL İLETİŞİMDE İLETİŞİM TEKNOLOJİLERİNİN KULLANIMI: SİYASİ PARTİLER ERZURUM İL YÖNETİMİ ÖRNEĞİ</w:t>
      </w:r>
    </w:p>
    <w:p w:rsidR="00766221" w:rsidRPr="000B5CFE" w:rsidRDefault="00766221" w:rsidP="00451CC0">
      <w:pPr>
        <w:tabs>
          <w:tab w:val="left" w:pos="0"/>
        </w:tabs>
        <w:spacing w:after="0" w:line="360" w:lineRule="auto"/>
        <w:jc w:val="center"/>
        <w:rPr>
          <w:rFonts w:ascii="Times New Roman" w:hAnsi="Times New Roman" w:cs="Times New Roman"/>
          <w:b/>
          <w:color w:val="000000" w:themeColor="text1"/>
          <w:sz w:val="24"/>
          <w:szCs w:val="24"/>
        </w:rPr>
      </w:pPr>
    </w:p>
    <w:p w:rsidR="00766221" w:rsidRPr="000B5CFE" w:rsidRDefault="00766221" w:rsidP="00451CC0">
      <w:pPr>
        <w:tabs>
          <w:tab w:val="left" w:pos="0"/>
        </w:tabs>
        <w:spacing w:after="0" w:line="360" w:lineRule="auto"/>
        <w:jc w:val="center"/>
        <w:rPr>
          <w:rFonts w:ascii="Times New Roman" w:hAnsi="Times New Roman" w:cs="Times New Roman"/>
          <w:b/>
          <w:color w:val="000000" w:themeColor="text1"/>
          <w:sz w:val="24"/>
          <w:szCs w:val="24"/>
        </w:rPr>
      </w:pPr>
    </w:p>
    <w:p w:rsidR="00451CC0" w:rsidRPr="000B5CFE" w:rsidRDefault="00451CC0" w:rsidP="00451CC0">
      <w:pPr>
        <w:tabs>
          <w:tab w:val="left" w:pos="0"/>
        </w:tabs>
        <w:spacing w:after="0" w:line="360" w:lineRule="auto"/>
        <w:jc w:val="center"/>
        <w:rPr>
          <w:rFonts w:ascii="Times New Roman" w:hAnsi="Times New Roman" w:cs="Times New Roman"/>
          <w:b/>
          <w:color w:val="000000" w:themeColor="text1"/>
          <w:sz w:val="24"/>
          <w:szCs w:val="24"/>
        </w:rPr>
      </w:pPr>
    </w:p>
    <w:p w:rsidR="00451CC0" w:rsidRPr="000B5CFE" w:rsidRDefault="00451CC0" w:rsidP="00451CC0">
      <w:pPr>
        <w:tabs>
          <w:tab w:val="left" w:pos="0"/>
        </w:tabs>
        <w:spacing w:after="0" w:line="360" w:lineRule="auto"/>
        <w:jc w:val="center"/>
        <w:rPr>
          <w:rFonts w:ascii="Times New Roman" w:hAnsi="Times New Roman" w:cs="Times New Roman"/>
          <w:b/>
          <w:color w:val="000000" w:themeColor="text1"/>
          <w:sz w:val="24"/>
          <w:szCs w:val="24"/>
        </w:rPr>
      </w:pPr>
    </w:p>
    <w:p w:rsidR="00766221" w:rsidRPr="000B5CFE" w:rsidRDefault="00766221" w:rsidP="00451CC0">
      <w:pPr>
        <w:tabs>
          <w:tab w:val="left" w:pos="0"/>
        </w:tabs>
        <w:spacing w:after="0" w:line="360" w:lineRule="auto"/>
        <w:jc w:val="center"/>
        <w:rPr>
          <w:rFonts w:ascii="Times New Roman" w:hAnsi="Times New Roman" w:cs="Times New Roman"/>
          <w:b/>
          <w:color w:val="000000" w:themeColor="text1"/>
          <w:sz w:val="24"/>
          <w:szCs w:val="24"/>
        </w:rPr>
      </w:pPr>
      <w:r w:rsidRPr="000B5CFE">
        <w:rPr>
          <w:rFonts w:ascii="Times New Roman" w:hAnsi="Times New Roman" w:cs="Times New Roman"/>
          <w:b/>
          <w:color w:val="000000" w:themeColor="text1"/>
          <w:sz w:val="24"/>
          <w:szCs w:val="24"/>
        </w:rPr>
        <w:t>DOKTORA TEZİ</w:t>
      </w:r>
    </w:p>
    <w:p w:rsidR="00766221" w:rsidRPr="000B5CFE" w:rsidRDefault="00766221" w:rsidP="00451CC0">
      <w:pPr>
        <w:tabs>
          <w:tab w:val="left" w:pos="0"/>
        </w:tabs>
        <w:spacing w:after="0" w:line="360" w:lineRule="auto"/>
        <w:jc w:val="center"/>
        <w:rPr>
          <w:rFonts w:ascii="Times New Roman" w:hAnsi="Times New Roman" w:cs="Times New Roman"/>
          <w:b/>
          <w:color w:val="000000" w:themeColor="text1"/>
          <w:sz w:val="24"/>
          <w:szCs w:val="24"/>
        </w:rPr>
      </w:pPr>
    </w:p>
    <w:p w:rsidR="000C0DBC" w:rsidRPr="000B5CFE" w:rsidRDefault="000C0DBC" w:rsidP="00451CC0">
      <w:pPr>
        <w:tabs>
          <w:tab w:val="left" w:pos="0"/>
        </w:tabs>
        <w:spacing w:after="0" w:line="360" w:lineRule="auto"/>
        <w:jc w:val="center"/>
        <w:rPr>
          <w:rFonts w:ascii="Times New Roman" w:hAnsi="Times New Roman" w:cs="Times New Roman"/>
          <w:b/>
          <w:color w:val="000000" w:themeColor="text1"/>
          <w:sz w:val="24"/>
          <w:szCs w:val="24"/>
        </w:rPr>
      </w:pPr>
    </w:p>
    <w:p w:rsidR="00451CC0" w:rsidRPr="000B5CFE" w:rsidRDefault="00451CC0" w:rsidP="00451CC0">
      <w:pPr>
        <w:tabs>
          <w:tab w:val="left" w:pos="0"/>
        </w:tabs>
        <w:spacing w:after="0" w:line="360" w:lineRule="auto"/>
        <w:jc w:val="center"/>
        <w:rPr>
          <w:rFonts w:ascii="Times New Roman" w:hAnsi="Times New Roman" w:cs="Times New Roman"/>
          <w:b/>
          <w:color w:val="000000" w:themeColor="text1"/>
          <w:sz w:val="24"/>
          <w:szCs w:val="24"/>
        </w:rPr>
      </w:pPr>
    </w:p>
    <w:p w:rsidR="00451CC0" w:rsidRPr="000B5CFE" w:rsidRDefault="00451CC0" w:rsidP="00451CC0">
      <w:pPr>
        <w:tabs>
          <w:tab w:val="left" w:pos="0"/>
        </w:tabs>
        <w:spacing w:after="0" w:line="360" w:lineRule="auto"/>
        <w:jc w:val="center"/>
        <w:rPr>
          <w:rFonts w:ascii="Times New Roman" w:hAnsi="Times New Roman" w:cs="Times New Roman"/>
          <w:b/>
          <w:color w:val="000000" w:themeColor="text1"/>
          <w:sz w:val="24"/>
          <w:szCs w:val="24"/>
        </w:rPr>
      </w:pPr>
    </w:p>
    <w:p w:rsidR="00451CC0" w:rsidRPr="000B5CFE" w:rsidRDefault="00451CC0" w:rsidP="00451CC0">
      <w:pPr>
        <w:tabs>
          <w:tab w:val="left" w:pos="0"/>
        </w:tabs>
        <w:spacing w:after="0" w:line="360" w:lineRule="auto"/>
        <w:jc w:val="center"/>
        <w:rPr>
          <w:rFonts w:ascii="Times New Roman" w:hAnsi="Times New Roman" w:cs="Times New Roman"/>
          <w:b/>
          <w:color w:val="000000" w:themeColor="text1"/>
          <w:sz w:val="24"/>
          <w:szCs w:val="24"/>
        </w:rPr>
      </w:pPr>
    </w:p>
    <w:p w:rsidR="00766221" w:rsidRPr="000B5CFE" w:rsidRDefault="00451CC0" w:rsidP="00451CC0">
      <w:pPr>
        <w:tabs>
          <w:tab w:val="left" w:pos="0"/>
        </w:tabs>
        <w:spacing w:after="0" w:line="360" w:lineRule="auto"/>
        <w:jc w:val="center"/>
        <w:rPr>
          <w:rFonts w:ascii="Times New Roman" w:hAnsi="Times New Roman" w:cs="Times New Roman"/>
          <w:b/>
          <w:color w:val="000000" w:themeColor="text1"/>
          <w:sz w:val="24"/>
          <w:szCs w:val="24"/>
        </w:rPr>
      </w:pPr>
      <w:r w:rsidRPr="000B5CFE">
        <w:rPr>
          <w:rFonts w:ascii="Times New Roman" w:hAnsi="Times New Roman" w:cs="Times New Roman"/>
          <w:b/>
          <w:color w:val="000000" w:themeColor="text1"/>
          <w:sz w:val="24"/>
          <w:szCs w:val="24"/>
        </w:rPr>
        <w:t>TEZ YÖNETİCİSİ</w:t>
      </w:r>
    </w:p>
    <w:p w:rsidR="00766221" w:rsidRPr="000B5CFE" w:rsidRDefault="00766221" w:rsidP="00451CC0">
      <w:pPr>
        <w:tabs>
          <w:tab w:val="left" w:pos="0"/>
        </w:tabs>
        <w:spacing w:after="0" w:line="360" w:lineRule="auto"/>
        <w:jc w:val="center"/>
        <w:rPr>
          <w:rFonts w:ascii="Times New Roman" w:hAnsi="Times New Roman" w:cs="Times New Roman"/>
          <w:b/>
          <w:color w:val="000000" w:themeColor="text1"/>
          <w:sz w:val="24"/>
          <w:szCs w:val="24"/>
        </w:rPr>
      </w:pPr>
      <w:r w:rsidRPr="000B5CFE">
        <w:rPr>
          <w:rFonts w:ascii="Times New Roman" w:hAnsi="Times New Roman" w:cs="Times New Roman"/>
          <w:b/>
          <w:color w:val="000000" w:themeColor="text1"/>
          <w:sz w:val="24"/>
          <w:szCs w:val="24"/>
        </w:rPr>
        <w:t>Doç. Dr. Yusuf YURDİGÜL</w:t>
      </w:r>
    </w:p>
    <w:p w:rsidR="00766221" w:rsidRPr="000B5CFE" w:rsidRDefault="00766221" w:rsidP="00451CC0">
      <w:pPr>
        <w:tabs>
          <w:tab w:val="left" w:pos="0"/>
        </w:tabs>
        <w:spacing w:after="0" w:line="360" w:lineRule="auto"/>
        <w:jc w:val="center"/>
        <w:rPr>
          <w:rFonts w:ascii="Times New Roman" w:hAnsi="Times New Roman" w:cs="Times New Roman"/>
          <w:b/>
          <w:color w:val="000000" w:themeColor="text1"/>
          <w:sz w:val="24"/>
          <w:szCs w:val="24"/>
        </w:rPr>
      </w:pPr>
    </w:p>
    <w:p w:rsidR="00451CC0" w:rsidRPr="000B5CFE" w:rsidRDefault="00451CC0" w:rsidP="00451CC0">
      <w:pPr>
        <w:tabs>
          <w:tab w:val="left" w:pos="0"/>
        </w:tabs>
        <w:spacing w:after="0" w:line="360" w:lineRule="auto"/>
        <w:jc w:val="center"/>
        <w:rPr>
          <w:rFonts w:ascii="Times New Roman" w:hAnsi="Times New Roman" w:cs="Times New Roman"/>
          <w:b/>
          <w:color w:val="000000" w:themeColor="text1"/>
          <w:sz w:val="24"/>
          <w:szCs w:val="24"/>
        </w:rPr>
      </w:pPr>
    </w:p>
    <w:p w:rsidR="000C0DBC" w:rsidRPr="000B5CFE" w:rsidRDefault="000C0DBC" w:rsidP="00451CC0">
      <w:pPr>
        <w:tabs>
          <w:tab w:val="left" w:pos="0"/>
        </w:tabs>
        <w:spacing w:after="0" w:line="360" w:lineRule="auto"/>
        <w:jc w:val="center"/>
        <w:rPr>
          <w:rFonts w:ascii="Times New Roman" w:hAnsi="Times New Roman" w:cs="Times New Roman"/>
          <w:b/>
          <w:color w:val="000000" w:themeColor="text1"/>
          <w:sz w:val="24"/>
          <w:szCs w:val="24"/>
        </w:rPr>
      </w:pPr>
    </w:p>
    <w:p w:rsidR="00451CC0" w:rsidRPr="000B5CFE" w:rsidRDefault="00451CC0" w:rsidP="00451CC0">
      <w:pPr>
        <w:tabs>
          <w:tab w:val="left" w:pos="0"/>
        </w:tabs>
        <w:spacing w:after="0" w:line="360" w:lineRule="auto"/>
        <w:jc w:val="center"/>
        <w:rPr>
          <w:rFonts w:ascii="Times New Roman" w:hAnsi="Times New Roman" w:cs="Times New Roman"/>
          <w:b/>
          <w:color w:val="000000" w:themeColor="text1"/>
          <w:sz w:val="24"/>
          <w:szCs w:val="24"/>
        </w:rPr>
      </w:pPr>
    </w:p>
    <w:p w:rsidR="00451CC0" w:rsidRPr="000B5CFE" w:rsidRDefault="00451CC0" w:rsidP="00451CC0">
      <w:pPr>
        <w:tabs>
          <w:tab w:val="left" w:pos="0"/>
        </w:tabs>
        <w:spacing w:after="0" w:line="360" w:lineRule="auto"/>
        <w:jc w:val="center"/>
        <w:rPr>
          <w:rFonts w:ascii="Times New Roman" w:hAnsi="Times New Roman" w:cs="Times New Roman"/>
          <w:b/>
          <w:color w:val="000000" w:themeColor="text1"/>
          <w:sz w:val="24"/>
          <w:szCs w:val="24"/>
        </w:rPr>
      </w:pPr>
    </w:p>
    <w:p w:rsidR="00F11EA1" w:rsidRPr="000B5CFE" w:rsidRDefault="00766221" w:rsidP="00451CC0">
      <w:pPr>
        <w:tabs>
          <w:tab w:val="left" w:pos="0"/>
        </w:tabs>
        <w:spacing w:after="0" w:line="360" w:lineRule="auto"/>
        <w:jc w:val="center"/>
        <w:rPr>
          <w:rFonts w:ascii="Times New Roman" w:hAnsi="Times New Roman" w:cs="Times New Roman"/>
          <w:b/>
          <w:color w:val="000000" w:themeColor="text1"/>
          <w:sz w:val="24"/>
          <w:szCs w:val="24"/>
        </w:rPr>
        <w:sectPr w:rsidR="00F11EA1" w:rsidRPr="000B5CFE" w:rsidSect="00336962">
          <w:headerReference w:type="default" r:id="rId8"/>
          <w:type w:val="continuous"/>
          <w:pgSz w:w="11906" w:h="16838"/>
          <w:pgMar w:top="1701" w:right="1134" w:bottom="1701" w:left="2268" w:header="709" w:footer="709" w:gutter="0"/>
          <w:cols w:space="708"/>
          <w:docGrid w:linePitch="360"/>
        </w:sectPr>
      </w:pPr>
      <w:r w:rsidRPr="000B5CFE">
        <w:rPr>
          <w:rFonts w:ascii="Times New Roman" w:hAnsi="Times New Roman" w:cs="Times New Roman"/>
          <w:b/>
          <w:color w:val="000000" w:themeColor="text1"/>
          <w:sz w:val="24"/>
          <w:szCs w:val="24"/>
        </w:rPr>
        <w:t>ER</w:t>
      </w:r>
      <w:r w:rsidR="00A71ADF" w:rsidRPr="000B5CFE">
        <w:rPr>
          <w:rFonts w:ascii="Times New Roman" w:hAnsi="Times New Roman" w:cs="Times New Roman"/>
          <w:b/>
          <w:color w:val="000000" w:themeColor="text1"/>
          <w:sz w:val="24"/>
          <w:szCs w:val="24"/>
        </w:rPr>
        <w:t xml:space="preserve">ZURUM- </w:t>
      </w:r>
      <w:r w:rsidR="00F97B40" w:rsidRPr="000B5CFE">
        <w:rPr>
          <w:rFonts w:ascii="Times New Roman" w:hAnsi="Times New Roman" w:cs="Times New Roman"/>
          <w:b/>
          <w:color w:val="000000" w:themeColor="text1"/>
          <w:sz w:val="24"/>
          <w:szCs w:val="24"/>
        </w:rPr>
        <w:t>2018</w:t>
      </w:r>
    </w:p>
    <w:p w:rsidR="00451CC0" w:rsidRPr="000B5CFE" w:rsidRDefault="00451CC0" w:rsidP="00E773C6">
      <w:pPr>
        <w:pStyle w:val="Balk1"/>
        <w:spacing w:before="0"/>
        <w:jc w:val="center"/>
        <w:sectPr w:rsidR="00451CC0" w:rsidRPr="000B5CFE" w:rsidSect="00E773C6">
          <w:headerReference w:type="default" r:id="rId9"/>
          <w:type w:val="continuous"/>
          <w:pgSz w:w="11906" w:h="16838"/>
          <w:pgMar w:top="1701" w:right="1134" w:bottom="1701" w:left="2268" w:header="709" w:footer="709" w:gutter="0"/>
          <w:pgNumType w:fmt="upperRoman" w:start="1"/>
          <w:cols w:space="708"/>
          <w:docGrid w:linePitch="360"/>
        </w:sectPr>
      </w:pPr>
    </w:p>
    <w:p w:rsidR="003E37B9" w:rsidRDefault="003E37B9" w:rsidP="00E773C6">
      <w:pPr>
        <w:pStyle w:val="Balk1"/>
        <w:spacing w:before="0"/>
        <w:jc w:val="center"/>
        <w:sectPr w:rsidR="003E37B9" w:rsidSect="00451CC0">
          <w:headerReference w:type="default" r:id="rId10"/>
          <w:pgSz w:w="11906" w:h="16838"/>
          <w:pgMar w:top="1701" w:right="1134" w:bottom="1701" w:left="2268" w:header="709" w:footer="709" w:gutter="0"/>
          <w:pgNumType w:fmt="upperRoman" w:start="1"/>
          <w:cols w:space="708"/>
          <w:docGrid w:linePitch="360"/>
        </w:sectPr>
      </w:pPr>
      <w:bookmarkStart w:id="1" w:name="_Toc524538411"/>
      <w:r w:rsidRPr="003E37B9">
        <w:rPr>
          <w:noProof/>
          <w:lang w:eastAsia="tr-TR"/>
        </w:rPr>
        <w:lastRenderedPageBreak/>
        <w:drawing>
          <wp:anchor distT="0" distB="0" distL="114300" distR="114300" simplePos="0" relativeHeight="251679232" behindDoc="0" locked="0" layoutInCell="1" allowOverlap="1">
            <wp:simplePos x="0" y="0"/>
            <wp:positionH relativeFrom="column">
              <wp:posOffset>-1135380</wp:posOffset>
            </wp:positionH>
            <wp:positionV relativeFrom="paragraph">
              <wp:posOffset>-828344</wp:posOffset>
            </wp:positionV>
            <wp:extent cx="7229608" cy="10217426"/>
            <wp:effectExtent l="0" t="0" r="0" b="0"/>
            <wp:wrapNone/>
            <wp:docPr id="17" name="Resim 17" descr="D:\2017-2018\yelda korkut\img-912154300_Sayf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7-2018\yelda korkut\img-912154300_Sayfa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3971" cy="102235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37B9" w:rsidRDefault="003E37B9" w:rsidP="00E773C6">
      <w:pPr>
        <w:pStyle w:val="Balk1"/>
        <w:spacing w:before="0"/>
        <w:jc w:val="center"/>
        <w:sectPr w:rsidR="003E37B9" w:rsidSect="00451CC0">
          <w:pgSz w:w="11906" w:h="16838"/>
          <w:pgMar w:top="1701" w:right="1134" w:bottom="1701" w:left="2268" w:header="709" w:footer="709" w:gutter="0"/>
          <w:pgNumType w:fmt="upperRoman" w:start="1"/>
          <w:cols w:space="708"/>
          <w:docGrid w:linePitch="360"/>
        </w:sectPr>
      </w:pPr>
      <w:r w:rsidRPr="003E37B9">
        <w:rPr>
          <w:noProof/>
          <w:lang w:eastAsia="tr-TR"/>
        </w:rPr>
        <w:lastRenderedPageBreak/>
        <w:drawing>
          <wp:anchor distT="0" distB="0" distL="114300" distR="114300" simplePos="0" relativeHeight="251680256" behindDoc="0" locked="0" layoutInCell="1" allowOverlap="1">
            <wp:simplePos x="0" y="0"/>
            <wp:positionH relativeFrom="column">
              <wp:posOffset>-1228145</wp:posOffset>
            </wp:positionH>
            <wp:positionV relativeFrom="paragraph">
              <wp:posOffset>-815092</wp:posOffset>
            </wp:positionV>
            <wp:extent cx="7117085" cy="10058400"/>
            <wp:effectExtent l="0" t="0" r="7620" b="0"/>
            <wp:wrapNone/>
            <wp:docPr id="24" name="Resim 24" descr="D:\2017-2018\yelda korkut\img-912154300_Sayf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7-2018\yelda korkut\img-912154300_Sayfa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19753" cy="100621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65AF" w:rsidRPr="000B5CFE" w:rsidRDefault="00B065AF" w:rsidP="00E773C6">
      <w:pPr>
        <w:pStyle w:val="Balk1"/>
        <w:spacing w:before="0"/>
        <w:jc w:val="center"/>
      </w:pPr>
      <w:r w:rsidRPr="000B5CFE">
        <w:lastRenderedPageBreak/>
        <w:t>İÇİNDEKİLER</w:t>
      </w:r>
      <w:bookmarkEnd w:id="1"/>
    </w:p>
    <w:p w:rsidR="0032491E" w:rsidRPr="000B5CFE" w:rsidRDefault="00451CC0" w:rsidP="00CE0B89">
      <w:pPr>
        <w:tabs>
          <w:tab w:val="left" w:pos="0"/>
        </w:tabs>
        <w:spacing w:after="0" w:line="360" w:lineRule="auto"/>
        <w:jc w:val="both"/>
        <w:rPr>
          <w:noProof/>
          <w:color w:val="000000" w:themeColor="text1"/>
        </w:rPr>
      </w:pPr>
      <w:r w:rsidRPr="000B5CFE">
        <w:rPr>
          <w:rFonts w:ascii="Times New Roman" w:hAnsi="Times New Roman" w:cs="Times New Roman"/>
          <w:b/>
          <w:color w:val="000000" w:themeColor="text1"/>
          <w:sz w:val="24"/>
          <w:szCs w:val="24"/>
        </w:rPr>
        <w:t xml:space="preserve"> </w:t>
      </w:r>
      <w:r w:rsidRPr="000B5CFE">
        <w:rPr>
          <w:rFonts w:ascii="Times New Roman" w:hAnsi="Times New Roman" w:cs="Times New Roman"/>
          <w:b/>
          <w:color w:val="000000" w:themeColor="text1"/>
          <w:sz w:val="24"/>
          <w:szCs w:val="24"/>
        </w:rPr>
        <w:fldChar w:fldCharType="begin"/>
      </w:r>
      <w:r w:rsidRPr="000B5CFE">
        <w:rPr>
          <w:rFonts w:ascii="Times New Roman" w:hAnsi="Times New Roman" w:cs="Times New Roman"/>
          <w:b/>
          <w:color w:val="000000" w:themeColor="text1"/>
          <w:sz w:val="24"/>
          <w:szCs w:val="24"/>
        </w:rPr>
        <w:instrText xml:space="preserve"> TOC \o "1-5" \u </w:instrText>
      </w:r>
      <w:r w:rsidRPr="000B5CFE">
        <w:rPr>
          <w:rFonts w:ascii="Times New Roman" w:hAnsi="Times New Roman" w:cs="Times New Roman"/>
          <w:b/>
          <w:color w:val="000000" w:themeColor="text1"/>
          <w:sz w:val="24"/>
          <w:szCs w:val="24"/>
        </w:rPr>
        <w:fldChar w:fldCharType="separate"/>
      </w:r>
    </w:p>
    <w:p w:rsidR="0032491E" w:rsidRPr="000B5CFE" w:rsidRDefault="0032491E">
      <w:pPr>
        <w:pStyle w:val="T1"/>
        <w:rPr>
          <w:rFonts w:asciiTheme="minorHAnsi" w:eastAsiaTheme="minorEastAsia" w:hAnsiTheme="minorHAnsi"/>
          <w:b w:val="0"/>
          <w:color w:val="000000" w:themeColor="text1"/>
          <w:sz w:val="22"/>
          <w:lang w:eastAsia="tr-TR"/>
        </w:rPr>
      </w:pPr>
      <w:r w:rsidRPr="000B5CFE">
        <w:rPr>
          <w:color w:val="000000" w:themeColor="text1"/>
        </w:rPr>
        <w:t>ÖZET</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_Toc524538412 \h </w:instrText>
      </w:r>
      <w:r w:rsidRPr="000B5CFE">
        <w:rPr>
          <w:color w:val="000000" w:themeColor="text1"/>
        </w:rPr>
      </w:r>
      <w:r w:rsidRPr="000B5CFE">
        <w:rPr>
          <w:color w:val="000000" w:themeColor="text1"/>
        </w:rPr>
        <w:fldChar w:fldCharType="separate"/>
      </w:r>
      <w:r w:rsidR="002514A5">
        <w:rPr>
          <w:color w:val="000000" w:themeColor="text1"/>
        </w:rPr>
        <w:t>VI</w:t>
      </w:r>
      <w:r w:rsidRPr="000B5CFE">
        <w:rPr>
          <w:color w:val="000000" w:themeColor="text1"/>
        </w:rPr>
        <w:fldChar w:fldCharType="end"/>
      </w:r>
    </w:p>
    <w:p w:rsidR="0032491E" w:rsidRPr="000B5CFE" w:rsidRDefault="0032491E">
      <w:pPr>
        <w:pStyle w:val="T1"/>
        <w:rPr>
          <w:rFonts w:asciiTheme="minorHAnsi" w:eastAsiaTheme="minorEastAsia" w:hAnsiTheme="minorHAnsi"/>
          <w:b w:val="0"/>
          <w:color w:val="000000" w:themeColor="text1"/>
          <w:sz w:val="22"/>
          <w:lang w:eastAsia="tr-TR"/>
        </w:rPr>
      </w:pPr>
      <w:r w:rsidRPr="000B5CFE">
        <w:rPr>
          <w:color w:val="000000" w:themeColor="text1"/>
        </w:rPr>
        <w:t>ABSTRACT</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_Toc524538413 \h </w:instrText>
      </w:r>
      <w:r w:rsidRPr="000B5CFE">
        <w:rPr>
          <w:color w:val="000000" w:themeColor="text1"/>
        </w:rPr>
      </w:r>
      <w:r w:rsidRPr="000B5CFE">
        <w:rPr>
          <w:color w:val="000000" w:themeColor="text1"/>
        </w:rPr>
        <w:fldChar w:fldCharType="separate"/>
      </w:r>
      <w:r w:rsidR="002514A5">
        <w:rPr>
          <w:color w:val="000000" w:themeColor="text1"/>
        </w:rPr>
        <w:t>VII</w:t>
      </w:r>
      <w:r w:rsidRPr="000B5CFE">
        <w:rPr>
          <w:color w:val="000000" w:themeColor="text1"/>
        </w:rPr>
        <w:fldChar w:fldCharType="end"/>
      </w:r>
    </w:p>
    <w:p w:rsidR="0032491E" w:rsidRPr="000B5CFE" w:rsidRDefault="0032491E">
      <w:pPr>
        <w:pStyle w:val="T1"/>
        <w:rPr>
          <w:rFonts w:asciiTheme="minorHAnsi" w:eastAsiaTheme="minorEastAsia" w:hAnsiTheme="minorHAnsi"/>
          <w:b w:val="0"/>
          <w:color w:val="000000" w:themeColor="text1"/>
          <w:sz w:val="22"/>
          <w:lang w:eastAsia="tr-TR"/>
        </w:rPr>
      </w:pPr>
      <w:r w:rsidRPr="000B5CFE">
        <w:rPr>
          <w:color w:val="000000" w:themeColor="text1"/>
        </w:rPr>
        <w:t>KISALTMALAR VE SİMGELER DİZİNİ</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_Toc524538414 \h </w:instrText>
      </w:r>
      <w:r w:rsidRPr="000B5CFE">
        <w:rPr>
          <w:color w:val="000000" w:themeColor="text1"/>
        </w:rPr>
      </w:r>
      <w:r w:rsidRPr="000B5CFE">
        <w:rPr>
          <w:color w:val="000000" w:themeColor="text1"/>
        </w:rPr>
        <w:fldChar w:fldCharType="separate"/>
      </w:r>
      <w:r w:rsidR="002514A5">
        <w:rPr>
          <w:color w:val="000000" w:themeColor="text1"/>
        </w:rPr>
        <w:t>VIII</w:t>
      </w:r>
      <w:r w:rsidRPr="000B5CFE">
        <w:rPr>
          <w:color w:val="000000" w:themeColor="text1"/>
        </w:rPr>
        <w:fldChar w:fldCharType="end"/>
      </w:r>
    </w:p>
    <w:p w:rsidR="0032491E" w:rsidRPr="000B5CFE" w:rsidRDefault="0032491E">
      <w:pPr>
        <w:pStyle w:val="T1"/>
        <w:rPr>
          <w:rFonts w:asciiTheme="minorHAnsi" w:eastAsiaTheme="minorEastAsia" w:hAnsiTheme="minorHAnsi"/>
          <w:b w:val="0"/>
          <w:color w:val="000000" w:themeColor="text1"/>
          <w:sz w:val="22"/>
          <w:lang w:eastAsia="tr-TR"/>
        </w:rPr>
      </w:pPr>
      <w:r w:rsidRPr="000B5CFE">
        <w:rPr>
          <w:color w:val="000000" w:themeColor="text1"/>
        </w:rPr>
        <w:t>TABLOLAR DİZİNİ</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_Toc524538415 \h </w:instrText>
      </w:r>
      <w:r w:rsidRPr="000B5CFE">
        <w:rPr>
          <w:color w:val="000000" w:themeColor="text1"/>
        </w:rPr>
      </w:r>
      <w:r w:rsidRPr="000B5CFE">
        <w:rPr>
          <w:color w:val="000000" w:themeColor="text1"/>
        </w:rPr>
        <w:fldChar w:fldCharType="separate"/>
      </w:r>
      <w:r w:rsidR="002514A5">
        <w:rPr>
          <w:color w:val="000000" w:themeColor="text1"/>
        </w:rPr>
        <w:t>X</w:t>
      </w:r>
      <w:r w:rsidRPr="000B5CFE">
        <w:rPr>
          <w:color w:val="000000" w:themeColor="text1"/>
        </w:rPr>
        <w:fldChar w:fldCharType="end"/>
      </w:r>
    </w:p>
    <w:p w:rsidR="0032491E" w:rsidRPr="000B5CFE" w:rsidRDefault="0032491E">
      <w:pPr>
        <w:pStyle w:val="T1"/>
        <w:rPr>
          <w:rFonts w:asciiTheme="minorHAnsi" w:eastAsiaTheme="minorEastAsia" w:hAnsiTheme="minorHAnsi"/>
          <w:b w:val="0"/>
          <w:color w:val="000000" w:themeColor="text1"/>
          <w:sz w:val="22"/>
          <w:lang w:eastAsia="tr-TR"/>
        </w:rPr>
      </w:pPr>
      <w:r w:rsidRPr="000B5CFE">
        <w:rPr>
          <w:color w:val="000000" w:themeColor="text1"/>
        </w:rPr>
        <w:t>GRAFİKLER DİZİNİ</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_Toc524538416 \h </w:instrText>
      </w:r>
      <w:r w:rsidRPr="000B5CFE">
        <w:rPr>
          <w:color w:val="000000" w:themeColor="text1"/>
        </w:rPr>
      </w:r>
      <w:r w:rsidRPr="000B5CFE">
        <w:rPr>
          <w:color w:val="000000" w:themeColor="text1"/>
        </w:rPr>
        <w:fldChar w:fldCharType="separate"/>
      </w:r>
      <w:r w:rsidR="002514A5">
        <w:rPr>
          <w:color w:val="000000" w:themeColor="text1"/>
        </w:rPr>
        <w:t>XII</w:t>
      </w:r>
      <w:r w:rsidRPr="000B5CFE">
        <w:rPr>
          <w:color w:val="000000" w:themeColor="text1"/>
        </w:rPr>
        <w:fldChar w:fldCharType="end"/>
      </w:r>
    </w:p>
    <w:p w:rsidR="0032491E" w:rsidRPr="000B5CFE" w:rsidRDefault="0032491E">
      <w:pPr>
        <w:pStyle w:val="T1"/>
        <w:rPr>
          <w:rFonts w:asciiTheme="minorHAnsi" w:eastAsiaTheme="minorEastAsia" w:hAnsiTheme="minorHAnsi"/>
          <w:b w:val="0"/>
          <w:color w:val="000000" w:themeColor="text1"/>
          <w:sz w:val="22"/>
          <w:lang w:eastAsia="tr-TR"/>
        </w:rPr>
      </w:pPr>
      <w:r w:rsidRPr="000B5CFE">
        <w:rPr>
          <w:color w:val="000000" w:themeColor="text1"/>
        </w:rPr>
        <w:t>ŞEKİLLER DİZİNİ</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_Toc524538417 \h </w:instrText>
      </w:r>
      <w:r w:rsidRPr="000B5CFE">
        <w:rPr>
          <w:color w:val="000000" w:themeColor="text1"/>
        </w:rPr>
      </w:r>
      <w:r w:rsidRPr="000B5CFE">
        <w:rPr>
          <w:color w:val="000000" w:themeColor="text1"/>
        </w:rPr>
        <w:fldChar w:fldCharType="separate"/>
      </w:r>
      <w:r w:rsidR="002514A5">
        <w:rPr>
          <w:color w:val="000000" w:themeColor="text1"/>
        </w:rPr>
        <w:t>XIII</w:t>
      </w:r>
      <w:r w:rsidRPr="000B5CFE">
        <w:rPr>
          <w:color w:val="000000" w:themeColor="text1"/>
        </w:rPr>
        <w:fldChar w:fldCharType="end"/>
      </w:r>
    </w:p>
    <w:p w:rsidR="0032491E" w:rsidRPr="000B5CFE" w:rsidRDefault="0032491E">
      <w:pPr>
        <w:pStyle w:val="T1"/>
        <w:rPr>
          <w:rFonts w:asciiTheme="minorHAnsi" w:eastAsiaTheme="minorEastAsia" w:hAnsiTheme="minorHAnsi"/>
          <w:b w:val="0"/>
          <w:color w:val="000000" w:themeColor="text1"/>
          <w:sz w:val="22"/>
          <w:lang w:eastAsia="tr-TR"/>
        </w:rPr>
      </w:pPr>
      <w:r w:rsidRPr="000B5CFE">
        <w:rPr>
          <w:color w:val="000000" w:themeColor="text1"/>
        </w:rPr>
        <w:t>ÖNSÖZ</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_Toc524538418 \h </w:instrText>
      </w:r>
      <w:r w:rsidRPr="000B5CFE">
        <w:rPr>
          <w:color w:val="000000" w:themeColor="text1"/>
        </w:rPr>
      </w:r>
      <w:r w:rsidRPr="000B5CFE">
        <w:rPr>
          <w:color w:val="000000" w:themeColor="text1"/>
        </w:rPr>
        <w:fldChar w:fldCharType="separate"/>
      </w:r>
      <w:r w:rsidR="002514A5">
        <w:rPr>
          <w:color w:val="000000" w:themeColor="text1"/>
        </w:rPr>
        <w:t>XIV</w:t>
      </w:r>
      <w:r w:rsidRPr="000B5CFE">
        <w:rPr>
          <w:color w:val="000000" w:themeColor="text1"/>
        </w:rPr>
        <w:fldChar w:fldCharType="end"/>
      </w:r>
    </w:p>
    <w:p w:rsidR="0032491E" w:rsidRPr="000B5CFE" w:rsidRDefault="0032491E">
      <w:pPr>
        <w:pStyle w:val="T1"/>
        <w:rPr>
          <w:rFonts w:asciiTheme="minorHAnsi" w:eastAsiaTheme="minorEastAsia" w:hAnsiTheme="minorHAnsi"/>
          <w:b w:val="0"/>
          <w:color w:val="000000" w:themeColor="text1"/>
          <w:sz w:val="22"/>
          <w:lang w:eastAsia="tr-TR"/>
        </w:rPr>
      </w:pPr>
      <w:r w:rsidRPr="000B5CFE">
        <w:rPr>
          <w:color w:val="000000" w:themeColor="text1"/>
        </w:rPr>
        <w:t>GİRİŞ</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_Toc524538419 \h </w:instrText>
      </w:r>
      <w:r w:rsidRPr="000B5CFE">
        <w:rPr>
          <w:color w:val="000000" w:themeColor="text1"/>
        </w:rPr>
      </w:r>
      <w:r w:rsidRPr="000B5CFE">
        <w:rPr>
          <w:color w:val="000000" w:themeColor="text1"/>
        </w:rPr>
        <w:fldChar w:fldCharType="separate"/>
      </w:r>
      <w:r w:rsidR="002514A5">
        <w:rPr>
          <w:color w:val="000000" w:themeColor="text1"/>
        </w:rPr>
        <w:t>1</w:t>
      </w:r>
      <w:r w:rsidRPr="000B5CFE">
        <w:rPr>
          <w:color w:val="000000" w:themeColor="text1"/>
        </w:rPr>
        <w:fldChar w:fldCharType="end"/>
      </w:r>
    </w:p>
    <w:p w:rsidR="0032491E" w:rsidRPr="000B5CFE" w:rsidRDefault="0032491E">
      <w:pPr>
        <w:pStyle w:val="T1"/>
        <w:rPr>
          <w:color w:val="000000" w:themeColor="text1"/>
        </w:rPr>
      </w:pPr>
    </w:p>
    <w:p w:rsidR="0032491E" w:rsidRPr="000B5CFE" w:rsidRDefault="0032491E" w:rsidP="0032491E">
      <w:pPr>
        <w:pStyle w:val="T1"/>
        <w:jc w:val="center"/>
        <w:rPr>
          <w:rFonts w:asciiTheme="minorHAnsi" w:eastAsiaTheme="minorEastAsia" w:hAnsiTheme="minorHAnsi"/>
          <w:b w:val="0"/>
          <w:color w:val="000000" w:themeColor="text1"/>
          <w:sz w:val="22"/>
          <w:lang w:eastAsia="tr-TR"/>
        </w:rPr>
      </w:pPr>
      <w:r w:rsidRPr="000B5CFE">
        <w:rPr>
          <w:color w:val="000000" w:themeColor="text1"/>
        </w:rPr>
        <w:t>BİRİNCİ BÖLÜM</w:t>
      </w:r>
    </w:p>
    <w:p w:rsidR="0032491E" w:rsidRPr="000B5CFE" w:rsidRDefault="0032491E">
      <w:pPr>
        <w:pStyle w:val="T1"/>
        <w:rPr>
          <w:rFonts w:asciiTheme="minorHAnsi" w:eastAsiaTheme="minorEastAsia" w:hAnsiTheme="minorHAnsi"/>
          <w:b w:val="0"/>
          <w:color w:val="000000" w:themeColor="text1"/>
          <w:sz w:val="22"/>
          <w:lang w:eastAsia="tr-TR"/>
        </w:rPr>
      </w:pPr>
      <w:r w:rsidRPr="000B5CFE">
        <w:rPr>
          <w:color w:val="000000" w:themeColor="text1"/>
        </w:rPr>
        <w:t>1.1. ARAŞTIRMA PROBLEMİNİN TANIMI</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_Toc524538421 \h </w:instrText>
      </w:r>
      <w:r w:rsidRPr="000B5CFE">
        <w:rPr>
          <w:color w:val="000000" w:themeColor="text1"/>
        </w:rPr>
      </w:r>
      <w:r w:rsidRPr="000B5CFE">
        <w:rPr>
          <w:color w:val="000000" w:themeColor="text1"/>
        </w:rPr>
        <w:fldChar w:fldCharType="separate"/>
      </w:r>
      <w:r w:rsidR="002514A5">
        <w:rPr>
          <w:color w:val="000000" w:themeColor="text1"/>
        </w:rPr>
        <w:t>6</w:t>
      </w:r>
      <w:r w:rsidRPr="000B5CFE">
        <w:rPr>
          <w:color w:val="000000" w:themeColor="text1"/>
        </w:rPr>
        <w:fldChar w:fldCharType="end"/>
      </w:r>
    </w:p>
    <w:p w:rsidR="0032491E" w:rsidRPr="000B5CFE" w:rsidRDefault="0032491E">
      <w:pPr>
        <w:pStyle w:val="T1"/>
        <w:rPr>
          <w:rFonts w:asciiTheme="minorHAnsi" w:eastAsiaTheme="minorEastAsia" w:hAnsiTheme="minorHAnsi"/>
          <w:b w:val="0"/>
          <w:color w:val="000000" w:themeColor="text1"/>
          <w:sz w:val="22"/>
          <w:lang w:eastAsia="tr-TR"/>
        </w:rPr>
      </w:pPr>
      <w:r w:rsidRPr="000B5CFE">
        <w:rPr>
          <w:color w:val="000000" w:themeColor="text1"/>
        </w:rPr>
        <w:t>1.2. ARAŞTIRMANIN AMACI</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_Toc524538422 \h </w:instrText>
      </w:r>
      <w:r w:rsidRPr="000B5CFE">
        <w:rPr>
          <w:color w:val="000000" w:themeColor="text1"/>
        </w:rPr>
      </w:r>
      <w:r w:rsidRPr="000B5CFE">
        <w:rPr>
          <w:color w:val="000000" w:themeColor="text1"/>
        </w:rPr>
        <w:fldChar w:fldCharType="separate"/>
      </w:r>
      <w:r w:rsidR="002514A5">
        <w:rPr>
          <w:color w:val="000000" w:themeColor="text1"/>
        </w:rPr>
        <w:t>7</w:t>
      </w:r>
      <w:r w:rsidRPr="000B5CFE">
        <w:rPr>
          <w:color w:val="000000" w:themeColor="text1"/>
        </w:rPr>
        <w:fldChar w:fldCharType="end"/>
      </w:r>
    </w:p>
    <w:p w:rsidR="0032491E" w:rsidRPr="000B5CFE" w:rsidRDefault="0032491E">
      <w:pPr>
        <w:pStyle w:val="T1"/>
        <w:rPr>
          <w:rFonts w:asciiTheme="minorHAnsi" w:eastAsiaTheme="minorEastAsia" w:hAnsiTheme="minorHAnsi"/>
          <w:b w:val="0"/>
          <w:color w:val="000000" w:themeColor="text1"/>
          <w:sz w:val="22"/>
          <w:lang w:eastAsia="tr-TR"/>
        </w:rPr>
      </w:pPr>
      <w:r w:rsidRPr="000B5CFE">
        <w:rPr>
          <w:color w:val="000000" w:themeColor="text1"/>
        </w:rPr>
        <w:t>1.3. ARAŞTIRMANIN ÖNEMİ</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_Toc524538423 \h </w:instrText>
      </w:r>
      <w:r w:rsidRPr="000B5CFE">
        <w:rPr>
          <w:color w:val="000000" w:themeColor="text1"/>
        </w:rPr>
      </w:r>
      <w:r w:rsidRPr="000B5CFE">
        <w:rPr>
          <w:color w:val="000000" w:themeColor="text1"/>
        </w:rPr>
        <w:fldChar w:fldCharType="separate"/>
      </w:r>
      <w:r w:rsidR="002514A5">
        <w:rPr>
          <w:color w:val="000000" w:themeColor="text1"/>
        </w:rPr>
        <w:t>8</w:t>
      </w:r>
      <w:r w:rsidRPr="000B5CFE">
        <w:rPr>
          <w:color w:val="000000" w:themeColor="text1"/>
        </w:rPr>
        <w:fldChar w:fldCharType="end"/>
      </w:r>
    </w:p>
    <w:p w:rsidR="0032491E" w:rsidRPr="000B5CFE" w:rsidRDefault="0032491E">
      <w:pPr>
        <w:pStyle w:val="T1"/>
        <w:rPr>
          <w:rFonts w:asciiTheme="minorHAnsi" w:eastAsiaTheme="minorEastAsia" w:hAnsiTheme="minorHAnsi"/>
          <w:b w:val="0"/>
          <w:color w:val="000000" w:themeColor="text1"/>
          <w:sz w:val="22"/>
          <w:lang w:eastAsia="tr-TR"/>
        </w:rPr>
      </w:pPr>
      <w:r w:rsidRPr="000B5CFE">
        <w:rPr>
          <w:color w:val="000000" w:themeColor="text1"/>
        </w:rPr>
        <w:t>1.4. HİPOTEZLER</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_Toc524538424 \h </w:instrText>
      </w:r>
      <w:r w:rsidRPr="000B5CFE">
        <w:rPr>
          <w:color w:val="000000" w:themeColor="text1"/>
        </w:rPr>
      </w:r>
      <w:r w:rsidRPr="000B5CFE">
        <w:rPr>
          <w:color w:val="000000" w:themeColor="text1"/>
        </w:rPr>
        <w:fldChar w:fldCharType="separate"/>
      </w:r>
      <w:r w:rsidR="002514A5">
        <w:rPr>
          <w:color w:val="000000" w:themeColor="text1"/>
        </w:rPr>
        <w:t>10</w:t>
      </w:r>
      <w:r w:rsidRPr="000B5CFE">
        <w:rPr>
          <w:color w:val="000000" w:themeColor="text1"/>
        </w:rPr>
        <w:fldChar w:fldCharType="end"/>
      </w:r>
    </w:p>
    <w:p w:rsidR="0032491E" w:rsidRPr="000B5CFE" w:rsidRDefault="0032491E">
      <w:pPr>
        <w:pStyle w:val="T1"/>
        <w:rPr>
          <w:rFonts w:asciiTheme="minorHAnsi" w:eastAsiaTheme="minorEastAsia" w:hAnsiTheme="minorHAnsi"/>
          <w:b w:val="0"/>
          <w:color w:val="000000" w:themeColor="text1"/>
          <w:sz w:val="22"/>
          <w:lang w:eastAsia="tr-TR"/>
        </w:rPr>
      </w:pPr>
      <w:r w:rsidRPr="000B5CFE">
        <w:rPr>
          <w:color w:val="000000" w:themeColor="text1"/>
        </w:rPr>
        <w:t>1.5. VARSAYIMLAR</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_Toc524538425 \h </w:instrText>
      </w:r>
      <w:r w:rsidRPr="000B5CFE">
        <w:rPr>
          <w:color w:val="000000" w:themeColor="text1"/>
        </w:rPr>
      </w:r>
      <w:r w:rsidRPr="000B5CFE">
        <w:rPr>
          <w:color w:val="000000" w:themeColor="text1"/>
        </w:rPr>
        <w:fldChar w:fldCharType="separate"/>
      </w:r>
      <w:r w:rsidR="002514A5">
        <w:rPr>
          <w:color w:val="000000" w:themeColor="text1"/>
        </w:rPr>
        <w:t>10</w:t>
      </w:r>
      <w:r w:rsidRPr="000B5CFE">
        <w:rPr>
          <w:color w:val="000000" w:themeColor="text1"/>
        </w:rPr>
        <w:fldChar w:fldCharType="end"/>
      </w:r>
    </w:p>
    <w:p w:rsidR="0032491E" w:rsidRPr="000B5CFE" w:rsidRDefault="0032491E">
      <w:pPr>
        <w:pStyle w:val="T1"/>
        <w:rPr>
          <w:rFonts w:asciiTheme="minorHAnsi" w:eastAsiaTheme="minorEastAsia" w:hAnsiTheme="minorHAnsi"/>
          <w:b w:val="0"/>
          <w:color w:val="000000" w:themeColor="text1"/>
          <w:sz w:val="22"/>
          <w:lang w:eastAsia="tr-TR"/>
        </w:rPr>
      </w:pPr>
      <w:r w:rsidRPr="000B5CFE">
        <w:rPr>
          <w:color w:val="000000" w:themeColor="text1"/>
        </w:rPr>
        <w:t>1.6. SINIRLILIKLAR</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_Toc524538426 \h </w:instrText>
      </w:r>
      <w:r w:rsidRPr="000B5CFE">
        <w:rPr>
          <w:color w:val="000000" w:themeColor="text1"/>
        </w:rPr>
      </w:r>
      <w:r w:rsidRPr="000B5CFE">
        <w:rPr>
          <w:color w:val="000000" w:themeColor="text1"/>
        </w:rPr>
        <w:fldChar w:fldCharType="separate"/>
      </w:r>
      <w:r w:rsidR="002514A5">
        <w:rPr>
          <w:color w:val="000000" w:themeColor="text1"/>
        </w:rPr>
        <w:t>11</w:t>
      </w:r>
      <w:r w:rsidRPr="000B5CFE">
        <w:rPr>
          <w:color w:val="000000" w:themeColor="text1"/>
        </w:rPr>
        <w:fldChar w:fldCharType="end"/>
      </w:r>
    </w:p>
    <w:p w:rsidR="0032491E" w:rsidRPr="000B5CFE" w:rsidRDefault="0032491E">
      <w:pPr>
        <w:pStyle w:val="T1"/>
        <w:rPr>
          <w:rFonts w:asciiTheme="minorHAnsi" w:eastAsiaTheme="minorEastAsia" w:hAnsiTheme="minorHAnsi"/>
          <w:b w:val="0"/>
          <w:color w:val="000000" w:themeColor="text1"/>
          <w:sz w:val="22"/>
          <w:lang w:eastAsia="tr-TR"/>
        </w:rPr>
      </w:pPr>
      <w:r w:rsidRPr="000B5CFE">
        <w:rPr>
          <w:color w:val="000000" w:themeColor="text1"/>
        </w:rPr>
        <w:t>1.7. YÖNTEM</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_Toc524538427 \h </w:instrText>
      </w:r>
      <w:r w:rsidRPr="000B5CFE">
        <w:rPr>
          <w:color w:val="000000" w:themeColor="text1"/>
        </w:rPr>
      </w:r>
      <w:r w:rsidRPr="000B5CFE">
        <w:rPr>
          <w:color w:val="000000" w:themeColor="text1"/>
        </w:rPr>
        <w:fldChar w:fldCharType="separate"/>
      </w:r>
      <w:r w:rsidR="002514A5">
        <w:rPr>
          <w:color w:val="000000" w:themeColor="text1"/>
        </w:rPr>
        <w:t>11</w:t>
      </w:r>
      <w:r w:rsidRPr="000B5CFE">
        <w:rPr>
          <w:color w:val="000000" w:themeColor="text1"/>
        </w:rPr>
        <w:fldChar w:fldCharType="end"/>
      </w:r>
    </w:p>
    <w:p w:rsidR="0032491E" w:rsidRPr="000B5CFE" w:rsidRDefault="0032491E">
      <w:pPr>
        <w:pStyle w:val="T2"/>
        <w:rPr>
          <w:rFonts w:asciiTheme="minorHAnsi" w:eastAsiaTheme="minorEastAsia" w:hAnsiTheme="minorHAnsi"/>
          <w:color w:val="000000" w:themeColor="text1"/>
          <w:sz w:val="22"/>
          <w:lang w:eastAsia="tr-TR"/>
        </w:rPr>
      </w:pPr>
      <w:r w:rsidRPr="000B5CFE">
        <w:rPr>
          <w:color w:val="000000" w:themeColor="text1"/>
        </w:rPr>
        <w:t>1.7.1. Araştırmanın Modeli</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_Toc524538428 \h </w:instrText>
      </w:r>
      <w:r w:rsidRPr="000B5CFE">
        <w:rPr>
          <w:color w:val="000000" w:themeColor="text1"/>
        </w:rPr>
      </w:r>
      <w:r w:rsidRPr="000B5CFE">
        <w:rPr>
          <w:color w:val="000000" w:themeColor="text1"/>
        </w:rPr>
        <w:fldChar w:fldCharType="separate"/>
      </w:r>
      <w:r w:rsidR="002514A5">
        <w:rPr>
          <w:color w:val="000000" w:themeColor="text1"/>
        </w:rPr>
        <w:t>11</w:t>
      </w:r>
      <w:r w:rsidRPr="000B5CFE">
        <w:rPr>
          <w:color w:val="000000" w:themeColor="text1"/>
        </w:rPr>
        <w:fldChar w:fldCharType="end"/>
      </w:r>
    </w:p>
    <w:p w:rsidR="0032491E" w:rsidRPr="000B5CFE" w:rsidRDefault="0032491E">
      <w:pPr>
        <w:pStyle w:val="T2"/>
        <w:rPr>
          <w:rFonts w:asciiTheme="minorHAnsi" w:eastAsiaTheme="minorEastAsia" w:hAnsiTheme="minorHAnsi"/>
          <w:color w:val="000000" w:themeColor="text1"/>
          <w:sz w:val="22"/>
          <w:lang w:eastAsia="tr-TR"/>
        </w:rPr>
      </w:pPr>
      <w:r w:rsidRPr="000B5CFE">
        <w:rPr>
          <w:color w:val="000000" w:themeColor="text1"/>
        </w:rPr>
        <w:t>1.7.2. Araştırmanın Kapsamı</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_Toc524538429 \h </w:instrText>
      </w:r>
      <w:r w:rsidRPr="000B5CFE">
        <w:rPr>
          <w:color w:val="000000" w:themeColor="text1"/>
        </w:rPr>
      </w:r>
      <w:r w:rsidRPr="000B5CFE">
        <w:rPr>
          <w:color w:val="000000" w:themeColor="text1"/>
        </w:rPr>
        <w:fldChar w:fldCharType="separate"/>
      </w:r>
      <w:r w:rsidR="002514A5">
        <w:rPr>
          <w:color w:val="000000" w:themeColor="text1"/>
        </w:rPr>
        <w:t>18</w:t>
      </w:r>
      <w:r w:rsidRPr="000B5CFE">
        <w:rPr>
          <w:color w:val="000000" w:themeColor="text1"/>
        </w:rPr>
        <w:fldChar w:fldCharType="end"/>
      </w:r>
    </w:p>
    <w:p w:rsidR="0032491E" w:rsidRPr="000B5CFE" w:rsidRDefault="0032491E">
      <w:pPr>
        <w:pStyle w:val="T3"/>
        <w:rPr>
          <w:rFonts w:asciiTheme="minorHAnsi" w:eastAsiaTheme="minorEastAsia" w:hAnsiTheme="minorHAnsi"/>
          <w:color w:val="000000" w:themeColor="text1"/>
          <w:sz w:val="22"/>
          <w:lang w:eastAsia="tr-TR"/>
        </w:rPr>
      </w:pPr>
      <w:r w:rsidRPr="000B5CFE">
        <w:rPr>
          <w:color w:val="000000" w:themeColor="text1"/>
        </w:rPr>
        <w:t>1.7.2.1. Evren</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_Toc524538430 \h </w:instrText>
      </w:r>
      <w:r w:rsidRPr="000B5CFE">
        <w:rPr>
          <w:color w:val="000000" w:themeColor="text1"/>
        </w:rPr>
      </w:r>
      <w:r w:rsidRPr="000B5CFE">
        <w:rPr>
          <w:color w:val="000000" w:themeColor="text1"/>
        </w:rPr>
        <w:fldChar w:fldCharType="separate"/>
      </w:r>
      <w:r w:rsidR="002514A5">
        <w:rPr>
          <w:color w:val="000000" w:themeColor="text1"/>
        </w:rPr>
        <w:t>18</w:t>
      </w:r>
      <w:r w:rsidRPr="000B5CFE">
        <w:rPr>
          <w:color w:val="000000" w:themeColor="text1"/>
        </w:rPr>
        <w:fldChar w:fldCharType="end"/>
      </w:r>
    </w:p>
    <w:p w:rsidR="0032491E" w:rsidRPr="000B5CFE" w:rsidRDefault="0032491E">
      <w:pPr>
        <w:pStyle w:val="T3"/>
        <w:rPr>
          <w:rFonts w:asciiTheme="minorHAnsi" w:eastAsiaTheme="minorEastAsia" w:hAnsiTheme="minorHAnsi"/>
          <w:color w:val="000000" w:themeColor="text1"/>
          <w:sz w:val="22"/>
          <w:lang w:eastAsia="tr-TR"/>
        </w:rPr>
      </w:pPr>
      <w:r w:rsidRPr="000B5CFE">
        <w:rPr>
          <w:color w:val="000000" w:themeColor="text1"/>
        </w:rPr>
        <w:t>1.7.2.2. Örneklem</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_Toc524538431 \h </w:instrText>
      </w:r>
      <w:r w:rsidRPr="000B5CFE">
        <w:rPr>
          <w:color w:val="000000" w:themeColor="text1"/>
        </w:rPr>
      </w:r>
      <w:r w:rsidRPr="000B5CFE">
        <w:rPr>
          <w:color w:val="000000" w:themeColor="text1"/>
        </w:rPr>
        <w:fldChar w:fldCharType="separate"/>
      </w:r>
      <w:r w:rsidR="002514A5">
        <w:rPr>
          <w:color w:val="000000" w:themeColor="text1"/>
        </w:rPr>
        <w:t>18</w:t>
      </w:r>
      <w:r w:rsidRPr="000B5CFE">
        <w:rPr>
          <w:color w:val="000000" w:themeColor="text1"/>
        </w:rPr>
        <w:fldChar w:fldCharType="end"/>
      </w:r>
    </w:p>
    <w:p w:rsidR="0032491E" w:rsidRPr="000B5CFE" w:rsidRDefault="0032491E">
      <w:pPr>
        <w:pStyle w:val="T4"/>
        <w:rPr>
          <w:rFonts w:asciiTheme="minorHAnsi" w:eastAsiaTheme="minorEastAsia" w:hAnsiTheme="minorHAnsi"/>
          <w:color w:val="000000" w:themeColor="text1"/>
          <w:sz w:val="22"/>
          <w:lang w:eastAsia="tr-TR"/>
        </w:rPr>
      </w:pPr>
      <w:r w:rsidRPr="000B5CFE">
        <w:rPr>
          <w:color w:val="000000" w:themeColor="text1"/>
        </w:rPr>
        <w:t>1.7.2.2.1. Örneklem Alınan Siyasi Partiler</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_Toc524538432 \h </w:instrText>
      </w:r>
      <w:r w:rsidRPr="000B5CFE">
        <w:rPr>
          <w:color w:val="000000" w:themeColor="text1"/>
        </w:rPr>
      </w:r>
      <w:r w:rsidRPr="000B5CFE">
        <w:rPr>
          <w:color w:val="000000" w:themeColor="text1"/>
        </w:rPr>
        <w:fldChar w:fldCharType="separate"/>
      </w:r>
      <w:r w:rsidR="002514A5">
        <w:rPr>
          <w:color w:val="000000" w:themeColor="text1"/>
        </w:rPr>
        <w:t>19</w:t>
      </w:r>
      <w:r w:rsidRPr="000B5CFE">
        <w:rPr>
          <w:color w:val="000000" w:themeColor="text1"/>
        </w:rPr>
        <w:fldChar w:fldCharType="end"/>
      </w:r>
    </w:p>
    <w:p w:rsidR="0032491E" w:rsidRPr="000B5CFE" w:rsidRDefault="0032491E">
      <w:pPr>
        <w:pStyle w:val="T4"/>
        <w:rPr>
          <w:rFonts w:asciiTheme="minorHAnsi" w:eastAsiaTheme="minorEastAsia" w:hAnsiTheme="minorHAnsi"/>
          <w:color w:val="000000" w:themeColor="text1"/>
          <w:sz w:val="22"/>
          <w:lang w:eastAsia="tr-TR"/>
        </w:rPr>
      </w:pPr>
      <w:r w:rsidRPr="000B5CFE">
        <w:rPr>
          <w:color w:val="000000" w:themeColor="text1"/>
        </w:rPr>
        <w:t>1.7.2.2.2. Örneklem Alınan İletişim Teknolojileri</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_Toc524538433 \h </w:instrText>
      </w:r>
      <w:r w:rsidRPr="000B5CFE">
        <w:rPr>
          <w:color w:val="000000" w:themeColor="text1"/>
        </w:rPr>
      </w:r>
      <w:r w:rsidRPr="000B5CFE">
        <w:rPr>
          <w:color w:val="000000" w:themeColor="text1"/>
        </w:rPr>
        <w:fldChar w:fldCharType="separate"/>
      </w:r>
      <w:r w:rsidR="002514A5">
        <w:rPr>
          <w:color w:val="000000" w:themeColor="text1"/>
        </w:rPr>
        <w:t>19</w:t>
      </w:r>
      <w:r w:rsidRPr="000B5CFE">
        <w:rPr>
          <w:color w:val="000000" w:themeColor="text1"/>
        </w:rPr>
        <w:fldChar w:fldCharType="end"/>
      </w:r>
    </w:p>
    <w:p w:rsidR="0032491E" w:rsidRPr="000B5CFE" w:rsidRDefault="0032491E">
      <w:pPr>
        <w:pStyle w:val="T2"/>
        <w:rPr>
          <w:rFonts w:asciiTheme="minorHAnsi" w:eastAsiaTheme="minorEastAsia" w:hAnsiTheme="minorHAnsi"/>
          <w:color w:val="000000" w:themeColor="text1"/>
          <w:sz w:val="22"/>
          <w:lang w:eastAsia="tr-TR"/>
        </w:rPr>
      </w:pPr>
      <w:r w:rsidRPr="000B5CFE">
        <w:rPr>
          <w:color w:val="000000" w:themeColor="text1"/>
        </w:rPr>
        <w:t>1.7.3. Veri Toplama Aracının Geliştirilmesi</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_Toc524538434 \h </w:instrText>
      </w:r>
      <w:r w:rsidRPr="000B5CFE">
        <w:rPr>
          <w:color w:val="000000" w:themeColor="text1"/>
        </w:rPr>
      </w:r>
      <w:r w:rsidRPr="000B5CFE">
        <w:rPr>
          <w:color w:val="000000" w:themeColor="text1"/>
        </w:rPr>
        <w:fldChar w:fldCharType="separate"/>
      </w:r>
      <w:r w:rsidR="002514A5">
        <w:rPr>
          <w:color w:val="000000" w:themeColor="text1"/>
        </w:rPr>
        <w:t>20</w:t>
      </w:r>
      <w:r w:rsidRPr="000B5CFE">
        <w:rPr>
          <w:color w:val="000000" w:themeColor="text1"/>
        </w:rPr>
        <w:fldChar w:fldCharType="end"/>
      </w:r>
    </w:p>
    <w:p w:rsidR="0032491E" w:rsidRPr="000B5CFE" w:rsidRDefault="0032491E">
      <w:pPr>
        <w:pStyle w:val="T3"/>
        <w:rPr>
          <w:rFonts w:asciiTheme="minorHAnsi" w:eastAsiaTheme="minorEastAsia" w:hAnsiTheme="minorHAnsi"/>
          <w:color w:val="000000" w:themeColor="text1"/>
          <w:sz w:val="22"/>
          <w:lang w:eastAsia="tr-TR"/>
        </w:rPr>
      </w:pPr>
      <w:r w:rsidRPr="000B5CFE">
        <w:rPr>
          <w:color w:val="000000" w:themeColor="text1"/>
        </w:rPr>
        <w:t>1.7.3.1. Geçerlik Çalışması</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_Toc524538435 \h </w:instrText>
      </w:r>
      <w:r w:rsidRPr="000B5CFE">
        <w:rPr>
          <w:color w:val="000000" w:themeColor="text1"/>
        </w:rPr>
      </w:r>
      <w:r w:rsidRPr="000B5CFE">
        <w:rPr>
          <w:color w:val="000000" w:themeColor="text1"/>
        </w:rPr>
        <w:fldChar w:fldCharType="separate"/>
      </w:r>
      <w:r w:rsidR="002514A5">
        <w:rPr>
          <w:color w:val="000000" w:themeColor="text1"/>
        </w:rPr>
        <w:t>21</w:t>
      </w:r>
      <w:r w:rsidRPr="000B5CFE">
        <w:rPr>
          <w:color w:val="000000" w:themeColor="text1"/>
        </w:rPr>
        <w:fldChar w:fldCharType="end"/>
      </w:r>
    </w:p>
    <w:p w:rsidR="0032491E" w:rsidRPr="000B5CFE" w:rsidRDefault="0032491E">
      <w:pPr>
        <w:pStyle w:val="T3"/>
        <w:rPr>
          <w:rFonts w:asciiTheme="minorHAnsi" w:eastAsiaTheme="minorEastAsia" w:hAnsiTheme="minorHAnsi"/>
          <w:color w:val="000000" w:themeColor="text1"/>
          <w:sz w:val="22"/>
          <w:lang w:eastAsia="tr-TR"/>
        </w:rPr>
      </w:pPr>
      <w:r w:rsidRPr="000B5CFE">
        <w:rPr>
          <w:color w:val="000000" w:themeColor="text1"/>
        </w:rPr>
        <w:t>1.7.3.2. Güvenirlik Çalışması</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_Toc524538436 \h </w:instrText>
      </w:r>
      <w:r w:rsidRPr="000B5CFE">
        <w:rPr>
          <w:color w:val="000000" w:themeColor="text1"/>
        </w:rPr>
      </w:r>
      <w:r w:rsidRPr="000B5CFE">
        <w:rPr>
          <w:color w:val="000000" w:themeColor="text1"/>
        </w:rPr>
        <w:fldChar w:fldCharType="separate"/>
      </w:r>
      <w:r w:rsidR="002514A5">
        <w:rPr>
          <w:color w:val="000000" w:themeColor="text1"/>
        </w:rPr>
        <w:t>21</w:t>
      </w:r>
      <w:r w:rsidRPr="000B5CFE">
        <w:rPr>
          <w:color w:val="000000" w:themeColor="text1"/>
        </w:rPr>
        <w:fldChar w:fldCharType="end"/>
      </w:r>
    </w:p>
    <w:p w:rsidR="0032491E" w:rsidRPr="000B5CFE" w:rsidRDefault="0032491E">
      <w:pPr>
        <w:pStyle w:val="T3"/>
        <w:rPr>
          <w:rFonts w:asciiTheme="minorHAnsi" w:eastAsiaTheme="minorEastAsia" w:hAnsiTheme="minorHAnsi"/>
          <w:color w:val="000000" w:themeColor="text1"/>
          <w:sz w:val="22"/>
          <w:lang w:eastAsia="tr-TR"/>
        </w:rPr>
      </w:pPr>
      <w:r w:rsidRPr="000B5CFE">
        <w:rPr>
          <w:color w:val="000000" w:themeColor="text1"/>
        </w:rPr>
        <w:t>1.7.3.3. Pilot Uygulama</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_Toc524538437 \h </w:instrText>
      </w:r>
      <w:r w:rsidRPr="000B5CFE">
        <w:rPr>
          <w:color w:val="000000" w:themeColor="text1"/>
        </w:rPr>
      </w:r>
      <w:r w:rsidRPr="000B5CFE">
        <w:rPr>
          <w:color w:val="000000" w:themeColor="text1"/>
        </w:rPr>
        <w:fldChar w:fldCharType="separate"/>
      </w:r>
      <w:r w:rsidR="002514A5">
        <w:rPr>
          <w:color w:val="000000" w:themeColor="text1"/>
        </w:rPr>
        <w:t>22</w:t>
      </w:r>
      <w:r w:rsidRPr="000B5CFE">
        <w:rPr>
          <w:color w:val="000000" w:themeColor="text1"/>
        </w:rPr>
        <w:fldChar w:fldCharType="end"/>
      </w:r>
    </w:p>
    <w:p w:rsidR="0032491E" w:rsidRPr="000B5CFE" w:rsidRDefault="0032491E">
      <w:pPr>
        <w:pStyle w:val="T2"/>
        <w:rPr>
          <w:rFonts w:asciiTheme="minorHAnsi" w:eastAsiaTheme="minorEastAsia" w:hAnsiTheme="minorHAnsi"/>
          <w:color w:val="000000" w:themeColor="text1"/>
          <w:sz w:val="22"/>
          <w:lang w:eastAsia="tr-TR"/>
        </w:rPr>
      </w:pPr>
      <w:r w:rsidRPr="000B5CFE">
        <w:rPr>
          <w:color w:val="000000" w:themeColor="text1"/>
        </w:rPr>
        <w:t>1.7.4. Verilerin Toplanması</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_Toc524538438 \h </w:instrText>
      </w:r>
      <w:r w:rsidRPr="000B5CFE">
        <w:rPr>
          <w:color w:val="000000" w:themeColor="text1"/>
        </w:rPr>
      </w:r>
      <w:r w:rsidRPr="000B5CFE">
        <w:rPr>
          <w:color w:val="000000" w:themeColor="text1"/>
        </w:rPr>
        <w:fldChar w:fldCharType="separate"/>
      </w:r>
      <w:r w:rsidR="002514A5">
        <w:rPr>
          <w:color w:val="000000" w:themeColor="text1"/>
        </w:rPr>
        <w:t>22</w:t>
      </w:r>
      <w:r w:rsidRPr="000B5CFE">
        <w:rPr>
          <w:color w:val="000000" w:themeColor="text1"/>
        </w:rPr>
        <w:fldChar w:fldCharType="end"/>
      </w:r>
    </w:p>
    <w:p w:rsidR="0032491E" w:rsidRPr="000B5CFE" w:rsidRDefault="0032491E">
      <w:pPr>
        <w:pStyle w:val="T2"/>
        <w:rPr>
          <w:rFonts w:asciiTheme="minorHAnsi" w:eastAsiaTheme="minorEastAsia" w:hAnsiTheme="minorHAnsi"/>
          <w:color w:val="000000" w:themeColor="text1"/>
          <w:sz w:val="22"/>
          <w:lang w:eastAsia="tr-TR"/>
        </w:rPr>
      </w:pPr>
      <w:r w:rsidRPr="000B5CFE">
        <w:rPr>
          <w:color w:val="000000" w:themeColor="text1"/>
        </w:rPr>
        <w:t>1.7.5. Verilerin Analizi</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_Toc524538439 \h </w:instrText>
      </w:r>
      <w:r w:rsidRPr="000B5CFE">
        <w:rPr>
          <w:color w:val="000000" w:themeColor="text1"/>
        </w:rPr>
      </w:r>
      <w:r w:rsidRPr="000B5CFE">
        <w:rPr>
          <w:color w:val="000000" w:themeColor="text1"/>
        </w:rPr>
        <w:fldChar w:fldCharType="separate"/>
      </w:r>
      <w:r w:rsidR="002514A5">
        <w:rPr>
          <w:color w:val="000000" w:themeColor="text1"/>
        </w:rPr>
        <w:t>23</w:t>
      </w:r>
      <w:r w:rsidRPr="000B5CFE">
        <w:rPr>
          <w:color w:val="000000" w:themeColor="text1"/>
        </w:rPr>
        <w:fldChar w:fldCharType="end"/>
      </w:r>
    </w:p>
    <w:p w:rsidR="0032491E" w:rsidRPr="000B5CFE" w:rsidRDefault="0032491E">
      <w:pPr>
        <w:rPr>
          <w:rFonts w:ascii="Times New Roman" w:hAnsi="Times New Roman"/>
          <w:b/>
          <w:noProof/>
          <w:color w:val="000000" w:themeColor="text1"/>
          <w:sz w:val="24"/>
        </w:rPr>
      </w:pPr>
      <w:r w:rsidRPr="000B5CFE">
        <w:rPr>
          <w:color w:val="000000" w:themeColor="text1"/>
        </w:rPr>
        <w:br w:type="page"/>
      </w:r>
    </w:p>
    <w:p w:rsidR="0032491E" w:rsidRPr="000B5CFE" w:rsidRDefault="0032491E" w:rsidP="0032491E">
      <w:pPr>
        <w:pStyle w:val="T1"/>
        <w:jc w:val="center"/>
        <w:rPr>
          <w:rFonts w:asciiTheme="minorHAnsi" w:eastAsiaTheme="minorEastAsia" w:hAnsiTheme="minorHAnsi"/>
          <w:b w:val="0"/>
          <w:color w:val="000000" w:themeColor="text1"/>
          <w:sz w:val="22"/>
          <w:lang w:eastAsia="tr-TR"/>
        </w:rPr>
      </w:pPr>
      <w:r w:rsidRPr="000B5CFE">
        <w:rPr>
          <w:color w:val="000000" w:themeColor="text1"/>
        </w:rPr>
        <w:lastRenderedPageBreak/>
        <w:t>İKİNCİ BÖLÜM</w:t>
      </w:r>
    </w:p>
    <w:p w:rsidR="0032491E" w:rsidRPr="000B5CFE" w:rsidRDefault="0032491E" w:rsidP="0032491E">
      <w:pPr>
        <w:pStyle w:val="T1"/>
        <w:jc w:val="center"/>
        <w:rPr>
          <w:rFonts w:asciiTheme="minorHAnsi" w:eastAsiaTheme="minorEastAsia" w:hAnsiTheme="minorHAnsi"/>
          <w:b w:val="0"/>
          <w:color w:val="000000" w:themeColor="text1"/>
          <w:sz w:val="22"/>
          <w:lang w:eastAsia="tr-TR"/>
        </w:rPr>
      </w:pPr>
      <w:r w:rsidRPr="000B5CFE">
        <w:rPr>
          <w:color w:val="000000" w:themeColor="text1"/>
        </w:rPr>
        <w:t>KAVRAMSAL ÇERÇEVE</w:t>
      </w:r>
    </w:p>
    <w:p w:rsidR="0032491E" w:rsidRPr="000B5CFE" w:rsidRDefault="0032491E">
      <w:pPr>
        <w:pStyle w:val="T1"/>
        <w:rPr>
          <w:rFonts w:asciiTheme="minorHAnsi" w:eastAsiaTheme="minorEastAsia" w:hAnsiTheme="minorHAnsi"/>
          <w:b w:val="0"/>
          <w:color w:val="000000" w:themeColor="text1"/>
          <w:sz w:val="22"/>
          <w:lang w:eastAsia="tr-TR"/>
        </w:rPr>
      </w:pPr>
      <w:r w:rsidRPr="000B5CFE">
        <w:rPr>
          <w:color w:val="000000" w:themeColor="text1"/>
        </w:rPr>
        <w:t>SİYASAL İLETİŞİM VE İLETİŞİM TEKNOLOJİLERİ</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_Toc524538442 \h </w:instrText>
      </w:r>
      <w:r w:rsidRPr="000B5CFE">
        <w:rPr>
          <w:color w:val="000000" w:themeColor="text1"/>
        </w:rPr>
      </w:r>
      <w:r w:rsidRPr="000B5CFE">
        <w:rPr>
          <w:color w:val="000000" w:themeColor="text1"/>
        </w:rPr>
        <w:fldChar w:fldCharType="separate"/>
      </w:r>
      <w:r w:rsidR="002514A5">
        <w:rPr>
          <w:color w:val="000000" w:themeColor="text1"/>
        </w:rPr>
        <w:t>24</w:t>
      </w:r>
      <w:r w:rsidRPr="000B5CFE">
        <w:rPr>
          <w:color w:val="000000" w:themeColor="text1"/>
        </w:rPr>
        <w:fldChar w:fldCharType="end"/>
      </w:r>
    </w:p>
    <w:p w:rsidR="0032491E" w:rsidRPr="000B5CFE" w:rsidRDefault="0032491E">
      <w:pPr>
        <w:pStyle w:val="T1"/>
        <w:rPr>
          <w:rFonts w:asciiTheme="minorHAnsi" w:eastAsiaTheme="minorEastAsia" w:hAnsiTheme="minorHAnsi"/>
          <w:b w:val="0"/>
          <w:color w:val="000000" w:themeColor="text1"/>
          <w:sz w:val="22"/>
          <w:lang w:eastAsia="tr-TR"/>
        </w:rPr>
      </w:pPr>
      <w:r w:rsidRPr="000B5CFE">
        <w:rPr>
          <w:color w:val="000000" w:themeColor="text1"/>
        </w:rPr>
        <w:t>2.1. SİYASAL İLETİŞİM</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_Toc524538443 \h </w:instrText>
      </w:r>
      <w:r w:rsidRPr="000B5CFE">
        <w:rPr>
          <w:color w:val="000000" w:themeColor="text1"/>
        </w:rPr>
      </w:r>
      <w:r w:rsidRPr="000B5CFE">
        <w:rPr>
          <w:color w:val="000000" w:themeColor="text1"/>
        </w:rPr>
        <w:fldChar w:fldCharType="separate"/>
      </w:r>
      <w:r w:rsidR="002514A5">
        <w:rPr>
          <w:color w:val="000000" w:themeColor="text1"/>
        </w:rPr>
        <w:t>24</w:t>
      </w:r>
      <w:r w:rsidRPr="000B5CFE">
        <w:rPr>
          <w:color w:val="000000" w:themeColor="text1"/>
        </w:rPr>
        <w:fldChar w:fldCharType="end"/>
      </w:r>
    </w:p>
    <w:p w:rsidR="0032491E" w:rsidRPr="000B5CFE" w:rsidRDefault="0032491E">
      <w:pPr>
        <w:pStyle w:val="T2"/>
        <w:rPr>
          <w:rFonts w:asciiTheme="minorHAnsi" w:eastAsiaTheme="minorEastAsia" w:hAnsiTheme="minorHAnsi"/>
          <w:color w:val="000000" w:themeColor="text1"/>
          <w:sz w:val="22"/>
          <w:lang w:eastAsia="tr-TR"/>
        </w:rPr>
      </w:pPr>
      <w:r w:rsidRPr="000B5CFE">
        <w:rPr>
          <w:color w:val="000000" w:themeColor="text1"/>
        </w:rPr>
        <w:t>2.1.1.  Siyaset</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_Toc524538444 \h </w:instrText>
      </w:r>
      <w:r w:rsidRPr="000B5CFE">
        <w:rPr>
          <w:color w:val="000000" w:themeColor="text1"/>
        </w:rPr>
      </w:r>
      <w:r w:rsidRPr="000B5CFE">
        <w:rPr>
          <w:color w:val="000000" w:themeColor="text1"/>
        </w:rPr>
        <w:fldChar w:fldCharType="separate"/>
      </w:r>
      <w:r w:rsidR="002514A5">
        <w:rPr>
          <w:color w:val="000000" w:themeColor="text1"/>
        </w:rPr>
        <w:t>24</w:t>
      </w:r>
      <w:r w:rsidRPr="000B5CFE">
        <w:rPr>
          <w:color w:val="000000" w:themeColor="text1"/>
        </w:rPr>
        <w:fldChar w:fldCharType="end"/>
      </w:r>
    </w:p>
    <w:p w:rsidR="0032491E" w:rsidRPr="000B5CFE" w:rsidRDefault="0032491E">
      <w:pPr>
        <w:pStyle w:val="T2"/>
        <w:rPr>
          <w:rFonts w:asciiTheme="minorHAnsi" w:eastAsiaTheme="minorEastAsia" w:hAnsiTheme="minorHAnsi"/>
          <w:color w:val="000000" w:themeColor="text1"/>
          <w:sz w:val="22"/>
          <w:lang w:eastAsia="tr-TR"/>
        </w:rPr>
      </w:pPr>
      <w:r w:rsidRPr="000B5CFE">
        <w:rPr>
          <w:color w:val="000000" w:themeColor="text1"/>
        </w:rPr>
        <w:t>2.1.2. İletişim</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_Toc524538445 \h </w:instrText>
      </w:r>
      <w:r w:rsidRPr="000B5CFE">
        <w:rPr>
          <w:color w:val="000000" w:themeColor="text1"/>
        </w:rPr>
      </w:r>
      <w:r w:rsidRPr="000B5CFE">
        <w:rPr>
          <w:color w:val="000000" w:themeColor="text1"/>
        </w:rPr>
        <w:fldChar w:fldCharType="separate"/>
      </w:r>
      <w:r w:rsidR="002514A5">
        <w:rPr>
          <w:color w:val="000000" w:themeColor="text1"/>
        </w:rPr>
        <w:t>26</w:t>
      </w:r>
      <w:r w:rsidRPr="000B5CFE">
        <w:rPr>
          <w:color w:val="000000" w:themeColor="text1"/>
        </w:rPr>
        <w:fldChar w:fldCharType="end"/>
      </w:r>
    </w:p>
    <w:p w:rsidR="0032491E" w:rsidRPr="000B5CFE" w:rsidRDefault="0032491E">
      <w:pPr>
        <w:pStyle w:val="T2"/>
        <w:rPr>
          <w:rFonts w:asciiTheme="minorHAnsi" w:eastAsiaTheme="minorEastAsia" w:hAnsiTheme="minorHAnsi"/>
          <w:color w:val="000000" w:themeColor="text1"/>
          <w:sz w:val="22"/>
          <w:lang w:eastAsia="tr-TR"/>
        </w:rPr>
      </w:pPr>
      <w:r w:rsidRPr="000B5CFE">
        <w:rPr>
          <w:color w:val="000000" w:themeColor="text1"/>
        </w:rPr>
        <w:t>2.1.3. Siyasal İletişim Kavramı ve Tarihsel Süreç</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_Toc524538446 \h </w:instrText>
      </w:r>
      <w:r w:rsidRPr="000B5CFE">
        <w:rPr>
          <w:color w:val="000000" w:themeColor="text1"/>
        </w:rPr>
      </w:r>
      <w:r w:rsidRPr="000B5CFE">
        <w:rPr>
          <w:color w:val="000000" w:themeColor="text1"/>
        </w:rPr>
        <w:fldChar w:fldCharType="separate"/>
      </w:r>
      <w:r w:rsidR="002514A5">
        <w:rPr>
          <w:color w:val="000000" w:themeColor="text1"/>
        </w:rPr>
        <w:t>31</w:t>
      </w:r>
      <w:r w:rsidRPr="000B5CFE">
        <w:rPr>
          <w:color w:val="000000" w:themeColor="text1"/>
        </w:rPr>
        <w:fldChar w:fldCharType="end"/>
      </w:r>
    </w:p>
    <w:p w:rsidR="0032491E" w:rsidRPr="000B5CFE" w:rsidRDefault="0032491E">
      <w:pPr>
        <w:pStyle w:val="T2"/>
        <w:rPr>
          <w:rFonts w:asciiTheme="minorHAnsi" w:eastAsiaTheme="minorEastAsia" w:hAnsiTheme="minorHAnsi"/>
          <w:color w:val="000000" w:themeColor="text1"/>
          <w:sz w:val="22"/>
          <w:lang w:eastAsia="tr-TR"/>
        </w:rPr>
      </w:pPr>
      <w:r w:rsidRPr="000B5CFE">
        <w:rPr>
          <w:color w:val="000000" w:themeColor="text1"/>
        </w:rPr>
        <w:t>2.1.4. Siyasal İletişimin Alt Kavramları</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_Toc524538447 \h </w:instrText>
      </w:r>
      <w:r w:rsidRPr="000B5CFE">
        <w:rPr>
          <w:color w:val="000000" w:themeColor="text1"/>
        </w:rPr>
      </w:r>
      <w:r w:rsidRPr="000B5CFE">
        <w:rPr>
          <w:color w:val="000000" w:themeColor="text1"/>
        </w:rPr>
        <w:fldChar w:fldCharType="separate"/>
      </w:r>
      <w:r w:rsidR="002514A5">
        <w:rPr>
          <w:color w:val="000000" w:themeColor="text1"/>
        </w:rPr>
        <w:t>49</w:t>
      </w:r>
      <w:r w:rsidRPr="000B5CFE">
        <w:rPr>
          <w:color w:val="000000" w:themeColor="text1"/>
        </w:rPr>
        <w:fldChar w:fldCharType="end"/>
      </w:r>
    </w:p>
    <w:p w:rsidR="0032491E" w:rsidRPr="000B5CFE" w:rsidRDefault="0032491E">
      <w:pPr>
        <w:pStyle w:val="T3"/>
        <w:rPr>
          <w:rFonts w:asciiTheme="minorHAnsi" w:eastAsiaTheme="minorEastAsia" w:hAnsiTheme="minorHAnsi"/>
          <w:color w:val="000000" w:themeColor="text1"/>
          <w:sz w:val="22"/>
          <w:lang w:eastAsia="tr-TR"/>
        </w:rPr>
      </w:pPr>
      <w:r w:rsidRPr="000B5CFE">
        <w:rPr>
          <w:color w:val="000000" w:themeColor="text1"/>
        </w:rPr>
        <w:t>2.1.4.1. Propaganda</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_Toc524538448 \h </w:instrText>
      </w:r>
      <w:r w:rsidRPr="000B5CFE">
        <w:rPr>
          <w:color w:val="000000" w:themeColor="text1"/>
        </w:rPr>
      </w:r>
      <w:r w:rsidRPr="000B5CFE">
        <w:rPr>
          <w:color w:val="000000" w:themeColor="text1"/>
        </w:rPr>
        <w:fldChar w:fldCharType="separate"/>
      </w:r>
      <w:r w:rsidR="002514A5">
        <w:rPr>
          <w:color w:val="000000" w:themeColor="text1"/>
        </w:rPr>
        <w:t>49</w:t>
      </w:r>
      <w:r w:rsidRPr="000B5CFE">
        <w:rPr>
          <w:color w:val="000000" w:themeColor="text1"/>
        </w:rPr>
        <w:fldChar w:fldCharType="end"/>
      </w:r>
    </w:p>
    <w:p w:rsidR="0032491E" w:rsidRPr="000B5CFE" w:rsidRDefault="0032491E">
      <w:pPr>
        <w:pStyle w:val="T3"/>
        <w:rPr>
          <w:rFonts w:asciiTheme="minorHAnsi" w:eastAsiaTheme="minorEastAsia" w:hAnsiTheme="minorHAnsi"/>
          <w:color w:val="000000" w:themeColor="text1"/>
          <w:sz w:val="22"/>
          <w:lang w:eastAsia="tr-TR"/>
        </w:rPr>
      </w:pPr>
      <w:r w:rsidRPr="000B5CFE">
        <w:rPr>
          <w:color w:val="000000" w:themeColor="text1"/>
        </w:rPr>
        <w:t>2.1.4.2. Siyasal Halkla İlişkiler</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_Toc524538449 \h </w:instrText>
      </w:r>
      <w:r w:rsidRPr="000B5CFE">
        <w:rPr>
          <w:color w:val="000000" w:themeColor="text1"/>
        </w:rPr>
      </w:r>
      <w:r w:rsidRPr="000B5CFE">
        <w:rPr>
          <w:color w:val="000000" w:themeColor="text1"/>
        </w:rPr>
        <w:fldChar w:fldCharType="separate"/>
      </w:r>
      <w:r w:rsidR="002514A5">
        <w:rPr>
          <w:color w:val="000000" w:themeColor="text1"/>
        </w:rPr>
        <w:t>52</w:t>
      </w:r>
      <w:r w:rsidRPr="000B5CFE">
        <w:rPr>
          <w:color w:val="000000" w:themeColor="text1"/>
        </w:rPr>
        <w:fldChar w:fldCharType="end"/>
      </w:r>
    </w:p>
    <w:p w:rsidR="0032491E" w:rsidRPr="000B5CFE" w:rsidRDefault="0032491E">
      <w:pPr>
        <w:pStyle w:val="T3"/>
        <w:rPr>
          <w:rFonts w:asciiTheme="minorHAnsi" w:eastAsiaTheme="minorEastAsia" w:hAnsiTheme="minorHAnsi"/>
          <w:color w:val="000000" w:themeColor="text1"/>
          <w:sz w:val="22"/>
          <w:lang w:eastAsia="tr-TR"/>
        </w:rPr>
      </w:pPr>
      <w:r w:rsidRPr="000B5CFE">
        <w:rPr>
          <w:color w:val="000000" w:themeColor="text1"/>
        </w:rPr>
        <w:t>2.1.4.3. Siyasal Reklamcılık</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_Toc524538450 \h </w:instrText>
      </w:r>
      <w:r w:rsidRPr="000B5CFE">
        <w:rPr>
          <w:color w:val="000000" w:themeColor="text1"/>
        </w:rPr>
      </w:r>
      <w:r w:rsidRPr="000B5CFE">
        <w:rPr>
          <w:color w:val="000000" w:themeColor="text1"/>
        </w:rPr>
        <w:fldChar w:fldCharType="separate"/>
      </w:r>
      <w:r w:rsidR="002514A5">
        <w:rPr>
          <w:color w:val="000000" w:themeColor="text1"/>
        </w:rPr>
        <w:t>55</w:t>
      </w:r>
      <w:r w:rsidRPr="000B5CFE">
        <w:rPr>
          <w:color w:val="000000" w:themeColor="text1"/>
        </w:rPr>
        <w:fldChar w:fldCharType="end"/>
      </w:r>
    </w:p>
    <w:p w:rsidR="0032491E" w:rsidRPr="000B5CFE" w:rsidRDefault="0032491E">
      <w:pPr>
        <w:pStyle w:val="T4"/>
        <w:rPr>
          <w:rFonts w:asciiTheme="minorHAnsi" w:eastAsiaTheme="minorEastAsia" w:hAnsiTheme="minorHAnsi"/>
          <w:color w:val="000000" w:themeColor="text1"/>
          <w:sz w:val="22"/>
          <w:lang w:eastAsia="tr-TR"/>
        </w:rPr>
      </w:pPr>
      <w:r w:rsidRPr="000B5CFE">
        <w:rPr>
          <w:color w:val="000000" w:themeColor="text1"/>
        </w:rPr>
        <w:t>2.1.4.4.1. Siyasal Pazarlama</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_Toc524538451 \h </w:instrText>
      </w:r>
      <w:r w:rsidRPr="000B5CFE">
        <w:rPr>
          <w:color w:val="000000" w:themeColor="text1"/>
        </w:rPr>
      </w:r>
      <w:r w:rsidRPr="000B5CFE">
        <w:rPr>
          <w:color w:val="000000" w:themeColor="text1"/>
        </w:rPr>
        <w:fldChar w:fldCharType="separate"/>
      </w:r>
      <w:r w:rsidR="002514A5">
        <w:rPr>
          <w:color w:val="000000" w:themeColor="text1"/>
        </w:rPr>
        <w:t>58</w:t>
      </w:r>
      <w:r w:rsidRPr="000B5CFE">
        <w:rPr>
          <w:color w:val="000000" w:themeColor="text1"/>
        </w:rPr>
        <w:fldChar w:fldCharType="end"/>
      </w:r>
    </w:p>
    <w:p w:rsidR="0032491E" w:rsidRPr="000B5CFE" w:rsidRDefault="0032491E">
      <w:pPr>
        <w:pStyle w:val="T1"/>
        <w:rPr>
          <w:rFonts w:asciiTheme="minorHAnsi" w:eastAsiaTheme="minorEastAsia" w:hAnsiTheme="minorHAnsi"/>
          <w:b w:val="0"/>
          <w:color w:val="000000" w:themeColor="text1"/>
          <w:sz w:val="22"/>
          <w:lang w:eastAsia="tr-TR"/>
        </w:rPr>
      </w:pPr>
      <w:r w:rsidRPr="000B5CFE">
        <w:rPr>
          <w:color w:val="000000" w:themeColor="text1"/>
        </w:rPr>
        <w:t>2.2. İLETİŞİM TEKNOLOJİLERİ</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_Toc524538452 \h </w:instrText>
      </w:r>
      <w:r w:rsidRPr="000B5CFE">
        <w:rPr>
          <w:color w:val="000000" w:themeColor="text1"/>
        </w:rPr>
      </w:r>
      <w:r w:rsidRPr="000B5CFE">
        <w:rPr>
          <w:color w:val="000000" w:themeColor="text1"/>
        </w:rPr>
        <w:fldChar w:fldCharType="separate"/>
      </w:r>
      <w:r w:rsidR="002514A5">
        <w:rPr>
          <w:color w:val="000000" w:themeColor="text1"/>
        </w:rPr>
        <w:t>61</w:t>
      </w:r>
      <w:r w:rsidRPr="000B5CFE">
        <w:rPr>
          <w:color w:val="000000" w:themeColor="text1"/>
        </w:rPr>
        <w:fldChar w:fldCharType="end"/>
      </w:r>
    </w:p>
    <w:p w:rsidR="0032491E" w:rsidRPr="000B5CFE" w:rsidRDefault="0032491E">
      <w:pPr>
        <w:pStyle w:val="T2"/>
        <w:rPr>
          <w:rFonts w:asciiTheme="minorHAnsi" w:eastAsiaTheme="minorEastAsia" w:hAnsiTheme="minorHAnsi"/>
          <w:color w:val="000000" w:themeColor="text1"/>
          <w:sz w:val="22"/>
          <w:lang w:eastAsia="tr-TR"/>
        </w:rPr>
      </w:pPr>
      <w:r w:rsidRPr="000B5CFE">
        <w:rPr>
          <w:color w:val="000000" w:themeColor="text1"/>
        </w:rPr>
        <w:t>2.2.1. Teknoloji Kavramı</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_Toc524538453 \h </w:instrText>
      </w:r>
      <w:r w:rsidRPr="000B5CFE">
        <w:rPr>
          <w:color w:val="000000" w:themeColor="text1"/>
        </w:rPr>
      </w:r>
      <w:r w:rsidRPr="000B5CFE">
        <w:rPr>
          <w:color w:val="000000" w:themeColor="text1"/>
        </w:rPr>
        <w:fldChar w:fldCharType="separate"/>
      </w:r>
      <w:r w:rsidR="002514A5">
        <w:rPr>
          <w:color w:val="000000" w:themeColor="text1"/>
        </w:rPr>
        <w:t>62</w:t>
      </w:r>
      <w:r w:rsidRPr="000B5CFE">
        <w:rPr>
          <w:color w:val="000000" w:themeColor="text1"/>
        </w:rPr>
        <w:fldChar w:fldCharType="end"/>
      </w:r>
    </w:p>
    <w:p w:rsidR="0032491E" w:rsidRPr="000B5CFE" w:rsidRDefault="0032491E">
      <w:pPr>
        <w:pStyle w:val="T2"/>
        <w:rPr>
          <w:rFonts w:asciiTheme="minorHAnsi" w:eastAsiaTheme="minorEastAsia" w:hAnsiTheme="minorHAnsi"/>
          <w:color w:val="000000" w:themeColor="text1"/>
          <w:sz w:val="22"/>
          <w:lang w:eastAsia="tr-TR"/>
        </w:rPr>
      </w:pPr>
      <w:r w:rsidRPr="000B5CFE">
        <w:rPr>
          <w:color w:val="000000" w:themeColor="text1"/>
        </w:rPr>
        <w:t>2.2.2. Teknoloji Odaklı İletişim Yaklaşımları</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_Toc524538454 \h </w:instrText>
      </w:r>
      <w:r w:rsidRPr="000B5CFE">
        <w:rPr>
          <w:color w:val="000000" w:themeColor="text1"/>
        </w:rPr>
      </w:r>
      <w:r w:rsidRPr="000B5CFE">
        <w:rPr>
          <w:color w:val="000000" w:themeColor="text1"/>
        </w:rPr>
        <w:fldChar w:fldCharType="separate"/>
      </w:r>
      <w:r w:rsidR="002514A5">
        <w:rPr>
          <w:color w:val="000000" w:themeColor="text1"/>
        </w:rPr>
        <w:t>63</w:t>
      </w:r>
      <w:r w:rsidRPr="000B5CFE">
        <w:rPr>
          <w:color w:val="000000" w:themeColor="text1"/>
        </w:rPr>
        <w:fldChar w:fldCharType="end"/>
      </w:r>
    </w:p>
    <w:p w:rsidR="0032491E" w:rsidRPr="000B5CFE" w:rsidRDefault="0032491E">
      <w:pPr>
        <w:pStyle w:val="T1"/>
        <w:rPr>
          <w:rFonts w:asciiTheme="minorHAnsi" w:eastAsiaTheme="minorEastAsia" w:hAnsiTheme="minorHAnsi"/>
          <w:b w:val="0"/>
          <w:color w:val="000000" w:themeColor="text1"/>
          <w:sz w:val="22"/>
          <w:lang w:eastAsia="tr-TR"/>
        </w:rPr>
      </w:pPr>
      <w:r w:rsidRPr="000B5CFE">
        <w:rPr>
          <w:color w:val="000000" w:themeColor="text1"/>
        </w:rPr>
        <w:t>2.3. SİYASAL İLETİŞİM SÜRECİNDE İLETİŞİM TEKNOLOJİLERİNİN KULLANIMI</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_Toc524538455 \h </w:instrText>
      </w:r>
      <w:r w:rsidRPr="000B5CFE">
        <w:rPr>
          <w:color w:val="000000" w:themeColor="text1"/>
        </w:rPr>
      </w:r>
      <w:r w:rsidRPr="000B5CFE">
        <w:rPr>
          <w:color w:val="000000" w:themeColor="text1"/>
        </w:rPr>
        <w:fldChar w:fldCharType="separate"/>
      </w:r>
      <w:r w:rsidR="002514A5">
        <w:rPr>
          <w:color w:val="000000" w:themeColor="text1"/>
        </w:rPr>
        <w:t>66</w:t>
      </w:r>
      <w:r w:rsidRPr="000B5CFE">
        <w:rPr>
          <w:color w:val="000000" w:themeColor="text1"/>
        </w:rPr>
        <w:fldChar w:fldCharType="end"/>
      </w:r>
    </w:p>
    <w:p w:rsidR="0032491E" w:rsidRPr="000B5CFE" w:rsidRDefault="0032491E">
      <w:pPr>
        <w:pStyle w:val="T1"/>
        <w:rPr>
          <w:rFonts w:asciiTheme="minorHAnsi" w:eastAsiaTheme="minorEastAsia" w:hAnsiTheme="minorHAnsi"/>
          <w:b w:val="0"/>
          <w:color w:val="000000" w:themeColor="text1"/>
          <w:sz w:val="22"/>
          <w:lang w:eastAsia="tr-TR"/>
        </w:rPr>
      </w:pPr>
      <w:r w:rsidRPr="000B5CFE">
        <w:rPr>
          <w:color w:val="000000" w:themeColor="text1"/>
        </w:rPr>
        <w:t>2.3.1. Konvansiyonel İletişim Teknolojileri</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_Toc524538456 \h </w:instrText>
      </w:r>
      <w:r w:rsidRPr="000B5CFE">
        <w:rPr>
          <w:color w:val="000000" w:themeColor="text1"/>
        </w:rPr>
      </w:r>
      <w:r w:rsidRPr="000B5CFE">
        <w:rPr>
          <w:color w:val="000000" w:themeColor="text1"/>
        </w:rPr>
        <w:fldChar w:fldCharType="separate"/>
      </w:r>
      <w:r w:rsidR="002514A5">
        <w:rPr>
          <w:color w:val="000000" w:themeColor="text1"/>
        </w:rPr>
        <w:t>68</w:t>
      </w:r>
      <w:r w:rsidRPr="000B5CFE">
        <w:rPr>
          <w:color w:val="000000" w:themeColor="text1"/>
        </w:rPr>
        <w:fldChar w:fldCharType="end"/>
      </w:r>
    </w:p>
    <w:p w:rsidR="0032491E" w:rsidRPr="000B5CFE" w:rsidRDefault="0032491E">
      <w:pPr>
        <w:pStyle w:val="T3"/>
        <w:rPr>
          <w:rFonts w:asciiTheme="minorHAnsi" w:eastAsiaTheme="minorEastAsia" w:hAnsiTheme="minorHAnsi"/>
          <w:color w:val="000000" w:themeColor="text1"/>
          <w:sz w:val="22"/>
          <w:lang w:eastAsia="tr-TR"/>
        </w:rPr>
      </w:pPr>
      <w:r w:rsidRPr="000B5CFE">
        <w:rPr>
          <w:color w:val="000000" w:themeColor="text1"/>
        </w:rPr>
        <w:t>2.3.1.1. Erken Dönem İletişim Teknolojileri</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_Toc524538457 \h </w:instrText>
      </w:r>
      <w:r w:rsidRPr="000B5CFE">
        <w:rPr>
          <w:color w:val="000000" w:themeColor="text1"/>
        </w:rPr>
      </w:r>
      <w:r w:rsidRPr="000B5CFE">
        <w:rPr>
          <w:color w:val="000000" w:themeColor="text1"/>
        </w:rPr>
        <w:fldChar w:fldCharType="separate"/>
      </w:r>
      <w:r w:rsidR="002514A5">
        <w:rPr>
          <w:color w:val="000000" w:themeColor="text1"/>
        </w:rPr>
        <w:t>70</w:t>
      </w:r>
      <w:r w:rsidRPr="000B5CFE">
        <w:rPr>
          <w:color w:val="000000" w:themeColor="text1"/>
        </w:rPr>
        <w:fldChar w:fldCharType="end"/>
      </w:r>
    </w:p>
    <w:p w:rsidR="0032491E" w:rsidRPr="000B5CFE" w:rsidRDefault="0032491E">
      <w:pPr>
        <w:pStyle w:val="T4"/>
        <w:rPr>
          <w:rFonts w:asciiTheme="minorHAnsi" w:eastAsiaTheme="minorEastAsia" w:hAnsiTheme="minorHAnsi"/>
          <w:color w:val="000000" w:themeColor="text1"/>
          <w:sz w:val="22"/>
          <w:lang w:eastAsia="tr-TR"/>
        </w:rPr>
      </w:pPr>
      <w:r w:rsidRPr="000B5CFE">
        <w:rPr>
          <w:color w:val="000000" w:themeColor="text1"/>
        </w:rPr>
        <w:t>2.3.1.1.1. Baskı Teknolojileri</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_Toc524538458 \h </w:instrText>
      </w:r>
      <w:r w:rsidRPr="000B5CFE">
        <w:rPr>
          <w:color w:val="000000" w:themeColor="text1"/>
        </w:rPr>
      </w:r>
      <w:r w:rsidRPr="000B5CFE">
        <w:rPr>
          <w:color w:val="000000" w:themeColor="text1"/>
        </w:rPr>
        <w:fldChar w:fldCharType="separate"/>
      </w:r>
      <w:r w:rsidR="002514A5">
        <w:rPr>
          <w:color w:val="000000" w:themeColor="text1"/>
        </w:rPr>
        <w:t>70</w:t>
      </w:r>
      <w:r w:rsidRPr="000B5CFE">
        <w:rPr>
          <w:color w:val="000000" w:themeColor="text1"/>
        </w:rPr>
        <w:fldChar w:fldCharType="end"/>
      </w:r>
    </w:p>
    <w:p w:rsidR="0032491E" w:rsidRPr="000B5CFE" w:rsidRDefault="0032491E">
      <w:pPr>
        <w:pStyle w:val="T4"/>
        <w:rPr>
          <w:rFonts w:asciiTheme="minorHAnsi" w:eastAsiaTheme="minorEastAsia" w:hAnsiTheme="minorHAnsi"/>
          <w:color w:val="000000" w:themeColor="text1"/>
          <w:sz w:val="22"/>
          <w:lang w:eastAsia="tr-TR"/>
        </w:rPr>
      </w:pPr>
      <w:r w:rsidRPr="000B5CFE">
        <w:rPr>
          <w:color w:val="000000" w:themeColor="text1"/>
        </w:rPr>
        <w:t>2.3.1.1.2. Görüntü ve Ses Teknolojileri</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_Toc524538459 \h </w:instrText>
      </w:r>
      <w:r w:rsidRPr="000B5CFE">
        <w:rPr>
          <w:color w:val="000000" w:themeColor="text1"/>
        </w:rPr>
      </w:r>
      <w:r w:rsidRPr="000B5CFE">
        <w:rPr>
          <w:color w:val="000000" w:themeColor="text1"/>
        </w:rPr>
        <w:fldChar w:fldCharType="separate"/>
      </w:r>
      <w:r w:rsidR="002514A5">
        <w:rPr>
          <w:color w:val="000000" w:themeColor="text1"/>
        </w:rPr>
        <w:t>72</w:t>
      </w:r>
      <w:r w:rsidRPr="000B5CFE">
        <w:rPr>
          <w:color w:val="000000" w:themeColor="text1"/>
        </w:rPr>
        <w:fldChar w:fldCharType="end"/>
      </w:r>
    </w:p>
    <w:p w:rsidR="0032491E" w:rsidRPr="000B5CFE" w:rsidRDefault="0032491E">
      <w:pPr>
        <w:pStyle w:val="T3"/>
        <w:rPr>
          <w:rFonts w:asciiTheme="minorHAnsi" w:eastAsiaTheme="minorEastAsia" w:hAnsiTheme="minorHAnsi"/>
          <w:color w:val="000000" w:themeColor="text1"/>
          <w:sz w:val="22"/>
          <w:lang w:eastAsia="tr-TR"/>
        </w:rPr>
      </w:pPr>
      <w:r w:rsidRPr="000B5CFE">
        <w:rPr>
          <w:color w:val="000000" w:themeColor="text1"/>
        </w:rPr>
        <w:t>2.3.1.2. Yakın Dönem İletişim Teknolojileri</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_Toc524538460 \h </w:instrText>
      </w:r>
      <w:r w:rsidRPr="000B5CFE">
        <w:rPr>
          <w:color w:val="000000" w:themeColor="text1"/>
        </w:rPr>
      </w:r>
      <w:r w:rsidRPr="000B5CFE">
        <w:rPr>
          <w:color w:val="000000" w:themeColor="text1"/>
        </w:rPr>
        <w:fldChar w:fldCharType="separate"/>
      </w:r>
      <w:r w:rsidR="002514A5">
        <w:rPr>
          <w:color w:val="000000" w:themeColor="text1"/>
        </w:rPr>
        <w:t>75</w:t>
      </w:r>
      <w:r w:rsidRPr="000B5CFE">
        <w:rPr>
          <w:color w:val="000000" w:themeColor="text1"/>
        </w:rPr>
        <w:fldChar w:fldCharType="end"/>
      </w:r>
    </w:p>
    <w:p w:rsidR="0032491E" w:rsidRPr="000B5CFE" w:rsidRDefault="0032491E">
      <w:pPr>
        <w:pStyle w:val="T4"/>
        <w:rPr>
          <w:rFonts w:asciiTheme="minorHAnsi" w:eastAsiaTheme="minorEastAsia" w:hAnsiTheme="minorHAnsi"/>
          <w:color w:val="000000" w:themeColor="text1"/>
          <w:sz w:val="22"/>
          <w:lang w:eastAsia="tr-TR"/>
        </w:rPr>
      </w:pPr>
      <w:r w:rsidRPr="000B5CFE">
        <w:rPr>
          <w:color w:val="000000" w:themeColor="text1"/>
        </w:rPr>
        <w:t>2.3.1.2.1. Sinema</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_Toc524538461 \h </w:instrText>
      </w:r>
      <w:r w:rsidRPr="000B5CFE">
        <w:rPr>
          <w:color w:val="000000" w:themeColor="text1"/>
        </w:rPr>
      </w:r>
      <w:r w:rsidRPr="000B5CFE">
        <w:rPr>
          <w:color w:val="000000" w:themeColor="text1"/>
        </w:rPr>
        <w:fldChar w:fldCharType="separate"/>
      </w:r>
      <w:r w:rsidR="002514A5">
        <w:rPr>
          <w:color w:val="000000" w:themeColor="text1"/>
        </w:rPr>
        <w:t>75</w:t>
      </w:r>
      <w:r w:rsidRPr="000B5CFE">
        <w:rPr>
          <w:color w:val="000000" w:themeColor="text1"/>
        </w:rPr>
        <w:fldChar w:fldCharType="end"/>
      </w:r>
    </w:p>
    <w:p w:rsidR="0032491E" w:rsidRPr="000B5CFE" w:rsidRDefault="0032491E">
      <w:pPr>
        <w:pStyle w:val="T4"/>
        <w:rPr>
          <w:rFonts w:asciiTheme="minorHAnsi" w:eastAsiaTheme="minorEastAsia" w:hAnsiTheme="minorHAnsi"/>
          <w:color w:val="000000" w:themeColor="text1"/>
          <w:sz w:val="22"/>
          <w:lang w:eastAsia="tr-TR"/>
        </w:rPr>
      </w:pPr>
      <w:r w:rsidRPr="000B5CFE">
        <w:rPr>
          <w:color w:val="000000" w:themeColor="text1"/>
        </w:rPr>
        <w:t>2.3.1.2.2. Radyo</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_Toc524538462 \h </w:instrText>
      </w:r>
      <w:r w:rsidRPr="000B5CFE">
        <w:rPr>
          <w:color w:val="000000" w:themeColor="text1"/>
        </w:rPr>
      </w:r>
      <w:r w:rsidRPr="000B5CFE">
        <w:rPr>
          <w:color w:val="000000" w:themeColor="text1"/>
        </w:rPr>
        <w:fldChar w:fldCharType="separate"/>
      </w:r>
      <w:r w:rsidR="002514A5">
        <w:rPr>
          <w:color w:val="000000" w:themeColor="text1"/>
        </w:rPr>
        <w:t>76</w:t>
      </w:r>
      <w:r w:rsidRPr="000B5CFE">
        <w:rPr>
          <w:color w:val="000000" w:themeColor="text1"/>
        </w:rPr>
        <w:fldChar w:fldCharType="end"/>
      </w:r>
    </w:p>
    <w:p w:rsidR="0032491E" w:rsidRPr="000B5CFE" w:rsidRDefault="0032491E">
      <w:pPr>
        <w:pStyle w:val="T4"/>
        <w:rPr>
          <w:rFonts w:asciiTheme="minorHAnsi" w:eastAsiaTheme="minorEastAsia" w:hAnsiTheme="minorHAnsi"/>
          <w:color w:val="000000" w:themeColor="text1"/>
          <w:sz w:val="22"/>
          <w:lang w:eastAsia="tr-TR"/>
        </w:rPr>
      </w:pPr>
      <w:r w:rsidRPr="000B5CFE">
        <w:rPr>
          <w:color w:val="000000" w:themeColor="text1"/>
        </w:rPr>
        <w:t>2.3.1.2.3. Televizyon</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_Toc524538463 \h </w:instrText>
      </w:r>
      <w:r w:rsidRPr="000B5CFE">
        <w:rPr>
          <w:color w:val="000000" w:themeColor="text1"/>
        </w:rPr>
      </w:r>
      <w:r w:rsidRPr="000B5CFE">
        <w:rPr>
          <w:color w:val="000000" w:themeColor="text1"/>
        </w:rPr>
        <w:fldChar w:fldCharType="separate"/>
      </w:r>
      <w:r w:rsidR="002514A5">
        <w:rPr>
          <w:color w:val="000000" w:themeColor="text1"/>
        </w:rPr>
        <w:t>79</w:t>
      </w:r>
      <w:r w:rsidRPr="000B5CFE">
        <w:rPr>
          <w:color w:val="000000" w:themeColor="text1"/>
        </w:rPr>
        <w:fldChar w:fldCharType="end"/>
      </w:r>
    </w:p>
    <w:p w:rsidR="0032491E" w:rsidRPr="000B5CFE" w:rsidRDefault="0032491E">
      <w:pPr>
        <w:pStyle w:val="T4"/>
        <w:rPr>
          <w:rFonts w:asciiTheme="minorHAnsi" w:eastAsiaTheme="minorEastAsia" w:hAnsiTheme="minorHAnsi"/>
          <w:color w:val="000000" w:themeColor="text1"/>
          <w:sz w:val="22"/>
          <w:lang w:eastAsia="tr-TR"/>
        </w:rPr>
      </w:pPr>
      <w:r w:rsidRPr="000B5CFE">
        <w:rPr>
          <w:color w:val="000000" w:themeColor="text1"/>
        </w:rPr>
        <w:t>2.3.1.2.4. Erken Dönem Bilişim Teknolojileri</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_Toc524538464 \h </w:instrText>
      </w:r>
      <w:r w:rsidRPr="000B5CFE">
        <w:rPr>
          <w:color w:val="000000" w:themeColor="text1"/>
        </w:rPr>
      </w:r>
      <w:r w:rsidRPr="000B5CFE">
        <w:rPr>
          <w:color w:val="000000" w:themeColor="text1"/>
        </w:rPr>
        <w:fldChar w:fldCharType="separate"/>
      </w:r>
      <w:r w:rsidR="002514A5">
        <w:rPr>
          <w:color w:val="000000" w:themeColor="text1"/>
        </w:rPr>
        <w:t>82</w:t>
      </w:r>
      <w:r w:rsidRPr="000B5CFE">
        <w:rPr>
          <w:color w:val="000000" w:themeColor="text1"/>
        </w:rPr>
        <w:fldChar w:fldCharType="end"/>
      </w:r>
    </w:p>
    <w:p w:rsidR="0032491E" w:rsidRPr="000B5CFE" w:rsidRDefault="0032491E">
      <w:pPr>
        <w:pStyle w:val="T2"/>
        <w:rPr>
          <w:rFonts w:asciiTheme="minorHAnsi" w:eastAsiaTheme="minorEastAsia" w:hAnsiTheme="minorHAnsi"/>
          <w:color w:val="000000" w:themeColor="text1"/>
          <w:sz w:val="22"/>
          <w:lang w:eastAsia="tr-TR"/>
        </w:rPr>
      </w:pPr>
      <w:r w:rsidRPr="000B5CFE">
        <w:rPr>
          <w:color w:val="000000" w:themeColor="text1"/>
        </w:rPr>
        <w:t>2.3.2. Yeni İletişim Teknolojileri</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_Toc524538465 \h </w:instrText>
      </w:r>
      <w:r w:rsidRPr="000B5CFE">
        <w:rPr>
          <w:color w:val="000000" w:themeColor="text1"/>
        </w:rPr>
      </w:r>
      <w:r w:rsidRPr="000B5CFE">
        <w:rPr>
          <w:color w:val="000000" w:themeColor="text1"/>
        </w:rPr>
        <w:fldChar w:fldCharType="separate"/>
      </w:r>
      <w:r w:rsidR="002514A5">
        <w:rPr>
          <w:color w:val="000000" w:themeColor="text1"/>
        </w:rPr>
        <w:t>85</w:t>
      </w:r>
      <w:r w:rsidRPr="000B5CFE">
        <w:rPr>
          <w:color w:val="000000" w:themeColor="text1"/>
        </w:rPr>
        <w:fldChar w:fldCharType="end"/>
      </w:r>
    </w:p>
    <w:p w:rsidR="0032491E" w:rsidRPr="000B5CFE" w:rsidRDefault="0032491E">
      <w:pPr>
        <w:pStyle w:val="T3"/>
        <w:rPr>
          <w:rFonts w:asciiTheme="minorHAnsi" w:eastAsiaTheme="minorEastAsia" w:hAnsiTheme="minorHAnsi"/>
          <w:color w:val="000000" w:themeColor="text1"/>
          <w:sz w:val="22"/>
          <w:lang w:eastAsia="tr-TR"/>
        </w:rPr>
      </w:pPr>
      <w:r w:rsidRPr="000B5CFE">
        <w:rPr>
          <w:color w:val="000000" w:themeColor="text1"/>
        </w:rPr>
        <w:t>2.3.2.1. Bilişim Teknolojileri</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_Toc524538466 \h </w:instrText>
      </w:r>
      <w:r w:rsidRPr="000B5CFE">
        <w:rPr>
          <w:color w:val="000000" w:themeColor="text1"/>
        </w:rPr>
      </w:r>
      <w:r w:rsidRPr="000B5CFE">
        <w:rPr>
          <w:color w:val="000000" w:themeColor="text1"/>
        </w:rPr>
        <w:fldChar w:fldCharType="separate"/>
      </w:r>
      <w:r w:rsidR="002514A5">
        <w:rPr>
          <w:color w:val="000000" w:themeColor="text1"/>
        </w:rPr>
        <w:t>88</w:t>
      </w:r>
      <w:r w:rsidRPr="000B5CFE">
        <w:rPr>
          <w:color w:val="000000" w:themeColor="text1"/>
        </w:rPr>
        <w:fldChar w:fldCharType="end"/>
      </w:r>
    </w:p>
    <w:p w:rsidR="0032491E" w:rsidRPr="000B5CFE" w:rsidRDefault="0032491E">
      <w:pPr>
        <w:pStyle w:val="T3"/>
        <w:rPr>
          <w:rFonts w:asciiTheme="minorHAnsi" w:eastAsiaTheme="minorEastAsia" w:hAnsiTheme="minorHAnsi"/>
          <w:color w:val="000000" w:themeColor="text1"/>
          <w:sz w:val="22"/>
          <w:lang w:eastAsia="tr-TR"/>
        </w:rPr>
      </w:pPr>
      <w:r w:rsidRPr="000B5CFE">
        <w:rPr>
          <w:color w:val="000000" w:themeColor="text1"/>
        </w:rPr>
        <w:t>2.3.2.2. Telekomünikasyon Teknolojileri</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_Toc524538467 \h </w:instrText>
      </w:r>
      <w:r w:rsidRPr="000B5CFE">
        <w:rPr>
          <w:color w:val="000000" w:themeColor="text1"/>
        </w:rPr>
      </w:r>
      <w:r w:rsidRPr="000B5CFE">
        <w:rPr>
          <w:color w:val="000000" w:themeColor="text1"/>
        </w:rPr>
        <w:fldChar w:fldCharType="separate"/>
      </w:r>
      <w:r w:rsidR="002514A5">
        <w:rPr>
          <w:color w:val="000000" w:themeColor="text1"/>
        </w:rPr>
        <w:t>94</w:t>
      </w:r>
      <w:r w:rsidRPr="000B5CFE">
        <w:rPr>
          <w:color w:val="000000" w:themeColor="text1"/>
        </w:rPr>
        <w:fldChar w:fldCharType="end"/>
      </w:r>
    </w:p>
    <w:p w:rsidR="0032491E" w:rsidRPr="000B5CFE" w:rsidRDefault="0032491E">
      <w:pPr>
        <w:pStyle w:val="T3"/>
        <w:rPr>
          <w:rFonts w:asciiTheme="minorHAnsi" w:eastAsiaTheme="minorEastAsia" w:hAnsiTheme="minorHAnsi"/>
          <w:color w:val="000000" w:themeColor="text1"/>
          <w:sz w:val="22"/>
          <w:lang w:eastAsia="tr-TR"/>
        </w:rPr>
      </w:pPr>
      <w:r w:rsidRPr="000B5CFE">
        <w:rPr>
          <w:color w:val="000000" w:themeColor="text1"/>
        </w:rPr>
        <w:t>2.3.2.3. Mobil Teknolojileri</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_Toc524538468 \h </w:instrText>
      </w:r>
      <w:r w:rsidRPr="000B5CFE">
        <w:rPr>
          <w:color w:val="000000" w:themeColor="text1"/>
        </w:rPr>
      </w:r>
      <w:r w:rsidRPr="000B5CFE">
        <w:rPr>
          <w:color w:val="000000" w:themeColor="text1"/>
        </w:rPr>
        <w:fldChar w:fldCharType="separate"/>
      </w:r>
      <w:r w:rsidR="002514A5">
        <w:rPr>
          <w:color w:val="000000" w:themeColor="text1"/>
        </w:rPr>
        <w:t>96</w:t>
      </w:r>
      <w:r w:rsidRPr="000B5CFE">
        <w:rPr>
          <w:color w:val="000000" w:themeColor="text1"/>
        </w:rPr>
        <w:fldChar w:fldCharType="end"/>
      </w:r>
    </w:p>
    <w:p w:rsidR="0032491E" w:rsidRPr="000B5CFE" w:rsidRDefault="0032491E">
      <w:pPr>
        <w:rPr>
          <w:rFonts w:ascii="Times New Roman" w:hAnsi="Times New Roman"/>
          <w:b/>
          <w:noProof/>
          <w:color w:val="000000" w:themeColor="text1"/>
          <w:sz w:val="24"/>
        </w:rPr>
      </w:pPr>
      <w:r w:rsidRPr="000B5CFE">
        <w:rPr>
          <w:color w:val="000000" w:themeColor="text1"/>
        </w:rPr>
        <w:br w:type="page"/>
      </w:r>
    </w:p>
    <w:p w:rsidR="0032491E" w:rsidRPr="000B5CFE" w:rsidRDefault="0032491E" w:rsidP="0032491E">
      <w:pPr>
        <w:pStyle w:val="T1"/>
        <w:jc w:val="center"/>
        <w:rPr>
          <w:rFonts w:asciiTheme="minorHAnsi" w:eastAsiaTheme="minorEastAsia" w:hAnsiTheme="minorHAnsi"/>
          <w:b w:val="0"/>
          <w:color w:val="000000" w:themeColor="text1"/>
          <w:sz w:val="22"/>
          <w:lang w:eastAsia="tr-TR"/>
        </w:rPr>
      </w:pPr>
      <w:r w:rsidRPr="000B5CFE">
        <w:rPr>
          <w:color w:val="000000" w:themeColor="text1"/>
        </w:rPr>
        <w:lastRenderedPageBreak/>
        <w:t>ÜÇÜNCÜ BÖLÜM</w:t>
      </w:r>
    </w:p>
    <w:p w:rsidR="0032491E" w:rsidRPr="000B5CFE" w:rsidRDefault="0032491E" w:rsidP="0032491E">
      <w:pPr>
        <w:pStyle w:val="T1"/>
        <w:jc w:val="center"/>
        <w:rPr>
          <w:rFonts w:asciiTheme="minorHAnsi" w:eastAsiaTheme="minorEastAsia" w:hAnsiTheme="minorHAnsi"/>
          <w:b w:val="0"/>
          <w:color w:val="000000" w:themeColor="text1"/>
          <w:sz w:val="22"/>
          <w:lang w:eastAsia="tr-TR"/>
        </w:rPr>
      </w:pPr>
      <w:r w:rsidRPr="000B5CFE">
        <w:rPr>
          <w:color w:val="000000" w:themeColor="text1"/>
        </w:rPr>
        <w:t>BULGULAR VE YORUM</w:t>
      </w:r>
    </w:p>
    <w:p w:rsidR="0032491E" w:rsidRPr="000B5CFE" w:rsidRDefault="0032491E">
      <w:pPr>
        <w:pStyle w:val="T1"/>
        <w:rPr>
          <w:rFonts w:asciiTheme="minorHAnsi" w:eastAsiaTheme="minorEastAsia" w:hAnsiTheme="minorHAnsi"/>
          <w:b w:val="0"/>
          <w:color w:val="000000" w:themeColor="text1"/>
          <w:sz w:val="22"/>
          <w:lang w:eastAsia="tr-TR"/>
        </w:rPr>
      </w:pPr>
      <w:r w:rsidRPr="000B5CFE">
        <w:rPr>
          <w:color w:val="000000" w:themeColor="text1"/>
        </w:rPr>
        <w:t>3.1. ARAŞTIRMAYA KATILANLARIN DEMOGRAFİK ÖZELLİKLERİ İLE İLGİLİ BULGULAR</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_Toc524538471 \h </w:instrText>
      </w:r>
      <w:r w:rsidRPr="000B5CFE">
        <w:rPr>
          <w:color w:val="000000" w:themeColor="text1"/>
        </w:rPr>
      </w:r>
      <w:r w:rsidRPr="000B5CFE">
        <w:rPr>
          <w:color w:val="000000" w:themeColor="text1"/>
        </w:rPr>
        <w:fldChar w:fldCharType="separate"/>
      </w:r>
      <w:r w:rsidR="002514A5">
        <w:rPr>
          <w:color w:val="000000" w:themeColor="text1"/>
        </w:rPr>
        <w:t>100</w:t>
      </w:r>
      <w:r w:rsidRPr="000B5CFE">
        <w:rPr>
          <w:color w:val="000000" w:themeColor="text1"/>
        </w:rPr>
        <w:fldChar w:fldCharType="end"/>
      </w:r>
    </w:p>
    <w:p w:rsidR="0032491E" w:rsidRPr="000B5CFE" w:rsidRDefault="0032491E">
      <w:pPr>
        <w:pStyle w:val="T1"/>
        <w:rPr>
          <w:rFonts w:asciiTheme="minorHAnsi" w:eastAsiaTheme="minorEastAsia" w:hAnsiTheme="minorHAnsi"/>
          <w:b w:val="0"/>
          <w:color w:val="000000" w:themeColor="text1"/>
          <w:sz w:val="22"/>
          <w:lang w:eastAsia="tr-TR"/>
        </w:rPr>
      </w:pPr>
      <w:r w:rsidRPr="000B5CFE">
        <w:rPr>
          <w:color w:val="000000" w:themeColor="text1"/>
        </w:rPr>
        <w:t>3.2. ARAŞTIRMAYA KATILANLARIN ANKETE VERDİKLERİ  YANITLARIN GENEL DAĞILIMI</w:t>
      </w:r>
      <w:r w:rsidRPr="000B5CFE">
        <w:rPr>
          <w:bCs/>
          <w:color w:val="000000" w:themeColor="text1"/>
        </w:rPr>
        <w:t xml:space="preserve"> İLE İLGİLİ BULGULAR</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_Toc524538472 \h </w:instrText>
      </w:r>
      <w:r w:rsidRPr="000B5CFE">
        <w:rPr>
          <w:color w:val="000000" w:themeColor="text1"/>
        </w:rPr>
      </w:r>
      <w:r w:rsidRPr="000B5CFE">
        <w:rPr>
          <w:color w:val="000000" w:themeColor="text1"/>
        </w:rPr>
        <w:fldChar w:fldCharType="separate"/>
      </w:r>
      <w:r w:rsidR="002514A5">
        <w:rPr>
          <w:color w:val="000000" w:themeColor="text1"/>
        </w:rPr>
        <w:t>103</w:t>
      </w:r>
      <w:r w:rsidRPr="000B5CFE">
        <w:rPr>
          <w:color w:val="000000" w:themeColor="text1"/>
        </w:rPr>
        <w:fldChar w:fldCharType="end"/>
      </w:r>
    </w:p>
    <w:p w:rsidR="0032491E" w:rsidRPr="000B5CFE" w:rsidRDefault="0032491E">
      <w:pPr>
        <w:pStyle w:val="T2"/>
        <w:rPr>
          <w:rFonts w:asciiTheme="minorHAnsi" w:eastAsiaTheme="minorEastAsia" w:hAnsiTheme="minorHAnsi"/>
          <w:color w:val="000000" w:themeColor="text1"/>
          <w:sz w:val="22"/>
          <w:lang w:eastAsia="tr-TR"/>
        </w:rPr>
      </w:pPr>
      <w:r w:rsidRPr="000B5CFE">
        <w:rPr>
          <w:color w:val="000000" w:themeColor="text1"/>
        </w:rPr>
        <w:t>3.2.1. Bazı Faaliyetler İçin İnterneti Kullanma Sıklığı İle İlgili Bulgular</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_Toc524538473 \h </w:instrText>
      </w:r>
      <w:r w:rsidRPr="000B5CFE">
        <w:rPr>
          <w:color w:val="000000" w:themeColor="text1"/>
        </w:rPr>
      </w:r>
      <w:r w:rsidRPr="000B5CFE">
        <w:rPr>
          <w:color w:val="000000" w:themeColor="text1"/>
        </w:rPr>
        <w:fldChar w:fldCharType="separate"/>
      </w:r>
      <w:r w:rsidR="002514A5">
        <w:rPr>
          <w:color w:val="000000" w:themeColor="text1"/>
        </w:rPr>
        <w:t>103</w:t>
      </w:r>
      <w:r w:rsidRPr="000B5CFE">
        <w:rPr>
          <w:color w:val="000000" w:themeColor="text1"/>
        </w:rPr>
        <w:fldChar w:fldCharType="end"/>
      </w:r>
    </w:p>
    <w:p w:rsidR="0032491E" w:rsidRPr="000B5CFE" w:rsidRDefault="0032491E">
      <w:pPr>
        <w:pStyle w:val="T2"/>
        <w:rPr>
          <w:rFonts w:asciiTheme="minorHAnsi" w:eastAsiaTheme="minorEastAsia" w:hAnsiTheme="minorHAnsi"/>
          <w:color w:val="000000" w:themeColor="text1"/>
          <w:sz w:val="22"/>
          <w:lang w:eastAsia="tr-TR"/>
        </w:rPr>
      </w:pPr>
      <w:r w:rsidRPr="000B5CFE">
        <w:rPr>
          <w:color w:val="000000" w:themeColor="text1"/>
        </w:rPr>
        <w:t>3.2.2. Sosyal Paylaşım Sitelerini Kullanma Sıklığı İle İlgili Bulgular</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_Toc524538474 \h </w:instrText>
      </w:r>
      <w:r w:rsidRPr="000B5CFE">
        <w:rPr>
          <w:color w:val="000000" w:themeColor="text1"/>
        </w:rPr>
      </w:r>
      <w:r w:rsidRPr="000B5CFE">
        <w:rPr>
          <w:color w:val="000000" w:themeColor="text1"/>
        </w:rPr>
        <w:fldChar w:fldCharType="separate"/>
      </w:r>
      <w:r w:rsidR="002514A5">
        <w:rPr>
          <w:color w:val="000000" w:themeColor="text1"/>
        </w:rPr>
        <w:t>106</w:t>
      </w:r>
      <w:r w:rsidRPr="000B5CFE">
        <w:rPr>
          <w:color w:val="000000" w:themeColor="text1"/>
        </w:rPr>
        <w:fldChar w:fldCharType="end"/>
      </w:r>
    </w:p>
    <w:p w:rsidR="0032491E" w:rsidRPr="000B5CFE" w:rsidRDefault="0032491E">
      <w:pPr>
        <w:pStyle w:val="T2"/>
        <w:rPr>
          <w:rFonts w:asciiTheme="minorHAnsi" w:eastAsiaTheme="minorEastAsia" w:hAnsiTheme="minorHAnsi"/>
          <w:color w:val="000000" w:themeColor="text1"/>
          <w:sz w:val="22"/>
          <w:lang w:eastAsia="tr-TR"/>
        </w:rPr>
      </w:pPr>
      <w:r w:rsidRPr="000B5CFE">
        <w:rPr>
          <w:color w:val="000000" w:themeColor="text1"/>
        </w:rPr>
        <w:t>3.2.3. Haber Kaynaklarını Takip Etme Sıklığı İle İlgili Bulgular</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_Toc524538475 \h </w:instrText>
      </w:r>
      <w:r w:rsidRPr="000B5CFE">
        <w:rPr>
          <w:color w:val="000000" w:themeColor="text1"/>
        </w:rPr>
      </w:r>
      <w:r w:rsidRPr="000B5CFE">
        <w:rPr>
          <w:color w:val="000000" w:themeColor="text1"/>
        </w:rPr>
        <w:fldChar w:fldCharType="separate"/>
      </w:r>
      <w:r w:rsidR="002514A5">
        <w:rPr>
          <w:color w:val="000000" w:themeColor="text1"/>
        </w:rPr>
        <w:t>109</w:t>
      </w:r>
      <w:r w:rsidRPr="000B5CFE">
        <w:rPr>
          <w:color w:val="000000" w:themeColor="text1"/>
        </w:rPr>
        <w:fldChar w:fldCharType="end"/>
      </w:r>
    </w:p>
    <w:p w:rsidR="0032491E" w:rsidRPr="000B5CFE" w:rsidRDefault="0032491E">
      <w:pPr>
        <w:pStyle w:val="T2"/>
        <w:rPr>
          <w:rFonts w:asciiTheme="minorHAnsi" w:eastAsiaTheme="minorEastAsia" w:hAnsiTheme="minorHAnsi"/>
          <w:color w:val="000000" w:themeColor="text1"/>
          <w:sz w:val="22"/>
          <w:lang w:eastAsia="tr-TR"/>
        </w:rPr>
      </w:pPr>
      <w:r w:rsidRPr="000B5CFE">
        <w:rPr>
          <w:color w:val="000000" w:themeColor="text1"/>
        </w:rPr>
        <w:t>3.2.4. Siyasal İletişim Faaliyetlerini Gerçekleştirme Sıklığı İle İlgili Bulgular</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_Toc524538476 \h </w:instrText>
      </w:r>
      <w:r w:rsidRPr="000B5CFE">
        <w:rPr>
          <w:color w:val="000000" w:themeColor="text1"/>
        </w:rPr>
      </w:r>
      <w:r w:rsidRPr="000B5CFE">
        <w:rPr>
          <w:color w:val="000000" w:themeColor="text1"/>
        </w:rPr>
        <w:fldChar w:fldCharType="separate"/>
      </w:r>
      <w:r w:rsidR="002514A5">
        <w:rPr>
          <w:color w:val="000000" w:themeColor="text1"/>
        </w:rPr>
        <w:t>113</w:t>
      </w:r>
      <w:r w:rsidRPr="000B5CFE">
        <w:rPr>
          <w:color w:val="000000" w:themeColor="text1"/>
        </w:rPr>
        <w:fldChar w:fldCharType="end"/>
      </w:r>
    </w:p>
    <w:p w:rsidR="0032491E" w:rsidRPr="000B5CFE" w:rsidRDefault="0032491E">
      <w:pPr>
        <w:pStyle w:val="T2"/>
        <w:rPr>
          <w:rFonts w:asciiTheme="minorHAnsi" w:eastAsiaTheme="minorEastAsia" w:hAnsiTheme="minorHAnsi"/>
          <w:color w:val="000000" w:themeColor="text1"/>
          <w:sz w:val="22"/>
          <w:lang w:eastAsia="tr-TR"/>
        </w:rPr>
      </w:pPr>
      <w:r w:rsidRPr="000B5CFE">
        <w:rPr>
          <w:color w:val="000000" w:themeColor="text1"/>
        </w:rPr>
        <w:t>3.2.5. Sosyal Medya Ağlarını Kullanma Düzeyleri İle İlgili Bulgular</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_Toc524538477 \h </w:instrText>
      </w:r>
      <w:r w:rsidRPr="000B5CFE">
        <w:rPr>
          <w:color w:val="000000" w:themeColor="text1"/>
        </w:rPr>
      </w:r>
      <w:r w:rsidRPr="000B5CFE">
        <w:rPr>
          <w:color w:val="000000" w:themeColor="text1"/>
        </w:rPr>
        <w:fldChar w:fldCharType="separate"/>
      </w:r>
      <w:r w:rsidR="002514A5">
        <w:rPr>
          <w:color w:val="000000" w:themeColor="text1"/>
        </w:rPr>
        <w:t>119</w:t>
      </w:r>
      <w:r w:rsidRPr="000B5CFE">
        <w:rPr>
          <w:color w:val="000000" w:themeColor="text1"/>
        </w:rPr>
        <w:fldChar w:fldCharType="end"/>
      </w:r>
    </w:p>
    <w:p w:rsidR="0032491E" w:rsidRPr="000B5CFE" w:rsidRDefault="0032491E">
      <w:pPr>
        <w:pStyle w:val="T2"/>
        <w:rPr>
          <w:rFonts w:asciiTheme="minorHAnsi" w:eastAsiaTheme="minorEastAsia" w:hAnsiTheme="minorHAnsi"/>
          <w:color w:val="000000" w:themeColor="text1"/>
          <w:sz w:val="22"/>
          <w:lang w:eastAsia="tr-TR"/>
        </w:rPr>
      </w:pPr>
      <w:r w:rsidRPr="000B5CFE">
        <w:rPr>
          <w:color w:val="000000" w:themeColor="text1"/>
        </w:rPr>
        <w:t>3.2.6. İletişim Teknolojileri ve Yerel Siyaset Hakkında Kişisel Görüşleri İle İlgili Bulgular</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_Toc524538478 \h </w:instrText>
      </w:r>
      <w:r w:rsidRPr="000B5CFE">
        <w:rPr>
          <w:color w:val="000000" w:themeColor="text1"/>
        </w:rPr>
      </w:r>
      <w:r w:rsidRPr="000B5CFE">
        <w:rPr>
          <w:color w:val="000000" w:themeColor="text1"/>
        </w:rPr>
        <w:fldChar w:fldCharType="separate"/>
      </w:r>
      <w:r w:rsidR="002514A5">
        <w:rPr>
          <w:color w:val="000000" w:themeColor="text1"/>
        </w:rPr>
        <w:t>121</w:t>
      </w:r>
      <w:r w:rsidRPr="000B5CFE">
        <w:rPr>
          <w:color w:val="000000" w:themeColor="text1"/>
        </w:rPr>
        <w:fldChar w:fldCharType="end"/>
      </w:r>
    </w:p>
    <w:p w:rsidR="0032491E" w:rsidRPr="000B5CFE" w:rsidRDefault="0032491E">
      <w:pPr>
        <w:pStyle w:val="T1"/>
        <w:rPr>
          <w:rFonts w:asciiTheme="minorHAnsi" w:eastAsiaTheme="minorEastAsia" w:hAnsiTheme="minorHAnsi"/>
          <w:b w:val="0"/>
          <w:color w:val="000000" w:themeColor="text1"/>
          <w:sz w:val="22"/>
          <w:lang w:eastAsia="tr-TR"/>
        </w:rPr>
      </w:pPr>
      <w:r w:rsidRPr="000B5CFE">
        <w:rPr>
          <w:color w:val="000000" w:themeColor="text1"/>
        </w:rPr>
        <w:t>3.3. ARAŞTIRMAYA KATILANLARIN ANKETE VERİLEN YANITLARIN DEMOGRAFİK ÖZELLİKLERE GÖRE KARŞILAŞTIRILMASI İLE İLGİLİ BULGULAR</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_Toc524538479 \h </w:instrText>
      </w:r>
      <w:r w:rsidRPr="000B5CFE">
        <w:rPr>
          <w:color w:val="000000" w:themeColor="text1"/>
        </w:rPr>
      </w:r>
      <w:r w:rsidRPr="000B5CFE">
        <w:rPr>
          <w:color w:val="000000" w:themeColor="text1"/>
        </w:rPr>
        <w:fldChar w:fldCharType="separate"/>
      </w:r>
      <w:r w:rsidR="002514A5">
        <w:rPr>
          <w:color w:val="000000" w:themeColor="text1"/>
        </w:rPr>
        <w:t>124</w:t>
      </w:r>
      <w:r w:rsidRPr="000B5CFE">
        <w:rPr>
          <w:color w:val="000000" w:themeColor="text1"/>
        </w:rPr>
        <w:fldChar w:fldCharType="end"/>
      </w:r>
    </w:p>
    <w:p w:rsidR="0032491E" w:rsidRPr="000B5CFE" w:rsidRDefault="0032491E">
      <w:pPr>
        <w:pStyle w:val="T2"/>
        <w:rPr>
          <w:rFonts w:asciiTheme="minorHAnsi" w:eastAsiaTheme="minorEastAsia" w:hAnsiTheme="minorHAnsi"/>
          <w:color w:val="000000" w:themeColor="text1"/>
          <w:sz w:val="22"/>
          <w:lang w:eastAsia="tr-TR"/>
        </w:rPr>
      </w:pPr>
      <w:r w:rsidRPr="000B5CFE">
        <w:rPr>
          <w:color w:val="000000" w:themeColor="text1"/>
        </w:rPr>
        <w:t>3.3.1. Katılımcıların Cinsiyetlerine Göre Farklar</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_Toc524538480 \h </w:instrText>
      </w:r>
      <w:r w:rsidRPr="000B5CFE">
        <w:rPr>
          <w:color w:val="000000" w:themeColor="text1"/>
        </w:rPr>
      </w:r>
      <w:r w:rsidRPr="000B5CFE">
        <w:rPr>
          <w:color w:val="000000" w:themeColor="text1"/>
        </w:rPr>
        <w:fldChar w:fldCharType="separate"/>
      </w:r>
      <w:r w:rsidR="002514A5">
        <w:rPr>
          <w:color w:val="000000" w:themeColor="text1"/>
        </w:rPr>
        <w:t>124</w:t>
      </w:r>
      <w:r w:rsidRPr="000B5CFE">
        <w:rPr>
          <w:color w:val="000000" w:themeColor="text1"/>
        </w:rPr>
        <w:fldChar w:fldCharType="end"/>
      </w:r>
    </w:p>
    <w:p w:rsidR="0032491E" w:rsidRPr="000B5CFE" w:rsidRDefault="0032491E">
      <w:pPr>
        <w:pStyle w:val="T3"/>
        <w:rPr>
          <w:rFonts w:asciiTheme="minorHAnsi" w:eastAsiaTheme="minorEastAsia" w:hAnsiTheme="minorHAnsi"/>
          <w:color w:val="000000" w:themeColor="text1"/>
          <w:sz w:val="22"/>
          <w:lang w:eastAsia="tr-TR"/>
        </w:rPr>
      </w:pPr>
      <w:r w:rsidRPr="000B5CFE">
        <w:rPr>
          <w:color w:val="000000" w:themeColor="text1"/>
        </w:rPr>
        <w:t>3.3.1.1 Araştırmaya Katılanların Cinsiyetlerine Göre İnternet Kullanımı      Açısından Farklar</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_Toc524538481 \h </w:instrText>
      </w:r>
      <w:r w:rsidRPr="000B5CFE">
        <w:rPr>
          <w:color w:val="000000" w:themeColor="text1"/>
        </w:rPr>
      </w:r>
      <w:r w:rsidRPr="000B5CFE">
        <w:rPr>
          <w:color w:val="000000" w:themeColor="text1"/>
        </w:rPr>
        <w:fldChar w:fldCharType="separate"/>
      </w:r>
      <w:r w:rsidR="002514A5">
        <w:rPr>
          <w:color w:val="000000" w:themeColor="text1"/>
        </w:rPr>
        <w:t>124</w:t>
      </w:r>
      <w:r w:rsidRPr="000B5CFE">
        <w:rPr>
          <w:color w:val="000000" w:themeColor="text1"/>
        </w:rPr>
        <w:fldChar w:fldCharType="end"/>
      </w:r>
    </w:p>
    <w:p w:rsidR="0032491E" w:rsidRPr="000B5CFE" w:rsidRDefault="0032491E">
      <w:pPr>
        <w:pStyle w:val="T3"/>
        <w:rPr>
          <w:rFonts w:asciiTheme="minorHAnsi" w:eastAsiaTheme="minorEastAsia" w:hAnsiTheme="minorHAnsi"/>
          <w:color w:val="000000" w:themeColor="text1"/>
          <w:sz w:val="22"/>
          <w:lang w:eastAsia="tr-TR"/>
        </w:rPr>
      </w:pPr>
      <w:r w:rsidRPr="000B5CFE">
        <w:rPr>
          <w:color w:val="000000" w:themeColor="text1"/>
        </w:rPr>
        <w:t>3.3.1.2. Araştırmaya Katılanların Cinsiyetlerine Göre Bazı Faaliyetlerde        İnterneti Kullanma Sıklığı Açısından Farklar</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_Toc524538482 \h </w:instrText>
      </w:r>
      <w:r w:rsidRPr="000B5CFE">
        <w:rPr>
          <w:color w:val="000000" w:themeColor="text1"/>
        </w:rPr>
      </w:r>
      <w:r w:rsidRPr="000B5CFE">
        <w:rPr>
          <w:color w:val="000000" w:themeColor="text1"/>
        </w:rPr>
        <w:fldChar w:fldCharType="separate"/>
      </w:r>
      <w:r w:rsidR="002514A5">
        <w:rPr>
          <w:color w:val="000000" w:themeColor="text1"/>
        </w:rPr>
        <w:t>125</w:t>
      </w:r>
      <w:r w:rsidRPr="000B5CFE">
        <w:rPr>
          <w:color w:val="000000" w:themeColor="text1"/>
        </w:rPr>
        <w:fldChar w:fldCharType="end"/>
      </w:r>
    </w:p>
    <w:p w:rsidR="0032491E" w:rsidRPr="000B5CFE" w:rsidRDefault="0032491E">
      <w:pPr>
        <w:pStyle w:val="T3"/>
        <w:rPr>
          <w:rFonts w:asciiTheme="minorHAnsi" w:eastAsiaTheme="minorEastAsia" w:hAnsiTheme="minorHAnsi"/>
          <w:color w:val="000000" w:themeColor="text1"/>
          <w:sz w:val="22"/>
          <w:lang w:eastAsia="tr-TR"/>
        </w:rPr>
      </w:pPr>
      <w:r w:rsidRPr="000B5CFE">
        <w:rPr>
          <w:color w:val="000000" w:themeColor="text1"/>
        </w:rPr>
        <w:t>3.3.1.3. Araştırmaya Katılanların Cinsiyetlerine Göre Sosyal Paylaşım Sitelerini Kullanma Sıklığı Açısından Farklar</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_Toc524538483 \h </w:instrText>
      </w:r>
      <w:r w:rsidRPr="000B5CFE">
        <w:rPr>
          <w:color w:val="000000" w:themeColor="text1"/>
        </w:rPr>
      </w:r>
      <w:r w:rsidRPr="000B5CFE">
        <w:rPr>
          <w:color w:val="000000" w:themeColor="text1"/>
        </w:rPr>
        <w:fldChar w:fldCharType="separate"/>
      </w:r>
      <w:r w:rsidR="002514A5">
        <w:rPr>
          <w:color w:val="000000" w:themeColor="text1"/>
        </w:rPr>
        <w:t>126</w:t>
      </w:r>
      <w:r w:rsidRPr="000B5CFE">
        <w:rPr>
          <w:color w:val="000000" w:themeColor="text1"/>
        </w:rPr>
        <w:fldChar w:fldCharType="end"/>
      </w:r>
    </w:p>
    <w:p w:rsidR="0032491E" w:rsidRPr="000B5CFE" w:rsidRDefault="0032491E">
      <w:pPr>
        <w:pStyle w:val="T3"/>
        <w:rPr>
          <w:rFonts w:asciiTheme="minorHAnsi" w:eastAsiaTheme="minorEastAsia" w:hAnsiTheme="minorHAnsi"/>
          <w:color w:val="000000" w:themeColor="text1"/>
          <w:sz w:val="22"/>
          <w:lang w:eastAsia="tr-TR"/>
        </w:rPr>
      </w:pPr>
      <w:r w:rsidRPr="000B5CFE">
        <w:rPr>
          <w:color w:val="000000" w:themeColor="text1"/>
        </w:rPr>
        <w:t>3.3.1.4. Araştırmaya Katılanların Cinsiyetlerine Göre Haber Kaynaklarını Takip Etme Sıklığı Açısından Farklar</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_Toc524538484 \h </w:instrText>
      </w:r>
      <w:r w:rsidRPr="000B5CFE">
        <w:rPr>
          <w:color w:val="000000" w:themeColor="text1"/>
        </w:rPr>
      </w:r>
      <w:r w:rsidRPr="000B5CFE">
        <w:rPr>
          <w:color w:val="000000" w:themeColor="text1"/>
        </w:rPr>
        <w:fldChar w:fldCharType="separate"/>
      </w:r>
      <w:r w:rsidR="002514A5">
        <w:rPr>
          <w:color w:val="000000" w:themeColor="text1"/>
        </w:rPr>
        <w:t>127</w:t>
      </w:r>
      <w:r w:rsidRPr="000B5CFE">
        <w:rPr>
          <w:color w:val="000000" w:themeColor="text1"/>
        </w:rPr>
        <w:fldChar w:fldCharType="end"/>
      </w:r>
    </w:p>
    <w:p w:rsidR="0032491E" w:rsidRPr="000B5CFE" w:rsidRDefault="0032491E">
      <w:pPr>
        <w:pStyle w:val="T3"/>
        <w:rPr>
          <w:rFonts w:asciiTheme="minorHAnsi" w:eastAsiaTheme="minorEastAsia" w:hAnsiTheme="minorHAnsi"/>
          <w:color w:val="000000" w:themeColor="text1"/>
          <w:sz w:val="22"/>
          <w:lang w:eastAsia="tr-TR"/>
        </w:rPr>
      </w:pPr>
      <w:r w:rsidRPr="000B5CFE">
        <w:rPr>
          <w:color w:val="000000" w:themeColor="text1"/>
        </w:rPr>
        <w:t>3.3.1.5. Araştırmaya Katılanların Cinsiyetlerine Göre Siyasal İletişim  Faaliyetlerini Gerçekleştirme Sıklığı Açısından Farklar</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_Toc524538485 \h </w:instrText>
      </w:r>
      <w:r w:rsidRPr="000B5CFE">
        <w:rPr>
          <w:color w:val="000000" w:themeColor="text1"/>
        </w:rPr>
      </w:r>
      <w:r w:rsidRPr="000B5CFE">
        <w:rPr>
          <w:color w:val="000000" w:themeColor="text1"/>
        </w:rPr>
        <w:fldChar w:fldCharType="separate"/>
      </w:r>
      <w:r w:rsidR="002514A5">
        <w:rPr>
          <w:color w:val="000000" w:themeColor="text1"/>
        </w:rPr>
        <w:t>129</w:t>
      </w:r>
      <w:r w:rsidRPr="000B5CFE">
        <w:rPr>
          <w:color w:val="000000" w:themeColor="text1"/>
        </w:rPr>
        <w:fldChar w:fldCharType="end"/>
      </w:r>
    </w:p>
    <w:p w:rsidR="0032491E" w:rsidRPr="000B5CFE" w:rsidRDefault="0032491E">
      <w:pPr>
        <w:pStyle w:val="T3"/>
        <w:rPr>
          <w:rFonts w:asciiTheme="minorHAnsi" w:eastAsiaTheme="minorEastAsia" w:hAnsiTheme="minorHAnsi"/>
          <w:color w:val="000000" w:themeColor="text1"/>
          <w:sz w:val="22"/>
          <w:lang w:eastAsia="tr-TR"/>
        </w:rPr>
      </w:pPr>
      <w:r w:rsidRPr="000B5CFE">
        <w:rPr>
          <w:color w:val="000000" w:themeColor="text1"/>
        </w:rPr>
        <w:t>3.3.1.6. Araştırmaya Katılanların Cinsiyetlerine Göre Sosyal Medya Ağlarını Kullanma Düzeyleri Açısından Farklar</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_Toc524538486 \h </w:instrText>
      </w:r>
      <w:r w:rsidRPr="000B5CFE">
        <w:rPr>
          <w:color w:val="000000" w:themeColor="text1"/>
        </w:rPr>
      </w:r>
      <w:r w:rsidRPr="000B5CFE">
        <w:rPr>
          <w:color w:val="000000" w:themeColor="text1"/>
        </w:rPr>
        <w:fldChar w:fldCharType="separate"/>
      </w:r>
      <w:r w:rsidR="002514A5">
        <w:rPr>
          <w:color w:val="000000" w:themeColor="text1"/>
        </w:rPr>
        <w:t>135</w:t>
      </w:r>
      <w:r w:rsidRPr="000B5CFE">
        <w:rPr>
          <w:color w:val="000000" w:themeColor="text1"/>
        </w:rPr>
        <w:fldChar w:fldCharType="end"/>
      </w:r>
    </w:p>
    <w:p w:rsidR="0032491E" w:rsidRPr="000B5CFE" w:rsidRDefault="0032491E">
      <w:pPr>
        <w:pStyle w:val="T3"/>
        <w:rPr>
          <w:rFonts w:asciiTheme="minorHAnsi" w:eastAsiaTheme="minorEastAsia" w:hAnsiTheme="minorHAnsi"/>
          <w:color w:val="000000" w:themeColor="text1"/>
          <w:sz w:val="22"/>
          <w:lang w:eastAsia="tr-TR"/>
        </w:rPr>
      </w:pPr>
      <w:r w:rsidRPr="000B5CFE">
        <w:rPr>
          <w:color w:val="000000" w:themeColor="text1"/>
        </w:rPr>
        <w:t>3.3.1.7. Araştırmaya Katılanların Cinsiyetlerine Göre İletişim Teknolojileri ve Yerel Siyaset Hakkında Kişisel Görüşleri Açısından Farklar</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_Toc524538487 \h </w:instrText>
      </w:r>
      <w:r w:rsidRPr="000B5CFE">
        <w:rPr>
          <w:color w:val="000000" w:themeColor="text1"/>
        </w:rPr>
      </w:r>
      <w:r w:rsidRPr="000B5CFE">
        <w:rPr>
          <w:color w:val="000000" w:themeColor="text1"/>
        </w:rPr>
        <w:fldChar w:fldCharType="separate"/>
      </w:r>
      <w:r w:rsidR="002514A5">
        <w:rPr>
          <w:color w:val="000000" w:themeColor="text1"/>
        </w:rPr>
        <w:t>135</w:t>
      </w:r>
      <w:r w:rsidRPr="000B5CFE">
        <w:rPr>
          <w:color w:val="000000" w:themeColor="text1"/>
        </w:rPr>
        <w:fldChar w:fldCharType="end"/>
      </w:r>
    </w:p>
    <w:p w:rsidR="0032491E" w:rsidRPr="000B5CFE" w:rsidRDefault="0032491E">
      <w:pPr>
        <w:pStyle w:val="T2"/>
        <w:rPr>
          <w:rFonts w:asciiTheme="minorHAnsi" w:eastAsiaTheme="minorEastAsia" w:hAnsiTheme="minorHAnsi"/>
          <w:color w:val="000000" w:themeColor="text1"/>
          <w:sz w:val="22"/>
          <w:lang w:eastAsia="tr-TR"/>
        </w:rPr>
      </w:pPr>
      <w:r w:rsidRPr="000B5CFE">
        <w:rPr>
          <w:color w:val="000000" w:themeColor="text1"/>
        </w:rPr>
        <w:t>3.3.2. Katılımcıların Yaşlarına Göre Farklar</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_Toc524538488 \h </w:instrText>
      </w:r>
      <w:r w:rsidRPr="000B5CFE">
        <w:rPr>
          <w:color w:val="000000" w:themeColor="text1"/>
        </w:rPr>
      </w:r>
      <w:r w:rsidRPr="000B5CFE">
        <w:rPr>
          <w:color w:val="000000" w:themeColor="text1"/>
        </w:rPr>
        <w:fldChar w:fldCharType="separate"/>
      </w:r>
      <w:r w:rsidR="002514A5">
        <w:rPr>
          <w:color w:val="000000" w:themeColor="text1"/>
        </w:rPr>
        <w:t>137</w:t>
      </w:r>
      <w:r w:rsidRPr="000B5CFE">
        <w:rPr>
          <w:color w:val="000000" w:themeColor="text1"/>
        </w:rPr>
        <w:fldChar w:fldCharType="end"/>
      </w:r>
    </w:p>
    <w:p w:rsidR="0032491E" w:rsidRPr="000B5CFE" w:rsidRDefault="0032491E">
      <w:pPr>
        <w:pStyle w:val="T3"/>
        <w:rPr>
          <w:rFonts w:asciiTheme="minorHAnsi" w:eastAsiaTheme="minorEastAsia" w:hAnsiTheme="minorHAnsi"/>
          <w:color w:val="000000" w:themeColor="text1"/>
          <w:sz w:val="22"/>
          <w:lang w:eastAsia="tr-TR"/>
        </w:rPr>
      </w:pPr>
      <w:r w:rsidRPr="000B5CFE">
        <w:rPr>
          <w:color w:val="000000" w:themeColor="text1"/>
        </w:rPr>
        <w:lastRenderedPageBreak/>
        <w:t>3.3.2.1. Araştırmaya Katılanların Yaşlarına Göre İnternet Kullanımı Açısından Farklar</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_Toc524538489 \h </w:instrText>
      </w:r>
      <w:r w:rsidRPr="000B5CFE">
        <w:rPr>
          <w:color w:val="000000" w:themeColor="text1"/>
        </w:rPr>
      </w:r>
      <w:r w:rsidRPr="000B5CFE">
        <w:rPr>
          <w:color w:val="000000" w:themeColor="text1"/>
        </w:rPr>
        <w:fldChar w:fldCharType="separate"/>
      </w:r>
      <w:r w:rsidR="002514A5">
        <w:rPr>
          <w:color w:val="000000" w:themeColor="text1"/>
        </w:rPr>
        <w:t>137</w:t>
      </w:r>
      <w:r w:rsidRPr="000B5CFE">
        <w:rPr>
          <w:color w:val="000000" w:themeColor="text1"/>
        </w:rPr>
        <w:fldChar w:fldCharType="end"/>
      </w:r>
    </w:p>
    <w:p w:rsidR="0032491E" w:rsidRPr="000B5CFE" w:rsidRDefault="0032491E">
      <w:pPr>
        <w:pStyle w:val="T3"/>
        <w:rPr>
          <w:rFonts w:asciiTheme="minorHAnsi" w:eastAsiaTheme="minorEastAsia" w:hAnsiTheme="minorHAnsi"/>
          <w:color w:val="000000" w:themeColor="text1"/>
          <w:sz w:val="22"/>
          <w:lang w:eastAsia="tr-TR"/>
        </w:rPr>
      </w:pPr>
      <w:r w:rsidRPr="000B5CFE">
        <w:rPr>
          <w:color w:val="000000" w:themeColor="text1"/>
        </w:rPr>
        <w:t>3.3.2.2. Araştırmaya Katılanların Yaşlarına Göre Bazı Faaliyetlerde İnterneti Kullanma Sıklığı Açısından Farklar</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_Toc524538490 \h </w:instrText>
      </w:r>
      <w:r w:rsidRPr="000B5CFE">
        <w:rPr>
          <w:color w:val="000000" w:themeColor="text1"/>
        </w:rPr>
      </w:r>
      <w:r w:rsidRPr="000B5CFE">
        <w:rPr>
          <w:color w:val="000000" w:themeColor="text1"/>
        </w:rPr>
        <w:fldChar w:fldCharType="separate"/>
      </w:r>
      <w:r w:rsidR="002514A5">
        <w:rPr>
          <w:color w:val="000000" w:themeColor="text1"/>
        </w:rPr>
        <w:t>138</w:t>
      </w:r>
      <w:r w:rsidRPr="000B5CFE">
        <w:rPr>
          <w:color w:val="000000" w:themeColor="text1"/>
        </w:rPr>
        <w:fldChar w:fldCharType="end"/>
      </w:r>
    </w:p>
    <w:p w:rsidR="0032491E" w:rsidRPr="000B5CFE" w:rsidRDefault="0032491E">
      <w:pPr>
        <w:pStyle w:val="T3"/>
        <w:rPr>
          <w:rFonts w:asciiTheme="minorHAnsi" w:eastAsiaTheme="minorEastAsia" w:hAnsiTheme="minorHAnsi"/>
          <w:color w:val="000000" w:themeColor="text1"/>
          <w:sz w:val="22"/>
          <w:lang w:eastAsia="tr-TR"/>
        </w:rPr>
      </w:pPr>
      <w:r w:rsidRPr="000B5CFE">
        <w:rPr>
          <w:color w:val="000000" w:themeColor="text1"/>
        </w:rPr>
        <w:t>3.3.2.3. Araştırmaya Katılanların Yaşlarına Göre Sosyal Paylaşım Sitelerini Kullanma Sıklığı Açısından Farklar</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_Toc524538491 \h </w:instrText>
      </w:r>
      <w:r w:rsidRPr="000B5CFE">
        <w:rPr>
          <w:color w:val="000000" w:themeColor="text1"/>
        </w:rPr>
      </w:r>
      <w:r w:rsidRPr="000B5CFE">
        <w:rPr>
          <w:color w:val="000000" w:themeColor="text1"/>
        </w:rPr>
        <w:fldChar w:fldCharType="separate"/>
      </w:r>
      <w:r w:rsidR="002514A5">
        <w:rPr>
          <w:color w:val="000000" w:themeColor="text1"/>
        </w:rPr>
        <w:t>140</w:t>
      </w:r>
      <w:r w:rsidRPr="000B5CFE">
        <w:rPr>
          <w:color w:val="000000" w:themeColor="text1"/>
        </w:rPr>
        <w:fldChar w:fldCharType="end"/>
      </w:r>
    </w:p>
    <w:p w:rsidR="0032491E" w:rsidRPr="000B5CFE" w:rsidRDefault="0032491E">
      <w:pPr>
        <w:pStyle w:val="T3"/>
        <w:rPr>
          <w:rFonts w:asciiTheme="minorHAnsi" w:eastAsiaTheme="minorEastAsia" w:hAnsiTheme="minorHAnsi"/>
          <w:color w:val="000000" w:themeColor="text1"/>
          <w:sz w:val="22"/>
          <w:lang w:eastAsia="tr-TR"/>
        </w:rPr>
      </w:pPr>
      <w:r w:rsidRPr="000B5CFE">
        <w:rPr>
          <w:color w:val="000000" w:themeColor="text1"/>
        </w:rPr>
        <w:t>3.3.2.4. Araştırmaya Katılanların Yaşlarına Göre Haber Kaynaklarını Takip        Etme Sıklığı Açısından Farklar</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_Toc524538492 \h </w:instrText>
      </w:r>
      <w:r w:rsidRPr="000B5CFE">
        <w:rPr>
          <w:color w:val="000000" w:themeColor="text1"/>
        </w:rPr>
      </w:r>
      <w:r w:rsidRPr="000B5CFE">
        <w:rPr>
          <w:color w:val="000000" w:themeColor="text1"/>
        </w:rPr>
        <w:fldChar w:fldCharType="separate"/>
      </w:r>
      <w:r w:rsidR="002514A5">
        <w:rPr>
          <w:color w:val="000000" w:themeColor="text1"/>
        </w:rPr>
        <w:t>141</w:t>
      </w:r>
      <w:r w:rsidRPr="000B5CFE">
        <w:rPr>
          <w:color w:val="000000" w:themeColor="text1"/>
        </w:rPr>
        <w:fldChar w:fldCharType="end"/>
      </w:r>
    </w:p>
    <w:p w:rsidR="0032491E" w:rsidRPr="000B5CFE" w:rsidRDefault="0032491E">
      <w:pPr>
        <w:pStyle w:val="T3"/>
        <w:rPr>
          <w:rFonts w:asciiTheme="minorHAnsi" w:eastAsiaTheme="minorEastAsia" w:hAnsiTheme="minorHAnsi"/>
          <w:color w:val="000000" w:themeColor="text1"/>
          <w:sz w:val="22"/>
          <w:lang w:eastAsia="tr-TR"/>
        </w:rPr>
      </w:pPr>
      <w:r w:rsidRPr="000B5CFE">
        <w:rPr>
          <w:color w:val="000000" w:themeColor="text1"/>
        </w:rPr>
        <w:t>3.3.2.5. Araştırmaya Katılanların Yaşlarına Göre Siyasal İletişim Faaliyetlerini Gerçekleştirme Sıklığı Açısından Farklar</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_Toc524538493 \h </w:instrText>
      </w:r>
      <w:r w:rsidRPr="000B5CFE">
        <w:rPr>
          <w:color w:val="000000" w:themeColor="text1"/>
        </w:rPr>
      </w:r>
      <w:r w:rsidRPr="000B5CFE">
        <w:rPr>
          <w:color w:val="000000" w:themeColor="text1"/>
        </w:rPr>
        <w:fldChar w:fldCharType="separate"/>
      </w:r>
      <w:r w:rsidR="002514A5">
        <w:rPr>
          <w:color w:val="000000" w:themeColor="text1"/>
        </w:rPr>
        <w:t>144</w:t>
      </w:r>
      <w:r w:rsidRPr="000B5CFE">
        <w:rPr>
          <w:color w:val="000000" w:themeColor="text1"/>
        </w:rPr>
        <w:fldChar w:fldCharType="end"/>
      </w:r>
    </w:p>
    <w:p w:rsidR="0032491E" w:rsidRPr="000B5CFE" w:rsidRDefault="0032491E">
      <w:pPr>
        <w:pStyle w:val="T3"/>
        <w:rPr>
          <w:rFonts w:asciiTheme="minorHAnsi" w:eastAsiaTheme="minorEastAsia" w:hAnsiTheme="minorHAnsi"/>
          <w:color w:val="000000" w:themeColor="text1"/>
          <w:sz w:val="22"/>
          <w:lang w:eastAsia="tr-TR"/>
        </w:rPr>
      </w:pPr>
      <w:r w:rsidRPr="000B5CFE">
        <w:rPr>
          <w:color w:val="000000" w:themeColor="text1"/>
        </w:rPr>
        <w:t>3.3.2.6. Araştırmaya Katılanların Yaşlarına Göre Sosyal Medya Ağlarını      Kullanma Düzeyleri Açısından Farklar</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_Toc524538494 \h </w:instrText>
      </w:r>
      <w:r w:rsidRPr="000B5CFE">
        <w:rPr>
          <w:color w:val="000000" w:themeColor="text1"/>
        </w:rPr>
      </w:r>
      <w:r w:rsidRPr="000B5CFE">
        <w:rPr>
          <w:color w:val="000000" w:themeColor="text1"/>
        </w:rPr>
        <w:fldChar w:fldCharType="separate"/>
      </w:r>
      <w:r w:rsidR="002514A5">
        <w:rPr>
          <w:color w:val="000000" w:themeColor="text1"/>
        </w:rPr>
        <w:t>147</w:t>
      </w:r>
      <w:r w:rsidRPr="000B5CFE">
        <w:rPr>
          <w:color w:val="000000" w:themeColor="text1"/>
        </w:rPr>
        <w:fldChar w:fldCharType="end"/>
      </w:r>
    </w:p>
    <w:p w:rsidR="0032491E" w:rsidRPr="000B5CFE" w:rsidRDefault="0032491E">
      <w:pPr>
        <w:pStyle w:val="T3"/>
        <w:rPr>
          <w:rFonts w:asciiTheme="minorHAnsi" w:eastAsiaTheme="minorEastAsia" w:hAnsiTheme="minorHAnsi"/>
          <w:color w:val="000000" w:themeColor="text1"/>
          <w:sz w:val="22"/>
          <w:lang w:eastAsia="tr-TR"/>
        </w:rPr>
      </w:pPr>
      <w:r w:rsidRPr="000B5CFE">
        <w:rPr>
          <w:color w:val="000000" w:themeColor="text1"/>
        </w:rPr>
        <w:t>3.3.2.7. Araştırmaya Katılanların Yaşlarına Göre İletişim Teknolojileri ve Yerel Siyaset Hakkında Kişisel Görüşleri Açısından Farklar</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_Toc524538495 \h </w:instrText>
      </w:r>
      <w:r w:rsidRPr="000B5CFE">
        <w:rPr>
          <w:color w:val="000000" w:themeColor="text1"/>
        </w:rPr>
      </w:r>
      <w:r w:rsidRPr="000B5CFE">
        <w:rPr>
          <w:color w:val="000000" w:themeColor="text1"/>
        </w:rPr>
        <w:fldChar w:fldCharType="separate"/>
      </w:r>
      <w:r w:rsidR="002514A5">
        <w:rPr>
          <w:color w:val="000000" w:themeColor="text1"/>
        </w:rPr>
        <w:t>148</w:t>
      </w:r>
      <w:r w:rsidRPr="000B5CFE">
        <w:rPr>
          <w:color w:val="000000" w:themeColor="text1"/>
        </w:rPr>
        <w:fldChar w:fldCharType="end"/>
      </w:r>
    </w:p>
    <w:p w:rsidR="0032491E" w:rsidRPr="000B5CFE" w:rsidRDefault="0032491E">
      <w:pPr>
        <w:pStyle w:val="T2"/>
        <w:rPr>
          <w:rFonts w:asciiTheme="minorHAnsi" w:eastAsiaTheme="minorEastAsia" w:hAnsiTheme="minorHAnsi"/>
          <w:color w:val="000000" w:themeColor="text1"/>
          <w:sz w:val="22"/>
          <w:lang w:eastAsia="tr-TR"/>
        </w:rPr>
      </w:pPr>
      <w:r w:rsidRPr="000B5CFE">
        <w:rPr>
          <w:color w:val="000000" w:themeColor="text1"/>
        </w:rPr>
        <w:t>3.3.3. Katılımcıların Mesleklerine Göre Farklar</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_Toc524538496 \h </w:instrText>
      </w:r>
      <w:r w:rsidRPr="000B5CFE">
        <w:rPr>
          <w:color w:val="000000" w:themeColor="text1"/>
        </w:rPr>
      </w:r>
      <w:r w:rsidRPr="000B5CFE">
        <w:rPr>
          <w:color w:val="000000" w:themeColor="text1"/>
        </w:rPr>
        <w:fldChar w:fldCharType="separate"/>
      </w:r>
      <w:r w:rsidR="002514A5">
        <w:rPr>
          <w:color w:val="000000" w:themeColor="text1"/>
        </w:rPr>
        <w:t>150</w:t>
      </w:r>
      <w:r w:rsidRPr="000B5CFE">
        <w:rPr>
          <w:color w:val="000000" w:themeColor="text1"/>
        </w:rPr>
        <w:fldChar w:fldCharType="end"/>
      </w:r>
    </w:p>
    <w:p w:rsidR="0032491E" w:rsidRPr="000B5CFE" w:rsidRDefault="0032491E">
      <w:pPr>
        <w:pStyle w:val="T3"/>
        <w:rPr>
          <w:rFonts w:asciiTheme="minorHAnsi" w:eastAsiaTheme="minorEastAsia" w:hAnsiTheme="minorHAnsi"/>
          <w:color w:val="000000" w:themeColor="text1"/>
          <w:sz w:val="22"/>
          <w:lang w:eastAsia="tr-TR"/>
        </w:rPr>
      </w:pPr>
      <w:r w:rsidRPr="000B5CFE">
        <w:rPr>
          <w:color w:val="000000" w:themeColor="text1"/>
        </w:rPr>
        <w:t>3.3.3.1. Araştırmaya Katılanların Mesleklerine Göre İnternet Kullanımı        Açısından Farklar</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_Toc524538497 \h </w:instrText>
      </w:r>
      <w:r w:rsidRPr="000B5CFE">
        <w:rPr>
          <w:color w:val="000000" w:themeColor="text1"/>
        </w:rPr>
      </w:r>
      <w:r w:rsidRPr="000B5CFE">
        <w:rPr>
          <w:color w:val="000000" w:themeColor="text1"/>
        </w:rPr>
        <w:fldChar w:fldCharType="separate"/>
      </w:r>
      <w:r w:rsidR="002514A5">
        <w:rPr>
          <w:color w:val="000000" w:themeColor="text1"/>
        </w:rPr>
        <w:t>150</w:t>
      </w:r>
      <w:r w:rsidRPr="000B5CFE">
        <w:rPr>
          <w:color w:val="000000" w:themeColor="text1"/>
        </w:rPr>
        <w:fldChar w:fldCharType="end"/>
      </w:r>
    </w:p>
    <w:p w:rsidR="0032491E" w:rsidRPr="000B5CFE" w:rsidRDefault="0032491E">
      <w:pPr>
        <w:pStyle w:val="T3"/>
        <w:rPr>
          <w:rFonts w:asciiTheme="minorHAnsi" w:eastAsiaTheme="minorEastAsia" w:hAnsiTheme="minorHAnsi"/>
          <w:color w:val="000000" w:themeColor="text1"/>
          <w:sz w:val="22"/>
          <w:lang w:eastAsia="tr-TR"/>
        </w:rPr>
      </w:pPr>
      <w:r w:rsidRPr="000B5CFE">
        <w:rPr>
          <w:color w:val="000000" w:themeColor="text1"/>
        </w:rPr>
        <w:t>3.3.3.2. Araştırmaya Katılanların Mesleklerine Göre Bazı Faaliyetlerde İnterneti Kullanma Sıklığı Açısından Farklar</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_Toc524538498 \h </w:instrText>
      </w:r>
      <w:r w:rsidRPr="000B5CFE">
        <w:rPr>
          <w:color w:val="000000" w:themeColor="text1"/>
        </w:rPr>
      </w:r>
      <w:r w:rsidRPr="000B5CFE">
        <w:rPr>
          <w:color w:val="000000" w:themeColor="text1"/>
        </w:rPr>
        <w:fldChar w:fldCharType="separate"/>
      </w:r>
      <w:r w:rsidR="002514A5">
        <w:rPr>
          <w:color w:val="000000" w:themeColor="text1"/>
        </w:rPr>
        <w:t>151</w:t>
      </w:r>
      <w:r w:rsidRPr="000B5CFE">
        <w:rPr>
          <w:color w:val="000000" w:themeColor="text1"/>
        </w:rPr>
        <w:fldChar w:fldCharType="end"/>
      </w:r>
    </w:p>
    <w:p w:rsidR="0032491E" w:rsidRPr="000B5CFE" w:rsidRDefault="0032491E">
      <w:pPr>
        <w:pStyle w:val="T3"/>
        <w:rPr>
          <w:rFonts w:asciiTheme="minorHAnsi" w:eastAsiaTheme="minorEastAsia" w:hAnsiTheme="minorHAnsi"/>
          <w:color w:val="000000" w:themeColor="text1"/>
          <w:sz w:val="22"/>
          <w:lang w:eastAsia="tr-TR"/>
        </w:rPr>
      </w:pPr>
      <w:r w:rsidRPr="000B5CFE">
        <w:rPr>
          <w:color w:val="000000" w:themeColor="text1"/>
        </w:rPr>
        <w:t>3.3.3.3. Araştırmaya Katılanların Mesleklerine Göre Sosyal Paylaşım Sitelerini Kullanma Sıklığı Açısından Farklar</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_Toc524538499 \h </w:instrText>
      </w:r>
      <w:r w:rsidRPr="000B5CFE">
        <w:rPr>
          <w:color w:val="000000" w:themeColor="text1"/>
        </w:rPr>
      </w:r>
      <w:r w:rsidRPr="000B5CFE">
        <w:rPr>
          <w:color w:val="000000" w:themeColor="text1"/>
        </w:rPr>
        <w:fldChar w:fldCharType="separate"/>
      </w:r>
      <w:r w:rsidR="002514A5">
        <w:rPr>
          <w:color w:val="000000" w:themeColor="text1"/>
        </w:rPr>
        <w:t>153</w:t>
      </w:r>
      <w:r w:rsidRPr="000B5CFE">
        <w:rPr>
          <w:color w:val="000000" w:themeColor="text1"/>
        </w:rPr>
        <w:fldChar w:fldCharType="end"/>
      </w:r>
    </w:p>
    <w:p w:rsidR="0032491E" w:rsidRPr="000B5CFE" w:rsidRDefault="0032491E">
      <w:pPr>
        <w:pStyle w:val="T3"/>
        <w:rPr>
          <w:rFonts w:asciiTheme="minorHAnsi" w:eastAsiaTheme="minorEastAsia" w:hAnsiTheme="minorHAnsi"/>
          <w:color w:val="000000" w:themeColor="text1"/>
          <w:sz w:val="22"/>
          <w:lang w:eastAsia="tr-TR"/>
        </w:rPr>
      </w:pPr>
      <w:r w:rsidRPr="000B5CFE">
        <w:rPr>
          <w:color w:val="000000" w:themeColor="text1"/>
        </w:rPr>
        <w:t>3.3.3.4. Araştırmaya Katılanların Mesleklerine Göre Haber Kaynaklarını Takip Etme Sıklığı Açısından Farklar</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_Toc524538500 \h </w:instrText>
      </w:r>
      <w:r w:rsidRPr="000B5CFE">
        <w:rPr>
          <w:color w:val="000000" w:themeColor="text1"/>
        </w:rPr>
      </w:r>
      <w:r w:rsidRPr="000B5CFE">
        <w:rPr>
          <w:color w:val="000000" w:themeColor="text1"/>
        </w:rPr>
        <w:fldChar w:fldCharType="separate"/>
      </w:r>
      <w:r w:rsidR="002514A5">
        <w:rPr>
          <w:color w:val="000000" w:themeColor="text1"/>
        </w:rPr>
        <w:t>155</w:t>
      </w:r>
      <w:r w:rsidRPr="000B5CFE">
        <w:rPr>
          <w:color w:val="000000" w:themeColor="text1"/>
        </w:rPr>
        <w:fldChar w:fldCharType="end"/>
      </w:r>
    </w:p>
    <w:p w:rsidR="0032491E" w:rsidRPr="000B5CFE" w:rsidRDefault="0032491E">
      <w:pPr>
        <w:pStyle w:val="T3"/>
        <w:rPr>
          <w:rFonts w:asciiTheme="minorHAnsi" w:eastAsiaTheme="minorEastAsia" w:hAnsiTheme="minorHAnsi"/>
          <w:color w:val="000000" w:themeColor="text1"/>
          <w:sz w:val="22"/>
          <w:lang w:eastAsia="tr-TR"/>
        </w:rPr>
      </w:pPr>
      <w:r w:rsidRPr="000B5CFE">
        <w:rPr>
          <w:color w:val="000000" w:themeColor="text1"/>
        </w:rPr>
        <w:t>3.3.3.5. Araştırmaya Katılanların Mesleklerine Göre Siyasal İletişim        Faaliyetlerini Gerçekleştirme Sıklığı Açısından Farklar</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_Toc524538501 \h </w:instrText>
      </w:r>
      <w:r w:rsidRPr="000B5CFE">
        <w:rPr>
          <w:color w:val="000000" w:themeColor="text1"/>
        </w:rPr>
      </w:r>
      <w:r w:rsidRPr="000B5CFE">
        <w:rPr>
          <w:color w:val="000000" w:themeColor="text1"/>
        </w:rPr>
        <w:fldChar w:fldCharType="separate"/>
      </w:r>
      <w:r w:rsidR="002514A5">
        <w:rPr>
          <w:color w:val="000000" w:themeColor="text1"/>
        </w:rPr>
        <w:t>159</w:t>
      </w:r>
      <w:r w:rsidRPr="000B5CFE">
        <w:rPr>
          <w:color w:val="000000" w:themeColor="text1"/>
        </w:rPr>
        <w:fldChar w:fldCharType="end"/>
      </w:r>
    </w:p>
    <w:p w:rsidR="0032491E" w:rsidRPr="000B5CFE" w:rsidRDefault="0032491E">
      <w:pPr>
        <w:pStyle w:val="T3"/>
        <w:rPr>
          <w:rFonts w:asciiTheme="minorHAnsi" w:eastAsiaTheme="minorEastAsia" w:hAnsiTheme="minorHAnsi"/>
          <w:color w:val="000000" w:themeColor="text1"/>
          <w:sz w:val="22"/>
          <w:lang w:eastAsia="tr-TR"/>
        </w:rPr>
      </w:pPr>
      <w:r w:rsidRPr="000B5CFE">
        <w:rPr>
          <w:color w:val="000000" w:themeColor="text1"/>
        </w:rPr>
        <w:t>3.3.3.6. Araştırmaya Katılanların Mesleklerine Göre Sosyal Medya Ağlarını Kullanma Düzeyleri Açısından Farklar</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_Toc524538502 \h </w:instrText>
      </w:r>
      <w:r w:rsidRPr="000B5CFE">
        <w:rPr>
          <w:color w:val="000000" w:themeColor="text1"/>
        </w:rPr>
      </w:r>
      <w:r w:rsidRPr="000B5CFE">
        <w:rPr>
          <w:color w:val="000000" w:themeColor="text1"/>
        </w:rPr>
        <w:fldChar w:fldCharType="separate"/>
      </w:r>
      <w:r w:rsidR="002514A5">
        <w:rPr>
          <w:color w:val="000000" w:themeColor="text1"/>
        </w:rPr>
        <w:t>164</w:t>
      </w:r>
      <w:r w:rsidRPr="000B5CFE">
        <w:rPr>
          <w:color w:val="000000" w:themeColor="text1"/>
        </w:rPr>
        <w:fldChar w:fldCharType="end"/>
      </w:r>
    </w:p>
    <w:p w:rsidR="0032491E" w:rsidRPr="000B5CFE" w:rsidRDefault="0032491E">
      <w:pPr>
        <w:pStyle w:val="T3"/>
        <w:rPr>
          <w:rFonts w:asciiTheme="minorHAnsi" w:eastAsiaTheme="minorEastAsia" w:hAnsiTheme="minorHAnsi"/>
          <w:color w:val="000000" w:themeColor="text1"/>
          <w:sz w:val="22"/>
          <w:lang w:eastAsia="tr-TR"/>
        </w:rPr>
      </w:pPr>
      <w:r w:rsidRPr="000B5CFE">
        <w:rPr>
          <w:color w:val="000000" w:themeColor="text1"/>
        </w:rPr>
        <w:t>3.3.3.7. Araştırmaya Katılanların Mesleklerine Göre İletişim Teknolojileri Ve Yerel Siyaset Hakkında Kişisel Görüşleri Açısından Farklar</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_Toc524538503 \h </w:instrText>
      </w:r>
      <w:r w:rsidRPr="000B5CFE">
        <w:rPr>
          <w:color w:val="000000" w:themeColor="text1"/>
        </w:rPr>
      </w:r>
      <w:r w:rsidRPr="000B5CFE">
        <w:rPr>
          <w:color w:val="000000" w:themeColor="text1"/>
        </w:rPr>
        <w:fldChar w:fldCharType="separate"/>
      </w:r>
      <w:r w:rsidR="002514A5">
        <w:rPr>
          <w:color w:val="000000" w:themeColor="text1"/>
        </w:rPr>
        <w:t>165</w:t>
      </w:r>
      <w:r w:rsidRPr="000B5CFE">
        <w:rPr>
          <w:color w:val="000000" w:themeColor="text1"/>
        </w:rPr>
        <w:fldChar w:fldCharType="end"/>
      </w:r>
    </w:p>
    <w:p w:rsidR="0032491E" w:rsidRPr="000B5CFE" w:rsidRDefault="0032491E">
      <w:pPr>
        <w:pStyle w:val="T1"/>
        <w:rPr>
          <w:color w:val="000000" w:themeColor="text1"/>
          <w:szCs w:val="24"/>
        </w:rPr>
      </w:pPr>
    </w:p>
    <w:p w:rsidR="0032491E" w:rsidRPr="000B5CFE" w:rsidRDefault="0032491E">
      <w:pPr>
        <w:pStyle w:val="T1"/>
        <w:rPr>
          <w:rFonts w:asciiTheme="minorHAnsi" w:eastAsiaTheme="minorEastAsia" w:hAnsiTheme="minorHAnsi"/>
          <w:b w:val="0"/>
          <w:color w:val="000000" w:themeColor="text1"/>
          <w:sz w:val="22"/>
          <w:lang w:eastAsia="tr-TR"/>
        </w:rPr>
      </w:pPr>
      <w:r w:rsidRPr="000B5CFE">
        <w:rPr>
          <w:color w:val="000000" w:themeColor="text1"/>
        </w:rPr>
        <w:t>SONUÇ</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_Toc524538504 \h </w:instrText>
      </w:r>
      <w:r w:rsidRPr="000B5CFE">
        <w:rPr>
          <w:color w:val="000000" w:themeColor="text1"/>
        </w:rPr>
      </w:r>
      <w:r w:rsidRPr="000B5CFE">
        <w:rPr>
          <w:color w:val="000000" w:themeColor="text1"/>
        </w:rPr>
        <w:fldChar w:fldCharType="separate"/>
      </w:r>
      <w:r w:rsidR="002514A5">
        <w:rPr>
          <w:color w:val="000000" w:themeColor="text1"/>
        </w:rPr>
        <w:t>168</w:t>
      </w:r>
      <w:r w:rsidRPr="000B5CFE">
        <w:rPr>
          <w:color w:val="000000" w:themeColor="text1"/>
        </w:rPr>
        <w:fldChar w:fldCharType="end"/>
      </w:r>
    </w:p>
    <w:p w:rsidR="0032491E" w:rsidRPr="000B5CFE" w:rsidRDefault="0032491E">
      <w:pPr>
        <w:pStyle w:val="T1"/>
        <w:rPr>
          <w:rFonts w:asciiTheme="minorHAnsi" w:eastAsiaTheme="minorEastAsia" w:hAnsiTheme="minorHAnsi"/>
          <w:b w:val="0"/>
          <w:color w:val="000000" w:themeColor="text1"/>
          <w:sz w:val="22"/>
          <w:lang w:eastAsia="tr-TR"/>
        </w:rPr>
      </w:pPr>
      <w:r w:rsidRPr="000B5CFE">
        <w:rPr>
          <w:color w:val="000000" w:themeColor="text1"/>
        </w:rPr>
        <w:t>KAYNAKÇA</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_Toc524538505 \h </w:instrText>
      </w:r>
      <w:r w:rsidRPr="000B5CFE">
        <w:rPr>
          <w:color w:val="000000" w:themeColor="text1"/>
        </w:rPr>
      </w:r>
      <w:r w:rsidRPr="000B5CFE">
        <w:rPr>
          <w:color w:val="000000" w:themeColor="text1"/>
        </w:rPr>
        <w:fldChar w:fldCharType="separate"/>
      </w:r>
      <w:r w:rsidR="002514A5">
        <w:rPr>
          <w:color w:val="000000" w:themeColor="text1"/>
        </w:rPr>
        <w:t>180</w:t>
      </w:r>
      <w:r w:rsidRPr="000B5CFE">
        <w:rPr>
          <w:color w:val="000000" w:themeColor="text1"/>
        </w:rPr>
        <w:fldChar w:fldCharType="end"/>
      </w:r>
    </w:p>
    <w:p w:rsidR="0032491E" w:rsidRPr="000B5CFE" w:rsidRDefault="0032491E">
      <w:pPr>
        <w:pStyle w:val="T1"/>
        <w:rPr>
          <w:rFonts w:asciiTheme="minorHAnsi" w:eastAsiaTheme="minorEastAsia" w:hAnsiTheme="minorHAnsi"/>
          <w:b w:val="0"/>
          <w:color w:val="000000" w:themeColor="text1"/>
          <w:sz w:val="22"/>
          <w:lang w:eastAsia="tr-TR"/>
        </w:rPr>
      </w:pPr>
      <w:r w:rsidRPr="000B5CFE">
        <w:rPr>
          <w:color w:val="000000" w:themeColor="text1"/>
        </w:rPr>
        <w:lastRenderedPageBreak/>
        <w:t>EKLER</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_Toc524538506 \h </w:instrText>
      </w:r>
      <w:r w:rsidRPr="000B5CFE">
        <w:rPr>
          <w:color w:val="000000" w:themeColor="text1"/>
        </w:rPr>
      </w:r>
      <w:r w:rsidRPr="000B5CFE">
        <w:rPr>
          <w:color w:val="000000" w:themeColor="text1"/>
        </w:rPr>
        <w:fldChar w:fldCharType="separate"/>
      </w:r>
      <w:r w:rsidR="002514A5">
        <w:rPr>
          <w:color w:val="000000" w:themeColor="text1"/>
        </w:rPr>
        <w:t>190</w:t>
      </w:r>
      <w:r w:rsidRPr="000B5CFE">
        <w:rPr>
          <w:color w:val="000000" w:themeColor="text1"/>
        </w:rPr>
        <w:fldChar w:fldCharType="end"/>
      </w:r>
    </w:p>
    <w:p w:rsidR="0032491E" w:rsidRPr="000B5CFE" w:rsidRDefault="0032491E">
      <w:pPr>
        <w:pStyle w:val="T2"/>
        <w:rPr>
          <w:rFonts w:asciiTheme="minorHAnsi" w:eastAsiaTheme="minorEastAsia" w:hAnsiTheme="minorHAnsi"/>
          <w:color w:val="000000" w:themeColor="text1"/>
          <w:sz w:val="22"/>
          <w:lang w:eastAsia="tr-TR"/>
        </w:rPr>
      </w:pPr>
      <w:r w:rsidRPr="000B5CFE">
        <w:rPr>
          <w:rFonts w:eastAsia="Times New Roman"/>
          <w:color w:val="000000" w:themeColor="text1"/>
        </w:rPr>
        <w:t>EK 1. VERİ TOPLAMA ARAÇLARININ GEÇERLİK VE GÜVENİRLİK ANALİZLERİ</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_Toc524538507 \h </w:instrText>
      </w:r>
      <w:r w:rsidRPr="000B5CFE">
        <w:rPr>
          <w:color w:val="000000" w:themeColor="text1"/>
        </w:rPr>
      </w:r>
      <w:r w:rsidRPr="000B5CFE">
        <w:rPr>
          <w:color w:val="000000" w:themeColor="text1"/>
        </w:rPr>
        <w:fldChar w:fldCharType="separate"/>
      </w:r>
      <w:r w:rsidR="002514A5">
        <w:rPr>
          <w:color w:val="000000" w:themeColor="text1"/>
        </w:rPr>
        <w:t>190</w:t>
      </w:r>
      <w:r w:rsidRPr="000B5CFE">
        <w:rPr>
          <w:color w:val="000000" w:themeColor="text1"/>
        </w:rPr>
        <w:fldChar w:fldCharType="end"/>
      </w:r>
    </w:p>
    <w:p w:rsidR="0032491E" w:rsidRPr="000B5CFE" w:rsidRDefault="0032491E">
      <w:pPr>
        <w:pStyle w:val="T2"/>
        <w:rPr>
          <w:rFonts w:asciiTheme="minorHAnsi" w:eastAsiaTheme="minorEastAsia" w:hAnsiTheme="minorHAnsi"/>
          <w:color w:val="000000" w:themeColor="text1"/>
          <w:sz w:val="22"/>
          <w:lang w:eastAsia="tr-TR"/>
        </w:rPr>
      </w:pPr>
      <w:r w:rsidRPr="000B5CFE">
        <w:rPr>
          <w:rFonts w:eastAsia="Calibri"/>
          <w:color w:val="000000" w:themeColor="text1"/>
        </w:rPr>
        <w:t>EK 2. ANKET FORMU</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_Toc524538508 \h </w:instrText>
      </w:r>
      <w:r w:rsidRPr="000B5CFE">
        <w:rPr>
          <w:color w:val="000000" w:themeColor="text1"/>
        </w:rPr>
      </w:r>
      <w:r w:rsidRPr="000B5CFE">
        <w:rPr>
          <w:color w:val="000000" w:themeColor="text1"/>
        </w:rPr>
        <w:fldChar w:fldCharType="separate"/>
      </w:r>
      <w:r w:rsidR="002514A5">
        <w:rPr>
          <w:color w:val="000000" w:themeColor="text1"/>
        </w:rPr>
        <w:t>213</w:t>
      </w:r>
      <w:r w:rsidRPr="000B5CFE">
        <w:rPr>
          <w:color w:val="000000" w:themeColor="text1"/>
        </w:rPr>
        <w:fldChar w:fldCharType="end"/>
      </w:r>
    </w:p>
    <w:p w:rsidR="0032491E" w:rsidRPr="000B5CFE" w:rsidRDefault="0032491E">
      <w:pPr>
        <w:pStyle w:val="T1"/>
        <w:rPr>
          <w:rFonts w:asciiTheme="minorHAnsi" w:eastAsiaTheme="minorEastAsia" w:hAnsiTheme="minorHAnsi"/>
          <w:b w:val="0"/>
          <w:color w:val="000000" w:themeColor="text1"/>
          <w:sz w:val="22"/>
          <w:lang w:eastAsia="tr-TR"/>
        </w:rPr>
      </w:pPr>
      <w:r w:rsidRPr="000B5CFE">
        <w:rPr>
          <w:color w:val="000000" w:themeColor="text1"/>
        </w:rPr>
        <w:t>ÖZGEÇMİŞ</w:t>
      </w:r>
      <w:r w:rsidRPr="000B5CFE">
        <w:rPr>
          <w:color w:val="000000" w:themeColor="text1"/>
        </w:rPr>
        <w:tab/>
      </w:r>
      <w:r w:rsidRPr="000B5CFE">
        <w:rPr>
          <w:color w:val="000000" w:themeColor="text1"/>
        </w:rPr>
        <w:fldChar w:fldCharType="begin"/>
      </w:r>
      <w:r w:rsidRPr="000B5CFE">
        <w:rPr>
          <w:color w:val="000000" w:themeColor="text1"/>
        </w:rPr>
        <w:instrText xml:space="preserve"> PAGEREF _Toc524538509 \h </w:instrText>
      </w:r>
      <w:r w:rsidRPr="000B5CFE">
        <w:rPr>
          <w:color w:val="000000" w:themeColor="text1"/>
        </w:rPr>
      </w:r>
      <w:r w:rsidRPr="000B5CFE">
        <w:rPr>
          <w:color w:val="000000" w:themeColor="text1"/>
        </w:rPr>
        <w:fldChar w:fldCharType="separate"/>
      </w:r>
      <w:r w:rsidR="002514A5">
        <w:rPr>
          <w:color w:val="000000" w:themeColor="text1"/>
        </w:rPr>
        <w:t>218</w:t>
      </w:r>
      <w:r w:rsidRPr="000B5CFE">
        <w:rPr>
          <w:color w:val="000000" w:themeColor="text1"/>
        </w:rPr>
        <w:fldChar w:fldCharType="end"/>
      </w:r>
    </w:p>
    <w:p w:rsidR="00E937B6" w:rsidRPr="000B5CFE" w:rsidRDefault="00451CC0" w:rsidP="00CE0B89">
      <w:pPr>
        <w:tabs>
          <w:tab w:val="left" w:pos="0"/>
        </w:tabs>
        <w:spacing w:after="0" w:line="360" w:lineRule="auto"/>
        <w:jc w:val="both"/>
        <w:rPr>
          <w:rFonts w:ascii="Times New Roman" w:hAnsi="Times New Roman" w:cs="Times New Roman"/>
          <w:color w:val="000000" w:themeColor="text1"/>
          <w:sz w:val="24"/>
          <w:szCs w:val="24"/>
        </w:rPr>
      </w:pPr>
      <w:r w:rsidRPr="000B5CFE">
        <w:rPr>
          <w:rFonts w:ascii="Times New Roman" w:hAnsi="Times New Roman" w:cs="Times New Roman"/>
          <w:b/>
          <w:color w:val="000000" w:themeColor="text1"/>
          <w:sz w:val="24"/>
          <w:szCs w:val="24"/>
        </w:rPr>
        <w:fldChar w:fldCharType="end"/>
      </w:r>
    </w:p>
    <w:p w:rsidR="00094263" w:rsidRPr="000B5CFE" w:rsidRDefault="006D74BD" w:rsidP="00CE0B89">
      <w:pPr>
        <w:tabs>
          <w:tab w:val="left" w:pos="0"/>
        </w:tabs>
        <w:spacing w:after="0" w:line="360" w:lineRule="auto"/>
        <w:ind w:hanging="425"/>
        <w:jc w:val="both"/>
        <w:rPr>
          <w:rFonts w:ascii="Times New Roman" w:hAnsi="Times New Roman" w:cs="Times New Roman"/>
          <w:color w:val="000000" w:themeColor="text1"/>
          <w:sz w:val="24"/>
          <w:szCs w:val="24"/>
        </w:rPr>
        <w:sectPr w:rsidR="00094263" w:rsidRPr="000B5CFE" w:rsidSect="00451CC0">
          <w:pgSz w:w="11906" w:h="16838"/>
          <w:pgMar w:top="1701" w:right="1134" w:bottom="1701" w:left="2268" w:header="709" w:footer="709" w:gutter="0"/>
          <w:pgNumType w:fmt="upperRoman" w:start="1"/>
          <w:cols w:space="708"/>
          <w:docGrid w:linePitch="360"/>
        </w:sectPr>
      </w:pPr>
      <w:r w:rsidRPr="000B5CFE">
        <w:rPr>
          <w:rFonts w:ascii="Times New Roman" w:hAnsi="Times New Roman" w:cs="Times New Roman"/>
          <w:b/>
          <w:color w:val="000000" w:themeColor="text1"/>
          <w:sz w:val="24"/>
          <w:szCs w:val="24"/>
        </w:rPr>
        <w:tab/>
      </w:r>
    </w:p>
    <w:p w:rsidR="003541B6" w:rsidRPr="000B5CFE" w:rsidRDefault="003541B6" w:rsidP="00CE0B89">
      <w:pPr>
        <w:tabs>
          <w:tab w:val="left" w:pos="0"/>
        </w:tabs>
        <w:spacing w:after="0" w:line="360" w:lineRule="auto"/>
        <w:jc w:val="center"/>
        <w:rPr>
          <w:rFonts w:ascii="Times New Roman" w:hAnsi="Times New Roman" w:cs="Times New Roman"/>
          <w:b/>
          <w:color w:val="000000" w:themeColor="text1"/>
        </w:rPr>
      </w:pPr>
    </w:p>
    <w:p w:rsidR="003541B6" w:rsidRPr="000B5CFE" w:rsidRDefault="003541B6" w:rsidP="00C007B4">
      <w:pPr>
        <w:tabs>
          <w:tab w:val="left" w:pos="0"/>
        </w:tabs>
        <w:spacing w:after="0" w:line="360" w:lineRule="auto"/>
        <w:ind w:left="567"/>
        <w:jc w:val="center"/>
        <w:rPr>
          <w:rFonts w:ascii="Times New Roman" w:hAnsi="Times New Roman" w:cs="Times New Roman"/>
          <w:b/>
          <w:color w:val="000000" w:themeColor="text1"/>
        </w:rPr>
      </w:pPr>
    </w:p>
    <w:p w:rsidR="003541B6" w:rsidRPr="000B5CFE" w:rsidRDefault="003541B6" w:rsidP="00C007B4">
      <w:pPr>
        <w:tabs>
          <w:tab w:val="left" w:pos="0"/>
        </w:tabs>
        <w:spacing w:after="0" w:line="360" w:lineRule="auto"/>
        <w:ind w:left="567"/>
        <w:jc w:val="center"/>
        <w:rPr>
          <w:rFonts w:ascii="Times New Roman" w:hAnsi="Times New Roman" w:cs="Times New Roman"/>
          <w:b/>
          <w:color w:val="000000" w:themeColor="text1"/>
        </w:rPr>
      </w:pPr>
    </w:p>
    <w:p w:rsidR="003541B6" w:rsidRPr="000B5CFE" w:rsidRDefault="003541B6" w:rsidP="00C007B4">
      <w:pPr>
        <w:tabs>
          <w:tab w:val="left" w:pos="0"/>
        </w:tabs>
        <w:spacing w:after="0" w:line="360" w:lineRule="auto"/>
        <w:ind w:left="567"/>
        <w:jc w:val="center"/>
        <w:rPr>
          <w:rFonts w:ascii="Times New Roman" w:hAnsi="Times New Roman" w:cs="Times New Roman"/>
          <w:b/>
          <w:color w:val="000000" w:themeColor="text1"/>
        </w:rPr>
      </w:pPr>
    </w:p>
    <w:p w:rsidR="003541B6" w:rsidRPr="000B5CFE" w:rsidRDefault="003541B6" w:rsidP="00C007B4">
      <w:pPr>
        <w:tabs>
          <w:tab w:val="left" w:pos="0"/>
        </w:tabs>
        <w:spacing w:after="0" w:line="360" w:lineRule="auto"/>
        <w:ind w:left="567"/>
        <w:jc w:val="center"/>
        <w:rPr>
          <w:rFonts w:ascii="Times New Roman" w:hAnsi="Times New Roman" w:cs="Times New Roman"/>
          <w:b/>
          <w:color w:val="000000" w:themeColor="text1"/>
        </w:rPr>
      </w:pPr>
    </w:p>
    <w:p w:rsidR="003541B6" w:rsidRPr="000B5CFE" w:rsidRDefault="003541B6" w:rsidP="00C007B4">
      <w:pPr>
        <w:tabs>
          <w:tab w:val="left" w:pos="0"/>
        </w:tabs>
        <w:spacing w:after="0" w:line="360" w:lineRule="auto"/>
        <w:ind w:left="567"/>
        <w:jc w:val="center"/>
        <w:rPr>
          <w:rFonts w:ascii="Times New Roman" w:hAnsi="Times New Roman" w:cs="Times New Roman"/>
          <w:b/>
          <w:color w:val="000000" w:themeColor="text1"/>
        </w:rPr>
      </w:pPr>
    </w:p>
    <w:p w:rsidR="003541B6" w:rsidRPr="000B5CFE" w:rsidRDefault="003541B6" w:rsidP="00C007B4">
      <w:pPr>
        <w:tabs>
          <w:tab w:val="left" w:pos="0"/>
        </w:tabs>
        <w:spacing w:after="0" w:line="360" w:lineRule="auto"/>
        <w:ind w:left="567"/>
        <w:jc w:val="center"/>
        <w:rPr>
          <w:rFonts w:ascii="Times New Roman" w:hAnsi="Times New Roman" w:cs="Times New Roman"/>
          <w:b/>
          <w:color w:val="000000" w:themeColor="text1"/>
        </w:rPr>
      </w:pPr>
    </w:p>
    <w:p w:rsidR="003541B6" w:rsidRPr="000B5CFE" w:rsidRDefault="003541B6" w:rsidP="00C007B4">
      <w:pPr>
        <w:tabs>
          <w:tab w:val="left" w:pos="0"/>
        </w:tabs>
        <w:spacing w:after="0" w:line="360" w:lineRule="auto"/>
        <w:ind w:left="567"/>
        <w:jc w:val="center"/>
        <w:rPr>
          <w:rFonts w:ascii="Times New Roman" w:hAnsi="Times New Roman" w:cs="Times New Roman"/>
          <w:b/>
          <w:color w:val="000000" w:themeColor="text1"/>
        </w:rPr>
      </w:pPr>
    </w:p>
    <w:p w:rsidR="003541B6" w:rsidRPr="000B5CFE" w:rsidRDefault="003541B6" w:rsidP="00C007B4">
      <w:pPr>
        <w:tabs>
          <w:tab w:val="left" w:pos="0"/>
        </w:tabs>
        <w:spacing w:after="0" w:line="360" w:lineRule="auto"/>
        <w:ind w:left="567"/>
        <w:jc w:val="center"/>
        <w:rPr>
          <w:rFonts w:ascii="Times New Roman" w:hAnsi="Times New Roman" w:cs="Times New Roman"/>
          <w:b/>
          <w:color w:val="000000" w:themeColor="text1"/>
        </w:rPr>
      </w:pPr>
    </w:p>
    <w:p w:rsidR="003541B6" w:rsidRPr="000B5CFE" w:rsidRDefault="003541B6" w:rsidP="00C007B4">
      <w:pPr>
        <w:tabs>
          <w:tab w:val="left" w:pos="0"/>
        </w:tabs>
        <w:spacing w:after="0" w:line="360" w:lineRule="auto"/>
        <w:ind w:left="567"/>
        <w:jc w:val="center"/>
        <w:rPr>
          <w:rFonts w:ascii="Times New Roman" w:hAnsi="Times New Roman" w:cs="Times New Roman"/>
          <w:b/>
          <w:color w:val="000000" w:themeColor="text1"/>
        </w:rPr>
      </w:pPr>
    </w:p>
    <w:p w:rsidR="00692A16" w:rsidRPr="000B5CFE" w:rsidRDefault="00692A16" w:rsidP="00C007B4">
      <w:pPr>
        <w:tabs>
          <w:tab w:val="left" w:pos="0"/>
        </w:tabs>
        <w:spacing w:after="0" w:line="360" w:lineRule="auto"/>
        <w:ind w:left="567"/>
        <w:jc w:val="center"/>
        <w:rPr>
          <w:rFonts w:ascii="Times New Roman" w:hAnsi="Times New Roman" w:cs="Times New Roman"/>
          <w:b/>
          <w:color w:val="000000" w:themeColor="text1"/>
        </w:rPr>
      </w:pPr>
    </w:p>
    <w:p w:rsidR="00692A16" w:rsidRPr="000B5CFE" w:rsidRDefault="00692A16" w:rsidP="00C007B4">
      <w:pPr>
        <w:tabs>
          <w:tab w:val="left" w:pos="0"/>
        </w:tabs>
        <w:spacing w:after="0" w:line="360" w:lineRule="auto"/>
        <w:ind w:left="567"/>
        <w:jc w:val="center"/>
        <w:rPr>
          <w:rFonts w:ascii="Times New Roman" w:hAnsi="Times New Roman" w:cs="Times New Roman"/>
          <w:b/>
          <w:color w:val="000000" w:themeColor="text1"/>
        </w:rPr>
      </w:pPr>
    </w:p>
    <w:p w:rsidR="00692A16" w:rsidRPr="000B5CFE" w:rsidRDefault="00692A16" w:rsidP="00C007B4">
      <w:pPr>
        <w:tabs>
          <w:tab w:val="left" w:pos="0"/>
        </w:tabs>
        <w:spacing w:after="0" w:line="360" w:lineRule="auto"/>
        <w:ind w:left="567"/>
        <w:jc w:val="center"/>
        <w:rPr>
          <w:rFonts w:ascii="Times New Roman" w:hAnsi="Times New Roman" w:cs="Times New Roman"/>
          <w:b/>
          <w:color w:val="000000" w:themeColor="text1"/>
        </w:rPr>
      </w:pPr>
    </w:p>
    <w:p w:rsidR="00692A16" w:rsidRPr="000B5CFE" w:rsidRDefault="00692A16" w:rsidP="00C007B4">
      <w:pPr>
        <w:tabs>
          <w:tab w:val="left" w:pos="0"/>
        </w:tabs>
        <w:spacing w:after="0" w:line="360" w:lineRule="auto"/>
        <w:ind w:left="567"/>
        <w:jc w:val="center"/>
        <w:rPr>
          <w:rFonts w:ascii="Times New Roman" w:hAnsi="Times New Roman" w:cs="Times New Roman"/>
          <w:b/>
          <w:color w:val="000000" w:themeColor="text1"/>
        </w:rPr>
      </w:pPr>
    </w:p>
    <w:p w:rsidR="00692A16" w:rsidRPr="000B5CFE" w:rsidRDefault="00692A16" w:rsidP="00C007B4">
      <w:pPr>
        <w:tabs>
          <w:tab w:val="left" w:pos="0"/>
        </w:tabs>
        <w:spacing w:after="0" w:line="360" w:lineRule="auto"/>
        <w:ind w:left="567"/>
        <w:jc w:val="center"/>
        <w:rPr>
          <w:rFonts w:ascii="Times New Roman" w:hAnsi="Times New Roman" w:cs="Times New Roman"/>
          <w:b/>
          <w:color w:val="000000" w:themeColor="text1"/>
        </w:rPr>
      </w:pPr>
    </w:p>
    <w:p w:rsidR="00931AEC" w:rsidRPr="000B5CFE" w:rsidRDefault="00931AEC" w:rsidP="00C007B4">
      <w:pPr>
        <w:tabs>
          <w:tab w:val="left" w:pos="0"/>
        </w:tabs>
        <w:spacing w:after="0" w:line="360" w:lineRule="auto"/>
        <w:ind w:left="567"/>
        <w:jc w:val="center"/>
        <w:rPr>
          <w:rFonts w:ascii="Times New Roman" w:hAnsi="Times New Roman" w:cs="Times New Roman"/>
          <w:b/>
          <w:color w:val="000000" w:themeColor="text1"/>
        </w:rPr>
      </w:pPr>
    </w:p>
    <w:p w:rsidR="00931AEC" w:rsidRPr="000B5CFE" w:rsidRDefault="00931AEC" w:rsidP="00C007B4">
      <w:pPr>
        <w:tabs>
          <w:tab w:val="left" w:pos="0"/>
        </w:tabs>
        <w:spacing w:after="0" w:line="360" w:lineRule="auto"/>
        <w:ind w:left="567"/>
        <w:jc w:val="center"/>
        <w:rPr>
          <w:rFonts w:ascii="Times New Roman" w:hAnsi="Times New Roman" w:cs="Times New Roman"/>
          <w:b/>
          <w:color w:val="000000" w:themeColor="text1"/>
        </w:rPr>
      </w:pPr>
    </w:p>
    <w:p w:rsidR="00931AEC" w:rsidRPr="000B5CFE" w:rsidRDefault="00931AEC" w:rsidP="00C007B4">
      <w:pPr>
        <w:tabs>
          <w:tab w:val="left" w:pos="0"/>
        </w:tabs>
        <w:spacing w:after="0" w:line="360" w:lineRule="auto"/>
        <w:ind w:left="567"/>
        <w:jc w:val="center"/>
        <w:rPr>
          <w:rFonts w:ascii="Times New Roman" w:hAnsi="Times New Roman" w:cs="Times New Roman"/>
          <w:b/>
          <w:color w:val="000000" w:themeColor="text1"/>
        </w:rPr>
      </w:pPr>
    </w:p>
    <w:p w:rsidR="00931AEC" w:rsidRPr="000B5CFE" w:rsidRDefault="00931AEC" w:rsidP="00C007B4">
      <w:pPr>
        <w:tabs>
          <w:tab w:val="left" w:pos="0"/>
        </w:tabs>
        <w:spacing w:after="0" w:line="360" w:lineRule="auto"/>
        <w:ind w:left="567"/>
        <w:jc w:val="center"/>
        <w:rPr>
          <w:rFonts w:ascii="Times New Roman" w:hAnsi="Times New Roman" w:cs="Times New Roman"/>
          <w:b/>
          <w:color w:val="000000" w:themeColor="text1"/>
        </w:rPr>
      </w:pPr>
    </w:p>
    <w:p w:rsidR="00931AEC" w:rsidRPr="000B5CFE" w:rsidRDefault="00931AEC" w:rsidP="00C007B4">
      <w:pPr>
        <w:tabs>
          <w:tab w:val="left" w:pos="0"/>
        </w:tabs>
        <w:spacing w:after="0" w:line="360" w:lineRule="auto"/>
        <w:ind w:left="567"/>
        <w:jc w:val="center"/>
        <w:rPr>
          <w:rFonts w:ascii="Times New Roman" w:hAnsi="Times New Roman" w:cs="Times New Roman"/>
          <w:b/>
          <w:color w:val="000000" w:themeColor="text1"/>
        </w:rPr>
      </w:pPr>
    </w:p>
    <w:p w:rsidR="00931AEC" w:rsidRPr="000B5CFE" w:rsidRDefault="00931AEC" w:rsidP="00C007B4">
      <w:pPr>
        <w:tabs>
          <w:tab w:val="left" w:pos="0"/>
        </w:tabs>
        <w:spacing w:after="0" w:line="360" w:lineRule="auto"/>
        <w:ind w:left="567"/>
        <w:jc w:val="center"/>
        <w:rPr>
          <w:rFonts w:ascii="Times New Roman" w:hAnsi="Times New Roman" w:cs="Times New Roman"/>
          <w:b/>
          <w:color w:val="000000" w:themeColor="text1"/>
        </w:rPr>
      </w:pPr>
    </w:p>
    <w:p w:rsidR="00931AEC" w:rsidRPr="000B5CFE" w:rsidRDefault="00931AEC" w:rsidP="00C007B4">
      <w:pPr>
        <w:tabs>
          <w:tab w:val="left" w:pos="0"/>
        </w:tabs>
        <w:spacing w:after="0" w:line="360" w:lineRule="auto"/>
        <w:ind w:left="567"/>
        <w:jc w:val="center"/>
        <w:rPr>
          <w:rFonts w:ascii="Times New Roman" w:hAnsi="Times New Roman" w:cs="Times New Roman"/>
          <w:b/>
          <w:color w:val="000000" w:themeColor="text1"/>
        </w:rPr>
      </w:pPr>
    </w:p>
    <w:p w:rsidR="003541B6" w:rsidRPr="000B5CFE" w:rsidRDefault="003541B6" w:rsidP="00525411">
      <w:pPr>
        <w:tabs>
          <w:tab w:val="left" w:pos="0"/>
        </w:tabs>
        <w:spacing w:after="0" w:line="360" w:lineRule="auto"/>
        <w:rPr>
          <w:rFonts w:ascii="Times New Roman" w:hAnsi="Times New Roman" w:cs="Times New Roman"/>
          <w:b/>
          <w:color w:val="000000" w:themeColor="text1"/>
        </w:rPr>
      </w:pPr>
    </w:p>
    <w:p w:rsidR="006122E7" w:rsidRPr="000B5CFE" w:rsidRDefault="006122E7" w:rsidP="00525411">
      <w:pPr>
        <w:tabs>
          <w:tab w:val="left" w:pos="0"/>
        </w:tabs>
        <w:spacing w:after="0" w:line="360" w:lineRule="auto"/>
        <w:rPr>
          <w:rFonts w:ascii="Times New Roman" w:hAnsi="Times New Roman" w:cs="Times New Roman"/>
          <w:b/>
          <w:color w:val="000000" w:themeColor="text1"/>
        </w:rPr>
      </w:pPr>
    </w:p>
    <w:p w:rsidR="006122E7" w:rsidRPr="000B5CFE" w:rsidRDefault="006122E7" w:rsidP="00525411">
      <w:pPr>
        <w:tabs>
          <w:tab w:val="left" w:pos="0"/>
        </w:tabs>
        <w:spacing w:after="0" w:line="360" w:lineRule="auto"/>
        <w:rPr>
          <w:rFonts w:ascii="Times New Roman" w:hAnsi="Times New Roman" w:cs="Times New Roman"/>
          <w:b/>
          <w:color w:val="000000" w:themeColor="text1"/>
        </w:rPr>
      </w:pPr>
    </w:p>
    <w:p w:rsidR="006122E7" w:rsidRPr="000B5CFE" w:rsidRDefault="006122E7" w:rsidP="00525411">
      <w:pPr>
        <w:tabs>
          <w:tab w:val="left" w:pos="0"/>
        </w:tabs>
        <w:spacing w:after="0" w:line="360" w:lineRule="auto"/>
        <w:rPr>
          <w:rFonts w:ascii="Times New Roman" w:hAnsi="Times New Roman" w:cs="Times New Roman"/>
          <w:b/>
          <w:color w:val="000000" w:themeColor="text1"/>
        </w:rPr>
      </w:pPr>
    </w:p>
    <w:p w:rsidR="006122E7" w:rsidRPr="000B5CFE" w:rsidRDefault="006122E7" w:rsidP="00525411">
      <w:pPr>
        <w:tabs>
          <w:tab w:val="left" w:pos="0"/>
        </w:tabs>
        <w:spacing w:after="0" w:line="360" w:lineRule="auto"/>
        <w:rPr>
          <w:rFonts w:ascii="Times New Roman" w:hAnsi="Times New Roman" w:cs="Times New Roman"/>
          <w:b/>
          <w:color w:val="000000" w:themeColor="text1"/>
        </w:rPr>
      </w:pPr>
    </w:p>
    <w:p w:rsidR="006122E7" w:rsidRPr="000B5CFE" w:rsidRDefault="006122E7" w:rsidP="00525411">
      <w:pPr>
        <w:tabs>
          <w:tab w:val="left" w:pos="0"/>
        </w:tabs>
        <w:spacing w:after="0" w:line="360" w:lineRule="auto"/>
        <w:rPr>
          <w:rFonts w:ascii="Times New Roman" w:hAnsi="Times New Roman" w:cs="Times New Roman"/>
          <w:b/>
          <w:color w:val="000000" w:themeColor="text1"/>
        </w:rPr>
      </w:pPr>
    </w:p>
    <w:p w:rsidR="00CE5FB4" w:rsidRPr="000B5CFE" w:rsidRDefault="00CE5FB4" w:rsidP="00E773C6">
      <w:pPr>
        <w:pStyle w:val="Balk1"/>
        <w:jc w:val="center"/>
      </w:pPr>
      <w:bookmarkStart w:id="2" w:name="_Toc524538412"/>
      <w:r w:rsidRPr="000B5CFE">
        <w:lastRenderedPageBreak/>
        <w:t>ÖZET</w:t>
      </w:r>
      <w:bookmarkEnd w:id="2"/>
    </w:p>
    <w:p w:rsidR="0049380F" w:rsidRPr="000B5CFE" w:rsidRDefault="0049380F" w:rsidP="00E773C6">
      <w:pPr>
        <w:tabs>
          <w:tab w:val="left" w:pos="0"/>
        </w:tabs>
        <w:spacing w:after="0" w:line="240" w:lineRule="auto"/>
        <w:ind w:left="567"/>
        <w:jc w:val="center"/>
        <w:rPr>
          <w:rFonts w:ascii="Times New Roman" w:hAnsi="Times New Roman" w:cs="Times New Roman"/>
          <w:b/>
          <w:color w:val="000000" w:themeColor="text1"/>
          <w:sz w:val="24"/>
          <w:szCs w:val="24"/>
        </w:rPr>
      </w:pPr>
      <w:r w:rsidRPr="000B5CFE">
        <w:rPr>
          <w:rFonts w:ascii="Times New Roman" w:hAnsi="Times New Roman" w:cs="Times New Roman"/>
          <w:b/>
          <w:color w:val="000000" w:themeColor="text1"/>
          <w:sz w:val="24"/>
          <w:szCs w:val="24"/>
        </w:rPr>
        <w:t>DOKTORA TEZİ</w:t>
      </w:r>
    </w:p>
    <w:p w:rsidR="00E773C6" w:rsidRPr="000B5CFE" w:rsidRDefault="00E773C6" w:rsidP="00E773C6">
      <w:pPr>
        <w:tabs>
          <w:tab w:val="left" w:pos="0"/>
        </w:tabs>
        <w:spacing w:after="0" w:line="240" w:lineRule="auto"/>
        <w:ind w:left="567"/>
        <w:jc w:val="center"/>
        <w:rPr>
          <w:rFonts w:ascii="Times New Roman" w:hAnsi="Times New Roman" w:cs="Times New Roman"/>
          <w:b/>
          <w:color w:val="000000" w:themeColor="text1"/>
          <w:sz w:val="24"/>
          <w:szCs w:val="24"/>
        </w:rPr>
      </w:pPr>
    </w:p>
    <w:p w:rsidR="0049380F" w:rsidRPr="000B5CFE" w:rsidRDefault="0049380F" w:rsidP="00E773C6">
      <w:pPr>
        <w:tabs>
          <w:tab w:val="left" w:pos="0"/>
        </w:tabs>
        <w:spacing w:after="0" w:line="240" w:lineRule="auto"/>
        <w:ind w:left="567"/>
        <w:jc w:val="center"/>
        <w:rPr>
          <w:rFonts w:ascii="Times New Roman" w:hAnsi="Times New Roman" w:cs="Times New Roman"/>
          <w:b/>
          <w:color w:val="000000" w:themeColor="text1"/>
          <w:sz w:val="24"/>
          <w:szCs w:val="24"/>
        </w:rPr>
      </w:pPr>
      <w:r w:rsidRPr="000B5CFE">
        <w:rPr>
          <w:rFonts w:ascii="Times New Roman" w:hAnsi="Times New Roman" w:cs="Times New Roman"/>
          <w:b/>
          <w:color w:val="000000" w:themeColor="text1"/>
          <w:sz w:val="24"/>
          <w:szCs w:val="24"/>
        </w:rPr>
        <w:t>SİYASAL İLETİŞİMDE İLETİŞİM TEKNOLOJİLERİNİN KULLANIMI: SİYASİ PARTİLER ERZURUM İL YÖNETİMİ ÖRNEĞİ</w:t>
      </w:r>
    </w:p>
    <w:p w:rsidR="00E773C6" w:rsidRPr="000B5CFE" w:rsidRDefault="00E773C6" w:rsidP="00E773C6">
      <w:pPr>
        <w:tabs>
          <w:tab w:val="left" w:pos="0"/>
        </w:tabs>
        <w:spacing w:after="0" w:line="240" w:lineRule="auto"/>
        <w:ind w:left="567"/>
        <w:jc w:val="center"/>
        <w:rPr>
          <w:rFonts w:ascii="Times New Roman" w:hAnsi="Times New Roman" w:cs="Times New Roman"/>
          <w:b/>
          <w:color w:val="000000" w:themeColor="text1"/>
          <w:sz w:val="24"/>
          <w:szCs w:val="24"/>
        </w:rPr>
      </w:pPr>
    </w:p>
    <w:p w:rsidR="0049380F" w:rsidRPr="000B5CFE" w:rsidRDefault="00E773C6" w:rsidP="00E773C6">
      <w:pPr>
        <w:tabs>
          <w:tab w:val="left" w:pos="0"/>
        </w:tabs>
        <w:spacing w:after="0" w:line="240" w:lineRule="auto"/>
        <w:ind w:left="567"/>
        <w:jc w:val="center"/>
        <w:rPr>
          <w:rFonts w:ascii="Times New Roman" w:hAnsi="Times New Roman" w:cs="Times New Roman"/>
          <w:b/>
          <w:color w:val="000000" w:themeColor="text1"/>
          <w:sz w:val="24"/>
          <w:szCs w:val="24"/>
        </w:rPr>
      </w:pPr>
      <w:r w:rsidRPr="000B5CFE">
        <w:rPr>
          <w:rFonts w:ascii="Times New Roman" w:hAnsi="Times New Roman" w:cs="Times New Roman"/>
          <w:b/>
          <w:color w:val="000000" w:themeColor="text1"/>
          <w:sz w:val="24"/>
          <w:szCs w:val="24"/>
        </w:rPr>
        <w:t xml:space="preserve">Yelda </w:t>
      </w:r>
      <w:r w:rsidR="00E51C58" w:rsidRPr="000B5CFE">
        <w:rPr>
          <w:rFonts w:ascii="Times New Roman" w:hAnsi="Times New Roman" w:cs="Times New Roman"/>
          <w:b/>
          <w:color w:val="000000" w:themeColor="text1"/>
          <w:sz w:val="24"/>
          <w:szCs w:val="24"/>
        </w:rPr>
        <w:t>KORKUT</w:t>
      </w:r>
    </w:p>
    <w:p w:rsidR="00C007B4" w:rsidRPr="000B5CFE" w:rsidRDefault="00C007B4" w:rsidP="00E773C6">
      <w:pPr>
        <w:tabs>
          <w:tab w:val="left" w:pos="0"/>
        </w:tabs>
        <w:spacing w:after="0" w:line="240" w:lineRule="auto"/>
        <w:ind w:left="567"/>
        <w:jc w:val="center"/>
        <w:rPr>
          <w:rFonts w:ascii="Times New Roman" w:hAnsi="Times New Roman" w:cs="Times New Roman"/>
          <w:b/>
          <w:color w:val="000000" w:themeColor="text1"/>
          <w:sz w:val="24"/>
          <w:szCs w:val="24"/>
        </w:rPr>
      </w:pPr>
    </w:p>
    <w:p w:rsidR="0049380F" w:rsidRPr="000B5CFE" w:rsidRDefault="00E773C6" w:rsidP="00E773C6">
      <w:pPr>
        <w:tabs>
          <w:tab w:val="left" w:pos="0"/>
        </w:tabs>
        <w:spacing w:after="0" w:line="240" w:lineRule="auto"/>
        <w:ind w:left="567"/>
        <w:jc w:val="center"/>
        <w:rPr>
          <w:rFonts w:ascii="Times New Roman" w:hAnsi="Times New Roman" w:cs="Times New Roman"/>
          <w:b/>
          <w:color w:val="000000" w:themeColor="text1"/>
          <w:sz w:val="24"/>
          <w:szCs w:val="24"/>
        </w:rPr>
      </w:pPr>
      <w:r w:rsidRPr="000B5CFE">
        <w:rPr>
          <w:rFonts w:ascii="Times New Roman" w:hAnsi="Times New Roman" w:cs="Times New Roman"/>
          <w:b/>
          <w:color w:val="000000" w:themeColor="text1"/>
          <w:sz w:val="24"/>
          <w:szCs w:val="24"/>
        </w:rPr>
        <w:t>Tez Danışmanı: Doç. Dr. Yusuf</w:t>
      </w:r>
      <w:r w:rsidR="00C368DB" w:rsidRPr="000B5CFE">
        <w:rPr>
          <w:rFonts w:ascii="Times New Roman" w:hAnsi="Times New Roman" w:cs="Times New Roman"/>
          <w:b/>
          <w:color w:val="000000" w:themeColor="text1"/>
          <w:sz w:val="24"/>
          <w:szCs w:val="24"/>
        </w:rPr>
        <w:t xml:space="preserve"> YURDİGÜL</w:t>
      </w:r>
    </w:p>
    <w:p w:rsidR="00E773C6" w:rsidRPr="000B5CFE" w:rsidRDefault="00E773C6" w:rsidP="00E773C6">
      <w:pPr>
        <w:tabs>
          <w:tab w:val="left" w:pos="0"/>
        </w:tabs>
        <w:spacing w:after="0" w:line="240" w:lineRule="auto"/>
        <w:ind w:left="567"/>
        <w:jc w:val="center"/>
        <w:rPr>
          <w:rFonts w:ascii="Times New Roman" w:hAnsi="Times New Roman" w:cs="Times New Roman"/>
          <w:b/>
          <w:color w:val="000000" w:themeColor="text1"/>
          <w:sz w:val="24"/>
          <w:szCs w:val="24"/>
        </w:rPr>
      </w:pPr>
    </w:p>
    <w:p w:rsidR="0049380F" w:rsidRPr="000B5CFE" w:rsidRDefault="009E5511" w:rsidP="00E773C6">
      <w:pPr>
        <w:tabs>
          <w:tab w:val="left" w:pos="0"/>
        </w:tabs>
        <w:spacing w:after="0" w:line="240" w:lineRule="auto"/>
        <w:ind w:left="567"/>
        <w:jc w:val="center"/>
        <w:rPr>
          <w:rFonts w:ascii="Times New Roman" w:hAnsi="Times New Roman" w:cs="Times New Roman"/>
          <w:b/>
          <w:color w:val="000000" w:themeColor="text1"/>
          <w:sz w:val="24"/>
          <w:szCs w:val="24"/>
        </w:rPr>
      </w:pPr>
      <w:r w:rsidRPr="000B5CFE">
        <w:rPr>
          <w:rFonts w:ascii="Times New Roman" w:hAnsi="Times New Roman" w:cs="Times New Roman"/>
          <w:b/>
          <w:color w:val="000000" w:themeColor="text1"/>
          <w:sz w:val="24"/>
          <w:szCs w:val="24"/>
        </w:rPr>
        <w:t>2018</w:t>
      </w:r>
      <w:r w:rsidR="00C368DB" w:rsidRPr="000B5CFE">
        <w:rPr>
          <w:rFonts w:ascii="Times New Roman" w:hAnsi="Times New Roman" w:cs="Times New Roman"/>
          <w:b/>
          <w:color w:val="000000" w:themeColor="text1"/>
          <w:sz w:val="24"/>
          <w:szCs w:val="24"/>
        </w:rPr>
        <w:t xml:space="preserve">, </w:t>
      </w:r>
      <w:r w:rsidR="0032491E" w:rsidRPr="000B5CFE">
        <w:rPr>
          <w:rFonts w:ascii="Times New Roman" w:hAnsi="Times New Roman" w:cs="Times New Roman"/>
          <w:b/>
          <w:color w:val="000000" w:themeColor="text1"/>
          <w:sz w:val="24"/>
          <w:szCs w:val="24"/>
        </w:rPr>
        <w:t>218</w:t>
      </w:r>
      <w:r w:rsidR="0049380F" w:rsidRPr="000B5CFE">
        <w:rPr>
          <w:rFonts w:ascii="Times New Roman" w:hAnsi="Times New Roman" w:cs="Times New Roman"/>
          <w:b/>
          <w:color w:val="000000" w:themeColor="text1"/>
          <w:sz w:val="24"/>
          <w:szCs w:val="24"/>
        </w:rPr>
        <w:t xml:space="preserve"> sayfa</w:t>
      </w:r>
    </w:p>
    <w:p w:rsidR="00C007B4" w:rsidRPr="000B5CFE" w:rsidRDefault="00C007B4" w:rsidP="00E773C6">
      <w:pPr>
        <w:tabs>
          <w:tab w:val="left" w:pos="0"/>
        </w:tabs>
        <w:spacing w:after="0" w:line="240" w:lineRule="auto"/>
        <w:ind w:left="567" w:firstLine="708"/>
        <w:jc w:val="both"/>
        <w:rPr>
          <w:rFonts w:ascii="Times New Roman" w:hAnsi="Times New Roman" w:cs="Times New Roman"/>
          <w:b/>
          <w:color w:val="000000" w:themeColor="text1"/>
          <w:sz w:val="24"/>
          <w:szCs w:val="24"/>
        </w:rPr>
      </w:pPr>
    </w:p>
    <w:p w:rsidR="0049380F" w:rsidRPr="000B5CFE" w:rsidRDefault="009E5511" w:rsidP="00E773C6">
      <w:pPr>
        <w:tabs>
          <w:tab w:val="left" w:pos="0"/>
        </w:tabs>
        <w:spacing w:after="0" w:line="240" w:lineRule="auto"/>
        <w:ind w:left="567" w:firstLine="2127"/>
        <w:rPr>
          <w:rFonts w:ascii="Times New Roman" w:hAnsi="Times New Roman" w:cs="Times New Roman"/>
          <w:b/>
          <w:color w:val="000000" w:themeColor="text1"/>
          <w:sz w:val="24"/>
          <w:szCs w:val="24"/>
        </w:rPr>
      </w:pPr>
      <w:r w:rsidRPr="000B5CFE">
        <w:rPr>
          <w:rFonts w:ascii="Times New Roman" w:hAnsi="Times New Roman" w:cs="Times New Roman"/>
          <w:b/>
          <w:color w:val="000000" w:themeColor="text1"/>
          <w:sz w:val="24"/>
          <w:szCs w:val="24"/>
        </w:rPr>
        <w:t>Jüri: Doç. Dr. Yusuf YURDİGÜL</w:t>
      </w:r>
    </w:p>
    <w:p w:rsidR="0049380F" w:rsidRPr="000B5CFE" w:rsidRDefault="0049380F" w:rsidP="00E773C6">
      <w:pPr>
        <w:tabs>
          <w:tab w:val="left" w:pos="0"/>
        </w:tabs>
        <w:spacing w:after="0" w:line="240" w:lineRule="auto"/>
        <w:ind w:left="1134" w:firstLine="2127"/>
        <w:rPr>
          <w:rFonts w:ascii="Times New Roman" w:hAnsi="Times New Roman" w:cs="Times New Roman"/>
          <w:b/>
          <w:color w:val="000000" w:themeColor="text1"/>
          <w:sz w:val="24"/>
          <w:szCs w:val="24"/>
        </w:rPr>
      </w:pPr>
      <w:r w:rsidRPr="000B5CFE">
        <w:rPr>
          <w:rFonts w:ascii="Times New Roman" w:hAnsi="Times New Roman" w:cs="Times New Roman"/>
          <w:b/>
          <w:color w:val="000000" w:themeColor="text1"/>
          <w:sz w:val="24"/>
          <w:szCs w:val="24"/>
        </w:rPr>
        <w:t>Prof.</w:t>
      </w:r>
      <w:r w:rsidR="00806A6F" w:rsidRPr="000B5CFE">
        <w:rPr>
          <w:rFonts w:ascii="Times New Roman" w:hAnsi="Times New Roman" w:cs="Times New Roman"/>
          <w:b/>
          <w:color w:val="000000" w:themeColor="text1"/>
          <w:sz w:val="24"/>
          <w:szCs w:val="24"/>
        </w:rPr>
        <w:t xml:space="preserve"> </w:t>
      </w:r>
      <w:r w:rsidRPr="000B5CFE">
        <w:rPr>
          <w:rFonts w:ascii="Times New Roman" w:hAnsi="Times New Roman" w:cs="Times New Roman"/>
          <w:b/>
          <w:color w:val="000000" w:themeColor="text1"/>
          <w:sz w:val="24"/>
          <w:szCs w:val="24"/>
        </w:rPr>
        <w:t xml:space="preserve">Dr. </w:t>
      </w:r>
      <w:r w:rsidR="008320A0" w:rsidRPr="000B5CFE">
        <w:rPr>
          <w:rFonts w:ascii="Times New Roman" w:hAnsi="Times New Roman" w:cs="Times New Roman"/>
          <w:b/>
          <w:color w:val="000000" w:themeColor="text1"/>
          <w:sz w:val="24"/>
          <w:szCs w:val="24"/>
        </w:rPr>
        <w:t>Aslan GÜLCÜ</w:t>
      </w:r>
    </w:p>
    <w:p w:rsidR="0049380F" w:rsidRPr="000B5CFE" w:rsidRDefault="00773C72" w:rsidP="00E773C6">
      <w:pPr>
        <w:tabs>
          <w:tab w:val="left" w:pos="0"/>
        </w:tabs>
        <w:spacing w:after="0" w:line="240" w:lineRule="auto"/>
        <w:ind w:left="1134" w:firstLine="2127"/>
        <w:rPr>
          <w:rFonts w:ascii="Times New Roman" w:hAnsi="Times New Roman" w:cs="Times New Roman"/>
          <w:b/>
          <w:color w:val="000000" w:themeColor="text1"/>
          <w:sz w:val="24"/>
          <w:szCs w:val="24"/>
        </w:rPr>
      </w:pPr>
      <w:r w:rsidRPr="000B5CFE">
        <w:rPr>
          <w:rFonts w:ascii="Times New Roman" w:hAnsi="Times New Roman" w:cs="Times New Roman"/>
          <w:b/>
          <w:color w:val="000000" w:themeColor="text1"/>
          <w:sz w:val="24"/>
          <w:szCs w:val="24"/>
        </w:rPr>
        <w:t>Prof. Dr. Seçkin ÖZMEN</w:t>
      </w:r>
    </w:p>
    <w:p w:rsidR="004C498B" w:rsidRPr="000B5CFE" w:rsidRDefault="004C498B" w:rsidP="00E773C6">
      <w:pPr>
        <w:tabs>
          <w:tab w:val="left" w:pos="0"/>
        </w:tabs>
        <w:spacing w:after="0" w:line="240" w:lineRule="auto"/>
        <w:ind w:left="1134" w:firstLine="2127"/>
        <w:rPr>
          <w:rFonts w:ascii="Times New Roman" w:hAnsi="Times New Roman" w:cs="Times New Roman"/>
          <w:b/>
          <w:color w:val="000000" w:themeColor="text1"/>
          <w:sz w:val="24"/>
          <w:szCs w:val="24"/>
        </w:rPr>
      </w:pPr>
      <w:r w:rsidRPr="000B5CFE">
        <w:rPr>
          <w:rFonts w:ascii="Times New Roman" w:hAnsi="Times New Roman" w:cs="Times New Roman"/>
          <w:b/>
          <w:color w:val="000000" w:themeColor="text1"/>
          <w:sz w:val="24"/>
          <w:szCs w:val="24"/>
        </w:rPr>
        <w:t>Dr. Öğr. Üyesi Ayhan DOĞAN</w:t>
      </w:r>
    </w:p>
    <w:p w:rsidR="0049380F" w:rsidRPr="000B5CFE" w:rsidRDefault="0049380F" w:rsidP="00E773C6">
      <w:pPr>
        <w:tabs>
          <w:tab w:val="left" w:pos="0"/>
        </w:tabs>
        <w:spacing w:after="0" w:line="240" w:lineRule="auto"/>
        <w:ind w:left="1134" w:firstLine="2127"/>
        <w:rPr>
          <w:rFonts w:ascii="Times New Roman" w:hAnsi="Times New Roman" w:cs="Times New Roman"/>
          <w:b/>
          <w:color w:val="000000" w:themeColor="text1"/>
          <w:sz w:val="24"/>
          <w:szCs w:val="24"/>
        </w:rPr>
      </w:pPr>
      <w:r w:rsidRPr="000B5CFE">
        <w:rPr>
          <w:rFonts w:ascii="Times New Roman" w:hAnsi="Times New Roman" w:cs="Times New Roman"/>
          <w:b/>
          <w:color w:val="000000" w:themeColor="text1"/>
          <w:sz w:val="24"/>
          <w:szCs w:val="24"/>
        </w:rPr>
        <w:t xml:space="preserve">Dr. </w:t>
      </w:r>
      <w:r w:rsidR="00E549AA" w:rsidRPr="000B5CFE">
        <w:rPr>
          <w:rFonts w:ascii="Times New Roman" w:hAnsi="Times New Roman" w:cs="Times New Roman"/>
          <w:b/>
          <w:color w:val="000000" w:themeColor="text1"/>
          <w:sz w:val="24"/>
          <w:szCs w:val="24"/>
        </w:rPr>
        <w:t xml:space="preserve">Öğr. </w:t>
      </w:r>
      <w:r w:rsidR="008F1E23" w:rsidRPr="000B5CFE">
        <w:rPr>
          <w:rFonts w:ascii="Times New Roman" w:hAnsi="Times New Roman" w:cs="Times New Roman"/>
          <w:b/>
          <w:color w:val="000000" w:themeColor="text1"/>
          <w:sz w:val="24"/>
          <w:szCs w:val="24"/>
        </w:rPr>
        <w:t>Üyesi</w:t>
      </w:r>
      <w:r w:rsidR="00E549AA" w:rsidRPr="000B5CFE">
        <w:rPr>
          <w:rFonts w:ascii="Times New Roman" w:hAnsi="Times New Roman" w:cs="Times New Roman"/>
          <w:b/>
          <w:color w:val="000000" w:themeColor="text1"/>
          <w:sz w:val="24"/>
          <w:szCs w:val="24"/>
        </w:rPr>
        <w:t xml:space="preserve"> Haldun NARMANLIOĞLU</w:t>
      </w:r>
    </w:p>
    <w:p w:rsidR="00A71ADF" w:rsidRPr="000B5CFE" w:rsidRDefault="00A71ADF" w:rsidP="00E773C6">
      <w:pPr>
        <w:tabs>
          <w:tab w:val="left" w:pos="0"/>
        </w:tabs>
        <w:spacing w:after="0" w:line="240" w:lineRule="auto"/>
        <w:ind w:left="567" w:firstLine="708"/>
        <w:jc w:val="both"/>
        <w:rPr>
          <w:rFonts w:ascii="Times New Roman" w:hAnsi="Times New Roman" w:cs="Times New Roman"/>
          <w:b/>
          <w:color w:val="000000" w:themeColor="text1"/>
          <w:sz w:val="24"/>
          <w:szCs w:val="24"/>
        </w:rPr>
      </w:pPr>
    </w:p>
    <w:p w:rsidR="00CE5FB4" w:rsidRPr="000B5CFE" w:rsidRDefault="00BC5A7D" w:rsidP="00E773C6">
      <w:pPr>
        <w:tabs>
          <w:tab w:val="left" w:pos="0"/>
        </w:tabs>
        <w:spacing w:line="24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İletişim disiplini ve i</w:t>
      </w:r>
      <w:r w:rsidR="00CE5FB4" w:rsidRPr="000B5CFE">
        <w:rPr>
          <w:rFonts w:ascii="Times New Roman" w:hAnsi="Times New Roman" w:cs="Times New Roman"/>
          <w:color w:val="000000" w:themeColor="text1"/>
          <w:sz w:val="24"/>
          <w:szCs w:val="24"/>
        </w:rPr>
        <w:t>letişim teknolojileri çağımızda hemen hemen bütün disiplinlerin kullandıkları bir alan olarak büyük önem</w:t>
      </w:r>
      <w:r w:rsidRPr="000B5CFE">
        <w:rPr>
          <w:rFonts w:ascii="Times New Roman" w:hAnsi="Times New Roman" w:cs="Times New Roman"/>
          <w:color w:val="000000" w:themeColor="text1"/>
          <w:sz w:val="24"/>
          <w:szCs w:val="24"/>
        </w:rPr>
        <w:t xml:space="preserve"> arz etmektedir</w:t>
      </w:r>
      <w:r w:rsidR="00CE5FB4" w:rsidRPr="000B5CFE">
        <w:rPr>
          <w:rFonts w:ascii="Times New Roman" w:hAnsi="Times New Roman" w:cs="Times New Roman"/>
          <w:color w:val="000000" w:themeColor="text1"/>
          <w:sz w:val="24"/>
          <w:szCs w:val="24"/>
        </w:rPr>
        <w:t>. Siyasal iletişim disiplini de bu alanlardan biridir. İletişimin siy</w:t>
      </w:r>
      <w:r w:rsidR="00EB28B7" w:rsidRPr="000B5CFE">
        <w:rPr>
          <w:rFonts w:ascii="Times New Roman" w:hAnsi="Times New Roman" w:cs="Times New Roman"/>
          <w:color w:val="000000" w:themeColor="text1"/>
          <w:sz w:val="24"/>
          <w:szCs w:val="24"/>
        </w:rPr>
        <w:t xml:space="preserve">aset üzerindeki rolü bağlamında, </w:t>
      </w:r>
      <w:r w:rsidR="00CE5FB4" w:rsidRPr="000B5CFE">
        <w:rPr>
          <w:rFonts w:ascii="Times New Roman" w:hAnsi="Times New Roman" w:cs="Times New Roman"/>
          <w:color w:val="000000" w:themeColor="text1"/>
          <w:sz w:val="24"/>
          <w:szCs w:val="24"/>
        </w:rPr>
        <w:t>iletişim yöntem ve iletişim araçları önemli birer enstrüman olmaktadır</w:t>
      </w:r>
      <w:r w:rsidR="00CE5FB4" w:rsidRPr="000B5CFE">
        <w:rPr>
          <w:rFonts w:ascii="Times New Roman" w:hAnsi="Times New Roman" w:cs="Times New Roman"/>
          <w:b/>
          <w:color w:val="000000" w:themeColor="text1"/>
          <w:sz w:val="24"/>
          <w:szCs w:val="24"/>
        </w:rPr>
        <w:t xml:space="preserve">. </w:t>
      </w:r>
      <w:r w:rsidR="00E304BE" w:rsidRPr="000B5CFE">
        <w:rPr>
          <w:rFonts w:ascii="Times New Roman" w:hAnsi="Times New Roman" w:cs="Times New Roman"/>
          <w:color w:val="000000" w:themeColor="text1"/>
          <w:sz w:val="24"/>
          <w:szCs w:val="24"/>
        </w:rPr>
        <w:t xml:space="preserve">Kitlelere ulaşmayı kolaylaştıran iletişim teknolojileri siyasal iletişimin sağlanmasında önemli bir etkendir. </w:t>
      </w:r>
      <w:r w:rsidR="00CE5FB4" w:rsidRPr="000B5CFE">
        <w:rPr>
          <w:rFonts w:ascii="Times New Roman" w:hAnsi="Times New Roman" w:cs="Times New Roman"/>
          <w:color w:val="000000" w:themeColor="text1"/>
          <w:sz w:val="24"/>
          <w:szCs w:val="24"/>
        </w:rPr>
        <w:t>S</w:t>
      </w:r>
      <w:r w:rsidR="00EA3AEB" w:rsidRPr="000B5CFE">
        <w:rPr>
          <w:rFonts w:ascii="Times New Roman" w:hAnsi="Times New Roman" w:cs="Times New Roman"/>
          <w:color w:val="000000" w:themeColor="text1"/>
          <w:sz w:val="24"/>
          <w:szCs w:val="24"/>
        </w:rPr>
        <w:t xml:space="preserve">adece seçim dönemlerinde değil, </w:t>
      </w:r>
      <w:r w:rsidR="00CE5FB4" w:rsidRPr="000B5CFE">
        <w:rPr>
          <w:rFonts w:ascii="Times New Roman" w:hAnsi="Times New Roman" w:cs="Times New Roman"/>
          <w:color w:val="000000" w:themeColor="text1"/>
          <w:sz w:val="24"/>
          <w:szCs w:val="24"/>
        </w:rPr>
        <w:t>seçim dönemi dışında da var olan siyasal iletişim faaliyetlerinin sağlıklı yürütülmesi gerekmektedir. Bu sürecin sağlıklı yürütülebilmesi için</w:t>
      </w:r>
      <w:r w:rsidR="00EA3AEB" w:rsidRPr="000B5CFE">
        <w:rPr>
          <w:rFonts w:ascii="Times New Roman" w:hAnsi="Times New Roman" w:cs="Times New Roman"/>
          <w:color w:val="000000" w:themeColor="text1"/>
          <w:sz w:val="24"/>
          <w:szCs w:val="24"/>
        </w:rPr>
        <w:t>,</w:t>
      </w:r>
      <w:r w:rsidR="00CE5FB4" w:rsidRPr="000B5CFE">
        <w:rPr>
          <w:rFonts w:ascii="Times New Roman" w:hAnsi="Times New Roman" w:cs="Times New Roman"/>
          <w:color w:val="000000" w:themeColor="text1"/>
          <w:sz w:val="24"/>
          <w:szCs w:val="24"/>
        </w:rPr>
        <w:t xml:space="preserve"> iletişim teknolojilerinin siyasi aktörler tarafından etkin ve amaca uygun olarak kullanılması büyük avantaj sağlayacaktır. Çünkü siyasal iletişimde dağınık olan hedef kitleye mesaj aktarımı için bütün iletişim teknolojilerini kullanmak mesajın etkisini artıracağı gibi kitlesini de genişletecektir. Bu bağlamda gerek geleneksel gerek yeni iletişim teknolojileri mesaja ve amaca uygun olarak birlikte v</w:t>
      </w:r>
      <w:r w:rsidR="00AA47D1" w:rsidRPr="000B5CFE">
        <w:rPr>
          <w:rFonts w:ascii="Times New Roman" w:hAnsi="Times New Roman" w:cs="Times New Roman"/>
          <w:color w:val="000000" w:themeColor="text1"/>
          <w:sz w:val="24"/>
          <w:szCs w:val="24"/>
        </w:rPr>
        <w:t>e etkin kullanılmalıdır.</w:t>
      </w:r>
    </w:p>
    <w:p w:rsidR="00AA47D1" w:rsidRPr="000B5CFE" w:rsidRDefault="00AA47D1" w:rsidP="00E773C6">
      <w:pPr>
        <w:tabs>
          <w:tab w:val="left" w:pos="0"/>
        </w:tabs>
        <w:spacing w:line="24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Bu </w:t>
      </w:r>
      <w:r w:rsidR="00D756D7" w:rsidRPr="000B5CFE">
        <w:rPr>
          <w:rFonts w:ascii="Times New Roman" w:hAnsi="Times New Roman" w:cs="Times New Roman"/>
          <w:color w:val="000000" w:themeColor="text1"/>
          <w:sz w:val="24"/>
          <w:szCs w:val="24"/>
        </w:rPr>
        <w:t>ç</w:t>
      </w:r>
      <w:r w:rsidRPr="000B5CFE">
        <w:rPr>
          <w:rFonts w:ascii="Times New Roman" w:hAnsi="Times New Roman" w:cs="Times New Roman"/>
          <w:color w:val="000000" w:themeColor="text1"/>
          <w:sz w:val="24"/>
          <w:szCs w:val="24"/>
        </w:rPr>
        <w:t xml:space="preserve">alışma </w:t>
      </w:r>
      <w:r w:rsidR="0003227F" w:rsidRPr="000B5CFE">
        <w:rPr>
          <w:rFonts w:ascii="Times New Roman" w:hAnsi="Times New Roman" w:cs="Times New Roman"/>
          <w:color w:val="000000" w:themeColor="text1"/>
          <w:sz w:val="24"/>
          <w:szCs w:val="24"/>
        </w:rPr>
        <w:t>Erzurum’da</w:t>
      </w:r>
      <w:r w:rsidRPr="000B5CFE">
        <w:rPr>
          <w:rFonts w:ascii="Times New Roman" w:hAnsi="Times New Roman" w:cs="Times New Roman"/>
          <w:color w:val="000000" w:themeColor="text1"/>
          <w:sz w:val="24"/>
          <w:szCs w:val="24"/>
        </w:rPr>
        <w:t xml:space="preserve"> faaliyet gösteren AK </w:t>
      </w:r>
      <w:r w:rsidR="0003227F" w:rsidRPr="000B5CFE">
        <w:rPr>
          <w:rFonts w:ascii="Times New Roman" w:hAnsi="Times New Roman" w:cs="Times New Roman"/>
          <w:color w:val="000000" w:themeColor="text1"/>
          <w:sz w:val="24"/>
          <w:szCs w:val="24"/>
        </w:rPr>
        <w:t>Parti, CHP ve MHP</w:t>
      </w:r>
      <w:r w:rsidR="00694025" w:rsidRPr="000B5CFE">
        <w:rPr>
          <w:rFonts w:ascii="Times New Roman" w:hAnsi="Times New Roman" w:cs="Times New Roman"/>
          <w:color w:val="000000" w:themeColor="text1"/>
          <w:sz w:val="24"/>
          <w:szCs w:val="24"/>
        </w:rPr>
        <w:t xml:space="preserve"> i</w:t>
      </w:r>
      <w:r w:rsidRPr="000B5CFE">
        <w:rPr>
          <w:rFonts w:ascii="Times New Roman" w:hAnsi="Times New Roman" w:cs="Times New Roman"/>
          <w:color w:val="000000" w:themeColor="text1"/>
          <w:sz w:val="24"/>
          <w:szCs w:val="24"/>
        </w:rPr>
        <w:t xml:space="preserve">l ve merkez ilçe </w:t>
      </w:r>
      <w:r w:rsidR="0003227F" w:rsidRPr="000B5CFE">
        <w:rPr>
          <w:rFonts w:ascii="Times New Roman" w:hAnsi="Times New Roman" w:cs="Times New Roman"/>
          <w:color w:val="000000" w:themeColor="text1"/>
          <w:sz w:val="24"/>
          <w:szCs w:val="24"/>
        </w:rPr>
        <w:t>teşkilatlar</w:t>
      </w:r>
      <w:r w:rsidR="00701C60" w:rsidRPr="000B5CFE">
        <w:rPr>
          <w:rFonts w:ascii="Times New Roman" w:hAnsi="Times New Roman" w:cs="Times New Roman"/>
          <w:color w:val="000000" w:themeColor="text1"/>
          <w:sz w:val="24"/>
          <w:szCs w:val="24"/>
        </w:rPr>
        <w:t xml:space="preserve">ı yönetim kurulunda </w:t>
      </w:r>
      <w:r w:rsidR="0003227F" w:rsidRPr="000B5CFE">
        <w:rPr>
          <w:rFonts w:ascii="Times New Roman" w:hAnsi="Times New Roman" w:cs="Times New Roman"/>
          <w:color w:val="000000" w:themeColor="text1"/>
          <w:sz w:val="24"/>
          <w:szCs w:val="24"/>
        </w:rPr>
        <w:t>yer alan siyasi aktörlerin seçim dönemi dışında iletişim teknolojilerini nasıl kullandıklarını ele almaktadır. Araştırmada nicel araştırma tekn</w:t>
      </w:r>
      <w:r w:rsidR="002E4193" w:rsidRPr="000B5CFE">
        <w:rPr>
          <w:rFonts w:ascii="Times New Roman" w:hAnsi="Times New Roman" w:cs="Times New Roman"/>
          <w:color w:val="000000" w:themeColor="text1"/>
          <w:sz w:val="24"/>
          <w:szCs w:val="24"/>
        </w:rPr>
        <w:t>iği kullanılarak</w:t>
      </w:r>
      <w:r w:rsidR="00446199" w:rsidRPr="000B5CFE">
        <w:rPr>
          <w:rFonts w:ascii="Times New Roman" w:hAnsi="Times New Roman" w:cs="Times New Roman"/>
          <w:color w:val="000000" w:themeColor="text1"/>
          <w:sz w:val="24"/>
          <w:szCs w:val="24"/>
        </w:rPr>
        <w:t xml:space="preserve"> üç partinin yönetim kurulu üyelerine</w:t>
      </w:r>
      <w:r w:rsidR="0003227F" w:rsidRPr="000B5CFE">
        <w:rPr>
          <w:rFonts w:ascii="Times New Roman" w:hAnsi="Times New Roman" w:cs="Times New Roman"/>
          <w:color w:val="000000" w:themeColor="text1"/>
          <w:sz w:val="24"/>
          <w:szCs w:val="24"/>
        </w:rPr>
        <w:t xml:space="preserve"> anket uygulanmış ve sonuçlar </w:t>
      </w:r>
      <w:r w:rsidR="00701C60" w:rsidRPr="000B5CFE">
        <w:rPr>
          <w:rFonts w:ascii="Times New Roman" w:hAnsi="Times New Roman" w:cs="Times New Roman"/>
          <w:color w:val="000000" w:themeColor="text1"/>
          <w:sz w:val="24"/>
          <w:szCs w:val="24"/>
        </w:rPr>
        <w:t>SPSS</w:t>
      </w:r>
      <w:r w:rsidR="0003227F" w:rsidRPr="000B5CFE">
        <w:rPr>
          <w:rFonts w:ascii="Times New Roman" w:hAnsi="Times New Roman" w:cs="Times New Roman"/>
          <w:color w:val="000000" w:themeColor="text1"/>
          <w:sz w:val="24"/>
          <w:szCs w:val="24"/>
        </w:rPr>
        <w:t xml:space="preserve"> programında değerlendirilerek betimsel analiz tekniği ile yorumlanmıştır.</w:t>
      </w:r>
      <w:r w:rsidR="00A04425" w:rsidRPr="000B5CFE">
        <w:rPr>
          <w:rFonts w:ascii="Times New Roman" w:hAnsi="Times New Roman" w:cs="Times New Roman"/>
          <w:color w:val="000000" w:themeColor="text1"/>
          <w:sz w:val="24"/>
          <w:szCs w:val="24"/>
        </w:rPr>
        <w:t xml:space="preserve"> Yapılan analiz sonucunda siyasi aktörlerin seçim dönemi dışında siyasal iletişim sürecinde geleneksel ve yeni medyayı aktif olarak kullanmadıkları tespit edilmiştir.</w:t>
      </w:r>
    </w:p>
    <w:p w:rsidR="004C76A0" w:rsidRPr="000B5CFE" w:rsidRDefault="00E549AA" w:rsidP="00E773C6">
      <w:pPr>
        <w:tabs>
          <w:tab w:val="left" w:pos="0"/>
        </w:tabs>
        <w:spacing w:before="240" w:line="240" w:lineRule="auto"/>
        <w:ind w:firstLine="708"/>
        <w:jc w:val="both"/>
        <w:rPr>
          <w:rFonts w:ascii="Times New Roman" w:hAnsi="Times New Roman" w:cs="Times New Roman"/>
          <w:color w:val="000000" w:themeColor="text1"/>
          <w:sz w:val="24"/>
          <w:szCs w:val="24"/>
        </w:rPr>
      </w:pPr>
      <w:r w:rsidRPr="000B5CFE">
        <w:rPr>
          <w:rFonts w:ascii="Times New Roman" w:hAnsi="Times New Roman" w:cs="Times New Roman"/>
          <w:b/>
          <w:color w:val="000000" w:themeColor="text1"/>
          <w:sz w:val="24"/>
          <w:szCs w:val="24"/>
        </w:rPr>
        <w:t>A</w:t>
      </w:r>
      <w:r w:rsidR="00C50E69" w:rsidRPr="000B5CFE">
        <w:rPr>
          <w:rFonts w:ascii="Times New Roman" w:hAnsi="Times New Roman" w:cs="Times New Roman"/>
          <w:b/>
          <w:color w:val="000000" w:themeColor="text1"/>
          <w:sz w:val="24"/>
          <w:szCs w:val="24"/>
        </w:rPr>
        <w:t>nahtar Kelimeler:</w:t>
      </w:r>
      <w:r w:rsidR="0003227F" w:rsidRPr="000B5CFE">
        <w:rPr>
          <w:rFonts w:ascii="Times New Roman" w:hAnsi="Times New Roman" w:cs="Times New Roman"/>
          <w:color w:val="000000" w:themeColor="text1"/>
          <w:sz w:val="24"/>
          <w:szCs w:val="24"/>
        </w:rPr>
        <w:t xml:space="preserve"> Siyasal iletişim,</w:t>
      </w:r>
      <w:r w:rsidR="00C50E69" w:rsidRPr="000B5CFE">
        <w:rPr>
          <w:rFonts w:ascii="Times New Roman" w:hAnsi="Times New Roman" w:cs="Times New Roman"/>
          <w:color w:val="000000" w:themeColor="text1"/>
          <w:sz w:val="24"/>
          <w:szCs w:val="24"/>
        </w:rPr>
        <w:t xml:space="preserve"> İlet</w:t>
      </w:r>
      <w:r w:rsidR="0003227F" w:rsidRPr="000B5CFE">
        <w:rPr>
          <w:rFonts w:ascii="Times New Roman" w:hAnsi="Times New Roman" w:cs="Times New Roman"/>
          <w:color w:val="000000" w:themeColor="text1"/>
          <w:sz w:val="24"/>
          <w:szCs w:val="24"/>
        </w:rPr>
        <w:t>işim, Teknoloji, İletişim teknolojileri</w:t>
      </w:r>
    </w:p>
    <w:p w:rsidR="00E773C6" w:rsidRPr="000B5CFE" w:rsidRDefault="00E773C6">
      <w:pPr>
        <w:rPr>
          <w:rFonts w:ascii="Times New Roman" w:eastAsiaTheme="majorEastAsia" w:hAnsi="Times New Roman" w:cstheme="majorBidi"/>
          <w:b/>
          <w:color w:val="000000" w:themeColor="text1"/>
          <w:sz w:val="24"/>
          <w:szCs w:val="24"/>
        </w:rPr>
      </w:pPr>
      <w:r w:rsidRPr="000B5CFE">
        <w:rPr>
          <w:color w:val="000000" w:themeColor="text1"/>
          <w:szCs w:val="24"/>
        </w:rPr>
        <w:br w:type="page"/>
      </w:r>
    </w:p>
    <w:p w:rsidR="00AD2CDA" w:rsidRPr="000B5CFE" w:rsidRDefault="00AD2CDA" w:rsidP="00E773C6">
      <w:pPr>
        <w:pStyle w:val="Balk1"/>
        <w:spacing w:line="240" w:lineRule="auto"/>
        <w:jc w:val="center"/>
        <w:rPr>
          <w:szCs w:val="24"/>
        </w:rPr>
      </w:pPr>
      <w:bookmarkStart w:id="3" w:name="_Toc524538413"/>
      <w:r w:rsidRPr="000B5CFE">
        <w:rPr>
          <w:szCs w:val="24"/>
        </w:rPr>
        <w:lastRenderedPageBreak/>
        <w:t>ABSTRACT</w:t>
      </w:r>
      <w:bookmarkEnd w:id="3"/>
    </w:p>
    <w:p w:rsidR="00AD2CDA" w:rsidRPr="000B5CFE" w:rsidRDefault="00AD2CDA" w:rsidP="00E773C6">
      <w:pPr>
        <w:tabs>
          <w:tab w:val="left" w:pos="0"/>
        </w:tabs>
        <w:spacing w:after="0" w:line="240" w:lineRule="auto"/>
        <w:jc w:val="center"/>
        <w:rPr>
          <w:rFonts w:ascii="Times New Roman" w:hAnsi="Times New Roman" w:cs="Times New Roman"/>
          <w:b/>
          <w:color w:val="000000" w:themeColor="text1"/>
          <w:sz w:val="24"/>
          <w:szCs w:val="24"/>
        </w:rPr>
      </w:pPr>
      <w:r w:rsidRPr="000B5CFE">
        <w:rPr>
          <w:rFonts w:ascii="Times New Roman" w:hAnsi="Times New Roman" w:cs="Times New Roman"/>
          <w:b/>
          <w:color w:val="000000" w:themeColor="text1"/>
          <w:sz w:val="24"/>
          <w:szCs w:val="24"/>
        </w:rPr>
        <w:t>Ph. D. DISSERTATION</w:t>
      </w:r>
    </w:p>
    <w:p w:rsidR="00E773C6" w:rsidRPr="000B5CFE" w:rsidRDefault="00E773C6" w:rsidP="00E773C6">
      <w:pPr>
        <w:tabs>
          <w:tab w:val="left" w:pos="0"/>
        </w:tabs>
        <w:spacing w:after="0" w:line="240" w:lineRule="auto"/>
        <w:jc w:val="center"/>
        <w:rPr>
          <w:rFonts w:ascii="Times New Roman" w:hAnsi="Times New Roman" w:cs="Times New Roman"/>
          <w:b/>
          <w:color w:val="000000" w:themeColor="text1"/>
          <w:sz w:val="24"/>
          <w:szCs w:val="24"/>
        </w:rPr>
      </w:pPr>
    </w:p>
    <w:p w:rsidR="00D756D7" w:rsidRPr="000B5CFE" w:rsidRDefault="00D756D7" w:rsidP="00E773C6">
      <w:pPr>
        <w:tabs>
          <w:tab w:val="left" w:pos="0"/>
        </w:tabs>
        <w:spacing w:after="0" w:line="240" w:lineRule="auto"/>
        <w:jc w:val="center"/>
        <w:rPr>
          <w:rFonts w:ascii="Times New Roman" w:hAnsi="Times New Roman" w:cs="Times New Roman"/>
          <w:b/>
          <w:color w:val="000000" w:themeColor="text1"/>
          <w:sz w:val="24"/>
          <w:szCs w:val="24"/>
        </w:rPr>
      </w:pPr>
      <w:r w:rsidRPr="000B5CFE">
        <w:rPr>
          <w:rFonts w:ascii="Times New Roman" w:hAnsi="Times New Roman" w:cs="Times New Roman"/>
          <w:b/>
          <w:color w:val="000000" w:themeColor="text1"/>
          <w:sz w:val="24"/>
          <w:szCs w:val="24"/>
        </w:rPr>
        <w:t>USE OF COMMUNICATION TECHNOLOGIES IN POLITICAL COMMUNICATION: POLITICAL PARTIES ERZURUM PROVINCIAL MANAGEMENT EXAMPLE</w:t>
      </w:r>
    </w:p>
    <w:p w:rsidR="00E773C6" w:rsidRPr="000B5CFE" w:rsidRDefault="00E773C6" w:rsidP="00E773C6">
      <w:pPr>
        <w:tabs>
          <w:tab w:val="left" w:pos="0"/>
        </w:tabs>
        <w:spacing w:after="0" w:line="240" w:lineRule="auto"/>
        <w:jc w:val="center"/>
        <w:rPr>
          <w:rFonts w:ascii="Times New Roman" w:hAnsi="Times New Roman" w:cs="Times New Roman"/>
          <w:b/>
          <w:color w:val="000000" w:themeColor="text1"/>
          <w:sz w:val="24"/>
          <w:szCs w:val="24"/>
        </w:rPr>
      </w:pPr>
    </w:p>
    <w:p w:rsidR="00AD2CDA" w:rsidRPr="000B5CFE" w:rsidRDefault="00E773C6" w:rsidP="00E773C6">
      <w:pPr>
        <w:tabs>
          <w:tab w:val="left" w:pos="0"/>
        </w:tabs>
        <w:spacing w:after="0" w:line="240" w:lineRule="auto"/>
        <w:jc w:val="center"/>
        <w:rPr>
          <w:rFonts w:ascii="Times New Roman" w:hAnsi="Times New Roman" w:cs="Times New Roman"/>
          <w:b/>
          <w:color w:val="000000" w:themeColor="text1"/>
          <w:sz w:val="24"/>
          <w:szCs w:val="24"/>
        </w:rPr>
      </w:pPr>
      <w:r w:rsidRPr="000B5CFE">
        <w:rPr>
          <w:rFonts w:ascii="Times New Roman" w:hAnsi="Times New Roman" w:cs="Times New Roman"/>
          <w:b/>
          <w:color w:val="000000" w:themeColor="text1"/>
          <w:sz w:val="24"/>
          <w:szCs w:val="24"/>
        </w:rPr>
        <w:t xml:space="preserve">Yelda </w:t>
      </w:r>
      <w:r w:rsidR="00806A6F" w:rsidRPr="000B5CFE">
        <w:rPr>
          <w:rFonts w:ascii="Times New Roman" w:hAnsi="Times New Roman" w:cs="Times New Roman"/>
          <w:b/>
          <w:color w:val="000000" w:themeColor="text1"/>
          <w:sz w:val="24"/>
          <w:szCs w:val="24"/>
        </w:rPr>
        <w:t>KORKUT</w:t>
      </w:r>
    </w:p>
    <w:p w:rsidR="006F00F5" w:rsidRPr="000B5CFE" w:rsidRDefault="006F00F5" w:rsidP="00E773C6">
      <w:pPr>
        <w:tabs>
          <w:tab w:val="left" w:pos="0"/>
        </w:tabs>
        <w:spacing w:after="0" w:line="240" w:lineRule="auto"/>
        <w:jc w:val="center"/>
        <w:rPr>
          <w:rFonts w:ascii="Times New Roman" w:hAnsi="Times New Roman" w:cs="Times New Roman"/>
          <w:b/>
          <w:color w:val="000000" w:themeColor="text1"/>
          <w:sz w:val="24"/>
          <w:szCs w:val="24"/>
        </w:rPr>
      </w:pPr>
    </w:p>
    <w:p w:rsidR="00AD2CDA" w:rsidRPr="000B5CFE" w:rsidRDefault="003111BE" w:rsidP="00E773C6">
      <w:pPr>
        <w:tabs>
          <w:tab w:val="left" w:pos="0"/>
        </w:tabs>
        <w:spacing w:after="0" w:line="240" w:lineRule="auto"/>
        <w:jc w:val="center"/>
        <w:rPr>
          <w:rFonts w:ascii="Times New Roman" w:hAnsi="Times New Roman" w:cs="Times New Roman"/>
          <w:b/>
          <w:color w:val="000000" w:themeColor="text1"/>
          <w:sz w:val="24"/>
          <w:szCs w:val="24"/>
        </w:rPr>
      </w:pPr>
      <w:r w:rsidRPr="000B5CFE">
        <w:rPr>
          <w:rFonts w:ascii="Times New Roman" w:hAnsi="Times New Roman" w:cs="Times New Roman"/>
          <w:b/>
          <w:color w:val="000000" w:themeColor="text1"/>
          <w:sz w:val="24"/>
          <w:szCs w:val="24"/>
        </w:rPr>
        <w:t xml:space="preserve">Advisor: Assoc. Prof. Dr. </w:t>
      </w:r>
      <w:r w:rsidR="00EE457A" w:rsidRPr="000B5CFE">
        <w:rPr>
          <w:rFonts w:ascii="Times New Roman" w:hAnsi="Times New Roman" w:cs="Times New Roman"/>
          <w:b/>
          <w:color w:val="000000" w:themeColor="text1"/>
          <w:sz w:val="24"/>
          <w:szCs w:val="24"/>
        </w:rPr>
        <w:t xml:space="preserve">Yusuf </w:t>
      </w:r>
      <w:r w:rsidR="00C368DB" w:rsidRPr="000B5CFE">
        <w:rPr>
          <w:rFonts w:ascii="Times New Roman" w:hAnsi="Times New Roman" w:cs="Times New Roman"/>
          <w:b/>
          <w:color w:val="000000" w:themeColor="text1"/>
          <w:sz w:val="24"/>
          <w:szCs w:val="24"/>
        </w:rPr>
        <w:t>YURDİGÜL</w:t>
      </w:r>
    </w:p>
    <w:p w:rsidR="00E773C6" w:rsidRPr="000B5CFE" w:rsidRDefault="00E773C6" w:rsidP="00E773C6">
      <w:pPr>
        <w:tabs>
          <w:tab w:val="left" w:pos="0"/>
        </w:tabs>
        <w:spacing w:after="0" w:line="240" w:lineRule="auto"/>
        <w:jc w:val="center"/>
        <w:rPr>
          <w:rFonts w:ascii="Times New Roman" w:hAnsi="Times New Roman" w:cs="Times New Roman"/>
          <w:b/>
          <w:color w:val="000000" w:themeColor="text1"/>
          <w:sz w:val="24"/>
          <w:szCs w:val="24"/>
        </w:rPr>
      </w:pPr>
    </w:p>
    <w:p w:rsidR="00AD2CDA" w:rsidRPr="000B5CFE" w:rsidRDefault="00C368DB" w:rsidP="00E773C6">
      <w:pPr>
        <w:tabs>
          <w:tab w:val="left" w:pos="0"/>
        </w:tabs>
        <w:spacing w:after="0" w:line="240" w:lineRule="auto"/>
        <w:jc w:val="center"/>
        <w:rPr>
          <w:rFonts w:ascii="Times New Roman" w:hAnsi="Times New Roman" w:cs="Times New Roman"/>
          <w:b/>
          <w:color w:val="000000" w:themeColor="text1"/>
          <w:sz w:val="24"/>
          <w:szCs w:val="24"/>
        </w:rPr>
      </w:pPr>
      <w:r w:rsidRPr="000B5CFE">
        <w:rPr>
          <w:rFonts w:ascii="Times New Roman" w:hAnsi="Times New Roman" w:cs="Times New Roman"/>
          <w:b/>
          <w:color w:val="000000" w:themeColor="text1"/>
          <w:sz w:val="24"/>
          <w:szCs w:val="24"/>
        </w:rPr>
        <w:t xml:space="preserve">2018, Page: </w:t>
      </w:r>
      <w:r w:rsidR="0032491E" w:rsidRPr="000B5CFE">
        <w:rPr>
          <w:rFonts w:ascii="Times New Roman" w:hAnsi="Times New Roman" w:cs="Times New Roman"/>
          <w:b/>
          <w:color w:val="000000" w:themeColor="text1"/>
          <w:sz w:val="24"/>
          <w:szCs w:val="24"/>
        </w:rPr>
        <w:t>218</w:t>
      </w:r>
    </w:p>
    <w:p w:rsidR="006F00F5" w:rsidRPr="000B5CFE" w:rsidRDefault="006F00F5" w:rsidP="00E773C6">
      <w:pPr>
        <w:tabs>
          <w:tab w:val="left" w:pos="0"/>
        </w:tabs>
        <w:spacing w:after="0" w:line="240" w:lineRule="auto"/>
        <w:ind w:firstLine="2268"/>
        <w:rPr>
          <w:rFonts w:ascii="Times New Roman" w:hAnsi="Times New Roman" w:cs="Times New Roman"/>
          <w:b/>
          <w:color w:val="000000" w:themeColor="text1"/>
          <w:sz w:val="24"/>
          <w:szCs w:val="24"/>
        </w:rPr>
      </w:pPr>
    </w:p>
    <w:p w:rsidR="00AD2CDA" w:rsidRPr="000B5CFE" w:rsidRDefault="0029725B" w:rsidP="00E773C6">
      <w:pPr>
        <w:tabs>
          <w:tab w:val="left" w:pos="0"/>
        </w:tabs>
        <w:spacing w:after="0" w:line="240" w:lineRule="auto"/>
        <w:ind w:firstLine="2268"/>
        <w:rPr>
          <w:rFonts w:ascii="Times New Roman" w:hAnsi="Times New Roman" w:cs="Times New Roman"/>
          <w:b/>
          <w:color w:val="000000" w:themeColor="text1"/>
          <w:sz w:val="24"/>
          <w:szCs w:val="24"/>
        </w:rPr>
      </w:pPr>
      <w:r w:rsidRPr="000B5CFE">
        <w:rPr>
          <w:rFonts w:ascii="Times New Roman" w:hAnsi="Times New Roman" w:cs="Times New Roman"/>
          <w:b/>
          <w:color w:val="000000" w:themeColor="text1"/>
          <w:sz w:val="24"/>
          <w:szCs w:val="24"/>
        </w:rPr>
        <w:t xml:space="preserve">Jury: </w:t>
      </w:r>
      <w:r w:rsidR="003111BE" w:rsidRPr="000B5CFE">
        <w:rPr>
          <w:rFonts w:ascii="Times New Roman" w:hAnsi="Times New Roman" w:cs="Times New Roman"/>
          <w:b/>
          <w:color w:val="000000" w:themeColor="text1"/>
          <w:sz w:val="24"/>
          <w:szCs w:val="24"/>
        </w:rPr>
        <w:t>Assoc. Prof. Dr. Yusuf</w:t>
      </w:r>
      <w:r w:rsidRPr="000B5CFE">
        <w:rPr>
          <w:rFonts w:ascii="Times New Roman" w:hAnsi="Times New Roman" w:cs="Times New Roman"/>
          <w:b/>
          <w:color w:val="000000" w:themeColor="text1"/>
          <w:sz w:val="24"/>
          <w:szCs w:val="24"/>
        </w:rPr>
        <w:t xml:space="preserve"> </w:t>
      </w:r>
      <w:r w:rsidR="00C368DB" w:rsidRPr="000B5CFE">
        <w:rPr>
          <w:rFonts w:ascii="Times New Roman" w:hAnsi="Times New Roman" w:cs="Times New Roman"/>
          <w:b/>
          <w:color w:val="000000" w:themeColor="text1"/>
          <w:sz w:val="24"/>
          <w:szCs w:val="24"/>
        </w:rPr>
        <w:t>YURDİGÜL</w:t>
      </w:r>
    </w:p>
    <w:p w:rsidR="003111BE" w:rsidRPr="000B5CFE" w:rsidRDefault="003111BE" w:rsidP="00E773C6">
      <w:pPr>
        <w:tabs>
          <w:tab w:val="left" w:pos="0"/>
        </w:tabs>
        <w:spacing w:after="0" w:line="240" w:lineRule="auto"/>
        <w:ind w:left="57" w:firstLine="2835"/>
        <w:rPr>
          <w:rFonts w:ascii="Times New Roman" w:hAnsi="Times New Roman" w:cs="Times New Roman"/>
          <w:b/>
          <w:color w:val="000000" w:themeColor="text1"/>
          <w:sz w:val="24"/>
          <w:szCs w:val="24"/>
        </w:rPr>
      </w:pPr>
      <w:r w:rsidRPr="000B5CFE">
        <w:rPr>
          <w:rFonts w:ascii="Times New Roman" w:hAnsi="Times New Roman" w:cs="Times New Roman"/>
          <w:b/>
          <w:color w:val="000000" w:themeColor="text1"/>
          <w:sz w:val="24"/>
          <w:szCs w:val="24"/>
        </w:rPr>
        <w:t xml:space="preserve">Prof. Dr. </w:t>
      </w:r>
      <w:r w:rsidR="002B6E03" w:rsidRPr="000B5CFE">
        <w:rPr>
          <w:rFonts w:ascii="Times New Roman" w:hAnsi="Times New Roman" w:cs="Times New Roman"/>
          <w:b/>
          <w:color w:val="000000" w:themeColor="text1"/>
          <w:sz w:val="24"/>
          <w:szCs w:val="24"/>
        </w:rPr>
        <w:t>Aslan GÜLCÜ</w:t>
      </w:r>
    </w:p>
    <w:p w:rsidR="003111BE" w:rsidRPr="000B5CFE" w:rsidRDefault="00773C72" w:rsidP="00E773C6">
      <w:pPr>
        <w:tabs>
          <w:tab w:val="left" w:pos="0"/>
        </w:tabs>
        <w:spacing w:after="0" w:line="240" w:lineRule="auto"/>
        <w:ind w:left="57" w:firstLine="2835"/>
        <w:rPr>
          <w:rFonts w:ascii="Times New Roman" w:hAnsi="Times New Roman" w:cs="Times New Roman"/>
          <w:b/>
          <w:color w:val="000000" w:themeColor="text1"/>
          <w:sz w:val="24"/>
          <w:szCs w:val="24"/>
        </w:rPr>
      </w:pPr>
      <w:r w:rsidRPr="000B5CFE">
        <w:rPr>
          <w:rFonts w:ascii="Times New Roman" w:hAnsi="Times New Roman" w:cs="Times New Roman"/>
          <w:b/>
          <w:color w:val="000000" w:themeColor="text1"/>
          <w:sz w:val="24"/>
          <w:szCs w:val="24"/>
        </w:rPr>
        <w:t>Prof. Dr. Seçkin ÖZMEN</w:t>
      </w:r>
    </w:p>
    <w:p w:rsidR="004C498B" w:rsidRPr="000B5CFE" w:rsidRDefault="004C498B" w:rsidP="00E773C6">
      <w:pPr>
        <w:pStyle w:val="Pa9"/>
        <w:tabs>
          <w:tab w:val="left" w:pos="0"/>
        </w:tabs>
        <w:spacing w:line="240" w:lineRule="auto"/>
        <w:ind w:left="57" w:firstLine="2835"/>
        <w:rPr>
          <w:rStyle w:val="A3"/>
          <w:rFonts w:ascii="Times New Roman" w:hAnsi="Times New Roman" w:cs="Times New Roman"/>
          <w:b/>
          <w:color w:val="000000" w:themeColor="text1"/>
          <w:sz w:val="24"/>
          <w:szCs w:val="24"/>
        </w:rPr>
      </w:pPr>
      <w:r w:rsidRPr="000B5CFE">
        <w:rPr>
          <w:rStyle w:val="A3"/>
          <w:rFonts w:ascii="Times New Roman" w:hAnsi="Times New Roman" w:cs="Times New Roman"/>
          <w:b/>
          <w:color w:val="000000" w:themeColor="text1"/>
          <w:sz w:val="24"/>
          <w:szCs w:val="24"/>
        </w:rPr>
        <w:t>Assist. Prof. Dr. Ayhan DOĞAN</w:t>
      </w:r>
    </w:p>
    <w:p w:rsidR="00A56394" w:rsidRPr="000B5CFE" w:rsidRDefault="00A56394" w:rsidP="00E773C6">
      <w:pPr>
        <w:pStyle w:val="Pa9"/>
        <w:tabs>
          <w:tab w:val="left" w:pos="0"/>
        </w:tabs>
        <w:spacing w:line="240" w:lineRule="auto"/>
        <w:ind w:left="57" w:firstLine="2835"/>
        <w:rPr>
          <w:rFonts w:ascii="Times New Roman" w:hAnsi="Times New Roman" w:cs="Times New Roman"/>
          <w:b/>
          <w:color w:val="000000" w:themeColor="text1"/>
        </w:rPr>
      </w:pPr>
      <w:r w:rsidRPr="000B5CFE">
        <w:rPr>
          <w:rStyle w:val="A3"/>
          <w:rFonts w:ascii="Times New Roman" w:hAnsi="Times New Roman" w:cs="Times New Roman"/>
          <w:b/>
          <w:color w:val="000000" w:themeColor="text1"/>
          <w:sz w:val="24"/>
          <w:szCs w:val="24"/>
        </w:rPr>
        <w:t>Assist.</w:t>
      </w:r>
      <w:r w:rsidR="003111BE" w:rsidRPr="000B5CFE">
        <w:rPr>
          <w:rStyle w:val="A3"/>
          <w:rFonts w:ascii="Times New Roman" w:hAnsi="Times New Roman" w:cs="Times New Roman"/>
          <w:b/>
          <w:color w:val="000000" w:themeColor="text1"/>
          <w:sz w:val="24"/>
          <w:szCs w:val="24"/>
        </w:rPr>
        <w:t xml:space="preserve"> </w:t>
      </w:r>
      <w:r w:rsidRPr="000B5CFE">
        <w:rPr>
          <w:rStyle w:val="A3"/>
          <w:rFonts w:ascii="Times New Roman" w:hAnsi="Times New Roman" w:cs="Times New Roman"/>
          <w:b/>
          <w:color w:val="000000" w:themeColor="text1"/>
          <w:sz w:val="24"/>
          <w:szCs w:val="24"/>
        </w:rPr>
        <w:t>Prof.</w:t>
      </w:r>
      <w:r w:rsidR="003111BE" w:rsidRPr="000B5CFE">
        <w:rPr>
          <w:rStyle w:val="A3"/>
          <w:rFonts w:ascii="Times New Roman" w:hAnsi="Times New Roman" w:cs="Times New Roman"/>
          <w:b/>
          <w:color w:val="000000" w:themeColor="text1"/>
          <w:sz w:val="24"/>
          <w:szCs w:val="24"/>
        </w:rPr>
        <w:t xml:space="preserve"> </w:t>
      </w:r>
      <w:r w:rsidRPr="000B5CFE">
        <w:rPr>
          <w:rStyle w:val="A3"/>
          <w:rFonts w:ascii="Times New Roman" w:hAnsi="Times New Roman" w:cs="Times New Roman"/>
          <w:b/>
          <w:color w:val="000000" w:themeColor="text1"/>
          <w:sz w:val="24"/>
          <w:szCs w:val="24"/>
        </w:rPr>
        <w:t xml:space="preserve">Dr. </w:t>
      </w:r>
      <w:r w:rsidR="003111BE" w:rsidRPr="000B5CFE">
        <w:rPr>
          <w:rStyle w:val="A3"/>
          <w:rFonts w:ascii="Times New Roman" w:hAnsi="Times New Roman" w:cs="Times New Roman"/>
          <w:b/>
          <w:color w:val="000000" w:themeColor="text1"/>
          <w:sz w:val="24"/>
          <w:szCs w:val="24"/>
        </w:rPr>
        <w:t xml:space="preserve">Haldun </w:t>
      </w:r>
      <w:r w:rsidR="00C368DB" w:rsidRPr="000B5CFE">
        <w:rPr>
          <w:rStyle w:val="A3"/>
          <w:rFonts w:ascii="Times New Roman" w:hAnsi="Times New Roman" w:cs="Times New Roman"/>
          <w:b/>
          <w:color w:val="000000" w:themeColor="text1"/>
          <w:sz w:val="24"/>
          <w:szCs w:val="24"/>
        </w:rPr>
        <w:t>NARMANLIOĞLU</w:t>
      </w:r>
    </w:p>
    <w:p w:rsidR="00AD2CDA" w:rsidRPr="000B5CFE" w:rsidRDefault="00A04425" w:rsidP="00E773C6">
      <w:pPr>
        <w:tabs>
          <w:tab w:val="left" w:pos="426"/>
        </w:tabs>
        <w:spacing w:before="240" w:line="24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Communication discipline and communication technologies are of great importance as an area that almost all disciplines in our day use</w:t>
      </w:r>
      <w:r w:rsidR="00D73265" w:rsidRPr="000B5CFE">
        <w:rPr>
          <w:rFonts w:ascii="Times New Roman" w:hAnsi="Times New Roman" w:cs="Times New Roman"/>
          <w:color w:val="000000" w:themeColor="text1"/>
          <w:sz w:val="24"/>
          <w:szCs w:val="24"/>
        </w:rPr>
        <w:t xml:space="preserve">. Political communication discipline is also one of these fields. In the context of the role of communication on politics, communication methods and communication tools are important instruments. </w:t>
      </w:r>
      <w:r w:rsidR="00E304BE" w:rsidRPr="000B5CFE">
        <w:rPr>
          <w:rFonts w:ascii="Times New Roman" w:hAnsi="Times New Roman" w:cs="Times New Roman"/>
          <w:color w:val="000000" w:themeColor="text1"/>
          <w:sz w:val="24"/>
          <w:szCs w:val="24"/>
        </w:rPr>
        <w:t xml:space="preserve">Communication technologies that facilitate access to the masses are an important influence in ensuring political communication. </w:t>
      </w:r>
      <w:r w:rsidR="00D73265" w:rsidRPr="000B5CFE">
        <w:rPr>
          <w:rFonts w:ascii="Times New Roman" w:hAnsi="Times New Roman" w:cs="Times New Roman"/>
          <w:color w:val="000000" w:themeColor="text1"/>
          <w:sz w:val="24"/>
          <w:szCs w:val="24"/>
        </w:rPr>
        <w:t xml:space="preserve">Political communication activities that exist not only during the election period but also outside the election period need to be carried out in a healthy way. </w:t>
      </w:r>
      <w:r w:rsidR="009F28E4" w:rsidRPr="000B5CFE">
        <w:rPr>
          <w:rFonts w:ascii="Times New Roman" w:hAnsi="Times New Roman" w:cs="Times New Roman"/>
          <w:color w:val="000000" w:themeColor="text1"/>
          <w:sz w:val="24"/>
          <w:szCs w:val="24"/>
        </w:rPr>
        <w:t>In order for this process to be carried out healthily, it will be a great advantage for communication technologies to be used effectively and appropriately by political actors</w:t>
      </w:r>
      <w:r w:rsidR="00D73265" w:rsidRPr="000B5CFE">
        <w:rPr>
          <w:rFonts w:ascii="Times New Roman" w:hAnsi="Times New Roman" w:cs="Times New Roman"/>
          <w:color w:val="000000" w:themeColor="text1"/>
          <w:sz w:val="24"/>
          <w:szCs w:val="24"/>
        </w:rPr>
        <w:t>. Because the target group, which is dispersed in political communication, will expand its mass as it will increase the effectiveness of the message by using all the communication technologies to transmit the message. In this context, either traditional or new communication technologies should be used together and effectively in accordance with the message and purpose.</w:t>
      </w:r>
    </w:p>
    <w:p w:rsidR="000533AB" w:rsidRPr="000B5CFE" w:rsidRDefault="000533AB" w:rsidP="00E773C6">
      <w:pPr>
        <w:tabs>
          <w:tab w:val="left" w:pos="426"/>
        </w:tabs>
        <w:spacing w:before="240" w:line="24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This study examines how</w:t>
      </w:r>
      <w:r w:rsidR="000C4A9E" w:rsidRPr="000B5CFE">
        <w:rPr>
          <w:rFonts w:ascii="Times New Roman" w:hAnsi="Times New Roman" w:cs="Times New Roman"/>
          <w:color w:val="000000" w:themeColor="text1"/>
          <w:sz w:val="24"/>
          <w:szCs w:val="24"/>
        </w:rPr>
        <w:t xml:space="preserve"> the political actors in the AK Party</w:t>
      </w:r>
      <w:r w:rsidRPr="000B5CFE">
        <w:rPr>
          <w:rFonts w:ascii="Times New Roman" w:hAnsi="Times New Roman" w:cs="Times New Roman"/>
          <w:color w:val="000000" w:themeColor="text1"/>
          <w:sz w:val="24"/>
          <w:szCs w:val="24"/>
        </w:rPr>
        <w:t xml:space="preserve">, CHP and MHP provincial and central district organizations in the </w:t>
      </w:r>
      <w:r w:rsidR="00B131FB" w:rsidRPr="000B5CFE">
        <w:rPr>
          <w:rFonts w:ascii="Times New Roman" w:hAnsi="Times New Roman" w:cs="Times New Roman"/>
          <w:color w:val="000000" w:themeColor="text1"/>
          <w:sz w:val="24"/>
          <w:szCs w:val="24"/>
        </w:rPr>
        <w:t xml:space="preserve">Erzurum administration </w:t>
      </w:r>
      <w:r w:rsidRPr="000B5CFE">
        <w:rPr>
          <w:rFonts w:ascii="Times New Roman" w:hAnsi="Times New Roman" w:cs="Times New Roman"/>
          <w:color w:val="000000" w:themeColor="text1"/>
          <w:sz w:val="24"/>
          <w:szCs w:val="24"/>
        </w:rPr>
        <w:t>use communication technologies outside the election period. A questionnaire was applied to the members of the board of directors of the three parties using quantitative research technique and the results were evaluated in SPSS program and interpreted with descriptive analysis technique.</w:t>
      </w:r>
      <w:r w:rsidR="00A04425" w:rsidRPr="000B5CFE">
        <w:rPr>
          <w:rFonts w:ascii="Times New Roman" w:hAnsi="Times New Roman" w:cs="Times New Roman"/>
          <w:color w:val="000000" w:themeColor="text1"/>
          <w:sz w:val="24"/>
          <w:szCs w:val="24"/>
        </w:rPr>
        <w:t xml:space="preserve"> As a result of the analysis, it was determined that political actors were not actively using traditional and new media in the political communication process outside the election period.</w:t>
      </w:r>
    </w:p>
    <w:p w:rsidR="00B04FDD" w:rsidRPr="000B5CFE" w:rsidRDefault="00D73265" w:rsidP="00E773C6">
      <w:pPr>
        <w:tabs>
          <w:tab w:val="left" w:pos="426"/>
        </w:tabs>
        <w:spacing w:before="240" w:line="24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b/>
          <w:color w:val="000000" w:themeColor="text1"/>
          <w:sz w:val="24"/>
          <w:szCs w:val="24"/>
        </w:rPr>
        <w:t>Keywords:</w:t>
      </w:r>
      <w:r w:rsidRPr="000B5CFE">
        <w:rPr>
          <w:rFonts w:ascii="Times New Roman" w:hAnsi="Times New Roman" w:cs="Times New Roman"/>
          <w:color w:val="000000" w:themeColor="text1"/>
          <w:sz w:val="24"/>
          <w:szCs w:val="24"/>
        </w:rPr>
        <w:t xml:space="preserve"> Political communication, Communication, Technology, Communication </w:t>
      </w:r>
      <w:r w:rsidR="005B6D55" w:rsidRPr="000B5CFE">
        <w:rPr>
          <w:rFonts w:ascii="Times New Roman" w:hAnsi="Times New Roman" w:cs="Times New Roman"/>
          <w:color w:val="000000" w:themeColor="text1"/>
          <w:sz w:val="24"/>
          <w:szCs w:val="24"/>
        </w:rPr>
        <w:t>Technologies.</w:t>
      </w:r>
    </w:p>
    <w:p w:rsidR="00E773C6" w:rsidRPr="000B5CFE" w:rsidRDefault="00E773C6">
      <w:pPr>
        <w:rPr>
          <w:rFonts w:ascii="Times New Roman" w:hAnsi="Times New Roman" w:cs="Times New Roman"/>
          <w:b/>
          <w:color w:val="000000" w:themeColor="text1"/>
          <w:sz w:val="24"/>
          <w:szCs w:val="24"/>
        </w:rPr>
      </w:pPr>
      <w:r w:rsidRPr="000B5CFE">
        <w:rPr>
          <w:rFonts w:ascii="Times New Roman" w:hAnsi="Times New Roman" w:cs="Times New Roman"/>
          <w:b/>
          <w:color w:val="000000" w:themeColor="text1"/>
          <w:sz w:val="24"/>
          <w:szCs w:val="24"/>
        </w:rPr>
        <w:br w:type="page"/>
      </w:r>
    </w:p>
    <w:p w:rsidR="00CE5FB4" w:rsidRPr="000B5CFE" w:rsidRDefault="00CE5FB4" w:rsidP="00E773C6">
      <w:pPr>
        <w:pStyle w:val="Balk1"/>
        <w:jc w:val="center"/>
      </w:pPr>
      <w:bookmarkStart w:id="4" w:name="_Toc524538414"/>
      <w:r w:rsidRPr="000B5CFE">
        <w:lastRenderedPageBreak/>
        <w:t>KISALTMALAR</w:t>
      </w:r>
      <w:r w:rsidR="00DA5C94" w:rsidRPr="000B5CFE">
        <w:t xml:space="preserve"> VE SİMGELER DİZİNİ</w:t>
      </w:r>
      <w:bookmarkEnd w:id="4"/>
    </w:p>
    <w:p w:rsidR="005E1052" w:rsidRPr="000B5CFE" w:rsidRDefault="005E1052" w:rsidP="00E773C6">
      <w:pPr>
        <w:tabs>
          <w:tab w:val="left" w:pos="1418"/>
        </w:tabs>
        <w:spacing w:after="0" w:line="360" w:lineRule="auto"/>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AK </w:t>
      </w:r>
      <w:r w:rsidR="00C90A02" w:rsidRPr="000B5CFE">
        <w:rPr>
          <w:rFonts w:ascii="Times New Roman" w:hAnsi="Times New Roman" w:cs="Times New Roman"/>
          <w:color w:val="000000" w:themeColor="text1"/>
          <w:sz w:val="24"/>
          <w:szCs w:val="24"/>
        </w:rPr>
        <w:t>PARTİ</w:t>
      </w:r>
      <w:r w:rsidR="008B29FF" w:rsidRPr="000B5CFE">
        <w:rPr>
          <w:rFonts w:ascii="Times New Roman" w:hAnsi="Times New Roman" w:cs="Times New Roman"/>
          <w:b/>
          <w:color w:val="000000" w:themeColor="text1"/>
          <w:sz w:val="24"/>
          <w:szCs w:val="24"/>
        </w:rPr>
        <w:tab/>
      </w:r>
      <w:r w:rsidR="00E551A8" w:rsidRPr="000B5CFE">
        <w:rPr>
          <w:rFonts w:ascii="Times New Roman" w:hAnsi="Times New Roman" w:cs="Times New Roman"/>
          <w:color w:val="000000" w:themeColor="text1"/>
          <w:sz w:val="24"/>
          <w:szCs w:val="24"/>
        </w:rPr>
        <w:t>:</w:t>
      </w:r>
      <w:r w:rsidR="00E551A8" w:rsidRPr="000B5CFE">
        <w:rPr>
          <w:rFonts w:ascii="Times New Roman" w:hAnsi="Times New Roman" w:cs="Times New Roman"/>
          <w:b/>
          <w:color w:val="000000" w:themeColor="text1"/>
          <w:sz w:val="24"/>
          <w:szCs w:val="24"/>
        </w:rPr>
        <w:t xml:space="preserve"> </w:t>
      </w:r>
      <w:r w:rsidR="00E551A8" w:rsidRPr="000B5CFE">
        <w:rPr>
          <w:rFonts w:ascii="Times New Roman" w:hAnsi="Times New Roman" w:cs="Times New Roman"/>
          <w:color w:val="000000" w:themeColor="text1"/>
          <w:sz w:val="24"/>
          <w:szCs w:val="24"/>
        </w:rPr>
        <w:t>Adalet ve Kalkınma Partisi</w:t>
      </w:r>
    </w:p>
    <w:p w:rsidR="008C1508" w:rsidRPr="000B5CFE" w:rsidRDefault="00C90A02" w:rsidP="00E773C6">
      <w:pPr>
        <w:tabs>
          <w:tab w:val="left" w:pos="1418"/>
        </w:tabs>
        <w:spacing w:after="0" w:line="360" w:lineRule="auto"/>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ANAP</w:t>
      </w:r>
      <w:r w:rsidR="00E773C6" w:rsidRPr="000B5CFE">
        <w:rPr>
          <w:rFonts w:ascii="Times New Roman" w:hAnsi="Times New Roman" w:cs="Times New Roman"/>
          <w:color w:val="000000" w:themeColor="text1"/>
          <w:sz w:val="24"/>
          <w:szCs w:val="24"/>
        </w:rPr>
        <w:tab/>
      </w:r>
      <w:r w:rsidR="00FE0C04" w:rsidRPr="000B5CFE">
        <w:rPr>
          <w:rFonts w:ascii="Times New Roman" w:hAnsi="Times New Roman" w:cs="Times New Roman"/>
          <w:color w:val="000000" w:themeColor="text1"/>
          <w:sz w:val="24"/>
          <w:szCs w:val="24"/>
        </w:rPr>
        <w:t xml:space="preserve">: </w:t>
      </w:r>
      <w:r w:rsidR="008C1508" w:rsidRPr="000B5CFE">
        <w:rPr>
          <w:rFonts w:ascii="Times New Roman" w:hAnsi="Times New Roman" w:cs="Times New Roman"/>
          <w:color w:val="000000" w:themeColor="text1"/>
          <w:sz w:val="24"/>
          <w:szCs w:val="24"/>
        </w:rPr>
        <w:t>Anavatan Partisi</w:t>
      </w:r>
    </w:p>
    <w:p w:rsidR="00FE0C04" w:rsidRPr="000B5CFE" w:rsidRDefault="00362678" w:rsidP="00E773C6">
      <w:pPr>
        <w:tabs>
          <w:tab w:val="left" w:pos="1418"/>
        </w:tabs>
        <w:spacing w:after="0" w:line="360" w:lineRule="auto"/>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ARPA</w:t>
      </w:r>
      <w:r w:rsidR="008B29FF" w:rsidRPr="000B5CFE">
        <w:rPr>
          <w:rFonts w:ascii="Times New Roman" w:hAnsi="Times New Roman" w:cs="Times New Roman"/>
          <w:color w:val="000000" w:themeColor="text1"/>
          <w:sz w:val="24"/>
          <w:szCs w:val="24"/>
        </w:rPr>
        <w:tab/>
      </w:r>
      <w:r w:rsidR="00FE0C04"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 xml:space="preserve">Advanced Research Projects Agency Network </w:t>
      </w:r>
    </w:p>
    <w:p w:rsidR="00B04FDD" w:rsidRPr="000B5CFE" w:rsidRDefault="00362678" w:rsidP="00E773C6">
      <w:pPr>
        <w:tabs>
          <w:tab w:val="left" w:pos="1418"/>
        </w:tabs>
        <w:spacing w:after="0" w:line="360" w:lineRule="auto"/>
        <w:ind w:left="1560"/>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(Gelişmiş </w:t>
      </w:r>
      <w:r w:rsidR="00FE0C04" w:rsidRPr="000B5CFE">
        <w:rPr>
          <w:rFonts w:ascii="Times New Roman" w:hAnsi="Times New Roman" w:cs="Times New Roman"/>
          <w:color w:val="000000" w:themeColor="text1"/>
          <w:sz w:val="24"/>
          <w:szCs w:val="24"/>
        </w:rPr>
        <w:t>Savunma Araştırmaları</w:t>
      </w:r>
      <w:r w:rsidRPr="000B5CFE">
        <w:rPr>
          <w:rFonts w:ascii="Times New Roman" w:hAnsi="Times New Roman" w:cs="Times New Roman"/>
          <w:color w:val="000000" w:themeColor="text1"/>
          <w:sz w:val="24"/>
          <w:szCs w:val="24"/>
        </w:rPr>
        <w:t xml:space="preserve"> Projeleri Birimi)</w:t>
      </w:r>
    </w:p>
    <w:p w:rsidR="00FE0C04" w:rsidRPr="000B5CFE" w:rsidRDefault="004035A8" w:rsidP="00E773C6">
      <w:pPr>
        <w:tabs>
          <w:tab w:val="left" w:pos="1418"/>
        </w:tabs>
        <w:spacing w:after="0" w:line="360" w:lineRule="auto"/>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ARPANET</w:t>
      </w:r>
      <w:r w:rsidR="008B29FF" w:rsidRPr="000B5CFE">
        <w:rPr>
          <w:rFonts w:ascii="Times New Roman" w:hAnsi="Times New Roman" w:cs="Times New Roman"/>
          <w:color w:val="000000" w:themeColor="text1"/>
          <w:sz w:val="24"/>
          <w:szCs w:val="24"/>
        </w:rPr>
        <w:tab/>
      </w:r>
      <w:r w:rsidR="00FE0C04"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 xml:space="preserve">The Advanced Research Projects Agency Network </w:t>
      </w:r>
    </w:p>
    <w:p w:rsidR="004035A8" w:rsidRPr="000B5CFE" w:rsidRDefault="00FE0C04" w:rsidP="00E773C6">
      <w:pPr>
        <w:tabs>
          <w:tab w:val="left" w:pos="1418"/>
        </w:tabs>
        <w:spacing w:after="0" w:line="360" w:lineRule="auto"/>
        <w:ind w:left="1560"/>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(Gelişmiş </w:t>
      </w:r>
      <w:r w:rsidR="004035A8" w:rsidRPr="000B5CFE">
        <w:rPr>
          <w:rFonts w:ascii="Times New Roman" w:hAnsi="Times New Roman" w:cs="Times New Roman"/>
          <w:color w:val="000000" w:themeColor="text1"/>
          <w:sz w:val="24"/>
          <w:szCs w:val="24"/>
        </w:rPr>
        <w:t>Araştırma Projeleri Dairesi Ağı)</w:t>
      </w:r>
    </w:p>
    <w:p w:rsidR="00B04FDD" w:rsidRPr="000B5CFE" w:rsidRDefault="005E1052" w:rsidP="00E773C6">
      <w:pPr>
        <w:tabs>
          <w:tab w:val="left" w:pos="1418"/>
        </w:tabs>
        <w:spacing w:after="0" w:line="360" w:lineRule="auto"/>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CD/ </w:t>
      </w:r>
      <w:r w:rsidR="00E551A8" w:rsidRPr="000B5CFE">
        <w:rPr>
          <w:rFonts w:ascii="Times New Roman" w:hAnsi="Times New Roman" w:cs="Times New Roman"/>
          <w:color w:val="000000" w:themeColor="text1"/>
          <w:sz w:val="24"/>
          <w:szCs w:val="24"/>
        </w:rPr>
        <w:t>DVD</w:t>
      </w:r>
      <w:r w:rsidR="008B29FF" w:rsidRPr="000B5CFE">
        <w:rPr>
          <w:rFonts w:ascii="Times New Roman" w:hAnsi="Times New Roman" w:cs="Times New Roman"/>
          <w:color w:val="000000" w:themeColor="text1"/>
          <w:sz w:val="24"/>
          <w:szCs w:val="24"/>
        </w:rPr>
        <w:tab/>
      </w:r>
      <w:r w:rsidR="00E551A8" w:rsidRPr="000B5CFE">
        <w:rPr>
          <w:rFonts w:ascii="Times New Roman" w:hAnsi="Times New Roman" w:cs="Times New Roman"/>
          <w:color w:val="000000" w:themeColor="text1"/>
          <w:sz w:val="24"/>
          <w:szCs w:val="24"/>
        </w:rPr>
        <w:t>: Compact</w:t>
      </w:r>
      <w:r w:rsidRPr="000B5CFE">
        <w:rPr>
          <w:rFonts w:ascii="Times New Roman" w:hAnsi="Times New Roman" w:cs="Times New Roman"/>
          <w:color w:val="000000" w:themeColor="text1"/>
          <w:sz w:val="24"/>
          <w:szCs w:val="24"/>
        </w:rPr>
        <w:t xml:space="preserve"> Disc/ Digital Versatile Disc (Taşınabilir Disk)</w:t>
      </w:r>
    </w:p>
    <w:p w:rsidR="00FE0C04" w:rsidRPr="000B5CFE" w:rsidRDefault="004035A8" w:rsidP="00E773C6">
      <w:pPr>
        <w:tabs>
          <w:tab w:val="left" w:pos="1418"/>
        </w:tabs>
        <w:spacing w:after="0" w:line="360" w:lineRule="auto"/>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CERN</w:t>
      </w:r>
      <w:r w:rsidR="008B29FF" w:rsidRPr="000B5CFE">
        <w:rPr>
          <w:rFonts w:ascii="Times New Roman" w:hAnsi="Times New Roman" w:cs="Times New Roman"/>
          <w:color w:val="000000" w:themeColor="text1"/>
          <w:sz w:val="24"/>
          <w:szCs w:val="24"/>
        </w:rPr>
        <w:tab/>
      </w:r>
      <w:r w:rsidRPr="000B5CFE">
        <w:rPr>
          <w:rFonts w:ascii="Times New Roman" w:hAnsi="Times New Roman" w:cs="Times New Roman"/>
          <w:color w:val="000000" w:themeColor="text1"/>
          <w:sz w:val="24"/>
          <w:szCs w:val="24"/>
        </w:rPr>
        <w:t xml:space="preserve">: Conseil Europeen pour la Recherche Nucleaire </w:t>
      </w:r>
    </w:p>
    <w:p w:rsidR="00B04FDD" w:rsidRPr="000B5CFE" w:rsidRDefault="004035A8" w:rsidP="00E773C6">
      <w:pPr>
        <w:tabs>
          <w:tab w:val="left" w:pos="1418"/>
        </w:tabs>
        <w:spacing w:after="0" w:line="360" w:lineRule="auto"/>
        <w:ind w:left="1560"/>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(Avrupa</w:t>
      </w:r>
      <w:r w:rsidR="00697F65"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Nükleer Araştırma Merkezi)</w:t>
      </w:r>
    </w:p>
    <w:p w:rsidR="005E1052" w:rsidRPr="000B5CFE" w:rsidRDefault="00E551A8" w:rsidP="00E773C6">
      <w:pPr>
        <w:tabs>
          <w:tab w:val="left" w:pos="1418"/>
        </w:tabs>
        <w:spacing w:after="0" w:line="360" w:lineRule="auto"/>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CHP</w:t>
      </w:r>
      <w:r w:rsidR="008B29FF" w:rsidRPr="000B5CFE">
        <w:rPr>
          <w:rFonts w:ascii="Times New Roman" w:hAnsi="Times New Roman" w:cs="Times New Roman"/>
          <w:color w:val="000000" w:themeColor="text1"/>
          <w:sz w:val="24"/>
          <w:szCs w:val="24"/>
        </w:rPr>
        <w:tab/>
      </w:r>
      <w:r w:rsidRPr="000B5CFE">
        <w:rPr>
          <w:rFonts w:ascii="Times New Roman" w:hAnsi="Times New Roman" w:cs="Times New Roman"/>
          <w:color w:val="000000" w:themeColor="text1"/>
          <w:sz w:val="24"/>
          <w:szCs w:val="24"/>
        </w:rPr>
        <w:t>: Cumhuriyet Halk Partisi</w:t>
      </w:r>
    </w:p>
    <w:p w:rsidR="008C1508" w:rsidRPr="000B5CFE" w:rsidRDefault="003A2414" w:rsidP="00E773C6">
      <w:pPr>
        <w:tabs>
          <w:tab w:val="left" w:pos="1418"/>
        </w:tabs>
        <w:spacing w:after="0" w:line="360" w:lineRule="auto"/>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Çev</w:t>
      </w:r>
      <w:r w:rsidR="008C1508" w:rsidRPr="000B5CFE">
        <w:rPr>
          <w:rFonts w:ascii="Times New Roman" w:hAnsi="Times New Roman" w:cs="Times New Roman"/>
          <w:color w:val="000000" w:themeColor="text1"/>
          <w:sz w:val="24"/>
          <w:szCs w:val="24"/>
        </w:rPr>
        <w:t>.</w:t>
      </w:r>
      <w:r w:rsidR="008B29FF" w:rsidRPr="000B5CFE">
        <w:rPr>
          <w:rFonts w:ascii="Times New Roman" w:hAnsi="Times New Roman" w:cs="Times New Roman"/>
          <w:color w:val="000000" w:themeColor="text1"/>
          <w:sz w:val="24"/>
          <w:szCs w:val="24"/>
        </w:rPr>
        <w:tab/>
      </w:r>
      <w:r w:rsidR="008C1508" w:rsidRPr="000B5CFE">
        <w:rPr>
          <w:rFonts w:ascii="Times New Roman" w:hAnsi="Times New Roman" w:cs="Times New Roman"/>
          <w:color w:val="000000" w:themeColor="text1"/>
          <w:sz w:val="24"/>
          <w:szCs w:val="24"/>
        </w:rPr>
        <w:t>: Çeviren</w:t>
      </w:r>
    </w:p>
    <w:p w:rsidR="003A4867" w:rsidRPr="000B5CFE" w:rsidRDefault="003A4867" w:rsidP="00E773C6">
      <w:pPr>
        <w:tabs>
          <w:tab w:val="left" w:pos="1418"/>
        </w:tabs>
        <w:spacing w:after="0" w:line="360" w:lineRule="auto"/>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shd w:val="clear" w:color="auto" w:fill="FFFFFF"/>
        </w:rPr>
        <w:t>DPT</w:t>
      </w:r>
      <w:r w:rsidR="008B29FF" w:rsidRPr="000B5CFE">
        <w:rPr>
          <w:rFonts w:ascii="Times New Roman" w:hAnsi="Times New Roman" w:cs="Times New Roman"/>
          <w:color w:val="000000" w:themeColor="text1"/>
          <w:sz w:val="24"/>
          <w:szCs w:val="24"/>
          <w:shd w:val="clear" w:color="auto" w:fill="FFFFFF"/>
        </w:rPr>
        <w:tab/>
      </w:r>
      <w:r w:rsidRPr="000B5CFE">
        <w:rPr>
          <w:rFonts w:ascii="Times New Roman" w:hAnsi="Times New Roman" w:cs="Times New Roman"/>
          <w:color w:val="000000" w:themeColor="text1"/>
          <w:sz w:val="24"/>
          <w:szCs w:val="24"/>
          <w:shd w:val="clear" w:color="auto" w:fill="FFFFFF"/>
        </w:rPr>
        <w:t>: Devlet Planlama Teşkilatı</w:t>
      </w:r>
    </w:p>
    <w:p w:rsidR="008C1508" w:rsidRPr="000B5CFE" w:rsidRDefault="008C1508" w:rsidP="00E773C6">
      <w:pPr>
        <w:tabs>
          <w:tab w:val="left" w:pos="1418"/>
        </w:tabs>
        <w:spacing w:after="0" w:line="360" w:lineRule="auto"/>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DYP</w:t>
      </w:r>
      <w:r w:rsidR="008B29FF" w:rsidRPr="000B5CFE">
        <w:rPr>
          <w:rFonts w:ascii="Times New Roman" w:hAnsi="Times New Roman" w:cs="Times New Roman"/>
          <w:color w:val="000000" w:themeColor="text1"/>
          <w:sz w:val="24"/>
          <w:szCs w:val="24"/>
        </w:rPr>
        <w:tab/>
      </w:r>
      <w:r w:rsidRPr="000B5CFE">
        <w:rPr>
          <w:rFonts w:ascii="Times New Roman" w:hAnsi="Times New Roman" w:cs="Times New Roman"/>
          <w:color w:val="000000" w:themeColor="text1"/>
          <w:sz w:val="24"/>
          <w:szCs w:val="24"/>
        </w:rPr>
        <w:t>: Doğru Yol Partisi</w:t>
      </w:r>
    </w:p>
    <w:p w:rsidR="00E4533A" w:rsidRPr="000B5CFE" w:rsidRDefault="00E4533A" w:rsidP="00E773C6">
      <w:pPr>
        <w:tabs>
          <w:tab w:val="left" w:pos="1418"/>
        </w:tabs>
        <w:spacing w:after="0" w:line="360" w:lineRule="auto"/>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ED</w:t>
      </w:r>
      <w:r w:rsidR="008B29FF" w:rsidRPr="000B5CFE">
        <w:rPr>
          <w:rFonts w:ascii="Times New Roman" w:hAnsi="Times New Roman" w:cs="Times New Roman"/>
          <w:color w:val="000000" w:themeColor="text1"/>
          <w:sz w:val="24"/>
          <w:szCs w:val="24"/>
        </w:rPr>
        <w:tab/>
      </w:r>
      <w:r w:rsidRPr="000B5CFE">
        <w:rPr>
          <w:rFonts w:ascii="Times New Roman" w:hAnsi="Times New Roman" w:cs="Times New Roman"/>
          <w:color w:val="000000" w:themeColor="text1"/>
          <w:sz w:val="24"/>
          <w:szCs w:val="24"/>
        </w:rPr>
        <w:t>: Editör</w:t>
      </w:r>
    </w:p>
    <w:p w:rsidR="00FE0C04" w:rsidRPr="000B5CFE" w:rsidRDefault="00E4533A" w:rsidP="00E773C6">
      <w:pPr>
        <w:tabs>
          <w:tab w:val="left" w:pos="1418"/>
        </w:tabs>
        <w:spacing w:after="0" w:line="360" w:lineRule="auto"/>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EDGE</w:t>
      </w:r>
      <w:r w:rsidR="008B29FF" w:rsidRPr="000B5CFE">
        <w:rPr>
          <w:rFonts w:ascii="Times New Roman" w:hAnsi="Times New Roman" w:cs="Times New Roman"/>
          <w:color w:val="000000" w:themeColor="text1"/>
          <w:sz w:val="24"/>
          <w:szCs w:val="24"/>
        </w:rPr>
        <w:tab/>
      </w:r>
      <w:r w:rsidRPr="000B5CFE">
        <w:rPr>
          <w:rFonts w:ascii="Times New Roman" w:hAnsi="Times New Roman" w:cs="Times New Roman"/>
          <w:color w:val="000000" w:themeColor="text1"/>
          <w:sz w:val="24"/>
          <w:szCs w:val="24"/>
        </w:rPr>
        <w:t xml:space="preserve">: Enhanced data rates for digital evolution  </w:t>
      </w:r>
    </w:p>
    <w:p w:rsidR="00E4533A" w:rsidRPr="000B5CFE" w:rsidRDefault="00E4533A" w:rsidP="00E773C6">
      <w:pPr>
        <w:tabs>
          <w:tab w:val="left" w:pos="1418"/>
        </w:tabs>
        <w:spacing w:after="0" w:line="360" w:lineRule="auto"/>
        <w:ind w:left="1560"/>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shd w:val="clear" w:color="auto" w:fill="FFFFFF"/>
        </w:rPr>
        <w:t>Dijital evrim için gelişmiş veri oranları</w:t>
      </w:r>
      <w:r w:rsidR="00FE0C04" w:rsidRPr="000B5CFE">
        <w:rPr>
          <w:rFonts w:ascii="Times New Roman" w:hAnsi="Times New Roman" w:cs="Times New Roman"/>
          <w:color w:val="000000" w:themeColor="text1"/>
          <w:sz w:val="24"/>
          <w:szCs w:val="24"/>
          <w:shd w:val="clear" w:color="auto" w:fill="FFFFFF"/>
        </w:rPr>
        <w:t>)</w:t>
      </w:r>
    </w:p>
    <w:p w:rsidR="00FE0C04" w:rsidRPr="000B5CFE" w:rsidRDefault="00E4533A" w:rsidP="00E773C6">
      <w:pPr>
        <w:tabs>
          <w:tab w:val="left" w:pos="1418"/>
        </w:tabs>
        <w:spacing w:after="0" w:line="360" w:lineRule="auto"/>
        <w:jc w:val="both"/>
        <w:rPr>
          <w:rFonts w:ascii="Times New Roman" w:hAnsi="Times New Roman" w:cs="Times New Roman"/>
          <w:color w:val="000000" w:themeColor="text1"/>
          <w:sz w:val="24"/>
          <w:szCs w:val="24"/>
          <w:shd w:val="clear" w:color="auto" w:fill="FFFFFF"/>
        </w:rPr>
      </w:pPr>
      <w:r w:rsidRPr="000B5CFE">
        <w:rPr>
          <w:rFonts w:ascii="Times New Roman" w:hAnsi="Times New Roman" w:cs="Times New Roman"/>
          <w:color w:val="000000" w:themeColor="text1"/>
          <w:sz w:val="24"/>
          <w:szCs w:val="24"/>
          <w:shd w:val="clear" w:color="auto" w:fill="FFFFFF"/>
        </w:rPr>
        <w:t>ENIAC</w:t>
      </w:r>
      <w:r w:rsidR="008B29FF" w:rsidRPr="000B5CFE">
        <w:rPr>
          <w:rFonts w:ascii="Times New Roman" w:hAnsi="Times New Roman" w:cs="Times New Roman"/>
          <w:color w:val="000000" w:themeColor="text1"/>
          <w:sz w:val="24"/>
          <w:szCs w:val="24"/>
          <w:shd w:val="clear" w:color="auto" w:fill="FFFFFF"/>
        </w:rPr>
        <w:tab/>
      </w:r>
      <w:r w:rsidR="00FE0C04" w:rsidRPr="000B5CFE">
        <w:rPr>
          <w:rFonts w:ascii="Times New Roman" w:hAnsi="Times New Roman" w:cs="Times New Roman"/>
          <w:color w:val="000000" w:themeColor="text1"/>
          <w:sz w:val="24"/>
          <w:szCs w:val="24"/>
          <w:shd w:val="clear" w:color="auto" w:fill="FFFFFF"/>
        </w:rPr>
        <w:t xml:space="preserve">: </w:t>
      </w:r>
      <w:r w:rsidRPr="000B5CFE">
        <w:rPr>
          <w:rFonts w:ascii="Times New Roman" w:hAnsi="Times New Roman" w:cs="Times New Roman"/>
          <w:color w:val="000000" w:themeColor="text1"/>
          <w:sz w:val="24"/>
          <w:szCs w:val="24"/>
          <w:shd w:val="clear" w:color="auto" w:fill="FFFFFF"/>
        </w:rPr>
        <w:t>Elec</w:t>
      </w:r>
      <w:r w:rsidR="00FE0C04" w:rsidRPr="000B5CFE">
        <w:rPr>
          <w:rFonts w:ascii="Times New Roman" w:hAnsi="Times New Roman" w:cs="Times New Roman"/>
          <w:color w:val="000000" w:themeColor="text1"/>
          <w:sz w:val="24"/>
          <w:szCs w:val="24"/>
          <w:shd w:val="clear" w:color="auto" w:fill="FFFFFF"/>
        </w:rPr>
        <w:t xml:space="preserve">tronic Numerical Integrator And </w:t>
      </w:r>
      <w:r w:rsidRPr="000B5CFE">
        <w:rPr>
          <w:rFonts w:ascii="Times New Roman" w:hAnsi="Times New Roman" w:cs="Times New Roman"/>
          <w:color w:val="000000" w:themeColor="text1"/>
          <w:sz w:val="24"/>
          <w:szCs w:val="24"/>
          <w:shd w:val="clear" w:color="auto" w:fill="FFFFFF"/>
        </w:rPr>
        <w:t>Computer </w:t>
      </w:r>
    </w:p>
    <w:p w:rsidR="00E4533A" w:rsidRPr="000B5CFE" w:rsidRDefault="00E4533A" w:rsidP="00E773C6">
      <w:pPr>
        <w:tabs>
          <w:tab w:val="left" w:pos="1418"/>
        </w:tabs>
        <w:spacing w:after="0" w:line="360" w:lineRule="auto"/>
        <w:ind w:left="1560"/>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shd w:val="clear" w:color="auto" w:fill="FFFFFF"/>
        </w:rPr>
        <w:t>(Elektronik sayısal entegreli hesaplayıcı)</w:t>
      </w:r>
    </w:p>
    <w:p w:rsidR="00B04FDD" w:rsidRPr="000B5CFE" w:rsidRDefault="004035A8" w:rsidP="00E773C6">
      <w:pPr>
        <w:tabs>
          <w:tab w:val="left" w:pos="1418"/>
        </w:tabs>
        <w:spacing w:after="0" w:line="360" w:lineRule="auto"/>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GPRS</w:t>
      </w:r>
      <w:r w:rsidR="008B29FF" w:rsidRPr="000B5CFE">
        <w:rPr>
          <w:rFonts w:ascii="Times New Roman" w:hAnsi="Times New Roman" w:cs="Times New Roman"/>
          <w:color w:val="000000" w:themeColor="text1"/>
          <w:sz w:val="24"/>
          <w:szCs w:val="24"/>
        </w:rPr>
        <w:tab/>
      </w:r>
      <w:r w:rsidRPr="000B5CFE">
        <w:rPr>
          <w:rFonts w:ascii="Times New Roman" w:hAnsi="Times New Roman" w:cs="Times New Roman"/>
          <w:color w:val="000000" w:themeColor="text1"/>
          <w:sz w:val="24"/>
          <w:szCs w:val="24"/>
        </w:rPr>
        <w:t>:</w:t>
      </w:r>
      <w:r w:rsidR="0037444A" w:rsidRPr="000B5CFE">
        <w:rPr>
          <w:rFonts w:ascii="Times New Roman" w:hAnsi="Times New Roman" w:cs="Times New Roman"/>
          <w:color w:val="000000" w:themeColor="text1"/>
          <w:sz w:val="24"/>
          <w:szCs w:val="24"/>
        </w:rPr>
        <w:t xml:space="preserve"> General Packet Radio Service (Genel Radyo Paketleme Servisi)</w:t>
      </w:r>
    </w:p>
    <w:p w:rsidR="004035A8" w:rsidRPr="000B5CFE" w:rsidRDefault="004035A8" w:rsidP="00E773C6">
      <w:pPr>
        <w:tabs>
          <w:tab w:val="left" w:pos="1418"/>
        </w:tabs>
        <w:spacing w:after="0" w:line="360" w:lineRule="auto"/>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GPS</w:t>
      </w:r>
      <w:r w:rsidR="008B29FF" w:rsidRPr="000B5CFE">
        <w:rPr>
          <w:rFonts w:ascii="Times New Roman" w:hAnsi="Times New Roman" w:cs="Times New Roman"/>
          <w:color w:val="000000" w:themeColor="text1"/>
          <w:sz w:val="24"/>
          <w:szCs w:val="24"/>
        </w:rPr>
        <w:tab/>
      </w:r>
      <w:r w:rsidRPr="000B5CFE">
        <w:rPr>
          <w:rFonts w:ascii="Times New Roman" w:hAnsi="Times New Roman" w:cs="Times New Roman"/>
          <w:color w:val="000000" w:themeColor="text1"/>
          <w:sz w:val="24"/>
          <w:szCs w:val="24"/>
        </w:rPr>
        <w:t xml:space="preserve">: Global Positioning System (Küresel Konumlama Sistemi) </w:t>
      </w:r>
    </w:p>
    <w:p w:rsidR="00FE0C04" w:rsidRPr="000B5CFE" w:rsidRDefault="004035A8" w:rsidP="00E773C6">
      <w:pPr>
        <w:tabs>
          <w:tab w:val="left" w:pos="1418"/>
        </w:tabs>
        <w:spacing w:after="0" w:line="360" w:lineRule="auto"/>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GSM</w:t>
      </w:r>
      <w:r w:rsidR="008B29FF" w:rsidRPr="000B5CFE">
        <w:rPr>
          <w:rFonts w:ascii="Times New Roman" w:hAnsi="Times New Roman" w:cs="Times New Roman"/>
          <w:color w:val="000000" w:themeColor="text1"/>
          <w:sz w:val="24"/>
          <w:szCs w:val="24"/>
        </w:rPr>
        <w:tab/>
      </w:r>
      <w:r w:rsidRPr="000B5CFE">
        <w:rPr>
          <w:rFonts w:ascii="Times New Roman" w:hAnsi="Times New Roman" w:cs="Times New Roman"/>
          <w:color w:val="000000" w:themeColor="text1"/>
          <w:sz w:val="24"/>
          <w:szCs w:val="24"/>
        </w:rPr>
        <w:t xml:space="preserve">: Global System for Mobile Communications </w:t>
      </w:r>
    </w:p>
    <w:p w:rsidR="004035A8" w:rsidRPr="000B5CFE" w:rsidRDefault="004035A8" w:rsidP="00E773C6">
      <w:pPr>
        <w:tabs>
          <w:tab w:val="left" w:pos="1418"/>
        </w:tabs>
        <w:spacing w:after="0" w:line="360" w:lineRule="auto"/>
        <w:ind w:left="1560"/>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(Mobil İletişim İçin Küresel Sistem)</w:t>
      </w:r>
    </w:p>
    <w:p w:rsidR="00E113E8" w:rsidRPr="000B5CFE" w:rsidRDefault="00B04FDD" w:rsidP="00E773C6">
      <w:pPr>
        <w:tabs>
          <w:tab w:val="left" w:pos="1418"/>
        </w:tabs>
        <w:spacing w:after="0" w:line="360" w:lineRule="auto"/>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 </w:t>
      </w:r>
      <w:r w:rsidR="00E113E8" w:rsidRPr="000B5CFE">
        <w:rPr>
          <w:rFonts w:ascii="Times New Roman" w:hAnsi="Times New Roman" w:cs="Times New Roman"/>
          <w:color w:val="000000" w:themeColor="text1"/>
          <w:sz w:val="24"/>
          <w:szCs w:val="24"/>
        </w:rPr>
        <w:t>I</w:t>
      </w:r>
      <w:r w:rsidR="00FE0C04" w:rsidRPr="000B5CFE">
        <w:rPr>
          <w:rFonts w:ascii="Times New Roman" w:hAnsi="Times New Roman" w:cs="Times New Roman"/>
          <w:color w:val="000000" w:themeColor="text1"/>
          <w:sz w:val="24"/>
          <w:szCs w:val="24"/>
        </w:rPr>
        <w:t>P</w:t>
      </w:r>
      <w:r w:rsidR="008B29FF" w:rsidRPr="000B5CFE">
        <w:rPr>
          <w:rFonts w:ascii="Times New Roman" w:hAnsi="Times New Roman" w:cs="Times New Roman"/>
          <w:color w:val="000000" w:themeColor="text1"/>
          <w:sz w:val="24"/>
          <w:szCs w:val="24"/>
        </w:rPr>
        <w:tab/>
      </w:r>
      <w:r w:rsidR="00E113E8" w:rsidRPr="000B5CFE">
        <w:rPr>
          <w:rFonts w:ascii="Times New Roman" w:hAnsi="Times New Roman" w:cs="Times New Roman"/>
          <w:color w:val="000000" w:themeColor="text1"/>
          <w:sz w:val="24"/>
          <w:szCs w:val="24"/>
        </w:rPr>
        <w:t xml:space="preserve">: </w:t>
      </w:r>
      <w:r w:rsidR="00A05FC8" w:rsidRPr="000B5CFE">
        <w:rPr>
          <w:rFonts w:ascii="Times New Roman" w:hAnsi="Times New Roman" w:cs="Times New Roman"/>
          <w:color w:val="000000" w:themeColor="text1"/>
          <w:sz w:val="24"/>
          <w:szCs w:val="24"/>
        </w:rPr>
        <w:t>İnternet</w:t>
      </w:r>
      <w:r w:rsidR="00E113E8" w:rsidRPr="000B5CFE">
        <w:rPr>
          <w:rFonts w:ascii="Times New Roman" w:hAnsi="Times New Roman" w:cs="Times New Roman"/>
          <w:color w:val="000000" w:themeColor="text1"/>
          <w:sz w:val="24"/>
          <w:szCs w:val="24"/>
        </w:rPr>
        <w:t xml:space="preserve"> Protocol</w:t>
      </w:r>
      <w:r w:rsidR="0037444A" w:rsidRPr="000B5CFE">
        <w:rPr>
          <w:rFonts w:ascii="Times New Roman" w:hAnsi="Times New Roman" w:cs="Times New Roman"/>
          <w:color w:val="000000" w:themeColor="text1"/>
          <w:sz w:val="24"/>
          <w:szCs w:val="24"/>
        </w:rPr>
        <w:t xml:space="preserve"> </w:t>
      </w:r>
      <w:r w:rsidR="0032491E" w:rsidRPr="000B5CFE">
        <w:rPr>
          <w:rFonts w:ascii="Times New Roman" w:hAnsi="Times New Roman" w:cs="Times New Roman"/>
          <w:color w:val="000000" w:themeColor="text1"/>
          <w:sz w:val="24"/>
          <w:szCs w:val="24"/>
        </w:rPr>
        <w:t>(</w:t>
      </w:r>
      <w:r w:rsidR="0037444A" w:rsidRPr="000B5CFE">
        <w:rPr>
          <w:rFonts w:ascii="Times New Roman" w:hAnsi="Times New Roman" w:cs="Times New Roman"/>
          <w:color w:val="000000" w:themeColor="text1"/>
          <w:sz w:val="24"/>
          <w:szCs w:val="24"/>
        </w:rPr>
        <w:t>İnternet Protokolü)</w:t>
      </w:r>
    </w:p>
    <w:p w:rsidR="00B04FDD" w:rsidRPr="000B5CFE" w:rsidRDefault="00B04FDD" w:rsidP="00E773C6">
      <w:pPr>
        <w:tabs>
          <w:tab w:val="left" w:pos="1418"/>
        </w:tabs>
        <w:spacing w:after="0" w:line="360" w:lineRule="auto"/>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 </w:t>
      </w:r>
      <w:r w:rsidR="008B29FF" w:rsidRPr="000B5CFE">
        <w:rPr>
          <w:rFonts w:ascii="Times New Roman" w:hAnsi="Times New Roman" w:cs="Times New Roman"/>
          <w:color w:val="000000" w:themeColor="text1"/>
          <w:sz w:val="24"/>
          <w:szCs w:val="24"/>
        </w:rPr>
        <w:t>IPTV</w:t>
      </w:r>
      <w:r w:rsidR="008B29FF" w:rsidRPr="000B5CFE">
        <w:rPr>
          <w:rFonts w:ascii="Times New Roman" w:hAnsi="Times New Roman" w:cs="Times New Roman"/>
          <w:color w:val="000000" w:themeColor="text1"/>
          <w:sz w:val="24"/>
          <w:szCs w:val="24"/>
        </w:rPr>
        <w:tab/>
      </w:r>
      <w:r w:rsidR="003F4E62" w:rsidRPr="000B5CFE">
        <w:rPr>
          <w:rFonts w:ascii="Times New Roman" w:hAnsi="Times New Roman" w:cs="Times New Roman"/>
          <w:color w:val="000000" w:themeColor="text1"/>
          <w:sz w:val="24"/>
          <w:szCs w:val="24"/>
        </w:rPr>
        <w:t>:</w:t>
      </w:r>
      <w:r w:rsidR="008B29FF" w:rsidRPr="000B5CFE">
        <w:rPr>
          <w:rFonts w:ascii="Times New Roman" w:hAnsi="Times New Roman" w:cs="Times New Roman"/>
          <w:color w:val="000000" w:themeColor="text1"/>
          <w:sz w:val="24"/>
          <w:szCs w:val="24"/>
        </w:rPr>
        <w:t xml:space="preserve"> </w:t>
      </w:r>
      <w:r w:rsidR="00A05FC8" w:rsidRPr="000B5CFE">
        <w:rPr>
          <w:rFonts w:ascii="Times New Roman" w:hAnsi="Times New Roman" w:cs="Times New Roman"/>
          <w:color w:val="000000" w:themeColor="text1"/>
          <w:sz w:val="24"/>
          <w:szCs w:val="24"/>
        </w:rPr>
        <w:t>İnternet</w:t>
      </w:r>
      <w:r w:rsidR="008B29FF" w:rsidRPr="000B5CFE">
        <w:rPr>
          <w:rFonts w:ascii="Times New Roman" w:hAnsi="Times New Roman" w:cs="Times New Roman"/>
          <w:color w:val="000000" w:themeColor="text1"/>
          <w:sz w:val="24"/>
          <w:szCs w:val="24"/>
        </w:rPr>
        <w:t xml:space="preserve"> Protocol Television (İnternet Protokol Televizyonu)</w:t>
      </w:r>
      <w:r w:rsidR="003F4E62" w:rsidRPr="000B5CFE">
        <w:rPr>
          <w:rFonts w:ascii="Times New Roman" w:hAnsi="Times New Roman" w:cs="Times New Roman"/>
          <w:color w:val="000000" w:themeColor="text1"/>
          <w:sz w:val="24"/>
          <w:szCs w:val="24"/>
        </w:rPr>
        <w:t xml:space="preserve"> </w:t>
      </w:r>
    </w:p>
    <w:p w:rsidR="00B04FDD" w:rsidRPr="000B5CFE" w:rsidRDefault="00B04FDD" w:rsidP="00E773C6">
      <w:pPr>
        <w:tabs>
          <w:tab w:val="left" w:pos="1418"/>
        </w:tabs>
        <w:spacing w:after="0" w:line="360" w:lineRule="auto"/>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 </w:t>
      </w:r>
      <w:r w:rsidR="00E113E8" w:rsidRPr="000B5CFE">
        <w:rPr>
          <w:rFonts w:ascii="Times New Roman" w:hAnsi="Times New Roman" w:cs="Times New Roman"/>
          <w:color w:val="000000" w:themeColor="text1"/>
          <w:sz w:val="24"/>
          <w:szCs w:val="24"/>
        </w:rPr>
        <w:t>MHP</w:t>
      </w:r>
      <w:r w:rsidR="008B29FF" w:rsidRPr="000B5CFE">
        <w:rPr>
          <w:rFonts w:ascii="Times New Roman" w:hAnsi="Times New Roman" w:cs="Times New Roman"/>
          <w:color w:val="000000" w:themeColor="text1"/>
          <w:sz w:val="24"/>
          <w:szCs w:val="24"/>
        </w:rPr>
        <w:tab/>
      </w:r>
      <w:r w:rsidR="00E113E8" w:rsidRPr="000B5CFE">
        <w:rPr>
          <w:rFonts w:ascii="Times New Roman" w:hAnsi="Times New Roman" w:cs="Times New Roman"/>
          <w:color w:val="000000" w:themeColor="text1"/>
          <w:sz w:val="24"/>
          <w:szCs w:val="24"/>
        </w:rPr>
        <w:t>: Milliyetçi Hareket Partisi</w:t>
      </w:r>
    </w:p>
    <w:p w:rsidR="00B04FDD" w:rsidRPr="000B5CFE" w:rsidRDefault="00B04FDD" w:rsidP="00E773C6">
      <w:pPr>
        <w:tabs>
          <w:tab w:val="left" w:pos="1418"/>
        </w:tabs>
        <w:spacing w:after="0" w:line="360" w:lineRule="auto"/>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 </w:t>
      </w:r>
      <w:r w:rsidR="003A4867" w:rsidRPr="000B5CFE">
        <w:rPr>
          <w:rFonts w:ascii="Times New Roman" w:hAnsi="Times New Roman" w:cs="Times New Roman"/>
          <w:color w:val="000000" w:themeColor="text1"/>
          <w:sz w:val="24"/>
          <w:szCs w:val="24"/>
        </w:rPr>
        <w:t>ODTÜ</w:t>
      </w:r>
      <w:r w:rsidR="008B29FF" w:rsidRPr="000B5CFE">
        <w:rPr>
          <w:rFonts w:ascii="Times New Roman" w:hAnsi="Times New Roman" w:cs="Times New Roman"/>
          <w:color w:val="000000" w:themeColor="text1"/>
          <w:sz w:val="24"/>
          <w:szCs w:val="24"/>
        </w:rPr>
        <w:tab/>
      </w:r>
      <w:r w:rsidR="003A4867" w:rsidRPr="000B5CFE">
        <w:rPr>
          <w:rFonts w:ascii="Times New Roman" w:hAnsi="Times New Roman" w:cs="Times New Roman"/>
          <w:color w:val="000000" w:themeColor="text1"/>
          <w:sz w:val="24"/>
          <w:szCs w:val="24"/>
        </w:rPr>
        <w:t xml:space="preserve">: </w:t>
      </w:r>
      <w:r w:rsidR="003A4867" w:rsidRPr="000B5CFE">
        <w:rPr>
          <w:rFonts w:ascii="Times New Roman" w:hAnsi="Times New Roman" w:cs="Times New Roman"/>
          <w:color w:val="000000" w:themeColor="text1"/>
          <w:sz w:val="24"/>
          <w:szCs w:val="24"/>
          <w:shd w:val="clear" w:color="auto" w:fill="FFFFFF"/>
        </w:rPr>
        <w:t>Orta Doğu Teknik Üniversitesi</w:t>
      </w:r>
      <w:r w:rsidR="003A4867" w:rsidRPr="000B5CFE">
        <w:rPr>
          <w:rFonts w:ascii="Times New Roman" w:hAnsi="Times New Roman" w:cs="Times New Roman"/>
          <w:color w:val="000000" w:themeColor="text1"/>
          <w:sz w:val="24"/>
          <w:szCs w:val="24"/>
        </w:rPr>
        <w:t xml:space="preserve">  </w:t>
      </w:r>
    </w:p>
    <w:p w:rsidR="00E551A8" w:rsidRPr="000B5CFE" w:rsidRDefault="00B04FDD" w:rsidP="00E773C6">
      <w:pPr>
        <w:tabs>
          <w:tab w:val="left" w:pos="1418"/>
        </w:tabs>
        <w:spacing w:after="0" w:line="360" w:lineRule="auto"/>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 </w:t>
      </w:r>
      <w:r w:rsidR="00806A6F" w:rsidRPr="000B5CFE">
        <w:rPr>
          <w:rFonts w:ascii="Times New Roman" w:hAnsi="Times New Roman" w:cs="Times New Roman"/>
          <w:b/>
          <w:color w:val="000000" w:themeColor="text1"/>
          <w:sz w:val="24"/>
          <w:szCs w:val="24"/>
        </w:rPr>
        <w:t>S</w:t>
      </w:r>
      <w:r w:rsidR="00806A6F" w:rsidRPr="000B5CFE">
        <w:rPr>
          <w:rFonts w:ascii="Times New Roman" w:hAnsi="Times New Roman" w:cs="Times New Roman"/>
          <w:color w:val="000000" w:themeColor="text1"/>
          <w:sz w:val="24"/>
          <w:szCs w:val="24"/>
        </w:rPr>
        <w:t>.</w:t>
      </w:r>
      <w:r w:rsidR="00FE0C04" w:rsidRPr="000B5CFE">
        <w:rPr>
          <w:rFonts w:ascii="Times New Roman" w:hAnsi="Times New Roman" w:cs="Times New Roman"/>
          <w:color w:val="000000" w:themeColor="text1"/>
          <w:sz w:val="24"/>
          <w:szCs w:val="24"/>
        </w:rPr>
        <w:tab/>
      </w:r>
      <w:r w:rsidR="00E551A8" w:rsidRPr="000B5CFE">
        <w:rPr>
          <w:rFonts w:ascii="Times New Roman" w:hAnsi="Times New Roman" w:cs="Times New Roman"/>
          <w:color w:val="000000" w:themeColor="text1"/>
          <w:sz w:val="24"/>
          <w:szCs w:val="24"/>
        </w:rPr>
        <w:t>:</w:t>
      </w:r>
      <w:r w:rsidR="00FE0C04" w:rsidRPr="000B5CFE">
        <w:rPr>
          <w:rFonts w:ascii="Times New Roman" w:hAnsi="Times New Roman" w:cs="Times New Roman"/>
          <w:color w:val="000000" w:themeColor="text1"/>
          <w:sz w:val="24"/>
          <w:szCs w:val="24"/>
        </w:rPr>
        <w:t xml:space="preserve"> </w:t>
      </w:r>
      <w:r w:rsidR="00E551A8" w:rsidRPr="000B5CFE">
        <w:rPr>
          <w:rFonts w:ascii="Times New Roman" w:hAnsi="Times New Roman" w:cs="Times New Roman"/>
          <w:color w:val="000000" w:themeColor="text1"/>
          <w:sz w:val="24"/>
          <w:szCs w:val="24"/>
        </w:rPr>
        <w:t>Sayfa</w:t>
      </w:r>
    </w:p>
    <w:p w:rsidR="00E551A8" w:rsidRPr="000B5CFE" w:rsidRDefault="00B04FDD" w:rsidP="00E773C6">
      <w:pPr>
        <w:tabs>
          <w:tab w:val="left" w:pos="1418"/>
        </w:tabs>
        <w:spacing w:after="0" w:line="360" w:lineRule="auto"/>
        <w:jc w:val="both"/>
        <w:rPr>
          <w:rFonts w:ascii="Times New Roman" w:hAnsi="Times New Roman" w:cs="Times New Roman"/>
          <w:color w:val="000000" w:themeColor="text1"/>
          <w:sz w:val="24"/>
          <w:szCs w:val="24"/>
        </w:rPr>
      </w:pPr>
      <w:r w:rsidRPr="000B5CFE">
        <w:rPr>
          <w:rFonts w:ascii="Times New Roman" w:hAnsi="Times New Roman" w:cs="Times New Roman"/>
          <w:b/>
          <w:color w:val="000000" w:themeColor="text1"/>
          <w:sz w:val="24"/>
          <w:szCs w:val="24"/>
        </w:rPr>
        <w:t xml:space="preserve"> </w:t>
      </w:r>
      <w:r w:rsidR="00806A6F" w:rsidRPr="000B5CFE">
        <w:rPr>
          <w:rFonts w:ascii="Times New Roman" w:hAnsi="Times New Roman" w:cs="Times New Roman"/>
          <w:b/>
          <w:color w:val="000000" w:themeColor="text1"/>
          <w:sz w:val="24"/>
          <w:szCs w:val="24"/>
        </w:rPr>
        <w:t>SS</w:t>
      </w:r>
      <w:r w:rsidR="00FE0C04" w:rsidRPr="000B5CFE">
        <w:rPr>
          <w:rFonts w:ascii="Times New Roman" w:hAnsi="Times New Roman" w:cs="Times New Roman"/>
          <w:color w:val="000000" w:themeColor="text1"/>
          <w:sz w:val="24"/>
          <w:szCs w:val="24"/>
        </w:rPr>
        <w:t>.</w:t>
      </w:r>
      <w:r w:rsidR="00FE0C04" w:rsidRPr="000B5CFE">
        <w:rPr>
          <w:rFonts w:ascii="Times New Roman" w:hAnsi="Times New Roman" w:cs="Times New Roman"/>
          <w:color w:val="000000" w:themeColor="text1"/>
          <w:sz w:val="24"/>
          <w:szCs w:val="24"/>
        </w:rPr>
        <w:tab/>
      </w:r>
      <w:r w:rsidR="00E551A8" w:rsidRPr="000B5CFE">
        <w:rPr>
          <w:rFonts w:ascii="Times New Roman" w:hAnsi="Times New Roman" w:cs="Times New Roman"/>
          <w:color w:val="000000" w:themeColor="text1"/>
          <w:sz w:val="24"/>
          <w:szCs w:val="24"/>
        </w:rPr>
        <w:t>: Sayfalar</w:t>
      </w:r>
    </w:p>
    <w:p w:rsidR="00E551A8" w:rsidRPr="000B5CFE" w:rsidRDefault="00B04FDD" w:rsidP="00E773C6">
      <w:pPr>
        <w:tabs>
          <w:tab w:val="left" w:pos="1418"/>
        </w:tabs>
        <w:spacing w:after="0" w:line="360" w:lineRule="auto"/>
        <w:jc w:val="both"/>
        <w:rPr>
          <w:rFonts w:ascii="Times New Roman" w:hAnsi="Times New Roman" w:cs="Times New Roman"/>
          <w:color w:val="000000" w:themeColor="text1"/>
          <w:sz w:val="24"/>
          <w:szCs w:val="24"/>
        </w:rPr>
      </w:pPr>
      <w:r w:rsidRPr="000B5CFE">
        <w:rPr>
          <w:rFonts w:ascii="Times New Roman" w:hAnsi="Times New Roman" w:cs="Times New Roman"/>
          <w:b/>
          <w:color w:val="000000" w:themeColor="text1"/>
          <w:sz w:val="24"/>
          <w:szCs w:val="24"/>
        </w:rPr>
        <w:t xml:space="preserve"> </w:t>
      </w:r>
      <w:r w:rsidR="00E551A8" w:rsidRPr="000B5CFE">
        <w:rPr>
          <w:rFonts w:ascii="Times New Roman" w:hAnsi="Times New Roman" w:cs="Times New Roman"/>
          <w:b/>
          <w:color w:val="000000" w:themeColor="text1"/>
          <w:sz w:val="24"/>
          <w:szCs w:val="24"/>
        </w:rPr>
        <w:t>S.</w:t>
      </w:r>
      <w:r w:rsidR="00FE0C04" w:rsidRPr="000B5CFE">
        <w:rPr>
          <w:rFonts w:ascii="Times New Roman" w:hAnsi="Times New Roman" w:cs="Times New Roman"/>
          <w:color w:val="000000" w:themeColor="text1"/>
          <w:sz w:val="24"/>
          <w:szCs w:val="24"/>
        </w:rPr>
        <w:tab/>
      </w:r>
      <w:r w:rsidR="00E551A8" w:rsidRPr="000B5CFE">
        <w:rPr>
          <w:rFonts w:ascii="Times New Roman" w:hAnsi="Times New Roman" w:cs="Times New Roman"/>
          <w:color w:val="000000" w:themeColor="text1"/>
          <w:sz w:val="24"/>
          <w:szCs w:val="24"/>
        </w:rPr>
        <w:t>: Sayı</w:t>
      </w:r>
    </w:p>
    <w:p w:rsidR="00B04FDD" w:rsidRPr="000B5CFE" w:rsidRDefault="00B04FDD" w:rsidP="00E773C6">
      <w:pPr>
        <w:tabs>
          <w:tab w:val="left" w:pos="1418"/>
        </w:tabs>
        <w:spacing w:after="0" w:line="360" w:lineRule="auto"/>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 SSCB</w:t>
      </w:r>
      <w:r w:rsidR="00FE0C04" w:rsidRPr="000B5CFE">
        <w:rPr>
          <w:rFonts w:ascii="Times New Roman" w:hAnsi="Times New Roman" w:cs="Times New Roman"/>
          <w:color w:val="000000" w:themeColor="text1"/>
          <w:sz w:val="24"/>
          <w:szCs w:val="24"/>
        </w:rPr>
        <w:tab/>
      </w:r>
      <w:r w:rsidR="00656187" w:rsidRPr="000B5CFE">
        <w:rPr>
          <w:rFonts w:ascii="Times New Roman" w:hAnsi="Times New Roman" w:cs="Times New Roman"/>
          <w:color w:val="000000" w:themeColor="text1"/>
          <w:sz w:val="24"/>
          <w:szCs w:val="24"/>
        </w:rPr>
        <w:t>: Sovyet Sosyalist Cumhuriyeti Birliği</w:t>
      </w:r>
    </w:p>
    <w:p w:rsidR="00031725" w:rsidRPr="000B5CFE" w:rsidRDefault="00031725" w:rsidP="00E773C6">
      <w:pPr>
        <w:tabs>
          <w:tab w:val="left" w:pos="1418"/>
        </w:tabs>
        <w:spacing w:after="0" w:line="360" w:lineRule="auto"/>
        <w:jc w:val="both"/>
        <w:rPr>
          <w:rFonts w:ascii="Times New Roman" w:hAnsi="Times New Roman" w:cs="Times New Roman"/>
          <w:color w:val="000000" w:themeColor="text1"/>
          <w:sz w:val="24"/>
          <w:szCs w:val="24"/>
          <w:shd w:val="clear" w:color="auto" w:fill="FFFFFF"/>
        </w:rPr>
      </w:pPr>
      <w:r w:rsidRPr="000B5CFE">
        <w:rPr>
          <w:rFonts w:ascii="Times New Roman" w:hAnsi="Times New Roman" w:cs="Times New Roman"/>
          <w:bCs/>
          <w:color w:val="000000" w:themeColor="text1"/>
          <w:sz w:val="24"/>
          <w:szCs w:val="24"/>
          <w:shd w:val="clear" w:color="auto" w:fill="FFFFFF"/>
        </w:rPr>
        <w:t>UNIVAC I</w:t>
      </w:r>
      <w:r w:rsidR="00FE0C04" w:rsidRPr="000B5CFE">
        <w:rPr>
          <w:rFonts w:ascii="Times New Roman" w:hAnsi="Times New Roman" w:cs="Times New Roman"/>
          <w:bCs/>
          <w:color w:val="000000" w:themeColor="text1"/>
          <w:sz w:val="24"/>
          <w:szCs w:val="24"/>
          <w:shd w:val="clear" w:color="auto" w:fill="FFFFFF"/>
        </w:rPr>
        <w:tab/>
      </w:r>
      <w:r w:rsidRPr="000B5CFE">
        <w:rPr>
          <w:rFonts w:ascii="Times New Roman" w:hAnsi="Times New Roman" w:cs="Times New Roman"/>
          <w:bCs/>
          <w:color w:val="000000" w:themeColor="text1"/>
          <w:sz w:val="24"/>
          <w:szCs w:val="24"/>
          <w:shd w:val="clear" w:color="auto" w:fill="FFFFFF"/>
        </w:rPr>
        <w:t>:</w:t>
      </w:r>
      <w:r w:rsidRPr="000B5CFE">
        <w:rPr>
          <w:rFonts w:ascii="Times New Roman" w:hAnsi="Times New Roman" w:cs="Times New Roman"/>
          <w:color w:val="000000" w:themeColor="text1"/>
          <w:sz w:val="24"/>
          <w:szCs w:val="24"/>
          <w:shd w:val="clear" w:color="auto" w:fill="FFFFFF"/>
        </w:rPr>
        <w:t> </w:t>
      </w:r>
      <w:r w:rsidRPr="000B5CFE">
        <w:rPr>
          <w:rFonts w:ascii="Times New Roman" w:hAnsi="Times New Roman" w:cs="Times New Roman"/>
          <w:bCs/>
          <w:color w:val="000000" w:themeColor="text1"/>
          <w:sz w:val="24"/>
          <w:szCs w:val="24"/>
          <w:shd w:val="clear" w:color="auto" w:fill="FFFFFF"/>
        </w:rPr>
        <w:t>Universal Automatic Computer I</w:t>
      </w:r>
      <w:r w:rsidRPr="000B5CFE">
        <w:rPr>
          <w:rFonts w:ascii="Times New Roman" w:hAnsi="Times New Roman" w:cs="Times New Roman"/>
          <w:color w:val="000000" w:themeColor="text1"/>
          <w:sz w:val="24"/>
          <w:szCs w:val="24"/>
          <w:shd w:val="clear" w:color="auto" w:fill="FFFFFF"/>
        </w:rPr>
        <w:t xml:space="preserve"> </w:t>
      </w:r>
      <w:r w:rsidR="0032491E" w:rsidRPr="000B5CFE">
        <w:rPr>
          <w:rFonts w:ascii="Times New Roman" w:hAnsi="Times New Roman" w:cs="Times New Roman"/>
          <w:color w:val="000000" w:themeColor="text1"/>
          <w:sz w:val="24"/>
          <w:szCs w:val="24"/>
          <w:shd w:val="clear" w:color="auto" w:fill="FFFFFF"/>
        </w:rPr>
        <w:t>(</w:t>
      </w:r>
      <w:r w:rsidRPr="000B5CFE">
        <w:rPr>
          <w:rFonts w:ascii="Times New Roman" w:hAnsi="Times New Roman" w:cs="Times New Roman"/>
          <w:color w:val="000000" w:themeColor="text1"/>
          <w:sz w:val="24"/>
          <w:szCs w:val="24"/>
          <w:shd w:val="clear" w:color="auto" w:fill="FFFFFF"/>
        </w:rPr>
        <w:t>Evrensel Otomatik Bilgisayar)</w:t>
      </w:r>
    </w:p>
    <w:p w:rsidR="00E113E8" w:rsidRPr="000B5CFE" w:rsidRDefault="00B04FDD" w:rsidP="00E773C6">
      <w:pPr>
        <w:tabs>
          <w:tab w:val="left" w:pos="1418"/>
        </w:tabs>
        <w:spacing w:after="0" w:line="360" w:lineRule="auto"/>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 xml:space="preserve"> </w:t>
      </w:r>
      <w:r w:rsidR="00E113E8" w:rsidRPr="000B5CFE">
        <w:rPr>
          <w:rFonts w:ascii="Times New Roman" w:hAnsi="Times New Roman" w:cs="Times New Roman"/>
          <w:color w:val="000000" w:themeColor="text1"/>
          <w:sz w:val="24"/>
          <w:szCs w:val="24"/>
        </w:rPr>
        <w:t>WAP</w:t>
      </w:r>
      <w:r w:rsidR="00FE0C04" w:rsidRPr="000B5CFE">
        <w:rPr>
          <w:rFonts w:ascii="Times New Roman" w:hAnsi="Times New Roman" w:cs="Times New Roman"/>
          <w:color w:val="000000" w:themeColor="text1"/>
          <w:sz w:val="24"/>
          <w:szCs w:val="24"/>
        </w:rPr>
        <w:tab/>
      </w:r>
      <w:r w:rsidR="00E113E8" w:rsidRPr="000B5CFE">
        <w:rPr>
          <w:rFonts w:ascii="Times New Roman" w:hAnsi="Times New Roman" w:cs="Times New Roman"/>
          <w:color w:val="000000" w:themeColor="text1"/>
          <w:sz w:val="24"/>
          <w:szCs w:val="24"/>
        </w:rPr>
        <w:t>: Wireless Application Protocol (Kablosuz Uygulama Protokolü)</w:t>
      </w:r>
    </w:p>
    <w:p w:rsidR="00E113E8" w:rsidRPr="000B5CFE" w:rsidRDefault="00B04FDD" w:rsidP="00E773C6">
      <w:pPr>
        <w:tabs>
          <w:tab w:val="left" w:pos="1418"/>
        </w:tabs>
        <w:spacing w:after="0" w:line="360" w:lineRule="auto"/>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 </w:t>
      </w:r>
      <w:r w:rsidR="00E113E8" w:rsidRPr="000B5CFE">
        <w:rPr>
          <w:rFonts w:ascii="Times New Roman" w:hAnsi="Times New Roman" w:cs="Times New Roman"/>
          <w:color w:val="000000" w:themeColor="text1"/>
          <w:sz w:val="24"/>
          <w:szCs w:val="24"/>
        </w:rPr>
        <w:t>WWW</w:t>
      </w:r>
      <w:r w:rsidR="00FE0C04" w:rsidRPr="000B5CFE">
        <w:rPr>
          <w:rFonts w:ascii="Times New Roman" w:hAnsi="Times New Roman" w:cs="Times New Roman"/>
          <w:color w:val="000000" w:themeColor="text1"/>
          <w:sz w:val="24"/>
          <w:szCs w:val="24"/>
        </w:rPr>
        <w:tab/>
      </w:r>
      <w:r w:rsidR="00E113E8" w:rsidRPr="000B5CFE">
        <w:rPr>
          <w:rFonts w:ascii="Times New Roman" w:hAnsi="Times New Roman" w:cs="Times New Roman"/>
          <w:color w:val="000000" w:themeColor="text1"/>
          <w:sz w:val="24"/>
          <w:szCs w:val="24"/>
        </w:rPr>
        <w:t>: World Wide Web</w:t>
      </w:r>
      <w:r w:rsidR="00636327" w:rsidRPr="000B5CFE">
        <w:rPr>
          <w:rFonts w:ascii="Times New Roman" w:hAnsi="Times New Roman" w:cs="Times New Roman"/>
          <w:color w:val="000000" w:themeColor="text1"/>
          <w:sz w:val="24"/>
          <w:szCs w:val="24"/>
        </w:rPr>
        <w:t xml:space="preserve"> </w:t>
      </w:r>
      <w:r w:rsidR="0032491E" w:rsidRPr="000B5CFE">
        <w:rPr>
          <w:rFonts w:ascii="Times New Roman" w:hAnsi="Times New Roman" w:cs="Times New Roman"/>
          <w:color w:val="000000" w:themeColor="text1"/>
          <w:sz w:val="24"/>
          <w:szCs w:val="24"/>
        </w:rPr>
        <w:t>(</w:t>
      </w:r>
      <w:r w:rsidR="00636327" w:rsidRPr="000B5CFE">
        <w:rPr>
          <w:rFonts w:ascii="Times New Roman" w:hAnsi="Times New Roman" w:cs="Times New Roman"/>
          <w:color w:val="000000" w:themeColor="text1"/>
          <w:sz w:val="24"/>
          <w:szCs w:val="24"/>
        </w:rPr>
        <w:t>Dünya Çapında Ağ)</w:t>
      </w:r>
    </w:p>
    <w:p w:rsidR="00E113E8" w:rsidRPr="000B5CFE" w:rsidRDefault="00E113E8" w:rsidP="00C007B4">
      <w:pPr>
        <w:tabs>
          <w:tab w:val="left" w:pos="0"/>
        </w:tabs>
        <w:spacing w:before="240" w:line="360" w:lineRule="auto"/>
        <w:ind w:left="567" w:firstLine="708"/>
        <w:jc w:val="both"/>
        <w:rPr>
          <w:rFonts w:ascii="Times New Roman" w:hAnsi="Times New Roman" w:cs="Times New Roman"/>
          <w:color w:val="000000" w:themeColor="text1"/>
          <w:sz w:val="24"/>
          <w:szCs w:val="24"/>
        </w:rPr>
      </w:pPr>
    </w:p>
    <w:p w:rsidR="00E551A8" w:rsidRPr="000B5CFE" w:rsidRDefault="00E551A8" w:rsidP="00C007B4">
      <w:pPr>
        <w:tabs>
          <w:tab w:val="left" w:pos="0"/>
        </w:tabs>
        <w:spacing w:before="240" w:line="360" w:lineRule="auto"/>
        <w:ind w:left="567" w:firstLine="708"/>
        <w:jc w:val="both"/>
        <w:rPr>
          <w:rFonts w:ascii="Times New Roman" w:hAnsi="Times New Roman" w:cs="Times New Roman"/>
          <w:color w:val="000000" w:themeColor="text1"/>
          <w:sz w:val="24"/>
          <w:szCs w:val="24"/>
        </w:rPr>
      </w:pPr>
    </w:p>
    <w:p w:rsidR="00DA5C94" w:rsidRPr="000B5CFE" w:rsidRDefault="00DA5C94" w:rsidP="00C007B4">
      <w:pPr>
        <w:tabs>
          <w:tab w:val="left" w:pos="0"/>
        </w:tabs>
        <w:spacing w:before="240" w:line="360" w:lineRule="auto"/>
        <w:ind w:left="567" w:firstLine="708"/>
        <w:jc w:val="both"/>
        <w:rPr>
          <w:rFonts w:ascii="Times New Roman" w:hAnsi="Times New Roman" w:cs="Times New Roman"/>
          <w:b/>
          <w:color w:val="000000" w:themeColor="text1"/>
          <w:sz w:val="24"/>
          <w:szCs w:val="24"/>
        </w:rPr>
      </w:pPr>
    </w:p>
    <w:p w:rsidR="00B018A7" w:rsidRPr="000B5CFE" w:rsidRDefault="00B018A7" w:rsidP="008918B2">
      <w:pPr>
        <w:tabs>
          <w:tab w:val="left" w:pos="0"/>
        </w:tabs>
        <w:spacing w:before="240" w:line="360" w:lineRule="auto"/>
        <w:rPr>
          <w:rFonts w:ascii="Times New Roman" w:hAnsi="Times New Roman" w:cs="Times New Roman"/>
          <w:b/>
          <w:color w:val="000000" w:themeColor="text1"/>
          <w:sz w:val="24"/>
          <w:szCs w:val="24"/>
        </w:rPr>
      </w:pPr>
    </w:p>
    <w:p w:rsidR="00931AEC" w:rsidRPr="000B5CFE" w:rsidRDefault="00931AEC" w:rsidP="008918B2">
      <w:pPr>
        <w:tabs>
          <w:tab w:val="left" w:pos="0"/>
        </w:tabs>
        <w:spacing w:before="240" w:line="360" w:lineRule="auto"/>
        <w:rPr>
          <w:rFonts w:ascii="Times New Roman" w:hAnsi="Times New Roman" w:cs="Times New Roman"/>
          <w:b/>
          <w:color w:val="000000" w:themeColor="text1"/>
          <w:sz w:val="24"/>
          <w:szCs w:val="24"/>
        </w:rPr>
      </w:pPr>
    </w:p>
    <w:p w:rsidR="00931AEC" w:rsidRPr="000B5CFE" w:rsidRDefault="00931AEC" w:rsidP="008918B2">
      <w:pPr>
        <w:tabs>
          <w:tab w:val="left" w:pos="0"/>
        </w:tabs>
        <w:spacing w:before="240" w:line="360" w:lineRule="auto"/>
        <w:rPr>
          <w:rFonts w:ascii="Times New Roman" w:hAnsi="Times New Roman" w:cs="Times New Roman"/>
          <w:b/>
          <w:color w:val="000000" w:themeColor="text1"/>
          <w:sz w:val="24"/>
          <w:szCs w:val="24"/>
        </w:rPr>
      </w:pPr>
    </w:p>
    <w:p w:rsidR="00931AEC" w:rsidRPr="000B5CFE" w:rsidRDefault="00931AEC" w:rsidP="008918B2">
      <w:pPr>
        <w:tabs>
          <w:tab w:val="left" w:pos="0"/>
        </w:tabs>
        <w:spacing w:before="240" w:line="360" w:lineRule="auto"/>
        <w:rPr>
          <w:rFonts w:ascii="Times New Roman" w:hAnsi="Times New Roman" w:cs="Times New Roman"/>
          <w:b/>
          <w:color w:val="000000" w:themeColor="text1"/>
          <w:sz w:val="24"/>
          <w:szCs w:val="24"/>
        </w:rPr>
      </w:pPr>
    </w:p>
    <w:p w:rsidR="00931AEC" w:rsidRPr="000B5CFE" w:rsidRDefault="00931AEC" w:rsidP="008918B2">
      <w:pPr>
        <w:tabs>
          <w:tab w:val="left" w:pos="0"/>
        </w:tabs>
        <w:spacing w:before="240" w:line="360" w:lineRule="auto"/>
        <w:rPr>
          <w:rFonts w:ascii="Times New Roman" w:hAnsi="Times New Roman" w:cs="Times New Roman"/>
          <w:b/>
          <w:color w:val="000000" w:themeColor="text1"/>
          <w:sz w:val="24"/>
          <w:szCs w:val="24"/>
        </w:rPr>
      </w:pPr>
    </w:p>
    <w:p w:rsidR="00931AEC" w:rsidRPr="000B5CFE" w:rsidRDefault="00931AEC" w:rsidP="008918B2">
      <w:pPr>
        <w:tabs>
          <w:tab w:val="left" w:pos="0"/>
        </w:tabs>
        <w:spacing w:before="240" w:line="360" w:lineRule="auto"/>
        <w:rPr>
          <w:rFonts w:ascii="Times New Roman" w:hAnsi="Times New Roman" w:cs="Times New Roman"/>
          <w:b/>
          <w:color w:val="000000" w:themeColor="text1"/>
          <w:sz w:val="24"/>
          <w:szCs w:val="24"/>
        </w:rPr>
      </w:pPr>
    </w:p>
    <w:p w:rsidR="00931AEC" w:rsidRPr="000B5CFE" w:rsidRDefault="00931AEC" w:rsidP="008918B2">
      <w:pPr>
        <w:tabs>
          <w:tab w:val="left" w:pos="0"/>
        </w:tabs>
        <w:spacing w:before="240" w:line="360" w:lineRule="auto"/>
        <w:rPr>
          <w:rFonts w:ascii="Times New Roman" w:hAnsi="Times New Roman" w:cs="Times New Roman"/>
          <w:b/>
          <w:color w:val="000000" w:themeColor="text1"/>
          <w:sz w:val="24"/>
          <w:szCs w:val="24"/>
        </w:rPr>
      </w:pPr>
    </w:p>
    <w:p w:rsidR="00931AEC" w:rsidRPr="000B5CFE" w:rsidRDefault="00931AEC" w:rsidP="008918B2">
      <w:pPr>
        <w:tabs>
          <w:tab w:val="left" w:pos="0"/>
        </w:tabs>
        <w:spacing w:before="240" w:line="360" w:lineRule="auto"/>
        <w:rPr>
          <w:rFonts w:ascii="Times New Roman" w:hAnsi="Times New Roman" w:cs="Times New Roman"/>
          <w:b/>
          <w:color w:val="000000" w:themeColor="text1"/>
          <w:sz w:val="24"/>
          <w:szCs w:val="24"/>
        </w:rPr>
      </w:pPr>
    </w:p>
    <w:p w:rsidR="00931AEC" w:rsidRPr="000B5CFE" w:rsidRDefault="00931AEC" w:rsidP="008918B2">
      <w:pPr>
        <w:tabs>
          <w:tab w:val="left" w:pos="0"/>
        </w:tabs>
        <w:spacing w:before="240" w:line="360" w:lineRule="auto"/>
        <w:rPr>
          <w:rFonts w:ascii="Times New Roman" w:hAnsi="Times New Roman" w:cs="Times New Roman"/>
          <w:b/>
          <w:color w:val="000000" w:themeColor="text1"/>
          <w:sz w:val="24"/>
          <w:szCs w:val="24"/>
        </w:rPr>
      </w:pPr>
    </w:p>
    <w:p w:rsidR="00931AEC" w:rsidRPr="000B5CFE" w:rsidRDefault="00931AEC" w:rsidP="008918B2">
      <w:pPr>
        <w:tabs>
          <w:tab w:val="left" w:pos="0"/>
        </w:tabs>
        <w:spacing w:before="240" w:line="360" w:lineRule="auto"/>
        <w:rPr>
          <w:rFonts w:ascii="Times New Roman" w:hAnsi="Times New Roman" w:cs="Times New Roman"/>
          <w:b/>
          <w:color w:val="000000" w:themeColor="text1"/>
          <w:sz w:val="24"/>
          <w:szCs w:val="24"/>
        </w:rPr>
      </w:pPr>
    </w:p>
    <w:p w:rsidR="00931AEC" w:rsidRPr="000B5CFE" w:rsidRDefault="00931AEC" w:rsidP="008918B2">
      <w:pPr>
        <w:tabs>
          <w:tab w:val="left" w:pos="0"/>
        </w:tabs>
        <w:spacing w:before="240" w:line="360" w:lineRule="auto"/>
        <w:rPr>
          <w:rFonts w:ascii="Times New Roman" w:hAnsi="Times New Roman" w:cs="Times New Roman"/>
          <w:b/>
          <w:color w:val="000000" w:themeColor="text1"/>
          <w:sz w:val="24"/>
          <w:szCs w:val="24"/>
        </w:rPr>
      </w:pPr>
    </w:p>
    <w:p w:rsidR="00931AEC" w:rsidRPr="000B5CFE" w:rsidRDefault="00931AEC" w:rsidP="008918B2">
      <w:pPr>
        <w:tabs>
          <w:tab w:val="left" w:pos="0"/>
        </w:tabs>
        <w:spacing w:before="240" w:line="360" w:lineRule="auto"/>
        <w:rPr>
          <w:rFonts w:ascii="Times New Roman" w:hAnsi="Times New Roman" w:cs="Times New Roman"/>
          <w:b/>
          <w:color w:val="000000" w:themeColor="text1"/>
          <w:sz w:val="24"/>
          <w:szCs w:val="24"/>
        </w:rPr>
      </w:pPr>
    </w:p>
    <w:p w:rsidR="00931AEC" w:rsidRPr="000B5CFE" w:rsidRDefault="00931AEC" w:rsidP="008918B2">
      <w:pPr>
        <w:tabs>
          <w:tab w:val="left" w:pos="0"/>
        </w:tabs>
        <w:spacing w:before="240" w:line="360" w:lineRule="auto"/>
        <w:rPr>
          <w:rFonts w:ascii="Times New Roman" w:hAnsi="Times New Roman" w:cs="Times New Roman"/>
          <w:b/>
          <w:color w:val="000000" w:themeColor="text1"/>
          <w:sz w:val="24"/>
          <w:szCs w:val="24"/>
        </w:rPr>
      </w:pPr>
    </w:p>
    <w:p w:rsidR="00931AEC" w:rsidRPr="000B5CFE" w:rsidRDefault="00931AEC" w:rsidP="008918B2">
      <w:pPr>
        <w:tabs>
          <w:tab w:val="left" w:pos="0"/>
        </w:tabs>
        <w:spacing w:before="240" w:line="360" w:lineRule="auto"/>
        <w:rPr>
          <w:rFonts w:ascii="Times New Roman" w:hAnsi="Times New Roman" w:cs="Times New Roman"/>
          <w:b/>
          <w:color w:val="000000" w:themeColor="text1"/>
          <w:sz w:val="24"/>
          <w:szCs w:val="24"/>
        </w:rPr>
      </w:pPr>
    </w:p>
    <w:p w:rsidR="00A24380" w:rsidRPr="000B5CFE" w:rsidRDefault="00A24380" w:rsidP="008918B2">
      <w:pPr>
        <w:tabs>
          <w:tab w:val="left" w:pos="0"/>
        </w:tabs>
        <w:spacing w:before="240" w:line="360" w:lineRule="auto"/>
        <w:rPr>
          <w:rFonts w:ascii="Times New Roman" w:hAnsi="Times New Roman" w:cs="Times New Roman"/>
          <w:b/>
          <w:color w:val="000000" w:themeColor="text1"/>
          <w:sz w:val="24"/>
          <w:szCs w:val="24"/>
        </w:rPr>
      </w:pPr>
    </w:p>
    <w:p w:rsidR="00A24380" w:rsidRPr="000B5CFE" w:rsidRDefault="00A24380" w:rsidP="008918B2">
      <w:pPr>
        <w:tabs>
          <w:tab w:val="left" w:pos="0"/>
        </w:tabs>
        <w:spacing w:before="240" w:line="360" w:lineRule="auto"/>
        <w:rPr>
          <w:rFonts w:ascii="Times New Roman" w:hAnsi="Times New Roman" w:cs="Times New Roman"/>
          <w:b/>
          <w:color w:val="000000" w:themeColor="text1"/>
          <w:sz w:val="24"/>
          <w:szCs w:val="24"/>
        </w:rPr>
      </w:pPr>
    </w:p>
    <w:p w:rsidR="004C76A0" w:rsidRPr="000B5CFE" w:rsidRDefault="004C76A0" w:rsidP="00E773C6">
      <w:pPr>
        <w:pStyle w:val="Balk1"/>
        <w:jc w:val="center"/>
      </w:pPr>
      <w:bookmarkStart w:id="5" w:name="_Toc524538415"/>
      <w:r w:rsidRPr="000B5CFE">
        <w:lastRenderedPageBreak/>
        <w:t>TABLOLAR DİZİNİ</w:t>
      </w:r>
      <w:bookmarkEnd w:id="5"/>
    </w:p>
    <w:p w:rsidR="00451CC0" w:rsidRPr="000B5CFE" w:rsidRDefault="00451CC0" w:rsidP="004C76A0">
      <w:pPr>
        <w:spacing w:after="0" w:line="360" w:lineRule="auto"/>
        <w:jc w:val="both"/>
        <w:rPr>
          <w:noProof/>
          <w:color w:val="000000" w:themeColor="text1"/>
        </w:rPr>
      </w:pPr>
      <w:r w:rsidRPr="000B5CFE">
        <w:rPr>
          <w:rFonts w:ascii="Times New Roman" w:hAnsi="Times New Roman"/>
          <w:b/>
          <w:color w:val="000000" w:themeColor="text1"/>
          <w:sz w:val="24"/>
          <w:szCs w:val="24"/>
        </w:rPr>
        <w:t xml:space="preserve"> </w:t>
      </w:r>
      <w:r w:rsidRPr="000B5CFE">
        <w:rPr>
          <w:rFonts w:ascii="Times New Roman" w:hAnsi="Times New Roman"/>
          <w:b/>
          <w:color w:val="000000" w:themeColor="text1"/>
          <w:sz w:val="24"/>
          <w:szCs w:val="24"/>
        </w:rPr>
        <w:fldChar w:fldCharType="begin"/>
      </w:r>
      <w:r w:rsidRPr="000B5CFE">
        <w:rPr>
          <w:rFonts w:ascii="Times New Roman" w:hAnsi="Times New Roman"/>
          <w:b/>
          <w:color w:val="000000" w:themeColor="text1"/>
          <w:sz w:val="24"/>
          <w:szCs w:val="24"/>
        </w:rPr>
        <w:instrText xml:space="preserve"> TOC \o "8-8" </w:instrText>
      </w:r>
      <w:r w:rsidRPr="000B5CFE">
        <w:rPr>
          <w:rFonts w:ascii="Times New Roman" w:hAnsi="Times New Roman"/>
          <w:b/>
          <w:color w:val="000000" w:themeColor="text1"/>
          <w:sz w:val="24"/>
          <w:szCs w:val="24"/>
        </w:rPr>
        <w:fldChar w:fldCharType="separate"/>
      </w:r>
    </w:p>
    <w:p w:rsidR="00451CC0" w:rsidRPr="000B5CFE" w:rsidRDefault="00451CC0">
      <w:pPr>
        <w:pStyle w:val="T8"/>
        <w:tabs>
          <w:tab w:val="right" w:leader="dot" w:pos="8494"/>
        </w:tabs>
        <w:rPr>
          <w:noProof/>
          <w:color w:val="000000" w:themeColor="text1"/>
        </w:rPr>
      </w:pPr>
      <w:r w:rsidRPr="000B5CFE">
        <w:rPr>
          <w:b/>
          <w:noProof/>
          <w:color w:val="000000" w:themeColor="text1"/>
        </w:rPr>
        <w:t>Tablo 3.1.</w:t>
      </w:r>
      <w:r w:rsidRPr="000B5CFE">
        <w:rPr>
          <w:noProof/>
          <w:color w:val="000000" w:themeColor="text1"/>
        </w:rPr>
        <w:t xml:space="preserve"> Araştırmaya Katılanların Demografik Özelliklerine İlişkin </w:t>
      </w:r>
      <w:r w:rsidRPr="000B5CFE">
        <w:rPr>
          <w:bCs/>
          <w:noProof/>
          <w:color w:val="000000" w:themeColor="text1"/>
        </w:rPr>
        <w:t>Da</w:t>
      </w:r>
      <w:r w:rsidRPr="000B5CFE">
        <w:rPr>
          <w:noProof/>
          <w:color w:val="000000" w:themeColor="text1"/>
        </w:rPr>
        <w:t>ğ</w:t>
      </w:r>
      <w:r w:rsidRPr="000B5CFE">
        <w:rPr>
          <w:bCs/>
          <w:noProof/>
          <w:color w:val="000000" w:themeColor="text1"/>
        </w:rPr>
        <w:t>ılım</w:t>
      </w:r>
      <w:r w:rsidRPr="000B5CFE">
        <w:rPr>
          <w:noProof/>
          <w:color w:val="000000" w:themeColor="text1"/>
        </w:rPr>
        <w:tab/>
      </w:r>
      <w:r w:rsidRPr="000B5CFE">
        <w:rPr>
          <w:noProof/>
          <w:color w:val="000000" w:themeColor="text1"/>
        </w:rPr>
        <w:fldChar w:fldCharType="begin"/>
      </w:r>
      <w:r w:rsidRPr="000B5CFE">
        <w:rPr>
          <w:noProof/>
          <w:color w:val="000000" w:themeColor="text1"/>
        </w:rPr>
        <w:instrText xml:space="preserve"> PAGEREF _Toc524514024 \h </w:instrText>
      </w:r>
      <w:r w:rsidRPr="000B5CFE">
        <w:rPr>
          <w:noProof/>
          <w:color w:val="000000" w:themeColor="text1"/>
        </w:rPr>
      </w:r>
      <w:r w:rsidRPr="000B5CFE">
        <w:rPr>
          <w:noProof/>
          <w:color w:val="000000" w:themeColor="text1"/>
        </w:rPr>
        <w:fldChar w:fldCharType="separate"/>
      </w:r>
      <w:r w:rsidR="002514A5">
        <w:rPr>
          <w:noProof/>
          <w:color w:val="000000" w:themeColor="text1"/>
        </w:rPr>
        <w:t>100</w:t>
      </w:r>
      <w:r w:rsidRPr="000B5CFE">
        <w:rPr>
          <w:noProof/>
          <w:color w:val="000000" w:themeColor="text1"/>
        </w:rPr>
        <w:fldChar w:fldCharType="end"/>
      </w:r>
    </w:p>
    <w:p w:rsidR="00451CC0" w:rsidRPr="000B5CFE" w:rsidRDefault="00451CC0">
      <w:pPr>
        <w:pStyle w:val="T8"/>
        <w:tabs>
          <w:tab w:val="right" w:leader="dot" w:pos="8494"/>
        </w:tabs>
        <w:rPr>
          <w:noProof/>
          <w:color w:val="000000" w:themeColor="text1"/>
        </w:rPr>
      </w:pPr>
      <w:r w:rsidRPr="000B5CFE">
        <w:rPr>
          <w:b/>
          <w:noProof/>
          <w:color w:val="000000" w:themeColor="text1"/>
        </w:rPr>
        <w:t>Tablo 3.2.</w:t>
      </w:r>
      <w:r w:rsidRPr="000B5CFE">
        <w:rPr>
          <w:noProof/>
          <w:color w:val="000000" w:themeColor="text1"/>
        </w:rPr>
        <w:t xml:space="preserve"> Araştırmaya Katılanların İnternet Kullanım Özelliklerine İlişkin </w:t>
      </w:r>
      <w:r w:rsidR="005D6147">
        <w:rPr>
          <w:noProof/>
          <w:color w:val="000000" w:themeColor="text1"/>
        </w:rPr>
        <w:t xml:space="preserve">           </w:t>
      </w:r>
      <w:r w:rsidRPr="000B5CFE">
        <w:rPr>
          <w:bCs/>
          <w:noProof/>
          <w:color w:val="000000" w:themeColor="text1"/>
        </w:rPr>
        <w:t>Da</w:t>
      </w:r>
      <w:r w:rsidRPr="000B5CFE">
        <w:rPr>
          <w:noProof/>
          <w:color w:val="000000" w:themeColor="text1"/>
        </w:rPr>
        <w:t>ğ</w:t>
      </w:r>
      <w:r w:rsidRPr="000B5CFE">
        <w:rPr>
          <w:bCs/>
          <w:noProof/>
          <w:color w:val="000000" w:themeColor="text1"/>
        </w:rPr>
        <w:t>ılım</w:t>
      </w:r>
      <w:r w:rsidRPr="000B5CFE">
        <w:rPr>
          <w:noProof/>
          <w:color w:val="000000" w:themeColor="text1"/>
        </w:rPr>
        <w:tab/>
      </w:r>
      <w:r w:rsidRPr="000B5CFE">
        <w:rPr>
          <w:noProof/>
          <w:color w:val="000000" w:themeColor="text1"/>
        </w:rPr>
        <w:fldChar w:fldCharType="begin"/>
      </w:r>
      <w:r w:rsidRPr="000B5CFE">
        <w:rPr>
          <w:noProof/>
          <w:color w:val="000000" w:themeColor="text1"/>
        </w:rPr>
        <w:instrText xml:space="preserve"> PAGEREF _Toc524514025 \h </w:instrText>
      </w:r>
      <w:r w:rsidRPr="000B5CFE">
        <w:rPr>
          <w:noProof/>
          <w:color w:val="000000" w:themeColor="text1"/>
        </w:rPr>
      </w:r>
      <w:r w:rsidRPr="000B5CFE">
        <w:rPr>
          <w:noProof/>
          <w:color w:val="000000" w:themeColor="text1"/>
        </w:rPr>
        <w:fldChar w:fldCharType="separate"/>
      </w:r>
      <w:r w:rsidR="002514A5">
        <w:rPr>
          <w:noProof/>
          <w:color w:val="000000" w:themeColor="text1"/>
        </w:rPr>
        <w:t>101</w:t>
      </w:r>
      <w:r w:rsidRPr="000B5CFE">
        <w:rPr>
          <w:noProof/>
          <w:color w:val="000000" w:themeColor="text1"/>
        </w:rPr>
        <w:fldChar w:fldCharType="end"/>
      </w:r>
    </w:p>
    <w:p w:rsidR="00451CC0" w:rsidRPr="000B5CFE" w:rsidRDefault="00451CC0">
      <w:pPr>
        <w:pStyle w:val="T8"/>
        <w:tabs>
          <w:tab w:val="right" w:leader="dot" w:pos="8494"/>
        </w:tabs>
        <w:rPr>
          <w:noProof/>
          <w:color w:val="000000" w:themeColor="text1"/>
        </w:rPr>
      </w:pPr>
      <w:r w:rsidRPr="000B5CFE">
        <w:rPr>
          <w:b/>
          <w:noProof/>
          <w:color w:val="000000" w:themeColor="text1"/>
        </w:rPr>
        <w:t>Tablo 3.3.</w:t>
      </w:r>
      <w:r w:rsidRPr="000B5CFE">
        <w:rPr>
          <w:noProof/>
          <w:color w:val="000000" w:themeColor="text1"/>
        </w:rPr>
        <w:t xml:space="preserve"> Araştırmaya Katılanların Anketin “Bazı Faaliyetler İçin İnterneti Kullanma Sıklıkları” Verdikleri Yanıtların Genel Dağılımı</w:t>
      </w:r>
      <w:r w:rsidRPr="000B5CFE">
        <w:rPr>
          <w:bCs/>
          <w:noProof/>
          <w:color w:val="000000" w:themeColor="text1"/>
        </w:rPr>
        <w:t xml:space="preserve"> İle İlgili Bulgular</w:t>
      </w:r>
      <w:r w:rsidRPr="000B5CFE">
        <w:rPr>
          <w:noProof/>
          <w:color w:val="000000" w:themeColor="text1"/>
        </w:rPr>
        <w:tab/>
      </w:r>
      <w:r w:rsidRPr="000B5CFE">
        <w:rPr>
          <w:noProof/>
          <w:color w:val="000000" w:themeColor="text1"/>
        </w:rPr>
        <w:fldChar w:fldCharType="begin"/>
      </w:r>
      <w:r w:rsidRPr="000B5CFE">
        <w:rPr>
          <w:noProof/>
          <w:color w:val="000000" w:themeColor="text1"/>
        </w:rPr>
        <w:instrText xml:space="preserve"> PAGEREF _Toc524514026 \h </w:instrText>
      </w:r>
      <w:r w:rsidRPr="000B5CFE">
        <w:rPr>
          <w:noProof/>
          <w:color w:val="000000" w:themeColor="text1"/>
        </w:rPr>
      </w:r>
      <w:r w:rsidRPr="000B5CFE">
        <w:rPr>
          <w:noProof/>
          <w:color w:val="000000" w:themeColor="text1"/>
        </w:rPr>
        <w:fldChar w:fldCharType="separate"/>
      </w:r>
      <w:r w:rsidR="002514A5">
        <w:rPr>
          <w:noProof/>
          <w:color w:val="000000" w:themeColor="text1"/>
        </w:rPr>
        <w:t>103</w:t>
      </w:r>
      <w:r w:rsidRPr="000B5CFE">
        <w:rPr>
          <w:noProof/>
          <w:color w:val="000000" w:themeColor="text1"/>
        </w:rPr>
        <w:fldChar w:fldCharType="end"/>
      </w:r>
    </w:p>
    <w:p w:rsidR="00451CC0" w:rsidRPr="000B5CFE" w:rsidRDefault="00451CC0">
      <w:pPr>
        <w:pStyle w:val="T8"/>
        <w:tabs>
          <w:tab w:val="right" w:leader="dot" w:pos="8494"/>
        </w:tabs>
        <w:rPr>
          <w:noProof/>
          <w:color w:val="000000" w:themeColor="text1"/>
        </w:rPr>
      </w:pPr>
      <w:r w:rsidRPr="000B5CFE">
        <w:rPr>
          <w:b/>
          <w:noProof/>
          <w:color w:val="000000" w:themeColor="text1"/>
        </w:rPr>
        <w:t>Tablo 3.4</w:t>
      </w:r>
      <w:r w:rsidRPr="000B5CFE">
        <w:rPr>
          <w:noProof/>
          <w:color w:val="000000" w:themeColor="text1"/>
        </w:rPr>
        <w:t>. Araştırmaya Katılanların Anketin “Sosyal Paylaşım Sitelerini Kullanma Sıklıklarına” Verdikleri Yanıtların Genel Dağılımı</w:t>
      </w:r>
      <w:r w:rsidRPr="000B5CFE">
        <w:rPr>
          <w:bCs/>
          <w:noProof/>
          <w:color w:val="000000" w:themeColor="text1"/>
        </w:rPr>
        <w:t xml:space="preserve"> İle İlgili Bulgular</w:t>
      </w:r>
      <w:r w:rsidRPr="000B5CFE">
        <w:rPr>
          <w:noProof/>
          <w:color w:val="000000" w:themeColor="text1"/>
        </w:rPr>
        <w:tab/>
      </w:r>
      <w:r w:rsidRPr="000B5CFE">
        <w:rPr>
          <w:noProof/>
          <w:color w:val="000000" w:themeColor="text1"/>
        </w:rPr>
        <w:fldChar w:fldCharType="begin"/>
      </w:r>
      <w:r w:rsidRPr="000B5CFE">
        <w:rPr>
          <w:noProof/>
          <w:color w:val="000000" w:themeColor="text1"/>
        </w:rPr>
        <w:instrText xml:space="preserve"> PAGEREF _Toc524514027 \h </w:instrText>
      </w:r>
      <w:r w:rsidRPr="000B5CFE">
        <w:rPr>
          <w:noProof/>
          <w:color w:val="000000" w:themeColor="text1"/>
        </w:rPr>
      </w:r>
      <w:r w:rsidRPr="000B5CFE">
        <w:rPr>
          <w:noProof/>
          <w:color w:val="000000" w:themeColor="text1"/>
        </w:rPr>
        <w:fldChar w:fldCharType="separate"/>
      </w:r>
      <w:r w:rsidR="002514A5">
        <w:rPr>
          <w:noProof/>
          <w:color w:val="000000" w:themeColor="text1"/>
        </w:rPr>
        <w:t>106</w:t>
      </w:r>
      <w:r w:rsidRPr="000B5CFE">
        <w:rPr>
          <w:noProof/>
          <w:color w:val="000000" w:themeColor="text1"/>
        </w:rPr>
        <w:fldChar w:fldCharType="end"/>
      </w:r>
    </w:p>
    <w:p w:rsidR="00451CC0" w:rsidRPr="000B5CFE" w:rsidRDefault="00451CC0">
      <w:pPr>
        <w:pStyle w:val="T8"/>
        <w:tabs>
          <w:tab w:val="right" w:leader="dot" w:pos="8494"/>
        </w:tabs>
        <w:rPr>
          <w:noProof/>
          <w:color w:val="000000" w:themeColor="text1"/>
        </w:rPr>
      </w:pPr>
      <w:r w:rsidRPr="000B5CFE">
        <w:rPr>
          <w:b/>
          <w:noProof/>
          <w:color w:val="000000" w:themeColor="text1"/>
        </w:rPr>
        <w:t>Tablo 3.5</w:t>
      </w:r>
      <w:r w:rsidRPr="000B5CFE">
        <w:rPr>
          <w:noProof/>
          <w:color w:val="000000" w:themeColor="text1"/>
        </w:rPr>
        <w:t>. Araştırmaya Katılanların Anketin “Haber Kaynaklarını Takip Etme Sıklıklarına” Verdikleri Yanıtların Genel Dağılımı</w:t>
      </w:r>
      <w:r w:rsidRPr="000B5CFE">
        <w:rPr>
          <w:bCs/>
          <w:noProof/>
          <w:color w:val="000000" w:themeColor="text1"/>
        </w:rPr>
        <w:t xml:space="preserve"> İle İlgili Bulgular</w:t>
      </w:r>
      <w:r w:rsidRPr="000B5CFE">
        <w:rPr>
          <w:noProof/>
          <w:color w:val="000000" w:themeColor="text1"/>
        </w:rPr>
        <w:tab/>
      </w:r>
      <w:r w:rsidRPr="000B5CFE">
        <w:rPr>
          <w:noProof/>
          <w:color w:val="000000" w:themeColor="text1"/>
        </w:rPr>
        <w:fldChar w:fldCharType="begin"/>
      </w:r>
      <w:r w:rsidRPr="000B5CFE">
        <w:rPr>
          <w:noProof/>
          <w:color w:val="000000" w:themeColor="text1"/>
        </w:rPr>
        <w:instrText xml:space="preserve"> PAGEREF _Toc524514028 \h </w:instrText>
      </w:r>
      <w:r w:rsidRPr="000B5CFE">
        <w:rPr>
          <w:noProof/>
          <w:color w:val="000000" w:themeColor="text1"/>
        </w:rPr>
      </w:r>
      <w:r w:rsidRPr="000B5CFE">
        <w:rPr>
          <w:noProof/>
          <w:color w:val="000000" w:themeColor="text1"/>
        </w:rPr>
        <w:fldChar w:fldCharType="separate"/>
      </w:r>
      <w:r w:rsidR="002514A5">
        <w:rPr>
          <w:noProof/>
          <w:color w:val="000000" w:themeColor="text1"/>
        </w:rPr>
        <w:t>109</w:t>
      </w:r>
      <w:r w:rsidRPr="000B5CFE">
        <w:rPr>
          <w:noProof/>
          <w:color w:val="000000" w:themeColor="text1"/>
        </w:rPr>
        <w:fldChar w:fldCharType="end"/>
      </w:r>
    </w:p>
    <w:p w:rsidR="00451CC0" w:rsidRPr="000B5CFE" w:rsidRDefault="00451CC0">
      <w:pPr>
        <w:pStyle w:val="T8"/>
        <w:tabs>
          <w:tab w:val="right" w:leader="dot" w:pos="8494"/>
        </w:tabs>
        <w:rPr>
          <w:noProof/>
          <w:color w:val="000000" w:themeColor="text1"/>
        </w:rPr>
      </w:pPr>
      <w:r w:rsidRPr="000B5CFE">
        <w:rPr>
          <w:b/>
          <w:noProof/>
          <w:color w:val="000000" w:themeColor="text1"/>
        </w:rPr>
        <w:t>Tablo 3.6</w:t>
      </w:r>
      <w:r w:rsidRPr="000B5CFE">
        <w:rPr>
          <w:noProof/>
          <w:color w:val="000000" w:themeColor="text1"/>
        </w:rPr>
        <w:t>. Araştırmaya Katılanların Anketin “Siyasal İletişim Faaliyetlerini Gerçekleştirme Sıklığına” Verdikleri Yanıtların Genel Dağılımı</w:t>
      </w:r>
      <w:r w:rsidRPr="000B5CFE">
        <w:rPr>
          <w:bCs/>
          <w:noProof/>
          <w:color w:val="000000" w:themeColor="text1"/>
        </w:rPr>
        <w:t xml:space="preserve"> İle İlgili Bulgular</w:t>
      </w:r>
      <w:r w:rsidRPr="000B5CFE">
        <w:rPr>
          <w:noProof/>
          <w:color w:val="000000" w:themeColor="text1"/>
        </w:rPr>
        <w:tab/>
      </w:r>
      <w:r w:rsidRPr="000B5CFE">
        <w:rPr>
          <w:noProof/>
          <w:color w:val="000000" w:themeColor="text1"/>
        </w:rPr>
        <w:fldChar w:fldCharType="begin"/>
      </w:r>
      <w:r w:rsidRPr="000B5CFE">
        <w:rPr>
          <w:noProof/>
          <w:color w:val="000000" w:themeColor="text1"/>
        </w:rPr>
        <w:instrText xml:space="preserve"> PAGEREF _Toc524514029 \h </w:instrText>
      </w:r>
      <w:r w:rsidRPr="000B5CFE">
        <w:rPr>
          <w:noProof/>
          <w:color w:val="000000" w:themeColor="text1"/>
        </w:rPr>
      </w:r>
      <w:r w:rsidRPr="000B5CFE">
        <w:rPr>
          <w:noProof/>
          <w:color w:val="000000" w:themeColor="text1"/>
        </w:rPr>
        <w:fldChar w:fldCharType="separate"/>
      </w:r>
      <w:r w:rsidR="002514A5">
        <w:rPr>
          <w:noProof/>
          <w:color w:val="000000" w:themeColor="text1"/>
        </w:rPr>
        <w:t>113</w:t>
      </w:r>
      <w:r w:rsidRPr="000B5CFE">
        <w:rPr>
          <w:noProof/>
          <w:color w:val="000000" w:themeColor="text1"/>
        </w:rPr>
        <w:fldChar w:fldCharType="end"/>
      </w:r>
    </w:p>
    <w:p w:rsidR="00451CC0" w:rsidRPr="000B5CFE" w:rsidRDefault="00451CC0">
      <w:pPr>
        <w:pStyle w:val="T8"/>
        <w:tabs>
          <w:tab w:val="right" w:leader="dot" w:pos="8494"/>
        </w:tabs>
        <w:rPr>
          <w:noProof/>
          <w:color w:val="000000" w:themeColor="text1"/>
        </w:rPr>
      </w:pPr>
      <w:r w:rsidRPr="000B5CFE">
        <w:rPr>
          <w:b/>
          <w:noProof/>
          <w:color w:val="000000" w:themeColor="text1"/>
        </w:rPr>
        <w:t>Tablo 3.7.</w:t>
      </w:r>
      <w:r w:rsidRPr="000B5CFE">
        <w:rPr>
          <w:noProof/>
          <w:color w:val="000000" w:themeColor="text1"/>
        </w:rPr>
        <w:t xml:space="preserve"> Araştırmaya Katılanların Anketin “Sosyal Medya Ağlarını Kullanma Düzeyleri” </w:t>
      </w:r>
      <w:r w:rsidRPr="000B5CFE">
        <w:rPr>
          <w:bCs/>
          <w:noProof/>
          <w:color w:val="000000" w:themeColor="text1"/>
        </w:rPr>
        <w:t>İle İlgili Bulgular</w:t>
      </w:r>
      <w:r w:rsidRPr="000B5CFE">
        <w:rPr>
          <w:noProof/>
          <w:color w:val="000000" w:themeColor="text1"/>
        </w:rPr>
        <w:tab/>
      </w:r>
      <w:r w:rsidRPr="000B5CFE">
        <w:rPr>
          <w:noProof/>
          <w:color w:val="000000" w:themeColor="text1"/>
        </w:rPr>
        <w:fldChar w:fldCharType="begin"/>
      </w:r>
      <w:r w:rsidRPr="000B5CFE">
        <w:rPr>
          <w:noProof/>
          <w:color w:val="000000" w:themeColor="text1"/>
        </w:rPr>
        <w:instrText xml:space="preserve"> PAGEREF _Toc524514030 \h </w:instrText>
      </w:r>
      <w:r w:rsidRPr="000B5CFE">
        <w:rPr>
          <w:noProof/>
          <w:color w:val="000000" w:themeColor="text1"/>
        </w:rPr>
      </w:r>
      <w:r w:rsidRPr="000B5CFE">
        <w:rPr>
          <w:noProof/>
          <w:color w:val="000000" w:themeColor="text1"/>
        </w:rPr>
        <w:fldChar w:fldCharType="separate"/>
      </w:r>
      <w:r w:rsidR="002514A5">
        <w:rPr>
          <w:noProof/>
          <w:color w:val="000000" w:themeColor="text1"/>
        </w:rPr>
        <w:t>119</w:t>
      </w:r>
      <w:r w:rsidRPr="000B5CFE">
        <w:rPr>
          <w:noProof/>
          <w:color w:val="000000" w:themeColor="text1"/>
        </w:rPr>
        <w:fldChar w:fldCharType="end"/>
      </w:r>
    </w:p>
    <w:p w:rsidR="00451CC0" w:rsidRPr="000B5CFE" w:rsidRDefault="00451CC0">
      <w:pPr>
        <w:pStyle w:val="T8"/>
        <w:tabs>
          <w:tab w:val="right" w:leader="dot" w:pos="8494"/>
        </w:tabs>
        <w:rPr>
          <w:noProof/>
          <w:color w:val="000000" w:themeColor="text1"/>
        </w:rPr>
      </w:pPr>
      <w:r w:rsidRPr="000B5CFE">
        <w:rPr>
          <w:b/>
          <w:noProof/>
          <w:color w:val="000000" w:themeColor="text1"/>
        </w:rPr>
        <w:t>Tablo 3.8</w:t>
      </w:r>
      <w:r w:rsidRPr="000B5CFE">
        <w:rPr>
          <w:noProof/>
          <w:color w:val="000000" w:themeColor="text1"/>
        </w:rPr>
        <w:t>. İletişim Teknolojileri ve Yerel Siyaset Hakkında Kişisel Görüşleri</w:t>
      </w:r>
      <w:r w:rsidRPr="000B5CFE">
        <w:rPr>
          <w:bCs/>
          <w:noProof/>
          <w:color w:val="000000" w:themeColor="text1"/>
        </w:rPr>
        <w:t xml:space="preserve"> İle İlgili Bulgular</w:t>
      </w:r>
      <w:r w:rsidRPr="000B5CFE">
        <w:rPr>
          <w:noProof/>
          <w:color w:val="000000" w:themeColor="text1"/>
        </w:rPr>
        <w:tab/>
      </w:r>
      <w:r w:rsidRPr="000B5CFE">
        <w:rPr>
          <w:noProof/>
          <w:color w:val="000000" w:themeColor="text1"/>
        </w:rPr>
        <w:fldChar w:fldCharType="begin"/>
      </w:r>
      <w:r w:rsidRPr="000B5CFE">
        <w:rPr>
          <w:noProof/>
          <w:color w:val="000000" w:themeColor="text1"/>
        </w:rPr>
        <w:instrText xml:space="preserve"> PAGEREF _Toc524514031 \h </w:instrText>
      </w:r>
      <w:r w:rsidRPr="000B5CFE">
        <w:rPr>
          <w:noProof/>
          <w:color w:val="000000" w:themeColor="text1"/>
        </w:rPr>
      </w:r>
      <w:r w:rsidRPr="000B5CFE">
        <w:rPr>
          <w:noProof/>
          <w:color w:val="000000" w:themeColor="text1"/>
        </w:rPr>
        <w:fldChar w:fldCharType="separate"/>
      </w:r>
      <w:r w:rsidR="002514A5">
        <w:rPr>
          <w:noProof/>
          <w:color w:val="000000" w:themeColor="text1"/>
        </w:rPr>
        <w:t>121</w:t>
      </w:r>
      <w:r w:rsidRPr="000B5CFE">
        <w:rPr>
          <w:noProof/>
          <w:color w:val="000000" w:themeColor="text1"/>
        </w:rPr>
        <w:fldChar w:fldCharType="end"/>
      </w:r>
    </w:p>
    <w:p w:rsidR="00451CC0" w:rsidRPr="000B5CFE" w:rsidRDefault="00451CC0">
      <w:pPr>
        <w:pStyle w:val="T8"/>
        <w:tabs>
          <w:tab w:val="right" w:leader="dot" w:pos="8494"/>
        </w:tabs>
        <w:rPr>
          <w:noProof/>
          <w:color w:val="000000" w:themeColor="text1"/>
        </w:rPr>
      </w:pPr>
      <w:r w:rsidRPr="000B5CFE">
        <w:rPr>
          <w:b/>
          <w:noProof/>
          <w:color w:val="000000" w:themeColor="text1"/>
        </w:rPr>
        <w:t>Tablo 3.9</w:t>
      </w:r>
      <w:r w:rsidRPr="000B5CFE">
        <w:rPr>
          <w:noProof/>
          <w:color w:val="000000" w:themeColor="text1"/>
        </w:rPr>
        <w:t xml:space="preserve">. Araştırmaya Katılanların Cinsiyetlerine Göre İnternet Kullanımı Açısından Farkla </w:t>
      </w:r>
      <w:r w:rsidRPr="000B5CFE">
        <w:rPr>
          <w:bCs/>
          <w:noProof/>
          <w:color w:val="000000" w:themeColor="text1"/>
        </w:rPr>
        <w:t>İlgili Bulgular</w:t>
      </w:r>
      <w:r w:rsidRPr="000B5CFE">
        <w:rPr>
          <w:noProof/>
          <w:color w:val="000000" w:themeColor="text1"/>
        </w:rPr>
        <w:tab/>
      </w:r>
      <w:r w:rsidRPr="000B5CFE">
        <w:rPr>
          <w:noProof/>
          <w:color w:val="000000" w:themeColor="text1"/>
        </w:rPr>
        <w:fldChar w:fldCharType="begin"/>
      </w:r>
      <w:r w:rsidRPr="000B5CFE">
        <w:rPr>
          <w:noProof/>
          <w:color w:val="000000" w:themeColor="text1"/>
        </w:rPr>
        <w:instrText xml:space="preserve"> PAGEREF _Toc524514032 \h </w:instrText>
      </w:r>
      <w:r w:rsidRPr="000B5CFE">
        <w:rPr>
          <w:noProof/>
          <w:color w:val="000000" w:themeColor="text1"/>
        </w:rPr>
      </w:r>
      <w:r w:rsidRPr="000B5CFE">
        <w:rPr>
          <w:noProof/>
          <w:color w:val="000000" w:themeColor="text1"/>
        </w:rPr>
        <w:fldChar w:fldCharType="separate"/>
      </w:r>
      <w:r w:rsidR="002514A5">
        <w:rPr>
          <w:noProof/>
          <w:color w:val="000000" w:themeColor="text1"/>
        </w:rPr>
        <w:t>124</w:t>
      </w:r>
      <w:r w:rsidRPr="000B5CFE">
        <w:rPr>
          <w:noProof/>
          <w:color w:val="000000" w:themeColor="text1"/>
        </w:rPr>
        <w:fldChar w:fldCharType="end"/>
      </w:r>
    </w:p>
    <w:p w:rsidR="00451CC0" w:rsidRPr="000B5CFE" w:rsidRDefault="00451CC0">
      <w:pPr>
        <w:pStyle w:val="T8"/>
        <w:tabs>
          <w:tab w:val="right" w:leader="dot" w:pos="8494"/>
        </w:tabs>
        <w:rPr>
          <w:noProof/>
          <w:color w:val="000000" w:themeColor="text1"/>
        </w:rPr>
      </w:pPr>
      <w:r w:rsidRPr="000B5CFE">
        <w:rPr>
          <w:b/>
          <w:noProof/>
          <w:color w:val="000000" w:themeColor="text1"/>
        </w:rPr>
        <w:t>Tablo 3.10</w:t>
      </w:r>
      <w:r w:rsidRPr="000B5CFE">
        <w:rPr>
          <w:noProof/>
          <w:color w:val="000000" w:themeColor="text1"/>
        </w:rPr>
        <w:t xml:space="preserve">. Araştırmaya Katılanların Cinsiyetlerine Göre Bazı Faaliyetlerde İnterneti Kullanma Sıklığı Açısından Farkla </w:t>
      </w:r>
      <w:r w:rsidRPr="000B5CFE">
        <w:rPr>
          <w:bCs/>
          <w:noProof/>
          <w:color w:val="000000" w:themeColor="text1"/>
        </w:rPr>
        <w:t>İlgili Bulgular</w:t>
      </w:r>
      <w:r w:rsidRPr="000B5CFE">
        <w:rPr>
          <w:noProof/>
          <w:color w:val="000000" w:themeColor="text1"/>
        </w:rPr>
        <w:tab/>
      </w:r>
      <w:r w:rsidRPr="000B5CFE">
        <w:rPr>
          <w:noProof/>
          <w:color w:val="000000" w:themeColor="text1"/>
        </w:rPr>
        <w:fldChar w:fldCharType="begin"/>
      </w:r>
      <w:r w:rsidRPr="000B5CFE">
        <w:rPr>
          <w:noProof/>
          <w:color w:val="000000" w:themeColor="text1"/>
        </w:rPr>
        <w:instrText xml:space="preserve"> PAGEREF _Toc524514033 \h </w:instrText>
      </w:r>
      <w:r w:rsidRPr="000B5CFE">
        <w:rPr>
          <w:noProof/>
          <w:color w:val="000000" w:themeColor="text1"/>
        </w:rPr>
      </w:r>
      <w:r w:rsidRPr="000B5CFE">
        <w:rPr>
          <w:noProof/>
          <w:color w:val="000000" w:themeColor="text1"/>
        </w:rPr>
        <w:fldChar w:fldCharType="separate"/>
      </w:r>
      <w:r w:rsidR="002514A5">
        <w:rPr>
          <w:noProof/>
          <w:color w:val="000000" w:themeColor="text1"/>
        </w:rPr>
        <w:t>125</w:t>
      </w:r>
      <w:r w:rsidRPr="000B5CFE">
        <w:rPr>
          <w:noProof/>
          <w:color w:val="000000" w:themeColor="text1"/>
        </w:rPr>
        <w:fldChar w:fldCharType="end"/>
      </w:r>
    </w:p>
    <w:p w:rsidR="00451CC0" w:rsidRPr="000B5CFE" w:rsidRDefault="00451CC0">
      <w:pPr>
        <w:pStyle w:val="T8"/>
        <w:tabs>
          <w:tab w:val="right" w:leader="dot" w:pos="8494"/>
        </w:tabs>
        <w:rPr>
          <w:noProof/>
          <w:color w:val="000000" w:themeColor="text1"/>
        </w:rPr>
      </w:pPr>
      <w:r w:rsidRPr="000B5CFE">
        <w:rPr>
          <w:b/>
          <w:noProof/>
          <w:color w:val="000000" w:themeColor="text1"/>
        </w:rPr>
        <w:t>Tablo 3.11</w:t>
      </w:r>
      <w:r w:rsidRPr="000B5CFE">
        <w:rPr>
          <w:noProof/>
          <w:color w:val="000000" w:themeColor="text1"/>
        </w:rPr>
        <w:t>. Araştırmaya Katılanların Cinsiyetlerine Göre Sosyal Paylaşım Sitelerini Kullanma Sıklığı Açısından Farkla İlgili Bulgular</w:t>
      </w:r>
      <w:r w:rsidRPr="000B5CFE">
        <w:rPr>
          <w:noProof/>
          <w:color w:val="000000" w:themeColor="text1"/>
        </w:rPr>
        <w:tab/>
      </w:r>
      <w:r w:rsidRPr="000B5CFE">
        <w:rPr>
          <w:noProof/>
          <w:color w:val="000000" w:themeColor="text1"/>
        </w:rPr>
        <w:fldChar w:fldCharType="begin"/>
      </w:r>
      <w:r w:rsidRPr="000B5CFE">
        <w:rPr>
          <w:noProof/>
          <w:color w:val="000000" w:themeColor="text1"/>
        </w:rPr>
        <w:instrText xml:space="preserve"> PAGEREF _Toc524514034 \h </w:instrText>
      </w:r>
      <w:r w:rsidRPr="000B5CFE">
        <w:rPr>
          <w:noProof/>
          <w:color w:val="000000" w:themeColor="text1"/>
        </w:rPr>
      </w:r>
      <w:r w:rsidRPr="000B5CFE">
        <w:rPr>
          <w:noProof/>
          <w:color w:val="000000" w:themeColor="text1"/>
        </w:rPr>
        <w:fldChar w:fldCharType="separate"/>
      </w:r>
      <w:r w:rsidR="002514A5">
        <w:rPr>
          <w:noProof/>
          <w:color w:val="000000" w:themeColor="text1"/>
        </w:rPr>
        <w:t>126</w:t>
      </w:r>
      <w:r w:rsidRPr="000B5CFE">
        <w:rPr>
          <w:noProof/>
          <w:color w:val="000000" w:themeColor="text1"/>
        </w:rPr>
        <w:fldChar w:fldCharType="end"/>
      </w:r>
    </w:p>
    <w:p w:rsidR="00451CC0" w:rsidRPr="000B5CFE" w:rsidRDefault="00451CC0">
      <w:pPr>
        <w:pStyle w:val="T8"/>
        <w:tabs>
          <w:tab w:val="right" w:leader="dot" w:pos="8494"/>
        </w:tabs>
        <w:rPr>
          <w:noProof/>
          <w:color w:val="000000" w:themeColor="text1"/>
        </w:rPr>
      </w:pPr>
      <w:r w:rsidRPr="000B5CFE">
        <w:rPr>
          <w:b/>
          <w:noProof/>
          <w:color w:val="000000" w:themeColor="text1"/>
        </w:rPr>
        <w:t>Tablo 3.12</w:t>
      </w:r>
      <w:r w:rsidRPr="000B5CFE">
        <w:rPr>
          <w:noProof/>
          <w:color w:val="000000" w:themeColor="text1"/>
        </w:rPr>
        <w:t>. Araştırmaya Katılanların Cinsiyetlerine Göre Haber Kaynaklarını Takip Etme Sıklığı Açısından Farkla İlgili Bulgular</w:t>
      </w:r>
      <w:r w:rsidRPr="000B5CFE">
        <w:rPr>
          <w:noProof/>
          <w:color w:val="000000" w:themeColor="text1"/>
        </w:rPr>
        <w:tab/>
      </w:r>
      <w:r w:rsidRPr="000B5CFE">
        <w:rPr>
          <w:noProof/>
          <w:color w:val="000000" w:themeColor="text1"/>
        </w:rPr>
        <w:fldChar w:fldCharType="begin"/>
      </w:r>
      <w:r w:rsidRPr="000B5CFE">
        <w:rPr>
          <w:noProof/>
          <w:color w:val="000000" w:themeColor="text1"/>
        </w:rPr>
        <w:instrText xml:space="preserve"> PAGEREF _Toc524514035 \h </w:instrText>
      </w:r>
      <w:r w:rsidRPr="000B5CFE">
        <w:rPr>
          <w:noProof/>
          <w:color w:val="000000" w:themeColor="text1"/>
        </w:rPr>
      </w:r>
      <w:r w:rsidRPr="000B5CFE">
        <w:rPr>
          <w:noProof/>
          <w:color w:val="000000" w:themeColor="text1"/>
        </w:rPr>
        <w:fldChar w:fldCharType="separate"/>
      </w:r>
      <w:r w:rsidR="002514A5">
        <w:rPr>
          <w:noProof/>
          <w:color w:val="000000" w:themeColor="text1"/>
        </w:rPr>
        <w:t>127</w:t>
      </w:r>
      <w:r w:rsidRPr="000B5CFE">
        <w:rPr>
          <w:noProof/>
          <w:color w:val="000000" w:themeColor="text1"/>
        </w:rPr>
        <w:fldChar w:fldCharType="end"/>
      </w:r>
    </w:p>
    <w:p w:rsidR="00451CC0" w:rsidRPr="000B5CFE" w:rsidRDefault="00451CC0">
      <w:pPr>
        <w:pStyle w:val="T8"/>
        <w:tabs>
          <w:tab w:val="right" w:leader="dot" w:pos="8494"/>
        </w:tabs>
        <w:rPr>
          <w:noProof/>
          <w:color w:val="000000" w:themeColor="text1"/>
        </w:rPr>
      </w:pPr>
      <w:r w:rsidRPr="000B5CFE">
        <w:rPr>
          <w:b/>
          <w:noProof/>
          <w:color w:val="000000" w:themeColor="text1"/>
        </w:rPr>
        <w:t>Tablo 3.13</w:t>
      </w:r>
      <w:r w:rsidRPr="000B5CFE">
        <w:rPr>
          <w:noProof/>
          <w:color w:val="000000" w:themeColor="text1"/>
        </w:rPr>
        <w:t>. Araştırmaya Katılanların Cinsiyetlerine Göre Siyasal İletişim Faaliyetlerini Gerçekleştirme Sıklığı Açısından Farkla İlgili Bulgular</w:t>
      </w:r>
      <w:r w:rsidRPr="000B5CFE">
        <w:rPr>
          <w:noProof/>
          <w:color w:val="000000" w:themeColor="text1"/>
        </w:rPr>
        <w:tab/>
      </w:r>
      <w:r w:rsidRPr="000B5CFE">
        <w:rPr>
          <w:noProof/>
          <w:color w:val="000000" w:themeColor="text1"/>
        </w:rPr>
        <w:fldChar w:fldCharType="begin"/>
      </w:r>
      <w:r w:rsidRPr="000B5CFE">
        <w:rPr>
          <w:noProof/>
          <w:color w:val="000000" w:themeColor="text1"/>
        </w:rPr>
        <w:instrText xml:space="preserve"> PAGEREF _Toc524514036 \h </w:instrText>
      </w:r>
      <w:r w:rsidRPr="000B5CFE">
        <w:rPr>
          <w:noProof/>
          <w:color w:val="000000" w:themeColor="text1"/>
        </w:rPr>
      </w:r>
      <w:r w:rsidRPr="000B5CFE">
        <w:rPr>
          <w:noProof/>
          <w:color w:val="000000" w:themeColor="text1"/>
        </w:rPr>
        <w:fldChar w:fldCharType="separate"/>
      </w:r>
      <w:r w:rsidR="002514A5">
        <w:rPr>
          <w:noProof/>
          <w:color w:val="000000" w:themeColor="text1"/>
        </w:rPr>
        <w:t>130</w:t>
      </w:r>
      <w:r w:rsidRPr="000B5CFE">
        <w:rPr>
          <w:noProof/>
          <w:color w:val="000000" w:themeColor="text1"/>
        </w:rPr>
        <w:fldChar w:fldCharType="end"/>
      </w:r>
    </w:p>
    <w:p w:rsidR="00451CC0" w:rsidRPr="000B5CFE" w:rsidRDefault="00451CC0">
      <w:pPr>
        <w:pStyle w:val="T8"/>
        <w:tabs>
          <w:tab w:val="right" w:leader="dot" w:pos="8494"/>
        </w:tabs>
        <w:rPr>
          <w:noProof/>
          <w:color w:val="000000" w:themeColor="text1"/>
        </w:rPr>
      </w:pPr>
      <w:r w:rsidRPr="000B5CFE">
        <w:rPr>
          <w:b/>
          <w:noProof/>
          <w:color w:val="000000" w:themeColor="text1"/>
        </w:rPr>
        <w:t>Tablo 3.14</w:t>
      </w:r>
      <w:r w:rsidRPr="000B5CFE">
        <w:rPr>
          <w:noProof/>
          <w:color w:val="000000" w:themeColor="text1"/>
        </w:rPr>
        <w:t>. Araştırmaya Katılanların Cinsiyetlerine Göre Sosyal Medya Ağlarını Kullanma Düzeyleri Açısından Farkla İlgili Bulgular</w:t>
      </w:r>
      <w:r w:rsidRPr="000B5CFE">
        <w:rPr>
          <w:noProof/>
          <w:color w:val="000000" w:themeColor="text1"/>
        </w:rPr>
        <w:tab/>
      </w:r>
      <w:r w:rsidRPr="000B5CFE">
        <w:rPr>
          <w:noProof/>
          <w:color w:val="000000" w:themeColor="text1"/>
        </w:rPr>
        <w:fldChar w:fldCharType="begin"/>
      </w:r>
      <w:r w:rsidRPr="000B5CFE">
        <w:rPr>
          <w:noProof/>
          <w:color w:val="000000" w:themeColor="text1"/>
        </w:rPr>
        <w:instrText xml:space="preserve"> PAGEREF _Toc524514037 \h </w:instrText>
      </w:r>
      <w:r w:rsidRPr="000B5CFE">
        <w:rPr>
          <w:noProof/>
          <w:color w:val="000000" w:themeColor="text1"/>
        </w:rPr>
      </w:r>
      <w:r w:rsidRPr="000B5CFE">
        <w:rPr>
          <w:noProof/>
          <w:color w:val="000000" w:themeColor="text1"/>
        </w:rPr>
        <w:fldChar w:fldCharType="separate"/>
      </w:r>
      <w:r w:rsidR="002514A5">
        <w:rPr>
          <w:noProof/>
          <w:color w:val="000000" w:themeColor="text1"/>
        </w:rPr>
        <w:t>135</w:t>
      </w:r>
      <w:r w:rsidRPr="000B5CFE">
        <w:rPr>
          <w:noProof/>
          <w:color w:val="000000" w:themeColor="text1"/>
        </w:rPr>
        <w:fldChar w:fldCharType="end"/>
      </w:r>
    </w:p>
    <w:p w:rsidR="00451CC0" w:rsidRPr="000B5CFE" w:rsidRDefault="00451CC0">
      <w:pPr>
        <w:pStyle w:val="T8"/>
        <w:tabs>
          <w:tab w:val="right" w:leader="dot" w:pos="8494"/>
        </w:tabs>
        <w:rPr>
          <w:noProof/>
          <w:color w:val="000000" w:themeColor="text1"/>
        </w:rPr>
      </w:pPr>
      <w:r w:rsidRPr="000B5CFE">
        <w:rPr>
          <w:b/>
          <w:noProof/>
          <w:color w:val="000000" w:themeColor="text1"/>
        </w:rPr>
        <w:lastRenderedPageBreak/>
        <w:t>Tablo 3.15</w:t>
      </w:r>
      <w:r w:rsidRPr="000B5CFE">
        <w:rPr>
          <w:noProof/>
          <w:color w:val="000000" w:themeColor="text1"/>
        </w:rPr>
        <w:t>. Araştırmaya Katılanların Cinsiyetlerine Göre İletişim Teknolojileri ve Yerel Siyaset Hakkında Kişisel Görüşleri Açısından Farkla İlgili Bulgular</w:t>
      </w:r>
      <w:r w:rsidRPr="000B5CFE">
        <w:rPr>
          <w:noProof/>
          <w:color w:val="000000" w:themeColor="text1"/>
        </w:rPr>
        <w:tab/>
      </w:r>
      <w:r w:rsidRPr="000B5CFE">
        <w:rPr>
          <w:noProof/>
          <w:color w:val="000000" w:themeColor="text1"/>
        </w:rPr>
        <w:fldChar w:fldCharType="begin"/>
      </w:r>
      <w:r w:rsidRPr="000B5CFE">
        <w:rPr>
          <w:noProof/>
          <w:color w:val="000000" w:themeColor="text1"/>
        </w:rPr>
        <w:instrText xml:space="preserve"> PAGEREF _Toc524514038 \h </w:instrText>
      </w:r>
      <w:r w:rsidRPr="000B5CFE">
        <w:rPr>
          <w:noProof/>
          <w:color w:val="000000" w:themeColor="text1"/>
        </w:rPr>
      </w:r>
      <w:r w:rsidRPr="000B5CFE">
        <w:rPr>
          <w:noProof/>
          <w:color w:val="000000" w:themeColor="text1"/>
        </w:rPr>
        <w:fldChar w:fldCharType="separate"/>
      </w:r>
      <w:r w:rsidR="002514A5">
        <w:rPr>
          <w:noProof/>
          <w:color w:val="000000" w:themeColor="text1"/>
        </w:rPr>
        <w:t>136</w:t>
      </w:r>
      <w:r w:rsidRPr="000B5CFE">
        <w:rPr>
          <w:noProof/>
          <w:color w:val="000000" w:themeColor="text1"/>
        </w:rPr>
        <w:fldChar w:fldCharType="end"/>
      </w:r>
    </w:p>
    <w:p w:rsidR="00451CC0" w:rsidRPr="000B5CFE" w:rsidRDefault="00451CC0">
      <w:pPr>
        <w:pStyle w:val="T8"/>
        <w:tabs>
          <w:tab w:val="right" w:leader="dot" w:pos="8494"/>
        </w:tabs>
        <w:rPr>
          <w:noProof/>
          <w:color w:val="000000" w:themeColor="text1"/>
        </w:rPr>
      </w:pPr>
      <w:r w:rsidRPr="000B5CFE">
        <w:rPr>
          <w:b/>
          <w:noProof/>
          <w:color w:val="000000" w:themeColor="text1"/>
        </w:rPr>
        <w:t>Tablo 3.16</w:t>
      </w:r>
      <w:r w:rsidRPr="000B5CFE">
        <w:rPr>
          <w:noProof/>
          <w:color w:val="000000" w:themeColor="text1"/>
        </w:rPr>
        <w:t xml:space="preserve">. Araştırmaya Katılanların Yaşlarına Göre İnternet Kullanımı Açısından Farkla </w:t>
      </w:r>
      <w:r w:rsidRPr="000B5CFE">
        <w:rPr>
          <w:bCs/>
          <w:noProof/>
          <w:color w:val="000000" w:themeColor="text1"/>
        </w:rPr>
        <w:t>İlgili Bulgular</w:t>
      </w:r>
      <w:r w:rsidRPr="000B5CFE">
        <w:rPr>
          <w:noProof/>
          <w:color w:val="000000" w:themeColor="text1"/>
        </w:rPr>
        <w:tab/>
      </w:r>
      <w:r w:rsidRPr="000B5CFE">
        <w:rPr>
          <w:noProof/>
          <w:color w:val="000000" w:themeColor="text1"/>
        </w:rPr>
        <w:fldChar w:fldCharType="begin"/>
      </w:r>
      <w:r w:rsidRPr="000B5CFE">
        <w:rPr>
          <w:noProof/>
          <w:color w:val="000000" w:themeColor="text1"/>
        </w:rPr>
        <w:instrText xml:space="preserve"> PAGEREF _Toc524514039 \h </w:instrText>
      </w:r>
      <w:r w:rsidRPr="000B5CFE">
        <w:rPr>
          <w:noProof/>
          <w:color w:val="000000" w:themeColor="text1"/>
        </w:rPr>
      </w:r>
      <w:r w:rsidRPr="000B5CFE">
        <w:rPr>
          <w:noProof/>
          <w:color w:val="000000" w:themeColor="text1"/>
        </w:rPr>
        <w:fldChar w:fldCharType="separate"/>
      </w:r>
      <w:r w:rsidR="002514A5">
        <w:rPr>
          <w:noProof/>
          <w:color w:val="000000" w:themeColor="text1"/>
        </w:rPr>
        <w:t>137</w:t>
      </w:r>
      <w:r w:rsidRPr="000B5CFE">
        <w:rPr>
          <w:noProof/>
          <w:color w:val="000000" w:themeColor="text1"/>
        </w:rPr>
        <w:fldChar w:fldCharType="end"/>
      </w:r>
    </w:p>
    <w:p w:rsidR="00451CC0" w:rsidRPr="000B5CFE" w:rsidRDefault="00451CC0">
      <w:pPr>
        <w:pStyle w:val="T8"/>
        <w:tabs>
          <w:tab w:val="right" w:leader="dot" w:pos="8494"/>
        </w:tabs>
        <w:rPr>
          <w:noProof/>
          <w:color w:val="000000" w:themeColor="text1"/>
        </w:rPr>
      </w:pPr>
      <w:r w:rsidRPr="000B5CFE">
        <w:rPr>
          <w:b/>
          <w:noProof/>
          <w:color w:val="000000" w:themeColor="text1"/>
        </w:rPr>
        <w:t>Tablo 3.17</w:t>
      </w:r>
      <w:r w:rsidRPr="000B5CFE">
        <w:rPr>
          <w:noProof/>
          <w:color w:val="000000" w:themeColor="text1"/>
        </w:rPr>
        <w:t xml:space="preserve">. Araştırmaya Katılanların Yaşlarına Göre Bazı Faaliyetlerde İnterneti Kullanma Sıklığı Açısından Farkla </w:t>
      </w:r>
      <w:r w:rsidRPr="000B5CFE">
        <w:rPr>
          <w:bCs/>
          <w:noProof/>
          <w:color w:val="000000" w:themeColor="text1"/>
        </w:rPr>
        <w:t>İlgili Bulgular</w:t>
      </w:r>
      <w:r w:rsidRPr="000B5CFE">
        <w:rPr>
          <w:noProof/>
          <w:color w:val="000000" w:themeColor="text1"/>
        </w:rPr>
        <w:tab/>
      </w:r>
      <w:r w:rsidRPr="000B5CFE">
        <w:rPr>
          <w:noProof/>
          <w:color w:val="000000" w:themeColor="text1"/>
        </w:rPr>
        <w:fldChar w:fldCharType="begin"/>
      </w:r>
      <w:r w:rsidRPr="000B5CFE">
        <w:rPr>
          <w:noProof/>
          <w:color w:val="000000" w:themeColor="text1"/>
        </w:rPr>
        <w:instrText xml:space="preserve"> PAGEREF _Toc524514040 \h </w:instrText>
      </w:r>
      <w:r w:rsidRPr="000B5CFE">
        <w:rPr>
          <w:noProof/>
          <w:color w:val="000000" w:themeColor="text1"/>
        </w:rPr>
      </w:r>
      <w:r w:rsidRPr="000B5CFE">
        <w:rPr>
          <w:noProof/>
          <w:color w:val="000000" w:themeColor="text1"/>
        </w:rPr>
        <w:fldChar w:fldCharType="separate"/>
      </w:r>
      <w:r w:rsidR="002514A5">
        <w:rPr>
          <w:noProof/>
          <w:color w:val="000000" w:themeColor="text1"/>
        </w:rPr>
        <w:t>138</w:t>
      </w:r>
      <w:r w:rsidRPr="000B5CFE">
        <w:rPr>
          <w:noProof/>
          <w:color w:val="000000" w:themeColor="text1"/>
        </w:rPr>
        <w:fldChar w:fldCharType="end"/>
      </w:r>
    </w:p>
    <w:p w:rsidR="00451CC0" w:rsidRPr="000B5CFE" w:rsidRDefault="00451CC0">
      <w:pPr>
        <w:pStyle w:val="T8"/>
        <w:tabs>
          <w:tab w:val="right" w:leader="dot" w:pos="8494"/>
        </w:tabs>
        <w:rPr>
          <w:noProof/>
          <w:color w:val="000000" w:themeColor="text1"/>
        </w:rPr>
      </w:pPr>
      <w:r w:rsidRPr="000B5CFE">
        <w:rPr>
          <w:b/>
          <w:noProof/>
          <w:color w:val="000000" w:themeColor="text1"/>
        </w:rPr>
        <w:t>Tablo 3.18</w:t>
      </w:r>
      <w:r w:rsidRPr="000B5CFE">
        <w:rPr>
          <w:noProof/>
          <w:color w:val="000000" w:themeColor="text1"/>
        </w:rPr>
        <w:t>. Araştırmaya Katılanların Yaşlarına Göre Sosyal Paylaşım Sitelerini Kullanma Sıklığı Açısından Farkla İlgili Bulgular</w:t>
      </w:r>
      <w:r w:rsidRPr="000B5CFE">
        <w:rPr>
          <w:noProof/>
          <w:color w:val="000000" w:themeColor="text1"/>
        </w:rPr>
        <w:tab/>
      </w:r>
      <w:r w:rsidRPr="000B5CFE">
        <w:rPr>
          <w:noProof/>
          <w:color w:val="000000" w:themeColor="text1"/>
        </w:rPr>
        <w:fldChar w:fldCharType="begin"/>
      </w:r>
      <w:r w:rsidRPr="000B5CFE">
        <w:rPr>
          <w:noProof/>
          <w:color w:val="000000" w:themeColor="text1"/>
        </w:rPr>
        <w:instrText xml:space="preserve"> PAGEREF _Toc524514041 \h </w:instrText>
      </w:r>
      <w:r w:rsidRPr="000B5CFE">
        <w:rPr>
          <w:noProof/>
          <w:color w:val="000000" w:themeColor="text1"/>
        </w:rPr>
      </w:r>
      <w:r w:rsidRPr="000B5CFE">
        <w:rPr>
          <w:noProof/>
          <w:color w:val="000000" w:themeColor="text1"/>
        </w:rPr>
        <w:fldChar w:fldCharType="separate"/>
      </w:r>
      <w:r w:rsidR="002514A5">
        <w:rPr>
          <w:noProof/>
          <w:color w:val="000000" w:themeColor="text1"/>
        </w:rPr>
        <w:t>140</w:t>
      </w:r>
      <w:r w:rsidRPr="000B5CFE">
        <w:rPr>
          <w:noProof/>
          <w:color w:val="000000" w:themeColor="text1"/>
        </w:rPr>
        <w:fldChar w:fldCharType="end"/>
      </w:r>
    </w:p>
    <w:p w:rsidR="00451CC0" w:rsidRPr="000B5CFE" w:rsidRDefault="00451CC0">
      <w:pPr>
        <w:pStyle w:val="T8"/>
        <w:tabs>
          <w:tab w:val="right" w:leader="dot" w:pos="8494"/>
        </w:tabs>
        <w:rPr>
          <w:noProof/>
          <w:color w:val="000000" w:themeColor="text1"/>
        </w:rPr>
      </w:pPr>
      <w:r w:rsidRPr="000B5CFE">
        <w:rPr>
          <w:b/>
          <w:noProof/>
          <w:color w:val="000000" w:themeColor="text1"/>
        </w:rPr>
        <w:t>Tablo 3.19</w:t>
      </w:r>
      <w:r w:rsidRPr="000B5CFE">
        <w:rPr>
          <w:noProof/>
          <w:color w:val="000000" w:themeColor="text1"/>
        </w:rPr>
        <w:t>. Araştırmaya Katılanların Yaşlarına Göre Haber Kaynaklarını Takip Etme Sıklığı Açısından Farkla İlgili Bulgular</w:t>
      </w:r>
      <w:r w:rsidRPr="000B5CFE">
        <w:rPr>
          <w:noProof/>
          <w:color w:val="000000" w:themeColor="text1"/>
        </w:rPr>
        <w:tab/>
      </w:r>
      <w:r w:rsidRPr="000B5CFE">
        <w:rPr>
          <w:noProof/>
          <w:color w:val="000000" w:themeColor="text1"/>
        </w:rPr>
        <w:fldChar w:fldCharType="begin"/>
      </w:r>
      <w:r w:rsidRPr="000B5CFE">
        <w:rPr>
          <w:noProof/>
          <w:color w:val="000000" w:themeColor="text1"/>
        </w:rPr>
        <w:instrText xml:space="preserve"> PAGEREF _Toc524514042 \h </w:instrText>
      </w:r>
      <w:r w:rsidRPr="000B5CFE">
        <w:rPr>
          <w:noProof/>
          <w:color w:val="000000" w:themeColor="text1"/>
        </w:rPr>
      </w:r>
      <w:r w:rsidRPr="000B5CFE">
        <w:rPr>
          <w:noProof/>
          <w:color w:val="000000" w:themeColor="text1"/>
        </w:rPr>
        <w:fldChar w:fldCharType="separate"/>
      </w:r>
      <w:r w:rsidR="002514A5">
        <w:rPr>
          <w:noProof/>
          <w:color w:val="000000" w:themeColor="text1"/>
        </w:rPr>
        <w:t>142</w:t>
      </w:r>
      <w:r w:rsidRPr="000B5CFE">
        <w:rPr>
          <w:noProof/>
          <w:color w:val="000000" w:themeColor="text1"/>
        </w:rPr>
        <w:fldChar w:fldCharType="end"/>
      </w:r>
    </w:p>
    <w:p w:rsidR="00451CC0" w:rsidRPr="000B5CFE" w:rsidRDefault="00451CC0">
      <w:pPr>
        <w:pStyle w:val="T8"/>
        <w:tabs>
          <w:tab w:val="right" w:leader="dot" w:pos="8494"/>
        </w:tabs>
        <w:rPr>
          <w:noProof/>
          <w:color w:val="000000" w:themeColor="text1"/>
        </w:rPr>
      </w:pPr>
      <w:r w:rsidRPr="000B5CFE">
        <w:rPr>
          <w:b/>
          <w:noProof/>
          <w:color w:val="000000" w:themeColor="text1"/>
        </w:rPr>
        <w:t>Tablo 3.20</w:t>
      </w:r>
      <w:r w:rsidRPr="000B5CFE">
        <w:rPr>
          <w:noProof/>
          <w:color w:val="000000" w:themeColor="text1"/>
        </w:rPr>
        <w:t>. Araştırmaya Katılanların Yaşlarına Göre Siyasal İletişim Faaliyetlerini Gerçekleştirme Sıklığı Açısından Farkla İlgili Bulgular</w:t>
      </w:r>
      <w:r w:rsidRPr="000B5CFE">
        <w:rPr>
          <w:noProof/>
          <w:color w:val="000000" w:themeColor="text1"/>
        </w:rPr>
        <w:tab/>
      </w:r>
      <w:r w:rsidRPr="000B5CFE">
        <w:rPr>
          <w:noProof/>
          <w:color w:val="000000" w:themeColor="text1"/>
        </w:rPr>
        <w:fldChar w:fldCharType="begin"/>
      </w:r>
      <w:r w:rsidRPr="000B5CFE">
        <w:rPr>
          <w:noProof/>
          <w:color w:val="000000" w:themeColor="text1"/>
        </w:rPr>
        <w:instrText xml:space="preserve"> PAGEREF _Toc524514043 \h </w:instrText>
      </w:r>
      <w:r w:rsidRPr="000B5CFE">
        <w:rPr>
          <w:noProof/>
          <w:color w:val="000000" w:themeColor="text1"/>
        </w:rPr>
      </w:r>
      <w:r w:rsidRPr="000B5CFE">
        <w:rPr>
          <w:noProof/>
          <w:color w:val="000000" w:themeColor="text1"/>
        </w:rPr>
        <w:fldChar w:fldCharType="separate"/>
      </w:r>
      <w:r w:rsidR="002514A5">
        <w:rPr>
          <w:noProof/>
          <w:color w:val="000000" w:themeColor="text1"/>
        </w:rPr>
        <w:t>144</w:t>
      </w:r>
      <w:r w:rsidRPr="000B5CFE">
        <w:rPr>
          <w:noProof/>
          <w:color w:val="000000" w:themeColor="text1"/>
        </w:rPr>
        <w:fldChar w:fldCharType="end"/>
      </w:r>
    </w:p>
    <w:p w:rsidR="00451CC0" w:rsidRPr="000B5CFE" w:rsidRDefault="00451CC0">
      <w:pPr>
        <w:pStyle w:val="T8"/>
        <w:tabs>
          <w:tab w:val="right" w:leader="dot" w:pos="8494"/>
        </w:tabs>
        <w:rPr>
          <w:noProof/>
          <w:color w:val="000000" w:themeColor="text1"/>
        </w:rPr>
      </w:pPr>
      <w:r w:rsidRPr="000B5CFE">
        <w:rPr>
          <w:b/>
          <w:noProof/>
          <w:color w:val="000000" w:themeColor="text1"/>
        </w:rPr>
        <w:t>Tablo 3.21</w:t>
      </w:r>
      <w:r w:rsidRPr="000B5CFE">
        <w:rPr>
          <w:noProof/>
          <w:color w:val="000000" w:themeColor="text1"/>
        </w:rPr>
        <w:t>. Araştırmaya Katılanların Yaşlarına Göre Sosyal Medya Ağlarını Kullanma Düzeyleri Açısından Farkla İlgili Bulgular</w:t>
      </w:r>
      <w:r w:rsidRPr="000B5CFE">
        <w:rPr>
          <w:noProof/>
          <w:color w:val="000000" w:themeColor="text1"/>
        </w:rPr>
        <w:tab/>
      </w:r>
      <w:r w:rsidRPr="000B5CFE">
        <w:rPr>
          <w:noProof/>
          <w:color w:val="000000" w:themeColor="text1"/>
        </w:rPr>
        <w:fldChar w:fldCharType="begin"/>
      </w:r>
      <w:r w:rsidRPr="000B5CFE">
        <w:rPr>
          <w:noProof/>
          <w:color w:val="000000" w:themeColor="text1"/>
        </w:rPr>
        <w:instrText xml:space="preserve"> PAGEREF _Toc524514044 \h </w:instrText>
      </w:r>
      <w:r w:rsidRPr="000B5CFE">
        <w:rPr>
          <w:noProof/>
          <w:color w:val="000000" w:themeColor="text1"/>
        </w:rPr>
      </w:r>
      <w:r w:rsidRPr="000B5CFE">
        <w:rPr>
          <w:noProof/>
          <w:color w:val="000000" w:themeColor="text1"/>
        </w:rPr>
        <w:fldChar w:fldCharType="separate"/>
      </w:r>
      <w:r w:rsidR="002514A5">
        <w:rPr>
          <w:noProof/>
          <w:color w:val="000000" w:themeColor="text1"/>
        </w:rPr>
        <w:t>147</w:t>
      </w:r>
      <w:r w:rsidRPr="000B5CFE">
        <w:rPr>
          <w:noProof/>
          <w:color w:val="000000" w:themeColor="text1"/>
        </w:rPr>
        <w:fldChar w:fldCharType="end"/>
      </w:r>
    </w:p>
    <w:p w:rsidR="00451CC0" w:rsidRPr="000B5CFE" w:rsidRDefault="00451CC0">
      <w:pPr>
        <w:pStyle w:val="T8"/>
        <w:tabs>
          <w:tab w:val="right" w:leader="dot" w:pos="8494"/>
        </w:tabs>
        <w:rPr>
          <w:noProof/>
          <w:color w:val="000000" w:themeColor="text1"/>
        </w:rPr>
      </w:pPr>
      <w:r w:rsidRPr="000B5CFE">
        <w:rPr>
          <w:b/>
          <w:noProof/>
          <w:color w:val="000000" w:themeColor="text1"/>
        </w:rPr>
        <w:t>Tablo 3.22</w:t>
      </w:r>
      <w:r w:rsidRPr="000B5CFE">
        <w:rPr>
          <w:noProof/>
          <w:color w:val="000000" w:themeColor="text1"/>
        </w:rPr>
        <w:t>. Araştırmaya Katılanların Yaşlarına Göre İletişim Teknolojileri ve Yerel Siyaset Hakkında Kişisel Görüşleri Açısından Farkla İlgili Bulgular</w:t>
      </w:r>
      <w:r w:rsidRPr="000B5CFE">
        <w:rPr>
          <w:noProof/>
          <w:color w:val="000000" w:themeColor="text1"/>
        </w:rPr>
        <w:tab/>
      </w:r>
      <w:r w:rsidRPr="000B5CFE">
        <w:rPr>
          <w:noProof/>
          <w:color w:val="000000" w:themeColor="text1"/>
        </w:rPr>
        <w:fldChar w:fldCharType="begin"/>
      </w:r>
      <w:r w:rsidRPr="000B5CFE">
        <w:rPr>
          <w:noProof/>
          <w:color w:val="000000" w:themeColor="text1"/>
        </w:rPr>
        <w:instrText xml:space="preserve"> PAGEREF _Toc524514045 \h </w:instrText>
      </w:r>
      <w:r w:rsidRPr="000B5CFE">
        <w:rPr>
          <w:noProof/>
          <w:color w:val="000000" w:themeColor="text1"/>
        </w:rPr>
      </w:r>
      <w:r w:rsidRPr="000B5CFE">
        <w:rPr>
          <w:noProof/>
          <w:color w:val="000000" w:themeColor="text1"/>
        </w:rPr>
        <w:fldChar w:fldCharType="separate"/>
      </w:r>
      <w:r w:rsidR="002514A5">
        <w:rPr>
          <w:noProof/>
          <w:color w:val="000000" w:themeColor="text1"/>
        </w:rPr>
        <w:t>149</w:t>
      </w:r>
      <w:r w:rsidRPr="000B5CFE">
        <w:rPr>
          <w:noProof/>
          <w:color w:val="000000" w:themeColor="text1"/>
        </w:rPr>
        <w:fldChar w:fldCharType="end"/>
      </w:r>
    </w:p>
    <w:p w:rsidR="00451CC0" w:rsidRPr="000B5CFE" w:rsidRDefault="00451CC0">
      <w:pPr>
        <w:pStyle w:val="T8"/>
        <w:tabs>
          <w:tab w:val="right" w:leader="dot" w:pos="8494"/>
        </w:tabs>
        <w:rPr>
          <w:noProof/>
          <w:color w:val="000000" w:themeColor="text1"/>
        </w:rPr>
      </w:pPr>
      <w:r w:rsidRPr="000B5CFE">
        <w:rPr>
          <w:b/>
          <w:noProof/>
          <w:color w:val="000000" w:themeColor="text1"/>
        </w:rPr>
        <w:t>Tablo 3.23</w:t>
      </w:r>
      <w:r w:rsidRPr="000B5CFE">
        <w:rPr>
          <w:noProof/>
          <w:color w:val="000000" w:themeColor="text1"/>
        </w:rPr>
        <w:t xml:space="preserve">. Araştırmaya Katılanların Mesleklerine Göre İnternet Kullanımı Açısından Farkla </w:t>
      </w:r>
      <w:r w:rsidRPr="000B5CFE">
        <w:rPr>
          <w:bCs/>
          <w:noProof/>
          <w:color w:val="000000" w:themeColor="text1"/>
        </w:rPr>
        <w:t>İlgili Bulgular</w:t>
      </w:r>
      <w:r w:rsidRPr="000B5CFE">
        <w:rPr>
          <w:noProof/>
          <w:color w:val="000000" w:themeColor="text1"/>
        </w:rPr>
        <w:tab/>
      </w:r>
      <w:r w:rsidRPr="000B5CFE">
        <w:rPr>
          <w:noProof/>
          <w:color w:val="000000" w:themeColor="text1"/>
        </w:rPr>
        <w:fldChar w:fldCharType="begin"/>
      </w:r>
      <w:r w:rsidRPr="000B5CFE">
        <w:rPr>
          <w:noProof/>
          <w:color w:val="000000" w:themeColor="text1"/>
        </w:rPr>
        <w:instrText xml:space="preserve"> PAGEREF _Toc524514046 \h </w:instrText>
      </w:r>
      <w:r w:rsidRPr="000B5CFE">
        <w:rPr>
          <w:noProof/>
          <w:color w:val="000000" w:themeColor="text1"/>
        </w:rPr>
      </w:r>
      <w:r w:rsidRPr="000B5CFE">
        <w:rPr>
          <w:noProof/>
          <w:color w:val="000000" w:themeColor="text1"/>
        </w:rPr>
        <w:fldChar w:fldCharType="separate"/>
      </w:r>
      <w:r w:rsidR="002514A5">
        <w:rPr>
          <w:noProof/>
          <w:color w:val="000000" w:themeColor="text1"/>
        </w:rPr>
        <w:t>150</w:t>
      </w:r>
      <w:r w:rsidRPr="000B5CFE">
        <w:rPr>
          <w:noProof/>
          <w:color w:val="000000" w:themeColor="text1"/>
        </w:rPr>
        <w:fldChar w:fldCharType="end"/>
      </w:r>
    </w:p>
    <w:p w:rsidR="00451CC0" w:rsidRPr="000B5CFE" w:rsidRDefault="00451CC0">
      <w:pPr>
        <w:pStyle w:val="T8"/>
        <w:tabs>
          <w:tab w:val="right" w:leader="dot" w:pos="8494"/>
        </w:tabs>
        <w:rPr>
          <w:noProof/>
          <w:color w:val="000000" w:themeColor="text1"/>
        </w:rPr>
      </w:pPr>
      <w:r w:rsidRPr="000B5CFE">
        <w:rPr>
          <w:b/>
          <w:noProof/>
          <w:color w:val="000000" w:themeColor="text1"/>
        </w:rPr>
        <w:t>Tablo 3.24</w:t>
      </w:r>
      <w:r w:rsidRPr="000B5CFE">
        <w:rPr>
          <w:noProof/>
          <w:color w:val="000000" w:themeColor="text1"/>
        </w:rPr>
        <w:t xml:space="preserve">. Araştırmaya Katılanların Mesleklerine Göre Bazı Faaliyetlerde İnterneti Kullanma Sıklığı Açısından Farkla </w:t>
      </w:r>
      <w:r w:rsidRPr="000B5CFE">
        <w:rPr>
          <w:bCs/>
          <w:noProof/>
          <w:color w:val="000000" w:themeColor="text1"/>
        </w:rPr>
        <w:t>İlgili Bulgular</w:t>
      </w:r>
      <w:r w:rsidRPr="000B5CFE">
        <w:rPr>
          <w:noProof/>
          <w:color w:val="000000" w:themeColor="text1"/>
        </w:rPr>
        <w:tab/>
      </w:r>
      <w:r w:rsidRPr="000B5CFE">
        <w:rPr>
          <w:noProof/>
          <w:color w:val="000000" w:themeColor="text1"/>
        </w:rPr>
        <w:fldChar w:fldCharType="begin"/>
      </w:r>
      <w:r w:rsidRPr="000B5CFE">
        <w:rPr>
          <w:noProof/>
          <w:color w:val="000000" w:themeColor="text1"/>
        </w:rPr>
        <w:instrText xml:space="preserve"> PAGEREF _Toc524514047 \h </w:instrText>
      </w:r>
      <w:r w:rsidRPr="000B5CFE">
        <w:rPr>
          <w:noProof/>
          <w:color w:val="000000" w:themeColor="text1"/>
        </w:rPr>
      </w:r>
      <w:r w:rsidRPr="000B5CFE">
        <w:rPr>
          <w:noProof/>
          <w:color w:val="000000" w:themeColor="text1"/>
        </w:rPr>
        <w:fldChar w:fldCharType="separate"/>
      </w:r>
      <w:r w:rsidR="002514A5">
        <w:rPr>
          <w:noProof/>
          <w:color w:val="000000" w:themeColor="text1"/>
        </w:rPr>
        <w:t>151</w:t>
      </w:r>
      <w:r w:rsidRPr="000B5CFE">
        <w:rPr>
          <w:noProof/>
          <w:color w:val="000000" w:themeColor="text1"/>
        </w:rPr>
        <w:fldChar w:fldCharType="end"/>
      </w:r>
    </w:p>
    <w:p w:rsidR="00451CC0" w:rsidRPr="000B5CFE" w:rsidRDefault="00451CC0">
      <w:pPr>
        <w:pStyle w:val="T8"/>
        <w:tabs>
          <w:tab w:val="right" w:leader="dot" w:pos="8494"/>
        </w:tabs>
        <w:rPr>
          <w:noProof/>
          <w:color w:val="000000" w:themeColor="text1"/>
        </w:rPr>
      </w:pPr>
      <w:r w:rsidRPr="000B5CFE">
        <w:rPr>
          <w:b/>
          <w:noProof/>
          <w:color w:val="000000" w:themeColor="text1"/>
        </w:rPr>
        <w:t>Tablo 3.25</w:t>
      </w:r>
      <w:r w:rsidRPr="000B5CFE">
        <w:rPr>
          <w:noProof/>
          <w:color w:val="000000" w:themeColor="text1"/>
        </w:rPr>
        <w:t>. Araştırmaya Katılanların Mesleklerine Göre Sosyal Paylaşım Sitelerini Kullanma Sıklığı Açısından Farkla İlgili Bulgular</w:t>
      </w:r>
      <w:r w:rsidRPr="000B5CFE">
        <w:rPr>
          <w:noProof/>
          <w:color w:val="000000" w:themeColor="text1"/>
        </w:rPr>
        <w:tab/>
      </w:r>
      <w:r w:rsidRPr="000B5CFE">
        <w:rPr>
          <w:noProof/>
          <w:color w:val="000000" w:themeColor="text1"/>
        </w:rPr>
        <w:fldChar w:fldCharType="begin"/>
      </w:r>
      <w:r w:rsidRPr="000B5CFE">
        <w:rPr>
          <w:noProof/>
          <w:color w:val="000000" w:themeColor="text1"/>
        </w:rPr>
        <w:instrText xml:space="preserve"> PAGEREF _Toc524514048 \h </w:instrText>
      </w:r>
      <w:r w:rsidRPr="000B5CFE">
        <w:rPr>
          <w:noProof/>
          <w:color w:val="000000" w:themeColor="text1"/>
        </w:rPr>
      </w:r>
      <w:r w:rsidRPr="000B5CFE">
        <w:rPr>
          <w:noProof/>
          <w:color w:val="000000" w:themeColor="text1"/>
        </w:rPr>
        <w:fldChar w:fldCharType="separate"/>
      </w:r>
      <w:r w:rsidR="002514A5">
        <w:rPr>
          <w:noProof/>
          <w:color w:val="000000" w:themeColor="text1"/>
        </w:rPr>
        <w:t>153</w:t>
      </w:r>
      <w:r w:rsidRPr="000B5CFE">
        <w:rPr>
          <w:noProof/>
          <w:color w:val="000000" w:themeColor="text1"/>
        </w:rPr>
        <w:fldChar w:fldCharType="end"/>
      </w:r>
    </w:p>
    <w:p w:rsidR="00451CC0" w:rsidRPr="000B5CFE" w:rsidRDefault="00451CC0">
      <w:pPr>
        <w:pStyle w:val="T8"/>
        <w:tabs>
          <w:tab w:val="right" w:leader="dot" w:pos="8494"/>
        </w:tabs>
        <w:rPr>
          <w:noProof/>
          <w:color w:val="000000" w:themeColor="text1"/>
        </w:rPr>
      </w:pPr>
      <w:r w:rsidRPr="000B5CFE">
        <w:rPr>
          <w:b/>
          <w:noProof/>
          <w:color w:val="000000" w:themeColor="text1"/>
        </w:rPr>
        <w:t>Tablo 3.26</w:t>
      </w:r>
      <w:r w:rsidRPr="000B5CFE">
        <w:rPr>
          <w:noProof/>
          <w:color w:val="000000" w:themeColor="text1"/>
        </w:rPr>
        <w:t>. Araştırmaya Katılanların Mesleklerine Göre Haber Kaynaklarını Takip Etme Sıklığı Açısından Farkla İlgili Bulgular</w:t>
      </w:r>
      <w:r w:rsidRPr="000B5CFE">
        <w:rPr>
          <w:noProof/>
          <w:color w:val="000000" w:themeColor="text1"/>
        </w:rPr>
        <w:tab/>
      </w:r>
      <w:r w:rsidRPr="000B5CFE">
        <w:rPr>
          <w:noProof/>
          <w:color w:val="000000" w:themeColor="text1"/>
        </w:rPr>
        <w:fldChar w:fldCharType="begin"/>
      </w:r>
      <w:r w:rsidRPr="000B5CFE">
        <w:rPr>
          <w:noProof/>
          <w:color w:val="000000" w:themeColor="text1"/>
        </w:rPr>
        <w:instrText xml:space="preserve"> PAGEREF _Toc524514049 \h </w:instrText>
      </w:r>
      <w:r w:rsidRPr="000B5CFE">
        <w:rPr>
          <w:noProof/>
          <w:color w:val="000000" w:themeColor="text1"/>
        </w:rPr>
      </w:r>
      <w:r w:rsidRPr="000B5CFE">
        <w:rPr>
          <w:noProof/>
          <w:color w:val="000000" w:themeColor="text1"/>
        </w:rPr>
        <w:fldChar w:fldCharType="separate"/>
      </w:r>
      <w:r w:rsidR="002514A5">
        <w:rPr>
          <w:noProof/>
          <w:color w:val="000000" w:themeColor="text1"/>
        </w:rPr>
        <w:t>155</w:t>
      </w:r>
      <w:r w:rsidRPr="000B5CFE">
        <w:rPr>
          <w:noProof/>
          <w:color w:val="000000" w:themeColor="text1"/>
        </w:rPr>
        <w:fldChar w:fldCharType="end"/>
      </w:r>
    </w:p>
    <w:p w:rsidR="00451CC0" w:rsidRPr="000B5CFE" w:rsidRDefault="00451CC0">
      <w:pPr>
        <w:pStyle w:val="T8"/>
        <w:tabs>
          <w:tab w:val="right" w:leader="dot" w:pos="8494"/>
        </w:tabs>
        <w:rPr>
          <w:noProof/>
          <w:color w:val="000000" w:themeColor="text1"/>
        </w:rPr>
      </w:pPr>
      <w:r w:rsidRPr="000B5CFE">
        <w:rPr>
          <w:b/>
          <w:noProof/>
          <w:color w:val="000000" w:themeColor="text1"/>
        </w:rPr>
        <w:t>Tablo 3.27</w:t>
      </w:r>
      <w:r w:rsidRPr="000B5CFE">
        <w:rPr>
          <w:noProof/>
          <w:color w:val="000000" w:themeColor="text1"/>
        </w:rPr>
        <w:t>. Araştırmaya Katılanların Mesleklerine Göre Siyasal İletişim Faaliyetlerini Gerçekleştirme Sıklığı Açısından Farkla İlgili Bulgular</w:t>
      </w:r>
      <w:r w:rsidRPr="000B5CFE">
        <w:rPr>
          <w:noProof/>
          <w:color w:val="000000" w:themeColor="text1"/>
        </w:rPr>
        <w:tab/>
      </w:r>
      <w:r w:rsidRPr="000B5CFE">
        <w:rPr>
          <w:noProof/>
          <w:color w:val="000000" w:themeColor="text1"/>
        </w:rPr>
        <w:fldChar w:fldCharType="begin"/>
      </w:r>
      <w:r w:rsidRPr="000B5CFE">
        <w:rPr>
          <w:noProof/>
          <w:color w:val="000000" w:themeColor="text1"/>
        </w:rPr>
        <w:instrText xml:space="preserve"> PAGEREF _Toc524514050 \h </w:instrText>
      </w:r>
      <w:r w:rsidRPr="000B5CFE">
        <w:rPr>
          <w:noProof/>
          <w:color w:val="000000" w:themeColor="text1"/>
        </w:rPr>
      </w:r>
      <w:r w:rsidRPr="000B5CFE">
        <w:rPr>
          <w:noProof/>
          <w:color w:val="000000" w:themeColor="text1"/>
        </w:rPr>
        <w:fldChar w:fldCharType="separate"/>
      </w:r>
      <w:r w:rsidR="002514A5">
        <w:rPr>
          <w:noProof/>
          <w:color w:val="000000" w:themeColor="text1"/>
        </w:rPr>
        <w:t>159</w:t>
      </w:r>
      <w:r w:rsidRPr="000B5CFE">
        <w:rPr>
          <w:noProof/>
          <w:color w:val="000000" w:themeColor="text1"/>
        </w:rPr>
        <w:fldChar w:fldCharType="end"/>
      </w:r>
    </w:p>
    <w:p w:rsidR="00451CC0" w:rsidRPr="000B5CFE" w:rsidRDefault="00451CC0">
      <w:pPr>
        <w:pStyle w:val="T8"/>
        <w:tabs>
          <w:tab w:val="right" w:leader="dot" w:pos="8494"/>
        </w:tabs>
        <w:rPr>
          <w:noProof/>
          <w:color w:val="000000" w:themeColor="text1"/>
        </w:rPr>
      </w:pPr>
      <w:r w:rsidRPr="000B5CFE">
        <w:rPr>
          <w:b/>
          <w:noProof/>
          <w:color w:val="000000" w:themeColor="text1"/>
        </w:rPr>
        <w:t>Tablo 3.28</w:t>
      </w:r>
      <w:r w:rsidRPr="000B5CFE">
        <w:rPr>
          <w:noProof/>
          <w:color w:val="000000" w:themeColor="text1"/>
        </w:rPr>
        <w:t>. Araştırmaya Katılanların Mesleklerine Göre Sosyal Medya Ağlarını Kullanma Düzeyleri Açısından Farkla İlgili Bulgular</w:t>
      </w:r>
      <w:r w:rsidRPr="000B5CFE">
        <w:rPr>
          <w:noProof/>
          <w:color w:val="000000" w:themeColor="text1"/>
        </w:rPr>
        <w:tab/>
      </w:r>
      <w:r w:rsidRPr="000B5CFE">
        <w:rPr>
          <w:noProof/>
          <w:color w:val="000000" w:themeColor="text1"/>
        </w:rPr>
        <w:fldChar w:fldCharType="begin"/>
      </w:r>
      <w:r w:rsidRPr="000B5CFE">
        <w:rPr>
          <w:noProof/>
          <w:color w:val="000000" w:themeColor="text1"/>
        </w:rPr>
        <w:instrText xml:space="preserve"> PAGEREF _Toc524514051 \h </w:instrText>
      </w:r>
      <w:r w:rsidRPr="000B5CFE">
        <w:rPr>
          <w:noProof/>
          <w:color w:val="000000" w:themeColor="text1"/>
        </w:rPr>
      </w:r>
      <w:r w:rsidRPr="000B5CFE">
        <w:rPr>
          <w:noProof/>
          <w:color w:val="000000" w:themeColor="text1"/>
        </w:rPr>
        <w:fldChar w:fldCharType="separate"/>
      </w:r>
      <w:r w:rsidR="002514A5">
        <w:rPr>
          <w:noProof/>
          <w:color w:val="000000" w:themeColor="text1"/>
        </w:rPr>
        <w:t>164</w:t>
      </w:r>
      <w:r w:rsidRPr="000B5CFE">
        <w:rPr>
          <w:noProof/>
          <w:color w:val="000000" w:themeColor="text1"/>
        </w:rPr>
        <w:fldChar w:fldCharType="end"/>
      </w:r>
    </w:p>
    <w:p w:rsidR="00E773C6" w:rsidRPr="000B5CFE" w:rsidRDefault="00451CC0" w:rsidP="00451CC0">
      <w:pPr>
        <w:pStyle w:val="T8"/>
        <w:tabs>
          <w:tab w:val="right" w:leader="dot" w:pos="8494"/>
        </w:tabs>
        <w:rPr>
          <w:rFonts w:eastAsiaTheme="majorEastAsia" w:cstheme="majorBidi"/>
          <w:b/>
          <w:color w:val="000000" w:themeColor="text1"/>
          <w:szCs w:val="32"/>
        </w:rPr>
      </w:pPr>
      <w:r w:rsidRPr="000B5CFE">
        <w:rPr>
          <w:b/>
          <w:noProof/>
          <w:color w:val="000000" w:themeColor="text1"/>
        </w:rPr>
        <w:t>Tablo 3.29.</w:t>
      </w:r>
      <w:r w:rsidRPr="000B5CFE">
        <w:rPr>
          <w:noProof/>
          <w:color w:val="000000" w:themeColor="text1"/>
        </w:rPr>
        <w:t xml:space="preserve"> Araştırmaya Katılanların Mesleklerine Göre İletişim Teknolojileri Ve Yerel Siyaset Hakkında Kişisel Görüşleri Açısından Farkla İlgili Bulgular</w:t>
      </w:r>
      <w:r w:rsidRPr="000B5CFE">
        <w:rPr>
          <w:noProof/>
          <w:color w:val="000000" w:themeColor="text1"/>
        </w:rPr>
        <w:tab/>
      </w:r>
      <w:r w:rsidRPr="000B5CFE">
        <w:rPr>
          <w:noProof/>
          <w:color w:val="000000" w:themeColor="text1"/>
        </w:rPr>
        <w:fldChar w:fldCharType="begin"/>
      </w:r>
      <w:r w:rsidRPr="000B5CFE">
        <w:rPr>
          <w:noProof/>
          <w:color w:val="000000" w:themeColor="text1"/>
        </w:rPr>
        <w:instrText xml:space="preserve"> PAGEREF _Toc524514052 \h </w:instrText>
      </w:r>
      <w:r w:rsidRPr="000B5CFE">
        <w:rPr>
          <w:noProof/>
          <w:color w:val="000000" w:themeColor="text1"/>
        </w:rPr>
      </w:r>
      <w:r w:rsidRPr="000B5CFE">
        <w:rPr>
          <w:noProof/>
          <w:color w:val="000000" w:themeColor="text1"/>
        </w:rPr>
        <w:fldChar w:fldCharType="separate"/>
      </w:r>
      <w:r w:rsidR="002514A5">
        <w:rPr>
          <w:noProof/>
          <w:color w:val="000000" w:themeColor="text1"/>
        </w:rPr>
        <w:t>166</w:t>
      </w:r>
      <w:r w:rsidRPr="000B5CFE">
        <w:rPr>
          <w:noProof/>
          <w:color w:val="000000" w:themeColor="text1"/>
        </w:rPr>
        <w:fldChar w:fldCharType="end"/>
      </w:r>
      <w:r w:rsidRPr="000B5CFE">
        <w:rPr>
          <w:b/>
          <w:color w:val="000000" w:themeColor="text1"/>
          <w:szCs w:val="24"/>
        </w:rPr>
        <w:fldChar w:fldCharType="end"/>
      </w:r>
    </w:p>
    <w:p w:rsidR="00D90897" w:rsidRPr="000B5CFE" w:rsidRDefault="00D90897" w:rsidP="00E773C6">
      <w:pPr>
        <w:pStyle w:val="Balk1"/>
        <w:jc w:val="center"/>
      </w:pPr>
      <w:bookmarkStart w:id="6" w:name="_Toc524538416"/>
      <w:r w:rsidRPr="000B5CFE">
        <w:lastRenderedPageBreak/>
        <w:t>GRAFİKLER DİZİNİ</w:t>
      </w:r>
      <w:bookmarkEnd w:id="6"/>
    </w:p>
    <w:p w:rsidR="00451CC0" w:rsidRPr="000B5CFE" w:rsidRDefault="00451CC0">
      <w:pPr>
        <w:pStyle w:val="T8"/>
        <w:tabs>
          <w:tab w:val="right" w:leader="dot" w:pos="8494"/>
        </w:tabs>
        <w:rPr>
          <w:rFonts w:asciiTheme="minorHAnsi" w:eastAsiaTheme="minorEastAsia" w:hAnsiTheme="minorHAnsi"/>
          <w:noProof/>
          <w:color w:val="000000" w:themeColor="text1"/>
          <w:sz w:val="22"/>
          <w:lang w:eastAsia="tr-TR"/>
        </w:rPr>
      </w:pPr>
      <w:r w:rsidRPr="000B5CFE">
        <w:rPr>
          <w:color w:val="000000" w:themeColor="text1"/>
        </w:rPr>
        <w:fldChar w:fldCharType="begin"/>
      </w:r>
      <w:r w:rsidRPr="000B5CFE">
        <w:rPr>
          <w:color w:val="000000" w:themeColor="text1"/>
        </w:rPr>
        <w:instrText xml:space="preserve"> TOC \t "Başlık 9;8" </w:instrText>
      </w:r>
      <w:r w:rsidRPr="000B5CFE">
        <w:rPr>
          <w:color w:val="000000" w:themeColor="text1"/>
        </w:rPr>
        <w:fldChar w:fldCharType="separate"/>
      </w:r>
      <w:r w:rsidRPr="000B5CFE">
        <w:rPr>
          <w:b/>
          <w:noProof/>
          <w:color w:val="000000" w:themeColor="text1"/>
        </w:rPr>
        <w:t>Grafik 3.1.</w:t>
      </w:r>
      <w:r w:rsidRPr="000B5CFE">
        <w:rPr>
          <w:noProof/>
          <w:color w:val="000000" w:themeColor="text1"/>
        </w:rPr>
        <w:t xml:space="preserve"> Araştırmaya Katılanların Haftalık İnternet Kullanım Süresi</w:t>
      </w:r>
      <w:r w:rsidRPr="000B5CFE">
        <w:rPr>
          <w:noProof/>
          <w:color w:val="000000" w:themeColor="text1"/>
        </w:rPr>
        <w:tab/>
      </w:r>
      <w:r w:rsidRPr="000B5CFE">
        <w:rPr>
          <w:noProof/>
          <w:color w:val="000000" w:themeColor="text1"/>
        </w:rPr>
        <w:fldChar w:fldCharType="begin"/>
      </w:r>
      <w:r w:rsidRPr="000B5CFE">
        <w:rPr>
          <w:noProof/>
          <w:color w:val="000000" w:themeColor="text1"/>
        </w:rPr>
        <w:instrText xml:space="preserve"> PAGEREF _Toc524514205 \h </w:instrText>
      </w:r>
      <w:r w:rsidRPr="000B5CFE">
        <w:rPr>
          <w:noProof/>
          <w:color w:val="000000" w:themeColor="text1"/>
        </w:rPr>
      </w:r>
      <w:r w:rsidRPr="000B5CFE">
        <w:rPr>
          <w:noProof/>
          <w:color w:val="000000" w:themeColor="text1"/>
        </w:rPr>
        <w:fldChar w:fldCharType="separate"/>
      </w:r>
      <w:r w:rsidR="002514A5">
        <w:rPr>
          <w:noProof/>
          <w:color w:val="000000" w:themeColor="text1"/>
        </w:rPr>
        <w:t>102</w:t>
      </w:r>
      <w:r w:rsidRPr="000B5CFE">
        <w:rPr>
          <w:noProof/>
          <w:color w:val="000000" w:themeColor="text1"/>
        </w:rPr>
        <w:fldChar w:fldCharType="end"/>
      </w:r>
    </w:p>
    <w:p w:rsidR="00451CC0" w:rsidRPr="000B5CFE" w:rsidRDefault="00451CC0">
      <w:pPr>
        <w:pStyle w:val="T8"/>
        <w:tabs>
          <w:tab w:val="right" w:leader="dot" w:pos="8494"/>
        </w:tabs>
        <w:rPr>
          <w:rFonts w:asciiTheme="minorHAnsi" w:eastAsiaTheme="minorEastAsia" w:hAnsiTheme="minorHAnsi"/>
          <w:noProof/>
          <w:color w:val="000000" w:themeColor="text1"/>
          <w:sz w:val="22"/>
          <w:lang w:eastAsia="tr-TR"/>
        </w:rPr>
      </w:pPr>
      <w:r w:rsidRPr="000B5CFE">
        <w:rPr>
          <w:b/>
          <w:noProof/>
          <w:color w:val="000000" w:themeColor="text1"/>
        </w:rPr>
        <w:t>Grafik 3.2.</w:t>
      </w:r>
      <w:r w:rsidRPr="000B5CFE">
        <w:rPr>
          <w:noProof/>
          <w:color w:val="000000" w:themeColor="text1"/>
        </w:rPr>
        <w:t xml:space="preserve"> Araştırmaya Katılanların İnternete Erişim Sağlamada Kullandıkları Araçların Tercih Sırası</w:t>
      </w:r>
      <w:r w:rsidRPr="000B5CFE">
        <w:rPr>
          <w:noProof/>
          <w:color w:val="000000" w:themeColor="text1"/>
        </w:rPr>
        <w:tab/>
      </w:r>
      <w:r w:rsidRPr="000B5CFE">
        <w:rPr>
          <w:noProof/>
          <w:color w:val="000000" w:themeColor="text1"/>
        </w:rPr>
        <w:fldChar w:fldCharType="begin"/>
      </w:r>
      <w:r w:rsidRPr="000B5CFE">
        <w:rPr>
          <w:noProof/>
          <w:color w:val="000000" w:themeColor="text1"/>
        </w:rPr>
        <w:instrText xml:space="preserve"> PAGEREF _Toc524514206 \h </w:instrText>
      </w:r>
      <w:r w:rsidRPr="000B5CFE">
        <w:rPr>
          <w:noProof/>
          <w:color w:val="000000" w:themeColor="text1"/>
        </w:rPr>
      </w:r>
      <w:r w:rsidRPr="000B5CFE">
        <w:rPr>
          <w:noProof/>
          <w:color w:val="000000" w:themeColor="text1"/>
        </w:rPr>
        <w:fldChar w:fldCharType="separate"/>
      </w:r>
      <w:r w:rsidR="002514A5">
        <w:rPr>
          <w:noProof/>
          <w:color w:val="000000" w:themeColor="text1"/>
        </w:rPr>
        <w:t>102</w:t>
      </w:r>
      <w:r w:rsidRPr="000B5CFE">
        <w:rPr>
          <w:noProof/>
          <w:color w:val="000000" w:themeColor="text1"/>
        </w:rPr>
        <w:fldChar w:fldCharType="end"/>
      </w:r>
    </w:p>
    <w:p w:rsidR="00451CC0" w:rsidRPr="000B5CFE" w:rsidRDefault="00451CC0">
      <w:pPr>
        <w:pStyle w:val="T8"/>
        <w:tabs>
          <w:tab w:val="right" w:leader="dot" w:pos="8494"/>
        </w:tabs>
        <w:rPr>
          <w:rFonts w:asciiTheme="minorHAnsi" w:eastAsiaTheme="minorEastAsia" w:hAnsiTheme="minorHAnsi"/>
          <w:noProof/>
          <w:color w:val="000000" w:themeColor="text1"/>
          <w:sz w:val="22"/>
          <w:lang w:eastAsia="tr-TR"/>
        </w:rPr>
      </w:pPr>
      <w:r w:rsidRPr="000B5CFE">
        <w:rPr>
          <w:b/>
          <w:noProof/>
          <w:color w:val="000000" w:themeColor="text1"/>
        </w:rPr>
        <w:t>Grafik 3.3.</w:t>
      </w:r>
      <w:r w:rsidRPr="000B5CFE">
        <w:rPr>
          <w:noProof/>
          <w:color w:val="000000" w:themeColor="text1"/>
        </w:rPr>
        <w:t xml:space="preserve"> Araştırmaya Katılanların Bazı Faaliyetler İçin İnterneti Kullanma Sıklığı</w:t>
      </w:r>
      <w:r w:rsidRPr="000B5CFE">
        <w:rPr>
          <w:noProof/>
          <w:color w:val="000000" w:themeColor="text1"/>
        </w:rPr>
        <w:tab/>
      </w:r>
      <w:r w:rsidRPr="000B5CFE">
        <w:rPr>
          <w:noProof/>
          <w:color w:val="000000" w:themeColor="text1"/>
        </w:rPr>
        <w:fldChar w:fldCharType="begin"/>
      </w:r>
      <w:r w:rsidRPr="000B5CFE">
        <w:rPr>
          <w:noProof/>
          <w:color w:val="000000" w:themeColor="text1"/>
        </w:rPr>
        <w:instrText xml:space="preserve"> PAGEREF _Toc524514207 \h </w:instrText>
      </w:r>
      <w:r w:rsidRPr="000B5CFE">
        <w:rPr>
          <w:noProof/>
          <w:color w:val="000000" w:themeColor="text1"/>
        </w:rPr>
      </w:r>
      <w:r w:rsidRPr="000B5CFE">
        <w:rPr>
          <w:noProof/>
          <w:color w:val="000000" w:themeColor="text1"/>
        </w:rPr>
        <w:fldChar w:fldCharType="separate"/>
      </w:r>
      <w:r w:rsidR="002514A5">
        <w:rPr>
          <w:noProof/>
          <w:color w:val="000000" w:themeColor="text1"/>
        </w:rPr>
        <w:t>105</w:t>
      </w:r>
      <w:r w:rsidRPr="000B5CFE">
        <w:rPr>
          <w:noProof/>
          <w:color w:val="000000" w:themeColor="text1"/>
        </w:rPr>
        <w:fldChar w:fldCharType="end"/>
      </w:r>
    </w:p>
    <w:p w:rsidR="00451CC0" w:rsidRPr="000B5CFE" w:rsidRDefault="00451CC0">
      <w:pPr>
        <w:pStyle w:val="T8"/>
        <w:tabs>
          <w:tab w:val="right" w:leader="dot" w:pos="8494"/>
        </w:tabs>
        <w:rPr>
          <w:rFonts w:asciiTheme="minorHAnsi" w:eastAsiaTheme="minorEastAsia" w:hAnsiTheme="minorHAnsi"/>
          <w:noProof/>
          <w:color w:val="000000" w:themeColor="text1"/>
          <w:sz w:val="22"/>
          <w:lang w:eastAsia="tr-TR"/>
        </w:rPr>
      </w:pPr>
      <w:r w:rsidRPr="000B5CFE">
        <w:rPr>
          <w:b/>
          <w:noProof/>
          <w:color w:val="000000" w:themeColor="text1"/>
        </w:rPr>
        <w:t>Grafik 3.4.</w:t>
      </w:r>
      <w:r w:rsidRPr="000B5CFE">
        <w:rPr>
          <w:noProof/>
          <w:color w:val="000000" w:themeColor="text1"/>
        </w:rPr>
        <w:t xml:space="preserve"> Araştırmaya Katılanların Sosyal Paylaşım Sitelerini Kullanma Sıklığı</w:t>
      </w:r>
      <w:r w:rsidRPr="000B5CFE">
        <w:rPr>
          <w:noProof/>
          <w:color w:val="000000" w:themeColor="text1"/>
        </w:rPr>
        <w:tab/>
      </w:r>
      <w:r w:rsidRPr="000B5CFE">
        <w:rPr>
          <w:noProof/>
          <w:color w:val="000000" w:themeColor="text1"/>
        </w:rPr>
        <w:fldChar w:fldCharType="begin"/>
      </w:r>
      <w:r w:rsidRPr="000B5CFE">
        <w:rPr>
          <w:noProof/>
          <w:color w:val="000000" w:themeColor="text1"/>
        </w:rPr>
        <w:instrText xml:space="preserve"> PAGEREF _Toc524514208 \h </w:instrText>
      </w:r>
      <w:r w:rsidRPr="000B5CFE">
        <w:rPr>
          <w:noProof/>
          <w:color w:val="000000" w:themeColor="text1"/>
        </w:rPr>
      </w:r>
      <w:r w:rsidRPr="000B5CFE">
        <w:rPr>
          <w:noProof/>
          <w:color w:val="000000" w:themeColor="text1"/>
        </w:rPr>
        <w:fldChar w:fldCharType="separate"/>
      </w:r>
      <w:r w:rsidR="002514A5">
        <w:rPr>
          <w:noProof/>
          <w:color w:val="000000" w:themeColor="text1"/>
        </w:rPr>
        <w:t>108</w:t>
      </w:r>
      <w:r w:rsidRPr="000B5CFE">
        <w:rPr>
          <w:noProof/>
          <w:color w:val="000000" w:themeColor="text1"/>
        </w:rPr>
        <w:fldChar w:fldCharType="end"/>
      </w:r>
    </w:p>
    <w:p w:rsidR="00451CC0" w:rsidRPr="000B5CFE" w:rsidRDefault="00451CC0">
      <w:pPr>
        <w:pStyle w:val="T8"/>
        <w:tabs>
          <w:tab w:val="right" w:leader="dot" w:pos="8494"/>
        </w:tabs>
        <w:rPr>
          <w:rFonts w:asciiTheme="minorHAnsi" w:eastAsiaTheme="minorEastAsia" w:hAnsiTheme="minorHAnsi"/>
          <w:noProof/>
          <w:color w:val="000000" w:themeColor="text1"/>
          <w:sz w:val="22"/>
          <w:lang w:eastAsia="tr-TR"/>
        </w:rPr>
      </w:pPr>
      <w:r w:rsidRPr="000B5CFE">
        <w:rPr>
          <w:b/>
          <w:noProof/>
          <w:color w:val="000000" w:themeColor="text1"/>
        </w:rPr>
        <w:t>Grafik 3.5.</w:t>
      </w:r>
      <w:r w:rsidRPr="000B5CFE">
        <w:rPr>
          <w:noProof/>
          <w:color w:val="000000" w:themeColor="text1"/>
        </w:rPr>
        <w:t xml:space="preserve"> Araştırmaya Katılanların Haber Kaynaklarını Takip Etme Sıklığı</w:t>
      </w:r>
      <w:r w:rsidRPr="000B5CFE">
        <w:rPr>
          <w:noProof/>
          <w:color w:val="000000" w:themeColor="text1"/>
        </w:rPr>
        <w:tab/>
      </w:r>
      <w:r w:rsidRPr="000B5CFE">
        <w:rPr>
          <w:noProof/>
          <w:color w:val="000000" w:themeColor="text1"/>
        </w:rPr>
        <w:fldChar w:fldCharType="begin"/>
      </w:r>
      <w:r w:rsidRPr="000B5CFE">
        <w:rPr>
          <w:noProof/>
          <w:color w:val="000000" w:themeColor="text1"/>
        </w:rPr>
        <w:instrText xml:space="preserve"> PAGEREF _Toc524514209 \h </w:instrText>
      </w:r>
      <w:r w:rsidRPr="000B5CFE">
        <w:rPr>
          <w:noProof/>
          <w:color w:val="000000" w:themeColor="text1"/>
        </w:rPr>
      </w:r>
      <w:r w:rsidRPr="000B5CFE">
        <w:rPr>
          <w:noProof/>
          <w:color w:val="000000" w:themeColor="text1"/>
        </w:rPr>
        <w:fldChar w:fldCharType="separate"/>
      </w:r>
      <w:r w:rsidR="002514A5">
        <w:rPr>
          <w:noProof/>
          <w:color w:val="000000" w:themeColor="text1"/>
        </w:rPr>
        <w:t>112</w:t>
      </w:r>
      <w:r w:rsidRPr="000B5CFE">
        <w:rPr>
          <w:noProof/>
          <w:color w:val="000000" w:themeColor="text1"/>
        </w:rPr>
        <w:fldChar w:fldCharType="end"/>
      </w:r>
    </w:p>
    <w:p w:rsidR="00451CC0" w:rsidRPr="000B5CFE" w:rsidRDefault="00451CC0">
      <w:pPr>
        <w:pStyle w:val="T8"/>
        <w:tabs>
          <w:tab w:val="right" w:leader="dot" w:pos="8494"/>
        </w:tabs>
        <w:rPr>
          <w:rFonts w:asciiTheme="minorHAnsi" w:eastAsiaTheme="minorEastAsia" w:hAnsiTheme="minorHAnsi"/>
          <w:noProof/>
          <w:color w:val="000000" w:themeColor="text1"/>
          <w:sz w:val="22"/>
          <w:lang w:eastAsia="tr-TR"/>
        </w:rPr>
      </w:pPr>
      <w:r w:rsidRPr="000B5CFE">
        <w:rPr>
          <w:b/>
          <w:noProof/>
          <w:color w:val="000000" w:themeColor="text1"/>
        </w:rPr>
        <w:t>Grafik 3.6.</w:t>
      </w:r>
      <w:r w:rsidRPr="000B5CFE">
        <w:rPr>
          <w:noProof/>
          <w:color w:val="000000" w:themeColor="text1"/>
        </w:rPr>
        <w:t xml:space="preserve"> Araştırmaya Katılanların Siyasal İletişim Faaliyetlerinin Sıklığı</w:t>
      </w:r>
      <w:r w:rsidRPr="000B5CFE">
        <w:rPr>
          <w:noProof/>
          <w:color w:val="000000" w:themeColor="text1"/>
        </w:rPr>
        <w:tab/>
      </w:r>
      <w:r w:rsidRPr="000B5CFE">
        <w:rPr>
          <w:noProof/>
          <w:color w:val="000000" w:themeColor="text1"/>
        </w:rPr>
        <w:fldChar w:fldCharType="begin"/>
      </w:r>
      <w:r w:rsidRPr="000B5CFE">
        <w:rPr>
          <w:noProof/>
          <w:color w:val="000000" w:themeColor="text1"/>
        </w:rPr>
        <w:instrText xml:space="preserve"> PAGEREF _Toc524514210 \h </w:instrText>
      </w:r>
      <w:r w:rsidRPr="000B5CFE">
        <w:rPr>
          <w:noProof/>
          <w:color w:val="000000" w:themeColor="text1"/>
        </w:rPr>
      </w:r>
      <w:r w:rsidRPr="000B5CFE">
        <w:rPr>
          <w:noProof/>
          <w:color w:val="000000" w:themeColor="text1"/>
        </w:rPr>
        <w:fldChar w:fldCharType="separate"/>
      </w:r>
      <w:r w:rsidR="002514A5">
        <w:rPr>
          <w:noProof/>
          <w:color w:val="000000" w:themeColor="text1"/>
        </w:rPr>
        <w:t>118</w:t>
      </w:r>
      <w:r w:rsidRPr="000B5CFE">
        <w:rPr>
          <w:noProof/>
          <w:color w:val="000000" w:themeColor="text1"/>
        </w:rPr>
        <w:fldChar w:fldCharType="end"/>
      </w:r>
    </w:p>
    <w:p w:rsidR="00451CC0" w:rsidRPr="000B5CFE" w:rsidRDefault="00451CC0">
      <w:pPr>
        <w:pStyle w:val="T8"/>
        <w:tabs>
          <w:tab w:val="right" w:leader="dot" w:pos="8494"/>
        </w:tabs>
        <w:rPr>
          <w:rFonts w:asciiTheme="minorHAnsi" w:eastAsiaTheme="minorEastAsia" w:hAnsiTheme="minorHAnsi"/>
          <w:noProof/>
          <w:color w:val="000000" w:themeColor="text1"/>
          <w:sz w:val="22"/>
          <w:lang w:eastAsia="tr-TR"/>
        </w:rPr>
      </w:pPr>
      <w:r w:rsidRPr="000B5CFE">
        <w:rPr>
          <w:b/>
          <w:noProof/>
          <w:color w:val="000000" w:themeColor="text1"/>
        </w:rPr>
        <w:t>Grafik 3.7.</w:t>
      </w:r>
      <w:r w:rsidRPr="000B5CFE">
        <w:rPr>
          <w:noProof/>
          <w:color w:val="000000" w:themeColor="text1"/>
        </w:rPr>
        <w:t xml:space="preserve"> Araştırmaya Katılanların Sosyal Medya Ağlarını Kullanma Düzeyleri</w:t>
      </w:r>
      <w:r w:rsidRPr="000B5CFE">
        <w:rPr>
          <w:noProof/>
          <w:color w:val="000000" w:themeColor="text1"/>
        </w:rPr>
        <w:tab/>
      </w:r>
      <w:r w:rsidRPr="000B5CFE">
        <w:rPr>
          <w:noProof/>
          <w:color w:val="000000" w:themeColor="text1"/>
        </w:rPr>
        <w:fldChar w:fldCharType="begin"/>
      </w:r>
      <w:r w:rsidRPr="000B5CFE">
        <w:rPr>
          <w:noProof/>
          <w:color w:val="000000" w:themeColor="text1"/>
        </w:rPr>
        <w:instrText xml:space="preserve"> PAGEREF _Toc524514211 \h </w:instrText>
      </w:r>
      <w:r w:rsidRPr="000B5CFE">
        <w:rPr>
          <w:noProof/>
          <w:color w:val="000000" w:themeColor="text1"/>
        </w:rPr>
      </w:r>
      <w:r w:rsidRPr="000B5CFE">
        <w:rPr>
          <w:noProof/>
          <w:color w:val="000000" w:themeColor="text1"/>
        </w:rPr>
        <w:fldChar w:fldCharType="separate"/>
      </w:r>
      <w:r w:rsidR="002514A5">
        <w:rPr>
          <w:noProof/>
          <w:color w:val="000000" w:themeColor="text1"/>
        </w:rPr>
        <w:t>120</w:t>
      </w:r>
      <w:r w:rsidRPr="000B5CFE">
        <w:rPr>
          <w:noProof/>
          <w:color w:val="000000" w:themeColor="text1"/>
        </w:rPr>
        <w:fldChar w:fldCharType="end"/>
      </w:r>
    </w:p>
    <w:p w:rsidR="00451CC0" w:rsidRPr="000B5CFE" w:rsidRDefault="00451CC0">
      <w:pPr>
        <w:pStyle w:val="T8"/>
        <w:tabs>
          <w:tab w:val="right" w:leader="dot" w:pos="8494"/>
        </w:tabs>
        <w:rPr>
          <w:rFonts w:asciiTheme="minorHAnsi" w:eastAsiaTheme="minorEastAsia" w:hAnsiTheme="minorHAnsi"/>
          <w:noProof/>
          <w:color w:val="000000" w:themeColor="text1"/>
          <w:sz w:val="22"/>
          <w:lang w:eastAsia="tr-TR"/>
        </w:rPr>
      </w:pPr>
      <w:r w:rsidRPr="000B5CFE">
        <w:rPr>
          <w:b/>
          <w:noProof/>
          <w:color w:val="000000" w:themeColor="text1"/>
        </w:rPr>
        <w:t>Grafik 3.8.</w:t>
      </w:r>
      <w:r w:rsidRPr="000B5CFE">
        <w:rPr>
          <w:noProof/>
          <w:color w:val="000000" w:themeColor="text1"/>
        </w:rPr>
        <w:t xml:space="preserve"> Araştırmaya Katılanların İletişim Teknolojileri ve Yerel Siyaset Hakkında Kişisel Görüşleri</w:t>
      </w:r>
      <w:r w:rsidRPr="000B5CFE">
        <w:rPr>
          <w:noProof/>
          <w:color w:val="000000" w:themeColor="text1"/>
        </w:rPr>
        <w:tab/>
      </w:r>
      <w:r w:rsidRPr="000B5CFE">
        <w:rPr>
          <w:noProof/>
          <w:color w:val="000000" w:themeColor="text1"/>
        </w:rPr>
        <w:fldChar w:fldCharType="begin"/>
      </w:r>
      <w:r w:rsidRPr="000B5CFE">
        <w:rPr>
          <w:noProof/>
          <w:color w:val="000000" w:themeColor="text1"/>
        </w:rPr>
        <w:instrText xml:space="preserve"> PAGEREF _Toc524514212 \h </w:instrText>
      </w:r>
      <w:r w:rsidRPr="000B5CFE">
        <w:rPr>
          <w:noProof/>
          <w:color w:val="000000" w:themeColor="text1"/>
        </w:rPr>
      </w:r>
      <w:r w:rsidRPr="000B5CFE">
        <w:rPr>
          <w:noProof/>
          <w:color w:val="000000" w:themeColor="text1"/>
        </w:rPr>
        <w:fldChar w:fldCharType="separate"/>
      </w:r>
      <w:r w:rsidR="002514A5">
        <w:rPr>
          <w:noProof/>
          <w:color w:val="000000" w:themeColor="text1"/>
        </w:rPr>
        <w:t>123</w:t>
      </w:r>
      <w:r w:rsidRPr="000B5CFE">
        <w:rPr>
          <w:noProof/>
          <w:color w:val="000000" w:themeColor="text1"/>
        </w:rPr>
        <w:fldChar w:fldCharType="end"/>
      </w:r>
    </w:p>
    <w:p w:rsidR="00451CC0" w:rsidRPr="000B5CFE" w:rsidRDefault="00451CC0" w:rsidP="00451CC0">
      <w:pPr>
        <w:rPr>
          <w:color w:val="000000" w:themeColor="text1"/>
        </w:rPr>
      </w:pPr>
      <w:r w:rsidRPr="000B5CFE">
        <w:rPr>
          <w:color w:val="000000" w:themeColor="text1"/>
        </w:rPr>
        <w:fldChar w:fldCharType="end"/>
      </w:r>
    </w:p>
    <w:p w:rsidR="00692A16" w:rsidRPr="000B5CFE" w:rsidRDefault="00451CC0" w:rsidP="00451CC0">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0B5CFE">
        <w:rPr>
          <w:rFonts w:ascii="Times New Roman" w:hAnsi="Times New Roman"/>
          <w:b/>
          <w:color w:val="000000" w:themeColor="text1"/>
          <w:sz w:val="24"/>
          <w:szCs w:val="24"/>
        </w:rPr>
        <w:t xml:space="preserve"> </w:t>
      </w:r>
    </w:p>
    <w:p w:rsidR="00692A16" w:rsidRPr="000B5CFE" w:rsidRDefault="00692A16" w:rsidP="00D90897">
      <w:pPr>
        <w:tabs>
          <w:tab w:val="left" w:pos="0"/>
        </w:tabs>
        <w:spacing w:after="0" w:line="360" w:lineRule="auto"/>
        <w:jc w:val="both"/>
        <w:rPr>
          <w:rFonts w:ascii="Times New Roman" w:hAnsi="Times New Roman" w:cs="Times New Roman"/>
          <w:b/>
          <w:color w:val="000000" w:themeColor="text1"/>
          <w:sz w:val="24"/>
          <w:szCs w:val="24"/>
        </w:rPr>
      </w:pPr>
    </w:p>
    <w:p w:rsidR="00692A16" w:rsidRPr="000B5CFE" w:rsidRDefault="00692A16" w:rsidP="00D90897">
      <w:pPr>
        <w:tabs>
          <w:tab w:val="left" w:pos="0"/>
        </w:tabs>
        <w:spacing w:after="0" w:line="360" w:lineRule="auto"/>
        <w:jc w:val="both"/>
        <w:rPr>
          <w:rFonts w:ascii="Times New Roman" w:hAnsi="Times New Roman" w:cs="Times New Roman"/>
          <w:b/>
          <w:color w:val="000000" w:themeColor="text1"/>
          <w:sz w:val="24"/>
          <w:szCs w:val="24"/>
        </w:rPr>
      </w:pPr>
    </w:p>
    <w:p w:rsidR="00692A16" w:rsidRPr="000B5CFE" w:rsidRDefault="00692A16" w:rsidP="00D90897">
      <w:pPr>
        <w:tabs>
          <w:tab w:val="left" w:pos="0"/>
        </w:tabs>
        <w:spacing w:after="0" w:line="360" w:lineRule="auto"/>
        <w:jc w:val="both"/>
        <w:rPr>
          <w:rFonts w:ascii="Times New Roman" w:hAnsi="Times New Roman" w:cs="Times New Roman"/>
          <w:b/>
          <w:color w:val="000000" w:themeColor="text1"/>
          <w:sz w:val="24"/>
          <w:szCs w:val="24"/>
        </w:rPr>
      </w:pPr>
    </w:p>
    <w:p w:rsidR="00692A16" w:rsidRPr="000B5CFE" w:rsidRDefault="00692A16" w:rsidP="00D90897">
      <w:pPr>
        <w:tabs>
          <w:tab w:val="left" w:pos="0"/>
        </w:tabs>
        <w:spacing w:after="0" w:line="360" w:lineRule="auto"/>
        <w:jc w:val="both"/>
        <w:rPr>
          <w:rFonts w:ascii="Times New Roman" w:hAnsi="Times New Roman" w:cs="Times New Roman"/>
          <w:b/>
          <w:color w:val="000000" w:themeColor="text1"/>
          <w:sz w:val="24"/>
          <w:szCs w:val="24"/>
        </w:rPr>
      </w:pPr>
    </w:p>
    <w:p w:rsidR="00692A16" w:rsidRPr="000B5CFE" w:rsidRDefault="00692A16" w:rsidP="00D90897">
      <w:pPr>
        <w:tabs>
          <w:tab w:val="left" w:pos="0"/>
        </w:tabs>
        <w:spacing w:after="0" w:line="360" w:lineRule="auto"/>
        <w:jc w:val="both"/>
        <w:rPr>
          <w:rFonts w:ascii="Times New Roman" w:hAnsi="Times New Roman" w:cs="Times New Roman"/>
          <w:b/>
          <w:color w:val="000000" w:themeColor="text1"/>
          <w:sz w:val="24"/>
          <w:szCs w:val="24"/>
        </w:rPr>
      </w:pPr>
    </w:p>
    <w:p w:rsidR="00692A16" w:rsidRPr="000B5CFE" w:rsidRDefault="00692A16" w:rsidP="00D90897">
      <w:pPr>
        <w:tabs>
          <w:tab w:val="left" w:pos="0"/>
        </w:tabs>
        <w:spacing w:after="0" w:line="360" w:lineRule="auto"/>
        <w:jc w:val="both"/>
        <w:rPr>
          <w:rFonts w:ascii="Times New Roman" w:hAnsi="Times New Roman" w:cs="Times New Roman"/>
          <w:b/>
          <w:color w:val="000000" w:themeColor="text1"/>
          <w:sz w:val="24"/>
          <w:szCs w:val="24"/>
        </w:rPr>
      </w:pPr>
    </w:p>
    <w:p w:rsidR="00692A16" w:rsidRPr="000B5CFE" w:rsidRDefault="00692A16" w:rsidP="00D90897">
      <w:pPr>
        <w:tabs>
          <w:tab w:val="left" w:pos="0"/>
        </w:tabs>
        <w:spacing w:after="0" w:line="360" w:lineRule="auto"/>
        <w:jc w:val="both"/>
        <w:rPr>
          <w:rFonts w:ascii="Times New Roman" w:hAnsi="Times New Roman" w:cs="Times New Roman"/>
          <w:b/>
          <w:color w:val="000000" w:themeColor="text1"/>
          <w:sz w:val="24"/>
          <w:szCs w:val="24"/>
        </w:rPr>
      </w:pPr>
    </w:p>
    <w:p w:rsidR="00692A16" w:rsidRPr="000B5CFE" w:rsidRDefault="00692A16" w:rsidP="00D90897">
      <w:pPr>
        <w:tabs>
          <w:tab w:val="left" w:pos="0"/>
        </w:tabs>
        <w:spacing w:after="0" w:line="360" w:lineRule="auto"/>
        <w:jc w:val="both"/>
        <w:rPr>
          <w:rFonts w:ascii="Times New Roman" w:hAnsi="Times New Roman" w:cs="Times New Roman"/>
          <w:b/>
          <w:color w:val="000000" w:themeColor="text1"/>
          <w:sz w:val="24"/>
          <w:szCs w:val="24"/>
        </w:rPr>
      </w:pPr>
    </w:p>
    <w:p w:rsidR="00FE0C04" w:rsidRPr="000B5CFE" w:rsidRDefault="00FE0C04" w:rsidP="00D756D7">
      <w:pPr>
        <w:tabs>
          <w:tab w:val="left" w:pos="0"/>
        </w:tabs>
        <w:spacing w:before="240" w:line="360" w:lineRule="auto"/>
        <w:jc w:val="center"/>
        <w:rPr>
          <w:rFonts w:ascii="Times New Roman" w:hAnsi="Times New Roman" w:cs="Times New Roman"/>
          <w:b/>
          <w:color w:val="000000" w:themeColor="text1"/>
          <w:sz w:val="24"/>
          <w:szCs w:val="24"/>
        </w:rPr>
      </w:pPr>
    </w:p>
    <w:p w:rsidR="00FE0C04" w:rsidRPr="000B5CFE" w:rsidRDefault="00FE0C04" w:rsidP="00D756D7">
      <w:pPr>
        <w:tabs>
          <w:tab w:val="left" w:pos="0"/>
        </w:tabs>
        <w:spacing w:before="240" w:line="360" w:lineRule="auto"/>
        <w:jc w:val="center"/>
        <w:rPr>
          <w:rFonts w:ascii="Times New Roman" w:hAnsi="Times New Roman" w:cs="Times New Roman"/>
          <w:b/>
          <w:color w:val="000000" w:themeColor="text1"/>
          <w:sz w:val="24"/>
          <w:szCs w:val="24"/>
        </w:rPr>
      </w:pPr>
    </w:p>
    <w:p w:rsidR="00FE0C04" w:rsidRPr="000B5CFE" w:rsidRDefault="00FE0C04" w:rsidP="00D756D7">
      <w:pPr>
        <w:tabs>
          <w:tab w:val="left" w:pos="0"/>
        </w:tabs>
        <w:spacing w:before="240" w:line="360" w:lineRule="auto"/>
        <w:jc w:val="center"/>
        <w:rPr>
          <w:rFonts w:ascii="Times New Roman" w:hAnsi="Times New Roman" w:cs="Times New Roman"/>
          <w:b/>
          <w:color w:val="000000" w:themeColor="text1"/>
          <w:sz w:val="24"/>
          <w:szCs w:val="24"/>
        </w:rPr>
      </w:pPr>
    </w:p>
    <w:p w:rsidR="00FE0C04" w:rsidRPr="000B5CFE" w:rsidRDefault="00FE0C04" w:rsidP="00D756D7">
      <w:pPr>
        <w:tabs>
          <w:tab w:val="left" w:pos="0"/>
        </w:tabs>
        <w:spacing w:before="240" w:line="360" w:lineRule="auto"/>
        <w:jc w:val="center"/>
        <w:rPr>
          <w:rFonts w:ascii="Times New Roman" w:hAnsi="Times New Roman" w:cs="Times New Roman"/>
          <w:b/>
          <w:color w:val="000000" w:themeColor="text1"/>
          <w:sz w:val="24"/>
          <w:szCs w:val="24"/>
        </w:rPr>
      </w:pPr>
    </w:p>
    <w:p w:rsidR="00FE0C04" w:rsidRPr="000B5CFE" w:rsidRDefault="00FE0C04" w:rsidP="00D756D7">
      <w:pPr>
        <w:tabs>
          <w:tab w:val="left" w:pos="0"/>
        </w:tabs>
        <w:spacing w:before="240" w:line="360" w:lineRule="auto"/>
        <w:jc w:val="center"/>
        <w:rPr>
          <w:rFonts w:ascii="Times New Roman" w:hAnsi="Times New Roman" w:cs="Times New Roman"/>
          <w:b/>
          <w:color w:val="000000" w:themeColor="text1"/>
          <w:sz w:val="24"/>
          <w:szCs w:val="24"/>
        </w:rPr>
      </w:pPr>
    </w:p>
    <w:p w:rsidR="00451CC0" w:rsidRPr="000B5CFE" w:rsidRDefault="00451CC0">
      <w:pPr>
        <w:rPr>
          <w:rFonts w:ascii="Times New Roman" w:eastAsiaTheme="majorEastAsia" w:hAnsi="Times New Roman" w:cstheme="majorBidi"/>
          <w:b/>
          <w:color w:val="000000" w:themeColor="text1"/>
          <w:sz w:val="24"/>
          <w:szCs w:val="32"/>
        </w:rPr>
      </w:pPr>
      <w:r w:rsidRPr="000B5CFE">
        <w:rPr>
          <w:color w:val="000000" w:themeColor="text1"/>
        </w:rPr>
        <w:br w:type="page"/>
      </w:r>
    </w:p>
    <w:p w:rsidR="00D90897" w:rsidRPr="000B5CFE" w:rsidRDefault="00D90897" w:rsidP="00E773C6">
      <w:pPr>
        <w:pStyle w:val="Balk1"/>
        <w:jc w:val="center"/>
      </w:pPr>
      <w:bookmarkStart w:id="7" w:name="_Toc524538417"/>
      <w:r w:rsidRPr="000B5CFE">
        <w:lastRenderedPageBreak/>
        <w:t>ŞEKİLLER DİZİNİ</w:t>
      </w:r>
      <w:bookmarkEnd w:id="7"/>
    </w:p>
    <w:p w:rsidR="00451CC0" w:rsidRPr="000B5CFE" w:rsidRDefault="00451CC0">
      <w:pPr>
        <w:pStyle w:val="T8"/>
        <w:tabs>
          <w:tab w:val="right" w:leader="dot" w:pos="8494"/>
        </w:tabs>
        <w:rPr>
          <w:rFonts w:asciiTheme="minorHAnsi" w:eastAsiaTheme="minorEastAsia" w:hAnsiTheme="minorHAnsi"/>
          <w:noProof/>
          <w:color w:val="000000" w:themeColor="text1"/>
          <w:sz w:val="22"/>
          <w:lang w:eastAsia="tr-TR"/>
        </w:rPr>
      </w:pPr>
      <w:r w:rsidRPr="000B5CFE">
        <w:rPr>
          <w:color w:val="000000" w:themeColor="text1"/>
        </w:rPr>
        <w:fldChar w:fldCharType="begin"/>
      </w:r>
      <w:r w:rsidRPr="000B5CFE">
        <w:rPr>
          <w:color w:val="000000" w:themeColor="text1"/>
        </w:rPr>
        <w:instrText xml:space="preserve"> TOC \t "Başlık 7;8" </w:instrText>
      </w:r>
      <w:r w:rsidRPr="000B5CFE">
        <w:rPr>
          <w:color w:val="000000" w:themeColor="text1"/>
        </w:rPr>
        <w:fldChar w:fldCharType="separate"/>
      </w:r>
      <w:r w:rsidRPr="000B5CFE">
        <w:rPr>
          <w:b/>
          <w:noProof/>
          <w:color w:val="000000" w:themeColor="text1"/>
        </w:rPr>
        <w:t>Şekil 1.1.</w:t>
      </w:r>
      <w:r w:rsidRPr="000B5CFE">
        <w:rPr>
          <w:noProof/>
          <w:color w:val="000000" w:themeColor="text1"/>
        </w:rPr>
        <w:t xml:space="preserve"> Siyasal İletişimin Elemanları </w:t>
      </w:r>
      <w:r w:rsidRPr="000B5CFE">
        <w:rPr>
          <w:noProof/>
          <w:color w:val="000000" w:themeColor="text1"/>
        </w:rPr>
        <w:tab/>
      </w:r>
      <w:r w:rsidRPr="000B5CFE">
        <w:rPr>
          <w:noProof/>
          <w:color w:val="000000" w:themeColor="text1"/>
        </w:rPr>
        <w:fldChar w:fldCharType="begin"/>
      </w:r>
      <w:r w:rsidRPr="000B5CFE">
        <w:rPr>
          <w:noProof/>
          <w:color w:val="000000" w:themeColor="text1"/>
        </w:rPr>
        <w:instrText xml:space="preserve"> PAGEREF _Toc524514275 \h </w:instrText>
      </w:r>
      <w:r w:rsidRPr="000B5CFE">
        <w:rPr>
          <w:noProof/>
          <w:color w:val="000000" w:themeColor="text1"/>
        </w:rPr>
      </w:r>
      <w:r w:rsidRPr="000B5CFE">
        <w:rPr>
          <w:noProof/>
          <w:color w:val="000000" w:themeColor="text1"/>
        </w:rPr>
        <w:fldChar w:fldCharType="separate"/>
      </w:r>
      <w:r w:rsidR="002514A5">
        <w:rPr>
          <w:noProof/>
          <w:color w:val="000000" w:themeColor="text1"/>
        </w:rPr>
        <w:t>37</w:t>
      </w:r>
      <w:r w:rsidRPr="000B5CFE">
        <w:rPr>
          <w:noProof/>
          <w:color w:val="000000" w:themeColor="text1"/>
        </w:rPr>
        <w:fldChar w:fldCharType="end"/>
      </w:r>
    </w:p>
    <w:p w:rsidR="00451CC0" w:rsidRPr="000B5CFE" w:rsidRDefault="00451CC0" w:rsidP="00451CC0">
      <w:pPr>
        <w:rPr>
          <w:color w:val="000000" w:themeColor="text1"/>
        </w:rPr>
      </w:pPr>
      <w:r w:rsidRPr="000B5CFE">
        <w:rPr>
          <w:color w:val="000000" w:themeColor="text1"/>
        </w:rPr>
        <w:fldChar w:fldCharType="end"/>
      </w:r>
    </w:p>
    <w:p w:rsidR="00E773C6" w:rsidRPr="000B5CFE" w:rsidRDefault="00E773C6">
      <w:pPr>
        <w:rPr>
          <w:rFonts w:ascii="Times New Roman" w:eastAsiaTheme="majorEastAsia" w:hAnsi="Times New Roman" w:cstheme="majorBidi"/>
          <w:b/>
          <w:color w:val="000000" w:themeColor="text1"/>
          <w:sz w:val="24"/>
          <w:szCs w:val="32"/>
        </w:rPr>
      </w:pPr>
      <w:r w:rsidRPr="000B5CFE">
        <w:rPr>
          <w:color w:val="000000" w:themeColor="text1"/>
        </w:rPr>
        <w:br w:type="page"/>
      </w:r>
    </w:p>
    <w:p w:rsidR="00E773C6" w:rsidRPr="000B5CFE" w:rsidRDefault="00E773C6" w:rsidP="00E773C6">
      <w:pPr>
        <w:pStyle w:val="Balk1"/>
        <w:jc w:val="center"/>
      </w:pPr>
      <w:bookmarkStart w:id="8" w:name="_Toc524538418"/>
      <w:r w:rsidRPr="000B5CFE">
        <w:lastRenderedPageBreak/>
        <w:t>ÖNSÖZ</w:t>
      </w:r>
      <w:bookmarkEnd w:id="8"/>
    </w:p>
    <w:p w:rsidR="00E773C6" w:rsidRPr="000B5CFE" w:rsidRDefault="00E773C6"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“Siyasal İletişimde İletişim Teknolojilerinin Kullanımı; Erzurum Siyasi Partiler İl Yönetimi” başlıklı bu tez çalışması üç bölümden oluşmaktadır. Bu çalışmanın konusunu, seçim dönemleri dışında siyasal iletişimde iletişim teknolojilerinin kullanımı oluşturmaktadır. Çalışmanın ilk bölümünde, araştırmanın yöntemi yer almaktadır. İkinci bölümde siyasal iletişim ve iletişim teknolojileri ile ilgili literatür tarama yöntemi ile kavramsal çerçeve oluşturulmuştur. Üçüncü bölümde, veri toplamak için kullanan anket sonuçları bilgisayarda SPSS programında değerlendirilerek betimsel analiz modeli ile yorumlanmıştır.</w:t>
      </w:r>
    </w:p>
    <w:p w:rsidR="00E351D6" w:rsidRPr="000B5CFE" w:rsidRDefault="00E773C6"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Çalışmanın hazırlanmasında tecrübesini, bilgisini ve yardımlarını hiçbir zaman esirgemeyen ve beni en iyi şekilde yönlendiren tez danışmanım ve değerli h</w:t>
      </w:r>
      <w:r w:rsidR="00E351D6" w:rsidRPr="000B5CFE">
        <w:rPr>
          <w:rFonts w:ascii="Times New Roman" w:hAnsi="Times New Roman" w:cs="Times New Roman"/>
          <w:color w:val="000000" w:themeColor="text1"/>
          <w:sz w:val="24"/>
          <w:szCs w:val="24"/>
        </w:rPr>
        <w:t xml:space="preserve">ocam Doç. Dr. Yusuf YURDİGÜL’e teşekkür ediyorum. </w:t>
      </w:r>
    </w:p>
    <w:p w:rsidR="00E773C6" w:rsidRPr="000B5CFE" w:rsidRDefault="00E351D6"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Tez yazım sürecinde verdiği destek için fakülte dekanımız ve kıymetli hocam </w:t>
      </w:r>
      <w:r w:rsidR="00E773C6" w:rsidRPr="000B5CFE">
        <w:rPr>
          <w:rFonts w:ascii="Times New Roman" w:hAnsi="Times New Roman" w:cs="Times New Roman"/>
          <w:color w:val="000000" w:themeColor="text1"/>
          <w:sz w:val="24"/>
          <w:szCs w:val="24"/>
        </w:rPr>
        <w:t xml:space="preserve">Prof. Dr. Naci İSPİR </w:t>
      </w:r>
      <w:r w:rsidRPr="000B5CFE">
        <w:rPr>
          <w:rFonts w:ascii="Times New Roman" w:hAnsi="Times New Roman" w:cs="Times New Roman"/>
          <w:color w:val="000000" w:themeColor="text1"/>
          <w:sz w:val="24"/>
          <w:szCs w:val="24"/>
        </w:rPr>
        <w:t>hocam’a teşekkür</w:t>
      </w:r>
      <w:r w:rsidR="00893F14" w:rsidRPr="000B5CFE">
        <w:rPr>
          <w:rFonts w:ascii="Times New Roman" w:hAnsi="Times New Roman" w:cs="Times New Roman"/>
          <w:color w:val="000000" w:themeColor="text1"/>
          <w:sz w:val="24"/>
          <w:szCs w:val="24"/>
        </w:rPr>
        <w:t xml:space="preserve"> ederi</w:t>
      </w:r>
      <w:r w:rsidRPr="000B5CFE">
        <w:rPr>
          <w:rFonts w:ascii="Times New Roman" w:hAnsi="Times New Roman" w:cs="Times New Roman"/>
          <w:color w:val="000000" w:themeColor="text1"/>
          <w:sz w:val="24"/>
          <w:szCs w:val="24"/>
        </w:rPr>
        <w:t>m</w:t>
      </w:r>
      <w:r w:rsidR="00E773C6"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Tez izleme komitesinde yer alan Prof. Dr. Nevzat CAN ve Prof. Dr. Fatma GEÇİKLİ hocala</w:t>
      </w:r>
      <w:r w:rsidR="00893F14" w:rsidRPr="000B5CFE">
        <w:rPr>
          <w:rFonts w:ascii="Times New Roman" w:hAnsi="Times New Roman" w:cs="Times New Roman"/>
          <w:color w:val="000000" w:themeColor="text1"/>
          <w:sz w:val="24"/>
          <w:szCs w:val="24"/>
        </w:rPr>
        <w:t>rıma da ayrıca teşekkür ederim</w:t>
      </w:r>
      <w:r w:rsidRPr="000B5CFE">
        <w:rPr>
          <w:rFonts w:ascii="Times New Roman" w:hAnsi="Times New Roman" w:cs="Times New Roman"/>
          <w:color w:val="000000" w:themeColor="text1"/>
          <w:sz w:val="24"/>
          <w:szCs w:val="24"/>
        </w:rPr>
        <w:t>.</w:t>
      </w:r>
    </w:p>
    <w:p w:rsidR="00E773C6" w:rsidRPr="000B5CFE" w:rsidRDefault="00E773C6"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Tez yazım sürecinde bana destek olan eşim Cüneyt Korkut’a, her zaman yanımda olan anneme, babama, ağabeyime ve her gün “anne bitti mi?” diye heyecanla soran canım oğlum Çınar’a sabrından dolayı teşekkür ediyorum.</w:t>
      </w:r>
    </w:p>
    <w:p w:rsidR="00E773C6" w:rsidRPr="000B5CFE" w:rsidRDefault="00E773C6" w:rsidP="00994219">
      <w:pPr>
        <w:tabs>
          <w:tab w:val="right" w:pos="8504"/>
        </w:tabs>
        <w:spacing w:before="240" w:line="360" w:lineRule="auto"/>
        <w:jc w:val="both"/>
        <w:rPr>
          <w:rFonts w:ascii="Times New Roman" w:hAnsi="Times New Roman" w:cs="Times New Roman"/>
          <w:b/>
          <w:color w:val="000000" w:themeColor="text1"/>
          <w:sz w:val="24"/>
          <w:szCs w:val="24"/>
        </w:rPr>
      </w:pPr>
      <w:r w:rsidRPr="000B5CFE">
        <w:rPr>
          <w:rFonts w:ascii="Times New Roman" w:hAnsi="Times New Roman" w:cs="Times New Roman"/>
          <w:b/>
          <w:color w:val="000000" w:themeColor="text1"/>
          <w:sz w:val="24"/>
          <w:szCs w:val="24"/>
        </w:rPr>
        <w:t>Erzurum- 2018</w:t>
      </w:r>
      <w:r w:rsidR="00994219" w:rsidRPr="000B5CFE">
        <w:rPr>
          <w:rFonts w:ascii="Times New Roman" w:hAnsi="Times New Roman" w:cs="Times New Roman"/>
          <w:b/>
          <w:color w:val="000000" w:themeColor="text1"/>
          <w:sz w:val="24"/>
          <w:szCs w:val="24"/>
        </w:rPr>
        <w:tab/>
      </w:r>
      <w:r w:rsidRPr="000B5CFE">
        <w:rPr>
          <w:rFonts w:ascii="Times New Roman" w:hAnsi="Times New Roman" w:cs="Times New Roman"/>
          <w:b/>
          <w:color w:val="000000" w:themeColor="text1"/>
          <w:sz w:val="24"/>
          <w:szCs w:val="24"/>
        </w:rPr>
        <w:t>Yelda KORKUT</w:t>
      </w:r>
    </w:p>
    <w:p w:rsidR="00E773C6" w:rsidRPr="000B5CFE" w:rsidRDefault="00E773C6" w:rsidP="00E773C6">
      <w:pPr>
        <w:tabs>
          <w:tab w:val="left" w:pos="0"/>
        </w:tabs>
        <w:spacing w:before="240" w:line="360" w:lineRule="auto"/>
        <w:ind w:left="567" w:firstLine="708"/>
        <w:jc w:val="both"/>
        <w:rPr>
          <w:rFonts w:ascii="Times New Roman" w:hAnsi="Times New Roman" w:cs="Times New Roman"/>
          <w:b/>
          <w:color w:val="000000" w:themeColor="text1"/>
          <w:sz w:val="24"/>
          <w:szCs w:val="24"/>
        </w:rPr>
      </w:pPr>
    </w:p>
    <w:p w:rsidR="00994219" w:rsidRPr="000B5CFE" w:rsidRDefault="00994219" w:rsidP="009D3B28">
      <w:pPr>
        <w:tabs>
          <w:tab w:val="left" w:pos="0"/>
        </w:tabs>
        <w:spacing w:before="240" w:after="0" w:line="360" w:lineRule="auto"/>
        <w:jc w:val="center"/>
        <w:rPr>
          <w:rFonts w:ascii="Times New Roman" w:hAnsi="Times New Roman" w:cs="Times New Roman"/>
          <w:b/>
          <w:color w:val="000000" w:themeColor="text1"/>
          <w:sz w:val="24"/>
          <w:szCs w:val="24"/>
        </w:rPr>
        <w:sectPr w:rsidR="00994219" w:rsidRPr="000B5CFE" w:rsidSect="00451CC0">
          <w:headerReference w:type="default" r:id="rId13"/>
          <w:footerReference w:type="default" r:id="rId14"/>
          <w:type w:val="continuous"/>
          <w:pgSz w:w="11906" w:h="16838"/>
          <w:pgMar w:top="1701" w:right="1134" w:bottom="1701" w:left="2268" w:header="708" w:footer="708" w:gutter="0"/>
          <w:pgNumType w:fmt="upperRoman"/>
          <w:cols w:space="708"/>
          <w:docGrid w:linePitch="360"/>
        </w:sectPr>
      </w:pPr>
    </w:p>
    <w:p w:rsidR="00FC4F2A" w:rsidRPr="000B5CFE" w:rsidRDefault="00C8644C" w:rsidP="002132F4">
      <w:pPr>
        <w:pStyle w:val="Balk1"/>
        <w:spacing w:before="0"/>
        <w:jc w:val="center"/>
      </w:pPr>
      <w:bookmarkStart w:id="9" w:name="_Toc524538419"/>
      <w:r w:rsidRPr="000B5CFE">
        <w:lastRenderedPageBreak/>
        <w:t>GİRİŞ</w:t>
      </w:r>
      <w:bookmarkEnd w:id="9"/>
    </w:p>
    <w:p w:rsidR="00FC4F2A" w:rsidRPr="000B5CFE" w:rsidRDefault="00FC4F2A"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İlet</w:t>
      </w:r>
      <w:r w:rsidR="00A0142F" w:rsidRPr="000B5CFE">
        <w:rPr>
          <w:rFonts w:ascii="Times New Roman" w:hAnsi="Times New Roman" w:cs="Times New Roman"/>
          <w:color w:val="000000" w:themeColor="text1"/>
          <w:sz w:val="24"/>
          <w:szCs w:val="24"/>
        </w:rPr>
        <w:t xml:space="preserve">işim, insanoğlunun var olmasıyla </w:t>
      </w:r>
      <w:r w:rsidRPr="000B5CFE">
        <w:rPr>
          <w:rFonts w:ascii="Times New Roman" w:hAnsi="Times New Roman" w:cs="Times New Roman"/>
          <w:color w:val="000000" w:themeColor="text1"/>
          <w:sz w:val="24"/>
          <w:szCs w:val="24"/>
        </w:rPr>
        <w:t>başlayan, insanın önce doğa ile kurduğu ardından kendi iletişim</w:t>
      </w:r>
      <w:r w:rsidR="00A0142F" w:rsidRPr="000B5CFE">
        <w:rPr>
          <w:rFonts w:ascii="Times New Roman" w:hAnsi="Times New Roman" w:cs="Times New Roman"/>
          <w:color w:val="000000" w:themeColor="text1"/>
          <w:sz w:val="24"/>
          <w:szCs w:val="24"/>
        </w:rPr>
        <w:t xml:space="preserve"> dünyasını keşfederek bedeni ve çıkardığı</w:t>
      </w:r>
      <w:r w:rsidRPr="000B5CFE">
        <w:rPr>
          <w:rFonts w:ascii="Times New Roman" w:hAnsi="Times New Roman" w:cs="Times New Roman"/>
          <w:color w:val="000000" w:themeColor="text1"/>
          <w:sz w:val="24"/>
          <w:szCs w:val="24"/>
        </w:rPr>
        <w:t xml:space="preserve"> sesler ile anlaşmayı, kendini anlatmayı sağladığı belki de olması gereken en doğal eylemdir. Yüz yüze konuşarak gerçekleşen iletişim, sözlü iletişim çağında “retorik” ile sağlanmıştır. Güzel söz söyleme olarak tanımlanan “retorik” özellikle Antik Yunanda siyaset yapmak için kullanılmıştır. İnsan hafızasına depolanan bilgi, söz anlatım yolu ile çoğaltılarak nesilden </w:t>
      </w:r>
      <w:r w:rsidR="00DA0E61" w:rsidRPr="000B5CFE">
        <w:rPr>
          <w:rFonts w:ascii="Times New Roman" w:hAnsi="Times New Roman" w:cs="Times New Roman"/>
          <w:color w:val="000000" w:themeColor="text1"/>
          <w:sz w:val="24"/>
          <w:szCs w:val="24"/>
        </w:rPr>
        <w:t>nesile</w:t>
      </w:r>
      <w:r w:rsidRPr="000B5CFE">
        <w:rPr>
          <w:rFonts w:ascii="Times New Roman" w:hAnsi="Times New Roman" w:cs="Times New Roman"/>
          <w:color w:val="000000" w:themeColor="text1"/>
          <w:sz w:val="24"/>
          <w:szCs w:val="24"/>
        </w:rPr>
        <w:t xml:space="preserve"> aktarılmıştır. Yöneten ve yönetilenin var olduğu bu dönemde toplumu etkilemenin ve yönlendirmenin en etkili aracı “sözlü iletişim” olmuştur. Toplumsallaşmaya başlamanın ardından “simge ve sözün” eşlik ettiği bu yolculukta “yazının icadı” ilet</w:t>
      </w:r>
      <w:r w:rsidR="00640799" w:rsidRPr="000B5CFE">
        <w:rPr>
          <w:rFonts w:ascii="Times New Roman" w:hAnsi="Times New Roman" w:cs="Times New Roman"/>
          <w:color w:val="000000" w:themeColor="text1"/>
          <w:sz w:val="24"/>
          <w:szCs w:val="24"/>
        </w:rPr>
        <w:t>işimde büyük bir devrim yaratmıştır</w:t>
      </w:r>
      <w:r w:rsidRPr="000B5CFE">
        <w:rPr>
          <w:rFonts w:ascii="Times New Roman" w:hAnsi="Times New Roman" w:cs="Times New Roman"/>
          <w:color w:val="000000" w:themeColor="text1"/>
          <w:sz w:val="24"/>
          <w:szCs w:val="24"/>
        </w:rPr>
        <w:t>.</w:t>
      </w:r>
    </w:p>
    <w:p w:rsidR="00FC4F2A" w:rsidRPr="000B5CFE" w:rsidRDefault="00FC4F2A"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Yazının icadı ile beraber </w:t>
      </w:r>
      <w:r w:rsidR="00931AEC" w:rsidRPr="000B5CFE">
        <w:rPr>
          <w:rFonts w:ascii="Times New Roman" w:hAnsi="Times New Roman" w:cs="Times New Roman"/>
          <w:color w:val="000000" w:themeColor="text1"/>
          <w:sz w:val="24"/>
          <w:szCs w:val="24"/>
        </w:rPr>
        <w:t>“yazılı</w:t>
      </w:r>
      <w:r w:rsidR="00A0142F" w:rsidRPr="000B5CFE">
        <w:rPr>
          <w:rFonts w:ascii="Times New Roman" w:hAnsi="Times New Roman" w:cs="Times New Roman"/>
          <w:color w:val="000000" w:themeColor="text1"/>
          <w:sz w:val="24"/>
          <w:szCs w:val="24"/>
        </w:rPr>
        <w:t xml:space="preserve"> iletişim” dönemine geçiş</w:t>
      </w:r>
      <w:r w:rsidR="00640799" w:rsidRPr="000B5CFE">
        <w:rPr>
          <w:rFonts w:ascii="Times New Roman" w:hAnsi="Times New Roman" w:cs="Times New Roman"/>
          <w:color w:val="000000" w:themeColor="text1"/>
          <w:sz w:val="24"/>
          <w:szCs w:val="24"/>
        </w:rPr>
        <w:t>,</w:t>
      </w:r>
      <w:r w:rsidR="00A0142F"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 xml:space="preserve">toplumsal </w:t>
      </w:r>
      <w:r w:rsidR="00A0142F" w:rsidRPr="000B5CFE">
        <w:rPr>
          <w:rFonts w:ascii="Times New Roman" w:hAnsi="Times New Roman" w:cs="Times New Roman"/>
          <w:color w:val="000000" w:themeColor="text1"/>
          <w:sz w:val="24"/>
          <w:szCs w:val="24"/>
        </w:rPr>
        <w:t>yapıda da dönüşümler sağlamıştır</w:t>
      </w:r>
      <w:r w:rsidRPr="000B5CFE">
        <w:rPr>
          <w:rFonts w:ascii="Times New Roman" w:hAnsi="Times New Roman" w:cs="Times New Roman"/>
          <w:color w:val="000000" w:themeColor="text1"/>
          <w:sz w:val="24"/>
          <w:szCs w:val="24"/>
        </w:rPr>
        <w:t xml:space="preserve">. Yazı, kralların iktidarlıklarını yasalar ile kurmalarına da olanak tanımıştır. Önce papirüs ardından daha dayanaklı bir yüzeye sahip olan parşömenin </w:t>
      </w:r>
      <w:r w:rsidR="00931AEC" w:rsidRPr="000B5CFE">
        <w:rPr>
          <w:rFonts w:ascii="Times New Roman" w:hAnsi="Times New Roman" w:cs="Times New Roman"/>
          <w:color w:val="000000" w:themeColor="text1"/>
          <w:sz w:val="24"/>
          <w:szCs w:val="24"/>
        </w:rPr>
        <w:t>(Bergama derisi</w:t>
      </w:r>
      <w:r w:rsidRPr="000B5CFE">
        <w:rPr>
          <w:rFonts w:ascii="Times New Roman" w:hAnsi="Times New Roman" w:cs="Times New Roman"/>
          <w:color w:val="000000" w:themeColor="text1"/>
          <w:sz w:val="24"/>
          <w:szCs w:val="24"/>
        </w:rPr>
        <w:t>) kullanımı, din temelli imparatorluklar için el yazmacılığına geçişin önemli bir adımı olmuştur. “Yazıcı” olarak bilinen yazıyı kullanabilen aracılar siyasal iletişim a</w:t>
      </w:r>
      <w:r w:rsidR="00D43EF8" w:rsidRPr="000B5CFE">
        <w:rPr>
          <w:rFonts w:ascii="Times New Roman" w:hAnsi="Times New Roman" w:cs="Times New Roman"/>
          <w:color w:val="000000" w:themeColor="text1"/>
          <w:sz w:val="24"/>
          <w:szCs w:val="24"/>
        </w:rPr>
        <w:t>çısından etkin ro</w:t>
      </w:r>
      <w:r w:rsidR="009D3183" w:rsidRPr="000B5CFE">
        <w:rPr>
          <w:rFonts w:ascii="Times New Roman" w:hAnsi="Times New Roman" w:cs="Times New Roman"/>
          <w:color w:val="000000" w:themeColor="text1"/>
          <w:sz w:val="24"/>
          <w:szCs w:val="24"/>
        </w:rPr>
        <w:t>l oynamışlardır</w:t>
      </w:r>
      <w:r w:rsidRPr="000B5CFE">
        <w:rPr>
          <w:rFonts w:ascii="Times New Roman" w:hAnsi="Times New Roman" w:cs="Times New Roman"/>
          <w:color w:val="000000" w:themeColor="text1"/>
          <w:sz w:val="24"/>
          <w:szCs w:val="24"/>
        </w:rPr>
        <w:t>.</w:t>
      </w:r>
    </w:p>
    <w:p w:rsidR="00FC4F2A" w:rsidRPr="000B5CFE" w:rsidRDefault="00FC4F2A"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1452 yılında Gutenberg tarafından matbaanın icadı </w:t>
      </w:r>
      <w:r w:rsidR="00931AEC" w:rsidRPr="000B5CFE">
        <w:rPr>
          <w:rFonts w:ascii="Times New Roman" w:hAnsi="Times New Roman" w:cs="Times New Roman"/>
          <w:color w:val="000000" w:themeColor="text1"/>
          <w:sz w:val="24"/>
          <w:szCs w:val="24"/>
        </w:rPr>
        <w:t>ile- düşünen</w:t>
      </w:r>
      <w:r w:rsidRPr="000B5CFE">
        <w:rPr>
          <w:rFonts w:ascii="Times New Roman" w:hAnsi="Times New Roman" w:cs="Times New Roman"/>
          <w:color w:val="000000" w:themeColor="text1"/>
          <w:sz w:val="24"/>
          <w:szCs w:val="24"/>
        </w:rPr>
        <w:t>, konuşabilen, yazabilen- insa</w:t>
      </w:r>
      <w:r w:rsidR="00A0142F" w:rsidRPr="000B5CFE">
        <w:rPr>
          <w:rFonts w:ascii="Times New Roman" w:hAnsi="Times New Roman" w:cs="Times New Roman"/>
          <w:color w:val="000000" w:themeColor="text1"/>
          <w:sz w:val="24"/>
          <w:szCs w:val="24"/>
        </w:rPr>
        <w:t>n, bilgiyi çoğaltmaya başlamış,</w:t>
      </w:r>
      <w:r w:rsidRPr="000B5CFE">
        <w:rPr>
          <w:rFonts w:ascii="Times New Roman" w:hAnsi="Times New Roman" w:cs="Times New Roman"/>
          <w:color w:val="000000" w:themeColor="text1"/>
          <w:sz w:val="24"/>
          <w:szCs w:val="24"/>
        </w:rPr>
        <w:t xml:space="preserve"> aydınlanma kaçınılmaz olmuş; düşünme özgürlüğü, demokratik haklar, siyasi hakların fitili ateşlenmiştir. Siyasi güç olarak bilginin tek elde toplandığı, yorumlarını yazıya aktaran yazıcıların çağı olan bu dönem böylece son bulmuş, el yazmacılığı ile çoğaltılan metinler, kitaplar basımevlerinde çoğaltılmaya başlanmıştır. Halk arasında</w:t>
      </w:r>
      <w:r w:rsidR="00DA0E61" w:rsidRPr="000B5CFE">
        <w:rPr>
          <w:rFonts w:ascii="Times New Roman" w:hAnsi="Times New Roman" w:cs="Times New Roman"/>
          <w:color w:val="000000" w:themeColor="text1"/>
          <w:sz w:val="24"/>
          <w:szCs w:val="24"/>
        </w:rPr>
        <w:t xml:space="preserve"> dolaşıma giren bilgi,</w:t>
      </w:r>
      <w:r w:rsidRPr="000B5CFE">
        <w:rPr>
          <w:rFonts w:ascii="Times New Roman" w:hAnsi="Times New Roman" w:cs="Times New Roman"/>
          <w:color w:val="000000" w:themeColor="text1"/>
          <w:sz w:val="24"/>
          <w:szCs w:val="24"/>
        </w:rPr>
        <w:t xml:space="preserve"> el yazmacılığı ile iktidar sahibi olan din adamlarının tahtını sarsmıştır. Zira halkın neyi ne kadar bilmesine karar veren kilise bir nevi el yazmacılarına “eşik bekçiliği” görevi yaptırmıştır. Matbaanın icadı ile yeni bir meslek olarak “gazetecilik” başlamış ve siyasal iletişimde bu kez gazeteler kullanılmıştır. Öncesinde elle yazılan ve çoğaltılan haber kâğıtları, haber mektupları gazeteciliğin temelini oluşturmuş, matbaalarda basılıp çoğaltılması ile “kitle gazeteciliği</w:t>
      </w:r>
      <w:r w:rsidR="00931AEC"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w:t>
      </w:r>
      <w:r w:rsidR="00931AEC" w:rsidRPr="000B5CFE">
        <w:rPr>
          <w:rFonts w:ascii="Times New Roman" w:hAnsi="Times New Roman" w:cs="Times New Roman"/>
          <w:color w:val="000000" w:themeColor="text1"/>
          <w:sz w:val="24"/>
          <w:szCs w:val="24"/>
        </w:rPr>
        <w:t>ortaya</w:t>
      </w:r>
      <w:r w:rsidRPr="000B5CFE">
        <w:rPr>
          <w:rFonts w:ascii="Times New Roman" w:hAnsi="Times New Roman" w:cs="Times New Roman"/>
          <w:color w:val="000000" w:themeColor="text1"/>
          <w:sz w:val="24"/>
          <w:szCs w:val="24"/>
        </w:rPr>
        <w:t xml:space="preserve"> çıkmıştır. Matbaanın dünya genelinde hızla yayılması, farklı dillerde de neşriyatın basılmasını sağlamıştır. Okuma yazma oranındaki artış ve coğrafi keşiflerle yeni yerlere ve halka ulaşan bilgi</w:t>
      </w:r>
      <w:r w:rsidR="008E77ED"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aydınlanmanın başlanmasında önemli etkenler olmuştur. Reform </w:t>
      </w:r>
      <w:r w:rsidRPr="000B5CFE">
        <w:rPr>
          <w:rFonts w:ascii="Times New Roman" w:hAnsi="Times New Roman" w:cs="Times New Roman"/>
          <w:color w:val="000000" w:themeColor="text1"/>
          <w:sz w:val="24"/>
          <w:szCs w:val="24"/>
        </w:rPr>
        <w:lastRenderedPageBreak/>
        <w:t>ve Rönesans hareketlerine yol açan bu aydınlanma süreci domino taşı gibi toplumsal yapıyı dönüştürmüş ve yeni bir çağın başlangıcı olmuştur. Milliyetçilik anlayışı bu dönemde yayılırken</w:t>
      </w:r>
      <w:r w:rsidR="008E77ED" w:rsidRPr="000B5CFE">
        <w:rPr>
          <w:rFonts w:ascii="Times New Roman" w:hAnsi="Times New Roman" w:cs="Times New Roman"/>
          <w:color w:val="000000" w:themeColor="text1"/>
          <w:sz w:val="24"/>
          <w:szCs w:val="24"/>
        </w:rPr>
        <w:t>;</w:t>
      </w:r>
      <w:r w:rsidR="005B3096" w:rsidRPr="000B5CFE">
        <w:rPr>
          <w:rFonts w:ascii="Times New Roman" w:hAnsi="Times New Roman" w:cs="Times New Roman"/>
          <w:color w:val="000000" w:themeColor="text1"/>
          <w:sz w:val="24"/>
          <w:szCs w:val="24"/>
        </w:rPr>
        <w:t xml:space="preserve"> imparatorluklar yıkılmış, ulus-</w:t>
      </w:r>
      <w:r w:rsidRPr="000B5CFE">
        <w:rPr>
          <w:rFonts w:ascii="Times New Roman" w:hAnsi="Times New Roman" w:cs="Times New Roman"/>
          <w:color w:val="000000" w:themeColor="text1"/>
          <w:sz w:val="24"/>
          <w:szCs w:val="24"/>
        </w:rPr>
        <w:t xml:space="preserve"> devlet yapısı ortaya çıkmıştır.</w:t>
      </w:r>
    </w:p>
    <w:p w:rsidR="00FC4F2A" w:rsidRPr="000B5CFE" w:rsidRDefault="00FC4F2A"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Her yeni iletişim aracı büyük bir devrim olarak çağa damgasını vururken insanoğlu daha uzağa daha hızlı bilgi ve haber gönder</w:t>
      </w:r>
      <w:r w:rsidR="0037444A" w:rsidRPr="000B5CFE">
        <w:rPr>
          <w:rFonts w:ascii="Times New Roman" w:hAnsi="Times New Roman" w:cs="Times New Roman"/>
          <w:color w:val="000000" w:themeColor="text1"/>
          <w:sz w:val="24"/>
          <w:szCs w:val="24"/>
        </w:rPr>
        <w:t>mek için uğraşmaktan vazgeçmemiştir. T</w:t>
      </w:r>
      <w:r w:rsidRPr="000B5CFE">
        <w:rPr>
          <w:rFonts w:ascii="Times New Roman" w:hAnsi="Times New Roman" w:cs="Times New Roman"/>
          <w:color w:val="000000" w:themeColor="text1"/>
          <w:sz w:val="24"/>
          <w:szCs w:val="24"/>
        </w:rPr>
        <w:t>eknolojik ilerlemeler sonucu telsiz, telgraf</w:t>
      </w:r>
      <w:r w:rsidR="0037444A" w:rsidRPr="000B5CFE">
        <w:rPr>
          <w:rFonts w:ascii="Times New Roman" w:hAnsi="Times New Roman" w:cs="Times New Roman"/>
          <w:color w:val="000000" w:themeColor="text1"/>
          <w:sz w:val="24"/>
          <w:szCs w:val="24"/>
        </w:rPr>
        <w:t xml:space="preserve">, telefon gibi iletişim araçları iletişim sürecine hız kazandırmıştır. </w:t>
      </w:r>
      <w:r w:rsidRPr="000B5CFE">
        <w:rPr>
          <w:rFonts w:ascii="Times New Roman" w:hAnsi="Times New Roman" w:cs="Times New Roman"/>
          <w:color w:val="000000" w:themeColor="text1"/>
          <w:sz w:val="24"/>
          <w:szCs w:val="24"/>
        </w:rPr>
        <w:t>Yazılı belgeler telgraf ile iletilirken, telsiz ve telefon ile ses iletimi sağlanmıştır. Karşılıklı söz değiş tokuşunu olanaklı kılan telefon ile ticari kararların alınması da hızlanmıştır.</w:t>
      </w:r>
    </w:p>
    <w:p w:rsidR="00FC4F2A" w:rsidRPr="000B5CFE" w:rsidRDefault="00FC4F2A"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Aslında</w:t>
      </w:r>
      <w:r w:rsidR="00B60544"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başından beri amaç iletişimin en temel fonksiyonu olan; haberleşmek, bilgi vermek, merak duygusunu gidermektir. Kırılma noktası, ses ile kitlelere ulaşmayı kolaylaştıran “radyo” ile olmuştur.</w:t>
      </w:r>
      <w:r w:rsidR="00B60544" w:rsidRPr="000B5CFE">
        <w:rPr>
          <w:rFonts w:ascii="Times New Roman" w:hAnsi="Times New Roman" w:cs="Times New Roman"/>
          <w:color w:val="000000" w:themeColor="text1"/>
          <w:sz w:val="24"/>
          <w:szCs w:val="24"/>
        </w:rPr>
        <w:t xml:space="preserve"> Daha fazla insana ulaşma fikri, </w:t>
      </w:r>
      <w:r w:rsidRPr="000B5CFE">
        <w:rPr>
          <w:rFonts w:ascii="Times New Roman" w:hAnsi="Times New Roman" w:cs="Times New Roman"/>
          <w:color w:val="000000" w:themeColor="text1"/>
          <w:sz w:val="24"/>
          <w:szCs w:val="24"/>
        </w:rPr>
        <w:t>iletişimin doğallığına daha stratejik anlamlar yüklemiştir. Bu yüzden radyo haber verme işlevini yerine getirirken</w:t>
      </w:r>
      <w:r w:rsidR="00B60544"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yeni bir iletişim yöntemi </w:t>
      </w:r>
      <w:r w:rsidR="00931AEC" w:rsidRPr="000B5CFE">
        <w:rPr>
          <w:rFonts w:ascii="Times New Roman" w:hAnsi="Times New Roman" w:cs="Times New Roman"/>
          <w:color w:val="000000" w:themeColor="text1"/>
          <w:sz w:val="24"/>
          <w:szCs w:val="24"/>
        </w:rPr>
        <w:t xml:space="preserve">olan “propaganda </w:t>
      </w:r>
      <w:r w:rsidRPr="000B5CFE">
        <w:rPr>
          <w:rFonts w:ascii="Times New Roman" w:hAnsi="Times New Roman" w:cs="Times New Roman"/>
          <w:color w:val="000000" w:themeColor="text1"/>
          <w:sz w:val="24"/>
          <w:szCs w:val="24"/>
        </w:rPr>
        <w:t>faaliyetlerini</w:t>
      </w:r>
      <w:r w:rsidR="00B60544"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de b</w:t>
      </w:r>
      <w:r w:rsidR="00B60544" w:rsidRPr="000B5CFE">
        <w:rPr>
          <w:rFonts w:ascii="Times New Roman" w:hAnsi="Times New Roman" w:cs="Times New Roman"/>
          <w:color w:val="000000" w:themeColor="text1"/>
          <w:sz w:val="24"/>
          <w:szCs w:val="24"/>
        </w:rPr>
        <w:t xml:space="preserve">ünyesine eklemlemiştir. Öyle ki, </w:t>
      </w:r>
      <w:r w:rsidRPr="000B5CFE">
        <w:rPr>
          <w:rFonts w:ascii="Times New Roman" w:hAnsi="Times New Roman" w:cs="Times New Roman"/>
          <w:color w:val="000000" w:themeColor="text1"/>
          <w:sz w:val="24"/>
          <w:szCs w:val="24"/>
        </w:rPr>
        <w:t>savaş dönemi</w:t>
      </w:r>
      <w:r w:rsidR="008E77ED" w:rsidRPr="000B5CFE">
        <w:rPr>
          <w:rFonts w:ascii="Times New Roman" w:hAnsi="Times New Roman" w:cs="Times New Roman"/>
          <w:color w:val="000000" w:themeColor="text1"/>
          <w:sz w:val="24"/>
          <w:szCs w:val="24"/>
        </w:rPr>
        <w:t xml:space="preserve">ne denk gelen bu iletişim aracı, </w:t>
      </w:r>
      <w:r w:rsidRPr="000B5CFE">
        <w:rPr>
          <w:rFonts w:ascii="Times New Roman" w:hAnsi="Times New Roman" w:cs="Times New Roman"/>
          <w:color w:val="000000" w:themeColor="text1"/>
          <w:sz w:val="24"/>
          <w:szCs w:val="24"/>
        </w:rPr>
        <w:t>doğal olar</w:t>
      </w:r>
      <w:r w:rsidR="00A53C82" w:rsidRPr="000B5CFE">
        <w:rPr>
          <w:rFonts w:ascii="Times New Roman" w:hAnsi="Times New Roman" w:cs="Times New Roman"/>
          <w:color w:val="000000" w:themeColor="text1"/>
          <w:sz w:val="24"/>
          <w:szCs w:val="24"/>
        </w:rPr>
        <w:t xml:space="preserve">ak siyasal iletişim sürecinde </w:t>
      </w:r>
      <w:r w:rsidR="00B60544" w:rsidRPr="000B5CFE">
        <w:rPr>
          <w:rFonts w:ascii="Times New Roman" w:hAnsi="Times New Roman" w:cs="Times New Roman"/>
          <w:color w:val="000000" w:themeColor="text1"/>
          <w:sz w:val="24"/>
          <w:szCs w:val="24"/>
        </w:rPr>
        <w:t>etkin olarak</w:t>
      </w:r>
      <w:r w:rsidRPr="000B5CFE">
        <w:rPr>
          <w:rFonts w:ascii="Times New Roman" w:hAnsi="Times New Roman" w:cs="Times New Roman"/>
          <w:color w:val="000000" w:themeColor="text1"/>
          <w:sz w:val="24"/>
          <w:szCs w:val="24"/>
        </w:rPr>
        <w:t xml:space="preserve"> kullanılmıştır.</w:t>
      </w:r>
    </w:p>
    <w:p w:rsidR="00FC4F2A" w:rsidRPr="000B5CFE" w:rsidRDefault="00FC4F2A"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1950’lerin başında yaygı</w:t>
      </w:r>
      <w:r w:rsidR="00B60544" w:rsidRPr="000B5CFE">
        <w:rPr>
          <w:rFonts w:ascii="Times New Roman" w:hAnsi="Times New Roman" w:cs="Times New Roman"/>
          <w:color w:val="000000" w:themeColor="text1"/>
          <w:sz w:val="24"/>
          <w:szCs w:val="24"/>
        </w:rPr>
        <w:t>nlaşmaya başlayan televizyon,</w:t>
      </w:r>
      <w:r w:rsidRPr="000B5CFE">
        <w:rPr>
          <w:rFonts w:ascii="Times New Roman" w:hAnsi="Times New Roman" w:cs="Times New Roman"/>
          <w:color w:val="000000" w:themeColor="text1"/>
          <w:sz w:val="24"/>
          <w:szCs w:val="24"/>
        </w:rPr>
        <w:t xml:space="preserve"> ses ve görüntü</w:t>
      </w:r>
      <w:r w:rsidR="00B60544" w:rsidRPr="000B5CFE">
        <w:rPr>
          <w:rFonts w:ascii="Times New Roman" w:hAnsi="Times New Roman" w:cs="Times New Roman"/>
          <w:color w:val="000000" w:themeColor="text1"/>
          <w:sz w:val="24"/>
          <w:szCs w:val="24"/>
        </w:rPr>
        <w:t>yü</w:t>
      </w:r>
      <w:r w:rsidRPr="000B5CFE">
        <w:rPr>
          <w:rFonts w:ascii="Times New Roman" w:hAnsi="Times New Roman" w:cs="Times New Roman"/>
          <w:color w:val="000000" w:themeColor="text1"/>
          <w:sz w:val="24"/>
          <w:szCs w:val="24"/>
        </w:rPr>
        <w:t xml:space="preserve"> birleş</w:t>
      </w:r>
      <w:r w:rsidR="00B60544" w:rsidRPr="000B5CFE">
        <w:rPr>
          <w:rFonts w:ascii="Times New Roman" w:hAnsi="Times New Roman" w:cs="Times New Roman"/>
          <w:color w:val="000000" w:themeColor="text1"/>
          <w:sz w:val="24"/>
          <w:szCs w:val="24"/>
        </w:rPr>
        <w:t xml:space="preserve">tirerek, </w:t>
      </w:r>
      <w:r w:rsidRPr="000B5CFE">
        <w:rPr>
          <w:rFonts w:ascii="Times New Roman" w:hAnsi="Times New Roman" w:cs="Times New Roman"/>
          <w:color w:val="000000" w:themeColor="text1"/>
          <w:sz w:val="24"/>
          <w:szCs w:val="24"/>
        </w:rPr>
        <w:t>teknolojik olarak daha etkili ve uzak mesafelere aynı anda se</w:t>
      </w:r>
      <w:r w:rsidR="00B60544" w:rsidRPr="000B5CFE">
        <w:rPr>
          <w:rFonts w:ascii="Times New Roman" w:hAnsi="Times New Roman" w:cs="Times New Roman"/>
          <w:color w:val="000000" w:themeColor="text1"/>
          <w:sz w:val="24"/>
          <w:szCs w:val="24"/>
        </w:rPr>
        <w:t xml:space="preserve">s ve görüntü aktarmayı başarmıştır. </w:t>
      </w:r>
      <w:r w:rsidRPr="000B5CFE">
        <w:rPr>
          <w:rFonts w:ascii="Times New Roman" w:hAnsi="Times New Roman" w:cs="Times New Roman"/>
          <w:color w:val="000000" w:themeColor="text1"/>
          <w:sz w:val="24"/>
          <w:szCs w:val="24"/>
        </w:rPr>
        <w:t xml:space="preserve"> Her kesime hitap eden, masrafsız, eğlendiren, günün stresinden kurtaran, unutturan televizyon kısa sürede </w:t>
      </w:r>
      <w:r w:rsidR="00B60544" w:rsidRPr="000B5CFE">
        <w:rPr>
          <w:rFonts w:ascii="Times New Roman" w:hAnsi="Times New Roman" w:cs="Times New Roman"/>
          <w:color w:val="000000" w:themeColor="text1"/>
          <w:sz w:val="24"/>
          <w:szCs w:val="24"/>
        </w:rPr>
        <w:t>herkesi rehin almıştır</w:t>
      </w:r>
      <w:r w:rsidRPr="000B5CFE">
        <w:rPr>
          <w:rFonts w:ascii="Times New Roman" w:hAnsi="Times New Roman" w:cs="Times New Roman"/>
          <w:color w:val="000000" w:themeColor="text1"/>
          <w:sz w:val="24"/>
          <w:szCs w:val="24"/>
        </w:rPr>
        <w:t>. Oturduğu yerden her şeye ulaştığını düşünen insanoğlu, kendisine ulaşıldığı fikrini göz ardı ederek, gönüllü olarak bu iletişim aracının etkisi altında kalmış ve hala kalmaktadır.</w:t>
      </w:r>
    </w:p>
    <w:p w:rsidR="00FC4F2A" w:rsidRPr="000B5CFE" w:rsidRDefault="00FC4F2A"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Televizyon ile beraber sese görüntüyü ekleyen insanoğlu bu kez kitlelere ulaşırken aynı zamanda da etkilemeyi başarmıştır.</w:t>
      </w:r>
      <w:r w:rsidR="00931AEC"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Gündem kurma” kuramının en etkili aracı olan televizyon ile görüntünün büyüsüne kapılan ve gözünün gördüğüne inanan insanoğlunun sihirli kutu aracılığı ile etkilenmemesi, fikir</w:t>
      </w:r>
      <w:r w:rsidR="005B3096" w:rsidRPr="000B5CFE">
        <w:rPr>
          <w:rFonts w:ascii="Times New Roman" w:hAnsi="Times New Roman" w:cs="Times New Roman"/>
          <w:color w:val="000000" w:themeColor="text1"/>
          <w:sz w:val="24"/>
          <w:szCs w:val="24"/>
        </w:rPr>
        <w:t>lerinin</w:t>
      </w:r>
      <w:r w:rsidRPr="000B5CFE">
        <w:rPr>
          <w:rFonts w:ascii="Times New Roman" w:hAnsi="Times New Roman" w:cs="Times New Roman"/>
          <w:color w:val="000000" w:themeColor="text1"/>
          <w:sz w:val="24"/>
          <w:szCs w:val="24"/>
        </w:rPr>
        <w:t xml:space="preserve"> manipüle edilmemesi kaçınılmaz olmuştur. Bu yeni iletişim mecrası siyasi aktörleri heyecanlandırmış ve gösteri dünyasında çeşitli programlarda siyasi aktörler de yer a</w:t>
      </w:r>
      <w:r w:rsidR="009D3183" w:rsidRPr="000B5CFE">
        <w:rPr>
          <w:rFonts w:ascii="Times New Roman" w:hAnsi="Times New Roman" w:cs="Times New Roman"/>
          <w:color w:val="000000" w:themeColor="text1"/>
          <w:sz w:val="24"/>
          <w:szCs w:val="24"/>
        </w:rPr>
        <w:t>lmaya başlamışlardır</w:t>
      </w:r>
      <w:r w:rsidRPr="000B5CFE">
        <w:rPr>
          <w:rFonts w:ascii="Times New Roman" w:hAnsi="Times New Roman" w:cs="Times New Roman"/>
          <w:color w:val="000000" w:themeColor="text1"/>
          <w:sz w:val="24"/>
          <w:szCs w:val="24"/>
        </w:rPr>
        <w:t>.</w:t>
      </w:r>
    </w:p>
    <w:p w:rsidR="00FC4F2A" w:rsidRPr="000B5CFE" w:rsidRDefault="00FC4F2A"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Mevzu bahis olan yapılan</w:t>
      </w:r>
      <w:r w:rsidR="00B60544" w:rsidRPr="000B5CFE">
        <w:rPr>
          <w:rFonts w:ascii="Times New Roman" w:hAnsi="Times New Roman" w:cs="Times New Roman"/>
          <w:color w:val="000000" w:themeColor="text1"/>
          <w:sz w:val="24"/>
          <w:szCs w:val="24"/>
        </w:rPr>
        <w:t xml:space="preserve"> teknolojik</w:t>
      </w:r>
      <w:r w:rsidR="00EA3AEB" w:rsidRPr="000B5CFE">
        <w:rPr>
          <w:rFonts w:ascii="Times New Roman" w:hAnsi="Times New Roman" w:cs="Times New Roman"/>
          <w:color w:val="000000" w:themeColor="text1"/>
          <w:sz w:val="24"/>
          <w:szCs w:val="24"/>
        </w:rPr>
        <w:t xml:space="preserve"> icatlar değil, </w:t>
      </w:r>
      <w:r w:rsidRPr="000B5CFE">
        <w:rPr>
          <w:rFonts w:ascii="Times New Roman" w:hAnsi="Times New Roman" w:cs="Times New Roman"/>
          <w:color w:val="000000" w:themeColor="text1"/>
          <w:sz w:val="24"/>
          <w:szCs w:val="24"/>
        </w:rPr>
        <w:t xml:space="preserve">bir süre sonra bu icatlarla nelerin yapıldığıdır. Görüntü teknolojileri ile beraber kitle toplumuna dönüşen toplumsal yaşamda bu kez “televizyon” siyasal amaçlı kullanılmıştır. Çok sayıda insana aynı anda </w:t>
      </w:r>
      <w:r w:rsidRPr="000B5CFE">
        <w:rPr>
          <w:rFonts w:ascii="Times New Roman" w:hAnsi="Times New Roman" w:cs="Times New Roman"/>
          <w:color w:val="000000" w:themeColor="text1"/>
          <w:sz w:val="24"/>
          <w:szCs w:val="24"/>
        </w:rPr>
        <w:lastRenderedPageBreak/>
        <w:t>ses ve görüntü olarak ulaşma fırsatı tabi ki siyasilerin dikkatinden kaçmamıştır. İlk kez 1952 yılında ABD’ de siyasi parti kongrelerinin yayınlanması televizyona siyasi bir güç kazandırmıştır.</w:t>
      </w:r>
    </w:p>
    <w:p w:rsidR="00FC4F2A" w:rsidRPr="000B5CFE" w:rsidRDefault="00FC4F2A"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Toplumlarda yaşanan gelişmeler devam ederken, toplumsal yapı kitle toplumundan Castels’in ifadesi ile ağ toplumuna doğru çoktan yola çıkmıştır. Bilgiyi saysın diye önce işyerlerine sonra evlere talip olan bilgisayar, fazla bilgiyi insanoğlu için depolamış ve yedek hafıza rolü üstlenmiştir. İnternet ile beraber işlevi artırılan ve tüm dünyayı kablolar aracılığı ile birbirine bağlayan bu araçlar çağın yeni iletişim mecrası olmuştur. Önce askeri, ard</w:t>
      </w:r>
      <w:r w:rsidR="00A05FC8" w:rsidRPr="000B5CFE">
        <w:rPr>
          <w:rFonts w:ascii="Times New Roman" w:hAnsi="Times New Roman" w:cs="Times New Roman"/>
          <w:color w:val="000000" w:themeColor="text1"/>
          <w:sz w:val="24"/>
          <w:szCs w:val="24"/>
        </w:rPr>
        <w:t>ından siyasi amaçlı kullanılan İnternet</w:t>
      </w:r>
      <w:r w:rsidR="008B0255" w:rsidRPr="000B5CFE">
        <w:rPr>
          <w:rFonts w:ascii="Times New Roman" w:hAnsi="Times New Roman" w:cs="Times New Roman"/>
          <w:color w:val="000000" w:themeColor="text1"/>
          <w:sz w:val="24"/>
          <w:szCs w:val="24"/>
        </w:rPr>
        <w:t xml:space="preserve"> uygulamada toplumsal güç/</w:t>
      </w:r>
      <w:r w:rsidRPr="000B5CFE">
        <w:rPr>
          <w:rFonts w:ascii="Times New Roman" w:hAnsi="Times New Roman" w:cs="Times New Roman"/>
          <w:color w:val="000000" w:themeColor="text1"/>
          <w:sz w:val="24"/>
          <w:szCs w:val="24"/>
        </w:rPr>
        <w:t>iktidar yapılanmasında kullanılmaya başlamıştır. Kurulan web sayfaları, sosyal siteler (</w:t>
      </w:r>
      <w:r w:rsidR="000C34CB" w:rsidRPr="000B5CFE">
        <w:rPr>
          <w:rFonts w:ascii="Times New Roman" w:hAnsi="Times New Roman" w:cs="Times New Roman"/>
          <w:color w:val="000000" w:themeColor="text1"/>
          <w:sz w:val="24"/>
          <w:szCs w:val="24"/>
        </w:rPr>
        <w:t>Facebook</w:t>
      </w:r>
      <w:r w:rsidR="00921CAF" w:rsidRPr="000B5CFE">
        <w:rPr>
          <w:rFonts w:ascii="Times New Roman" w:hAnsi="Times New Roman" w:cs="Times New Roman"/>
          <w:color w:val="000000" w:themeColor="text1"/>
          <w:sz w:val="24"/>
          <w:szCs w:val="24"/>
        </w:rPr>
        <w:t xml:space="preserve">, </w:t>
      </w:r>
      <w:r w:rsidR="000C34CB" w:rsidRPr="000B5CFE">
        <w:rPr>
          <w:rFonts w:ascii="Times New Roman" w:hAnsi="Times New Roman" w:cs="Times New Roman"/>
          <w:color w:val="000000" w:themeColor="text1"/>
          <w:sz w:val="24"/>
          <w:szCs w:val="24"/>
        </w:rPr>
        <w:t>Twitter</w:t>
      </w:r>
      <w:r w:rsidR="00B95901" w:rsidRPr="000B5CFE">
        <w:rPr>
          <w:rFonts w:ascii="Times New Roman" w:hAnsi="Times New Roman" w:cs="Times New Roman"/>
          <w:color w:val="000000" w:themeColor="text1"/>
          <w:sz w:val="24"/>
          <w:szCs w:val="24"/>
        </w:rPr>
        <w:t>, I</w:t>
      </w:r>
      <w:r w:rsidR="00921CAF" w:rsidRPr="000B5CFE">
        <w:rPr>
          <w:rFonts w:ascii="Times New Roman" w:hAnsi="Times New Roman" w:cs="Times New Roman"/>
          <w:color w:val="000000" w:themeColor="text1"/>
          <w:sz w:val="24"/>
          <w:szCs w:val="24"/>
        </w:rPr>
        <w:t>nstagram</w:t>
      </w:r>
      <w:r w:rsidR="00931AEC" w:rsidRPr="000B5CFE">
        <w:rPr>
          <w:rFonts w:ascii="Times New Roman" w:hAnsi="Times New Roman" w:cs="Times New Roman"/>
          <w:color w:val="000000" w:themeColor="text1"/>
          <w:sz w:val="24"/>
          <w:szCs w:val="24"/>
        </w:rPr>
        <w:t>, vb.</w:t>
      </w:r>
      <w:r w:rsidRPr="000B5CFE">
        <w:rPr>
          <w:rFonts w:ascii="Times New Roman" w:hAnsi="Times New Roman" w:cs="Times New Roman"/>
          <w:color w:val="000000" w:themeColor="text1"/>
          <w:sz w:val="24"/>
          <w:szCs w:val="24"/>
        </w:rPr>
        <w:t>) özellikle yeni neslin gözde iletişim aracı olmuştur. Hızlı, anında</w:t>
      </w:r>
      <w:r w:rsidR="005B3096"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masrafsız, mekândan bağımsız, etkileşimli medya mobil cihazlarda da kullanılmaya başlanmıştır.</w:t>
      </w:r>
    </w:p>
    <w:p w:rsidR="00FC4F2A" w:rsidRPr="000B5CFE" w:rsidRDefault="00FC4F2A"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Çağımızda iletişim teknolojilerinin gelişmesi ile beraber siyasal iletişimde y</w:t>
      </w:r>
      <w:r w:rsidR="0035571E" w:rsidRPr="000B5CFE">
        <w:rPr>
          <w:rFonts w:ascii="Times New Roman" w:hAnsi="Times New Roman" w:cs="Times New Roman"/>
          <w:color w:val="000000" w:themeColor="text1"/>
          <w:sz w:val="24"/>
          <w:szCs w:val="24"/>
        </w:rPr>
        <w:t xml:space="preserve">eni mecralar açılmıştır. Blumler ve </w:t>
      </w:r>
      <w:r w:rsidR="00E512A2" w:rsidRPr="000B5CFE">
        <w:rPr>
          <w:rFonts w:ascii="Times New Roman" w:hAnsi="Times New Roman" w:cs="Times New Roman"/>
          <w:color w:val="000000" w:themeColor="text1"/>
          <w:sz w:val="24"/>
          <w:szCs w:val="24"/>
        </w:rPr>
        <w:t xml:space="preserve">Kavanagh, “Siyasal İletişimin üçüncü Çağı: Etkiler ve Özellikler” başlıklı </w:t>
      </w:r>
      <w:r w:rsidRPr="000B5CFE">
        <w:rPr>
          <w:rFonts w:ascii="Times New Roman" w:hAnsi="Times New Roman" w:cs="Times New Roman"/>
          <w:color w:val="000000" w:themeColor="text1"/>
          <w:sz w:val="24"/>
          <w:szCs w:val="24"/>
        </w:rPr>
        <w:t>makalelerinde, birçok demokraside savaş sonrası dönem boyunca toplumdaki anahtar değişimleri ve siyasal iletişimi şekillendiren medyayı tanımlamaktadır. Siyasal iletişimde yaşanan dönüşümü 1940 yılından başlayarak üç ayrı dönem olarak değerlendiren çalışma (Blumler, Kavanagh, 1999: 209-213) siyasa</w:t>
      </w:r>
      <w:r w:rsidR="005B3096" w:rsidRPr="000B5CFE">
        <w:rPr>
          <w:rFonts w:ascii="Times New Roman" w:hAnsi="Times New Roman" w:cs="Times New Roman"/>
          <w:color w:val="000000" w:themeColor="text1"/>
          <w:sz w:val="24"/>
          <w:szCs w:val="24"/>
        </w:rPr>
        <w:t>l iletişimin birinci dönemini; 1940-1960</w:t>
      </w:r>
      <w:r w:rsidRPr="000B5CFE">
        <w:rPr>
          <w:rFonts w:ascii="Times New Roman" w:hAnsi="Times New Roman" w:cs="Times New Roman"/>
          <w:color w:val="000000" w:themeColor="text1"/>
          <w:sz w:val="24"/>
          <w:szCs w:val="24"/>
        </w:rPr>
        <w:t xml:space="preserve"> yılları arasında “partilerin altın çağı” olarak ele </w:t>
      </w:r>
      <w:r w:rsidR="008E77ED" w:rsidRPr="000B5CFE">
        <w:rPr>
          <w:rFonts w:ascii="Times New Roman" w:hAnsi="Times New Roman" w:cs="Times New Roman"/>
          <w:color w:val="000000" w:themeColor="text1"/>
          <w:sz w:val="24"/>
          <w:szCs w:val="24"/>
        </w:rPr>
        <w:t>almaktadır. Bu dönemde güçlü, istikrarlı siyasi kurumlar,</w:t>
      </w:r>
      <w:r w:rsidRPr="000B5CFE">
        <w:rPr>
          <w:rFonts w:ascii="Times New Roman" w:hAnsi="Times New Roman" w:cs="Times New Roman"/>
          <w:color w:val="000000" w:themeColor="text1"/>
          <w:sz w:val="24"/>
          <w:szCs w:val="24"/>
        </w:rPr>
        <w:t xml:space="preserve"> inançlar siyasal iletişimde etkilidir ve medyanın propaganda işlevi üzerinde durulmaktadır. Bu yıllar medya etkilerinin güçlü olduğu, gazete, dergi, radyo gibi kitle iletişim araçlarının siyasal iletişimde propaganda amaçlı kullanıldığı yıllardır. İkinci dönem ise 1960-1980 yılları arasında daha fazla mobil seçmenle karşı karşıya kalan siyasal iletişimde, partiler giderek "profesyonelleşmiş", iletişimlerini haber değerlerine ve sınırlı televizyon kan</w:t>
      </w:r>
      <w:r w:rsidR="00000AD6" w:rsidRPr="000B5CFE">
        <w:rPr>
          <w:rFonts w:ascii="Times New Roman" w:hAnsi="Times New Roman" w:cs="Times New Roman"/>
          <w:color w:val="000000" w:themeColor="text1"/>
          <w:sz w:val="24"/>
          <w:szCs w:val="24"/>
        </w:rPr>
        <w:t>alı formatlarına adapte etmişler</w:t>
      </w:r>
      <w:r w:rsidRPr="000B5CFE">
        <w:rPr>
          <w:rFonts w:ascii="Times New Roman" w:hAnsi="Times New Roman" w:cs="Times New Roman"/>
          <w:color w:val="000000" w:themeColor="text1"/>
          <w:sz w:val="24"/>
          <w:szCs w:val="24"/>
        </w:rPr>
        <w:t>dir. Sınırlı kanallı ulusa</w:t>
      </w:r>
      <w:r w:rsidR="008E77ED" w:rsidRPr="000B5CFE">
        <w:rPr>
          <w:rFonts w:ascii="Times New Roman" w:hAnsi="Times New Roman" w:cs="Times New Roman"/>
          <w:color w:val="000000" w:themeColor="text1"/>
          <w:sz w:val="24"/>
          <w:szCs w:val="24"/>
        </w:rPr>
        <w:t>l çapta yayın yapan televizyon</w:t>
      </w:r>
      <w:r w:rsidRPr="000B5CFE">
        <w:rPr>
          <w:rFonts w:ascii="Times New Roman" w:hAnsi="Times New Roman" w:cs="Times New Roman"/>
          <w:color w:val="000000" w:themeColor="text1"/>
          <w:sz w:val="24"/>
          <w:szCs w:val="24"/>
        </w:rPr>
        <w:t>, siyasal iletişimin egeme</w:t>
      </w:r>
      <w:r w:rsidR="008E77ED" w:rsidRPr="000B5CFE">
        <w:rPr>
          <w:rFonts w:ascii="Times New Roman" w:hAnsi="Times New Roman" w:cs="Times New Roman"/>
          <w:color w:val="000000" w:themeColor="text1"/>
          <w:sz w:val="24"/>
          <w:szCs w:val="24"/>
        </w:rPr>
        <w:t xml:space="preserve">n aracı olarak kullanılmış </w:t>
      </w:r>
      <w:r w:rsidRPr="000B5CFE">
        <w:rPr>
          <w:rFonts w:ascii="Times New Roman" w:hAnsi="Times New Roman" w:cs="Times New Roman"/>
          <w:color w:val="000000" w:themeColor="text1"/>
          <w:sz w:val="24"/>
          <w:szCs w:val="24"/>
        </w:rPr>
        <w:t>daha önce ulaşılması zor ve daha az mesaj akışına maruz kalan seçmene nüfuz ederek</w:t>
      </w:r>
      <w:r w:rsidR="00B60544"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siyasal iletişim için kitleyi genişletmiştir. Üçüncü dönem olan 1980 ve sonrası yıllar, ana iletişim araçlarının yanı sıra</w:t>
      </w:r>
      <w:r w:rsidR="00B60544"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yeni iletişim teknolojisi olarak bilgisayarın devreye girmesi ve halen sürmekte olan bu dönemde bilgisayarın ve yeni iletişim teknolojilerinin siyasal iletişimdeki rolüne ve </w:t>
      </w:r>
      <w:r w:rsidRPr="000B5CFE">
        <w:rPr>
          <w:rFonts w:ascii="Times New Roman" w:hAnsi="Times New Roman" w:cs="Times New Roman"/>
          <w:color w:val="000000" w:themeColor="text1"/>
          <w:sz w:val="24"/>
          <w:szCs w:val="24"/>
        </w:rPr>
        <w:lastRenderedPageBreak/>
        <w:t xml:space="preserve">önemine değinilmektedir. Bu bağlamda, yaşanan teknolojik gelişmeler siyasal iletişimde kullanılan araç ve yöntemler açısından ele alındığında sürekli bir değişim ve yenilik getirmektedir. Günümüzde siyasal iletişim,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ve onun sağladığı hizmetler doğrultusunda yeni bir mecra olarak</w:t>
      </w:r>
      <w:r w:rsidR="008B4998"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geleneksel iletişim araçlarını da bünyesine eklemleyerek</w:t>
      </w:r>
      <w:r w:rsidR="00B60544"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siyasi aktörlerin hedef kitlesi ile ar</w:t>
      </w:r>
      <w:r w:rsidR="00B60544" w:rsidRPr="000B5CFE">
        <w:rPr>
          <w:rFonts w:ascii="Times New Roman" w:hAnsi="Times New Roman" w:cs="Times New Roman"/>
          <w:color w:val="000000" w:themeColor="text1"/>
          <w:sz w:val="24"/>
          <w:szCs w:val="24"/>
        </w:rPr>
        <w:t xml:space="preserve">asında bağlantı sağlayan önemli bir </w:t>
      </w:r>
      <w:r w:rsidRPr="000B5CFE">
        <w:rPr>
          <w:rFonts w:ascii="Times New Roman" w:hAnsi="Times New Roman" w:cs="Times New Roman"/>
          <w:color w:val="000000" w:themeColor="text1"/>
          <w:sz w:val="24"/>
          <w:szCs w:val="24"/>
        </w:rPr>
        <w:t>köprü olmaktadır.</w:t>
      </w:r>
    </w:p>
    <w:p w:rsidR="00FC4F2A" w:rsidRPr="000B5CFE" w:rsidRDefault="00FC4F2A"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G</w:t>
      </w:r>
      <w:r w:rsidR="0046315A" w:rsidRPr="000B5CFE">
        <w:rPr>
          <w:rFonts w:ascii="Times New Roman" w:hAnsi="Times New Roman" w:cs="Times New Roman"/>
          <w:color w:val="000000" w:themeColor="text1"/>
          <w:sz w:val="24"/>
          <w:szCs w:val="24"/>
        </w:rPr>
        <w:t xml:space="preserve">elişen teknoloji, nüfus artışı </w:t>
      </w:r>
      <w:r w:rsidRPr="000B5CFE">
        <w:rPr>
          <w:rFonts w:ascii="Times New Roman" w:hAnsi="Times New Roman" w:cs="Times New Roman"/>
          <w:color w:val="000000" w:themeColor="text1"/>
          <w:sz w:val="24"/>
          <w:szCs w:val="24"/>
        </w:rPr>
        <w:t>toplumsal yapıyı etkilerken siyasal iletişim yöntem ve tekniklerini de dönüştürmeye devam etmektedir. Yöntemler değişirken siyaset yapan, siyasete katılan aktörler de farklılık gösterme</w:t>
      </w:r>
      <w:r w:rsidR="00560CBD" w:rsidRPr="000B5CFE">
        <w:rPr>
          <w:rFonts w:ascii="Times New Roman" w:hAnsi="Times New Roman" w:cs="Times New Roman"/>
          <w:color w:val="000000" w:themeColor="text1"/>
          <w:sz w:val="24"/>
          <w:szCs w:val="24"/>
        </w:rPr>
        <w:t>ye başlamıştır. Brain Mc Nair (</w:t>
      </w:r>
      <w:r w:rsidRPr="000B5CFE">
        <w:rPr>
          <w:rFonts w:ascii="Times New Roman" w:hAnsi="Times New Roman" w:cs="Times New Roman"/>
          <w:color w:val="000000" w:themeColor="text1"/>
          <w:sz w:val="24"/>
          <w:szCs w:val="24"/>
        </w:rPr>
        <w:t>2003: 5) siyasi aktörleri sıralarken medyayı da bir aktör olarak ele almaktadır. İletişim tarihi açısından bakılacak olursa yazılı, işitsel</w:t>
      </w:r>
      <w:r w:rsidR="005B3096" w:rsidRPr="000B5CFE">
        <w:rPr>
          <w:rFonts w:ascii="Times New Roman" w:hAnsi="Times New Roman" w:cs="Times New Roman"/>
          <w:color w:val="000000" w:themeColor="text1"/>
          <w:sz w:val="24"/>
          <w:szCs w:val="24"/>
        </w:rPr>
        <w:t>, görsel medya siyasal iletişim</w:t>
      </w:r>
      <w:r w:rsidRPr="000B5CFE">
        <w:rPr>
          <w:rFonts w:ascii="Times New Roman" w:hAnsi="Times New Roman" w:cs="Times New Roman"/>
          <w:color w:val="000000" w:themeColor="text1"/>
          <w:sz w:val="24"/>
          <w:szCs w:val="24"/>
        </w:rPr>
        <w:t xml:space="preserve">de kullanılırken zaman içerisinde kendisi de bir siyasal </w:t>
      </w:r>
      <w:r w:rsidR="00CA3684" w:rsidRPr="000B5CFE">
        <w:rPr>
          <w:rFonts w:ascii="Times New Roman" w:hAnsi="Times New Roman" w:cs="Times New Roman"/>
          <w:color w:val="000000" w:themeColor="text1"/>
          <w:sz w:val="24"/>
          <w:szCs w:val="24"/>
        </w:rPr>
        <w:t xml:space="preserve">iletişim aktörü olmuştur. </w:t>
      </w:r>
      <w:r w:rsidRPr="000B5CFE">
        <w:rPr>
          <w:rFonts w:ascii="Times New Roman" w:hAnsi="Times New Roman" w:cs="Times New Roman"/>
          <w:color w:val="000000" w:themeColor="text1"/>
          <w:sz w:val="24"/>
          <w:szCs w:val="24"/>
        </w:rPr>
        <w:t xml:space="preserve">Gündem </w:t>
      </w:r>
      <w:r w:rsidR="008A1E06" w:rsidRPr="000B5CFE">
        <w:rPr>
          <w:rFonts w:ascii="Times New Roman" w:hAnsi="Times New Roman" w:cs="Times New Roman"/>
          <w:color w:val="000000" w:themeColor="text1"/>
          <w:sz w:val="24"/>
          <w:szCs w:val="24"/>
        </w:rPr>
        <w:t>oluşturma</w:t>
      </w:r>
      <w:r w:rsidRPr="000B5CFE">
        <w:rPr>
          <w:rFonts w:ascii="Times New Roman" w:hAnsi="Times New Roman" w:cs="Times New Roman"/>
          <w:color w:val="000000" w:themeColor="text1"/>
          <w:sz w:val="24"/>
          <w:szCs w:val="24"/>
        </w:rPr>
        <w:t xml:space="preserve">, </w:t>
      </w:r>
      <w:r w:rsidR="008A1E06" w:rsidRPr="000B5CFE">
        <w:rPr>
          <w:rFonts w:ascii="Times New Roman" w:hAnsi="Times New Roman" w:cs="Times New Roman"/>
          <w:color w:val="000000" w:themeColor="text1"/>
          <w:sz w:val="24"/>
          <w:szCs w:val="24"/>
        </w:rPr>
        <w:t>propaganda, k</w:t>
      </w:r>
      <w:r w:rsidRPr="000B5CFE">
        <w:rPr>
          <w:rFonts w:ascii="Times New Roman" w:hAnsi="Times New Roman" w:cs="Times New Roman"/>
          <w:color w:val="000000" w:themeColor="text1"/>
          <w:sz w:val="24"/>
          <w:szCs w:val="24"/>
        </w:rPr>
        <w:t xml:space="preserve">amuoyu </w:t>
      </w:r>
      <w:r w:rsidR="007F0F56" w:rsidRPr="000B5CFE">
        <w:rPr>
          <w:rFonts w:ascii="Times New Roman" w:hAnsi="Times New Roman" w:cs="Times New Roman"/>
          <w:color w:val="000000" w:themeColor="text1"/>
          <w:sz w:val="24"/>
          <w:szCs w:val="24"/>
        </w:rPr>
        <w:t xml:space="preserve">oluşturma, </w:t>
      </w:r>
      <w:r w:rsidR="008A1E06" w:rsidRPr="000B5CFE">
        <w:rPr>
          <w:rFonts w:ascii="Times New Roman" w:hAnsi="Times New Roman" w:cs="Times New Roman"/>
          <w:color w:val="000000" w:themeColor="text1"/>
          <w:sz w:val="24"/>
          <w:szCs w:val="24"/>
        </w:rPr>
        <w:t>s</w:t>
      </w:r>
      <w:r w:rsidRPr="000B5CFE">
        <w:rPr>
          <w:rFonts w:ascii="Times New Roman" w:hAnsi="Times New Roman" w:cs="Times New Roman"/>
          <w:color w:val="000000" w:themeColor="text1"/>
          <w:sz w:val="24"/>
          <w:szCs w:val="24"/>
        </w:rPr>
        <w:t xml:space="preserve">uskunluk sarmalı, </w:t>
      </w:r>
      <w:r w:rsidR="008A1E06" w:rsidRPr="000B5CFE">
        <w:rPr>
          <w:rFonts w:ascii="Times New Roman" w:hAnsi="Times New Roman" w:cs="Times New Roman"/>
          <w:color w:val="000000" w:themeColor="text1"/>
          <w:sz w:val="24"/>
          <w:szCs w:val="24"/>
        </w:rPr>
        <w:t xml:space="preserve">eşik bekçiliği gibi modeller </w:t>
      </w:r>
      <w:r w:rsidRPr="000B5CFE">
        <w:rPr>
          <w:rFonts w:ascii="Times New Roman" w:hAnsi="Times New Roman" w:cs="Times New Roman"/>
          <w:color w:val="000000" w:themeColor="text1"/>
          <w:sz w:val="24"/>
          <w:szCs w:val="24"/>
        </w:rPr>
        <w:t>iletişim teknolojileri aracılığı ile siyasal iletişim sürecinde hedef kitle üzerinde kullanılan etkili kuramlardır. Teknolojik olarak her döneme damgasını vuran iletişim araçları ile kuramların uygulanması devam etmiş ve hala devam etmektedir. Günümüzde de siyasi aktörler</w:t>
      </w:r>
      <w:r w:rsidR="00126277"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bu doğrultuda yeni iletişim teknolojilerini </w:t>
      </w:r>
      <w:r w:rsidR="00E87B9A" w:rsidRPr="000B5CFE">
        <w:rPr>
          <w:rFonts w:ascii="Times New Roman" w:hAnsi="Times New Roman" w:cs="Times New Roman"/>
          <w:color w:val="000000" w:themeColor="text1"/>
          <w:sz w:val="24"/>
          <w:szCs w:val="24"/>
        </w:rPr>
        <w:t xml:space="preserve">de </w:t>
      </w:r>
      <w:r w:rsidRPr="000B5CFE">
        <w:rPr>
          <w:rFonts w:ascii="Times New Roman" w:hAnsi="Times New Roman" w:cs="Times New Roman"/>
          <w:color w:val="000000" w:themeColor="text1"/>
          <w:sz w:val="24"/>
          <w:szCs w:val="24"/>
        </w:rPr>
        <w:t>kullanarak</w:t>
      </w:r>
      <w:r w:rsidR="00B60544"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hedef kitlelerine coğrafi sınırlılıklar ve mekân bağımlı</w:t>
      </w:r>
      <w:r w:rsidR="00CA3684" w:rsidRPr="000B5CFE">
        <w:rPr>
          <w:rFonts w:ascii="Times New Roman" w:hAnsi="Times New Roman" w:cs="Times New Roman"/>
          <w:color w:val="000000" w:themeColor="text1"/>
          <w:sz w:val="24"/>
          <w:szCs w:val="24"/>
        </w:rPr>
        <w:t xml:space="preserve">lığı olmadan daha hızlı, kolay ve </w:t>
      </w:r>
      <w:r w:rsidRPr="000B5CFE">
        <w:rPr>
          <w:rFonts w:ascii="Times New Roman" w:hAnsi="Times New Roman" w:cs="Times New Roman"/>
          <w:color w:val="000000" w:themeColor="text1"/>
          <w:sz w:val="24"/>
          <w:szCs w:val="24"/>
        </w:rPr>
        <w:t>masrafsız ulaşabilmektedirler.</w:t>
      </w:r>
    </w:p>
    <w:p w:rsidR="008A1E06" w:rsidRPr="000B5CFE" w:rsidRDefault="00126277"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Siyasal iletişim</w:t>
      </w:r>
      <w:r w:rsidR="003C3E41" w:rsidRPr="000B5CFE">
        <w:rPr>
          <w:rFonts w:ascii="Times New Roman" w:hAnsi="Times New Roman" w:cs="Times New Roman"/>
          <w:color w:val="000000" w:themeColor="text1"/>
          <w:sz w:val="24"/>
          <w:szCs w:val="24"/>
        </w:rPr>
        <w:t>,</w:t>
      </w:r>
      <w:r w:rsidR="00DA2E6D" w:rsidRPr="000B5CFE">
        <w:rPr>
          <w:rFonts w:ascii="Times New Roman" w:hAnsi="Times New Roman" w:cs="Times New Roman"/>
          <w:color w:val="000000" w:themeColor="text1"/>
          <w:sz w:val="24"/>
          <w:szCs w:val="24"/>
        </w:rPr>
        <w:t xml:space="preserve"> seçim dönemi ve seçim dönemi dışı olmak üzer</w:t>
      </w:r>
      <w:r w:rsidR="009275AA" w:rsidRPr="000B5CFE">
        <w:rPr>
          <w:rFonts w:ascii="Times New Roman" w:hAnsi="Times New Roman" w:cs="Times New Roman"/>
          <w:color w:val="000000" w:themeColor="text1"/>
          <w:sz w:val="24"/>
          <w:szCs w:val="24"/>
        </w:rPr>
        <w:t>e iki süreçte ele alınmaktadır. Siyasal iletişim alanında yapılan çalışmalar daha çok seçim dönemini kapsamaktadır. Seçim döneminde</w:t>
      </w:r>
      <w:r w:rsidR="00640799" w:rsidRPr="000B5CFE">
        <w:rPr>
          <w:rFonts w:ascii="Times New Roman" w:hAnsi="Times New Roman" w:cs="Times New Roman"/>
          <w:color w:val="000000" w:themeColor="text1"/>
          <w:sz w:val="24"/>
          <w:szCs w:val="24"/>
        </w:rPr>
        <w:t>;</w:t>
      </w:r>
      <w:r w:rsidR="009275AA" w:rsidRPr="000B5CFE">
        <w:rPr>
          <w:rFonts w:ascii="Times New Roman" w:hAnsi="Times New Roman" w:cs="Times New Roman"/>
          <w:color w:val="000000" w:themeColor="text1"/>
          <w:sz w:val="24"/>
          <w:szCs w:val="24"/>
        </w:rPr>
        <w:t xml:space="preserve"> yürütülen kampanyalar, siyasal reklamlar, oy verme davranışı, parti liderlerin</w:t>
      </w:r>
      <w:r w:rsidR="00CC0D2E" w:rsidRPr="000B5CFE">
        <w:rPr>
          <w:rFonts w:ascii="Times New Roman" w:hAnsi="Times New Roman" w:cs="Times New Roman"/>
          <w:color w:val="000000" w:themeColor="text1"/>
          <w:sz w:val="24"/>
          <w:szCs w:val="24"/>
        </w:rPr>
        <w:t xml:space="preserve">in sosyal medya kullanımları, sosyal medyada </w:t>
      </w:r>
      <w:r w:rsidR="009275AA" w:rsidRPr="000B5CFE">
        <w:rPr>
          <w:rFonts w:ascii="Times New Roman" w:hAnsi="Times New Roman" w:cs="Times New Roman"/>
          <w:color w:val="000000" w:themeColor="text1"/>
          <w:sz w:val="24"/>
          <w:szCs w:val="24"/>
        </w:rPr>
        <w:t>en çok hangi konuları paylaştıkları, gazete reklamları ve içerik an</w:t>
      </w:r>
      <w:r w:rsidR="00640799" w:rsidRPr="000B5CFE">
        <w:rPr>
          <w:rFonts w:ascii="Times New Roman" w:hAnsi="Times New Roman" w:cs="Times New Roman"/>
          <w:color w:val="000000" w:themeColor="text1"/>
          <w:sz w:val="24"/>
          <w:szCs w:val="24"/>
        </w:rPr>
        <w:t>alizleri gibi konular literatürde</w:t>
      </w:r>
      <w:r w:rsidR="00CC0D2E" w:rsidRPr="000B5CFE">
        <w:rPr>
          <w:rFonts w:ascii="Times New Roman" w:hAnsi="Times New Roman" w:cs="Times New Roman"/>
          <w:color w:val="000000" w:themeColor="text1"/>
          <w:sz w:val="24"/>
          <w:szCs w:val="24"/>
        </w:rPr>
        <w:t xml:space="preserve"> yer alan çalışmalar arasında mevcuttur</w:t>
      </w:r>
      <w:r w:rsidR="009275AA" w:rsidRPr="000B5CFE">
        <w:rPr>
          <w:rFonts w:ascii="Times New Roman" w:hAnsi="Times New Roman" w:cs="Times New Roman"/>
          <w:color w:val="000000" w:themeColor="text1"/>
          <w:sz w:val="24"/>
          <w:szCs w:val="24"/>
        </w:rPr>
        <w:t xml:space="preserve">. </w:t>
      </w:r>
      <w:r w:rsidR="00CC0D2E" w:rsidRPr="000B5CFE">
        <w:rPr>
          <w:rFonts w:ascii="Times New Roman" w:hAnsi="Times New Roman" w:cs="Times New Roman"/>
          <w:color w:val="000000" w:themeColor="text1"/>
          <w:sz w:val="24"/>
          <w:szCs w:val="24"/>
        </w:rPr>
        <w:t>Oysa</w:t>
      </w:r>
      <w:r w:rsidRPr="000B5CFE">
        <w:rPr>
          <w:rFonts w:ascii="Times New Roman" w:hAnsi="Times New Roman" w:cs="Times New Roman"/>
          <w:color w:val="000000" w:themeColor="text1"/>
          <w:sz w:val="24"/>
          <w:szCs w:val="24"/>
        </w:rPr>
        <w:t xml:space="preserve"> seçim dönemleri dışında da var olan siyasal iletişim, iletişim teknolojil</w:t>
      </w:r>
      <w:r w:rsidR="003C3E41" w:rsidRPr="000B5CFE">
        <w:rPr>
          <w:rFonts w:ascii="Times New Roman" w:hAnsi="Times New Roman" w:cs="Times New Roman"/>
          <w:color w:val="000000" w:themeColor="text1"/>
          <w:sz w:val="24"/>
          <w:szCs w:val="24"/>
        </w:rPr>
        <w:t xml:space="preserve">erini kullanarak hedef kitlelere mesaj </w:t>
      </w:r>
      <w:r w:rsidRPr="000B5CFE">
        <w:rPr>
          <w:rFonts w:ascii="Times New Roman" w:hAnsi="Times New Roman" w:cs="Times New Roman"/>
          <w:color w:val="000000" w:themeColor="text1"/>
          <w:sz w:val="24"/>
          <w:szCs w:val="24"/>
        </w:rPr>
        <w:t>ulaş</w:t>
      </w:r>
      <w:r w:rsidR="003C3E41" w:rsidRPr="000B5CFE">
        <w:rPr>
          <w:rFonts w:ascii="Times New Roman" w:hAnsi="Times New Roman" w:cs="Times New Roman"/>
          <w:color w:val="000000" w:themeColor="text1"/>
          <w:sz w:val="24"/>
          <w:szCs w:val="24"/>
        </w:rPr>
        <w:t>tır</w:t>
      </w:r>
      <w:r w:rsidRPr="000B5CFE">
        <w:rPr>
          <w:rFonts w:ascii="Times New Roman" w:hAnsi="Times New Roman" w:cs="Times New Roman"/>
          <w:color w:val="000000" w:themeColor="text1"/>
          <w:sz w:val="24"/>
          <w:szCs w:val="24"/>
        </w:rPr>
        <w:t xml:space="preserve">maktadır. Günümüzde gelişen iletişim teknolojileri sayesinde her an </w:t>
      </w:r>
      <w:r w:rsidR="005B3096" w:rsidRPr="000B5CFE">
        <w:rPr>
          <w:rFonts w:ascii="Times New Roman" w:hAnsi="Times New Roman" w:cs="Times New Roman"/>
          <w:color w:val="000000" w:themeColor="text1"/>
          <w:sz w:val="24"/>
          <w:szCs w:val="24"/>
        </w:rPr>
        <w:t xml:space="preserve">ve her </w:t>
      </w:r>
      <w:r w:rsidRPr="000B5CFE">
        <w:rPr>
          <w:rFonts w:ascii="Times New Roman" w:hAnsi="Times New Roman" w:cs="Times New Roman"/>
          <w:color w:val="000000" w:themeColor="text1"/>
          <w:sz w:val="24"/>
          <w:szCs w:val="24"/>
        </w:rPr>
        <w:t>yerde bilg</w:t>
      </w:r>
      <w:r w:rsidR="009275AA" w:rsidRPr="000B5CFE">
        <w:rPr>
          <w:rFonts w:ascii="Times New Roman" w:hAnsi="Times New Roman" w:cs="Times New Roman"/>
          <w:color w:val="000000" w:themeColor="text1"/>
          <w:sz w:val="24"/>
          <w:szCs w:val="24"/>
        </w:rPr>
        <w:t>iye, mesaja, vatandaşa, liderlere ulaşabilme</w:t>
      </w:r>
      <w:r w:rsidR="00BD6936" w:rsidRPr="000B5CFE">
        <w:rPr>
          <w:rFonts w:ascii="Times New Roman" w:hAnsi="Times New Roman" w:cs="Times New Roman"/>
          <w:color w:val="000000" w:themeColor="text1"/>
          <w:sz w:val="24"/>
          <w:szCs w:val="24"/>
        </w:rPr>
        <w:t xml:space="preserve"> olanağı,</w:t>
      </w:r>
      <w:r w:rsidR="009275AA" w:rsidRPr="000B5CFE">
        <w:rPr>
          <w:rFonts w:ascii="Times New Roman" w:hAnsi="Times New Roman" w:cs="Times New Roman"/>
          <w:color w:val="000000" w:themeColor="text1"/>
          <w:sz w:val="24"/>
          <w:szCs w:val="24"/>
        </w:rPr>
        <w:t xml:space="preserve"> siyasal iletişimin seçim dönemi dışı sürecine odaklanmayı gerektirmektedir.</w:t>
      </w:r>
      <w:r w:rsidR="00BD6936" w:rsidRPr="000B5CFE">
        <w:rPr>
          <w:rFonts w:ascii="Times New Roman" w:hAnsi="Times New Roman" w:cs="Times New Roman"/>
          <w:color w:val="000000" w:themeColor="text1"/>
          <w:sz w:val="24"/>
          <w:szCs w:val="24"/>
        </w:rPr>
        <w:t xml:space="preserve"> Çünkü</w:t>
      </w:r>
      <w:r w:rsidR="003C3E41" w:rsidRPr="000B5CFE">
        <w:rPr>
          <w:rFonts w:ascii="Times New Roman" w:hAnsi="Times New Roman" w:cs="Times New Roman"/>
          <w:color w:val="000000" w:themeColor="text1"/>
          <w:sz w:val="24"/>
          <w:szCs w:val="24"/>
        </w:rPr>
        <w:t xml:space="preserve"> siyasal iletişim,</w:t>
      </w:r>
      <w:r w:rsidR="00BD6936" w:rsidRPr="000B5CFE">
        <w:rPr>
          <w:rFonts w:ascii="Times New Roman" w:hAnsi="Times New Roman" w:cs="Times New Roman"/>
          <w:color w:val="000000" w:themeColor="text1"/>
          <w:sz w:val="24"/>
          <w:szCs w:val="24"/>
        </w:rPr>
        <w:t xml:space="preserve"> sadece seçim döneminde oy elde etmek ile sınırlı değildir artık. Aksine seçim sonrasında da sürdürülebilirlik ilkesi ile hareket edilmelidir. </w:t>
      </w:r>
      <w:r w:rsidR="00EF51F6" w:rsidRPr="000B5CFE">
        <w:rPr>
          <w:rFonts w:ascii="Times New Roman" w:hAnsi="Times New Roman" w:cs="Times New Roman"/>
          <w:color w:val="000000" w:themeColor="text1"/>
          <w:sz w:val="24"/>
          <w:szCs w:val="24"/>
        </w:rPr>
        <w:t xml:space="preserve">Seçim sürecinde mitinglerde yüz </w:t>
      </w:r>
      <w:r w:rsidR="00BD6936" w:rsidRPr="000B5CFE">
        <w:rPr>
          <w:rFonts w:ascii="Times New Roman" w:hAnsi="Times New Roman" w:cs="Times New Roman"/>
          <w:color w:val="000000" w:themeColor="text1"/>
          <w:sz w:val="24"/>
          <w:szCs w:val="24"/>
        </w:rPr>
        <w:t>yüze iletişim gerçekleştirilerek</w:t>
      </w:r>
      <w:r w:rsidR="00CC0D2E" w:rsidRPr="000B5CFE">
        <w:rPr>
          <w:rFonts w:ascii="Times New Roman" w:hAnsi="Times New Roman" w:cs="Times New Roman"/>
          <w:color w:val="000000" w:themeColor="text1"/>
          <w:sz w:val="24"/>
          <w:szCs w:val="24"/>
        </w:rPr>
        <w:t xml:space="preserve">, bütçesi kabarık kampanyalar kullanarak </w:t>
      </w:r>
      <w:r w:rsidR="00BD6936" w:rsidRPr="000B5CFE">
        <w:rPr>
          <w:rFonts w:ascii="Times New Roman" w:hAnsi="Times New Roman" w:cs="Times New Roman"/>
          <w:color w:val="000000" w:themeColor="text1"/>
          <w:sz w:val="24"/>
          <w:szCs w:val="24"/>
        </w:rPr>
        <w:t xml:space="preserve">vaatlerin verildiği seçim günü sonlanan </w:t>
      </w:r>
      <w:r w:rsidR="00BD6936" w:rsidRPr="000B5CFE">
        <w:rPr>
          <w:rFonts w:ascii="Times New Roman" w:hAnsi="Times New Roman" w:cs="Times New Roman"/>
          <w:color w:val="000000" w:themeColor="text1"/>
          <w:sz w:val="24"/>
          <w:szCs w:val="24"/>
        </w:rPr>
        <w:lastRenderedPageBreak/>
        <w:t>kampanyalar</w:t>
      </w:r>
      <w:r w:rsidR="00CC0D2E" w:rsidRPr="000B5CFE">
        <w:rPr>
          <w:rFonts w:ascii="Times New Roman" w:hAnsi="Times New Roman" w:cs="Times New Roman"/>
          <w:color w:val="000000" w:themeColor="text1"/>
          <w:sz w:val="24"/>
          <w:szCs w:val="24"/>
        </w:rPr>
        <w:t xml:space="preserve"> dönemi</w:t>
      </w:r>
      <w:r w:rsidR="005B3096" w:rsidRPr="000B5CFE">
        <w:rPr>
          <w:rFonts w:ascii="Times New Roman" w:hAnsi="Times New Roman" w:cs="Times New Roman"/>
          <w:color w:val="000000" w:themeColor="text1"/>
          <w:sz w:val="24"/>
          <w:szCs w:val="24"/>
        </w:rPr>
        <w:t>,</w:t>
      </w:r>
      <w:r w:rsidR="00CC0D2E" w:rsidRPr="000B5CFE">
        <w:rPr>
          <w:rFonts w:ascii="Times New Roman" w:hAnsi="Times New Roman" w:cs="Times New Roman"/>
          <w:color w:val="000000" w:themeColor="text1"/>
          <w:sz w:val="24"/>
          <w:szCs w:val="24"/>
        </w:rPr>
        <w:t xml:space="preserve"> gelişen teknolojilerin etkisi ile seçim dışı döneme de yayılmaktadır. Bu bağlamda, </w:t>
      </w:r>
      <w:r w:rsidR="00BD6936" w:rsidRPr="000B5CFE">
        <w:rPr>
          <w:rFonts w:ascii="Times New Roman" w:hAnsi="Times New Roman" w:cs="Times New Roman"/>
          <w:color w:val="000000" w:themeColor="text1"/>
          <w:sz w:val="24"/>
          <w:szCs w:val="24"/>
        </w:rPr>
        <w:t xml:space="preserve">seçim dönemi dışında iletişim teknolojileri aracılığıyla her an yerde görünür olabilme, konuşabilme veya yazılı iletişimde bulunabilme olanağı </w:t>
      </w:r>
      <w:r w:rsidR="00CC0D2E" w:rsidRPr="000B5CFE">
        <w:rPr>
          <w:rFonts w:ascii="Times New Roman" w:hAnsi="Times New Roman" w:cs="Times New Roman"/>
          <w:color w:val="000000" w:themeColor="text1"/>
          <w:sz w:val="24"/>
          <w:szCs w:val="24"/>
        </w:rPr>
        <w:t xml:space="preserve">hem </w:t>
      </w:r>
      <w:r w:rsidR="00BD6936" w:rsidRPr="000B5CFE">
        <w:rPr>
          <w:rFonts w:ascii="Times New Roman" w:hAnsi="Times New Roman" w:cs="Times New Roman"/>
          <w:color w:val="000000" w:themeColor="text1"/>
          <w:sz w:val="24"/>
          <w:szCs w:val="24"/>
        </w:rPr>
        <w:t xml:space="preserve">vatandaşın </w:t>
      </w:r>
      <w:r w:rsidR="00CC0D2E" w:rsidRPr="000B5CFE">
        <w:rPr>
          <w:rFonts w:ascii="Times New Roman" w:hAnsi="Times New Roman" w:cs="Times New Roman"/>
          <w:color w:val="000000" w:themeColor="text1"/>
          <w:sz w:val="24"/>
          <w:szCs w:val="24"/>
        </w:rPr>
        <w:t>hem de siyasi aktörlerin siyasal iletişimlerinde daha etkin</w:t>
      </w:r>
      <w:r w:rsidR="00BD6936" w:rsidRPr="000B5CFE">
        <w:rPr>
          <w:rFonts w:ascii="Times New Roman" w:hAnsi="Times New Roman" w:cs="Times New Roman"/>
          <w:color w:val="000000" w:themeColor="text1"/>
          <w:sz w:val="24"/>
          <w:szCs w:val="24"/>
        </w:rPr>
        <w:t xml:space="preserve"> rol almaya başlamasına neden olmaktadır.  Özellikle yeni iletişim teknolojileri aracılığı ile yatay iletişim olanağı bulan, interaktif olabilen, </w:t>
      </w:r>
      <w:r w:rsidR="003C3E41" w:rsidRPr="000B5CFE">
        <w:rPr>
          <w:rFonts w:ascii="Times New Roman" w:hAnsi="Times New Roman" w:cs="Times New Roman"/>
          <w:color w:val="000000" w:themeColor="text1"/>
          <w:sz w:val="24"/>
          <w:szCs w:val="24"/>
        </w:rPr>
        <w:t>coğrafi</w:t>
      </w:r>
      <w:r w:rsidR="00BD6936" w:rsidRPr="000B5CFE">
        <w:rPr>
          <w:rFonts w:ascii="Times New Roman" w:hAnsi="Times New Roman" w:cs="Times New Roman"/>
          <w:color w:val="000000" w:themeColor="text1"/>
          <w:sz w:val="24"/>
          <w:szCs w:val="24"/>
        </w:rPr>
        <w:t xml:space="preserve"> sınırlılıklardan </w:t>
      </w:r>
      <w:r w:rsidR="003C3E41" w:rsidRPr="000B5CFE">
        <w:rPr>
          <w:rFonts w:ascii="Times New Roman" w:hAnsi="Times New Roman" w:cs="Times New Roman"/>
          <w:color w:val="000000" w:themeColor="text1"/>
          <w:sz w:val="24"/>
          <w:szCs w:val="24"/>
        </w:rPr>
        <w:t xml:space="preserve">muaf olan hem </w:t>
      </w:r>
      <w:r w:rsidR="008A1E06" w:rsidRPr="000B5CFE">
        <w:rPr>
          <w:rFonts w:ascii="Times New Roman" w:hAnsi="Times New Roman" w:cs="Times New Roman"/>
          <w:color w:val="000000" w:themeColor="text1"/>
          <w:sz w:val="24"/>
          <w:szCs w:val="24"/>
        </w:rPr>
        <w:t>vatandaş</w:t>
      </w:r>
      <w:r w:rsidR="003C3E41" w:rsidRPr="000B5CFE">
        <w:rPr>
          <w:rFonts w:ascii="Times New Roman" w:hAnsi="Times New Roman" w:cs="Times New Roman"/>
          <w:color w:val="000000" w:themeColor="text1"/>
          <w:sz w:val="24"/>
          <w:szCs w:val="24"/>
        </w:rPr>
        <w:t xml:space="preserve"> </w:t>
      </w:r>
      <w:r w:rsidR="00BD6936" w:rsidRPr="000B5CFE">
        <w:rPr>
          <w:rFonts w:ascii="Times New Roman" w:hAnsi="Times New Roman" w:cs="Times New Roman"/>
          <w:color w:val="000000" w:themeColor="text1"/>
          <w:sz w:val="24"/>
          <w:szCs w:val="24"/>
        </w:rPr>
        <w:t xml:space="preserve">hem siyasi aktörler </w:t>
      </w:r>
      <w:r w:rsidR="003C3E41" w:rsidRPr="000B5CFE">
        <w:rPr>
          <w:rFonts w:ascii="Times New Roman" w:hAnsi="Times New Roman" w:cs="Times New Roman"/>
          <w:color w:val="000000" w:themeColor="text1"/>
          <w:sz w:val="24"/>
          <w:szCs w:val="24"/>
        </w:rPr>
        <w:t>seçim dön</w:t>
      </w:r>
      <w:r w:rsidR="00FA1418" w:rsidRPr="000B5CFE">
        <w:rPr>
          <w:rFonts w:ascii="Times New Roman" w:hAnsi="Times New Roman" w:cs="Times New Roman"/>
          <w:color w:val="000000" w:themeColor="text1"/>
          <w:sz w:val="24"/>
          <w:szCs w:val="24"/>
        </w:rPr>
        <w:t xml:space="preserve">emi dışında da </w:t>
      </w:r>
      <w:r w:rsidR="003C3E41" w:rsidRPr="000B5CFE">
        <w:rPr>
          <w:rFonts w:ascii="Times New Roman" w:hAnsi="Times New Roman" w:cs="Times New Roman"/>
          <w:color w:val="000000" w:themeColor="text1"/>
          <w:sz w:val="24"/>
          <w:szCs w:val="24"/>
        </w:rPr>
        <w:t xml:space="preserve">siyasal iletişimlerine devam etmektedirler. Bu iletişimi sürdürebilmek için siyasi </w:t>
      </w:r>
      <w:r w:rsidR="008A1E06" w:rsidRPr="000B5CFE">
        <w:rPr>
          <w:rFonts w:ascii="Times New Roman" w:hAnsi="Times New Roman" w:cs="Times New Roman"/>
          <w:color w:val="000000" w:themeColor="text1"/>
          <w:sz w:val="24"/>
          <w:szCs w:val="24"/>
        </w:rPr>
        <w:t>aktörlerin-</w:t>
      </w:r>
      <w:r w:rsidR="003C3E41" w:rsidRPr="000B5CFE">
        <w:rPr>
          <w:rFonts w:ascii="Times New Roman" w:hAnsi="Times New Roman" w:cs="Times New Roman"/>
          <w:color w:val="000000" w:themeColor="text1"/>
          <w:sz w:val="24"/>
          <w:szCs w:val="24"/>
        </w:rPr>
        <w:t xml:space="preserve"> </w:t>
      </w:r>
      <w:r w:rsidR="004F712F" w:rsidRPr="000B5CFE">
        <w:rPr>
          <w:rFonts w:ascii="Times New Roman" w:hAnsi="Times New Roman" w:cs="Times New Roman"/>
          <w:color w:val="000000" w:themeColor="text1"/>
          <w:sz w:val="24"/>
          <w:szCs w:val="24"/>
        </w:rPr>
        <w:t>seçim dönemi dışında da</w:t>
      </w:r>
      <w:r w:rsidR="008A1E06" w:rsidRPr="000B5CFE">
        <w:rPr>
          <w:rFonts w:ascii="Times New Roman" w:hAnsi="Times New Roman" w:cs="Times New Roman"/>
          <w:color w:val="000000" w:themeColor="text1"/>
          <w:sz w:val="24"/>
          <w:szCs w:val="24"/>
        </w:rPr>
        <w:t>- gerek</w:t>
      </w:r>
      <w:r w:rsidR="004F712F" w:rsidRPr="000B5CFE">
        <w:rPr>
          <w:rFonts w:ascii="Times New Roman" w:hAnsi="Times New Roman" w:cs="Times New Roman"/>
          <w:color w:val="000000" w:themeColor="text1"/>
          <w:sz w:val="24"/>
          <w:szCs w:val="24"/>
        </w:rPr>
        <w:t xml:space="preserve"> </w:t>
      </w:r>
      <w:r w:rsidR="008A1E06" w:rsidRPr="000B5CFE">
        <w:rPr>
          <w:rFonts w:ascii="Times New Roman" w:hAnsi="Times New Roman" w:cs="Times New Roman"/>
          <w:color w:val="000000" w:themeColor="text1"/>
          <w:sz w:val="24"/>
          <w:szCs w:val="24"/>
        </w:rPr>
        <w:t>geleneksel</w:t>
      </w:r>
      <w:r w:rsidR="004F712F" w:rsidRPr="000B5CFE">
        <w:rPr>
          <w:rFonts w:ascii="Times New Roman" w:hAnsi="Times New Roman" w:cs="Times New Roman"/>
          <w:color w:val="000000" w:themeColor="text1"/>
          <w:sz w:val="24"/>
          <w:szCs w:val="24"/>
        </w:rPr>
        <w:t xml:space="preserve"> gerek yeni iletişim </w:t>
      </w:r>
      <w:r w:rsidR="003C3E41" w:rsidRPr="000B5CFE">
        <w:rPr>
          <w:rFonts w:ascii="Times New Roman" w:hAnsi="Times New Roman" w:cs="Times New Roman"/>
          <w:color w:val="000000" w:themeColor="text1"/>
          <w:sz w:val="24"/>
          <w:szCs w:val="24"/>
        </w:rPr>
        <w:t>teknolojisi ile kendi kampanyalarını yürütme olanakları mevcuttur. Bu süreci iyi yönetebilmek için yeni iletişim teknolojilerine de adapte olmak gerekmektedir. Bu amaçla tez çalışmasında modern kitle demokrasilerinde hükümet ile yönetilenler arasında köprü görevi kuran siyasi partilerde görevli siyasi aktörlerin,</w:t>
      </w:r>
      <w:r w:rsidR="004F712F" w:rsidRPr="000B5CFE">
        <w:rPr>
          <w:rFonts w:ascii="Times New Roman" w:hAnsi="Times New Roman" w:cs="Times New Roman"/>
          <w:color w:val="000000" w:themeColor="text1"/>
          <w:sz w:val="24"/>
          <w:szCs w:val="24"/>
        </w:rPr>
        <w:t xml:space="preserve"> seçim dönemi dışında</w:t>
      </w:r>
      <w:r w:rsidR="003C3E41" w:rsidRPr="000B5CFE">
        <w:rPr>
          <w:rFonts w:ascii="Times New Roman" w:hAnsi="Times New Roman" w:cs="Times New Roman"/>
          <w:color w:val="000000" w:themeColor="text1"/>
          <w:sz w:val="24"/>
          <w:szCs w:val="24"/>
        </w:rPr>
        <w:t xml:space="preserve"> </w:t>
      </w:r>
      <w:r w:rsidR="00FA1418" w:rsidRPr="000B5CFE">
        <w:rPr>
          <w:rFonts w:ascii="Times New Roman" w:hAnsi="Times New Roman" w:cs="Times New Roman"/>
          <w:color w:val="000000" w:themeColor="text1"/>
          <w:sz w:val="24"/>
          <w:szCs w:val="24"/>
        </w:rPr>
        <w:t>iletişimlerini</w:t>
      </w:r>
      <w:r w:rsidR="003C3E41" w:rsidRPr="000B5CFE">
        <w:rPr>
          <w:rFonts w:ascii="Times New Roman" w:hAnsi="Times New Roman" w:cs="Times New Roman"/>
          <w:color w:val="000000" w:themeColor="text1"/>
          <w:sz w:val="24"/>
          <w:szCs w:val="24"/>
        </w:rPr>
        <w:t xml:space="preserve"> nasıl sağladıklarını</w:t>
      </w:r>
      <w:r w:rsidR="00FA1418" w:rsidRPr="000B5CFE">
        <w:rPr>
          <w:rFonts w:ascii="Times New Roman" w:hAnsi="Times New Roman" w:cs="Times New Roman"/>
          <w:color w:val="000000" w:themeColor="text1"/>
          <w:sz w:val="24"/>
          <w:szCs w:val="24"/>
        </w:rPr>
        <w:t xml:space="preserve">, hangi iletişim araç- araçlarını </w:t>
      </w:r>
      <w:r w:rsidR="003C3E41" w:rsidRPr="000B5CFE">
        <w:rPr>
          <w:rFonts w:ascii="Times New Roman" w:hAnsi="Times New Roman" w:cs="Times New Roman"/>
          <w:color w:val="000000" w:themeColor="text1"/>
          <w:sz w:val="24"/>
          <w:szCs w:val="24"/>
        </w:rPr>
        <w:t>hangi sıklıkla ve ne amaçla kullanıp kul</w:t>
      </w:r>
      <w:r w:rsidR="00CC0D2E" w:rsidRPr="000B5CFE">
        <w:rPr>
          <w:rFonts w:ascii="Times New Roman" w:hAnsi="Times New Roman" w:cs="Times New Roman"/>
          <w:color w:val="000000" w:themeColor="text1"/>
          <w:sz w:val="24"/>
          <w:szCs w:val="24"/>
        </w:rPr>
        <w:t>lanmadıkları</w:t>
      </w:r>
      <w:r w:rsidR="00FA1418" w:rsidRPr="000B5CFE">
        <w:rPr>
          <w:rFonts w:ascii="Times New Roman" w:hAnsi="Times New Roman" w:cs="Times New Roman"/>
          <w:color w:val="000000" w:themeColor="text1"/>
          <w:sz w:val="24"/>
          <w:szCs w:val="24"/>
        </w:rPr>
        <w:t xml:space="preserve"> tespit edilmeye çalışılmıştır.</w:t>
      </w:r>
    </w:p>
    <w:p w:rsidR="00A24380" w:rsidRPr="000B5CFE" w:rsidRDefault="00357EDA"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Çalışmada </w:t>
      </w:r>
      <w:r w:rsidR="006B764E" w:rsidRPr="000B5CFE">
        <w:rPr>
          <w:rFonts w:ascii="Times New Roman" w:hAnsi="Times New Roman" w:cs="Times New Roman"/>
          <w:color w:val="000000" w:themeColor="text1"/>
          <w:sz w:val="24"/>
          <w:szCs w:val="24"/>
        </w:rPr>
        <w:t>Erzurum’da faaliyet gösteren AK Parti, MHP ve CHP partilerinin</w:t>
      </w:r>
      <w:r w:rsidR="00921CAF" w:rsidRPr="000B5CFE">
        <w:rPr>
          <w:rFonts w:ascii="Times New Roman" w:hAnsi="Times New Roman" w:cs="Times New Roman"/>
          <w:color w:val="000000" w:themeColor="text1"/>
          <w:sz w:val="24"/>
          <w:szCs w:val="24"/>
        </w:rPr>
        <w:t xml:space="preserve"> il ve merkez ilçe</w:t>
      </w:r>
      <w:r w:rsidR="006B764E" w:rsidRPr="000B5CFE">
        <w:rPr>
          <w:rFonts w:ascii="Times New Roman" w:hAnsi="Times New Roman" w:cs="Times New Roman"/>
          <w:color w:val="000000" w:themeColor="text1"/>
          <w:sz w:val="24"/>
          <w:szCs w:val="24"/>
        </w:rPr>
        <w:t xml:space="preserve"> yönetim kurulunda görev alan siyasi aktörler</w:t>
      </w:r>
      <w:r w:rsidR="00F40ECE" w:rsidRPr="000B5CFE">
        <w:rPr>
          <w:rFonts w:ascii="Times New Roman" w:hAnsi="Times New Roman" w:cs="Times New Roman"/>
          <w:color w:val="000000" w:themeColor="text1"/>
          <w:sz w:val="24"/>
          <w:szCs w:val="24"/>
        </w:rPr>
        <w:t>in</w:t>
      </w:r>
      <w:r w:rsidR="006B764E" w:rsidRPr="000B5CFE">
        <w:rPr>
          <w:rFonts w:ascii="Times New Roman" w:hAnsi="Times New Roman" w:cs="Times New Roman"/>
          <w:color w:val="000000" w:themeColor="text1"/>
          <w:sz w:val="24"/>
          <w:szCs w:val="24"/>
        </w:rPr>
        <w:t>e anket uygulanmış</w:t>
      </w:r>
      <w:r w:rsidR="00BF796F" w:rsidRPr="000B5CFE">
        <w:rPr>
          <w:rFonts w:ascii="Times New Roman" w:hAnsi="Times New Roman" w:cs="Times New Roman"/>
          <w:color w:val="000000" w:themeColor="text1"/>
          <w:sz w:val="24"/>
          <w:szCs w:val="24"/>
        </w:rPr>
        <w:t xml:space="preserve">, anket sonuçlarının analizleri bilgisayarda SPSS for Windows 22.00 istatistik paket programı ile </w:t>
      </w:r>
      <w:r w:rsidR="00F40ECE" w:rsidRPr="000B5CFE">
        <w:rPr>
          <w:rFonts w:ascii="Times New Roman" w:hAnsi="Times New Roman" w:cs="Times New Roman"/>
          <w:color w:val="000000" w:themeColor="text1"/>
          <w:sz w:val="24"/>
          <w:szCs w:val="24"/>
        </w:rPr>
        <w:t>değerlendirilmiştir.</w:t>
      </w:r>
      <w:r w:rsidR="009B3FBA" w:rsidRPr="000B5CFE">
        <w:rPr>
          <w:rFonts w:ascii="Times New Roman" w:hAnsi="Times New Roman" w:cs="Times New Roman"/>
          <w:color w:val="000000" w:themeColor="text1"/>
          <w:sz w:val="24"/>
          <w:szCs w:val="24"/>
        </w:rPr>
        <w:t xml:space="preserve"> </w:t>
      </w:r>
      <w:r w:rsidR="00A24380" w:rsidRPr="000B5CFE">
        <w:rPr>
          <w:rFonts w:ascii="Times New Roman" w:hAnsi="Times New Roman" w:cs="Times New Roman"/>
          <w:color w:val="000000" w:themeColor="text1"/>
          <w:sz w:val="24"/>
          <w:szCs w:val="24"/>
        </w:rPr>
        <w:t>Bu değerlendirme sonucunda siyasi aktörlerin seçim dönemi dışında siyasal iletişim sürecinde geleneksel ve yeni medyayı aktif olarak kullanmadıkları tespit edilmiştir.</w:t>
      </w:r>
    </w:p>
    <w:p w:rsidR="00BF796F" w:rsidRPr="000B5CFE" w:rsidRDefault="00BF796F" w:rsidP="008A1E06">
      <w:pPr>
        <w:tabs>
          <w:tab w:val="left" w:pos="0"/>
        </w:tabs>
        <w:spacing w:before="240" w:after="0" w:line="360" w:lineRule="auto"/>
        <w:ind w:firstLine="708"/>
        <w:jc w:val="both"/>
        <w:rPr>
          <w:rFonts w:ascii="Times New Roman" w:hAnsi="Times New Roman" w:cs="Times New Roman"/>
          <w:color w:val="000000" w:themeColor="text1"/>
          <w:sz w:val="24"/>
          <w:szCs w:val="24"/>
        </w:rPr>
      </w:pPr>
    </w:p>
    <w:p w:rsidR="00357EDA" w:rsidRPr="000B5CFE" w:rsidRDefault="00357EDA" w:rsidP="00356178">
      <w:pPr>
        <w:tabs>
          <w:tab w:val="left" w:pos="0"/>
        </w:tabs>
        <w:spacing w:before="240" w:after="0" w:line="360" w:lineRule="auto"/>
        <w:ind w:firstLine="708"/>
        <w:jc w:val="both"/>
        <w:rPr>
          <w:rFonts w:ascii="Times New Roman" w:hAnsi="Times New Roman" w:cs="Times New Roman"/>
          <w:color w:val="000000" w:themeColor="text1"/>
          <w:sz w:val="24"/>
          <w:szCs w:val="24"/>
        </w:rPr>
      </w:pPr>
    </w:p>
    <w:p w:rsidR="008B4702" w:rsidRPr="000B5CFE" w:rsidRDefault="00FA1418" w:rsidP="00356178">
      <w:pPr>
        <w:tabs>
          <w:tab w:val="left" w:pos="0"/>
        </w:tabs>
        <w:spacing w:before="240" w:after="0" w:line="360" w:lineRule="auto"/>
        <w:ind w:left="567"/>
        <w:jc w:val="both"/>
        <w:rPr>
          <w:rFonts w:ascii="Times New Roman" w:hAnsi="Times New Roman" w:cs="Times New Roman"/>
          <w:b/>
          <w:color w:val="000000" w:themeColor="text1"/>
          <w:sz w:val="24"/>
          <w:szCs w:val="24"/>
        </w:rPr>
      </w:pPr>
      <w:r w:rsidRPr="000B5CFE">
        <w:rPr>
          <w:rFonts w:ascii="Times New Roman" w:hAnsi="Times New Roman" w:cs="Times New Roman"/>
          <w:b/>
          <w:color w:val="000000" w:themeColor="text1"/>
          <w:sz w:val="24"/>
          <w:szCs w:val="24"/>
        </w:rPr>
        <w:t xml:space="preserve">         </w:t>
      </w:r>
      <w:r w:rsidR="00A45E06" w:rsidRPr="000B5CFE">
        <w:rPr>
          <w:rFonts w:ascii="Times New Roman" w:hAnsi="Times New Roman" w:cs="Times New Roman"/>
          <w:b/>
          <w:color w:val="000000" w:themeColor="text1"/>
          <w:sz w:val="24"/>
          <w:szCs w:val="24"/>
        </w:rPr>
        <w:t xml:space="preserve">                          </w:t>
      </w:r>
    </w:p>
    <w:p w:rsidR="00D756D7" w:rsidRPr="000B5CFE" w:rsidRDefault="008414DD" w:rsidP="00356178">
      <w:pPr>
        <w:tabs>
          <w:tab w:val="left" w:pos="0"/>
        </w:tabs>
        <w:spacing w:before="240" w:after="0" w:line="360" w:lineRule="auto"/>
        <w:ind w:left="567"/>
        <w:jc w:val="both"/>
        <w:rPr>
          <w:rFonts w:ascii="Times New Roman" w:hAnsi="Times New Roman" w:cs="Times New Roman"/>
          <w:b/>
          <w:color w:val="000000" w:themeColor="text1"/>
          <w:sz w:val="24"/>
          <w:szCs w:val="24"/>
        </w:rPr>
      </w:pPr>
      <w:r w:rsidRPr="000B5CFE">
        <w:rPr>
          <w:rFonts w:ascii="Times New Roman" w:hAnsi="Times New Roman" w:cs="Times New Roman"/>
          <w:b/>
          <w:color w:val="000000" w:themeColor="text1"/>
          <w:sz w:val="24"/>
          <w:szCs w:val="24"/>
        </w:rPr>
        <w:t xml:space="preserve">   </w:t>
      </w:r>
    </w:p>
    <w:p w:rsidR="00994219" w:rsidRPr="000B5CFE" w:rsidRDefault="00994219">
      <w:pPr>
        <w:rPr>
          <w:rFonts w:ascii="Times New Roman" w:hAnsi="Times New Roman" w:cs="Times New Roman"/>
          <w:b/>
          <w:color w:val="000000" w:themeColor="text1"/>
          <w:sz w:val="24"/>
          <w:szCs w:val="24"/>
        </w:rPr>
      </w:pPr>
      <w:r w:rsidRPr="000B5CFE">
        <w:rPr>
          <w:rFonts w:ascii="Times New Roman" w:hAnsi="Times New Roman" w:cs="Times New Roman"/>
          <w:b/>
          <w:color w:val="000000" w:themeColor="text1"/>
          <w:sz w:val="24"/>
          <w:szCs w:val="24"/>
        </w:rPr>
        <w:br w:type="page"/>
      </w:r>
    </w:p>
    <w:p w:rsidR="008F150C" w:rsidRPr="000B5CFE" w:rsidRDefault="006F00F5" w:rsidP="00994219">
      <w:pPr>
        <w:pStyle w:val="Balk1"/>
        <w:jc w:val="center"/>
      </w:pPr>
      <w:bookmarkStart w:id="10" w:name="_Toc524513675"/>
      <w:bookmarkStart w:id="11" w:name="_Toc524538420"/>
      <w:r w:rsidRPr="000B5CFE">
        <w:lastRenderedPageBreak/>
        <w:t xml:space="preserve">BİRİNCİ </w:t>
      </w:r>
      <w:r w:rsidR="008F150C" w:rsidRPr="000B5CFE">
        <w:t>BÖLÜM</w:t>
      </w:r>
      <w:bookmarkEnd w:id="10"/>
      <w:bookmarkEnd w:id="11"/>
    </w:p>
    <w:p w:rsidR="0097586B" w:rsidRPr="000B5CFE" w:rsidRDefault="0097586B" w:rsidP="0097586B">
      <w:pPr>
        <w:spacing w:after="120" w:line="360" w:lineRule="auto"/>
        <w:ind w:firstLine="708"/>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Bu bölümde araştırmanın problemi, amacı, önemi, hipotezleri, varsayımları, sınırlılıkları ve yöntemi açıklanmıştır. </w:t>
      </w:r>
    </w:p>
    <w:p w:rsidR="00C8644C" w:rsidRPr="000B5CFE" w:rsidRDefault="00994219" w:rsidP="00994219">
      <w:pPr>
        <w:pStyle w:val="Balk1"/>
      </w:pPr>
      <w:bookmarkStart w:id="12" w:name="_Toc524538421"/>
      <w:r w:rsidRPr="000B5CFE">
        <w:t xml:space="preserve">1.1. </w:t>
      </w:r>
      <w:r w:rsidR="00426819" w:rsidRPr="000B5CFE">
        <w:t>ARAŞTIRMA PROBLEMİNİN TANIMI</w:t>
      </w:r>
      <w:bookmarkEnd w:id="12"/>
    </w:p>
    <w:p w:rsidR="009F5765" w:rsidRPr="000B5CFE" w:rsidRDefault="0080492A" w:rsidP="00E773C6">
      <w:pPr>
        <w:tabs>
          <w:tab w:val="left" w:pos="0"/>
        </w:tabs>
        <w:spacing w:after="120" w:line="360" w:lineRule="auto"/>
        <w:ind w:firstLine="567"/>
        <w:jc w:val="both"/>
        <w:rPr>
          <w:rFonts w:ascii="Times New Roman" w:hAnsi="Times New Roman" w:cs="Times New Roman"/>
          <w:b/>
          <w:color w:val="000000" w:themeColor="text1"/>
          <w:sz w:val="24"/>
          <w:szCs w:val="24"/>
        </w:rPr>
      </w:pPr>
      <w:r w:rsidRPr="000B5CFE">
        <w:rPr>
          <w:rFonts w:ascii="Times New Roman" w:hAnsi="Times New Roman" w:cs="Times New Roman"/>
          <w:color w:val="000000" w:themeColor="text1"/>
          <w:sz w:val="24"/>
          <w:szCs w:val="24"/>
        </w:rPr>
        <w:t>Siyasal iletişim</w:t>
      </w:r>
      <w:r w:rsidR="00B2616D"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w:t>
      </w:r>
      <w:r w:rsidR="006F4310" w:rsidRPr="000B5CFE">
        <w:rPr>
          <w:rFonts w:ascii="Times New Roman" w:hAnsi="Times New Roman" w:cs="Times New Roman"/>
          <w:color w:val="000000" w:themeColor="text1"/>
          <w:sz w:val="24"/>
          <w:szCs w:val="24"/>
        </w:rPr>
        <w:t xml:space="preserve">seçim dönemi ve seçim dışı dönem olarak iki dönemde ele alınmaktadır. </w:t>
      </w:r>
      <w:r w:rsidR="00B2616D" w:rsidRPr="000B5CFE">
        <w:rPr>
          <w:rFonts w:ascii="Times New Roman" w:hAnsi="Times New Roman" w:cs="Times New Roman"/>
          <w:color w:val="000000" w:themeColor="text1"/>
          <w:sz w:val="24"/>
          <w:szCs w:val="24"/>
        </w:rPr>
        <w:t>Seçim dönemlerinde siyasi</w:t>
      </w:r>
      <w:r w:rsidR="006F4310" w:rsidRPr="000B5CFE">
        <w:rPr>
          <w:rFonts w:ascii="Times New Roman" w:hAnsi="Times New Roman" w:cs="Times New Roman"/>
          <w:color w:val="000000" w:themeColor="text1"/>
          <w:sz w:val="24"/>
          <w:szCs w:val="24"/>
        </w:rPr>
        <w:t xml:space="preserve"> partilerin, liderlerin, adayların seçim çalışmaları kapsamında</w:t>
      </w:r>
      <w:r w:rsidR="00B2616D" w:rsidRPr="000B5CFE">
        <w:rPr>
          <w:rFonts w:ascii="Times New Roman" w:hAnsi="Times New Roman" w:cs="Times New Roman"/>
          <w:color w:val="000000" w:themeColor="text1"/>
          <w:sz w:val="24"/>
          <w:szCs w:val="24"/>
        </w:rPr>
        <w:t>,</w:t>
      </w:r>
      <w:r w:rsidR="006F4310" w:rsidRPr="000B5CFE">
        <w:rPr>
          <w:rFonts w:ascii="Times New Roman" w:hAnsi="Times New Roman" w:cs="Times New Roman"/>
          <w:color w:val="000000" w:themeColor="text1"/>
          <w:sz w:val="24"/>
          <w:szCs w:val="24"/>
        </w:rPr>
        <w:t xml:space="preserve"> siyasal iletişim faaliyetlerini </w:t>
      </w:r>
      <w:r w:rsidR="00B2616D" w:rsidRPr="000B5CFE">
        <w:rPr>
          <w:rFonts w:ascii="Times New Roman" w:hAnsi="Times New Roman" w:cs="Times New Roman"/>
          <w:color w:val="000000" w:themeColor="text1"/>
          <w:sz w:val="24"/>
          <w:szCs w:val="24"/>
        </w:rPr>
        <w:t xml:space="preserve">ister </w:t>
      </w:r>
      <w:r w:rsidR="008A1E06" w:rsidRPr="000B5CFE">
        <w:rPr>
          <w:rFonts w:ascii="Times New Roman" w:hAnsi="Times New Roman" w:cs="Times New Roman"/>
          <w:color w:val="000000" w:themeColor="text1"/>
          <w:sz w:val="24"/>
          <w:szCs w:val="24"/>
        </w:rPr>
        <w:t>geleneksel ister</w:t>
      </w:r>
      <w:r w:rsidR="006F4310" w:rsidRPr="000B5CFE">
        <w:rPr>
          <w:rFonts w:ascii="Times New Roman" w:hAnsi="Times New Roman" w:cs="Times New Roman"/>
          <w:color w:val="000000" w:themeColor="text1"/>
          <w:sz w:val="24"/>
          <w:szCs w:val="24"/>
        </w:rPr>
        <w:t xml:space="preserve"> yeni i</w:t>
      </w:r>
      <w:r w:rsidR="00B2616D" w:rsidRPr="000B5CFE">
        <w:rPr>
          <w:rFonts w:ascii="Times New Roman" w:hAnsi="Times New Roman" w:cs="Times New Roman"/>
          <w:color w:val="000000" w:themeColor="text1"/>
          <w:sz w:val="24"/>
          <w:szCs w:val="24"/>
        </w:rPr>
        <w:t xml:space="preserve">letişim teknolojilerini kullanarak vatandaşlarla buluşturduğu bilinen bir gerçektir. Seçim dönemlerinde yaşanan bu doğal süreç vatandaşı etkilemek, fikrini değiştirmek, ikna etmek ve “oy” için yönlendirmek adına yapılan siyasal iletişim faaliyetleridir. </w:t>
      </w:r>
      <w:r w:rsidR="005C7A64" w:rsidRPr="000B5CFE">
        <w:rPr>
          <w:rFonts w:ascii="Times New Roman" w:hAnsi="Times New Roman" w:cs="Times New Roman"/>
          <w:color w:val="000000" w:themeColor="text1"/>
          <w:sz w:val="24"/>
          <w:szCs w:val="24"/>
        </w:rPr>
        <w:t>Oysa</w:t>
      </w:r>
      <w:r w:rsidR="00B2616D" w:rsidRPr="000B5CFE">
        <w:rPr>
          <w:rFonts w:ascii="Times New Roman" w:hAnsi="Times New Roman" w:cs="Times New Roman"/>
          <w:color w:val="000000" w:themeColor="text1"/>
          <w:sz w:val="24"/>
          <w:szCs w:val="24"/>
        </w:rPr>
        <w:t xml:space="preserve"> seçim dönemi dışında da var olan </w:t>
      </w:r>
      <w:r w:rsidR="00C868E9" w:rsidRPr="000B5CFE">
        <w:rPr>
          <w:rFonts w:ascii="Times New Roman" w:hAnsi="Times New Roman" w:cs="Times New Roman"/>
          <w:color w:val="000000" w:themeColor="text1"/>
          <w:sz w:val="24"/>
          <w:szCs w:val="24"/>
        </w:rPr>
        <w:t>önemli bir süreç var</w:t>
      </w:r>
      <w:r w:rsidR="002F6806" w:rsidRPr="000B5CFE">
        <w:rPr>
          <w:rFonts w:ascii="Times New Roman" w:hAnsi="Times New Roman" w:cs="Times New Roman"/>
          <w:color w:val="000000" w:themeColor="text1"/>
          <w:sz w:val="24"/>
          <w:szCs w:val="24"/>
        </w:rPr>
        <w:t>dır</w:t>
      </w:r>
      <w:r w:rsidR="00C868E9" w:rsidRPr="000B5CFE">
        <w:rPr>
          <w:rFonts w:ascii="Times New Roman" w:hAnsi="Times New Roman" w:cs="Times New Roman"/>
          <w:color w:val="000000" w:themeColor="text1"/>
          <w:sz w:val="24"/>
          <w:szCs w:val="24"/>
        </w:rPr>
        <w:t xml:space="preserve"> ve bu sürecin iyi değerlendirilmesi gerekmektedir. Çünkü si</w:t>
      </w:r>
      <w:r w:rsidR="002F6806" w:rsidRPr="000B5CFE">
        <w:rPr>
          <w:rFonts w:ascii="Times New Roman" w:hAnsi="Times New Roman" w:cs="Times New Roman"/>
          <w:color w:val="000000" w:themeColor="text1"/>
          <w:sz w:val="24"/>
          <w:szCs w:val="24"/>
        </w:rPr>
        <w:t xml:space="preserve">yasal iletişim, süreklilik yani </w:t>
      </w:r>
      <w:r w:rsidR="00C868E9" w:rsidRPr="000B5CFE">
        <w:rPr>
          <w:rFonts w:ascii="Times New Roman" w:hAnsi="Times New Roman" w:cs="Times New Roman"/>
          <w:color w:val="000000" w:themeColor="text1"/>
          <w:sz w:val="24"/>
          <w:szCs w:val="24"/>
        </w:rPr>
        <w:t>istikrar isteyen bir disiplindir. Vatandaş ile kurulan iletişimin süreklilik sağlaması</w:t>
      </w:r>
      <w:r w:rsidR="002F6806" w:rsidRPr="000B5CFE">
        <w:rPr>
          <w:rFonts w:ascii="Times New Roman" w:hAnsi="Times New Roman" w:cs="Times New Roman"/>
          <w:color w:val="000000" w:themeColor="text1"/>
          <w:sz w:val="24"/>
          <w:szCs w:val="24"/>
        </w:rPr>
        <w:t>,</w:t>
      </w:r>
      <w:r w:rsidR="00C868E9" w:rsidRPr="000B5CFE">
        <w:rPr>
          <w:rFonts w:ascii="Times New Roman" w:hAnsi="Times New Roman" w:cs="Times New Roman"/>
          <w:color w:val="000000" w:themeColor="text1"/>
          <w:sz w:val="24"/>
          <w:szCs w:val="24"/>
        </w:rPr>
        <w:t xml:space="preserve"> vatandaşın oy verdiği partiye\lidere güven duygusunu artıracaktır. Kendilerini temsil için seçtikleri parti </w:t>
      </w:r>
      <w:r w:rsidR="00C645AC" w:rsidRPr="000B5CFE">
        <w:rPr>
          <w:rFonts w:ascii="Times New Roman" w:hAnsi="Times New Roman" w:cs="Times New Roman"/>
          <w:color w:val="000000" w:themeColor="text1"/>
          <w:sz w:val="24"/>
          <w:szCs w:val="24"/>
        </w:rPr>
        <w:t>ya da kişilerden haberdar olma, faaliyetlerini takip etme, onlarla iletişime geçip istek veya şikâyetlerini bildirmek isteyen vatandaş için</w:t>
      </w:r>
      <w:r w:rsidR="00330D5F" w:rsidRPr="000B5CFE">
        <w:rPr>
          <w:rFonts w:ascii="Times New Roman" w:hAnsi="Times New Roman" w:cs="Times New Roman"/>
          <w:color w:val="000000" w:themeColor="text1"/>
          <w:sz w:val="24"/>
          <w:szCs w:val="24"/>
        </w:rPr>
        <w:t>,</w:t>
      </w:r>
      <w:r w:rsidR="00AC63EC" w:rsidRPr="000B5CFE">
        <w:rPr>
          <w:rFonts w:ascii="Times New Roman" w:hAnsi="Times New Roman" w:cs="Times New Roman"/>
          <w:color w:val="000000" w:themeColor="text1"/>
          <w:sz w:val="24"/>
          <w:szCs w:val="24"/>
        </w:rPr>
        <w:t xml:space="preserve"> </w:t>
      </w:r>
      <w:r w:rsidR="00C645AC" w:rsidRPr="000B5CFE">
        <w:rPr>
          <w:rFonts w:ascii="Times New Roman" w:hAnsi="Times New Roman" w:cs="Times New Roman"/>
          <w:color w:val="000000" w:themeColor="text1"/>
          <w:sz w:val="24"/>
          <w:szCs w:val="24"/>
        </w:rPr>
        <w:t>seçim döne</w:t>
      </w:r>
      <w:r w:rsidR="00330D5F" w:rsidRPr="000B5CFE">
        <w:rPr>
          <w:rFonts w:ascii="Times New Roman" w:hAnsi="Times New Roman" w:cs="Times New Roman"/>
          <w:color w:val="000000" w:themeColor="text1"/>
          <w:sz w:val="24"/>
          <w:szCs w:val="24"/>
        </w:rPr>
        <w:t>mi dışı siyasal faaliyetler</w:t>
      </w:r>
      <w:r w:rsidR="00C645AC" w:rsidRPr="000B5CFE">
        <w:rPr>
          <w:rFonts w:ascii="Times New Roman" w:hAnsi="Times New Roman" w:cs="Times New Roman"/>
          <w:color w:val="000000" w:themeColor="text1"/>
          <w:sz w:val="24"/>
          <w:szCs w:val="24"/>
        </w:rPr>
        <w:t xml:space="preserve"> büyük önem taşımaktadır. Sadece vatandaş için değil</w:t>
      </w:r>
      <w:r w:rsidR="00EA3AEB" w:rsidRPr="000B5CFE">
        <w:rPr>
          <w:rFonts w:ascii="Times New Roman" w:hAnsi="Times New Roman" w:cs="Times New Roman"/>
          <w:color w:val="000000" w:themeColor="text1"/>
          <w:sz w:val="24"/>
          <w:szCs w:val="24"/>
        </w:rPr>
        <w:t>,</w:t>
      </w:r>
      <w:r w:rsidR="00857C13" w:rsidRPr="000B5CFE">
        <w:rPr>
          <w:rFonts w:ascii="Times New Roman" w:hAnsi="Times New Roman" w:cs="Times New Roman"/>
          <w:color w:val="000000" w:themeColor="text1"/>
          <w:sz w:val="24"/>
          <w:szCs w:val="24"/>
        </w:rPr>
        <w:t xml:space="preserve"> siyasi aktörler </w:t>
      </w:r>
      <w:r w:rsidR="00C645AC" w:rsidRPr="000B5CFE">
        <w:rPr>
          <w:rFonts w:ascii="Times New Roman" w:hAnsi="Times New Roman" w:cs="Times New Roman"/>
          <w:color w:val="000000" w:themeColor="text1"/>
          <w:sz w:val="24"/>
          <w:szCs w:val="24"/>
        </w:rPr>
        <w:t xml:space="preserve">için de durum aynıdır. </w:t>
      </w:r>
      <w:r w:rsidR="00AC63EC" w:rsidRPr="000B5CFE">
        <w:rPr>
          <w:rFonts w:ascii="Times New Roman" w:hAnsi="Times New Roman" w:cs="Times New Roman"/>
          <w:color w:val="000000" w:themeColor="text1"/>
          <w:sz w:val="24"/>
          <w:szCs w:val="24"/>
        </w:rPr>
        <w:t xml:space="preserve">Kendilerini ifade etmek, yaptıklarını ve yapacaklarını vatandaşla </w:t>
      </w:r>
      <w:r w:rsidR="00452D78" w:rsidRPr="000B5CFE">
        <w:rPr>
          <w:rFonts w:ascii="Times New Roman" w:hAnsi="Times New Roman" w:cs="Times New Roman"/>
          <w:color w:val="000000" w:themeColor="text1"/>
          <w:sz w:val="24"/>
          <w:szCs w:val="24"/>
        </w:rPr>
        <w:t>paylaşmak-</w:t>
      </w:r>
      <w:r w:rsidR="00AC63EC" w:rsidRPr="000B5CFE">
        <w:rPr>
          <w:rFonts w:ascii="Times New Roman" w:hAnsi="Times New Roman" w:cs="Times New Roman"/>
          <w:color w:val="000000" w:themeColor="text1"/>
          <w:sz w:val="24"/>
          <w:szCs w:val="24"/>
        </w:rPr>
        <w:t xml:space="preserve"> duyurmak, kriz dönemlerinde hızlı bir şekilde halka ulaşmak ve sorunu çözmek, siyasi fikirlerini kitlelere ulaştırmak için </w:t>
      </w:r>
      <w:r w:rsidR="0043085A" w:rsidRPr="000B5CFE">
        <w:rPr>
          <w:rFonts w:ascii="Times New Roman" w:hAnsi="Times New Roman" w:cs="Times New Roman"/>
          <w:color w:val="000000" w:themeColor="text1"/>
          <w:sz w:val="24"/>
          <w:szCs w:val="24"/>
        </w:rPr>
        <w:t>iletişim teknolojilerini kullanmaları gerekmektedir.</w:t>
      </w:r>
      <w:r w:rsidR="00AC63EC" w:rsidRPr="000B5CFE">
        <w:rPr>
          <w:rFonts w:ascii="Times New Roman" w:hAnsi="Times New Roman" w:cs="Times New Roman"/>
          <w:color w:val="000000" w:themeColor="text1"/>
          <w:sz w:val="24"/>
          <w:szCs w:val="24"/>
        </w:rPr>
        <w:t xml:space="preserve"> </w:t>
      </w:r>
      <w:r w:rsidR="00C645AC" w:rsidRPr="000B5CFE">
        <w:rPr>
          <w:rFonts w:ascii="Times New Roman" w:hAnsi="Times New Roman" w:cs="Times New Roman"/>
          <w:color w:val="000000" w:themeColor="text1"/>
          <w:sz w:val="24"/>
          <w:szCs w:val="24"/>
        </w:rPr>
        <w:t>Bu yüzden iletişim teknolojileri aracılığı ile gerçekleştirilen bu iletişimin sağlıklı, etkili, hızlı</w:t>
      </w:r>
      <w:r w:rsidR="0043085A" w:rsidRPr="000B5CFE">
        <w:rPr>
          <w:rFonts w:ascii="Times New Roman" w:hAnsi="Times New Roman" w:cs="Times New Roman"/>
          <w:color w:val="000000" w:themeColor="text1"/>
          <w:sz w:val="24"/>
          <w:szCs w:val="24"/>
        </w:rPr>
        <w:t xml:space="preserve"> ve amaca uygun olması gerekmektedir.</w:t>
      </w:r>
    </w:p>
    <w:p w:rsidR="0080492A" w:rsidRPr="000B5CFE" w:rsidRDefault="0043085A" w:rsidP="00E773C6">
      <w:pPr>
        <w:pStyle w:val="ListeParagraf"/>
        <w:tabs>
          <w:tab w:val="left" w:pos="0"/>
        </w:tabs>
        <w:spacing w:after="120" w:line="360" w:lineRule="auto"/>
        <w:ind w:left="0" w:firstLine="567"/>
        <w:contextualSpacing w:val="0"/>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Gelişen ve hızla yayılan bu teknolojiler sayesinde siyasi ak</w:t>
      </w:r>
      <w:r w:rsidR="00B60544" w:rsidRPr="000B5CFE">
        <w:rPr>
          <w:rFonts w:ascii="Times New Roman" w:hAnsi="Times New Roman" w:cs="Times New Roman"/>
          <w:color w:val="000000" w:themeColor="text1"/>
          <w:sz w:val="24"/>
          <w:szCs w:val="24"/>
        </w:rPr>
        <w:t xml:space="preserve">törler, </w:t>
      </w:r>
      <w:r w:rsidR="00C110C2" w:rsidRPr="000B5CFE">
        <w:rPr>
          <w:rFonts w:ascii="Times New Roman" w:hAnsi="Times New Roman" w:cs="Times New Roman"/>
          <w:color w:val="000000" w:themeColor="text1"/>
          <w:sz w:val="24"/>
          <w:szCs w:val="24"/>
        </w:rPr>
        <w:t xml:space="preserve">günümüzde daha fazla kanal </w:t>
      </w:r>
      <w:r w:rsidRPr="000B5CFE">
        <w:rPr>
          <w:rFonts w:ascii="Times New Roman" w:hAnsi="Times New Roman" w:cs="Times New Roman"/>
          <w:color w:val="000000" w:themeColor="text1"/>
          <w:sz w:val="24"/>
          <w:szCs w:val="24"/>
        </w:rPr>
        <w:t xml:space="preserve">aracılığı ile siyasal iletişimde çok kolay ivme kazanabilmektedirler. </w:t>
      </w:r>
      <w:r w:rsidR="00BB04A1" w:rsidRPr="000B5CFE">
        <w:rPr>
          <w:rFonts w:ascii="Times New Roman" w:hAnsi="Times New Roman" w:cs="Times New Roman"/>
          <w:color w:val="000000" w:themeColor="text1"/>
          <w:sz w:val="24"/>
          <w:szCs w:val="24"/>
        </w:rPr>
        <w:t xml:space="preserve">Bu bağlamda, </w:t>
      </w:r>
      <w:r w:rsidRPr="000B5CFE">
        <w:rPr>
          <w:rFonts w:ascii="Times New Roman" w:hAnsi="Times New Roman" w:cs="Times New Roman"/>
          <w:color w:val="000000" w:themeColor="text1"/>
          <w:sz w:val="24"/>
          <w:szCs w:val="24"/>
        </w:rPr>
        <w:t>seçim dönemi dışında Erzurum ili</w:t>
      </w:r>
      <w:r w:rsidR="002978EE" w:rsidRPr="000B5CFE">
        <w:rPr>
          <w:rFonts w:ascii="Times New Roman" w:hAnsi="Times New Roman" w:cs="Times New Roman"/>
          <w:color w:val="000000" w:themeColor="text1"/>
          <w:sz w:val="24"/>
          <w:szCs w:val="24"/>
        </w:rPr>
        <w:t>nde faaliyet gösteren Adalet ve Kalkınma Partisi, Cumhuriyet Halk Partisi ve Milliyetçi Hareket Partisi</w:t>
      </w:r>
      <w:r w:rsidRPr="000B5CFE">
        <w:rPr>
          <w:rFonts w:ascii="Times New Roman" w:hAnsi="Times New Roman" w:cs="Times New Roman"/>
          <w:color w:val="000000" w:themeColor="text1"/>
          <w:sz w:val="24"/>
          <w:szCs w:val="24"/>
        </w:rPr>
        <w:t xml:space="preserve"> </w:t>
      </w:r>
      <w:r w:rsidR="002C185F" w:rsidRPr="000B5CFE">
        <w:rPr>
          <w:rFonts w:ascii="Times New Roman" w:hAnsi="Times New Roman" w:cs="Times New Roman"/>
          <w:color w:val="000000" w:themeColor="text1"/>
          <w:sz w:val="24"/>
          <w:szCs w:val="24"/>
        </w:rPr>
        <w:t>i</w:t>
      </w:r>
      <w:r w:rsidR="002348DD" w:rsidRPr="000B5CFE">
        <w:rPr>
          <w:rFonts w:ascii="Times New Roman" w:hAnsi="Times New Roman" w:cs="Times New Roman"/>
          <w:color w:val="000000" w:themeColor="text1"/>
          <w:sz w:val="24"/>
          <w:szCs w:val="24"/>
        </w:rPr>
        <w:t>l ve merkez i</w:t>
      </w:r>
      <w:r w:rsidR="004D5267" w:rsidRPr="000B5CFE">
        <w:rPr>
          <w:rFonts w:ascii="Times New Roman" w:hAnsi="Times New Roman" w:cs="Times New Roman"/>
          <w:color w:val="000000" w:themeColor="text1"/>
          <w:sz w:val="24"/>
          <w:szCs w:val="24"/>
        </w:rPr>
        <w:t xml:space="preserve">lçe teşkilatlarının yönetim kadrosunda </w:t>
      </w:r>
      <w:r w:rsidR="002C185F" w:rsidRPr="000B5CFE">
        <w:rPr>
          <w:rFonts w:ascii="Times New Roman" w:hAnsi="Times New Roman" w:cs="Times New Roman"/>
          <w:color w:val="000000" w:themeColor="text1"/>
          <w:sz w:val="24"/>
          <w:szCs w:val="24"/>
        </w:rPr>
        <w:t xml:space="preserve">yer alan </w:t>
      </w:r>
      <w:r w:rsidRPr="000B5CFE">
        <w:rPr>
          <w:rFonts w:ascii="Times New Roman" w:hAnsi="Times New Roman" w:cs="Times New Roman"/>
          <w:color w:val="000000" w:themeColor="text1"/>
          <w:sz w:val="24"/>
          <w:szCs w:val="24"/>
        </w:rPr>
        <w:t>siyasi aktö</w:t>
      </w:r>
      <w:r w:rsidR="002C185F" w:rsidRPr="000B5CFE">
        <w:rPr>
          <w:rFonts w:ascii="Times New Roman" w:hAnsi="Times New Roman" w:cs="Times New Roman"/>
          <w:color w:val="000000" w:themeColor="text1"/>
          <w:sz w:val="24"/>
          <w:szCs w:val="24"/>
        </w:rPr>
        <w:t>rlerin,</w:t>
      </w:r>
      <w:r w:rsidR="00AD33F7" w:rsidRPr="000B5CFE">
        <w:rPr>
          <w:rFonts w:ascii="Times New Roman" w:hAnsi="Times New Roman" w:cs="Times New Roman"/>
          <w:color w:val="000000" w:themeColor="text1"/>
          <w:sz w:val="24"/>
          <w:szCs w:val="24"/>
        </w:rPr>
        <w:t xml:space="preserve"> siyasal iletişim </w:t>
      </w:r>
      <w:r w:rsidR="006E3CD8" w:rsidRPr="000B5CFE">
        <w:rPr>
          <w:rFonts w:ascii="Times New Roman" w:hAnsi="Times New Roman" w:cs="Times New Roman"/>
          <w:color w:val="000000" w:themeColor="text1"/>
          <w:sz w:val="24"/>
          <w:szCs w:val="24"/>
        </w:rPr>
        <w:t>faaliyetlerini hangi</w:t>
      </w:r>
      <w:r w:rsidR="009C6E2C" w:rsidRPr="000B5CFE">
        <w:rPr>
          <w:rFonts w:ascii="Times New Roman" w:hAnsi="Times New Roman" w:cs="Times New Roman"/>
          <w:color w:val="000000" w:themeColor="text1"/>
          <w:sz w:val="24"/>
          <w:szCs w:val="24"/>
        </w:rPr>
        <w:t xml:space="preserve"> araç/</w:t>
      </w:r>
      <w:r w:rsidR="00AD33F7" w:rsidRPr="000B5CFE">
        <w:rPr>
          <w:rFonts w:ascii="Times New Roman" w:hAnsi="Times New Roman" w:cs="Times New Roman"/>
          <w:color w:val="000000" w:themeColor="text1"/>
          <w:sz w:val="24"/>
          <w:szCs w:val="24"/>
        </w:rPr>
        <w:t>araçlarla</w:t>
      </w:r>
      <w:r w:rsidR="00000619" w:rsidRPr="000B5CFE">
        <w:rPr>
          <w:rFonts w:ascii="Times New Roman" w:hAnsi="Times New Roman" w:cs="Times New Roman"/>
          <w:color w:val="000000" w:themeColor="text1"/>
          <w:sz w:val="24"/>
          <w:szCs w:val="24"/>
        </w:rPr>
        <w:t xml:space="preserve"> sağladıklarını, ne sıklıkla ve </w:t>
      </w:r>
      <w:r w:rsidR="00A45E06" w:rsidRPr="000B5CFE">
        <w:rPr>
          <w:rFonts w:ascii="Times New Roman" w:hAnsi="Times New Roman" w:cs="Times New Roman"/>
          <w:color w:val="000000" w:themeColor="text1"/>
          <w:sz w:val="24"/>
          <w:szCs w:val="24"/>
        </w:rPr>
        <w:t xml:space="preserve">nasıl </w:t>
      </w:r>
      <w:r w:rsidR="00AD33F7" w:rsidRPr="000B5CFE">
        <w:rPr>
          <w:rFonts w:ascii="Times New Roman" w:hAnsi="Times New Roman" w:cs="Times New Roman"/>
          <w:color w:val="000000" w:themeColor="text1"/>
          <w:sz w:val="24"/>
          <w:szCs w:val="24"/>
        </w:rPr>
        <w:t>kullandıklarını ya da kullanmadıklarını tespit etmek araştırmanın ana problemini oluşturmaktadır.</w:t>
      </w:r>
    </w:p>
    <w:p w:rsidR="007F0F56" w:rsidRPr="000B5CFE" w:rsidRDefault="007F0F56" w:rsidP="00E773C6">
      <w:pPr>
        <w:pStyle w:val="ListeParagraf"/>
        <w:tabs>
          <w:tab w:val="left" w:pos="0"/>
        </w:tabs>
        <w:spacing w:after="120" w:line="360" w:lineRule="auto"/>
        <w:ind w:left="0" w:firstLine="567"/>
        <w:contextualSpacing w:val="0"/>
        <w:jc w:val="both"/>
        <w:rPr>
          <w:rFonts w:ascii="Times New Roman" w:hAnsi="Times New Roman" w:cs="Times New Roman"/>
          <w:b/>
          <w:color w:val="000000" w:themeColor="text1"/>
          <w:sz w:val="24"/>
          <w:szCs w:val="24"/>
        </w:rPr>
      </w:pPr>
    </w:p>
    <w:p w:rsidR="00A4792C" w:rsidRPr="000B5CFE" w:rsidRDefault="00994219" w:rsidP="00994219">
      <w:pPr>
        <w:pStyle w:val="Balk1"/>
      </w:pPr>
      <w:bookmarkStart w:id="13" w:name="_Toc524538422"/>
      <w:r w:rsidRPr="000B5CFE">
        <w:lastRenderedPageBreak/>
        <w:t xml:space="preserve">1.2. </w:t>
      </w:r>
      <w:r w:rsidR="002B1BFF" w:rsidRPr="000B5CFE">
        <w:t>A</w:t>
      </w:r>
      <w:r w:rsidR="00FC3FEA" w:rsidRPr="000B5CFE">
        <w:t>RAŞTIRMANIN AMACI</w:t>
      </w:r>
      <w:bookmarkEnd w:id="13"/>
    </w:p>
    <w:p w:rsidR="009F5765" w:rsidRPr="000B5CFE" w:rsidRDefault="008A6CDC"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Siyasal iletişim</w:t>
      </w:r>
      <w:r w:rsidR="003100CA"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kitlelere ulaştıkça </w:t>
      </w:r>
      <w:r w:rsidR="00FF382C" w:rsidRPr="000B5CFE">
        <w:rPr>
          <w:rFonts w:ascii="Times New Roman" w:hAnsi="Times New Roman" w:cs="Times New Roman"/>
          <w:color w:val="000000" w:themeColor="text1"/>
          <w:sz w:val="24"/>
          <w:szCs w:val="24"/>
        </w:rPr>
        <w:t>amacına ulaşan ve başarı sağlay</w:t>
      </w:r>
      <w:r w:rsidRPr="000B5CFE">
        <w:rPr>
          <w:rFonts w:ascii="Times New Roman" w:hAnsi="Times New Roman" w:cs="Times New Roman"/>
          <w:color w:val="000000" w:themeColor="text1"/>
          <w:sz w:val="24"/>
          <w:szCs w:val="24"/>
        </w:rPr>
        <w:t>an bir disiplindir.</w:t>
      </w:r>
      <w:r w:rsidR="003100CA" w:rsidRPr="000B5CFE">
        <w:rPr>
          <w:rFonts w:ascii="Times New Roman" w:hAnsi="Times New Roman" w:cs="Times New Roman"/>
          <w:color w:val="000000" w:themeColor="text1"/>
          <w:sz w:val="24"/>
          <w:szCs w:val="24"/>
        </w:rPr>
        <w:t xml:space="preserve"> </w:t>
      </w:r>
      <w:r w:rsidR="007B1D47" w:rsidRPr="000B5CFE">
        <w:rPr>
          <w:rFonts w:ascii="Times New Roman" w:hAnsi="Times New Roman" w:cs="Times New Roman"/>
          <w:color w:val="000000" w:themeColor="text1"/>
          <w:sz w:val="24"/>
          <w:szCs w:val="24"/>
        </w:rPr>
        <w:t xml:space="preserve">Bu başarı </w:t>
      </w:r>
      <w:r w:rsidR="003100CA" w:rsidRPr="000B5CFE">
        <w:rPr>
          <w:rFonts w:ascii="Times New Roman" w:hAnsi="Times New Roman" w:cs="Times New Roman"/>
          <w:color w:val="000000" w:themeColor="text1"/>
          <w:sz w:val="24"/>
          <w:szCs w:val="24"/>
        </w:rPr>
        <w:t>konvansiyonel</w:t>
      </w:r>
      <w:r w:rsidR="0075699D" w:rsidRPr="000B5CFE">
        <w:rPr>
          <w:rFonts w:ascii="Times New Roman" w:hAnsi="Times New Roman" w:cs="Times New Roman"/>
          <w:color w:val="000000" w:themeColor="text1"/>
          <w:sz w:val="24"/>
          <w:szCs w:val="24"/>
        </w:rPr>
        <w:t xml:space="preserve"> ve yeni iletişim teknolojilerinin iyi</w:t>
      </w:r>
      <w:r w:rsidR="003D5EAF" w:rsidRPr="000B5CFE">
        <w:rPr>
          <w:rFonts w:ascii="Times New Roman" w:hAnsi="Times New Roman" w:cs="Times New Roman"/>
          <w:color w:val="000000" w:themeColor="text1"/>
          <w:sz w:val="24"/>
          <w:szCs w:val="24"/>
        </w:rPr>
        <w:t xml:space="preserve"> kullanılması ile paraleldir. </w:t>
      </w:r>
      <w:r w:rsidR="0075699D" w:rsidRPr="000B5CFE">
        <w:rPr>
          <w:rFonts w:ascii="Times New Roman" w:hAnsi="Times New Roman" w:cs="Times New Roman"/>
          <w:color w:val="000000" w:themeColor="text1"/>
          <w:sz w:val="24"/>
          <w:szCs w:val="24"/>
        </w:rPr>
        <w:t>Teknolojinin hızlı geliştiği ve yayg</w:t>
      </w:r>
      <w:r w:rsidR="007B1D47" w:rsidRPr="000B5CFE">
        <w:rPr>
          <w:rFonts w:ascii="Times New Roman" w:hAnsi="Times New Roman" w:cs="Times New Roman"/>
          <w:color w:val="000000" w:themeColor="text1"/>
          <w:sz w:val="24"/>
          <w:szCs w:val="24"/>
        </w:rPr>
        <w:t xml:space="preserve">ınlık gösterdiği bu çağda, </w:t>
      </w:r>
      <w:r w:rsidR="0075699D" w:rsidRPr="000B5CFE">
        <w:rPr>
          <w:rFonts w:ascii="Times New Roman" w:hAnsi="Times New Roman" w:cs="Times New Roman"/>
          <w:color w:val="000000" w:themeColor="text1"/>
          <w:sz w:val="24"/>
          <w:szCs w:val="24"/>
        </w:rPr>
        <w:t>iletişim teknolojileri ile barışık olmak, onları doğru ve amaca uygun olarak kullanabilmek</w:t>
      </w:r>
      <w:r w:rsidR="00B3405D" w:rsidRPr="000B5CFE">
        <w:rPr>
          <w:rFonts w:ascii="Times New Roman" w:hAnsi="Times New Roman" w:cs="Times New Roman"/>
          <w:color w:val="000000" w:themeColor="text1"/>
          <w:sz w:val="24"/>
          <w:szCs w:val="24"/>
        </w:rPr>
        <w:t>,</w:t>
      </w:r>
      <w:r w:rsidR="0075699D" w:rsidRPr="000B5CFE">
        <w:rPr>
          <w:rFonts w:ascii="Times New Roman" w:hAnsi="Times New Roman" w:cs="Times New Roman"/>
          <w:color w:val="000000" w:themeColor="text1"/>
          <w:sz w:val="24"/>
          <w:szCs w:val="24"/>
        </w:rPr>
        <w:t xml:space="preserve"> siyasal alanda d</w:t>
      </w:r>
      <w:r w:rsidR="007B1D47" w:rsidRPr="000B5CFE">
        <w:rPr>
          <w:rFonts w:ascii="Times New Roman" w:hAnsi="Times New Roman" w:cs="Times New Roman"/>
          <w:color w:val="000000" w:themeColor="text1"/>
          <w:sz w:val="24"/>
          <w:szCs w:val="24"/>
        </w:rPr>
        <w:t>a ektili bir yöntem olmaktadır. Günümüzde gelişen yeni i</w:t>
      </w:r>
      <w:r w:rsidR="003D5EAF" w:rsidRPr="000B5CFE">
        <w:rPr>
          <w:rFonts w:ascii="Times New Roman" w:hAnsi="Times New Roman" w:cs="Times New Roman"/>
          <w:color w:val="000000" w:themeColor="text1"/>
          <w:sz w:val="24"/>
          <w:szCs w:val="24"/>
        </w:rPr>
        <w:t>letişim teknolojileri</w:t>
      </w:r>
      <w:r w:rsidR="002F6806"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bireysel olarak da siyasal alanda kendini ifade etme ve hedef kitle ile iletişim kurmayı kolaylaştırmaktadır.</w:t>
      </w:r>
      <w:r w:rsidR="00596326" w:rsidRPr="000B5CFE">
        <w:rPr>
          <w:rFonts w:ascii="Times New Roman" w:hAnsi="Times New Roman" w:cs="Times New Roman"/>
          <w:color w:val="000000" w:themeColor="text1"/>
          <w:sz w:val="24"/>
          <w:szCs w:val="24"/>
        </w:rPr>
        <w:t xml:space="preserve"> Yaygın olarak seçim dönemlerinde sık</w:t>
      </w:r>
      <w:r w:rsidR="0032408D" w:rsidRPr="000B5CFE">
        <w:rPr>
          <w:rFonts w:ascii="Times New Roman" w:hAnsi="Times New Roman" w:cs="Times New Roman"/>
          <w:color w:val="000000" w:themeColor="text1"/>
          <w:sz w:val="24"/>
          <w:szCs w:val="24"/>
        </w:rPr>
        <w:t xml:space="preserve">ça kullanılan iletişim araçları, </w:t>
      </w:r>
      <w:r w:rsidR="00596326" w:rsidRPr="000B5CFE">
        <w:rPr>
          <w:rFonts w:ascii="Times New Roman" w:hAnsi="Times New Roman" w:cs="Times New Roman"/>
          <w:color w:val="000000" w:themeColor="text1"/>
          <w:sz w:val="24"/>
          <w:szCs w:val="24"/>
        </w:rPr>
        <w:t>seçim dönemi dışın</w:t>
      </w:r>
      <w:r w:rsidR="0032408D" w:rsidRPr="000B5CFE">
        <w:rPr>
          <w:rFonts w:ascii="Times New Roman" w:hAnsi="Times New Roman" w:cs="Times New Roman"/>
          <w:color w:val="000000" w:themeColor="text1"/>
          <w:sz w:val="24"/>
          <w:szCs w:val="24"/>
        </w:rPr>
        <w:t>da da önemli bir yere sahip olmaktadır.</w:t>
      </w:r>
    </w:p>
    <w:p w:rsidR="00A4792C" w:rsidRPr="000B5CFE" w:rsidRDefault="009D1443"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Bu doğrultuda ç</w:t>
      </w:r>
      <w:r w:rsidR="00C46E4E" w:rsidRPr="000B5CFE">
        <w:rPr>
          <w:rFonts w:ascii="Times New Roman" w:hAnsi="Times New Roman" w:cs="Times New Roman"/>
          <w:color w:val="000000" w:themeColor="text1"/>
          <w:sz w:val="24"/>
          <w:szCs w:val="24"/>
        </w:rPr>
        <w:t>alışmanın</w:t>
      </w:r>
      <w:r w:rsidR="00A4792C"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amacı siyasi</w:t>
      </w:r>
      <w:r w:rsidR="00A200D8" w:rsidRPr="000B5CFE">
        <w:rPr>
          <w:rFonts w:ascii="Times New Roman" w:hAnsi="Times New Roman" w:cs="Times New Roman"/>
          <w:color w:val="000000" w:themeColor="text1"/>
          <w:sz w:val="24"/>
          <w:szCs w:val="24"/>
        </w:rPr>
        <w:t xml:space="preserve"> </w:t>
      </w:r>
      <w:r w:rsidR="00A87D01" w:rsidRPr="000B5CFE">
        <w:rPr>
          <w:rFonts w:ascii="Times New Roman" w:hAnsi="Times New Roman" w:cs="Times New Roman"/>
          <w:color w:val="000000" w:themeColor="text1"/>
          <w:sz w:val="24"/>
          <w:szCs w:val="24"/>
        </w:rPr>
        <w:t>p</w:t>
      </w:r>
      <w:r w:rsidR="00525727" w:rsidRPr="000B5CFE">
        <w:rPr>
          <w:rFonts w:ascii="Times New Roman" w:hAnsi="Times New Roman" w:cs="Times New Roman"/>
          <w:color w:val="000000" w:themeColor="text1"/>
          <w:sz w:val="24"/>
          <w:szCs w:val="24"/>
        </w:rPr>
        <w:t>artiler Erzurum</w:t>
      </w:r>
      <w:r w:rsidR="004100A6" w:rsidRPr="000B5CFE">
        <w:rPr>
          <w:rFonts w:ascii="Times New Roman" w:hAnsi="Times New Roman" w:cs="Times New Roman"/>
          <w:color w:val="000000" w:themeColor="text1"/>
          <w:sz w:val="24"/>
          <w:szCs w:val="24"/>
        </w:rPr>
        <w:t xml:space="preserve"> </w:t>
      </w:r>
      <w:r w:rsidR="004C18D1" w:rsidRPr="000B5CFE">
        <w:rPr>
          <w:rFonts w:ascii="Times New Roman" w:hAnsi="Times New Roman" w:cs="Times New Roman"/>
          <w:color w:val="000000" w:themeColor="text1"/>
          <w:sz w:val="24"/>
          <w:szCs w:val="24"/>
        </w:rPr>
        <w:t>i</w:t>
      </w:r>
      <w:r w:rsidR="006F0DB0" w:rsidRPr="000B5CFE">
        <w:rPr>
          <w:rFonts w:ascii="Times New Roman" w:hAnsi="Times New Roman" w:cs="Times New Roman"/>
          <w:color w:val="000000" w:themeColor="text1"/>
          <w:sz w:val="24"/>
          <w:szCs w:val="24"/>
        </w:rPr>
        <w:t>l</w:t>
      </w:r>
      <w:r w:rsidR="002C185F" w:rsidRPr="000B5CFE">
        <w:rPr>
          <w:rFonts w:ascii="Times New Roman" w:hAnsi="Times New Roman" w:cs="Times New Roman"/>
          <w:color w:val="000000" w:themeColor="text1"/>
          <w:sz w:val="24"/>
          <w:szCs w:val="24"/>
        </w:rPr>
        <w:t xml:space="preserve"> ve merkez ilçe</w:t>
      </w:r>
      <w:r w:rsidR="006F0DB0" w:rsidRPr="000B5CFE">
        <w:rPr>
          <w:rFonts w:ascii="Times New Roman" w:hAnsi="Times New Roman" w:cs="Times New Roman"/>
          <w:color w:val="000000" w:themeColor="text1"/>
          <w:sz w:val="24"/>
          <w:szCs w:val="24"/>
        </w:rPr>
        <w:t xml:space="preserve"> </w:t>
      </w:r>
      <w:r w:rsidR="00813074" w:rsidRPr="000B5CFE">
        <w:rPr>
          <w:rFonts w:ascii="Times New Roman" w:hAnsi="Times New Roman" w:cs="Times New Roman"/>
          <w:color w:val="000000" w:themeColor="text1"/>
          <w:sz w:val="24"/>
          <w:szCs w:val="24"/>
        </w:rPr>
        <w:t>teşkilatı</w:t>
      </w:r>
      <w:r w:rsidR="004D634A" w:rsidRPr="000B5CFE">
        <w:rPr>
          <w:rFonts w:ascii="Times New Roman" w:hAnsi="Times New Roman" w:cs="Times New Roman"/>
          <w:color w:val="000000" w:themeColor="text1"/>
          <w:sz w:val="24"/>
          <w:szCs w:val="24"/>
        </w:rPr>
        <w:t xml:space="preserve"> </w:t>
      </w:r>
      <w:r w:rsidR="00946270" w:rsidRPr="000B5CFE">
        <w:rPr>
          <w:rFonts w:ascii="Times New Roman" w:hAnsi="Times New Roman" w:cs="Times New Roman"/>
          <w:color w:val="000000" w:themeColor="text1"/>
          <w:sz w:val="24"/>
          <w:szCs w:val="24"/>
        </w:rPr>
        <w:t>yönetim kadrosunda yer alan siyasi aktörlerin</w:t>
      </w:r>
      <w:r w:rsidR="00A87D01" w:rsidRPr="000B5CFE">
        <w:rPr>
          <w:rFonts w:ascii="Times New Roman" w:hAnsi="Times New Roman" w:cs="Times New Roman"/>
          <w:color w:val="000000" w:themeColor="text1"/>
          <w:sz w:val="24"/>
          <w:szCs w:val="24"/>
        </w:rPr>
        <w:t xml:space="preserve"> </w:t>
      </w:r>
      <w:r w:rsidR="00804015" w:rsidRPr="000B5CFE">
        <w:rPr>
          <w:rFonts w:ascii="Times New Roman" w:hAnsi="Times New Roman" w:cs="Times New Roman"/>
          <w:color w:val="000000" w:themeColor="text1"/>
          <w:sz w:val="24"/>
          <w:szCs w:val="24"/>
        </w:rPr>
        <w:t xml:space="preserve">seçim dönemi </w:t>
      </w:r>
      <w:r w:rsidR="008A1E06" w:rsidRPr="000B5CFE">
        <w:rPr>
          <w:rFonts w:ascii="Times New Roman" w:hAnsi="Times New Roman" w:cs="Times New Roman"/>
          <w:color w:val="000000" w:themeColor="text1"/>
          <w:sz w:val="24"/>
          <w:szCs w:val="24"/>
        </w:rPr>
        <w:t>dışında; siyasal</w:t>
      </w:r>
      <w:r w:rsidR="002152BC" w:rsidRPr="000B5CFE">
        <w:rPr>
          <w:rFonts w:ascii="Times New Roman" w:hAnsi="Times New Roman" w:cs="Times New Roman"/>
          <w:color w:val="000000" w:themeColor="text1"/>
          <w:sz w:val="24"/>
          <w:szCs w:val="24"/>
        </w:rPr>
        <w:t xml:space="preserve"> arenada </w:t>
      </w:r>
      <w:r w:rsidR="0075699D" w:rsidRPr="000B5CFE">
        <w:rPr>
          <w:rFonts w:ascii="Times New Roman" w:hAnsi="Times New Roman" w:cs="Times New Roman"/>
          <w:color w:val="000000" w:themeColor="text1"/>
          <w:sz w:val="24"/>
          <w:szCs w:val="24"/>
        </w:rPr>
        <w:t>var olabilmek, kendilerini ifade edebilmek,</w:t>
      </w:r>
      <w:r w:rsidR="00946270" w:rsidRPr="000B5CFE">
        <w:rPr>
          <w:rFonts w:ascii="Times New Roman" w:hAnsi="Times New Roman" w:cs="Times New Roman"/>
          <w:color w:val="000000" w:themeColor="text1"/>
          <w:sz w:val="24"/>
          <w:szCs w:val="24"/>
        </w:rPr>
        <w:t xml:space="preserve"> hedef kitle ve diğer siyasi aktörlerle iletişim kurmak,</w:t>
      </w:r>
      <w:r w:rsidRPr="000B5CFE">
        <w:rPr>
          <w:rFonts w:ascii="Times New Roman" w:hAnsi="Times New Roman" w:cs="Times New Roman"/>
          <w:color w:val="000000" w:themeColor="text1"/>
          <w:sz w:val="24"/>
          <w:szCs w:val="24"/>
        </w:rPr>
        <w:t xml:space="preserve"> siyasal bilgi edinmek,</w:t>
      </w:r>
      <w:r w:rsidR="0075699D" w:rsidRPr="000B5CFE">
        <w:rPr>
          <w:rFonts w:ascii="Times New Roman" w:hAnsi="Times New Roman" w:cs="Times New Roman"/>
          <w:color w:val="000000" w:themeColor="text1"/>
          <w:sz w:val="24"/>
          <w:szCs w:val="24"/>
        </w:rPr>
        <w:t xml:space="preserve"> kamuoyu oluşturmak, gündemi belirlemek veya gündemi takip edebilmek</w:t>
      </w:r>
      <w:r w:rsidR="00D16F72" w:rsidRPr="000B5CFE">
        <w:rPr>
          <w:rFonts w:ascii="Times New Roman" w:hAnsi="Times New Roman" w:cs="Times New Roman"/>
          <w:color w:val="000000" w:themeColor="text1"/>
          <w:sz w:val="24"/>
          <w:szCs w:val="24"/>
        </w:rPr>
        <w:t xml:space="preserve"> için </w:t>
      </w:r>
      <w:r w:rsidR="0075699D" w:rsidRPr="000B5CFE">
        <w:rPr>
          <w:rFonts w:ascii="Times New Roman" w:hAnsi="Times New Roman" w:cs="Times New Roman"/>
          <w:color w:val="000000" w:themeColor="text1"/>
          <w:sz w:val="24"/>
          <w:szCs w:val="24"/>
        </w:rPr>
        <w:t>iletişim teknolojileri</w:t>
      </w:r>
      <w:r w:rsidR="00FF382C" w:rsidRPr="000B5CFE">
        <w:rPr>
          <w:rFonts w:ascii="Times New Roman" w:hAnsi="Times New Roman" w:cs="Times New Roman"/>
          <w:color w:val="000000" w:themeColor="text1"/>
          <w:sz w:val="24"/>
          <w:szCs w:val="24"/>
        </w:rPr>
        <w:t>ni</w:t>
      </w:r>
      <w:r w:rsidR="00804015" w:rsidRPr="000B5CFE">
        <w:rPr>
          <w:rFonts w:ascii="Times New Roman" w:hAnsi="Times New Roman" w:cs="Times New Roman"/>
          <w:color w:val="000000" w:themeColor="text1"/>
          <w:sz w:val="24"/>
          <w:szCs w:val="24"/>
        </w:rPr>
        <w:t xml:space="preserve">; </w:t>
      </w:r>
      <w:r w:rsidR="0075699D" w:rsidRPr="000B5CFE">
        <w:rPr>
          <w:rFonts w:ascii="Times New Roman" w:hAnsi="Times New Roman" w:cs="Times New Roman"/>
          <w:color w:val="000000" w:themeColor="text1"/>
          <w:sz w:val="24"/>
          <w:szCs w:val="24"/>
        </w:rPr>
        <w:t>ne ölçüde, nasıl,</w:t>
      </w:r>
      <w:r w:rsidR="00782C7F" w:rsidRPr="000B5CFE">
        <w:rPr>
          <w:rFonts w:ascii="Times New Roman" w:hAnsi="Times New Roman" w:cs="Times New Roman"/>
          <w:color w:val="000000" w:themeColor="text1"/>
          <w:sz w:val="24"/>
          <w:szCs w:val="24"/>
        </w:rPr>
        <w:t xml:space="preserve"> hangi sıklıkta ve hangi</w:t>
      </w:r>
      <w:r w:rsidR="0075699D" w:rsidRPr="000B5CFE">
        <w:rPr>
          <w:rFonts w:ascii="Times New Roman" w:hAnsi="Times New Roman" w:cs="Times New Roman"/>
          <w:color w:val="000000" w:themeColor="text1"/>
          <w:sz w:val="24"/>
          <w:szCs w:val="24"/>
        </w:rPr>
        <w:t xml:space="preserve"> amaçla kullandıklarını araştırmaktır.</w:t>
      </w:r>
      <w:r w:rsidR="005F03F2" w:rsidRPr="000B5CFE">
        <w:rPr>
          <w:rFonts w:ascii="Times New Roman" w:hAnsi="Times New Roman" w:cs="Times New Roman"/>
          <w:color w:val="000000" w:themeColor="text1"/>
          <w:sz w:val="24"/>
          <w:szCs w:val="24"/>
        </w:rPr>
        <w:t xml:space="preserve"> </w:t>
      </w:r>
      <w:r w:rsidR="00767634" w:rsidRPr="000B5CFE">
        <w:rPr>
          <w:rFonts w:ascii="Times New Roman" w:hAnsi="Times New Roman" w:cs="Times New Roman"/>
          <w:color w:val="000000" w:themeColor="text1"/>
          <w:sz w:val="24"/>
          <w:szCs w:val="24"/>
        </w:rPr>
        <w:t>Seç</w:t>
      </w:r>
      <w:r w:rsidR="004C18D1" w:rsidRPr="000B5CFE">
        <w:rPr>
          <w:rFonts w:ascii="Times New Roman" w:hAnsi="Times New Roman" w:cs="Times New Roman"/>
          <w:color w:val="000000" w:themeColor="text1"/>
          <w:sz w:val="24"/>
          <w:szCs w:val="24"/>
        </w:rPr>
        <w:t>im dönemi dışında da iletişim teknolojilerini</w:t>
      </w:r>
      <w:r w:rsidR="00170F1B" w:rsidRPr="000B5CFE">
        <w:rPr>
          <w:rFonts w:ascii="Times New Roman" w:hAnsi="Times New Roman" w:cs="Times New Roman"/>
          <w:color w:val="000000" w:themeColor="text1"/>
          <w:sz w:val="24"/>
          <w:szCs w:val="24"/>
        </w:rPr>
        <w:t>,</w:t>
      </w:r>
      <w:r w:rsidR="00767634" w:rsidRPr="000B5CFE">
        <w:rPr>
          <w:rFonts w:ascii="Times New Roman" w:hAnsi="Times New Roman" w:cs="Times New Roman"/>
          <w:color w:val="000000" w:themeColor="text1"/>
          <w:sz w:val="24"/>
          <w:szCs w:val="24"/>
        </w:rPr>
        <w:t xml:space="preserve"> amaca ve hedef kitleye uygun olarak kullanma etkinliğini ortaya çıkarmak araştırmanın temel amaçlarından biri olmaktadır. Bunun yanı sıra, iletişim teknolojilerinden nasıl yararlandıklarını ve nelere dikkat ederek kullanmak ger</w:t>
      </w:r>
      <w:r w:rsidR="00915E1A" w:rsidRPr="000B5CFE">
        <w:rPr>
          <w:rFonts w:ascii="Times New Roman" w:hAnsi="Times New Roman" w:cs="Times New Roman"/>
          <w:color w:val="000000" w:themeColor="text1"/>
          <w:sz w:val="24"/>
          <w:szCs w:val="24"/>
        </w:rPr>
        <w:t>ektiğini açıklamak da araştırmanın amaçları arasındadır.</w:t>
      </w:r>
      <w:r w:rsidR="000F7097" w:rsidRPr="000B5CFE">
        <w:rPr>
          <w:rFonts w:ascii="Times New Roman" w:hAnsi="Times New Roman" w:cs="Times New Roman"/>
          <w:color w:val="000000" w:themeColor="text1"/>
          <w:sz w:val="24"/>
          <w:szCs w:val="24"/>
        </w:rPr>
        <w:t xml:space="preserve"> </w:t>
      </w:r>
      <w:r w:rsidR="0035571E" w:rsidRPr="000B5CFE">
        <w:rPr>
          <w:rFonts w:ascii="Times New Roman" w:hAnsi="Times New Roman" w:cs="Times New Roman"/>
          <w:color w:val="000000" w:themeColor="text1"/>
          <w:sz w:val="24"/>
          <w:szCs w:val="24"/>
        </w:rPr>
        <w:t xml:space="preserve">Bu ana </w:t>
      </w:r>
      <w:r w:rsidR="000F7097" w:rsidRPr="000B5CFE">
        <w:rPr>
          <w:rFonts w:ascii="Times New Roman" w:hAnsi="Times New Roman" w:cs="Times New Roman"/>
          <w:color w:val="000000" w:themeColor="text1"/>
          <w:sz w:val="24"/>
          <w:szCs w:val="24"/>
        </w:rPr>
        <w:t>am</w:t>
      </w:r>
      <w:r w:rsidR="0035571E" w:rsidRPr="000B5CFE">
        <w:rPr>
          <w:rFonts w:ascii="Times New Roman" w:hAnsi="Times New Roman" w:cs="Times New Roman"/>
          <w:color w:val="000000" w:themeColor="text1"/>
          <w:sz w:val="24"/>
          <w:szCs w:val="24"/>
        </w:rPr>
        <w:t>aç kapsamında</w:t>
      </w:r>
      <w:r w:rsidR="000F7097" w:rsidRPr="000B5CFE">
        <w:rPr>
          <w:rFonts w:ascii="Times New Roman" w:hAnsi="Times New Roman" w:cs="Times New Roman"/>
          <w:color w:val="000000" w:themeColor="text1"/>
          <w:sz w:val="24"/>
          <w:szCs w:val="24"/>
        </w:rPr>
        <w:t xml:space="preserve"> alt amaçlar</w:t>
      </w:r>
      <w:r w:rsidR="0035571E" w:rsidRPr="000B5CFE">
        <w:rPr>
          <w:rFonts w:ascii="Times New Roman" w:hAnsi="Times New Roman" w:cs="Times New Roman"/>
          <w:color w:val="000000" w:themeColor="text1"/>
          <w:sz w:val="24"/>
          <w:szCs w:val="24"/>
        </w:rPr>
        <w:t xml:space="preserve"> olarak aşağıdaki sorulara cevap</w:t>
      </w:r>
      <w:r w:rsidR="000F7097" w:rsidRPr="000B5CFE">
        <w:rPr>
          <w:rFonts w:ascii="Times New Roman" w:hAnsi="Times New Roman" w:cs="Times New Roman"/>
          <w:color w:val="000000" w:themeColor="text1"/>
          <w:sz w:val="24"/>
          <w:szCs w:val="24"/>
        </w:rPr>
        <w:t xml:space="preserve"> aranmıştır:</w:t>
      </w:r>
    </w:p>
    <w:p w:rsidR="002F6806" w:rsidRPr="000B5CFE" w:rsidRDefault="00DE01CC" w:rsidP="00994219">
      <w:pPr>
        <w:pStyle w:val="ListeParagraf"/>
        <w:numPr>
          <w:ilvl w:val="0"/>
          <w:numId w:val="1"/>
        </w:numPr>
        <w:tabs>
          <w:tab w:val="left" w:pos="851"/>
        </w:tabs>
        <w:spacing w:before="240" w:after="0" w:line="360" w:lineRule="auto"/>
        <w:ind w:left="851" w:hanging="284"/>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Siyasi aktörlerin </w:t>
      </w:r>
      <w:r w:rsidR="00A05FC8" w:rsidRPr="000B5CFE">
        <w:rPr>
          <w:rFonts w:ascii="Times New Roman" w:hAnsi="Times New Roman" w:cs="Times New Roman"/>
          <w:color w:val="000000" w:themeColor="text1"/>
          <w:sz w:val="24"/>
          <w:szCs w:val="24"/>
        </w:rPr>
        <w:t>İnternet</w:t>
      </w:r>
      <w:r w:rsidR="00AD3707" w:rsidRPr="000B5CFE">
        <w:rPr>
          <w:rFonts w:ascii="Times New Roman" w:hAnsi="Times New Roman" w:cs="Times New Roman"/>
          <w:color w:val="000000" w:themeColor="text1"/>
          <w:sz w:val="24"/>
          <w:szCs w:val="24"/>
        </w:rPr>
        <w:t xml:space="preserve"> erişimi sağladıkları araçların </w:t>
      </w:r>
      <w:r w:rsidR="002F6806" w:rsidRPr="000B5CFE">
        <w:rPr>
          <w:rFonts w:ascii="Times New Roman" w:hAnsi="Times New Roman" w:cs="Times New Roman"/>
          <w:color w:val="000000" w:themeColor="text1"/>
          <w:sz w:val="24"/>
          <w:szCs w:val="24"/>
        </w:rPr>
        <w:t>tercih sırası nedir?</w:t>
      </w:r>
    </w:p>
    <w:p w:rsidR="000F7097" w:rsidRPr="000B5CFE" w:rsidRDefault="00921CAF" w:rsidP="00994219">
      <w:pPr>
        <w:pStyle w:val="ListeParagraf"/>
        <w:numPr>
          <w:ilvl w:val="0"/>
          <w:numId w:val="1"/>
        </w:numPr>
        <w:tabs>
          <w:tab w:val="left" w:pos="851"/>
        </w:tabs>
        <w:spacing w:before="240" w:after="0" w:line="360" w:lineRule="auto"/>
        <w:ind w:left="851" w:hanging="284"/>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Siyasi aktörlerin siyasal iletişimde k</w:t>
      </w:r>
      <w:r w:rsidR="00A87D01" w:rsidRPr="000B5CFE">
        <w:rPr>
          <w:rFonts w:ascii="Times New Roman" w:hAnsi="Times New Roman" w:cs="Times New Roman"/>
          <w:color w:val="000000" w:themeColor="text1"/>
          <w:sz w:val="24"/>
          <w:szCs w:val="24"/>
        </w:rPr>
        <w:t>onvansiyonel</w:t>
      </w:r>
      <w:r w:rsidR="00DD1112"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iletişim teknolojililerini</w:t>
      </w:r>
      <w:r w:rsidR="003D1EB1" w:rsidRPr="000B5CFE">
        <w:rPr>
          <w:rFonts w:ascii="Times New Roman" w:hAnsi="Times New Roman" w:cs="Times New Roman"/>
          <w:color w:val="000000" w:themeColor="text1"/>
          <w:sz w:val="24"/>
          <w:szCs w:val="24"/>
        </w:rPr>
        <w:t xml:space="preserve"> (telefon, radyo, gazete ve </w:t>
      </w:r>
      <w:r w:rsidRPr="000B5CFE">
        <w:rPr>
          <w:rFonts w:ascii="Times New Roman" w:hAnsi="Times New Roman" w:cs="Times New Roman"/>
          <w:color w:val="000000" w:themeColor="text1"/>
          <w:sz w:val="24"/>
          <w:szCs w:val="24"/>
        </w:rPr>
        <w:t xml:space="preserve">televizyon) </w:t>
      </w:r>
      <w:r w:rsidR="000F7097" w:rsidRPr="000B5CFE">
        <w:rPr>
          <w:rFonts w:ascii="Times New Roman" w:hAnsi="Times New Roman" w:cs="Times New Roman"/>
          <w:color w:val="000000" w:themeColor="text1"/>
          <w:sz w:val="24"/>
          <w:szCs w:val="24"/>
        </w:rPr>
        <w:t>kullanım sıklığı nedir?</w:t>
      </w:r>
    </w:p>
    <w:p w:rsidR="000F7097" w:rsidRPr="000B5CFE" w:rsidRDefault="00921CAF" w:rsidP="00994219">
      <w:pPr>
        <w:pStyle w:val="ListeParagraf"/>
        <w:numPr>
          <w:ilvl w:val="0"/>
          <w:numId w:val="1"/>
        </w:numPr>
        <w:tabs>
          <w:tab w:val="left" w:pos="851"/>
        </w:tabs>
        <w:spacing w:before="240" w:after="0" w:line="360" w:lineRule="auto"/>
        <w:ind w:left="851" w:hanging="284"/>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Siyasi aktörlerin h</w:t>
      </w:r>
      <w:r w:rsidR="000F7097" w:rsidRPr="000B5CFE">
        <w:rPr>
          <w:rFonts w:ascii="Times New Roman" w:hAnsi="Times New Roman" w:cs="Times New Roman"/>
          <w:color w:val="000000" w:themeColor="text1"/>
          <w:sz w:val="24"/>
          <w:szCs w:val="24"/>
        </w:rPr>
        <w:t>aber alma kaynakları</w:t>
      </w:r>
      <w:r w:rsidR="00AD3707" w:rsidRPr="000B5CFE">
        <w:rPr>
          <w:rFonts w:ascii="Times New Roman" w:hAnsi="Times New Roman" w:cs="Times New Roman"/>
          <w:color w:val="000000" w:themeColor="text1"/>
          <w:sz w:val="24"/>
          <w:szCs w:val="24"/>
        </w:rPr>
        <w:t xml:space="preserve"> nelerdir? H</w:t>
      </w:r>
      <w:r w:rsidR="004F64C9" w:rsidRPr="000B5CFE">
        <w:rPr>
          <w:rFonts w:ascii="Times New Roman" w:hAnsi="Times New Roman" w:cs="Times New Roman"/>
          <w:color w:val="000000" w:themeColor="text1"/>
          <w:sz w:val="24"/>
          <w:szCs w:val="24"/>
        </w:rPr>
        <w:t xml:space="preserve">angi sıklıkta </w:t>
      </w:r>
      <w:r w:rsidR="00170F1B" w:rsidRPr="000B5CFE">
        <w:rPr>
          <w:rFonts w:ascii="Times New Roman" w:hAnsi="Times New Roman" w:cs="Times New Roman"/>
          <w:color w:val="000000" w:themeColor="text1"/>
          <w:sz w:val="24"/>
          <w:szCs w:val="24"/>
        </w:rPr>
        <w:t>kullanılmaktadır</w:t>
      </w:r>
      <w:r w:rsidR="000F7097" w:rsidRPr="000B5CFE">
        <w:rPr>
          <w:rFonts w:ascii="Times New Roman" w:hAnsi="Times New Roman" w:cs="Times New Roman"/>
          <w:color w:val="000000" w:themeColor="text1"/>
          <w:sz w:val="24"/>
          <w:szCs w:val="24"/>
        </w:rPr>
        <w:t>?</w:t>
      </w:r>
    </w:p>
    <w:p w:rsidR="000F7097" w:rsidRPr="000B5CFE" w:rsidRDefault="000F7097" w:rsidP="00994219">
      <w:pPr>
        <w:pStyle w:val="ListeParagraf"/>
        <w:numPr>
          <w:ilvl w:val="0"/>
          <w:numId w:val="1"/>
        </w:numPr>
        <w:tabs>
          <w:tab w:val="left" w:pos="851"/>
        </w:tabs>
        <w:spacing w:before="240" w:after="0" w:line="360" w:lineRule="auto"/>
        <w:ind w:left="851" w:hanging="284"/>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Siyasal iletişim faaliyetlerinden hangisi daha fazla tercih edilmektedir?</w:t>
      </w:r>
    </w:p>
    <w:p w:rsidR="000F7097" w:rsidRPr="000B5CFE" w:rsidRDefault="008B4998" w:rsidP="00994219">
      <w:pPr>
        <w:pStyle w:val="ListeParagraf"/>
        <w:numPr>
          <w:ilvl w:val="0"/>
          <w:numId w:val="1"/>
        </w:numPr>
        <w:tabs>
          <w:tab w:val="left" w:pos="851"/>
        </w:tabs>
        <w:spacing w:before="240" w:after="0" w:line="360" w:lineRule="auto"/>
        <w:ind w:left="851" w:hanging="284"/>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Haftalık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kullanımları kaç saattir</w:t>
      </w:r>
      <w:r w:rsidR="000F7097" w:rsidRPr="000B5CFE">
        <w:rPr>
          <w:rFonts w:ascii="Times New Roman" w:hAnsi="Times New Roman" w:cs="Times New Roman"/>
          <w:color w:val="000000" w:themeColor="text1"/>
          <w:sz w:val="24"/>
          <w:szCs w:val="24"/>
        </w:rPr>
        <w:t>?</w:t>
      </w:r>
    </w:p>
    <w:p w:rsidR="000F7097" w:rsidRPr="000B5CFE" w:rsidRDefault="000F7097" w:rsidP="00994219">
      <w:pPr>
        <w:pStyle w:val="ListeParagraf"/>
        <w:numPr>
          <w:ilvl w:val="0"/>
          <w:numId w:val="1"/>
        </w:numPr>
        <w:tabs>
          <w:tab w:val="left" w:pos="851"/>
        </w:tabs>
        <w:spacing w:before="240" w:after="0" w:line="360" w:lineRule="auto"/>
        <w:ind w:left="851" w:hanging="284"/>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Siyasi aktörlerin sosyal medya hesaplarının dağılımı nedir?</w:t>
      </w:r>
    </w:p>
    <w:p w:rsidR="000F7097" w:rsidRPr="000B5CFE" w:rsidRDefault="000F7097" w:rsidP="00994219">
      <w:pPr>
        <w:pStyle w:val="ListeParagraf"/>
        <w:numPr>
          <w:ilvl w:val="0"/>
          <w:numId w:val="1"/>
        </w:numPr>
        <w:tabs>
          <w:tab w:val="left" w:pos="851"/>
        </w:tabs>
        <w:spacing w:before="240" w:after="0" w:line="360" w:lineRule="auto"/>
        <w:ind w:left="851" w:hanging="284"/>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Sosyal medyayı kullanım amaçları nelerdir?</w:t>
      </w:r>
    </w:p>
    <w:p w:rsidR="00A87D01" w:rsidRPr="000B5CFE" w:rsidRDefault="00A87D01" w:rsidP="00994219">
      <w:pPr>
        <w:pStyle w:val="ListeParagraf"/>
        <w:numPr>
          <w:ilvl w:val="0"/>
          <w:numId w:val="1"/>
        </w:numPr>
        <w:tabs>
          <w:tab w:val="left" w:pos="851"/>
        </w:tabs>
        <w:spacing w:before="240" w:after="0" w:line="360" w:lineRule="auto"/>
        <w:ind w:left="851" w:hanging="284"/>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Sosyal medya kullanım düzeylerini nasıl ifade etmektedirler?</w:t>
      </w:r>
    </w:p>
    <w:p w:rsidR="00921CAF" w:rsidRPr="000B5CFE" w:rsidRDefault="00921CAF" w:rsidP="00994219">
      <w:pPr>
        <w:pStyle w:val="ListeParagraf"/>
        <w:numPr>
          <w:ilvl w:val="0"/>
          <w:numId w:val="1"/>
        </w:numPr>
        <w:tabs>
          <w:tab w:val="left" w:pos="851"/>
        </w:tabs>
        <w:spacing w:before="240" w:after="0" w:line="360" w:lineRule="auto"/>
        <w:ind w:left="851" w:hanging="284"/>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İçerik üretme, video, ses, yazı paylaşma sıklıkları ne orandadır?</w:t>
      </w:r>
    </w:p>
    <w:p w:rsidR="000F7097" w:rsidRPr="000B5CFE" w:rsidRDefault="00AD3707" w:rsidP="00994219">
      <w:pPr>
        <w:pStyle w:val="ListeParagraf"/>
        <w:numPr>
          <w:ilvl w:val="0"/>
          <w:numId w:val="1"/>
        </w:numPr>
        <w:tabs>
          <w:tab w:val="left" w:pos="851"/>
        </w:tabs>
        <w:spacing w:before="240" w:after="0" w:line="360" w:lineRule="auto"/>
        <w:ind w:left="851" w:hanging="284"/>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Siyasi aktörlerin iletişim teknolojileri ve yerel siyaset hakkındaki</w:t>
      </w:r>
      <w:r w:rsidR="000F7097" w:rsidRPr="000B5CFE">
        <w:rPr>
          <w:rFonts w:ascii="Times New Roman" w:hAnsi="Times New Roman" w:cs="Times New Roman"/>
          <w:color w:val="000000" w:themeColor="text1"/>
          <w:sz w:val="24"/>
          <w:szCs w:val="24"/>
        </w:rPr>
        <w:t xml:space="preserve"> kişisel görüşleri nelerdir?</w:t>
      </w:r>
    </w:p>
    <w:p w:rsidR="00A4792C" w:rsidRPr="000B5CFE" w:rsidRDefault="00980540" w:rsidP="00994219">
      <w:pPr>
        <w:pStyle w:val="Balk1"/>
      </w:pPr>
      <w:bookmarkStart w:id="14" w:name="_Toc524538423"/>
      <w:r w:rsidRPr="000B5CFE">
        <w:t>1.3.</w:t>
      </w:r>
      <w:r w:rsidR="00FC3FEA" w:rsidRPr="000B5CFE">
        <w:t xml:space="preserve"> ARAŞTIRMANIN ÖNEMİ</w:t>
      </w:r>
      <w:bookmarkEnd w:id="14"/>
    </w:p>
    <w:p w:rsidR="00781B59" w:rsidRPr="000B5CFE" w:rsidRDefault="00913FB6"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Siyasette iletişimin rolünü</w:t>
      </w:r>
      <w:r w:rsidR="00A87D01" w:rsidRPr="000B5CFE">
        <w:rPr>
          <w:rFonts w:ascii="Times New Roman" w:hAnsi="Times New Roman" w:cs="Times New Roman"/>
          <w:color w:val="000000" w:themeColor="text1"/>
          <w:sz w:val="24"/>
          <w:szCs w:val="24"/>
        </w:rPr>
        <w:t>n</w:t>
      </w:r>
      <w:r w:rsidRPr="000B5CFE">
        <w:rPr>
          <w:rFonts w:ascii="Times New Roman" w:hAnsi="Times New Roman" w:cs="Times New Roman"/>
          <w:color w:val="000000" w:themeColor="text1"/>
          <w:sz w:val="24"/>
          <w:szCs w:val="24"/>
        </w:rPr>
        <w:t xml:space="preserve"> artırılmasında,</w:t>
      </w:r>
      <w:r w:rsidR="005879A2" w:rsidRPr="000B5CFE">
        <w:rPr>
          <w:rFonts w:ascii="Times New Roman" w:hAnsi="Times New Roman" w:cs="Times New Roman"/>
          <w:color w:val="000000" w:themeColor="text1"/>
          <w:sz w:val="24"/>
          <w:szCs w:val="24"/>
        </w:rPr>
        <w:t xml:space="preserve"> iletişim</w:t>
      </w:r>
      <w:r w:rsidR="00793F79" w:rsidRPr="000B5CFE">
        <w:rPr>
          <w:rFonts w:ascii="Times New Roman" w:hAnsi="Times New Roman" w:cs="Times New Roman"/>
          <w:color w:val="000000" w:themeColor="text1"/>
          <w:sz w:val="24"/>
          <w:szCs w:val="24"/>
        </w:rPr>
        <w:t xml:space="preserve"> araçla</w:t>
      </w:r>
      <w:r w:rsidR="00596326" w:rsidRPr="000B5CFE">
        <w:rPr>
          <w:rFonts w:ascii="Times New Roman" w:hAnsi="Times New Roman" w:cs="Times New Roman"/>
          <w:color w:val="000000" w:themeColor="text1"/>
          <w:sz w:val="24"/>
          <w:szCs w:val="24"/>
        </w:rPr>
        <w:t>rının kullanımı</w:t>
      </w:r>
      <w:r w:rsidR="00977296" w:rsidRPr="000B5CFE">
        <w:rPr>
          <w:rFonts w:ascii="Times New Roman" w:hAnsi="Times New Roman" w:cs="Times New Roman"/>
          <w:color w:val="000000" w:themeColor="text1"/>
          <w:sz w:val="24"/>
          <w:szCs w:val="24"/>
        </w:rPr>
        <w:t xml:space="preserve"> önemli</w:t>
      </w:r>
      <w:r w:rsidR="001A1461" w:rsidRPr="000B5CFE">
        <w:rPr>
          <w:rFonts w:ascii="Times New Roman" w:hAnsi="Times New Roman" w:cs="Times New Roman"/>
          <w:color w:val="000000" w:themeColor="text1"/>
          <w:sz w:val="24"/>
          <w:szCs w:val="24"/>
        </w:rPr>
        <w:t xml:space="preserve"> bir</w:t>
      </w:r>
      <w:r w:rsidR="00977296" w:rsidRPr="000B5CFE">
        <w:rPr>
          <w:rFonts w:ascii="Times New Roman" w:hAnsi="Times New Roman" w:cs="Times New Roman"/>
          <w:color w:val="000000" w:themeColor="text1"/>
          <w:sz w:val="24"/>
          <w:szCs w:val="24"/>
        </w:rPr>
        <w:t xml:space="preserve"> etken ol</w:t>
      </w:r>
      <w:r w:rsidR="003D5EAF" w:rsidRPr="000B5CFE">
        <w:rPr>
          <w:rFonts w:ascii="Times New Roman" w:hAnsi="Times New Roman" w:cs="Times New Roman"/>
          <w:color w:val="000000" w:themeColor="text1"/>
          <w:sz w:val="24"/>
          <w:szCs w:val="24"/>
        </w:rPr>
        <w:t xml:space="preserve">maktadır. İletişim teknolojileri kullanım amacına göre siyasal iletişimin </w:t>
      </w:r>
      <w:r w:rsidR="0075699D" w:rsidRPr="000B5CFE">
        <w:rPr>
          <w:rFonts w:ascii="Times New Roman" w:hAnsi="Times New Roman" w:cs="Times New Roman"/>
          <w:color w:val="000000" w:themeColor="text1"/>
          <w:sz w:val="24"/>
          <w:szCs w:val="24"/>
        </w:rPr>
        <w:t>en etkili aracıdır ve d</w:t>
      </w:r>
      <w:r w:rsidR="00793F79" w:rsidRPr="000B5CFE">
        <w:rPr>
          <w:rFonts w:ascii="Times New Roman" w:hAnsi="Times New Roman" w:cs="Times New Roman"/>
          <w:color w:val="000000" w:themeColor="text1"/>
          <w:sz w:val="24"/>
          <w:szCs w:val="24"/>
        </w:rPr>
        <w:t xml:space="preserve">aha fazla kitleye yazı, ses, görüntü ile ulaşma şansı yaratmaktadır. </w:t>
      </w:r>
      <w:r w:rsidR="00781B59" w:rsidRPr="000B5CFE">
        <w:rPr>
          <w:rFonts w:ascii="Times New Roman" w:hAnsi="Times New Roman" w:cs="Times New Roman"/>
          <w:color w:val="000000" w:themeColor="text1"/>
          <w:sz w:val="24"/>
          <w:szCs w:val="24"/>
        </w:rPr>
        <w:t>Bu çalışma</w:t>
      </w:r>
      <w:r w:rsidRPr="000B5CFE">
        <w:rPr>
          <w:rFonts w:ascii="Times New Roman" w:hAnsi="Times New Roman" w:cs="Times New Roman"/>
          <w:color w:val="000000" w:themeColor="text1"/>
          <w:sz w:val="24"/>
          <w:szCs w:val="24"/>
        </w:rPr>
        <w:t>,</w:t>
      </w:r>
      <w:r w:rsidR="00FF382C" w:rsidRPr="000B5CFE">
        <w:rPr>
          <w:rFonts w:ascii="Times New Roman" w:hAnsi="Times New Roman" w:cs="Times New Roman"/>
          <w:color w:val="000000" w:themeColor="text1"/>
          <w:sz w:val="24"/>
          <w:szCs w:val="24"/>
        </w:rPr>
        <w:t xml:space="preserve"> </w:t>
      </w:r>
      <w:r w:rsidR="00A200D8" w:rsidRPr="000B5CFE">
        <w:rPr>
          <w:rFonts w:ascii="Times New Roman" w:hAnsi="Times New Roman" w:cs="Times New Roman"/>
          <w:color w:val="000000" w:themeColor="text1"/>
          <w:sz w:val="24"/>
          <w:szCs w:val="24"/>
        </w:rPr>
        <w:t>Erzurum’da faaliyet gösteren s</w:t>
      </w:r>
      <w:r w:rsidR="00977296" w:rsidRPr="000B5CFE">
        <w:rPr>
          <w:rFonts w:ascii="Times New Roman" w:hAnsi="Times New Roman" w:cs="Times New Roman"/>
          <w:color w:val="000000" w:themeColor="text1"/>
          <w:sz w:val="24"/>
          <w:szCs w:val="24"/>
        </w:rPr>
        <w:t xml:space="preserve">iyasi parti </w:t>
      </w:r>
      <w:r w:rsidR="002C185F" w:rsidRPr="000B5CFE">
        <w:rPr>
          <w:rFonts w:ascii="Times New Roman" w:hAnsi="Times New Roman" w:cs="Times New Roman"/>
          <w:color w:val="000000" w:themeColor="text1"/>
          <w:sz w:val="24"/>
          <w:szCs w:val="24"/>
        </w:rPr>
        <w:t xml:space="preserve">il ve merkez ilçe </w:t>
      </w:r>
      <w:r w:rsidR="008414DD" w:rsidRPr="000B5CFE">
        <w:rPr>
          <w:rFonts w:ascii="Times New Roman" w:hAnsi="Times New Roman" w:cs="Times New Roman"/>
          <w:color w:val="000000" w:themeColor="text1"/>
          <w:sz w:val="24"/>
          <w:szCs w:val="24"/>
        </w:rPr>
        <w:t>teşkilatlarının yönetim kadrosunda</w:t>
      </w:r>
      <w:r w:rsidR="00977296" w:rsidRPr="000B5CFE">
        <w:rPr>
          <w:rFonts w:ascii="Times New Roman" w:hAnsi="Times New Roman" w:cs="Times New Roman"/>
          <w:color w:val="000000" w:themeColor="text1"/>
          <w:sz w:val="24"/>
          <w:szCs w:val="24"/>
        </w:rPr>
        <w:t xml:space="preserve"> </w:t>
      </w:r>
      <w:r w:rsidR="008414DD" w:rsidRPr="000B5CFE">
        <w:rPr>
          <w:rFonts w:ascii="Times New Roman" w:hAnsi="Times New Roman" w:cs="Times New Roman"/>
          <w:color w:val="000000" w:themeColor="text1"/>
          <w:sz w:val="24"/>
          <w:szCs w:val="24"/>
        </w:rPr>
        <w:t>gör</w:t>
      </w:r>
      <w:r w:rsidR="002C185F" w:rsidRPr="000B5CFE">
        <w:rPr>
          <w:rFonts w:ascii="Times New Roman" w:hAnsi="Times New Roman" w:cs="Times New Roman"/>
          <w:color w:val="000000" w:themeColor="text1"/>
          <w:sz w:val="24"/>
          <w:szCs w:val="24"/>
        </w:rPr>
        <w:t>ev alan siyasi aktörlerin</w:t>
      </w:r>
      <w:r w:rsidR="003D5EAF" w:rsidRPr="000B5CFE">
        <w:rPr>
          <w:rFonts w:ascii="Times New Roman" w:hAnsi="Times New Roman" w:cs="Times New Roman"/>
          <w:color w:val="000000" w:themeColor="text1"/>
          <w:sz w:val="24"/>
          <w:szCs w:val="24"/>
        </w:rPr>
        <w:t xml:space="preserve"> iletişim teknolojilerini </w:t>
      </w:r>
      <w:r w:rsidR="00781B59" w:rsidRPr="000B5CFE">
        <w:rPr>
          <w:rFonts w:ascii="Times New Roman" w:hAnsi="Times New Roman" w:cs="Times New Roman"/>
          <w:color w:val="000000" w:themeColor="text1"/>
          <w:sz w:val="24"/>
          <w:szCs w:val="24"/>
        </w:rPr>
        <w:t>kullanma şekilleri</w:t>
      </w:r>
      <w:r w:rsidR="00FF382C" w:rsidRPr="000B5CFE">
        <w:rPr>
          <w:rFonts w:ascii="Times New Roman" w:hAnsi="Times New Roman" w:cs="Times New Roman"/>
          <w:color w:val="000000" w:themeColor="text1"/>
          <w:sz w:val="24"/>
          <w:szCs w:val="24"/>
        </w:rPr>
        <w:t>ni</w:t>
      </w:r>
      <w:r w:rsidR="00781B59" w:rsidRPr="000B5CFE">
        <w:rPr>
          <w:rFonts w:ascii="Times New Roman" w:hAnsi="Times New Roman" w:cs="Times New Roman"/>
          <w:color w:val="000000" w:themeColor="text1"/>
          <w:sz w:val="24"/>
          <w:szCs w:val="24"/>
        </w:rPr>
        <w:t>, ne amaçla kullandıkları</w:t>
      </w:r>
      <w:r w:rsidR="00FF382C" w:rsidRPr="000B5CFE">
        <w:rPr>
          <w:rFonts w:ascii="Times New Roman" w:hAnsi="Times New Roman" w:cs="Times New Roman"/>
          <w:color w:val="000000" w:themeColor="text1"/>
          <w:sz w:val="24"/>
          <w:szCs w:val="24"/>
        </w:rPr>
        <w:t>nı</w:t>
      </w:r>
      <w:r w:rsidR="003D5EAF" w:rsidRPr="000B5CFE">
        <w:rPr>
          <w:rFonts w:ascii="Times New Roman" w:hAnsi="Times New Roman" w:cs="Times New Roman"/>
          <w:color w:val="000000" w:themeColor="text1"/>
          <w:sz w:val="24"/>
          <w:szCs w:val="24"/>
        </w:rPr>
        <w:t xml:space="preserve">, siyasal iletişim kurmak için en </w:t>
      </w:r>
      <w:r w:rsidR="00CB14F5" w:rsidRPr="000B5CFE">
        <w:rPr>
          <w:rFonts w:ascii="Times New Roman" w:hAnsi="Times New Roman" w:cs="Times New Roman"/>
          <w:color w:val="000000" w:themeColor="text1"/>
          <w:sz w:val="24"/>
          <w:szCs w:val="24"/>
        </w:rPr>
        <w:t>çok hangi</w:t>
      </w:r>
      <w:r w:rsidR="008A3501" w:rsidRPr="000B5CFE">
        <w:rPr>
          <w:rFonts w:ascii="Times New Roman" w:hAnsi="Times New Roman" w:cs="Times New Roman"/>
          <w:color w:val="000000" w:themeColor="text1"/>
          <w:sz w:val="24"/>
          <w:szCs w:val="24"/>
        </w:rPr>
        <w:t xml:space="preserve"> aracı/</w:t>
      </w:r>
      <w:r w:rsidR="00CB14F5" w:rsidRPr="000B5CFE">
        <w:rPr>
          <w:rFonts w:ascii="Times New Roman" w:hAnsi="Times New Roman" w:cs="Times New Roman"/>
          <w:color w:val="000000" w:themeColor="text1"/>
          <w:sz w:val="24"/>
          <w:szCs w:val="24"/>
        </w:rPr>
        <w:t>araçları tercih</w:t>
      </w:r>
      <w:r w:rsidR="00781B59" w:rsidRPr="000B5CFE">
        <w:rPr>
          <w:rFonts w:ascii="Times New Roman" w:hAnsi="Times New Roman" w:cs="Times New Roman"/>
          <w:color w:val="000000" w:themeColor="text1"/>
          <w:sz w:val="24"/>
          <w:szCs w:val="24"/>
        </w:rPr>
        <w:t xml:space="preserve"> ettikleri</w:t>
      </w:r>
      <w:r w:rsidR="00FF382C" w:rsidRPr="000B5CFE">
        <w:rPr>
          <w:rFonts w:ascii="Times New Roman" w:hAnsi="Times New Roman" w:cs="Times New Roman"/>
          <w:color w:val="000000" w:themeColor="text1"/>
          <w:sz w:val="24"/>
          <w:szCs w:val="24"/>
        </w:rPr>
        <w:t>ni</w:t>
      </w:r>
      <w:r w:rsidR="00781B59" w:rsidRPr="000B5CFE">
        <w:rPr>
          <w:rFonts w:ascii="Times New Roman" w:hAnsi="Times New Roman" w:cs="Times New Roman"/>
          <w:color w:val="000000" w:themeColor="text1"/>
          <w:sz w:val="24"/>
          <w:szCs w:val="24"/>
        </w:rPr>
        <w:t xml:space="preserve"> </w:t>
      </w:r>
      <w:r w:rsidR="00FF382C" w:rsidRPr="000B5CFE">
        <w:rPr>
          <w:rFonts w:ascii="Times New Roman" w:hAnsi="Times New Roman" w:cs="Times New Roman"/>
          <w:color w:val="000000" w:themeColor="text1"/>
          <w:sz w:val="24"/>
          <w:szCs w:val="24"/>
        </w:rPr>
        <w:t xml:space="preserve">araştırıp, </w:t>
      </w:r>
      <w:r w:rsidR="003D5EAF" w:rsidRPr="000B5CFE">
        <w:rPr>
          <w:rFonts w:ascii="Times New Roman" w:hAnsi="Times New Roman" w:cs="Times New Roman"/>
          <w:color w:val="000000" w:themeColor="text1"/>
          <w:sz w:val="24"/>
          <w:szCs w:val="24"/>
        </w:rPr>
        <w:t xml:space="preserve">siyaset ve iletişim teknolojileri </w:t>
      </w:r>
      <w:r w:rsidR="004100A6" w:rsidRPr="000B5CFE">
        <w:rPr>
          <w:rFonts w:ascii="Times New Roman" w:hAnsi="Times New Roman" w:cs="Times New Roman"/>
          <w:color w:val="000000" w:themeColor="text1"/>
          <w:sz w:val="24"/>
          <w:szCs w:val="24"/>
        </w:rPr>
        <w:t>arası</w:t>
      </w:r>
      <w:r w:rsidR="00A200D8" w:rsidRPr="000B5CFE">
        <w:rPr>
          <w:rFonts w:ascii="Times New Roman" w:hAnsi="Times New Roman" w:cs="Times New Roman"/>
          <w:color w:val="000000" w:themeColor="text1"/>
          <w:sz w:val="24"/>
          <w:szCs w:val="24"/>
        </w:rPr>
        <w:t>ndaki bağlantı</w:t>
      </w:r>
      <w:r w:rsidR="00FF382C" w:rsidRPr="000B5CFE">
        <w:rPr>
          <w:rFonts w:ascii="Times New Roman" w:hAnsi="Times New Roman" w:cs="Times New Roman"/>
          <w:color w:val="000000" w:themeColor="text1"/>
          <w:sz w:val="24"/>
          <w:szCs w:val="24"/>
        </w:rPr>
        <w:t>yı</w:t>
      </w:r>
      <w:r w:rsidR="00A200D8" w:rsidRPr="000B5CFE">
        <w:rPr>
          <w:rFonts w:ascii="Times New Roman" w:hAnsi="Times New Roman" w:cs="Times New Roman"/>
          <w:color w:val="000000" w:themeColor="text1"/>
          <w:sz w:val="24"/>
          <w:szCs w:val="24"/>
        </w:rPr>
        <w:t xml:space="preserve"> ortaya çıkar</w:t>
      </w:r>
      <w:r w:rsidR="00FF382C" w:rsidRPr="000B5CFE">
        <w:rPr>
          <w:rFonts w:ascii="Times New Roman" w:hAnsi="Times New Roman" w:cs="Times New Roman"/>
          <w:color w:val="000000" w:themeColor="text1"/>
          <w:sz w:val="24"/>
          <w:szCs w:val="24"/>
        </w:rPr>
        <w:t>mayı hedeflemektedir.</w:t>
      </w:r>
      <w:r w:rsidR="00D8009A" w:rsidRPr="000B5CFE">
        <w:rPr>
          <w:rFonts w:ascii="Times New Roman" w:hAnsi="Times New Roman" w:cs="Times New Roman"/>
          <w:color w:val="000000" w:themeColor="text1"/>
          <w:sz w:val="24"/>
          <w:szCs w:val="24"/>
        </w:rPr>
        <w:t xml:space="preserve"> </w:t>
      </w:r>
      <w:r w:rsidR="00596326" w:rsidRPr="000B5CFE">
        <w:rPr>
          <w:rFonts w:ascii="Times New Roman" w:hAnsi="Times New Roman" w:cs="Times New Roman"/>
          <w:color w:val="000000" w:themeColor="text1"/>
          <w:sz w:val="24"/>
          <w:szCs w:val="24"/>
        </w:rPr>
        <w:t>Bu amaç doğrultusunda</w:t>
      </w:r>
      <w:r w:rsidR="00915E1A" w:rsidRPr="000B5CFE">
        <w:rPr>
          <w:rFonts w:ascii="Times New Roman" w:hAnsi="Times New Roman" w:cs="Times New Roman"/>
          <w:color w:val="000000" w:themeColor="text1"/>
          <w:sz w:val="24"/>
          <w:szCs w:val="24"/>
        </w:rPr>
        <w:t>,</w:t>
      </w:r>
      <w:r w:rsidR="00596326" w:rsidRPr="000B5CFE">
        <w:rPr>
          <w:rFonts w:ascii="Times New Roman" w:hAnsi="Times New Roman" w:cs="Times New Roman"/>
          <w:color w:val="000000" w:themeColor="text1"/>
          <w:sz w:val="24"/>
          <w:szCs w:val="24"/>
        </w:rPr>
        <w:t xml:space="preserve"> seçim dönemi dışında Erzurum’da siyasi aktörlerin iletişim teknolojilerini nasıl ve ne ölçüde kullandıklarını tespit etmek ve önerilerde bulunarak</w:t>
      </w:r>
      <w:r w:rsidR="00915E1A" w:rsidRPr="000B5CFE">
        <w:rPr>
          <w:rFonts w:ascii="Times New Roman" w:hAnsi="Times New Roman" w:cs="Times New Roman"/>
          <w:color w:val="000000" w:themeColor="text1"/>
          <w:sz w:val="24"/>
          <w:szCs w:val="24"/>
        </w:rPr>
        <w:t>,</w:t>
      </w:r>
      <w:r w:rsidR="00596326" w:rsidRPr="000B5CFE">
        <w:rPr>
          <w:rFonts w:ascii="Times New Roman" w:hAnsi="Times New Roman" w:cs="Times New Roman"/>
          <w:color w:val="000000" w:themeColor="text1"/>
          <w:sz w:val="24"/>
          <w:szCs w:val="24"/>
        </w:rPr>
        <w:t xml:space="preserve"> </w:t>
      </w:r>
      <w:r w:rsidR="00FF0D82" w:rsidRPr="000B5CFE">
        <w:rPr>
          <w:rFonts w:ascii="Times New Roman" w:hAnsi="Times New Roman" w:cs="Times New Roman"/>
          <w:color w:val="000000" w:themeColor="text1"/>
          <w:sz w:val="24"/>
          <w:szCs w:val="24"/>
        </w:rPr>
        <w:t xml:space="preserve">yerel ölçekte </w:t>
      </w:r>
      <w:r w:rsidR="00596326" w:rsidRPr="000B5CFE">
        <w:rPr>
          <w:rFonts w:ascii="Times New Roman" w:hAnsi="Times New Roman" w:cs="Times New Roman"/>
          <w:color w:val="000000" w:themeColor="text1"/>
          <w:sz w:val="24"/>
          <w:szCs w:val="24"/>
        </w:rPr>
        <w:t xml:space="preserve">daha etkili bir </w:t>
      </w:r>
      <w:r w:rsidR="000F5023" w:rsidRPr="000B5CFE">
        <w:rPr>
          <w:rFonts w:ascii="Times New Roman" w:hAnsi="Times New Roman" w:cs="Times New Roman"/>
          <w:color w:val="000000" w:themeColor="text1"/>
          <w:sz w:val="24"/>
          <w:szCs w:val="24"/>
        </w:rPr>
        <w:t>siyasal iletişim</w:t>
      </w:r>
      <w:r w:rsidR="00915E1A" w:rsidRPr="000B5CFE">
        <w:rPr>
          <w:rFonts w:ascii="Times New Roman" w:hAnsi="Times New Roman" w:cs="Times New Roman"/>
          <w:color w:val="000000" w:themeColor="text1"/>
          <w:sz w:val="24"/>
          <w:szCs w:val="24"/>
        </w:rPr>
        <w:t xml:space="preserve"> süreci kurmalarını sağlamak hedeflenmektedir.</w:t>
      </w:r>
    </w:p>
    <w:p w:rsidR="0066369C" w:rsidRPr="000B5CFE" w:rsidRDefault="00A4792C"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Çalışmanın kavramsal çerçevesi siyasal il</w:t>
      </w:r>
      <w:r w:rsidR="003D5EAF" w:rsidRPr="000B5CFE">
        <w:rPr>
          <w:rFonts w:ascii="Times New Roman" w:hAnsi="Times New Roman" w:cs="Times New Roman"/>
          <w:color w:val="000000" w:themeColor="text1"/>
          <w:sz w:val="24"/>
          <w:szCs w:val="24"/>
        </w:rPr>
        <w:t>etişim,</w:t>
      </w:r>
      <w:r w:rsidR="004D5267" w:rsidRPr="000B5CFE">
        <w:rPr>
          <w:rFonts w:ascii="Times New Roman" w:hAnsi="Times New Roman" w:cs="Times New Roman"/>
          <w:color w:val="000000" w:themeColor="text1"/>
          <w:sz w:val="24"/>
          <w:szCs w:val="24"/>
        </w:rPr>
        <w:t xml:space="preserve"> iletişim ve iletişim</w:t>
      </w:r>
      <w:r w:rsidR="003D5EAF" w:rsidRPr="000B5CFE">
        <w:rPr>
          <w:rFonts w:ascii="Times New Roman" w:hAnsi="Times New Roman" w:cs="Times New Roman"/>
          <w:color w:val="000000" w:themeColor="text1"/>
          <w:sz w:val="24"/>
          <w:szCs w:val="24"/>
        </w:rPr>
        <w:t xml:space="preserve"> </w:t>
      </w:r>
      <w:r w:rsidR="00CB14F5" w:rsidRPr="000B5CFE">
        <w:rPr>
          <w:rFonts w:ascii="Times New Roman" w:hAnsi="Times New Roman" w:cs="Times New Roman"/>
          <w:color w:val="000000" w:themeColor="text1"/>
          <w:sz w:val="24"/>
          <w:szCs w:val="24"/>
        </w:rPr>
        <w:t>teknolojileri kavramlarıyla</w:t>
      </w:r>
      <w:r w:rsidR="008A3501" w:rsidRPr="000B5CFE">
        <w:rPr>
          <w:rFonts w:ascii="Times New Roman" w:hAnsi="Times New Roman" w:cs="Times New Roman"/>
          <w:color w:val="000000" w:themeColor="text1"/>
          <w:sz w:val="24"/>
          <w:szCs w:val="24"/>
        </w:rPr>
        <w:t xml:space="preserve"> sınırlandırılırken, </w:t>
      </w:r>
      <w:r w:rsidRPr="000B5CFE">
        <w:rPr>
          <w:rFonts w:ascii="Times New Roman" w:hAnsi="Times New Roman" w:cs="Times New Roman"/>
          <w:color w:val="000000" w:themeColor="text1"/>
          <w:sz w:val="24"/>
          <w:szCs w:val="24"/>
        </w:rPr>
        <w:t xml:space="preserve">alan araştırması </w:t>
      </w:r>
      <w:r w:rsidR="008414DD" w:rsidRPr="000B5CFE">
        <w:rPr>
          <w:rFonts w:ascii="Times New Roman" w:hAnsi="Times New Roman" w:cs="Times New Roman"/>
          <w:color w:val="000000" w:themeColor="text1"/>
          <w:sz w:val="24"/>
          <w:szCs w:val="24"/>
        </w:rPr>
        <w:t>siyasi partilerin</w:t>
      </w:r>
      <w:r w:rsidR="008707AD" w:rsidRPr="000B5CFE">
        <w:rPr>
          <w:rFonts w:ascii="Times New Roman" w:hAnsi="Times New Roman" w:cs="Times New Roman"/>
          <w:color w:val="000000" w:themeColor="text1"/>
          <w:sz w:val="24"/>
          <w:szCs w:val="24"/>
        </w:rPr>
        <w:t xml:space="preserve"> (AK Parti, CHP, MHP) Erzurum il ve merkez ilçe </w:t>
      </w:r>
      <w:r w:rsidR="008414DD" w:rsidRPr="000B5CFE">
        <w:rPr>
          <w:rFonts w:ascii="Times New Roman" w:hAnsi="Times New Roman" w:cs="Times New Roman"/>
          <w:color w:val="000000" w:themeColor="text1"/>
          <w:sz w:val="24"/>
          <w:szCs w:val="24"/>
        </w:rPr>
        <w:t xml:space="preserve">teşkilatları yönetiminde görev alan </w:t>
      </w:r>
      <w:r w:rsidR="00BB75B0" w:rsidRPr="000B5CFE">
        <w:rPr>
          <w:rFonts w:ascii="Times New Roman" w:hAnsi="Times New Roman" w:cs="Times New Roman"/>
          <w:color w:val="000000" w:themeColor="text1"/>
          <w:sz w:val="24"/>
          <w:szCs w:val="24"/>
        </w:rPr>
        <w:t>siyasi aktörler</w:t>
      </w:r>
      <w:r w:rsidR="003F5DD5" w:rsidRPr="000B5CFE">
        <w:rPr>
          <w:rFonts w:ascii="Times New Roman" w:hAnsi="Times New Roman" w:cs="Times New Roman"/>
          <w:color w:val="000000" w:themeColor="text1"/>
          <w:sz w:val="24"/>
          <w:szCs w:val="24"/>
        </w:rPr>
        <w:t xml:space="preserve"> </w:t>
      </w:r>
      <w:r w:rsidR="00781B59" w:rsidRPr="000B5CFE">
        <w:rPr>
          <w:rFonts w:ascii="Times New Roman" w:hAnsi="Times New Roman" w:cs="Times New Roman"/>
          <w:color w:val="000000" w:themeColor="text1"/>
          <w:sz w:val="24"/>
          <w:szCs w:val="24"/>
        </w:rPr>
        <w:t>olarak belirlen</w:t>
      </w:r>
      <w:r w:rsidR="003D5EAF" w:rsidRPr="000B5CFE">
        <w:rPr>
          <w:rFonts w:ascii="Times New Roman" w:hAnsi="Times New Roman" w:cs="Times New Roman"/>
          <w:color w:val="000000" w:themeColor="text1"/>
          <w:sz w:val="24"/>
          <w:szCs w:val="24"/>
        </w:rPr>
        <w:t xml:space="preserve">miştir. </w:t>
      </w:r>
      <w:r w:rsidR="004D5267" w:rsidRPr="000B5CFE">
        <w:rPr>
          <w:rFonts w:ascii="Times New Roman" w:hAnsi="Times New Roman" w:cs="Times New Roman"/>
          <w:color w:val="000000" w:themeColor="text1"/>
          <w:sz w:val="24"/>
          <w:szCs w:val="24"/>
        </w:rPr>
        <w:t xml:space="preserve">Örneklem alınan bu </w:t>
      </w:r>
      <w:r w:rsidR="00081966" w:rsidRPr="000B5CFE">
        <w:rPr>
          <w:rFonts w:ascii="Times New Roman" w:hAnsi="Times New Roman" w:cs="Times New Roman"/>
          <w:color w:val="000000" w:themeColor="text1"/>
          <w:sz w:val="24"/>
          <w:szCs w:val="24"/>
        </w:rPr>
        <w:t>aktörlerin</w:t>
      </w:r>
      <w:r w:rsidR="00913FB6" w:rsidRPr="000B5CFE">
        <w:rPr>
          <w:rFonts w:ascii="Times New Roman" w:hAnsi="Times New Roman" w:cs="Times New Roman"/>
          <w:color w:val="000000" w:themeColor="text1"/>
          <w:sz w:val="24"/>
          <w:szCs w:val="24"/>
        </w:rPr>
        <w:t>,</w:t>
      </w:r>
      <w:r w:rsidR="004D5267" w:rsidRPr="000B5CFE">
        <w:rPr>
          <w:rFonts w:ascii="Times New Roman" w:hAnsi="Times New Roman" w:cs="Times New Roman"/>
          <w:color w:val="000000" w:themeColor="text1"/>
          <w:sz w:val="24"/>
          <w:szCs w:val="24"/>
        </w:rPr>
        <w:t xml:space="preserve"> i</w:t>
      </w:r>
      <w:r w:rsidR="00081966" w:rsidRPr="000B5CFE">
        <w:rPr>
          <w:rFonts w:ascii="Times New Roman" w:hAnsi="Times New Roman" w:cs="Times New Roman"/>
          <w:color w:val="000000" w:themeColor="text1"/>
          <w:sz w:val="24"/>
          <w:szCs w:val="24"/>
        </w:rPr>
        <w:t>letişim teknolojilerini</w:t>
      </w:r>
      <w:r w:rsidR="003D5EAF" w:rsidRPr="000B5CFE">
        <w:rPr>
          <w:rFonts w:ascii="Times New Roman" w:hAnsi="Times New Roman" w:cs="Times New Roman"/>
          <w:color w:val="000000" w:themeColor="text1"/>
          <w:sz w:val="24"/>
          <w:szCs w:val="24"/>
        </w:rPr>
        <w:t xml:space="preserve"> siyasal platform</w:t>
      </w:r>
      <w:r w:rsidR="00081966" w:rsidRPr="000B5CFE">
        <w:rPr>
          <w:rFonts w:ascii="Times New Roman" w:hAnsi="Times New Roman" w:cs="Times New Roman"/>
          <w:color w:val="000000" w:themeColor="text1"/>
          <w:sz w:val="24"/>
          <w:szCs w:val="24"/>
        </w:rPr>
        <w:t>lar</w:t>
      </w:r>
      <w:r w:rsidR="003D5EAF" w:rsidRPr="000B5CFE">
        <w:rPr>
          <w:rFonts w:ascii="Times New Roman" w:hAnsi="Times New Roman" w:cs="Times New Roman"/>
          <w:color w:val="000000" w:themeColor="text1"/>
          <w:sz w:val="24"/>
          <w:szCs w:val="24"/>
        </w:rPr>
        <w:t xml:space="preserve">da </w:t>
      </w:r>
      <w:r w:rsidR="00781B59" w:rsidRPr="000B5CFE">
        <w:rPr>
          <w:rFonts w:ascii="Times New Roman" w:hAnsi="Times New Roman" w:cs="Times New Roman"/>
          <w:color w:val="000000" w:themeColor="text1"/>
          <w:sz w:val="24"/>
          <w:szCs w:val="24"/>
        </w:rPr>
        <w:t xml:space="preserve">kullanım biçimleri </w:t>
      </w:r>
      <w:r w:rsidR="00935F9C" w:rsidRPr="000B5CFE">
        <w:rPr>
          <w:rFonts w:ascii="Times New Roman" w:hAnsi="Times New Roman" w:cs="Times New Roman"/>
          <w:color w:val="000000" w:themeColor="text1"/>
          <w:sz w:val="24"/>
          <w:szCs w:val="24"/>
        </w:rPr>
        <w:t xml:space="preserve">araştırılıp, </w:t>
      </w:r>
      <w:r w:rsidR="00081966" w:rsidRPr="000B5CFE">
        <w:rPr>
          <w:rFonts w:ascii="Times New Roman" w:hAnsi="Times New Roman" w:cs="Times New Roman"/>
          <w:color w:val="000000" w:themeColor="text1"/>
          <w:sz w:val="24"/>
          <w:szCs w:val="24"/>
        </w:rPr>
        <w:t>değerlendirilmeye çalışılmış</w:t>
      </w:r>
      <w:r w:rsidR="00A200D8" w:rsidRPr="000B5CFE">
        <w:rPr>
          <w:rFonts w:ascii="Times New Roman" w:hAnsi="Times New Roman" w:cs="Times New Roman"/>
          <w:color w:val="000000" w:themeColor="text1"/>
          <w:sz w:val="24"/>
          <w:szCs w:val="24"/>
        </w:rPr>
        <w:t>tır.</w:t>
      </w:r>
    </w:p>
    <w:p w:rsidR="001F1540" w:rsidRPr="000B5CFE" w:rsidRDefault="00EB1483"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Literatürde siyasal iletişim, siyasal iletişim ve teknoloji, sosyal medya ve siyasal iletişim üzerine yapılmış </w:t>
      </w:r>
      <w:r w:rsidR="001A3F1C" w:rsidRPr="000B5CFE">
        <w:rPr>
          <w:rFonts w:ascii="Times New Roman" w:hAnsi="Times New Roman" w:cs="Times New Roman"/>
          <w:color w:val="000000" w:themeColor="text1"/>
          <w:sz w:val="24"/>
          <w:szCs w:val="24"/>
        </w:rPr>
        <w:t>çok sayıda</w:t>
      </w:r>
      <w:r w:rsidR="00504FE4" w:rsidRPr="000B5CFE">
        <w:rPr>
          <w:rFonts w:ascii="Times New Roman" w:hAnsi="Times New Roman" w:cs="Times New Roman"/>
          <w:color w:val="000000" w:themeColor="text1"/>
          <w:sz w:val="24"/>
          <w:szCs w:val="24"/>
        </w:rPr>
        <w:t xml:space="preserve"> yabancı ve Türkçe akademik</w:t>
      </w:r>
      <w:r w:rsidR="001A3F1C" w:rsidRPr="000B5CFE">
        <w:rPr>
          <w:rFonts w:ascii="Times New Roman" w:hAnsi="Times New Roman" w:cs="Times New Roman"/>
          <w:color w:val="000000" w:themeColor="text1"/>
          <w:sz w:val="24"/>
          <w:szCs w:val="24"/>
        </w:rPr>
        <w:t xml:space="preserve"> çalışma</w:t>
      </w:r>
      <w:r w:rsidRPr="000B5CFE">
        <w:rPr>
          <w:rFonts w:ascii="Times New Roman" w:hAnsi="Times New Roman" w:cs="Times New Roman"/>
          <w:color w:val="000000" w:themeColor="text1"/>
          <w:sz w:val="24"/>
          <w:szCs w:val="24"/>
        </w:rPr>
        <w:t xml:space="preserve"> bulunmaktadır.</w:t>
      </w:r>
      <w:r w:rsidR="00913FB6" w:rsidRPr="000B5CFE">
        <w:rPr>
          <w:rFonts w:ascii="Times New Roman" w:hAnsi="Times New Roman" w:cs="Times New Roman"/>
          <w:color w:val="000000" w:themeColor="text1"/>
          <w:sz w:val="24"/>
          <w:szCs w:val="24"/>
        </w:rPr>
        <w:t xml:space="preserve"> Mevcut olan çalışmalar, </w:t>
      </w:r>
      <w:r w:rsidR="00372705" w:rsidRPr="000B5CFE">
        <w:rPr>
          <w:rFonts w:ascii="Times New Roman" w:hAnsi="Times New Roman" w:cs="Times New Roman"/>
          <w:color w:val="000000" w:themeColor="text1"/>
          <w:sz w:val="24"/>
          <w:szCs w:val="24"/>
        </w:rPr>
        <w:t>seç</w:t>
      </w:r>
      <w:r w:rsidR="004D5267" w:rsidRPr="000B5CFE">
        <w:rPr>
          <w:rFonts w:ascii="Times New Roman" w:hAnsi="Times New Roman" w:cs="Times New Roman"/>
          <w:color w:val="000000" w:themeColor="text1"/>
          <w:sz w:val="24"/>
          <w:szCs w:val="24"/>
        </w:rPr>
        <w:t>im dönemlerinde seçim kampanyaları</w:t>
      </w:r>
      <w:r w:rsidR="00372705" w:rsidRPr="000B5CFE">
        <w:rPr>
          <w:rFonts w:ascii="Times New Roman" w:hAnsi="Times New Roman" w:cs="Times New Roman"/>
          <w:color w:val="000000" w:themeColor="text1"/>
          <w:sz w:val="24"/>
          <w:szCs w:val="24"/>
        </w:rPr>
        <w:t xml:space="preserve"> kapsamında</w:t>
      </w:r>
      <w:r w:rsidR="001A3F1C" w:rsidRPr="000B5CFE">
        <w:rPr>
          <w:rFonts w:ascii="Times New Roman" w:hAnsi="Times New Roman" w:cs="Times New Roman"/>
          <w:color w:val="000000" w:themeColor="text1"/>
          <w:sz w:val="24"/>
          <w:szCs w:val="24"/>
        </w:rPr>
        <w:t xml:space="preserve">, </w:t>
      </w:r>
      <w:r w:rsidR="00251B79" w:rsidRPr="000B5CFE">
        <w:rPr>
          <w:rFonts w:ascii="Times New Roman" w:hAnsi="Times New Roman" w:cs="Times New Roman"/>
          <w:color w:val="000000" w:themeColor="text1"/>
          <w:sz w:val="24"/>
          <w:szCs w:val="24"/>
        </w:rPr>
        <w:t xml:space="preserve">seçmen, </w:t>
      </w:r>
      <w:r w:rsidR="001A3F1C" w:rsidRPr="000B5CFE">
        <w:rPr>
          <w:rFonts w:ascii="Times New Roman" w:hAnsi="Times New Roman" w:cs="Times New Roman"/>
          <w:color w:val="000000" w:themeColor="text1"/>
          <w:sz w:val="24"/>
          <w:szCs w:val="24"/>
        </w:rPr>
        <w:t>adaylar</w:t>
      </w:r>
      <w:r w:rsidR="00251B79" w:rsidRPr="000B5CFE">
        <w:rPr>
          <w:rFonts w:ascii="Times New Roman" w:hAnsi="Times New Roman" w:cs="Times New Roman"/>
          <w:color w:val="000000" w:themeColor="text1"/>
          <w:sz w:val="24"/>
          <w:szCs w:val="24"/>
        </w:rPr>
        <w:t xml:space="preserve"> ve seçim stratejileri üzerine</w:t>
      </w:r>
      <w:r w:rsidR="00913FB6" w:rsidRPr="000B5CFE">
        <w:rPr>
          <w:rFonts w:ascii="Times New Roman" w:hAnsi="Times New Roman" w:cs="Times New Roman"/>
          <w:color w:val="000000" w:themeColor="text1"/>
          <w:sz w:val="24"/>
          <w:szCs w:val="24"/>
        </w:rPr>
        <w:t xml:space="preserve"> yoğunlaşmıştır.</w:t>
      </w:r>
      <w:r w:rsidR="005C7A64" w:rsidRPr="000B5CFE">
        <w:rPr>
          <w:rFonts w:ascii="Times New Roman" w:hAnsi="Times New Roman" w:cs="Times New Roman"/>
          <w:color w:val="000000" w:themeColor="text1"/>
          <w:sz w:val="24"/>
          <w:szCs w:val="24"/>
        </w:rPr>
        <w:t xml:space="preserve"> Genel olarak seçim dönemi ve medya ilişkisi üzerine odaklanan çalışmalar, ulusal düzeyde yapılan seçim çalışmaları</w:t>
      </w:r>
      <w:r w:rsidR="00EC1268" w:rsidRPr="000B5CFE">
        <w:rPr>
          <w:rFonts w:ascii="Times New Roman" w:hAnsi="Times New Roman" w:cs="Times New Roman"/>
          <w:color w:val="000000" w:themeColor="text1"/>
          <w:sz w:val="24"/>
          <w:szCs w:val="24"/>
        </w:rPr>
        <w:t>nı</w:t>
      </w:r>
      <w:r w:rsidR="005C7A64" w:rsidRPr="000B5CFE">
        <w:rPr>
          <w:rFonts w:ascii="Times New Roman" w:hAnsi="Times New Roman" w:cs="Times New Roman"/>
          <w:color w:val="000000" w:themeColor="text1"/>
          <w:sz w:val="24"/>
          <w:szCs w:val="24"/>
        </w:rPr>
        <w:t>, seçim kampanyaları</w:t>
      </w:r>
      <w:r w:rsidR="00EC1268" w:rsidRPr="000B5CFE">
        <w:rPr>
          <w:rFonts w:ascii="Times New Roman" w:hAnsi="Times New Roman" w:cs="Times New Roman"/>
          <w:color w:val="000000" w:themeColor="text1"/>
          <w:sz w:val="24"/>
          <w:szCs w:val="24"/>
        </w:rPr>
        <w:t>nı, sosyal medya platformlarını</w:t>
      </w:r>
      <w:r w:rsidR="005C7A64" w:rsidRPr="000B5CFE">
        <w:rPr>
          <w:rFonts w:ascii="Times New Roman" w:hAnsi="Times New Roman" w:cs="Times New Roman"/>
          <w:color w:val="000000" w:themeColor="text1"/>
          <w:sz w:val="24"/>
          <w:szCs w:val="24"/>
        </w:rPr>
        <w:t>, siyasal reklamlar</w:t>
      </w:r>
      <w:r w:rsidR="00EC1268" w:rsidRPr="000B5CFE">
        <w:rPr>
          <w:rFonts w:ascii="Times New Roman" w:hAnsi="Times New Roman" w:cs="Times New Roman"/>
          <w:color w:val="000000" w:themeColor="text1"/>
          <w:sz w:val="24"/>
          <w:szCs w:val="24"/>
        </w:rPr>
        <w:t xml:space="preserve">ı, </w:t>
      </w:r>
      <w:r w:rsidR="005C7A64" w:rsidRPr="000B5CFE">
        <w:rPr>
          <w:rFonts w:ascii="Times New Roman" w:hAnsi="Times New Roman" w:cs="Times New Roman"/>
          <w:color w:val="000000" w:themeColor="text1"/>
          <w:sz w:val="24"/>
          <w:szCs w:val="24"/>
        </w:rPr>
        <w:t>siyasal pa</w:t>
      </w:r>
      <w:r w:rsidR="00EC1268" w:rsidRPr="000B5CFE">
        <w:rPr>
          <w:rFonts w:ascii="Times New Roman" w:hAnsi="Times New Roman" w:cs="Times New Roman"/>
          <w:color w:val="000000" w:themeColor="text1"/>
          <w:sz w:val="24"/>
          <w:szCs w:val="24"/>
        </w:rPr>
        <w:t>zarlamayı içermektedir.</w:t>
      </w:r>
    </w:p>
    <w:p w:rsidR="00EB17FD" w:rsidRPr="000B5CFE" w:rsidRDefault="00EC1268"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Literatürde mevcut olan örnek olarak verile</w:t>
      </w:r>
      <w:r w:rsidR="008A1E06" w:rsidRPr="000B5CFE">
        <w:rPr>
          <w:rFonts w:ascii="Times New Roman" w:hAnsi="Times New Roman" w:cs="Times New Roman"/>
          <w:color w:val="000000" w:themeColor="text1"/>
          <w:sz w:val="24"/>
          <w:szCs w:val="24"/>
        </w:rPr>
        <w:t>bile</w:t>
      </w:r>
      <w:r w:rsidRPr="000B5CFE">
        <w:rPr>
          <w:rFonts w:ascii="Times New Roman" w:hAnsi="Times New Roman" w:cs="Times New Roman"/>
          <w:color w:val="000000" w:themeColor="text1"/>
          <w:sz w:val="24"/>
          <w:szCs w:val="24"/>
        </w:rPr>
        <w:t>cek çalışmalar şöyledir.</w:t>
      </w:r>
    </w:p>
    <w:p w:rsidR="00504FE4" w:rsidRPr="000B5CFE" w:rsidRDefault="00504FE4"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Benjamin Charles Epstein’ın (2011) gazete</w:t>
      </w:r>
      <w:r w:rsidR="00170F1B" w:rsidRPr="000B5CFE">
        <w:rPr>
          <w:rFonts w:ascii="Times New Roman" w:hAnsi="Times New Roman" w:cs="Times New Roman"/>
          <w:color w:val="000000" w:themeColor="text1"/>
          <w:sz w:val="24"/>
          <w:szCs w:val="24"/>
        </w:rPr>
        <w:t>de</w:t>
      </w:r>
      <w:r w:rsidRPr="000B5CFE">
        <w:rPr>
          <w:rFonts w:ascii="Times New Roman" w:hAnsi="Times New Roman" w:cs="Times New Roman"/>
          <w:color w:val="000000" w:themeColor="text1"/>
          <w:sz w:val="24"/>
          <w:szCs w:val="24"/>
        </w:rPr>
        <w:t xml:space="preserve">n </w:t>
      </w:r>
      <w:r w:rsidR="00A05FC8" w:rsidRPr="000B5CFE">
        <w:rPr>
          <w:rFonts w:ascii="Times New Roman" w:hAnsi="Times New Roman" w:cs="Times New Roman"/>
          <w:color w:val="000000" w:themeColor="text1"/>
          <w:sz w:val="24"/>
          <w:szCs w:val="24"/>
        </w:rPr>
        <w:t>İnternet</w:t>
      </w:r>
      <w:r w:rsidR="00170F1B" w:rsidRPr="000B5CFE">
        <w:rPr>
          <w:rFonts w:ascii="Times New Roman" w:hAnsi="Times New Roman" w:cs="Times New Roman"/>
          <w:color w:val="000000" w:themeColor="text1"/>
          <w:sz w:val="24"/>
          <w:szCs w:val="24"/>
        </w:rPr>
        <w:t xml:space="preserve">e siyasal iletişimde yeni iletişim </w:t>
      </w:r>
      <w:r w:rsidRPr="000B5CFE">
        <w:rPr>
          <w:rFonts w:ascii="Times New Roman" w:hAnsi="Times New Roman" w:cs="Times New Roman"/>
          <w:color w:val="000000" w:themeColor="text1"/>
          <w:sz w:val="24"/>
          <w:szCs w:val="24"/>
        </w:rPr>
        <w:t>teknoloji</w:t>
      </w:r>
      <w:r w:rsidR="004D5267" w:rsidRPr="000B5CFE">
        <w:rPr>
          <w:rFonts w:ascii="Times New Roman" w:hAnsi="Times New Roman" w:cs="Times New Roman"/>
          <w:color w:val="000000" w:themeColor="text1"/>
          <w:sz w:val="24"/>
          <w:szCs w:val="24"/>
        </w:rPr>
        <w:t>leri</w:t>
      </w:r>
      <w:r w:rsidRPr="000B5CFE">
        <w:rPr>
          <w:rFonts w:ascii="Times New Roman" w:hAnsi="Times New Roman" w:cs="Times New Roman"/>
          <w:color w:val="000000" w:themeColor="text1"/>
          <w:sz w:val="24"/>
          <w:szCs w:val="24"/>
        </w:rPr>
        <w:t>, siyasal seçim ve değişimler çalışması Rogers’ın yeniliklerin yayılması kuramı doğrultusunda değerlendirilmiştir.</w:t>
      </w:r>
    </w:p>
    <w:p w:rsidR="00582DBA" w:rsidRPr="000B5CFE" w:rsidRDefault="00582DBA"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Ahmet Öztekin (2013), Ak Parti’nin Amerikanlaşma bağlamında siyasal iletişim faaliyetlerini g</w:t>
      </w:r>
      <w:r w:rsidR="004D5267" w:rsidRPr="000B5CFE">
        <w:rPr>
          <w:rFonts w:ascii="Times New Roman" w:hAnsi="Times New Roman" w:cs="Times New Roman"/>
          <w:color w:val="000000" w:themeColor="text1"/>
          <w:sz w:val="24"/>
          <w:szCs w:val="24"/>
        </w:rPr>
        <w:t>azeteler üzerinden incele</w:t>
      </w:r>
      <w:r w:rsidRPr="000B5CFE">
        <w:rPr>
          <w:rFonts w:ascii="Times New Roman" w:hAnsi="Times New Roman" w:cs="Times New Roman"/>
          <w:color w:val="000000" w:themeColor="text1"/>
          <w:sz w:val="24"/>
          <w:szCs w:val="24"/>
        </w:rPr>
        <w:t>miştir.</w:t>
      </w:r>
    </w:p>
    <w:p w:rsidR="0099668D" w:rsidRPr="000B5CFE" w:rsidRDefault="0099668D"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Zühal Fidan, </w:t>
      </w:r>
      <w:r w:rsidR="00582DBA" w:rsidRPr="000B5CFE">
        <w:rPr>
          <w:rFonts w:ascii="Times New Roman" w:hAnsi="Times New Roman" w:cs="Times New Roman"/>
          <w:color w:val="000000" w:themeColor="text1"/>
          <w:sz w:val="24"/>
          <w:szCs w:val="24"/>
        </w:rPr>
        <w:t xml:space="preserve">(2015) </w:t>
      </w:r>
      <w:r w:rsidRPr="000B5CFE">
        <w:rPr>
          <w:rFonts w:ascii="Times New Roman" w:hAnsi="Times New Roman" w:cs="Times New Roman"/>
          <w:color w:val="000000" w:themeColor="text1"/>
          <w:sz w:val="24"/>
          <w:szCs w:val="24"/>
        </w:rPr>
        <w:t xml:space="preserve">2015 Genel seçimlerinde, siyasal kampanyalarda yeni iletişim teknolojilerini, adayların Web sayfaları ve </w:t>
      </w:r>
      <w:r w:rsidR="000C34CB" w:rsidRPr="000B5CFE">
        <w:rPr>
          <w:rFonts w:ascii="Times New Roman" w:hAnsi="Times New Roman" w:cs="Times New Roman"/>
          <w:color w:val="000000" w:themeColor="text1"/>
          <w:sz w:val="24"/>
          <w:szCs w:val="24"/>
        </w:rPr>
        <w:t>Twitter</w:t>
      </w:r>
      <w:r w:rsidR="004D5267" w:rsidRPr="000B5CFE">
        <w:rPr>
          <w:rFonts w:ascii="Times New Roman" w:hAnsi="Times New Roman" w:cs="Times New Roman"/>
          <w:color w:val="000000" w:themeColor="text1"/>
          <w:sz w:val="24"/>
          <w:szCs w:val="24"/>
        </w:rPr>
        <w:t xml:space="preserve"> hesapları üzerinden </w:t>
      </w:r>
      <w:r w:rsidRPr="000B5CFE">
        <w:rPr>
          <w:rFonts w:ascii="Times New Roman" w:hAnsi="Times New Roman" w:cs="Times New Roman"/>
          <w:color w:val="000000" w:themeColor="text1"/>
          <w:sz w:val="24"/>
          <w:szCs w:val="24"/>
        </w:rPr>
        <w:t>değerlendirmiştir.</w:t>
      </w:r>
    </w:p>
    <w:p w:rsidR="0099668D" w:rsidRPr="000B5CFE" w:rsidRDefault="0099668D"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Mustafa Bostancı (2015) Siyasal iletişim aracı </w:t>
      </w:r>
      <w:r w:rsidR="004D5267" w:rsidRPr="000B5CFE">
        <w:rPr>
          <w:rFonts w:ascii="Times New Roman" w:hAnsi="Times New Roman" w:cs="Times New Roman"/>
          <w:color w:val="000000" w:themeColor="text1"/>
          <w:sz w:val="24"/>
          <w:szCs w:val="24"/>
        </w:rPr>
        <w:t>olarak sosyal medyayı ele alarak</w:t>
      </w:r>
      <w:r w:rsidRPr="000B5CFE">
        <w:rPr>
          <w:rFonts w:ascii="Times New Roman" w:hAnsi="Times New Roman" w:cs="Times New Roman"/>
          <w:color w:val="000000" w:themeColor="text1"/>
          <w:sz w:val="24"/>
          <w:szCs w:val="24"/>
        </w:rPr>
        <w:t>, Milletvekili ve seçmen üzerine bir alan araştırması gerçekleştirmiştir.</w:t>
      </w:r>
    </w:p>
    <w:p w:rsidR="00582DBA" w:rsidRPr="000B5CFE" w:rsidRDefault="00582DBA"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Me</w:t>
      </w:r>
      <w:r w:rsidR="00560CBD" w:rsidRPr="000B5CFE">
        <w:rPr>
          <w:rFonts w:ascii="Times New Roman" w:hAnsi="Times New Roman" w:cs="Times New Roman"/>
          <w:color w:val="000000" w:themeColor="text1"/>
          <w:sz w:val="24"/>
          <w:szCs w:val="24"/>
        </w:rPr>
        <w:t>hmet Gül (2016), p</w:t>
      </w:r>
      <w:r w:rsidRPr="000B5CFE">
        <w:rPr>
          <w:rFonts w:ascii="Times New Roman" w:hAnsi="Times New Roman" w:cs="Times New Roman"/>
          <w:color w:val="000000" w:themeColor="text1"/>
          <w:sz w:val="24"/>
          <w:szCs w:val="24"/>
        </w:rPr>
        <w:t>artilerin yeni medya teknolojilerini ve kullanma biçimlerini betimsel analiz yöntemi ile değerlendirilmiştir.</w:t>
      </w:r>
    </w:p>
    <w:p w:rsidR="00AA13D2" w:rsidRPr="000B5CFE" w:rsidRDefault="001A3F1C"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Bir iletişim aracı olarak; gazete, radyo ve </w:t>
      </w:r>
      <w:r w:rsidR="00251B79" w:rsidRPr="000B5CFE">
        <w:rPr>
          <w:rFonts w:ascii="Times New Roman" w:hAnsi="Times New Roman" w:cs="Times New Roman"/>
          <w:color w:val="000000" w:themeColor="text1"/>
          <w:sz w:val="24"/>
          <w:szCs w:val="24"/>
        </w:rPr>
        <w:t xml:space="preserve">televizyonun </w:t>
      </w:r>
      <w:r w:rsidR="00582DBA" w:rsidRPr="000B5CFE">
        <w:rPr>
          <w:rFonts w:ascii="Times New Roman" w:hAnsi="Times New Roman" w:cs="Times New Roman"/>
          <w:color w:val="000000" w:themeColor="text1"/>
          <w:sz w:val="24"/>
          <w:szCs w:val="24"/>
        </w:rPr>
        <w:t xml:space="preserve">siyasette kullanımını </w:t>
      </w:r>
      <w:r w:rsidRPr="000B5CFE">
        <w:rPr>
          <w:rFonts w:ascii="Times New Roman" w:hAnsi="Times New Roman" w:cs="Times New Roman"/>
          <w:color w:val="000000" w:themeColor="text1"/>
          <w:sz w:val="24"/>
          <w:szCs w:val="24"/>
        </w:rPr>
        <w:t xml:space="preserve">ele </w:t>
      </w:r>
      <w:r w:rsidR="00372705" w:rsidRPr="000B5CFE">
        <w:rPr>
          <w:rFonts w:ascii="Times New Roman" w:hAnsi="Times New Roman" w:cs="Times New Roman"/>
          <w:color w:val="000000" w:themeColor="text1"/>
          <w:sz w:val="24"/>
          <w:szCs w:val="24"/>
        </w:rPr>
        <w:t>alan çalışmalar</w:t>
      </w:r>
      <w:r w:rsidR="00205773" w:rsidRPr="000B5CFE">
        <w:rPr>
          <w:rFonts w:ascii="Times New Roman" w:hAnsi="Times New Roman" w:cs="Times New Roman"/>
          <w:color w:val="000000" w:themeColor="text1"/>
          <w:sz w:val="24"/>
          <w:szCs w:val="24"/>
        </w:rPr>
        <w:t xml:space="preserve"> </w:t>
      </w:r>
      <w:r w:rsidR="00372705" w:rsidRPr="000B5CFE">
        <w:rPr>
          <w:rFonts w:ascii="Times New Roman" w:hAnsi="Times New Roman" w:cs="Times New Roman"/>
          <w:color w:val="000000" w:themeColor="text1"/>
          <w:sz w:val="24"/>
          <w:szCs w:val="24"/>
        </w:rPr>
        <w:t>da</w:t>
      </w:r>
      <w:r w:rsidRPr="000B5CFE">
        <w:rPr>
          <w:rFonts w:ascii="Times New Roman" w:hAnsi="Times New Roman" w:cs="Times New Roman"/>
          <w:color w:val="000000" w:themeColor="text1"/>
          <w:sz w:val="24"/>
          <w:szCs w:val="24"/>
        </w:rPr>
        <w:t xml:space="preserve"> mevcuttur.</w:t>
      </w:r>
    </w:p>
    <w:p w:rsidR="00D230F2" w:rsidRPr="000B5CFE" w:rsidRDefault="00D230F2"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Murat Erdoğan (2015) </w:t>
      </w:r>
      <w:r w:rsidR="00251B79" w:rsidRPr="000B5CFE">
        <w:rPr>
          <w:rFonts w:ascii="Times New Roman" w:hAnsi="Times New Roman" w:cs="Times New Roman"/>
          <w:color w:val="000000" w:themeColor="text1"/>
          <w:sz w:val="24"/>
          <w:szCs w:val="24"/>
        </w:rPr>
        <w:t xml:space="preserve">30 Mart Yerel seçimleri kapsamında, </w:t>
      </w:r>
      <w:r w:rsidRPr="000B5CFE">
        <w:rPr>
          <w:rFonts w:ascii="Times New Roman" w:hAnsi="Times New Roman" w:cs="Times New Roman"/>
          <w:color w:val="000000" w:themeColor="text1"/>
          <w:sz w:val="24"/>
          <w:szCs w:val="24"/>
        </w:rPr>
        <w:t>AK Parti, CHP ve MHP Partilerinin televizyon reklamlarını ele alarak içerik analizi</w:t>
      </w:r>
      <w:r w:rsidR="00251B79" w:rsidRPr="000B5CFE">
        <w:rPr>
          <w:rFonts w:ascii="Times New Roman" w:hAnsi="Times New Roman" w:cs="Times New Roman"/>
          <w:color w:val="000000" w:themeColor="text1"/>
          <w:sz w:val="24"/>
          <w:szCs w:val="24"/>
        </w:rPr>
        <w:t xml:space="preserve"> yapmıştır.</w:t>
      </w:r>
    </w:p>
    <w:p w:rsidR="0057554A" w:rsidRPr="000B5CFE" w:rsidRDefault="0057554A"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Hatice Hale Bozkurt (2016) Edirne ilindeki yerel gazetelerin siyasal iletişimdeki rolünü bir alan araştırması olarak değerlendirmiştir.</w:t>
      </w:r>
    </w:p>
    <w:p w:rsidR="0057554A" w:rsidRPr="000B5CFE" w:rsidRDefault="0057554A"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Bülent Öztürk (2017) </w:t>
      </w:r>
      <w:r w:rsidR="004D5267" w:rsidRPr="000B5CFE">
        <w:rPr>
          <w:rFonts w:ascii="Times New Roman" w:hAnsi="Times New Roman" w:cs="Times New Roman"/>
          <w:color w:val="000000" w:themeColor="text1"/>
          <w:sz w:val="24"/>
          <w:szCs w:val="24"/>
        </w:rPr>
        <w:t xml:space="preserve">çalışmasında </w:t>
      </w:r>
      <w:r w:rsidRPr="000B5CFE">
        <w:rPr>
          <w:rFonts w:ascii="Times New Roman" w:hAnsi="Times New Roman" w:cs="Times New Roman"/>
          <w:color w:val="000000" w:themeColor="text1"/>
          <w:sz w:val="24"/>
          <w:szCs w:val="24"/>
        </w:rPr>
        <w:t xml:space="preserve">2015 Genel seçimlerinde bir aktör olarak yazılı </w:t>
      </w:r>
      <w:r w:rsidR="008D3486" w:rsidRPr="000B5CFE">
        <w:rPr>
          <w:rFonts w:ascii="Times New Roman" w:hAnsi="Times New Roman" w:cs="Times New Roman"/>
          <w:color w:val="000000" w:themeColor="text1"/>
          <w:sz w:val="24"/>
          <w:szCs w:val="24"/>
        </w:rPr>
        <w:t>basını incelemiştir</w:t>
      </w:r>
      <w:r w:rsidRPr="000B5CFE">
        <w:rPr>
          <w:rFonts w:ascii="Times New Roman" w:hAnsi="Times New Roman" w:cs="Times New Roman"/>
          <w:color w:val="000000" w:themeColor="text1"/>
          <w:sz w:val="24"/>
          <w:szCs w:val="24"/>
        </w:rPr>
        <w:t>.</w:t>
      </w:r>
    </w:p>
    <w:p w:rsidR="00582DBA" w:rsidRPr="000B5CFE" w:rsidRDefault="005B05EF"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Erzurum ili kapsayan ve </w:t>
      </w:r>
      <w:r w:rsidR="00582DBA" w:rsidRPr="000B5CFE">
        <w:rPr>
          <w:rFonts w:ascii="Times New Roman" w:hAnsi="Times New Roman" w:cs="Times New Roman"/>
          <w:color w:val="000000" w:themeColor="text1"/>
          <w:sz w:val="24"/>
          <w:szCs w:val="24"/>
        </w:rPr>
        <w:t>literatürde yer alan çalışmalar</w:t>
      </w:r>
      <w:r w:rsidR="00FC3FEA" w:rsidRPr="000B5CFE">
        <w:rPr>
          <w:rFonts w:ascii="Times New Roman" w:hAnsi="Times New Roman" w:cs="Times New Roman"/>
          <w:color w:val="000000" w:themeColor="text1"/>
          <w:sz w:val="24"/>
          <w:szCs w:val="24"/>
        </w:rPr>
        <w:t xml:space="preserve"> </w:t>
      </w:r>
      <w:r w:rsidR="00582DBA" w:rsidRPr="000B5CFE">
        <w:rPr>
          <w:rFonts w:ascii="Times New Roman" w:hAnsi="Times New Roman" w:cs="Times New Roman"/>
          <w:color w:val="000000" w:themeColor="text1"/>
          <w:sz w:val="24"/>
          <w:szCs w:val="24"/>
        </w:rPr>
        <w:t>da şöyledir;</w:t>
      </w:r>
    </w:p>
    <w:p w:rsidR="00582DBA" w:rsidRPr="000B5CFE" w:rsidRDefault="001F1540" w:rsidP="00E773C6">
      <w:pPr>
        <w:tabs>
          <w:tab w:val="left" w:pos="0"/>
        </w:tabs>
        <w:spacing w:after="120" w:line="360" w:lineRule="auto"/>
        <w:ind w:firstLine="567"/>
        <w:jc w:val="both"/>
        <w:rPr>
          <w:rFonts w:ascii="Times New Roman" w:hAnsi="Times New Roman" w:cs="Times New Roman"/>
          <w:color w:val="000000" w:themeColor="text1"/>
          <w:sz w:val="24"/>
          <w:szCs w:val="24"/>
          <w:shd w:val="clear" w:color="auto" w:fill="F5F5F5"/>
        </w:rPr>
      </w:pPr>
      <w:r w:rsidRPr="000B5CFE">
        <w:rPr>
          <w:rFonts w:ascii="Times New Roman" w:hAnsi="Times New Roman" w:cs="Times New Roman"/>
          <w:color w:val="000000" w:themeColor="text1"/>
          <w:sz w:val="24"/>
          <w:szCs w:val="24"/>
        </w:rPr>
        <w:t xml:space="preserve">İhsan Çubukçu’ </w:t>
      </w:r>
      <w:r w:rsidR="00582DBA" w:rsidRPr="000B5CFE">
        <w:rPr>
          <w:rFonts w:ascii="Times New Roman" w:hAnsi="Times New Roman" w:cs="Times New Roman"/>
          <w:color w:val="000000" w:themeColor="text1"/>
          <w:sz w:val="24"/>
          <w:szCs w:val="24"/>
        </w:rPr>
        <w:t>nun (2005) Erzurum ve Trabzon ili seçmeni üzerine siyasal pazarlama stratejilerini değerlendirdiği tez çalışması literatürde mevcuttur.</w:t>
      </w:r>
    </w:p>
    <w:p w:rsidR="00582DBA" w:rsidRPr="000B5CFE" w:rsidRDefault="00AA13D2"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Hasan Topbaş’ın</w:t>
      </w:r>
      <w:r w:rsidR="0059502C" w:rsidRPr="000B5CFE">
        <w:rPr>
          <w:rFonts w:ascii="Times New Roman" w:hAnsi="Times New Roman" w:cs="Times New Roman"/>
          <w:color w:val="000000" w:themeColor="text1"/>
          <w:sz w:val="24"/>
          <w:szCs w:val="24"/>
        </w:rPr>
        <w:t xml:space="preserve"> (2009)</w:t>
      </w:r>
      <w:r w:rsidRPr="000B5CFE">
        <w:rPr>
          <w:rFonts w:ascii="Times New Roman" w:hAnsi="Times New Roman" w:cs="Times New Roman"/>
          <w:color w:val="000000" w:themeColor="text1"/>
          <w:sz w:val="24"/>
          <w:szCs w:val="24"/>
        </w:rPr>
        <w:t xml:space="preserve"> Erzurum seçmeni üzerine gerçekleştirdiği, </w:t>
      </w:r>
      <w:r w:rsidR="0059502C" w:rsidRPr="000B5CFE">
        <w:rPr>
          <w:rFonts w:ascii="Times New Roman" w:hAnsi="Times New Roman" w:cs="Times New Roman"/>
          <w:color w:val="000000" w:themeColor="text1"/>
          <w:sz w:val="24"/>
          <w:szCs w:val="24"/>
        </w:rPr>
        <w:t xml:space="preserve">siyasal katılımı ele alan ve Erzurum seçmeni üzerine bir alan araştırması yaptığı </w:t>
      </w:r>
      <w:r w:rsidR="00582DBA" w:rsidRPr="000B5CFE">
        <w:rPr>
          <w:rFonts w:ascii="Times New Roman" w:hAnsi="Times New Roman" w:cs="Times New Roman"/>
          <w:color w:val="000000" w:themeColor="text1"/>
          <w:sz w:val="24"/>
          <w:szCs w:val="24"/>
        </w:rPr>
        <w:t>tez çalışması bulunmaktadır.</w:t>
      </w:r>
    </w:p>
    <w:p w:rsidR="00582DBA" w:rsidRPr="000B5CFE" w:rsidRDefault="00582DBA"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Yusuf Yurdigül’ün</w:t>
      </w:r>
      <w:r w:rsidR="00C93D64" w:rsidRPr="000B5CFE">
        <w:rPr>
          <w:rFonts w:ascii="Times New Roman" w:hAnsi="Times New Roman" w:cs="Times New Roman"/>
          <w:color w:val="000000" w:themeColor="text1"/>
          <w:sz w:val="24"/>
          <w:szCs w:val="24"/>
        </w:rPr>
        <w:t xml:space="preserve"> </w:t>
      </w:r>
      <w:r w:rsidR="00D756D7" w:rsidRPr="000B5CFE">
        <w:rPr>
          <w:rFonts w:ascii="Times New Roman" w:hAnsi="Times New Roman" w:cs="Times New Roman"/>
          <w:color w:val="000000" w:themeColor="text1"/>
          <w:sz w:val="24"/>
          <w:szCs w:val="24"/>
        </w:rPr>
        <w:t xml:space="preserve">(2013) </w:t>
      </w:r>
      <w:r w:rsidR="00C93D64" w:rsidRPr="000B5CFE">
        <w:rPr>
          <w:rFonts w:ascii="Times New Roman" w:hAnsi="Times New Roman" w:cs="Times New Roman"/>
          <w:color w:val="000000" w:themeColor="text1"/>
          <w:sz w:val="24"/>
          <w:szCs w:val="24"/>
        </w:rPr>
        <w:t>Erzurum ilini örnek alan</w:t>
      </w:r>
      <w:r w:rsidRPr="000B5CFE">
        <w:rPr>
          <w:rFonts w:ascii="Times New Roman" w:hAnsi="Times New Roman" w:cs="Times New Roman"/>
          <w:color w:val="000000" w:themeColor="text1"/>
          <w:sz w:val="24"/>
          <w:szCs w:val="24"/>
        </w:rPr>
        <w:t>,</w:t>
      </w:r>
      <w:r w:rsidR="00C93D64" w:rsidRPr="000B5CFE">
        <w:rPr>
          <w:rFonts w:ascii="Times New Roman" w:hAnsi="Times New Roman" w:cs="Times New Roman"/>
          <w:color w:val="000000" w:themeColor="text1"/>
          <w:sz w:val="24"/>
          <w:szCs w:val="24"/>
        </w:rPr>
        <w:t xml:space="preserve"> AK Parti ve CHP</w:t>
      </w:r>
      <w:r w:rsidR="00D756D7" w:rsidRPr="000B5CFE">
        <w:rPr>
          <w:rFonts w:ascii="Times New Roman" w:hAnsi="Times New Roman" w:cs="Times New Roman"/>
          <w:color w:val="000000" w:themeColor="text1"/>
          <w:sz w:val="24"/>
          <w:szCs w:val="24"/>
        </w:rPr>
        <w:t xml:space="preserve"> partilerinin Kadın kollarının medyayı </w:t>
      </w:r>
      <w:r w:rsidR="00C93D64" w:rsidRPr="000B5CFE">
        <w:rPr>
          <w:rFonts w:ascii="Times New Roman" w:hAnsi="Times New Roman" w:cs="Times New Roman"/>
          <w:color w:val="000000" w:themeColor="text1"/>
          <w:sz w:val="24"/>
          <w:szCs w:val="24"/>
        </w:rPr>
        <w:t xml:space="preserve">kullanma biçimlerini incelediği </w:t>
      </w:r>
      <w:r w:rsidR="00560CBD" w:rsidRPr="000B5CFE">
        <w:rPr>
          <w:rFonts w:ascii="Times New Roman" w:hAnsi="Times New Roman" w:cs="Times New Roman"/>
          <w:color w:val="000000" w:themeColor="text1"/>
          <w:sz w:val="24"/>
          <w:szCs w:val="24"/>
        </w:rPr>
        <w:t>çalışması mevcuttur</w:t>
      </w:r>
      <w:r w:rsidR="008E39F7" w:rsidRPr="000B5CFE">
        <w:rPr>
          <w:rFonts w:ascii="Times New Roman" w:hAnsi="Times New Roman" w:cs="Times New Roman"/>
          <w:color w:val="000000" w:themeColor="text1"/>
          <w:sz w:val="24"/>
          <w:szCs w:val="24"/>
        </w:rPr>
        <w:t>.</w:t>
      </w:r>
    </w:p>
    <w:p w:rsidR="00356178" w:rsidRPr="000B5CFE" w:rsidRDefault="006E5805"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Fakat</w:t>
      </w:r>
      <w:r w:rsidR="00C33E60" w:rsidRPr="000B5CFE">
        <w:rPr>
          <w:rFonts w:ascii="Times New Roman" w:hAnsi="Times New Roman" w:cs="Times New Roman"/>
          <w:color w:val="000000" w:themeColor="text1"/>
          <w:sz w:val="24"/>
          <w:szCs w:val="24"/>
        </w:rPr>
        <w:t xml:space="preserve"> seçim dönemi dışında </w:t>
      </w:r>
      <w:r w:rsidR="00205773" w:rsidRPr="000B5CFE">
        <w:rPr>
          <w:rFonts w:ascii="Times New Roman" w:hAnsi="Times New Roman" w:cs="Times New Roman"/>
          <w:color w:val="000000" w:themeColor="text1"/>
          <w:sz w:val="24"/>
          <w:szCs w:val="24"/>
        </w:rPr>
        <w:t>i</w:t>
      </w:r>
      <w:r w:rsidR="00EB1483" w:rsidRPr="000B5CFE">
        <w:rPr>
          <w:rFonts w:ascii="Times New Roman" w:hAnsi="Times New Roman" w:cs="Times New Roman"/>
          <w:color w:val="000000" w:themeColor="text1"/>
          <w:sz w:val="24"/>
          <w:szCs w:val="24"/>
        </w:rPr>
        <w:t>letişim te</w:t>
      </w:r>
      <w:r w:rsidR="005276B8" w:rsidRPr="000B5CFE">
        <w:rPr>
          <w:rFonts w:ascii="Times New Roman" w:hAnsi="Times New Roman" w:cs="Times New Roman"/>
          <w:color w:val="000000" w:themeColor="text1"/>
          <w:sz w:val="24"/>
          <w:szCs w:val="24"/>
        </w:rPr>
        <w:t>knolojilerini ve siyasi</w:t>
      </w:r>
      <w:r w:rsidR="00A15703" w:rsidRPr="000B5CFE">
        <w:rPr>
          <w:rFonts w:ascii="Times New Roman" w:hAnsi="Times New Roman" w:cs="Times New Roman"/>
          <w:color w:val="000000" w:themeColor="text1"/>
          <w:sz w:val="24"/>
          <w:szCs w:val="24"/>
        </w:rPr>
        <w:t xml:space="preserve"> aktörleri </w:t>
      </w:r>
      <w:r w:rsidR="005276B8" w:rsidRPr="000B5CFE">
        <w:rPr>
          <w:rFonts w:ascii="Times New Roman" w:hAnsi="Times New Roman" w:cs="Times New Roman"/>
          <w:color w:val="000000" w:themeColor="text1"/>
          <w:sz w:val="24"/>
          <w:szCs w:val="24"/>
        </w:rPr>
        <w:t>ele alan</w:t>
      </w:r>
      <w:r w:rsidR="00582DBA" w:rsidRPr="000B5CFE">
        <w:rPr>
          <w:rFonts w:ascii="Times New Roman" w:hAnsi="Times New Roman" w:cs="Times New Roman"/>
          <w:color w:val="000000" w:themeColor="text1"/>
          <w:sz w:val="24"/>
          <w:szCs w:val="24"/>
        </w:rPr>
        <w:t xml:space="preserve"> ve Erzurum ilini kapsayan</w:t>
      </w:r>
      <w:r w:rsidR="009E0982" w:rsidRPr="000B5CFE">
        <w:rPr>
          <w:rFonts w:ascii="Times New Roman" w:hAnsi="Times New Roman" w:cs="Times New Roman"/>
          <w:color w:val="000000" w:themeColor="text1"/>
          <w:sz w:val="24"/>
          <w:szCs w:val="24"/>
        </w:rPr>
        <w:t xml:space="preserve"> az sayıda çalışmanın bulun</w:t>
      </w:r>
      <w:r w:rsidR="005276B8" w:rsidRPr="000B5CFE">
        <w:rPr>
          <w:rFonts w:ascii="Times New Roman" w:hAnsi="Times New Roman" w:cs="Times New Roman"/>
          <w:color w:val="000000" w:themeColor="text1"/>
          <w:sz w:val="24"/>
          <w:szCs w:val="24"/>
        </w:rPr>
        <w:t>ması,</w:t>
      </w:r>
      <w:r w:rsidR="003F5DD5" w:rsidRPr="000B5CFE">
        <w:rPr>
          <w:rFonts w:ascii="Times New Roman" w:hAnsi="Times New Roman" w:cs="Times New Roman"/>
          <w:color w:val="000000" w:themeColor="text1"/>
          <w:sz w:val="24"/>
          <w:szCs w:val="24"/>
        </w:rPr>
        <w:t xml:space="preserve"> araştırmanın bu alanda veri sağlamasını ve önerilerle daha etkin bir siyasal iletişim sürecine katkı sağlaması açısından önemlidir.</w:t>
      </w:r>
    </w:p>
    <w:p w:rsidR="00317329" w:rsidRPr="000B5CFE" w:rsidRDefault="00B77BE0" w:rsidP="00B77BE0">
      <w:pPr>
        <w:pStyle w:val="Balk1"/>
      </w:pPr>
      <w:bookmarkStart w:id="15" w:name="_Toc524538424"/>
      <w:r w:rsidRPr="000B5CFE">
        <w:lastRenderedPageBreak/>
        <w:t xml:space="preserve">1.4. </w:t>
      </w:r>
      <w:r w:rsidR="00A56394" w:rsidRPr="000B5CFE">
        <w:t>HİPOTEZLER</w:t>
      </w:r>
      <w:bookmarkEnd w:id="15"/>
    </w:p>
    <w:p w:rsidR="00317329" w:rsidRPr="000B5CFE" w:rsidRDefault="00317329" w:rsidP="00B77BE0">
      <w:pPr>
        <w:pStyle w:val="ListeParagraf"/>
        <w:numPr>
          <w:ilvl w:val="0"/>
          <w:numId w:val="8"/>
        </w:numPr>
        <w:tabs>
          <w:tab w:val="left" w:pos="0"/>
        </w:tabs>
        <w:spacing w:after="120" w:line="360" w:lineRule="auto"/>
        <w:ind w:left="1134" w:hanging="425"/>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Siyasi aktörlerin </w:t>
      </w:r>
      <w:r w:rsidR="00A05FC8" w:rsidRPr="000B5CFE">
        <w:rPr>
          <w:rFonts w:ascii="Times New Roman" w:hAnsi="Times New Roman" w:cs="Times New Roman"/>
          <w:color w:val="000000" w:themeColor="text1"/>
          <w:sz w:val="24"/>
          <w:szCs w:val="24"/>
        </w:rPr>
        <w:t>İnternet</w:t>
      </w:r>
      <w:r w:rsidR="008A1E06" w:rsidRPr="000B5CFE">
        <w:rPr>
          <w:rFonts w:ascii="Times New Roman" w:hAnsi="Times New Roman" w:cs="Times New Roman"/>
          <w:color w:val="000000" w:themeColor="text1"/>
          <w:sz w:val="24"/>
          <w:szCs w:val="24"/>
        </w:rPr>
        <w:t xml:space="preserve">e erişim sağladıkları araçlar ve </w:t>
      </w:r>
      <w:r w:rsidR="00A05FC8" w:rsidRPr="000B5CFE">
        <w:rPr>
          <w:rFonts w:ascii="Times New Roman" w:hAnsi="Times New Roman" w:cs="Times New Roman"/>
          <w:color w:val="000000" w:themeColor="text1"/>
          <w:sz w:val="24"/>
          <w:szCs w:val="24"/>
        </w:rPr>
        <w:t>İnternet</w:t>
      </w:r>
      <w:r w:rsidR="008A1E06" w:rsidRPr="000B5CFE">
        <w:rPr>
          <w:rFonts w:ascii="Times New Roman" w:hAnsi="Times New Roman" w:cs="Times New Roman"/>
          <w:color w:val="000000" w:themeColor="text1"/>
          <w:sz w:val="24"/>
          <w:szCs w:val="24"/>
        </w:rPr>
        <w:t xml:space="preserve"> kullanım süreleri farklılık gösterecektir.</w:t>
      </w:r>
    </w:p>
    <w:p w:rsidR="00972BB4" w:rsidRPr="000B5CFE" w:rsidRDefault="00972BB4" w:rsidP="00B77BE0">
      <w:pPr>
        <w:pStyle w:val="ListeParagraf"/>
        <w:numPr>
          <w:ilvl w:val="0"/>
          <w:numId w:val="8"/>
        </w:numPr>
        <w:tabs>
          <w:tab w:val="left" w:pos="0"/>
        </w:tabs>
        <w:spacing w:after="120" w:line="360" w:lineRule="auto"/>
        <w:ind w:left="1134" w:hanging="425"/>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Siyasi aktörlerin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i kullanarak yaptıkları faaliyetlerin sıklığı farklılık gösterecektir.</w:t>
      </w:r>
    </w:p>
    <w:p w:rsidR="00972BB4" w:rsidRPr="000B5CFE" w:rsidRDefault="00972BB4" w:rsidP="00B77BE0">
      <w:pPr>
        <w:pStyle w:val="ListeParagraf"/>
        <w:numPr>
          <w:ilvl w:val="0"/>
          <w:numId w:val="8"/>
        </w:numPr>
        <w:tabs>
          <w:tab w:val="left" w:pos="0"/>
        </w:tabs>
        <w:spacing w:after="120" w:line="360" w:lineRule="auto"/>
        <w:ind w:left="1134" w:hanging="425"/>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Siyasi aktörlerin sosyal paylaşım sitelerini kullanma sıklığı farklılık gösterecektir.</w:t>
      </w:r>
    </w:p>
    <w:p w:rsidR="00B04FF7" w:rsidRPr="000B5CFE" w:rsidRDefault="00972BB4" w:rsidP="00B77BE0">
      <w:pPr>
        <w:pStyle w:val="ListeParagraf"/>
        <w:numPr>
          <w:ilvl w:val="0"/>
          <w:numId w:val="8"/>
        </w:numPr>
        <w:tabs>
          <w:tab w:val="left" w:pos="0"/>
        </w:tabs>
        <w:spacing w:after="120" w:line="360" w:lineRule="auto"/>
        <w:ind w:left="1134" w:hanging="425"/>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Siyasi aktörlerin haber kaynaklarını takip etme sıklığı farklılık gösterecektir.</w:t>
      </w:r>
    </w:p>
    <w:p w:rsidR="00972BB4" w:rsidRPr="000B5CFE" w:rsidRDefault="00972BB4" w:rsidP="00B77BE0">
      <w:pPr>
        <w:pStyle w:val="ListeParagraf"/>
        <w:numPr>
          <w:ilvl w:val="0"/>
          <w:numId w:val="8"/>
        </w:numPr>
        <w:tabs>
          <w:tab w:val="left" w:pos="0"/>
        </w:tabs>
        <w:spacing w:after="120" w:line="360" w:lineRule="auto"/>
        <w:ind w:left="1134" w:hanging="425"/>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Siyasi aktörlerin siyasal iletişim faaliyetlerini gerçekleştirme sıklığı</w:t>
      </w:r>
      <w:r w:rsidRPr="000B5CFE">
        <w:rPr>
          <w:rFonts w:ascii="Times New Roman" w:hAnsi="Times New Roman" w:cs="Times New Roman"/>
          <w:b/>
          <w:color w:val="000000" w:themeColor="text1"/>
          <w:sz w:val="24"/>
          <w:szCs w:val="24"/>
        </w:rPr>
        <w:t xml:space="preserve"> </w:t>
      </w:r>
      <w:r w:rsidRPr="000B5CFE">
        <w:rPr>
          <w:rFonts w:ascii="Times New Roman" w:hAnsi="Times New Roman" w:cs="Times New Roman"/>
          <w:color w:val="000000" w:themeColor="text1"/>
          <w:sz w:val="24"/>
          <w:szCs w:val="24"/>
        </w:rPr>
        <w:t>farklılık gösterecektir.</w:t>
      </w:r>
    </w:p>
    <w:p w:rsidR="00972BB4" w:rsidRPr="000B5CFE" w:rsidRDefault="00972BB4" w:rsidP="00B77BE0">
      <w:pPr>
        <w:pStyle w:val="ListeParagraf"/>
        <w:numPr>
          <w:ilvl w:val="0"/>
          <w:numId w:val="8"/>
        </w:numPr>
        <w:tabs>
          <w:tab w:val="left" w:pos="0"/>
        </w:tabs>
        <w:spacing w:after="120" w:line="360" w:lineRule="auto"/>
        <w:ind w:left="1134" w:hanging="425"/>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Siyasi aktörlerin sosyal medya ağlarını kullanma düzeyleri</w:t>
      </w:r>
      <w:r w:rsidR="00317329" w:rsidRPr="000B5CFE">
        <w:rPr>
          <w:rFonts w:ascii="Times New Roman" w:hAnsi="Times New Roman" w:cs="Times New Roman"/>
          <w:color w:val="000000" w:themeColor="text1"/>
          <w:sz w:val="24"/>
          <w:szCs w:val="24"/>
        </w:rPr>
        <w:t>ni tanımlamaları</w:t>
      </w:r>
      <w:r w:rsidRPr="000B5CFE">
        <w:rPr>
          <w:rFonts w:ascii="Times New Roman" w:hAnsi="Times New Roman" w:cs="Times New Roman"/>
          <w:b/>
          <w:color w:val="000000" w:themeColor="text1"/>
          <w:sz w:val="24"/>
          <w:szCs w:val="24"/>
        </w:rPr>
        <w:t xml:space="preserve"> </w:t>
      </w:r>
      <w:r w:rsidRPr="000B5CFE">
        <w:rPr>
          <w:rFonts w:ascii="Times New Roman" w:hAnsi="Times New Roman" w:cs="Times New Roman"/>
          <w:color w:val="000000" w:themeColor="text1"/>
          <w:sz w:val="24"/>
          <w:szCs w:val="24"/>
        </w:rPr>
        <w:t>farklılık gösterecektir.</w:t>
      </w:r>
    </w:p>
    <w:p w:rsidR="00972BB4" w:rsidRPr="000B5CFE" w:rsidRDefault="00972BB4" w:rsidP="00B77BE0">
      <w:pPr>
        <w:pStyle w:val="ListeParagraf"/>
        <w:numPr>
          <w:ilvl w:val="0"/>
          <w:numId w:val="8"/>
        </w:numPr>
        <w:spacing w:after="120" w:line="360" w:lineRule="auto"/>
        <w:ind w:left="1134" w:hanging="425"/>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Siyasi aktörlerin iletişim teknolojileri ve yerel siyaset hakkında kişisel görüşleri</w:t>
      </w:r>
      <w:r w:rsidRPr="000B5CFE">
        <w:rPr>
          <w:rFonts w:ascii="Times New Roman" w:hAnsi="Times New Roman" w:cs="Times New Roman"/>
          <w:b/>
          <w:color w:val="000000" w:themeColor="text1"/>
          <w:sz w:val="24"/>
          <w:szCs w:val="24"/>
        </w:rPr>
        <w:t xml:space="preserve"> </w:t>
      </w:r>
      <w:r w:rsidRPr="000B5CFE">
        <w:rPr>
          <w:rFonts w:ascii="Times New Roman" w:hAnsi="Times New Roman" w:cs="Times New Roman"/>
          <w:color w:val="000000" w:themeColor="text1"/>
          <w:sz w:val="24"/>
          <w:szCs w:val="24"/>
        </w:rPr>
        <w:t>farklılık gösterecektir.</w:t>
      </w:r>
    </w:p>
    <w:p w:rsidR="00972BB4" w:rsidRPr="000B5CFE" w:rsidRDefault="00317329" w:rsidP="00B77BE0">
      <w:pPr>
        <w:pStyle w:val="ListeParagraf"/>
        <w:numPr>
          <w:ilvl w:val="0"/>
          <w:numId w:val="8"/>
        </w:numPr>
        <w:spacing w:after="120" w:line="360" w:lineRule="auto"/>
        <w:ind w:left="1134" w:hanging="425"/>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Siyasi aktör</w:t>
      </w:r>
      <w:r w:rsidR="00265844" w:rsidRPr="000B5CFE">
        <w:rPr>
          <w:rFonts w:ascii="Times New Roman" w:hAnsi="Times New Roman" w:cs="Times New Roman"/>
          <w:color w:val="000000" w:themeColor="text1"/>
          <w:sz w:val="24"/>
          <w:szCs w:val="24"/>
        </w:rPr>
        <w:t>lerin cinsiyetlerine, yaşlarına ve</w:t>
      </w:r>
      <w:r w:rsidRPr="000B5CFE">
        <w:rPr>
          <w:rFonts w:ascii="Times New Roman" w:hAnsi="Times New Roman" w:cs="Times New Roman"/>
          <w:color w:val="000000" w:themeColor="text1"/>
          <w:sz w:val="24"/>
          <w:szCs w:val="24"/>
        </w:rPr>
        <w:t xml:space="preserve"> mesleklerine göre iletişim araçlarını tercih sırası,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i kullanım süreleri,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i kullanım amaçları, sosyal medya kullanımları, geleneksel medya kullanımları, haber kaynaklarını kullanma sıklıkları, gerçekleştirdikleri siyasi faaliyetler, sosyal medya ağlarını kullanım düzeyleri, iletişim teknolojileri ve yerel siyaset hakkındaki görüşleri farklılık gösterecektir.</w:t>
      </w:r>
    </w:p>
    <w:p w:rsidR="0066369C" w:rsidRPr="000B5CFE" w:rsidRDefault="00980540" w:rsidP="00B77BE0">
      <w:pPr>
        <w:pStyle w:val="Balk1"/>
      </w:pPr>
      <w:bookmarkStart w:id="16" w:name="_Toc524538425"/>
      <w:r w:rsidRPr="000B5CFE">
        <w:t>1.5.</w:t>
      </w:r>
      <w:r w:rsidR="00915E1A" w:rsidRPr="000B5CFE">
        <w:t xml:space="preserve"> </w:t>
      </w:r>
      <w:r w:rsidR="00A56394" w:rsidRPr="000B5CFE">
        <w:t>VARSAYIMLAR</w:t>
      </w:r>
      <w:bookmarkEnd w:id="16"/>
    </w:p>
    <w:p w:rsidR="007F0F56" w:rsidRPr="000B5CFE" w:rsidRDefault="006971A7" w:rsidP="00B77BE0">
      <w:pPr>
        <w:pStyle w:val="ListeParagraf"/>
        <w:numPr>
          <w:ilvl w:val="0"/>
          <w:numId w:val="10"/>
        </w:numPr>
        <w:tabs>
          <w:tab w:val="left" w:pos="0"/>
        </w:tabs>
        <w:spacing w:after="120" w:line="360" w:lineRule="auto"/>
        <w:ind w:left="993" w:hanging="284"/>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Araştırmanın uygulama kısmı için seçilen örneklem evreni temsil etme yeteneğine sahiptir.</w:t>
      </w:r>
    </w:p>
    <w:p w:rsidR="006971A7" w:rsidRPr="000B5CFE" w:rsidRDefault="006971A7" w:rsidP="00B77BE0">
      <w:pPr>
        <w:pStyle w:val="ListeParagraf"/>
        <w:numPr>
          <w:ilvl w:val="0"/>
          <w:numId w:val="10"/>
        </w:numPr>
        <w:tabs>
          <w:tab w:val="left" w:pos="0"/>
        </w:tabs>
        <w:spacing w:after="120" w:line="360" w:lineRule="auto"/>
        <w:ind w:left="993" w:hanging="284"/>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Seçilen örneklemde yer alan siyasi aktörler, iletişim teknolojilerinin öneminin farkındadır ve bu teknolojileri kullanmaktadır.</w:t>
      </w:r>
    </w:p>
    <w:p w:rsidR="00FC3FEA" w:rsidRPr="000B5CFE" w:rsidRDefault="006971A7" w:rsidP="00B77BE0">
      <w:pPr>
        <w:pStyle w:val="ListeParagraf"/>
        <w:numPr>
          <w:ilvl w:val="0"/>
          <w:numId w:val="10"/>
        </w:numPr>
        <w:tabs>
          <w:tab w:val="left" w:pos="0"/>
        </w:tabs>
        <w:spacing w:after="120" w:line="360" w:lineRule="auto"/>
        <w:ind w:left="993" w:hanging="284"/>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Seçilen örneklem, kullandıkları araçları </w:t>
      </w:r>
      <w:r w:rsidR="00E55E01" w:rsidRPr="000B5CFE">
        <w:rPr>
          <w:rFonts w:ascii="Times New Roman" w:hAnsi="Times New Roman" w:cs="Times New Roman"/>
          <w:color w:val="000000" w:themeColor="text1"/>
          <w:sz w:val="24"/>
          <w:szCs w:val="24"/>
        </w:rPr>
        <w:t xml:space="preserve">ve iletişim </w:t>
      </w:r>
      <w:r w:rsidRPr="000B5CFE">
        <w:rPr>
          <w:rFonts w:ascii="Times New Roman" w:hAnsi="Times New Roman" w:cs="Times New Roman"/>
          <w:color w:val="000000" w:themeColor="text1"/>
          <w:sz w:val="24"/>
          <w:szCs w:val="24"/>
        </w:rPr>
        <w:t>faaliyetl</w:t>
      </w:r>
      <w:r w:rsidR="00C33E60" w:rsidRPr="000B5CFE">
        <w:rPr>
          <w:rFonts w:ascii="Times New Roman" w:hAnsi="Times New Roman" w:cs="Times New Roman"/>
          <w:color w:val="000000" w:themeColor="text1"/>
          <w:sz w:val="24"/>
          <w:szCs w:val="24"/>
        </w:rPr>
        <w:t>erini tanımlayacak durumdadır</w:t>
      </w:r>
      <w:r w:rsidRPr="000B5CFE">
        <w:rPr>
          <w:rFonts w:ascii="Times New Roman" w:hAnsi="Times New Roman" w:cs="Times New Roman"/>
          <w:color w:val="000000" w:themeColor="text1"/>
          <w:sz w:val="24"/>
          <w:szCs w:val="24"/>
        </w:rPr>
        <w:t>.</w:t>
      </w:r>
    </w:p>
    <w:p w:rsidR="0066369C" w:rsidRPr="000B5CFE" w:rsidRDefault="00FC3FEA" w:rsidP="00B77BE0">
      <w:pPr>
        <w:pStyle w:val="Balk1"/>
      </w:pPr>
      <w:bookmarkStart w:id="17" w:name="_Toc524538426"/>
      <w:r w:rsidRPr="000B5CFE">
        <w:lastRenderedPageBreak/>
        <w:t xml:space="preserve">1.6. </w:t>
      </w:r>
      <w:r w:rsidR="00A56394" w:rsidRPr="000B5CFE">
        <w:t>SINIRLILIKLAR</w:t>
      </w:r>
      <w:bookmarkEnd w:id="17"/>
    </w:p>
    <w:p w:rsidR="00E55E01" w:rsidRPr="000B5CFE" w:rsidRDefault="00B7216E" w:rsidP="00B77BE0">
      <w:pPr>
        <w:pStyle w:val="ListeParagraf"/>
        <w:numPr>
          <w:ilvl w:val="0"/>
          <w:numId w:val="12"/>
        </w:numPr>
        <w:tabs>
          <w:tab w:val="left" w:pos="0"/>
        </w:tabs>
        <w:spacing w:after="120" w:line="360" w:lineRule="auto"/>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Araştırma Erzurum ilinde faaliye</w:t>
      </w:r>
      <w:r w:rsidR="00DD1112" w:rsidRPr="000B5CFE">
        <w:rPr>
          <w:rFonts w:ascii="Times New Roman" w:hAnsi="Times New Roman" w:cs="Times New Roman"/>
          <w:color w:val="000000" w:themeColor="text1"/>
          <w:sz w:val="24"/>
          <w:szCs w:val="24"/>
        </w:rPr>
        <w:t>t gösteren üç siyasi parti; AK</w:t>
      </w:r>
      <w:r w:rsidRPr="000B5CFE">
        <w:rPr>
          <w:rFonts w:ascii="Times New Roman" w:hAnsi="Times New Roman" w:cs="Times New Roman"/>
          <w:color w:val="000000" w:themeColor="text1"/>
          <w:sz w:val="24"/>
          <w:szCs w:val="24"/>
        </w:rPr>
        <w:t xml:space="preserve"> Parti, CHP ve MHP il ve merkez ilçe </w:t>
      </w:r>
      <w:r w:rsidR="00FE2345" w:rsidRPr="000B5CFE">
        <w:rPr>
          <w:rFonts w:ascii="Times New Roman" w:hAnsi="Times New Roman" w:cs="Times New Roman"/>
          <w:color w:val="000000" w:themeColor="text1"/>
          <w:sz w:val="24"/>
          <w:szCs w:val="24"/>
        </w:rPr>
        <w:t>parti teşkilatlarının yönetim kadrosunda</w:t>
      </w:r>
      <w:r w:rsidRPr="000B5CFE">
        <w:rPr>
          <w:rFonts w:ascii="Times New Roman" w:hAnsi="Times New Roman" w:cs="Times New Roman"/>
          <w:color w:val="000000" w:themeColor="text1"/>
          <w:sz w:val="24"/>
          <w:szCs w:val="24"/>
        </w:rPr>
        <w:t xml:space="preserve"> görevli olan siyasi aktörler ile sınırlandırılmıştır.</w:t>
      </w:r>
    </w:p>
    <w:p w:rsidR="00E55E01" w:rsidRPr="000B5CFE" w:rsidRDefault="00DD1112" w:rsidP="00B77BE0">
      <w:pPr>
        <w:pStyle w:val="ListeParagraf"/>
        <w:numPr>
          <w:ilvl w:val="0"/>
          <w:numId w:val="12"/>
        </w:numPr>
        <w:tabs>
          <w:tab w:val="left" w:pos="0"/>
        </w:tabs>
        <w:spacing w:after="120" w:line="360" w:lineRule="auto"/>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İletişim teknolojileri üzerine yapılan bu araştırmada </w:t>
      </w:r>
      <w:r w:rsidR="00C82BEF" w:rsidRPr="000B5CFE">
        <w:rPr>
          <w:rFonts w:ascii="Times New Roman" w:hAnsi="Times New Roman" w:cs="Times New Roman"/>
          <w:color w:val="000000" w:themeColor="text1"/>
          <w:sz w:val="24"/>
          <w:szCs w:val="24"/>
        </w:rPr>
        <w:t>iletiş</w:t>
      </w:r>
      <w:r w:rsidR="00317329" w:rsidRPr="000B5CFE">
        <w:rPr>
          <w:rFonts w:ascii="Times New Roman" w:hAnsi="Times New Roman" w:cs="Times New Roman"/>
          <w:color w:val="000000" w:themeColor="text1"/>
          <w:sz w:val="24"/>
          <w:szCs w:val="24"/>
        </w:rPr>
        <w:t xml:space="preserve">im araçları; </w:t>
      </w:r>
      <w:r w:rsidRPr="000B5CFE">
        <w:rPr>
          <w:rFonts w:ascii="Times New Roman" w:hAnsi="Times New Roman" w:cs="Times New Roman"/>
          <w:color w:val="000000" w:themeColor="text1"/>
          <w:sz w:val="24"/>
          <w:szCs w:val="24"/>
        </w:rPr>
        <w:t>telefon,</w:t>
      </w:r>
      <w:r w:rsidR="00C82BEF" w:rsidRPr="000B5CFE">
        <w:rPr>
          <w:rFonts w:ascii="Times New Roman" w:hAnsi="Times New Roman" w:cs="Times New Roman"/>
          <w:color w:val="000000" w:themeColor="text1"/>
          <w:sz w:val="24"/>
          <w:szCs w:val="24"/>
        </w:rPr>
        <w:t xml:space="preserve"> </w:t>
      </w:r>
      <w:r w:rsidR="00DC5F34" w:rsidRPr="000B5CFE">
        <w:rPr>
          <w:rFonts w:ascii="Times New Roman" w:hAnsi="Times New Roman" w:cs="Times New Roman"/>
          <w:color w:val="000000" w:themeColor="text1"/>
          <w:sz w:val="24"/>
          <w:szCs w:val="24"/>
        </w:rPr>
        <w:t>gazete, radyo</w:t>
      </w:r>
      <w:r w:rsidRPr="000B5CFE">
        <w:rPr>
          <w:rFonts w:ascii="Times New Roman" w:hAnsi="Times New Roman" w:cs="Times New Roman"/>
          <w:color w:val="000000" w:themeColor="text1"/>
          <w:sz w:val="24"/>
          <w:szCs w:val="24"/>
        </w:rPr>
        <w:t xml:space="preserve">, televizyon,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ve sosyal ağlar</w:t>
      </w:r>
      <w:r w:rsidR="00C82BEF" w:rsidRPr="000B5CFE">
        <w:rPr>
          <w:rFonts w:ascii="Times New Roman" w:hAnsi="Times New Roman" w:cs="Times New Roman"/>
          <w:color w:val="000000" w:themeColor="text1"/>
          <w:sz w:val="24"/>
          <w:szCs w:val="24"/>
        </w:rPr>
        <w:t xml:space="preserve"> ile</w:t>
      </w:r>
      <w:r w:rsidRPr="000B5CFE">
        <w:rPr>
          <w:rFonts w:ascii="Times New Roman" w:hAnsi="Times New Roman" w:cs="Times New Roman"/>
          <w:color w:val="000000" w:themeColor="text1"/>
          <w:sz w:val="24"/>
          <w:szCs w:val="24"/>
        </w:rPr>
        <w:t xml:space="preserve"> </w:t>
      </w:r>
      <w:r w:rsidR="00E55E01" w:rsidRPr="000B5CFE">
        <w:rPr>
          <w:rFonts w:ascii="Times New Roman" w:hAnsi="Times New Roman" w:cs="Times New Roman"/>
          <w:color w:val="000000" w:themeColor="text1"/>
          <w:sz w:val="24"/>
          <w:szCs w:val="24"/>
        </w:rPr>
        <w:t>sınırlandırılmıştır</w:t>
      </w:r>
      <w:r w:rsidRPr="000B5CFE">
        <w:rPr>
          <w:rFonts w:ascii="Times New Roman" w:hAnsi="Times New Roman" w:cs="Times New Roman"/>
          <w:color w:val="000000" w:themeColor="text1"/>
          <w:sz w:val="24"/>
          <w:szCs w:val="24"/>
        </w:rPr>
        <w:t>.</w:t>
      </w:r>
    </w:p>
    <w:p w:rsidR="00E55E01" w:rsidRPr="000B5CFE" w:rsidRDefault="00FE2345" w:rsidP="00B77BE0">
      <w:pPr>
        <w:pStyle w:val="ListeParagraf"/>
        <w:numPr>
          <w:ilvl w:val="0"/>
          <w:numId w:val="12"/>
        </w:numPr>
        <w:tabs>
          <w:tab w:val="left" w:pos="0"/>
        </w:tabs>
        <w:spacing w:after="120" w:line="360" w:lineRule="auto"/>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Araştırma ölçeğine 18 yaş üstü</w:t>
      </w:r>
      <w:r w:rsidR="00E55E01" w:rsidRPr="000B5CFE">
        <w:rPr>
          <w:rFonts w:ascii="Times New Roman" w:hAnsi="Times New Roman" w:cs="Times New Roman"/>
          <w:color w:val="000000" w:themeColor="text1"/>
          <w:sz w:val="24"/>
          <w:szCs w:val="24"/>
        </w:rPr>
        <w:t xml:space="preserve"> katılımcılar </w:t>
      </w:r>
      <w:r w:rsidR="00873645" w:rsidRPr="000B5CFE">
        <w:rPr>
          <w:rFonts w:ascii="Times New Roman" w:hAnsi="Times New Roman" w:cs="Times New Roman"/>
          <w:color w:val="000000" w:themeColor="text1"/>
          <w:sz w:val="24"/>
          <w:szCs w:val="24"/>
        </w:rPr>
        <w:t>dâhil</w:t>
      </w:r>
      <w:r w:rsidR="00E55E01" w:rsidRPr="000B5CFE">
        <w:rPr>
          <w:rFonts w:ascii="Times New Roman" w:hAnsi="Times New Roman" w:cs="Times New Roman"/>
          <w:color w:val="000000" w:themeColor="text1"/>
          <w:sz w:val="24"/>
          <w:szCs w:val="24"/>
        </w:rPr>
        <w:t xml:space="preserve"> edilmiştir.</w:t>
      </w:r>
    </w:p>
    <w:p w:rsidR="00E55E01" w:rsidRPr="000B5CFE" w:rsidRDefault="007A41BA" w:rsidP="00B77BE0">
      <w:pPr>
        <w:pStyle w:val="ListeParagraf"/>
        <w:numPr>
          <w:ilvl w:val="0"/>
          <w:numId w:val="12"/>
        </w:numPr>
        <w:tabs>
          <w:tab w:val="left" w:pos="0"/>
        </w:tabs>
        <w:spacing w:after="120" w:line="360" w:lineRule="auto"/>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Araştırma seçim dön</w:t>
      </w:r>
      <w:r w:rsidR="00FE2345" w:rsidRPr="000B5CFE">
        <w:rPr>
          <w:rFonts w:ascii="Times New Roman" w:hAnsi="Times New Roman" w:cs="Times New Roman"/>
          <w:color w:val="000000" w:themeColor="text1"/>
          <w:sz w:val="24"/>
          <w:szCs w:val="24"/>
        </w:rPr>
        <w:t>emi dışı olarak sınırlandırılmış,</w:t>
      </w:r>
      <w:r w:rsidR="002348DD"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 xml:space="preserve">1 </w:t>
      </w:r>
      <w:r w:rsidR="002348DD" w:rsidRPr="000B5CFE">
        <w:rPr>
          <w:rFonts w:ascii="Times New Roman" w:hAnsi="Times New Roman" w:cs="Times New Roman"/>
          <w:color w:val="000000" w:themeColor="text1"/>
          <w:sz w:val="24"/>
          <w:szCs w:val="24"/>
        </w:rPr>
        <w:t xml:space="preserve">Ocak </w:t>
      </w:r>
      <w:r w:rsidR="00DC5F34" w:rsidRPr="000B5CFE">
        <w:rPr>
          <w:rFonts w:ascii="Times New Roman" w:hAnsi="Times New Roman" w:cs="Times New Roman"/>
          <w:color w:val="000000" w:themeColor="text1"/>
          <w:sz w:val="24"/>
          <w:szCs w:val="24"/>
        </w:rPr>
        <w:t>2018-</w:t>
      </w:r>
      <w:r w:rsidR="002348DD" w:rsidRPr="000B5CFE">
        <w:rPr>
          <w:rFonts w:ascii="Times New Roman" w:hAnsi="Times New Roman" w:cs="Times New Roman"/>
          <w:color w:val="000000" w:themeColor="text1"/>
          <w:sz w:val="24"/>
          <w:szCs w:val="24"/>
        </w:rPr>
        <w:t xml:space="preserve"> </w:t>
      </w:r>
      <w:r w:rsidR="00330D5F" w:rsidRPr="000B5CFE">
        <w:rPr>
          <w:rFonts w:ascii="Times New Roman" w:hAnsi="Times New Roman" w:cs="Times New Roman"/>
          <w:color w:val="000000" w:themeColor="text1"/>
          <w:sz w:val="24"/>
          <w:szCs w:val="24"/>
        </w:rPr>
        <w:t xml:space="preserve">20 Mart </w:t>
      </w:r>
      <w:r w:rsidRPr="000B5CFE">
        <w:rPr>
          <w:rFonts w:ascii="Times New Roman" w:hAnsi="Times New Roman" w:cs="Times New Roman"/>
          <w:color w:val="000000" w:themeColor="text1"/>
          <w:sz w:val="24"/>
          <w:szCs w:val="24"/>
        </w:rPr>
        <w:t>2018 tarihlerinde anketler uygulanmıştır.</w:t>
      </w:r>
      <w:r w:rsidR="000B779E" w:rsidRPr="000B5CFE">
        <w:rPr>
          <w:rFonts w:ascii="Times New Roman" w:hAnsi="Times New Roman" w:cs="Times New Roman"/>
          <w:color w:val="000000" w:themeColor="text1"/>
          <w:sz w:val="24"/>
          <w:szCs w:val="24"/>
        </w:rPr>
        <w:t xml:space="preserve"> Bu yüzden katılımcılardan eld</w:t>
      </w:r>
      <w:r w:rsidR="0062550C" w:rsidRPr="000B5CFE">
        <w:rPr>
          <w:rFonts w:ascii="Times New Roman" w:hAnsi="Times New Roman" w:cs="Times New Roman"/>
          <w:color w:val="000000" w:themeColor="text1"/>
          <w:sz w:val="24"/>
          <w:szCs w:val="24"/>
        </w:rPr>
        <w:t xml:space="preserve">e edilen sonuçlar </w:t>
      </w:r>
      <w:r w:rsidR="008A3501" w:rsidRPr="000B5CFE">
        <w:rPr>
          <w:rFonts w:ascii="Times New Roman" w:hAnsi="Times New Roman" w:cs="Times New Roman"/>
          <w:color w:val="000000" w:themeColor="text1"/>
          <w:sz w:val="24"/>
          <w:szCs w:val="24"/>
        </w:rPr>
        <w:t xml:space="preserve">onların </w:t>
      </w:r>
      <w:r w:rsidR="000B779E" w:rsidRPr="000B5CFE">
        <w:rPr>
          <w:rFonts w:ascii="Times New Roman" w:hAnsi="Times New Roman" w:cs="Times New Roman"/>
          <w:color w:val="000000" w:themeColor="text1"/>
          <w:sz w:val="24"/>
          <w:szCs w:val="24"/>
        </w:rPr>
        <w:t>bu döneme ait gör</w:t>
      </w:r>
      <w:r w:rsidR="0062550C" w:rsidRPr="000B5CFE">
        <w:rPr>
          <w:rFonts w:ascii="Times New Roman" w:hAnsi="Times New Roman" w:cs="Times New Roman"/>
          <w:color w:val="000000" w:themeColor="text1"/>
          <w:sz w:val="24"/>
          <w:szCs w:val="24"/>
        </w:rPr>
        <w:t>ü</w:t>
      </w:r>
      <w:r w:rsidR="000B779E" w:rsidRPr="000B5CFE">
        <w:rPr>
          <w:rFonts w:ascii="Times New Roman" w:hAnsi="Times New Roman" w:cs="Times New Roman"/>
          <w:color w:val="000000" w:themeColor="text1"/>
          <w:sz w:val="24"/>
          <w:szCs w:val="24"/>
        </w:rPr>
        <w:t>şler</w:t>
      </w:r>
      <w:r w:rsidR="0062550C" w:rsidRPr="000B5CFE">
        <w:rPr>
          <w:rFonts w:ascii="Times New Roman" w:hAnsi="Times New Roman" w:cs="Times New Roman"/>
          <w:color w:val="000000" w:themeColor="text1"/>
          <w:sz w:val="24"/>
          <w:szCs w:val="24"/>
        </w:rPr>
        <w:t xml:space="preserve">ini </w:t>
      </w:r>
      <w:r w:rsidR="00DC5F34" w:rsidRPr="000B5CFE">
        <w:rPr>
          <w:rFonts w:ascii="Times New Roman" w:hAnsi="Times New Roman" w:cs="Times New Roman"/>
          <w:color w:val="000000" w:themeColor="text1"/>
          <w:sz w:val="24"/>
          <w:szCs w:val="24"/>
        </w:rPr>
        <w:t>yansıtmaktadır.</w:t>
      </w:r>
    </w:p>
    <w:p w:rsidR="00FE2345" w:rsidRPr="000B5CFE" w:rsidRDefault="00FE2345" w:rsidP="00B77BE0">
      <w:pPr>
        <w:pStyle w:val="ListeParagraf"/>
        <w:numPr>
          <w:ilvl w:val="0"/>
          <w:numId w:val="12"/>
        </w:numPr>
        <w:tabs>
          <w:tab w:val="left" w:pos="0"/>
        </w:tabs>
        <w:spacing w:after="120" w:line="360" w:lineRule="auto"/>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Araştırmada elde edile</w:t>
      </w:r>
      <w:r w:rsidR="00330D5F" w:rsidRPr="000B5CFE">
        <w:rPr>
          <w:rFonts w:ascii="Times New Roman" w:hAnsi="Times New Roman" w:cs="Times New Roman"/>
          <w:color w:val="000000" w:themeColor="text1"/>
          <w:sz w:val="24"/>
          <w:szCs w:val="24"/>
        </w:rPr>
        <w:t xml:space="preserve">n veriler katılımcıların ankete doğru cevap </w:t>
      </w:r>
      <w:r w:rsidRPr="000B5CFE">
        <w:rPr>
          <w:rFonts w:ascii="Times New Roman" w:hAnsi="Times New Roman" w:cs="Times New Roman"/>
          <w:color w:val="000000" w:themeColor="text1"/>
          <w:sz w:val="24"/>
          <w:szCs w:val="24"/>
        </w:rPr>
        <w:t xml:space="preserve">verdikleri </w:t>
      </w:r>
      <w:r w:rsidR="00330D5F" w:rsidRPr="000B5CFE">
        <w:rPr>
          <w:rFonts w:ascii="Times New Roman" w:hAnsi="Times New Roman" w:cs="Times New Roman"/>
          <w:color w:val="000000" w:themeColor="text1"/>
          <w:sz w:val="24"/>
          <w:szCs w:val="24"/>
        </w:rPr>
        <w:t xml:space="preserve">varsayımı ile </w:t>
      </w:r>
      <w:r w:rsidR="002348DD" w:rsidRPr="000B5CFE">
        <w:rPr>
          <w:rFonts w:ascii="Times New Roman" w:hAnsi="Times New Roman" w:cs="Times New Roman"/>
          <w:color w:val="000000" w:themeColor="text1"/>
          <w:sz w:val="24"/>
          <w:szCs w:val="24"/>
        </w:rPr>
        <w:t>değerlendirilmiştir.</w:t>
      </w:r>
    </w:p>
    <w:p w:rsidR="00A4792C" w:rsidRPr="000B5CFE" w:rsidRDefault="00FC3FEA" w:rsidP="00B77BE0">
      <w:pPr>
        <w:pStyle w:val="Balk1"/>
      </w:pPr>
      <w:bookmarkStart w:id="18" w:name="_Toc524538427"/>
      <w:r w:rsidRPr="000B5CFE">
        <w:t xml:space="preserve">1.7. </w:t>
      </w:r>
      <w:r w:rsidR="00A56394" w:rsidRPr="000B5CFE">
        <w:t>YÖNTEM</w:t>
      </w:r>
      <w:bookmarkEnd w:id="18"/>
    </w:p>
    <w:p w:rsidR="0008407B" w:rsidRPr="000B5CFE" w:rsidRDefault="00784AA6" w:rsidP="00E773C6">
      <w:pPr>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Çalışma, Erzurum’da faaliyet </w:t>
      </w:r>
      <w:r w:rsidR="008D1F3E" w:rsidRPr="000B5CFE">
        <w:rPr>
          <w:rFonts w:ascii="Times New Roman" w:hAnsi="Times New Roman" w:cs="Times New Roman"/>
          <w:color w:val="000000" w:themeColor="text1"/>
          <w:sz w:val="24"/>
          <w:szCs w:val="24"/>
        </w:rPr>
        <w:t xml:space="preserve">gösteren siyasi partilerin </w:t>
      </w:r>
      <w:r w:rsidR="00AD3707" w:rsidRPr="000B5CFE">
        <w:rPr>
          <w:rFonts w:ascii="Times New Roman" w:hAnsi="Times New Roman" w:cs="Times New Roman"/>
          <w:color w:val="000000" w:themeColor="text1"/>
          <w:sz w:val="24"/>
          <w:szCs w:val="24"/>
        </w:rPr>
        <w:t>(AK</w:t>
      </w:r>
      <w:r w:rsidR="008D1F3E" w:rsidRPr="000B5CFE">
        <w:rPr>
          <w:rFonts w:ascii="Times New Roman" w:hAnsi="Times New Roman" w:cs="Times New Roman"/>
          <w:color w:val="000000" w:themeColor="text1"/>
          <w:sz w:val="24"/>
          <w:szCs w:val="24"/>
        </w:rPr>
        <w:t xml:space="preserve"> Parti</w:t>
      </w:r>
      <w:r w:rsidRPr="000B5CFE">
        <w:rPr>
          <w:rFonts w:ascii="Times New Roman" w:hAnsi="Times New Roman" w:cs="Times New Roman"/>
          <w:color w:val="000000" w:themeColor="text1"/>
          <w:sz w:val="24"/>
          <w:szCs w:val="24"/>
        </w:rPr>
        <w:t>, CHP, MHP) il</w:t>
      </w:r>
      <w:r w:rsidR="003E0DDB" w:rsidRPr="000B5CFE">
        <w:rPr>
          <w:rFonts w:ascii="Times New Roman" w:hAnsi="Times New Roman" w:cs="Times New Roman"/>
          <w:color w:val="000000" w:themeColor="text1"/>
          <w:sz w:val="24"/>
          <w:szCs w:val="24"/>
        </w:rPr>
        <w:t xml:space="preserve"> ve merkez ilçe</w:t>
      </w:r>
      <w:r w:rsidRPr="000B5CFE">
        <w:rPr>
          <w:rFonts w:ascii="Times New Roman" w:hAnsi="Times New Roman" w:cs="Times New Roman"/>
          <w:color w:val="000000" w:themeColor="text1"/>
          <w:sz w:val="24"/>
          <w:szCs w:val="24"/>
        </w:rPr>
        <w:t xml:space="preserve"> teşkilatı yönetiminde yer alan siyasi aktörlerin</w:t>
      </w:r>
      <w:r w:rsidR="00AD3707" w:rsidRPr="000B5CFE">
        <w:rPr>
          <w:rFonts w:ascii="Times New Roman" w:hAnsi="Times New Roman" w:cs="Times New Roman"/>
          <w:color w:val="000000" w:themeColor="text1"/>
          <w:sz w:val="24"/>
          <w:szCs w:val="24"/>
        </w:rPr>
        <w:t>in</w:t>
      </w:r>
      <w:r w:rsidRPr="000B5CFE">
        <w:rPr>
          <w:rFonts w:ascii="Times New Roman" w:hAnsi="Times New Roman" w:cs="Times New Roman"/>
          <w:color w:val="000000" w:themeColor="text1"/>
          <w:sz w:val="24"/>
          <w:szCs w:val="24"/>
        </w:rPr>
        <w:t xml:space="preserve">, </w:t>
      </w:r>
      <w:r w:rsidR="00AD3707" w:rsidRPr="000B5CFE">
        <w:rPr>
          <w:rFonts w:ascii="Times New Roman" w:hAnsi="Times New Roman" w:cs="Times New Roman"/>
          <w:color w:val="000000" w:themeColor="text1"/>
          <w:sz w:val="24"/>
          <w:szCs w:val="24"/>
        </w:rPr>
        <w:t xml:space="preserve">seçim dönemi dışında </w:t>
      </w:r>
      <w:r w:rsidRPr="000B5CFE">
        <w:rPr>
          <w:rFonts w:ascii="Times New Roman" w:hAnsi="Times New Roman" w:cs="Times New Roman"/>
          <w:color w:val="000000" w:themeColor="text1"/>
          <w:sz w:val="24"/>
          <w:szCs w:val="24"/>
        </w:rPr>
        <w:t>siyasal iletişimde bulunurken, iletişim teknolojilerini kullanma biçimlerini araştırmaktadır. Konuya ilişkin bilgiyi orta</w:t>
      </w:r>
      <w:r w:rsidR="00035D5A" w:rsidRPr="000B5CFE">
        <w:rPr>
          <w:rFonts w:ascii="Times New Roman" w:hAnsi="Times New Roman" w:cs="Times New Roman"/>
          <w:color w:val="000000" w:themeColor="text1"/>
          <w:sz w:val="24"/>
          <w:szCs w:val="24"/>
        </w:rPr>
        <w:t>ya koyabilmek amacıyla</w:t>
      </w:r>
      <w:r w:rsidR="00A15703" w:rsidRPr="000B5CFE">
        <w:rPr>
          <w:rFonts w:ascii="Times New Roman" w:hAnsi="Times New Roman" w:cs="Times New Roman"/>
          <w:color w:val="000000" w:themeColor="text1"/>
          <w:sz w:val="24"/>
          <w:szCs w:val="24"/>
        </w:rPr>
        <w:t>,</w:t>
      </w:r>
      <w:r w:rsidR="001F1540" w:rsidRPr="000B5CFE">
        <w:rPr>
          <w:rFonts w:ascii="Times New Roman" w:hAnsi="Times New Roman" w:cs="Times New Roman"/>
          <w:color w:val="000000" w:themeColor="text1"/>
          <w:sz w:val="24"/>
          <w:szCs w:val="24"/>
        </w:rPr>
        <w:t xml:space="preserve"> I. </w:t>
      </w:r>
      <w:r w:rsidR="00AD3707" w:rsidRPr="000B5CFE">
        <w:rPr>
          <w:rFonts w:ascii="Times New Roman" w:hAnsi="Times New Roman" w:cs="Times New Roman"/>
          <w:color w:val="000000" w:themeColor="text1"/>
          <w:sz w:val="24"/>
          <w:szCs w:val="24"/>
        </w:rPr>
        <w:t>Bölüm ’de</w:t>
      </w:r>
      <w:r w:rsidR="00035D5A" w:rsidRPr="000B5CFE">
        <w:rPr>
          <w:rFonts w:ascii="Times New Roman" w:hAnsi="Times New Roman" w:cs="Times New Roman"/>
          <w:color w:val="000000" w:themeColor="text1"/>
          <w:sz w:val="24"/>
          <w:szCs w:val="24"/>
        </w:rPr>
        <w:t xml:space="preserve"> araştırmada kullanılan yöntem ve geliştirilen veri toplama aracı hakkında bilgiler verilmiştir. </w:t>
      </w:r>
      <w:r w:rsidR="00AD3707" w:rsidRPr="000B5CFE">
        <w:rPr>
          <w:rFonts w:ascii="Times New Roman" w:hAnsi="Times New Roman" w:cs="Times New Roman"/>
          <w:color w:val="000000" w:themeColor="text1"/>
          <w:sz w:val="24"/>
          <w:szCs w:val="24"/>
        </w:rPr>
        <w:t>II. B</w:t>
      </w:r>
      <w:r w:rsidR="007A41BA" w:rsidRPr="000B5CFE">
        <w:rPr>
          <w:rFonts w:ascii="Times New Roman" w:hAnsi="Times New Roman" w:cs="Times New Roman"/>
          <w:color w:val="000000" w:themeColor="text1"/>
          <w:sz w:val="24"/>
          <w:szCs w:val="24"/>
        </w:rPr>
        <w:t>ölümde literatür t</w:t>
      </w:r>
      <w:r w:rsidR="0035571E" w:rsidRPr="000B5CFE">
        <w:rPr>
          <w:rFonts w:ascii="Times New Roman" w:hAnsi="Times New Roman" w:cs="Times New Roman"/>
          <w:color w:val="000000" w:themeColor="text1"/>
          <w:sz w:val="24"/>
          <w:szCs w:val="24"/>
        </w:rPr>
        <w:t xml:space="preserve">araması yöntemi ile </w:t>
      </w:r>
      <w:r w:rsidR="007A41BA" w:rsidRPr="000B5CFE">
        <w:rPr>
          <w:rFonts w:ascii="Times New Roman" w:hAnsi="Times New Roman" w:cs="Times New Roman"/>
          <w:color w:val="000000" w:themeColor="text1"/>
          <w:sz w:val="24"/>
          <w:szCs w:val="24"/>
        </w:rPr>
        <w:t>çalışmanın kav</w:t>
      </w:r>
      <w:r w:rsidR="0035571E" w:rsidRPr="000B5CFE">
        <w:rPr>
          <w:rFonts w:ascii="Times New Roman" w:hAnsi="Times New Roman" w:cs="Times New Roman"/>
          <w:color w:val="000000" w:themeColor="text1"/>
          <w:sz w:val="24"/>
          <w:szCs w:val="24"/>
        </w:rPr>
        <w:t>ramsal çerçevesi tamamlanmıştır</w:t>
      </w:r>
      <w:r w:rsidR="007A41BA" w:rsidRPr="000B5CFE">
        <w:rPr>
          <w:rFonts w:ascii="Times New Roman" w:hAnsi="Times New Roman" w:cs="Times New Roman"/>
          <w:color w:val="000000" w:themeColor="text1"/>
          <w:sz w:val="24"/>
          <w:szCs w:val="24"/>
        </w:rPr>
        <w:t xml:space="preserve">. </w:t>
      </w:r>
      <w:r w:rsidR="00035D5A" w:rsidRPr="000B5CFE">
        <w:rPr>
          <w:rFonts w:ascii="Times New Roman" w:hAnsi="Times New Roman" w:cs="Times New Roman"/>
          <w:color w:val="000000" w:themeColor="text1"/>
          <w:sz w:val="24"/>
          <w:szCs w:val="24"/>
        </w:rPr>
        <w:t>Çalışmada nicel veri toplama aracı olarak anket kullanılmıştır.</w:t>
      </w:r>
      <w:r w:rsidR="007A41BA" w:rsidRPr="000B5CFE">
        <w:rPr>
          <w:rFonts w:ascii="Times New Roman" w:hAnsi="Times New Roman" w:cs="Times New Roman"/>
          <w:color w:val="000000" w:themeColor="text1"/>
          <w:sz w:val="24"/>
          <w:szCs w:val="24"/>
        </w:rPr>
        <w:t xml:space="preserve"> III. bölümde bulgular ve yorumlar başlığı altında anketten elde edilen veriler </w:t>
      </w:r>
      <w:r w:rsidR="0008407B" w:rsidRPr="000B5CFE">
        <w:rPr>
          <w:rFonts w:ascii="Times New Roman" w:hAnsi="Times New Roman" w:cs="Times New Roman"/>
          <w:color w:val="000000" w:themeColor="text1"/>
          <w:sz w:val="24"/>
          <w:szCs w:val="24"/>
        </w:rPr>
        <w:t>bilgisayarda SPSS for Windows 22.00 istatistik paket programı ile analiz edilmiştir.</w:t>
      </w:r>
    </w:p>
    <w:p w:rsidR="00A107CD" w:rsidRPr="000B5CFE" w:rsidRDefault="006F3023" w:rsidP="003D71EC">
      <w:pPr>
        <w:pStyle w:val="Balk2"/>
        <w:rPr>
          <w:b w:val="0"/>
        </w:rPr>
      </w:pPr>
      <w:bookmarkStart w:id="19" w:name="_Toc524538428"/>
      <w:r w:rsidRPr="000B5CFE">
        <w:t xml:space="preserve">1.7.1. </w:t>
      </w:r>
      <w:r w:rsidR="00FC3FEA" w:rsidRPr="000B5CFE">
        <w:t>Araştırmanın M</w:t>
      </w:r>
      <w:r w:rsidR="00A107CD" w:rsidRPr="000B5CFE">
        <w:t>odeli</w:t>
      </w:r>
      <w:bookmarkEnd w:id="19"/>
    </w:p>
    <w:p w:rsidR="0065543D" w:rsidRPr="000B5CFE" w:rsidRDefault="00A107CD" w:rsidP="00E773C6">
      <w:pPr>
        <w:tabs>
          <w:tab w:val="left" w:pos="0"/>
          <w:tab w:val="left" w:pos="142"/>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Bu a</w:t>
      </w:r>
      <w:r w:rsidR="0065543D" w:rsidRPr="000B5CFE">
        <w:rPr>
          <w:rFonts w:ascii="Times New Roman" w:hAnsi="Times New Roman" w:cs="Times New Roman"/>
          <w:color w:val="000000" w:themeColor="text1"/>
          <w:sz w:val="24"/>
          <w:szCs w:val="24"/>
        </w:rPr>
        <w:t>r</w:t>
      </w:r>
      <w:r w:rsidRPr="000B5CFE">
        <w:rPr>
          <w:rFonts w:ascii="Times New Roman" w:hAnsi="Times New Roman" w:cs="Times New Roman"/>
          <w:color w:val="000000" w:themeColor="text1"/>
          <w:sz w:val="24"/>
          <w:szCs w:val="24"/>
        </w:rPr>
        <w:t>aştırmada</w:t>
      </w:r>
      <w:r w:rsidR="00560CBD" w:rsidRPr="000B5CFE">
        <w:rPr>
          <w:rFonts w:ascii="Times New Roman" w:hAnsi="Times New Roman" w:cs="Times New Roman"/>
          <w:color w:val="000000" w:themeColor="text1"/>
          <w:sz w:val="24"/>
          <w:szCs w:val="24"/>
        </w:rPr>
        <w:t>, siyasi partilerin (</w:t>
      </w:r>
      <w:r w:rsidR="008D1F3E" w:rsidRPr="000B5CFE">
        <w:rPr>
          <w:rFonts w:ascii="Times New Roman" w:hAnsi="Times New Roman" w:cs="Times New Roman"/>
          <w:color w:val="000000" w:themeColor="text1"/>
          <w:sz w:val="24"/>
          <w:szCs w:val="24"/>
        </w:rPr>
        <w:t>AK</w:t>
      </w:r>
      <w:r w:rsidR="00780677" w:rsidRPr="000B5CFE">
        <w:rPr>
          <w:rFonts w:ascii="Times New Roman" w:hAnsi="Times New Roman" w:cs="Times New Roman"/>
          <w:color w:val="000000" w:themeColor="text1"/>
          <w:sz w:val="24"/>
          <w:szCs w:val="24"/>
        </w:rPr>
        <w:t xml:space="preserve"> Parti, CHP, MHP) </w:t>
      </w:r>
      <w:r w:rsidR="003E0DDB" w:rsidRPr="000B5CFE">
        <w:rPr>
          <w:rFonts w:ascii="Times New Roman" w:hAnsi="Times New Roman" w:cs="Times New Roman"/>
          <w:color w:val="000000" w:themeColor="text1"/>
          <w:sz w:val="24"/>
          <w:szCs w:val="24"/>
        </w:rPr>
        <w:t xml:space="preserve">Erzurum il ve merkez ilçe teşkilatlarında görev alan </w:t>
      </w:r>
      <w:r w:rsidRPr="000B5CFE">
        <w:rPr>
          <w:rFonts w:ascii="Times New Roman" w:hAnsi="Times New Roman" w:cs="Times New Roman"/>
          <w:color w:val="000000" w:themeColor="text1"/>
          <w:sz w:val="24"/>
          <w:szCs w:val="24"/>
        </w:rPr>
        <w:t>siyasi aktörlerin</w:t>
      </w:r>
      <w:r w:rsidR="00AD3707" w:rsidRPr="000B5CFE">
        <w:rPr>
          <w:rFonts w:ascii="Times New Roman" w:hAnsi="Times New Roman" w:cs="Times New Roman"/>
          <w:color w:val="000000" w:themeColor="text1"/>
          <w:sz w:val="24"/>
          <w:szCs w:val="24"/>
        </w:rPr>
        <w:t>in seçim dönemi dışında</w:t>
      </w:r>
      <w:r w:rsidRPr="000B5CFE">
        <w:rPr>
          <w:rFonts w:ascii="Times New Roman" w:hAnsi="Times New Roman" w:cs="Times New Roman"/>
          <w:color w:val="000000" w:themeColor="text1"/>
          <w:sz w:val="24"/>
          <w:szCs w:val="24"/>
        </w:rPr>
        <w:t xml:space="preserve"> iletişim teknolojilerini kullanma biçimlerini belirlemek için betimsel tarama modeli kullanılmıştır. </w:t>
      </w:r>
      <w:r w:rsidR="00780677" w:rsidRPr="000B5CFE">
        <w:rPr>
          <w:rFonts w:ascii="Times New Roman" w:hAnsi="Times New Roman" w:cs="Times New Roman"/>
          <w:color w:val="000000" w:themeColor="text1"/>
          <w:sz w:val="24"/>
          <w:szCs w:val="24"/>
        </w:rPr>
        <w:t>Çünkü tarama modelleri geçmişte veya halen var olan durumları olduğu gibi betimlemeyi hedefleyen çalışmalar için uygun bir modeldir.</w:t>
      </w:r>
      <w:r w:rsidR="00784AA6" w:rsidRPr="000B5CFE">
        <w:rPr>
          <w:rFonts w:ascii="Times New Roman" w:hAnsi="Times New Roman" w:cs="Times New Roman"/>
          <w:color w:val="000000" w:themeColor="text1"/>
          <w:sz w:val="24"/>
          <w:szCs w:val="24"/>
        </w:rPr>
        <w:t xml:space="preserve">  Çalışma konusu ile ilgili mevcut durumu tespit etme</w:t>
      </w:r>
      <w:r w:rsidR="000363CC" w:rsidRPr="000B5CFE">
        <w:rPr>
          <w:rFonts w:ascii="Times New Roman" w:hAnsi="Times New Roman" w:cs="Times New Roman"/>
          <w:color w:val="000000" w:themeColor="text1"/>
          <w:sz w:val="24"/>
          <w:szCs w:val="24"/>
        </w:rPr>
        <w:t>ye, var olan durumu tan</w:t>
      </w:r>
      <w:r w:rsidR="009C6E2C" w:rsidRPr="000B5CFE">
        <w:rPr>
          <w:rFonts w:ascii="Times New Roman" w:hAnsi="Times New Roman" w:cs="Times New Roman"/>
          <w:color w:val="000000" w:themeColor="text1"/>
          <w:sz w:val="24"/>
          <w:szCs w:val="24"/>
        </w:rPr>
        <w:t>ımlamaya/</w:t>
      </w:r>
      <w:r w:rsidR="00784AA6" w:rsidRPr="000B5CFE">
        <w:rPr>
          <w:rFonts w:ascii="Times New Roman" w:hAnsi="Times New Roman" w:cs="Times New Roman"/>
          <w:color w:val="000000" w:themeColor="text1"/>
          <w:sz w:val="24"/>
          <w:szCs w:val="24"/>
        </w:rPr>
        <w:t xml:space="preserve">betimlemeye çalıştığı için araştırma amacına </w:t>
      </w:r>
      <w:r w:rsidR="00784AA6" w:rsidRPr="000B5CFE">
        <w:rPr>
          <w:rFonts w:ascii="Times New Roman" w:hAnsi="Times New Roman" w:cs="Times New Roman"/>
          <w:color w:val="000000" w:themeColor="text1"/>
          <w:sz w:val="24"/>
          <w:szCs w:val="24"/>
        </w:rPr>
        <w:lastRenderedPageBreak/>
        <w:t>göre betimleyic</w:t>
      </w:r>
      <w:r w:rsidR="009C6E2C" w:rsidRPr="000B5CFE">
        <w:rPr>
          <w:rFonts w:ascii="Times New Roman" w:hAnsi="Times New Roman" w:cs="Times New Roman"/>
          <w:color w:val="000000" w:themeColor="text1"/>
          <w:sz w:val="24"/>
          <w:szCs w:val="24"/>
        </w:rPr>
        <w:t>i bir araştırmadır. Betimleyici/</w:t>
      </w:r>
      <w:r w:rsidR="00784AA6" w:rsidRPr="000B5CFE">
        <w:rPr>
          <w:rFonts w:ascii="Times New Roman" w:hAnsi="Times New Roman" w:cs="Times New Roman"/>
          <w:color w:val="000000" w:themeColor="text1"/>
          <w:sz w:val="24"/>
          <w:szCs w:val="24"/>
        </w:rPr>
        <w:t>tanımlayıcı araştırmaların amacı “bir örgüt, birey, grup, durum veya olgunun düzgün bir portresini çizmektir” (Altunışık, 2010:</w:t>
      </w:r>
      <w:r w:rsidR="005B05EF" w:rsidRPr="000B5CFE">
        <w:rPr>
          <w:rFonts w:ascii="Times New Roman" w:hAnsi="Times New Roman" w:cs="Times New Roman"/>
          <w:color w:val="000000" w:themeColor="text1"/>
          <w:sz w:val="24"/>
          <w:szCs w:val="24"/>
        </w:rPr>
        <w:t xml:space="preserve"> </w:t>
      </w:r>
      <w:r w:rsidR="00784AA6" w:rsidRPr="000B5CFE">
        <w:rPr>
          <w:rFonts w:ascii="Times New Roman" w:hAnsi="Times New Roman" w:cs="Times New Roman"/>
          <w:color w:val="000000" w:themeColor="text1"/>
          <w:sz w:val="24"/>
          <w:szCs w:val="24"/>
        </w:rPr>
        <w:t>69)</w:t>
      </w:r>
      <w:r w:rsidR="002A4149" w:rsidRPr="000B5CFE">
        <w:rPr>
          <w:rFonts w:ascii="Times New Roman" w:hAnsi="Times New Roman" w:cs="Times New Roman"/>
          <w:color w:val="000000" w:themeColor="text1"/>
          <w:sz w:val="24"/>
          <w:szCs w:val="24"/>
        </w:rPr>
        <w:t>.</w:t>
      </w:r>
    </w:p>
    <w:p w:rsidR="007B1D47" w:rsidRPr="000B5CFE" w:rsidRDefault="007B1D47" w:rsidP="00E773C6">
      <w:pPr>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Bu çalışmada</w:t>
      </w:r>
      <w:r w:rsidR="00316E0B"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siyasi aktörlerin </w:t>
      </w:r>
      <w:r w:rsidR="005643DC" w:rsidRPr="000B5CFE">
        <w:rPr>
          <w:rFonts w:ascii="Times New Roman" w:hAnsi="Times New Roman" w:cs="Times New Roman"/>
          <w:color w:val="000000" w:themeColor="text1"/>
          <w:sz w:val="24"/>
          <w:szCs w:val="24"/>
        </w:rPr>
        <w:t xml:space="preserve">siyasal iletişimde ve günlük iletişim pratiklerinde </w:t>
      </w:r>
      <w:r w:rsidRPr="000B5CFE">
        <w:rPr>
          <w:rFonts w:ascii="Times New Roman" w:hAnsi="Times New Roman" w:cs="Times New Roman"/>
          <w:color w:val="000000" w:themeColor="text1"/>
          <w:sz w:val="24"/>
          <w:szCs w:val="24"/>
        </w:rPr>
        <w:t xml:space="preserve">iletişim </w:t>
      </w:r>
      <w:r w:rsidR="00312D59" w:rsidRPr="000B5CFE">
        <w:rPr>
          <w:rFonts w:ascii="Times New Roman" w:hAnsi="Times New Roman" w:cs="Times New Roman"/>
          <w:color w:val="000000" w:themeColor="text1"/>
          <w:sz w:val="24"/>
          <w:szCs w:val="24"/>
        </w:rPr>
        <w:t>teknolojilerini</w:t>
      </w:r>
      <w:r w:rsidR="00C33E60" w:rsidRPr="000B5CFE">
        <w:rPr>
          <w:rFonts w:ascii="Times New Roman" w:hAnsi="Times New Roman" w:cs="Times New Roman"/>
          <w:color w:val="000000" w:themeColor="text1"/>
          <w:sz w:val="24"/>
          <w:szCs w:val="24"/>
        </w:rPr>
        <w:t xml:space="preserve"> kullanma biçimleri teknolojik açıdan ele alınarak </w:t>
      </w:r>
      <w:r w:rsidR="00316E0B" w:rsidRPr="000B5CFE">
        <w:rPr>
          <w:rFonts w:ascii="Times New Roman" w:hAnsi="Times New Roman" w:cs="Times New Roman"/>
          <w:color w:val="000000" w:themeColor="text1"/>
          <w:sz w:val="24"/>
          <w:szCs w:val="24"/>
        </w:rPr>
        <w:t>tespit edilmeye çalışılmıştır</w:t>
      </w:r>
      <w:r w:rsidR="005643DC"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Araştırmada</w:t>
      </w:r>
      <w:r w:rsidR="00FC5D4F"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veri toplama yöntemi olarak</w:t>
      </w:r>
      <w:r w:rsidR="00FC5D4F" w:rsidRPr="000B5CFE">
        <w:rPr>
          <w:rFonts w:ascii="Times New Roman" w:hAnsi="Times New Roman" w:cs="Times New Roman"/>
          <w:color w:val="000000" w:themeColor="text1"/>
          <w:sz w:val="24"/>
          <w:szCs w:val="24"/>
        </w:rPr>
        <w:t xml:space="preserve"> anket yöntemi kullanıldığından</w:t>
      </w:r>
      <w:r w:rsidR="005643DC" w:rsidRPr="000B5CFE">
        <w:rPr>
          <w:rFonts w:ascii="Times New Roman" w:hAnsi="Times New Roman" w:cs="Times New Roman"/>
          <w:color w:val="000000" w:themeColor="text1"/>
          <w:sz w:val="24"/>
          <w:szCs w:val="24"/>
        </w:rPr>
        <w:t xml:space="preserve"> araştırma</w:t>
      </w:r>
      <w:r w:rsidRPr="000B5CFE">
        <w:rPr>
          <w:rFonts w:ascii="Times New Roman" w:hAnsi="Times New Roman" w:cs="Times New Roman"/>
          <w:color w:val="000000" w:themeColor="text1"/>
          <w:sz w:val="24"/>
          <w:szCs w:val="24"/>
        </w:rPr>
        <w:t xml:space="preserve"> yaklaşım tarzına göre nicel bir araştırmadır. Araştırmanın teorik altyapısını oluşturan I. Bölüm ve II. Bölüm için geniş bir literatür taraması yapılmıştır. Konunun araştırılması için bir anket formu oluşturulmuş ve pilot uygulama yapılarak anket formunun son hali elde edilmiştir. Hazırlanan anketler yüz yüze görüşme yoluyla</w:t>
      </w:r>
      <w:r w:rsidR="00C33E60"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w:t>
      </w:r>
      <w:r w:rsidR="005643DC" w:rsidRPr="000B5CFE">
        <w:rPr>
          <w:rFonts w:ascii="Times New Roman" w:hAnsi="Times New Roman" w:cs="Times New Roman"/>
          <w:color w:val="000000" w:themeColor="text1"/>
          <w:sz w:val="24"/>
          <w:szCs w:val="24"/>
        </w:rPr>
        <w:t>Erzurum ilinde üç siyasi partinin (AK Parti, MHP, CHP)</w:t>
      </w:r>
      <w:r w:rsidR="00C33E60" w:rsidRPr="000B5CFE">
        <w:rPr>
          <w:rFonts w:ascii="Times New Roman" w:hAnsi="Times New Roman" w:cs="Times New Roman"/>
          <w:color w:val="000000" w:themeColor="text1"/>
          <w:sz w:val="24"/>
          <w:szCs w:val="24"/>
        </w:rPr>
        <w:t xml:space="preserve"> il ve merkez ilçe yönetiminde yer alan</w:t>
      </w:r>
      <w:r w:rsidR="005643DC" w:rsidRPr="000B5CFE">
        <w:rPr>
          <w:rFonts w:ascii="Times New Roman" w:hAnsi="Times New Roman" w:cs="Times New Roman"/>
          <w:color w:val="000000" w:themeColor="text1"/>
          <w:sz w:val="24"/>
          <w:szCs w:val="24"/>
        </w:rPr>
        <w:t xml:space="preserve"> siyasi aktörlerine uygulanmıştır. </w:t>
      </w:r>
      <w:r w:rsidRPr="000B5CFE">
        <w:rPr>
          <w:rFonts w:ascii="Times New Roman" w:hAnsi="Times New Roman" w:cs="Times New Roman"/>
          <w:color w:val="000000" w:themeColor="text1"/>
          <w:sz w:val="24"/>
          <w:szCs w:val="24"/>
        </w:rPr>
        <w:t>Uygulanan anketlerden elde edilen veriler</w:t>
      </w:r>
      <w:r w:rsidR="0037566B" w:rsidRPr="000B5CFE">
        <w:rPr>
          <w:rFonts w:ascii="Times New Roman" w:hAnsi="Times New Roman" w:cs="Times New Roman"/>
          <w:color w:val="000000" w:themeColor="text1"/>
          <w:sz w:val="24"/>
          <w:szCs w:val="24"/>
        </w:rPr>
        <w:t>in analizleri bilgisayarda SPSS for Windows 22.00 istatistik paket programı ile yapılmıştır. A</w:t>
      </w:r>
      <w:r w:rsidRPr="000B5CFE">
        <w:rPr>
          <w:rFonts w:ascii="Times New Roman" w:hAnsi="Times New Roman" w:cs="Times New Roman"/>
          <w:color w:val="000000" w:themeColor="text1"/>
          <w:sz w:val="24"/>
          <w:szCs w:val="24"/>
        </w:rPr>
        <w:t>nalizlerde ortaya çıkan bilgiler tablolara ve grafiklere dönüştürülerek yorumlanmıştır.</w:t>
      </w:r>
    </w:p>
    <w:p w:rsidR="004516D5" w:rsidRPr="000B5CFE" w:rsidRDefault="00373AD1"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Siyaset ve iletişim arasındaki ilişki</w:t>
      </w:r>
      <w:r w:rsidR="00227470"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iki disiplinin erken dönemlerine kadar götürülebilmektedir. İletişim çalışmalarının başlangıcı</w:t>
      </w:r>
      <w:r w:rsidR="00C7479F" w:rsidRPr="000B5CFE">
        <w:rPr>
          <w:rFonts w:ascii="Times New Roman" w:hAnsi="Times New Roman" w:cs="Times New Roman"/>
          <w:color w:val="000000" w:themeColor="text1"/>
          <w:sz w:val="24"/>
          <w:szCs w:val="24"/>
        </w:rPr>
        <w:t>nda</w:t>
      </w:r>
      <w:r w:rsidRPr="000B5CFE">
        <w:rPr>
          <w:rFonts w:ascii="Times New Roman" w:hAnsi="Times New Roman" w:cs="Times New Roman"/>
          <w:color w:val="000000" w:themeColor="text1"/>
          <w:sz w:val="24"/>
          <w:szCs w:val="24"/>
        </w:rPr>
        <w:t xml:space="preserve">, kitle iletişimi ve siyasal iletişim aynı dönem ele alınmış </w:t>
      </w:r>
      <w:r w:rsidR="008B4998" w:rsidRPr="000B5CFE">
        <w:rPr>
          <w:rFonts w:ascii="Times New Roman" w:hAnsi="Times New Roman" w:cs="Times New Roman"/>
          <w:color w:val="000000" w:themeColor="text1"/>
          <w:sz w:val="24"/>
          <w:szCs w:val="24"/>
        </w:rPr>
        <w:t xml:space="preserve">iç içe geçen başlıklardır. </w:t>
      </w:r>
      <w:r w:rsidR="00006C2A" w:rsidRPr="000B5CFE">
        <w:rPr>
          <w:rFonts w:ascii="Times New Roman" w:hAnsi="Times New Roman" w:cs="Times New Roman"/>
          <w:color w:val="000000" w:themeColor="text1"/>
          <w:sz w:val="24"/>
          <w:szCs w:val="24"/>
        </w:rPr>
        <w:t>İletişim çalışmalarının temeli</w:t>
      </w:r>
      <w:r w:rsidR="00BB5D9E" w:rsidRPr="000B5CFE">
        <w:rPr>
          <w:rFonts w:ascii="Times New Roman" w:hAnsi="Times New Roman" w:cs="Times New Roman"/>
          <w:color w:val="000000" w:themeColor="text1"/>
          <w:sz w:val="24"/>
          <w:szCs w:val="24"/>
        </w:rPr>
        <w:t xml:space="preserve">ni, 1920’lerde Amerika’da başlayan siyasal iletişim çalışmaları oluşturmaktadır. </w:t>
      </w:r>
      <w:r w:rsidR="004516D5" w:rsidRPr="000B5CFE">
        <w:rPr>
          <w:rFonts w:ascii="Times New Roman" w:hAnsi="Times New Roman" w:cs="Times New Roman"/>
          <w:color w:val="000000" w:themeColor="text1"/>
          <w:sz w:val="24"/>
          <w:szCs w:val="24"/>
        </w:rPr>
        <w:t>Çünkü kitlesel medya iletişiminin etkileri üzerine ortak bilgiler paylaşan bu alanların ataları ve kurucuları aynı akademisyen grubunu içermektedir. Walter Lipmann, Harold Lasswell, Paul F. Lazarsfeld, bu öncü isimler arasındadır.</w:t>
      </w:r>
      <w:r w:rsidR="00BB5D9E" w:rsidRPr="000B5CFE">
        <w:rPr>
          <w:rFonts w:ascii="Times New Roman" w:hAnsi="Times New Roman" w:cs="Times New Roman"/>
          <w:color w:val="000000" w:themeColor="text1"/>
          <w:sz w:val="24"/>
          <w:szCs w:val="24"/>
        </w:rPr>
        <w:t xml:space="preserve"> Bu yüzden siyasal iletişim uzun süre il</w:t>
      </w:r>
      <w:r w:rsidR="002A4149" w:rsidRPr="000B5CFE">
        <w:rPr>
          <w:rFonts w:ascii="Times New Roman" w:hAnsi="Times New Roman" w:cs="Times New Roman"/>
          <w:color w:val="000000" w:themeColor="text1"/>
          <w:sz w:val="24"/>
          <w:szCs w:val="24"/>
        </w:rPr>
        <w:t xml:space="preserve">etişim yazınına egemen olmuştur </w:t>
      </w:r>
      <w:r w:rsidR="005B05EF" w:rsidRPr="000B5CFE">
        <w:rPr>
          <w:rFonts w:ascii="Times New Roman" w:hAnsi="Times New Roman" w:cs="Times New Roman"/>
          <w:color w:val="000000" w:themeColor="text1"/>
          <w:sz w:val="24"/>
          <w:szCs w:val="24"/>
        </w:rPr>
        <w:t xml:space="preserve">(Güngör, </w:t>
      </w:r>
      <w:r w:rsidR="00FA42C0" w:rsidRPr="000B5CFE">
        <w:rPr>
          <w:rFonts w:ascii="Times New Roman" w:hAnsi="Times New Roman" w:cs="Times New Roman"/>
          <w:color w:val="000000" w:themeColor="text1"/>
          <w:sz w:val="24"/>
          <w:szCs w:val="24"/>
        </w:rPr>
        <w:t>2011</w:t>
      </w:r>
      <w:r w:rsidR="00BB5D9E" w:rsidRPr="000B5CFE">
        <w:rPr>
          <w:rFonts w:ascii="Times New Roman" w:hAnsi="Times New Roman" w:cs="Times New Roman"/>
          <w:color w:val="000000" w:themeColor="text1"/>
          <w:sz w:val="24"/>
          <w:szCs w:val="24"/>
        </w:rPr>
        <w:t>: 32)</w:t>
      </w:r>
      <w:r w:rsidR="002A4149" w:rsidRPr="000B5CFE">
        <w:rPr>
          <w:rFonts w:ascii="Times New Roman" w:hAnsi="Times New Roman" w:cs="Times New Roman"/>
          <w:color w:val="000000" w:themeColor="text1"/>
          <w:sz w:val="24"/>
          <w:szCs w:val="24"/>
        </w:rPr>
        <w:t>.</w:t>
      </w:r>
    </w:p>
    <w:p w:rsidR="00373AD1" w:rsidRPr="000B5CFE" w:rsidRDefault="000E3086"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I. Dünya Savaş’ından sonra, Nazi propagandaları sonucunda kitle iletişim alanına ilgi artmıştır. Bu yüzden kitle iletişim kuramlarının temelinde savaş ve kriz yılları boyunca kitleleri yönlendirme ve kontrol altına alma ihtiyacından kaynaklanan propaganda ve kamuoyu oluşturm</w:t>
      </w:r>
      <w:r w:rsidR="002A4149" w:rsidRPr="000B5CFE">
        <w:rPr>
          <w:rFonts w:ascii="Times New Roman" w:hAnsi="Times New Roman" w:cs="Times New Roman"/>
          <w:color w:val="000000" w:themeColor="text1"/>
          <w:sz w:val="24"/>
          <w:szCs w:val="24"/>
        </w:rPr>
        <w:t>a çalışmaları yer almaktadır</w:t>
      </w:r>
      <w:r w:rsidR="005B05EF"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Yaylagül, 2014:</w:t>
      </w:r>
      <w:r w:rsidR="005B05EF"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41)</w:t>
      </w:r>
      <w:r w:rsidR="002A4149"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w:t>
      </w:r>
      <w:r w:rsidR="00373AD1" w:rsidRPr="000B5CFE">
        <w:rPr>
          <w:rFonts w:ascii="Times New Roman" w:hAnsi="Times New Roman" w:cs="Times New Roman"/>
          <w:color w:val="000000" w:themeColor="text1"/>
          <w:sz w:val="24"/>
          <w:szCs w:val="24"/>
        </w:rPr>
        <w:t xml:space="preserve">Bazı araştırmacılar, 1922’de Walter Lipmann’ın “Public Opinion” kitabını iletişim çalışmaları için </w:t>
      </w:r>
      <w:r w:rsidR="002E766F" w:rsidRPr="000B5CFE">
        <w:rPr>
          <w:rFonts w:ascii="Times New Roman" w:hAnsi="Times New Roman" w:cs="Times New Roman"/>
          <w:color w:val="000000" w:themeColor="text1"/>
          <w:sz w:val="24"/>
          <w:szCs w:val="24"/>
        </w:rPr>
        <w:t xml:space="preserve">kurucu bir belge olarak kabul </w:t>
      </w:r>
      <w:r w:rsidR="00373AD1" w:rsidRPr="000B5CFE">
        <w:rPr>
          <w:rFonts w:ascii="Times New Roman" w:hAnsi="Times New Roman" w:cs="Times New Roman"/>
          <w:color w:val="000000" w:themeColor="text1"/>
          <w:sz w:val="24"/>
          <w:szCs w:val="24"/>
        </w:rPr>
        <w:t>etmektedir</w:t>
      </w:r>
      <w:r w:rsidR="002E766F" w:rsidRPr="000B5CFE">
        <w:rPr>
          <w:rFonts w:ascii="Times New Roman" w:hAnsi="Times New Roman" w:cs="Times New Roman"/>
          <w:color w:val="000000" w:themeColor="text1"/>
          <w:sz w:val="24"/>
          <w:szCs w:val="24"/>
        </w:rPr>
        <w:t>ler</w:t>
      </w:r>
      <w:r w:rsidR="00373AD1" w:rsidRPr="000B5CFE">
        <w:rPr>
          <w:rFonts w:ascii="Times New Roman" w:hAnsi="Times New Roman" w:cs="Times New Roman"/>
          <w:color w:val="000000" w:themeColor="text1"/>
          <w:sz w:val="24"/>
          <w:szCs w:val="24"/>
        </w:rPr>
        <w:t>. Siyaset bilimcisi Harold Lasswell ile kamuoyu ve propaganda çalışmaları yürüten Lipmann</w:t>
      </w:r>
      <w:r w:rsidR="009151A4" w:rsidRPr="000B5CFE">
        <w:rPr>
          <w:rFonts w:ascii="Times New Roman" w:hAnsi="Times New Roman" w:cs="Times New Roman"/>
          <w:color w:val="000000" w:themeColor="text1"/>
          <w:sz w:val="24"/>
          <w:szCs w:val="24"/>
        </w:rPr>
        <w:t>,</w:t>
      </w:r>
      <w:r w:rsidR="00373AD1" w:rsidRPr="000B5CFE">
        <w:rPr>
          <w:rFonts w:ascii="Times New Roman" w:hAnsi="Times New Roman" w:cs="Times New Roman"/>
          <w:color w:val="000000" w:themeColor="text1"/>
          <w:sz w:val="24"/>
          <w:szCs w:val="24"/>
        </w:rPr>
        <w:t xml:space="preserve"> I. Dünya savaşında müttefiklerin broşür yazarı olarak görev yapmaktadır</w:t>
      </w:r>
      <w:r w:rsidR="000363CC" w:rsidRPr="000B5CFE">
        <w:rPr>
          <w:rFonts w:ascii="Times New Roman" w:hAnsi="Times New Roman" w:cs="Times New Roman"/>
          <w:color w:val="000000" w:themeColor="text1"/>
          <w:sz w:val="24"/>
          <w:szCs w:val="24"/>
        </w:rPr>
        <w:t>lar</w:t>
      </w:r>
      <w:r w:rsidR="00373AD1" w:rsidRPr="000B5CFE">
        <w:rPr>
          <w:rFonts w:ascii="Times New Roman" w:hAnsi="Times New Roman" w:cs="Times New Roman"/>
          <w:color w:val="000000" w:themeColor="text1"/>
          <w:sz w:val="24"/>
          <w:szCs w:val="24"/>
        </w:rPr>
        <w:t>. İletişim çalışmalarının başladığı dönemde, propaganda iletişim bilimi için önemli bir kaynak olmuştur. Savaş dönemi yoğ</w:t>
      </w:r>
      <w:r w:rsidR="00227470" w:rsidRPr="000B5CFE">
        <w:rPr>
          <w:rFonts w:ascii="Times New Roman" w:hAnsi="Times New Roman" w:cs="Times New Roman"/>
          <w:color w:val="000000" w:themeColor="text1"/>
          <w:sz w:val="24"/>
          <w:szCs w:val="24"/>
        </w:rPr>
        <w:t>un propagandaya maruz kalan halkl</w:t>
      </w:r>
      <w:r w:rsidR="00373AD1" w:rsidRPr="000B5CFE">
        <w:rPr>
          <w:rFonts w:ascii="Times New Roman" w:hAnsi="Times New Roman" w:cs="Times New Roman"/>
          <w:color w:val="000000" w:themeColor="text1"/>
          <w:sz w:val="24"/>
          <w:szCs w:val="24"/>
        </w:rPr>
        <w:t xml:space="preserve">arın endişesi Lipmann ve Lasswell’in dikkatini çekmiştir </w:t>
      </w:r>
      <w:r w:rsidR="00373AD1" w:rsidRPr="000B5CFE">
        <w:rPr>
          <w:rFonts w:ascii="Times New Roman" w:hAnsi="Times New Roman" w:cs="Times New Roman"/>
          <w:color w:val="000000" w:themeColor="text1"/>
          <w:sz w:val="24"/>
          <w:szCs w:val="24"/>
        </w:rPr>
        <w:lastRenderedPageBreak/>
        <w:t>ve 1930’larda aslında sonradan kitle iletişimi olarak adlandırılacak</w:t>
      </w:r>
      <w:r w:rsidR="000363CC" w:rsidRPr="000B5CFE">
        <w:rPr>
          <w:rFonts w:ascii="Times New Roman" w:hAnsi="Times New Roman" w:cs="Times New Roman"/>
          <w:color w:val="000000" w:themeColor="text1"/>
          <w:sz w:val="24"/>
          <w:szCs w:val="24"/>
        </w:rPr>
        <w:t xml:space="preserve"> olan</w:t>
      </w:r>
      <w:r w:rsidR="00373AD1" w:rsidRPr="000B5CFE">
        <w:rPr>
          <w:rFonts w:ascii="Times New Roman" w:hAnsi="Times New Roman" w:cs="Times New Roman"/>
          <w:color w:val="000000" w:themeColor="text1"/>
          <w:sz w:val="24"/>
          <w:szCs w:val="24"/>
        </w:rPr>
        <w:t xml:space="preserve"> alan</w:t>
      </w:r>
      <w:r w:rsidR="004516D5" w:rsidRPr="000B5CFE">
        <w:rPr>
          <w:rFonts w:ascii="Times New Roman" w:hAnsi="Times New Roman" w:cs="Times New Roman"/>
          <w:color w:val="000000" w:themeColor="text1"/>
          <w:sz w:val="24"/>
          <w:szCs w:val="24"/>
        </w:rPr>
        <w:t>,</w:t>
      </w:r>
      <w:r w:rsidR="00373AD1" w:rsidRPr="000B5CFE">
        <w:rPr>
          <w:rFonts w:ascii="Times New Roman" w:hAnsi="Times New Roman" w:cs="Times New Roman"/>
          <w:color w:val="000000" w:themeColor="text1"/>
          <w:sz w:val="24"/>
          <w:szCs w:val="24"/>
        </w:rPr>
        <w:t xml:space="preserve"> kamuoyu ve propaganda olar</w:t>
      </w:r>
      <w:r w:rsidR="00D756D7" w:rsidRPr="000B5CFE">
        <w:rPr>
          <w:rFonts w:ascii="Times New Roman" w:hAnsi="Times New Roman" w:cs="Times New Roman"/>
          <w:color w:val="000000" w:themeColor="text1"/>
          <w:sz w:val="24"/>
          <w:szCs w:val="24"/>
        </w:rPr>
        <w:t>ak adlandırılmıştır. K</w:t>
      </w:r>
      <w:r w:rsidR="00373AD1" w:rsidRPr="000B5CFE">
        <w:rPr>
          <w:rFonts w:ascii="Times New Roman" w:hAnsi="Times New Roman" w:cs="Times New Roman"/>
          <w:color w:val="000000" w:themeColor="text1"/>
          <w:sz w:val="24"/>
          <w:szCs w:val="24"/>
        </w:rPr>
        <w:t xml:space="preserve">itabının ön sözünde yer alan </w:t>
      </w:r>
      <w:r w:rsidR="0042433D" w:rsidRPr="000B5CFE">
        <w:rPr>
          <w:rFonts w:ascii="Times New Roman" w:hAnsi="Times New Roman" w:cs="Times New Roman"/>
          <w:color w:val="000000" w:themeColor="text1"/>
          <w:sz w:val="24"/>
          <w:szCs w:val="24"/>
        </w:rPr>
        <w:t>“Dış</w:t>
      </w:r>
      <w:r w:rsidR="00373AD1" w:rsidRPr="000B5CFE">
        <w:rPr>
          <w:rFonts w:ascii="Times New Roman" w:hAnsi="Times New Roman" w:cs="Times New Roman"/>
          <w:color w:val="000000" w:themeColor="text1"/>
          <w:sz w:val="24"/>
          <w:szCs w:val="24"/>
        </w:rPr>
        <w:t xml:space="preserve"> düny</w:t>
      </w:r>
      <w:r w:rsidR="005B05EF" w:rsidRPr="000B5CFE">
        <w:rPr>
          <w:rFonts w:ascii="Times New Roman" w:hAnsi="Times New Roman" w:cs="Times New Roman"/>
          <w:color w:val="000000" w:themeColor="text1"/>
          <w:sz w:val="24"/>
          <w:szCs w:val="24"/>
        </w:rPr>
        <w:t xml:space="preserve">adaki ve kafamızdaki resimler” </w:t>
      </w:r>
      <w:r w:rsidR="00373AD1" w:rsidRPr="000B5CFE">
        <w:rPr>
          <w:rFonts w:ascii="Times New Roman" w:hAnsi="Times New Roman" w:cs="Times New Roman"/>
          <w:color w:val="000000" w:themeColor="text1"/>
          <w:sz w:val="24"/>
          <w:szCs w:val="24"/>
        </w:rPr>
        <w:t>cümlesi ile haber medyasının kamu işleri ve bizim algılarımız arasında ana köprü olduğunu öne sürmüştür. Önceden düşündüğü ve kaleme aldığı bu süreçler daha sonra Maxwell McCombs and Donald Shaw (1972) tarafından test edilerek “Gündem belirle</w:t>
      </w:r>
      <w:r w:rsidR="002A4149" w:rsidRPr="000B5CFE">
        <w:rPr>
          <w:rFonts w:ascii="Times New Roman" w:hAnsi="Times New Roman" w:cs="Times New Roman"/>
          <w:color w:val="000000" w:themeColor="text1"/>
          <w:sz w:val="24"/>
          <w:szCs w:val="24"/>
        </w:rPr>
        <w:t>me” olarak adlandırılacaktır</w:t>
      </w:r>
      <w:r w:rsidR="005B05EF" w:rsidRPr="000B5CFE">
        <w:rPr>
          <w:rFonts w:ascii="Times New Roman" w:hAnsi="Times New Roman" w:cs="Times New Roman"/>
          <w:color w:val="000000" w:themeColor="text1"/>
          <w:sz w:val="24"/>
          <w:szCs w:val="24"/>
        </w:rPr>
        <w:t xml:space="preserve"> (</w:t>
      </w:r>
      <w:r w:rsidR="00373AD1" w:rsidRPr="000B5CFE">
        <w:rPr>
          <w:rFonts w:ascii="Times New Roman" w:hAnsi="Times New Roman" w:cs="Times New Roman"/>
          <w:color w:val="000000" w:themeColor="text1"/>
          <w:sz w:val="24"/>
          <w:szCs w:val="24"/>
        </w:rPr>
        <w:t>McCombs ve Gluo, 2014:</w:t>
      </w:r>
      <w:r w:rsidR="005B05EF" w:rsidRPr="000B5CFE">
        <w:rPr>
          <w:rFonts w:ascii="Times New Roman" w:hAnsi="Times New Roman" w:cs="Times New Roman"/>
          <w:color w:val="000000" w:themeColor="text1"/>
          <w:sz w:val="24"/>
          <w:szCs w:val="24"/>
        </w:rPr>
        <w:t xml:space="preserve"> 251)</w:t>
      </w:r>
      <w:r w:rsidR="002A4149" w:rsidRPr="000B5CFE">
        <w:rPr>
          <w:rFonts w:ascii="Times New Roman" w:hAnsi="Times New Roman" w:cs="Times New Roman"/>
          <w:color w:val="000000" w:themeColor="text1"/>
          <w:sz w:val="24"/>
          <w:szCs w:val="24"/>
        </w:rPr>
        <w:t>.</w:t>
      </w:r>
      <w:r w:rsidR="005B05EF" w:rsidRPr="000B5CFE">
        <w:rPr>
          <w:rFonts w:ascii="Times New Roman" w:hAnsi="Times New Roman" w:cs="Times New Roman"/>
          <w:color w:val="000000" w:themeColor="text1"/>
          <w:sz w:val="24"/>
          <w:szCs w:val="24"/>
        </w:rPr>
        <w:t xml:space="preserve"> </w:t>
      </w:r>
      <w:r w:rsidR="00373AD1" w:rsidRPr="000B5CFE">
        <w:rPr>
          <w:rFonts w:ascii="Times New Roman" w:hAnsi="Times New Roman" w:cs="Times New Roman"/>
          <w:color w:val="000000" w:themeColor="text1"/>
          <w:sz w:val="24"/>
          <w:szCs w:val="24"/>
        </w:rPr>
        <w:t>Lipmann, demokrasilerde kamuoyunun oluşturulma sürecinde kitlesel medyanın rolünün belirlenmesinde büyük önem taşımaktadır. Bu yüzden 20. yüzyılın en yetenekli ve etkili politik gazetecisi olmanın yanı sıra, gündem belirleme, kamuoyu ve propaganda sürecinin kilit bir analisti olarak kabul edilmektedir.</w:t>
      </w:r>
      <w:r w:rsidR="004516D5" w:rsidRPr="000B5CFE">
        <w:rPr>
          <w:rFonts w:ascii="Times New Roman" w:hAnsi="Times New Roman" w:cs="Times New Roman"/>
          <w:color w:val="000000" w:themeColor="text1"/>
          <w:sz w:val="24"/>
          <w:szCs w:val="24"/>
        </w:rPr>
        <w:t xml:space="preserve"> Lipman</w:t>
      </w:r>
      <w:r w:rsidR="0077757D" w:rsidRPr="000B5CFE">
        <w:rPr>
          <w:rFonts w:ascii="Times New Roman" w:hAnsi="Times New Roman" w:cs="Times New Roman"/>
          <w:color w:val="000000" w:themeColor="text1"/>
          <w:sz w:val="24"/>
          <w:szCs w:val="24"/>
        </w:rPr>
        <w:t>’ın</w:t>
      </w:r>
      <w:r w:rsidR="004516D5" w:rsidRPr="000B5CFE">
        <w:rPr>
          <w:rFonts w:ascii="Times New Roman" w:hAnsi="Times New Roman" w:cs="Times New Roman"/>
          <w:color w:val="000000" w:themeColor="text1"/>
          <w:sz w:val="24"/>
          <w:szCs w:val="24"/>
        </w:rPr>
        <w:t xml:space="preserve">, </w:t>
      </w:r>
      <w:r w:rsidR="0077757D" w:rsidRPr="000B5CFE">
        <w:rPr>
          <w:rFonts w:ascii="Times New Roman" w:hAnsi="Times New Roman" w:cs="Times New Roman"/>
          <w:color w:val="000000" w:themeColor="text1"/>
          <w:sz w:val="24"/>
          <w:szCs w:val="24"/>
        </w:rPr>
        <w:t>“</w:t>
      </w:r>
      <w:r w:rsidR="004516D5" w:rsidRPr="000B5CFE">
        <w:rPr>
          <w:rFonts w:ascii="Times New Roman" w:hAnsi="Times New Roman" w:cs="Times New Roman"/>
          <w:color w:val="000000" w:themeColor="text1"/>
          <w:sz w:val="24"/>
          <w:szCs w:val="24"/>
        </w:rPr>
        <w:t>Kamuoyu</w:t>
      </w:r>
      <w:r w:rsidR="0077757D" w:rsidRPr="000B5CFE">
        <w:rPr>
          <w:rFonts w:ascii="Times New Roman" w:hAnsi="Times New Roman" w:cs="Times New Roman"/>
          <w:color w:val="000000" w:themeColor="text1"/>
          <w:sz w:val="24"/>
          <w:szCs w:val="24"/>
        </w:rPr>
        <w:t>”</w:t>
      </w:r>
      <w:r w:rsidR="004516D5" w:rsidRPr="000B5CFE">
        <w:rPr>
          <w:rFonts w:ascii="Times New Roman" w:hAnsi="Times New Roman" w:cs="Times New Roman"/>
          <w:color w:val="000000" w:themeColor="text1"/>
          <w:sz w:val="24"/>
          <w:szCs w:val="24"/>
        </w:rPr>
        <w:t xml:space="preserve"> kitabında medyanın insanların zihinlerini ve düşüncelerini şekillendiren bir araç olduğunu ileri sürmesi, Lasswell’in “hipodermik iğne” mod</w:t>
      </w:r>
      <w:r w:rsidR="002E766F" w:rsidRPr="000B5CFE">
        <w:rPr>
          <w:rFonts w:ascii="Times New Roman" w:hAnsi="Times New Roman" w:cs="Times New Roman"/>
          <w:color w:val="000000" w:themeColor="text1"/>
          <w:sz w:val="24"/>
          <w:szCs w:val="24"/>
        </w:rPr>
        <w:t>elini geliştirmesinde etkili olmuştur</w:t>
      </w:r>
      <w:r w:rsidR="004516D5" w:rsidRPr="000B5CFE">
        <w:rPr>
          <w:rFonts w:ascii="Times New Roman" w:hAnsi="Times New Roman" w:cs="Times New Roman"/>
          <w:color w:val="000000" w:themeColor="text1"/>
          <w:sz w:val="24"/>
          <w:szCs w:val="24"/>
        </w:rPr>
        <w:t>. Bu modelde Las</w:t>
      </w:r>
      <w:r w:rsidR="004E5CC8" w:rsidRPr="000B5CFE">
        <w:rPr>
          <w:rFonts w:ascii="Times New Roman" w:hAnsi="Times New Roman" w:cs="Times New Roman"/>
          <w:color w:val="000000" w:themeColor="text1"/>
          <w:sz w:val="24"/>
          <w:szCs w:val="24"/>
        </w:rPr>
        <w:t>s</w:t>
      </w:r>
      <w:r w:rsidR="004516D5" w:rsidRPr="000B5CFE">
        <w:rPr>
          <w:rFonts w:ascii="Times New Roman" w:hAnsi="Times New Roman" w:cs="Times New Roman"/>
          <w:color w:val="000000" w:themeColor="text1"/>
          <w:sz w:val="24"/>
          <w:szCs w:val="24"/>
        </w:rPr>
        <w:t xml:space="preserve">well, medya içeriklerinin okuyucu ve izleyici üzerinde </w:t>
      </w:r>
      <w:r w:rsidR="002E766F" w:rsidRPr="000B5CFE">
        <w:rPr>
          <w:rFonts w:ascii="Times New Roman" w:hAnsi="Times New Roman" w:cs="Times New Roman"/>
          <w:color w:val="000000" w:themeColor="text1"/>
          <w:sz w:val="24"/>
          <w:szCs w:val="24"/>
        </w:rPr>
        <w:t>g</w:t>
      </w:r>
      <w:r w:rsidR="004516D5" w:rsidRPr="000B5CFE">
        <w:rPr>
          <w:rFonts w:ascii="Times New Roman" w:hAnsi="Times New Roman" w:cs="Times New Roman"/>
          <w:color w:val="000000" w:themeColor="text1"/>
          <w:sz w:val="24"/>
          <w:szCs w:val="24"/>
        </w:rPr>
        <w:t>üçlü etkiler</w:t>
      </w:r>
      <w:r w:rsidR="002A4149" w:rsidRPr="000B5CFE">
        <w:rPr>
          <w:rFonts w:ascii="Times New Roman" w:hAnsi="Times New Roman" w:cs="Times New Roman"/>
          <w:color w:val="000000" w:themeColor="text1"/>
          <w:sz w:val="24"/>
          <w:szCs w:val="24"/>
        </w:rPr>
        <w:t xml:space="preserve">ini olduğunu ileri sürmektedir </w:t>
      </w:r>
      <w:r w:rsidR="003A171F" w:rsidRPr="000B5CFE">
        <w:rPr>
          <w:rFonts w:ascii="Times New Roman" w:hAnsi="Times New Roman" w:cs="Times New Roman"/>
          <w:color w:val="000000" w:themeColor="text1"/>
          <w:sz w:val="24"/>
          <w:szCs w:val="24"/>
        </w:rPr>
        <w:t>(Yaylagül, 2014:</w:t>
      </w:r>
      <w:r w:rsidR="005B05EF" w:rsidRPr="000B5CFE">
        <w:rPr>
          <w:rFonts w:ascii="Times New Roman" w:hAnsi="Times New Roman" w:cs="Times New Roman"/>
          <w:color w:val="000000" w:themeColor="text1"/>
          <w:sz w:val="24"/>
          <w:szCs w:val="24"/>
        </w:rPr>
        <w:t xml:space="preserve"> </w:t>
      </w:r>
      <w:r w:rsidR="003A171F" w:rsidRPr="000B5CFE">
        <w:rPr>
          <w:rFonts w:ascii="Times New Roman" w:hAnsi="Times New Roman" w:cs="Times New Roman"/>
          <w:color w:val="000000" w:themeColor="text1"/>
          <w:sz w:val="24"/>
          <w:szCs w:val="24"/>
        </w:rPr>
        <w:t>47)</w:t>
      </w:r>
      <w:r w:rsidR="002A4149" w:rsidRPr="000B5CFE">
        <w:rPr>
          <w:rFonts w:ascii="Times New Roman" w:hAnsi="Times New Roman" w:cs="Times New Roman"/>
          <w:color w:val="000000" w:themeColor="text1"/>
          <w:sz w:val="24"/>
          <w:szCs w:val="24"/>
        </w:rPr>
        <w:t>.</w:t>
      </w:r>
      <w:r w:rsidR="003A171F" w:rsidRPr="000B5CFE">
        <w:rPr>
          <w:rFonts w:ascii="Times New Roman" w:hAnsi="Times New Roman" w:cs="Times New Roman"/>
          <w:color w:val="000000" w:themeColor="text1"/>
          <w:sz w:val="24"/>
          <w:szCs w:val="24"/>
        </w:rPr>
        <w:t xml:space="preserve"> </w:t>
      </w:r>
      <w:r w:rsidR="002E766F" w:rsidRPr="000B5CFE">
        <w:rPr>
          <w:rFonts w:ascii="Times New Roman" w:hAnsi="Times New Roman" w:cs="Times New Roman"/>
          <w:color w:val="000000" w:themeColor="text1"/>
          <w:sz w:val="24"/>
          <w:szCs w:val="24"/>
        </w:rPr>
        <w:t xml:space="preserve">Güçlü etkiler dönemi olarak adlandırılan bu yıllarda </w:t>
      </w:r>
      <w:r w:rsidR="00C30389" w:rsidRPr="000B5CFE">
        <w:rPr>
          <w:rFonts w:ascii="Times New Roman" w:hAnsi="Times New Roman" w:cs="Times New Roman"/>
          <w:color w:val="000000" w:themeColor="text1"/>
          <w:sz w:val="24"/>
          <w:szCs w:val="24"/>
        </w:rPr>
        <w:t xml:space="preserve">önemli </w:t>
      </w:r>
      <w:r w:rsidR="002A4149" w:rsidRPr="000B5CFE">
        <w:rPr>
          <w:rFonts w:ascii="Times New Roman" w:hAnsi="Times New Roman" w:cs="Times New Roman"/>
          <w:color w:val="000000" w:themeColor="text1"/>
          <w:sz w:val="24"/>
          <w:szCs w:val="24"/>
        </w:rPr>
        <w:t xml:space="preserve">bir örnek olan </w:t>
      </w:r>
      <w:r w:rsidR="003A171F" w:rsidRPr="000B5CFE">
        <w:rPr>
          <w:rFonts w:ascii="Times New Roman" w:hAnsi="Times New Roman" w:cs="Times New Roman"/>
          <w:color w:val="000000" w:themeColor="text1"/>
          <w:sz w:val="24"/>
          <w:szCs w:val="24"/>
        </w:rPr>
        <w:t xml:space="preserve">30 Ekim 1938’de Orsan Wells’in  “Dünya Savaşı” romanından uyarladığı ve </w:t>
      </w:r>
      <w:r w:rsidR="00656187" w:rsidRPr="000B5CFE">
        <w:rPr>
          <w:rFonts w:ascii="Times New Roman" w:hAnsi="Times New Roman" w:cs="Times New Roman"/>
          <w:color w:val="000000" w:themeColor="text1"/>
          <w:sz w:val="24"/>
          <w:szCs w:val="24"/>
        </w:rPr>
        <w:t>CBS radyosunda yayınlanan oyunu</w:t>
      </w:r>
      <w:r w:rsidR="003E1718" w:rsidRPr="000B5CFE">
        <w:rPr>
          <w:rFonts w:ascii="Times New Roman" w:hAnsi="Times New Roman" w:cs="Times New Roman"/>
          <w:color w:val="000000" w:themeColor="text1"/>
          <w:sz w:val="24"/>
          <w:szCs w:val="24"/>
        </w:rPr>
        <w:t>,</w:t>
      </w:r>
      <w:r w:rsidR="003A171F" w:rsidRPr="000B5CFE">
        <w:rPr>
          <w:rFonts w:ascii="Times New Roman" w:hAnsi="Times New Roman" w:cs="Times New Roman"/>
          <w:color w:val="000000" w:themeColor="text1"/>
          <w:sz w:val="24"/>
          <w:szCs w:val="24"/>
        </w:rPr>
        <w:t xml:space="preserve"> halk tara</w:t>
      </w:r>
      <w:r w:rsidR="00656187" w:rsidRPr="000B5CFE">
        <w:rPr>
          <w:rFonts w:ascii="Times New Roman" w:hAnsi="Times New Roman" w:cs="Times New Roman"/>
          <w:color w:val="000000" w:themeColor="text1"/>
          <w:sz w:val="24"/>
          <w:szCs w:val="24"/>
        </w:rPr>
        <w:t>fından gerçek olarak algılanmış</w:t>
      </w:r>
      <w:r w:rsidR="003A171F" w:rsidRPr="000B5CFE">
        <w:rPr>
          <w:rFonts w:ascii="Times New Roman" w:hAnsi="Times New Roman" w:cs="Times New Roman"/>
          <w:color w:val="000000" w:themeColor="text1"/>
          <w:sz w:val="24"/>
          <w:szCs w:val="24"/>
        </w:rPr>
        <w:t xml:space="preserve"> ve halkta panik </w:t>
      </w:r>
      <w:r w:rsidR="00BC4B6C" w:rsidRPr="000B5CFE">
        <w:rPr>
          <w:rFonts w:ascii="Times New Roman" w:hAnsi="Times New Roman" w:cs="Times New Roman"/>
          <w:color w:val="000000" w:themeColor="text1"/>
          <w:sz w:val="24"/>
          <w:szCs w:val="24"/>
        </w:rPr>
        <w:t>oluşt</w:t>
      </w:r>
      <w:r w:rsidR="00656187" w:rsidRPr="000B5CFE">
        <w:rPr>
          <w:rFonts w:ascii="Times New Roman" w:hAnsi="Times New Roman" w:cs="Times New Roman"/>
          <w:color w:val="000000" w:themeColor="text1"/>
          <w:sz w:val="24"/>
          <w:szCs w:val="24"/>
        </w:rPr>
        <w:t>urmuştur</w:t>
      </w:r>
      <w:r w:rsidR="002A4149" w:rsidRPr="000B5CFE">
        <w:rPr>
          <w:rFonts w:ascii="Times New Roman" w:hAnsi="Times New Roman" w:cs="Times New Roman"/>
          <w:color w:val="000000" w:themeColor="text1"/>
          <w:sz w:val="24"/>
          <w:szCs w:val="24"/>
        </w:rPr>
        <w:t xml:space="preserve"> </w:t>
      </w:r>
      <w:r w:rsidR="00BC4B6C" w:rsidRPr="000B5CFE">
        <w:rPr>
          <w:rFonts w:ascii="Times New Roman" w:hAnsi="Times New Roman" w:cs="Times New Roman"/>
          <w:color w:val="000000" w:themeColor="text1"/>
          <w:sz w:val="24"/>
          <w:szCs w:val="24"/>
        </w:rPr>
        <w:t>(Mattelart</w:t>
      </w:r>
      <w:r w:rsidR="005B05EF" w:rsidRPr="000B5CFE">
        <w:rPr>
          <w:rFonts w:ascii="Times New Roman" w:hAnsi="Times New Roman" w:cs="Times New Roman"/>
          <w:color w:val="000000" w:themeColor="text1"/>
          <w:sz w:val="24"/>
          <w:szCs w:val="24"/>
        </w:rPr>
        <w:t xml:space="preserve"> ve Mattelart, </w:t>
      </w:r>
      <w:r w:rsidR="003E1718" w:rsidRPr="000B5CFE">
        <w:rPr>
          <w:rFonts w:ascii="Times New Roman" w:hAnsi="Times New Roman" w:cs="Times New Roman"/>
          <w:color w:val="000000" w:themeColor="text1"/>
          <w:sz w:val="24"/>
          <w:szCs w:val="24"/>
        </w:rPr>
        <w:t>2016:</w:t>
      </w:r>
      <w:r w:rsidR="005B05EF" w:rsidRPr="000B5CFE">
        <w:rPr>
          <w:rFonts w:ascii="Times New Roman" w:hAnsi="Times New Roman" w:cs="Times New Roman"/>
          <w:color w:val="000000" w:themeColor="text1"/>
          <w:sz w:val="24"/>
          <w:szCs w:val="24"/>
        </w:rPr>
        <w:t xml:space="preserve"> </w:t>
      </w:r>
      <w:r w:rsidR="003E1718" w:rsidRPr="000B5CFE">
        <w:rPr>
          <w:rFonts w:ascii="Times New Roman" w:hAnsi="Times New Roman" w:cs="Times New Roman"/>
          <w:color w:val="000000" w:themeColor="text1"/>
          <w:sz w:val="24"/>
          <w:szCs w:val="24"/>
        </w:rPr>
        <w:t>30)</w:t>
      </w:r>
      <w:r w:rsidR="002A4149" w:rsidRPr="000B5CFE">
        <w:rPr>
          <w:rFonts w:ascii="Times New Roman" w:hAnsi="Times New Roman" w:cs="Times New Roman"/>
          <w:color w:val="000000" w:themeColor="text1"/>
          <w:sz w:val="24"/>
          <w:szCs w:val="24"/>
        </w:rPr>
        <w:t>.</w:t>
      </w:r>
    </w:p>
    <w:p w:rsidR="00373AD1" w:rsidRPr="000B5CFE" w:rsidRDefault="00373AD1"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Siyasal iletişim ve iletişim çalışmalarına öncülük eden Amerikalı Sosyal bilimci Harold Dwight, iletişim alanında propaganda çalışmasını ve içerik analizini g</w:t>
      </w:r>
      <w:r w:rsidR="002A4149" w:rsidRPr="000B5CFE">
        <w:rPr>
          <w:rFonts w:ascii="Times New Roman" w:hAnsi="Times New Roman" w:cs="Times New Roman"/>
          <w:color w:val="000000" w:themeColor="text1"/>
          <w:sz w:val="24"/>
          <w:szCs w:val="24"/>
        </w:rPr>
        <w:t xml:space="preserve">eliştirmiştir </w:t>
      </w:r>
      <w:r w:rsidRPr="000B5CFE">
        <w:rPr>
          <w:rFonts w:ascii="Times New Roman" w:hAnsi="Times New Roman" w:cs="Times New Roman"/>
          <w:color w:val="000000" w:themeColor="text1"/>
          <w:sz w:val="24"/>
          <w:szCs w:val="24"/>
        </w:rPr>
        <w:t>(Postelnicu,</w:t>
      </w:r>
      <w:r w:rsidR="00876984"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2007:</w:t>
      </w:r>
      <w:r w:rsidR="00876984" w:rsidRPr="000B5CFE">
        <w:rPr>
          <w:rFonts w:ascii="Times New Roman" w:hAnsi="Times New Roman" w:cs="Times New Roman"/>
          <w:color w:val="000000" w:themeColor="text1"/>
          <w:sz w:val="24"/>
          <w:szCs w:val="24"/>
        </w:rPr>
        <w:t xml:space="preserve"> </w:t>
      </w:r>
      <w:r w:rsidR="00A85738" w:rsidRPr="000B5CFE">
        <w:rPr>
          <w:rFonts w:ascii="Times New Roman" w:hAnsi="Times New Roman" w:cs="Times New Roman"/>
          <w:color w:val="000000" w:themeColor="text1"/>
          <w:sz w:val="24"/>
          <w:szCs w:val="24"/>
        </w:rPr>
        <w:t>395)</w:t>
      </w:r>
      <w:r w:rsidR="002A4149" w:rsidRPr="000B5CFE">
        <w:rPr>
          <w:rFonts w:ascii="Times New Roman" w:hAnsi="Times New Roman" w:cs="Times New Roman"/>
          <w:color w:val="000000" w:themeColor="text1"/>
          <w:sz w:val="24"/>
          <w:szCs w:val="24"/>
        </w:rPr>
        <w:t>.</w:t>
      </w:r>
      <w:r w:rsidR="00A85738" w:rsidRPr="000B5CFE">
        <w:rPr>
          <w:rFonts w:ascii="Times New Roman" w:hAnsi="Times New Roman" w:cs="Times New Roman"/>
          <w:color w:val="000000" w:themeColor="text1"/>
          <w:sz w:val="24"/>
          <w:szCs w:val="24"/>
        </w:rPr>
        <w:t xml:space="preserve"> D</w:t>
      </w:r>
      <w:r w:rsidRPr="000B5CFE">
        <w:rPr>
          <w:rFonts w:ascii="Times New Roman" w:hAnsi="Times New Roman" w:cs="Times New Roman"/>
          <w:color w:val="000000" w:themeColor="text1"/>
          <w:sz w:val="24"/>
          <w:szCs w:val="24"/>
        </w:rPr>
        <w:t>evam eden bir araştırma programının parçası olarak medya etkileri çalışması</w:t>
      </w:r>
      <w:r w:rsidR="003A171F"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propaganda üzerine uzmanlaşmış, Chicago Üniversitesi Siyaset bilimcisi olan Harold Lasswell’in bilimsel çalışması ile başlamıştır. Birinci dünya savaşında Almanlar tarafından Fransızlara, İngilizlere ve Amerikalılara karşı üretilen propaganda mesajlarının içerik</w:t>
      </w:r>
      <w:r w:rsidR="00402CAA" w:rsidRPr="000B5CFE">
        <w:rPr>
          <w:rFonts w:ascii="Times New Roman" w:hAnsi="Times New Roman" w:cs="Times New Roman"/>
          <w:color w:val="000000" w:themeColor="text1"/>
          <w:sz w:val="24"/>
          <w:szCs w:val="24"/>
        </w:rPr>
        <w:t xml:space="preserve"> analizini yapan Lasswell’in </w:t>
      </w:r>
      <w:r w:rsidRPr="000B5CFE">
        <w:rPr>
          <w:rFonts w:ascii="Times New Roman" w:hAnsi="Times New Roman" w:cs="Times New Roman"/>
          <w:color w:val="000000" w:themeColor="text1"/>
          <w:sz w:val="24"/>
          <w:szCs w:val="24"/>
        </w:rPr>
        <w:t>doktora tezi</w:t>
      </w:r>
      <w:r w:rsidR="003A171F"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kitap olarak basılmıştır. Böylece</w:t>
      </w:r>
      <w:r w:rsidR="00402CAA"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bugün iletişimin beş soruluk modeli olan Lasswell Modeli ile tanın</w:t>
      </w:r>
      <w:r w:rsidR="00402CAA" w:rsidRPr="000B5CFE">
        <w:rPr>
          <w:rFonts w:ascii="Times New Roman" w:hAnsi="Times New Roman" w:cs="Times New Roman"/>
          <w:color w:val="000000" w:themeColor="text1"/>
          <w:sz w:val="24"/>
          <w:szCs w:val="24"/>
        </w:rPr>
        <w:t>an Lasswell medya mesajlarının k</w:t>
      </w:r>
      <w:r w:rsidRPr="000B5CFE">
        <w:rPr>
          <w:rFonts w:ascii="Times New Roman" w:hAnsi="Times New Roman" w:cs="Times New Roman"/>
          <w:color w:val="000000" w:themeColor="text1"/>
          <w:sz w:val="24"/>
          <w:szCs w:val="24"/>
        </w:rPr>
        <w:t>im, kime, neyi,</w:t>
      </w:r>
      <w:r w:rsidR="003A171F" w:rsidRPr="000B5CFE">
        <w:rPr>
          <w:rFonts w:ascii="Times New Roman" w:hAnsi="Times New Roman" w:cs="Times New Roman"/>
          <w:color w:val="000000" w:themeColor="text1"/>
          <w:sz w:val="24"/>
          <w:szCs w:val="24"/>
        </w:rPr>
        <w:t xml:space="preserve"> hangi araçlarla ve ne etkiyle</w:t>
      </w:r>
      <w:r w:rsidRPr="000B5CFE">
        <w:rPr>
          <w:rFonts w:ascii="Times New Roman" w:hAnsi="Times New Roman" w:cs="Times New Roman"/>
          <w:color w:val="000000" w:themeColor="text1"/>
          <w:sz w:val="24"/>
          <w:szCs w:val="24"/>
        </w:rPr>
        <w:t xml:space="preserve"> söylüyor formülünü resmileştirmiştir. Lasswell</w:t>
      </w:r>
      <w:r w:rsidR="003A171F"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daha sonra bilimsel anlamda iletişim araştırmalarında uzmanlaşmaya devam etmiş ve II. Dünya savaşında propaganda mesajlarını analiz eden bir ekibe öncülük etmiştir.</w:t>
      </w:r>
    </w:p>
    <w:p w:rsidR="008A4A24" w:rsidRPr="000B5CFE" w:rsidRDefault="00373AD1"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İletişim çalışmalarının bir diğer öncüsü de</w:t>
      </w:r>
      <w:r w:rsidR="00402CAA"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akademik kariyerinin çoğunu Kolombiya Üniversitesinde geçiren Avusturya göçmeni olan Paul F. Lazarsfeld’dir.  Matematik eğitimi alan Lazarsfeld</w:t>
      </w:r>
      <w:r w:rsidR="003A171F"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1937’de Radyo’nun Amerika halkının üzerindeki </w:t>
      </w:r>
      <w:r w:rsidRPr="000B5CFE">
        <w:rPr>
          <w:rFonts w:ascii="Times New Roman" w:hAnsi="Times New Roman" w:cs="Times New Roman"/>
          <w:color w:val="000000" w:themeColor="text1"/>
          <w:sz w:val="24"/>
          <w:szCs w:val="24"/>
        </w:rPr>
        <w:lastRenderedPageBreak/>
        <w:t xml:space="preserve">etkilerini araştıran </w:t>
      </w:r>
      <w:r w:rsidR="00402CAA"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Radyo Araştırma Projesine</w:t>
      </w:r>
      <w:r w:rsidR="00402CAA"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öncülük etmiştir. </w:t>
      </w:r>
      <w:r w:rsidR="00AB18C6" w:rsidRPr="000B5CFE">
        <w:rPr>
          <w:rFonts w:ascii="Times New Roman" w:hAnsi="Times New Roman" w:cs="Times New Roman"/>
          <w:color w:val="000000" w:themeColor="text1"/>
          <w:sz w:val="24"/>
          <w:szCs w:val="24"/>
        </w:rPr>
        <w:t>Lazarsfeld ’in</w:t>
      </w:r>
      <w:r w:rsidRPr="000B5CFE">
        <w:rPr>
          <w:rFonts w:ascii="Times New Roman" w:hAnsi="Times New Roman" w:cs="Times New Roman"/>
          <w:color w:val="000000" w:themeColor="text1"/>
          <w:sz w:val="24"/>
          <w:szCs w:val="24"/>
        </w:rPr>
        <w:t xml:space="preserve"> en iyi bilinen bir diğer çalışması da, siyasal iletişim alanında önemli bir araştırma olarak kabul edilen</w:t>
      </w:r>
      <w:r w:rsidR="00006C2A"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1940 Erie ilçesinde oy verme davranışını ölçümleyen il niceliksel araştırmadır. Bu araştırma</w:t>
      </w:r>
      <w:r w:rsidR="00BB5D9E" w:rsidRPr="000B5CFE">
        <w:rPr>
          <w:rFonts w:ascii="Times New Roman" w:hAnsi="Times New Roman" w:cs="Times New Roman"/>
          <w:color w:val="000000" w:themeColor="text1"/>
          <w:sz w:val="24"/>
          <w:szCs w:val="24"/>
        </w:rPr>
        <w:t xml:space="preserve"> için,</w:t>
      </w:r>
      <w:r w:rsidRPr="000B5CFE">
        <w:rPr>
          <w:rFonts w:ascii="Times New Roman" w:hAnsi="Times New Roman" w:cs="Times New Roman"/>
          <w:color w:val="000000" w:themeColor="text1"/>
          <w:sz w:val="24"/>
          <w:szCs w:val="24"/>
        </w:rPr>
        <w:t xml:space="preserve"> Lazarsfeld ve meslektaşları 1940 seçimlerine kadar 600 kişi ile kişise</w:t>
      </w:r>
      <w:r w:rsidR="00BD3476" w:rsidRPr="000B5CFE">
        <w:rPr>
          <w:rFonts w:ascii="Times New Roman" w:hAnsi="Times New Roman" w:cs="Times New Roman"/>
          <w:color w:val="000000" w:themeColor="text1"/>
          <w:sz w:val="24"/>
          <w:szCs w:val="24"/>
        </w:rPr>
        <w:t xml:space="preserve">l görüşmeler gerçekleştirmiştir </w:t>
      </w:r>
      <w:r w:rsidR="00BC4B6C" w:rsidRPr="000B5CFE">
        <w:rPr>
          <w:rFonts w:ascii="Times New Roman" w:hAnsi="Times New Roman" w:cs="Times New Roman"/>
          <w:color w:val="000000" w:themeColor="text1"/>
          <w:sz w:val="24"/>
          <w:szCs w:val="24"/>
        </w:rPr>
        <w:t>(Mattelart</w:t>
      </w:r>
      <w:r w:rsidR="00AB18C6" w:rsidRPr="000B5CFE">
        <w:rPr>
          <w:rFonts w:ascii="Times New Roman" w:hAnsi="Times New Roman" w:cs="Times New Roman"/>
          <w:color w:val="000000" w:themeColor="text1"/>
          <w:sz w:val="24"/>
          <w:szCs w:val="24"/>
        </w:rPr>
        <w:t xml:space="preserve"> </w:t>
      </w:r>
      <w:r w:rsidR="00BC4B6C" w:rsidRPr="000B5CFE">
        <w:rPr>
          <w:rFonts w:ascii="Times New Roman" w:hAnsi="Times New Roman" w:cs="Times New Roman"/>
          <w:color w:val="000000" w:themeColor="text1"/>
          <w:sz w:val="24"/>
          <w:szCs w:val="24"/>
        </w:rPr>
        <w:t>ve Mattelart,</w:t>
      </w:r>
      <w:r w:rsidR="00876984" w:rsidRPr="000B5CFE">
        <w:rPr>
          <w:rFonts w:ascii="Times New Roman" w:hAnsi="Times New Roman" w:cs="Times New Roman"/>
          <w:color w:val="000000" w:themeColor="text1"/>
          <w:sz w:val="24"/>
          <w:szCs w:val="24"/>
        </w:rPr>
        <w:t xml:space="preserve"> </w:t>
      </w:r>
      <w:r w:rsidR="00BC4B6C" w:rsidRPr="000B5CFE">
        <w:rPr>
          <w:rFonts w:ascii="Times New Roman" w:hAnsi="Times New Roman" w:cs="Times New Roman"/>
          <w:color w:val="000000" w:themeColor="text1"/>
          <w:sz w:val="24"/>
          <w:szCs w:val="24"/>
        </w:rPr>
        <w:t>2016:</w:t>
      </w:r>
      <w:r w:rsidR="00876984" w:rsidRPr="000B5CFE">
        <w:rPr>
          <w:rFonts w:ascii="Times New Roman" w:hAnsi="Times New Roman" w:cs="Times New Roman"/>
          <w:color w:val="000000" w:themeColor="text1"/>
          <w:sz w:val="24"/>
          <w:szCs w:val="24"/>
        </w:rPr>
        <w:t xml:space="preserve"> </w:t>
      </w:r>
      <w:r w:rsidR="00BC4B6C" w:rsidRPr="000B5CFE">
        <w:rPr>
          <w:rFonts w:ascii="Times New Roman" w:hAnsi="Times New Roman" w:cs="Times New Roman"/>
          <w:color w:val="000000" w:themeColor="text1"/>
          <w:sz w:val="24"/>
          <w:szCs w:val="24"/>
        </w:rPr>
        <w:t>37)</w:t>
      </w:r>
      <w:r w:rsidR="00BD3476" w:rsidRPr="000B5CFE">
        <w:rPr>
          <w:rFonts w:ascii="Times New Roman" w:hAnsi="Times New Roman" w:cs="Times New Roman"/>
          <w:color w:val="000000" w:themeColor="text1"/>
          <w:sz w:val="24"/>
          <w:szCs w:val="24"/>
        </w:rPr>
        <w:t>.</w:t>
      </w:r>
      <w:r w:rsidR="003A171F" w:rsidRPr="000B5CFE">
        <w:rPr>
          <w:rFonts w:ascii="Times New Roman" w:hAnsi="Times New Roman" w:cs="Times New Roman"/>
          <w:color w:val="000000" w:themeColor="text1"/>
          <w:sz w:val="24"/>
          <w:szCs w:val="24"/>
        </w:rPr>
        <w:t xml:space="preserve"> Fakat bu çalışmalarda “hipodermik iğne” </w:t>
      </w:r>
      <w:r w:rsidR="00006C2A" w:rsidRPr="000B5CFE">
        <w:rPr>
          <w:rFonts w:ascii="Times New Roman" w:hAnsi="Times New Roman" w:cs="Times New Roman"/>
          <w:color w:val="000000" w:themeColor="text1"/>
          <w:sz w:val="24"/>
          <w:szCs w:val="24"/>
        </w:rPr>
        <w:t>modelini destekleyecek yeterli bir sonuç alamamışlardır. Lazarsfeld</w:t>
      </w:r>
      <w:r w:rsidR="00BB5D9E" w:rsidRPr="000B5CFE">
        <w:rPr>
          <w:rFonts w:ascii="Times New Roman" w:hAnsi="Times New Roman" w:cs="Times New Roman"/>
          <w:color w:val="000000" w:themeColor="text1"/>
          <w:sz w:val="24"/>
          <w:szCs w:val="24"/>
        </w:rPr>
        <w:t>’in</w:t>
      </w:r>
      <w:r w:rsidR="00006C2A" w:rsidRPr="000B5CFE">
        <w:rPr>
          <w:rFonts w:ascii="Times New Roman" w:hAnsi="Times New Roman" w:cs="Times New Roman"/>
          <w:color w:val="000000" w:themeColor="text1"/>
          <w:sz w:val="24"/>
          <w:szCs w:val="24"/>
        </w:rPr>
        <w:t xml:space="preserve"> “Halkın Tercihi” çalışması, seçim kampanyalarında medyanın oy verme davranışına olan etkisi ile ilgilidir. Bu çalışmada, medyanın oy verme davranışına birkaç doğrudan etkisi olduğu saptanmıştır.</w:t>
      </w:r>
      <w:r w:rsidR="00BB5D9E" w:rsidRPr="000B5CFE">
        <w:rPr>
          <w:rFonts w:ascii="Times New Roman" w:hAnsi="Times New Roman" w:cs="Times New Roman"/>
          <w:color w:val="000000" w:themeColor="text1"/>
          <w:sz w:val="24"/>
          <w:szCs w:val="24"/>
        </w:rPr>
        <w:t xml:space="preserve"> Bu çalışma güçlü etkiler dönemini sonlandırması ve sınırlı etkiler dönemini b</w:t>
      </w:r>
      <w:r w:rsidR="009151A4" w:rsidRPr="000B5CFE">
        <w:rPr>
          <w:rFonts w:ascii="Times New Roman" w:hAnsi="Times New Roman" w:cs="Times New Roman"/>
          <w:color w:val="000000" w:themeColor="text1"/>
          <w:sz w:val="24"/>
          <w:szCs w:val="24"/>
        </w:rPr>
        <w:t>aşlatması açısından önem</w:t>
      </w:r>
      <w:r w:rsidR="00BB5D9E" w:rsidRPr="000B5CFE">
        <w:rPr>
          <w:rFonts w:ascii="Times New Roman" w:hAnsi="Times New Roman" w:cs="Times New Roman"/>
          <w:color w:val="000000" w:themeColor="text1"/>
          <w:sz w:val="24"/>
          <w:szCs w:val="24"/>
        </w:rPr>
        <w:t xml:space="preserve"> taşımaktadır.</w:t>
      </w:r>
      <w:r w:rsidR="00BD3476" w:rsidRPr="000B5CFE">
        <w:rPr>
          <w:rFonts w:ascii="Times New Roman" w:hAnsi="Times New Roman" w:cs="Times New Roman"/>
          <w:color w:val="000000" w:themeColor="text1"/>
          <w:sz w:val="24"/>
          <w:szCs w:val="24"/>
        </w:rPr>
        <w:t xml:space="preserve"> </w:t>
      </w:r>
      <w:r w:rsidR="009151A4" w:rsidRPr="000B5CFE">
        <w:rPr>
          <w:rFonts w:ascii="Times New Roman" w:hAnsi="Times New Roman" w:cs="Times New Roman"/>
          <w:color w:val="000000" w:themeColor="text1"/>
          <w:sz w:val="24"/>
          <w:szCs w:val="24"/>
        </w:rPr>
        <w:t>Colombia Üniversitesinde yapılan araştırmalarda ise</w:t>
      </w:r>
      <w:r w:rsidR="00EC08D5" w:rsidRPr="000B5CFE">
        <w:rPr>
          <w:rFonts w:ascii="Times New Roman" w:hAnsi="Times New Roman" w:cs="Times New Roman"/>
          <w:color w:val="000000" w:themeColor="text1"/>
          <w:sz w:val="24"/>
          <w:szCs w:val="24"/>
        </w:rPr>
        <w:t>,</w:t>
      </w:r>
      <w:r w:rsidR="009151A4" w:rsidRPr="000B5CFE">
        <w:rPr>
          <w:rFonts w:ascii="Times New Roman" w:hAnsi="Times New Roman" w:cs="Times New Roman"/>
          <w:color w:val="000000" w:themeColor="text1"/>
          <w:sz w:val="24"/>
          <w:szCs w:val="24"/>
        </w:rPr>
        <w:t xml:space="preserve"> medyanın oy verme davranışı üzerindeki etkisi “</w:t>
      </w:r>
      <w:r w:rsidR="002A5795" w:rsidRPr="000B5CFE">
        <w:rPr>
          <w:rFonts w:ascii="Times New Roman" w:hAnsi="Times New Roman" w:cs="Times New Roman"/>
          <w:color w:val="000000" w:themeColor="text1"/>
          <w:sz w:val="24"/>
          <w:szCs w:val="24"/>
        </w:rPr>
        <w:t>iki aşa</w:t>
      </w:r>
      <w:r w:rsidR="009151A4" w:rsidRPr="000B5CFE">
        <w:rPr>
          <w:rFonts w:ascii="Times New Roman" w:hAnsi="Times New Roman" w:cs="Times New Roman"/>
          <w:color w:val="000000" w:themeColor="text1"/>
          <w:sz w:val="24"/>
          <w:szCs w:val="24"/>
        </w:rPr>
        <w:t>malı</w:t>
      </w:r>
      <w:r w:rsidR="002A5795" w:rsidRPr="000B5CFE">
        <w:rPr>
          <w:rFonts w:ascii="Times New Roman" w:hAnsi="Times New Roman" w:cs="Times New Roman"/>
          <w:color w:val="000000" w:themeColor="text1"/>
          <w:sz w:val="24"/>
          <w:szCs w:val="24"/>
        </w:rPr>
        <w:t xml:space="preserve"> akışa</w:t>
      </w:r>
      <w:r w:rsidR="009151A4" w:rsidRPr="000B5CFE">
        <w:rPr>
          <w:rFonts w:ascii="Times New Roman" w:hAnsi="Times New Roman" w:cs="Times New Roman"/>
          <w:color w:val="000000" w:themeColor="text1"/>
          <w:sz w:val="24"/>
          <w:szCs w:val="24"/>
        </w:rPr>
        <w:t>”</w:t>
      </w:r>
      <w:r w:rsidR="002A5795" w:rsidRPr="000B5CFE">
        <w:rPr>
          <w:rFonts w:ascii="Times New Roman" w:hAnsi="Times New Roman" w:cs="Times New Roman"/>
          <w:color w:val="000000" w:themeColor="text1"/>
          <w:sz w:val="24"/>
          <w:szCs w:val="24"/>
        </w:rPr>
        <w:t xml:space="preserve"> bağlanmıştır. </w:t>
      </w:r>
      <w:r w:rsidR="003523A7" w:rsidRPr="000B5CFE">
        <w:rPr>
          <w:rFonts w:ascii="Times New Roman" w:hAnsi="Times New Roman" w:cs="Times New Roman"/>
          <w:color w:val="000000" w:themeColor="text1"/>
          <w:sz w:val="24"/>
          <w:szCs w:val="24"/>
        </w:rPr>
        <w:t>Enformasyonun, kanaat</w:t>
      </w:r>
      <w:r w:rsidR="002A5795" w:rsidRPr="000B5CFE">
        <w:rPr>
          <w:rFonts w:ascii="Times New Roman" w:hAnsi="Times New Roman" w:cs="Times New Roman"/>
          <w:color w:val="000000" w:themeColor="text1"/>
          <w:sz w:val="24"/>
          <w:szCs w:val="24"/>
        </w:rPr>
        <w:t xml:space="preserve"> önderleri tarafından medyadan alınarak</w:t>
      </w:r>
      <w:r w:rsidR="00402CAA" w:rsidRPr="000B5CFE">
        <w:rPr>
          <w:rFonts w:ascii="Times New Roman" w:hAnsi="Times New Roman" w:cs="Times New Roman"/>
          <w:color w:val="000000" w:themeColor="text1"/>
          <w:sz w:val="24"/>
          <w:szCs w:val="24"/>
        </w:rPr>
        <w:t>,</w:t>
      </w:r>
      <w:r w:rsidR="002A5795" w:rsidRPr="000B5CFE">
        <w:rPr>
          <w:rFonts w:ascii="Times New Roman" w:hAnsi="Times New Roman" w:cs="Times New Roman"/>
          <w:color w:val="000000" w:themeColor="text1"/>
          <w:sz w:val="24"/>
          <w:szCs w:val="24"/>
        </w:rPr>
        <w:t xml:space="preserve"> kendi fikir süzgeçlerinden geçirildikten sonra seçmene aktarıldığı bir süreç ön plana çıkmaya başlamıştır. Bu çalışmalarda en etkili olan yüz yüze iletişim olurken, televizyon, film, </w:t>
      </w:r>
      <w:r w:rsidR="00BD3476" w:rsidRPr="000B5CFE">
        <w:rPr>
          <w:rFonts w:ascii="Times New Roman" w:hAnsi="Times New Roman" w:cs="Times New Roman"/>
          <w:color w:val="000000" w:themeColor="text1"/>
          <w:sz w:val="24"/>
          <w:szCs w:val="24"/>
        </w:rPr>
        <w:t xml:space="preserve">radyo ve gazete onu izlemiştir </w:t>
      </w:r>
      <w:r w:rsidR="002A5795" w:rsidRPr="000B5CFE">
        <w:rPr>
          <w:rFonts w:ascii="Times New Roman" w:hAnsi="Times New Roman" w:cs="Times New Roman"/>
          <w:color w:val="000000" w:themeColor="text1"/>
          <w:sz w:val="24"/>
          <w:szCs w:val="24"/>
        </w:rPr>
        <w:t>(Yaylagül, 2014:</w:t>
      </w:r>
      <w:r w:rsidR="00876984" w:rsidRPr="000B5CFE">
        <w:rPr>
          <w:rFonts w:ascii="Times New Roman" w:hAnsi="Times New Roman" w:cs="Times New Roman"/>
          <w:color w:val="000000" w:themeColor="text1"/>
          <w:sz w:val="24"/>
          <w:szCs w:val="24"/>
        </w:rPr>
        <w:t xml:space="preserve"> </w:t>
      </w:r>
      <w:r w:rsidR="002A5795" w:rsidRPr="000B5CFE">
        <w:rPr>
          <w:rFonts w:ascii="Times New Roman" w:hAnsi="Times New Roman" w:cs="Times New Roman"/>
          <w:color w:val="000000" w:themeColor="text1"/>
          <w:sz w:val="24"/>
          <w:szCs w:val="24"/>
        </w:rPr>
        <w:t>51)</w:t>
      </w:r>
      <w:r w:rsidR="00BD3476" w:rsidRPr="000B5CFE">
        <w:rPr>
          <w:rFonts w:ascii="Times New Roman" w:hAnsi="Times New Roman" w:cs="Times New Roman"/>
          <w:color w:val="000000" w:themeColor="text1"/>
          <w:sz w:val="24"/>
          <w:szCs w:val="24"/>
        </w:rPr>
        <w:t>.</w:t>
      </w:r>
      <w:r w:rsidR="003523A7" w:rsidRPr="000B5CFE">
        <w:rPr>
          <w:rFonts w:ascii="Times New Roman" w:hAnsi="Times New Roman" w:cs="Times New Roman"/>
          <w:color w:val="000000" w:themeColor="text1"/>
          <w:sz w:val="24"/>
          <w:szCs w:val="24"/>
        </w:rPr>
        <w:t xml:space="preserve"> </w:t>
      </w:r>
      <w:r w:rsidR="00C707B4" w:rsidRPr="000B5CFE">
        <w:rPr>
          <w:rFonts w:ascii="Times New Roman" w:hAnsi="Times New Roman" w:cs="Times New Roman"/>
          <w:color w:val="000000" w:themeColor="text1"/>
          <w:sz w:val="24"/>
          <w:szCs w:val="24"/>
        </w:rPr>
        <w:t>1970’li yıllarda Elizabeth Noelle-Nuamann güçlü etkilere dönüş için çağrıda bulunmuştur. Medya her yerdedir ve mesajlarından kaçmak olanaklı</w:t>
      </w:r>
      <w:r w:rsidR="008A4A24" w:rsidRPr="000B5CFE">
        <w:rPr>
          <w:rFonts w:ascii="Times New Roman" w:hAnsi="Times New Roman" w:cs="Times New Roman"/>
          <w:color w:val="000000" w:themeColor="text1"/>
          <w:sz w:val="24"/>
          <w:szCs w:val="24"/>
        </w:rPr>
        <w:t xml:space="preserve"> değildir.</w:t>
      </w:r>
    </w:p>
    <w:p w:rsidR="00DC5F34" w:rsidRPr="000B5CFE" w:rsidRDefault="008A4A24"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Bu tez kapsamında ana akım yaklaşımlarca geliştirilen </w:t>
      </w:r>
      <w:r w:rsidR="00834162" w:rsidRPr="000B5CFE">
        <w:rPr>
          <w:rFonts w:ascii="Times New Roman" w:hAnsi="Times New Roman" w:cs="Times New Roman"/>
          <w:color w:val="000000" w:themeColor="text1"/>
          <w:sz w:val="24"/>
          <w:szCs w:val="24"/>
        </w:rPr>
        <w:t xml:space="preserve">bütün kuram ve modeller değil </w:t>
      </w:r>
      <w:r w:rsidR="00DC5F34" w:rsidRPr="000B5CFE">
        <w:rPr>
          <w:rFonts w:ascii="Times New Roman" w:hAnsi="Times New Roman" w:cs="Times New Roman"/>
          <w:color w:val="000000" w:themeColor="text1"/>
          <w:sz w:val="24"/>
          <w:szCs w:val="24"/>
        </w:rPr>
        <w:t>bazıları ele alınmaktadır:</w:t>
      </w:r>
    </w:p>
    <w:p w:rsidR="008A4A24" w:rsidRPr="000B5CFE" w:rsidRDefault="008A4A24"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i/>
          <w:color w:val="000000" w:themeColor="text1"/>
          <w:sz w:val="24"/>
          <w:szCs w:val="24"/>
        </w:rPr>
        <w:t>Propaganda Modeli</w:t>
      </w:r>
      <w:r w:rsidR="00DC5F34"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 xml:space="preserve">19. yüzyılın sonu ve ikinci dünya savaşı boyunca kitle hareketlerinin ortaya çıkması, </w:t>
      </w:r>
      <w:r w:rsidR="00EC08D5" w:rsidRPr="000B5CFE">
        <w:rPr>
          <w:rFonts w:ascii="Times New Roman" w:hAnsi="Times New Roman" w:cs="Times New Roman"/>
          <w:color w:val="000000" w:themeColor="text1"/>
          <w:sz w:val="24"/>
          <w:szCs w:val="24"/>
        </w:rPr>
        <w:t>İtalya ve Almanya’da Faşizmin iktidar olması, Rus ihtilali ile SSCB’nin kurulması yaşanan olaylar, propagandanın etkili bir araç olduğu kanaatinin yayılmasını sağlamıştır.</w:t>
      </w:r>
      <w:r w:rsidR="00BD3476" w:rsidRPr="000B5CFE">
        <w:rPr>
          <w:rFonts w:ascii="Times New Roman" w:hAnsi="Times New Roman" w:cs="Times New Roman"/>
          <w:color w:val="000000" w:themeColor="text1"/>
          <w:sz w:val="24"/>
          <w:szCs w:val="24"/>
        </w:rPr>
        <w:t xml:space="preserve"> Siyaset bilimci Harold Las</w:t>
      </w:r>
      <w:r w:rsidR="001260A5" w:rsidRPr="000B5CFE">
        <w:rPr>
          <w:rFonts w:ascii="Times New Roman" w:hAnsi="Times New Roman" w:cs="Times New Roman"/>
          <w:color w:val="000000" w:themeColor="text1"/>
          <w:sz w:val="24"/>
          <w:szCs w:val="24"/>
        </w:rPr>
        <w:t>swell, toplumda kamuoyunun oluşturulması için kitle iletişim araçlarının propaganda amaçlı kullanıldığını ileri sürmektedir. Çünkü kitle insanı, propagandaya direnç gösterecek bilgi ve eleştirel bakış açısından yoksun olarak değerlendirilmektedir. Doğal olarak bu insanlar elit kesim tarafından rahatlıkla yönlendirilebilmektedir.</w:t>
      </w:r>
      <w:r w:rsidR="00F948D7" w:rsidRPr="000B5CFE">
        <w:rPr>
          <w:rFonts w:ascii="Times New Roman" w:hAnsi="Times New Roman" w:cs="Times New Roman"/>
          <w:color w:val="000000" w:themeColor="text1"/>
          <w:sz w:val="24"/>
          <w:szCs w:val="24"/>
        </w:rPr>
        <w:t xml:space="preserve"> Hipodermik iğne, sihirli mermi, uyarıcı-Tepki olarak da bilinen bu yaklaşıma göre, elitler tarafından kitle iletişim açlarıyla gönderilen mesajlar, alıcıya deri altından yapılan bir şırınga veya bir mermi gibi anında etki etmektedir.</w:t>
      </w:r>
    </w:p>
    <w:p w:rsidR="005643DC" w:rsidRPr="000B5CFE" w:rsidRDefault="00834162" w:rsidP="00E773C6">
      <w:pPr>
        <w:tabs>
          <w:tab w:val="left" w:pos="0"/>
        </w:tabs>
        <w:spacing w:after="120" w:line="360" w:lineRule="auto"/>
        <w:ind w:firstLine="567"/>
        <w:jc w:val="both"/>
        <w:rPr>
          <w:rFonts w:ascii="Times New Roman" w:hAnsi="Times New Roman" w:cs="Times New Roman"/>
          <w:i/>
          <w:color w:val="000000" w:themeColor="text1"/>
          <w:sz w:val="24"/>
          <w:szCs w:val="24"/>
        </w:rPr>
      </w:pPr>
      <w:r w:rsidRPr="000B5CFE">
        <w:rPr>
          <w:rFonts w:ascii="Times New Roman" w:hAnsi="Times New Roman" w:cs="Times New Roman"/>
          <w:i/>
          <w:color w:val="000000" w:themeColor="text1"/>
          <w:sz w:val="24"/>
          <w:szCs w:val="24"/>
        </w:rPr>
        <w:lastRenderedPageBreak/>
        <w:t>Matematiksel İletişim Modeli</w:t>
      </w:r>
      <w:r w:rsidR="00DC5F34" w:rsidRPr="000B5CFE">
        <w:rPr>
          <w:rFonts w:ascii="Times New Roman" w:hAnsi="Times New Roman" w:cs="Times New Roman"/>
          <w:i/>
          <w:color w:val="000000" w:themeColor="text1"/>
          <w:sz w:val="24"/>
          <w:szCs w:val="24"/>
        </w:rPr>
        <w:t xml:space="preserve">; </w:t>
      </w:r>
      <w:r w:rsidR="005643DC" w:rsidRPr="000B5CFE">
        <w:rPr>
          <w:rFonts w:ascii="Times New Roman" w:hAnsi="Times New Roman" w:cs="Times New Roman"/>
          <w:color w:val="000000" w:themeColor="text1"/>
          <w:sz w:val="24"/>
          <w:szCs w:val="24"/>
        </w:rPr>
        <w:t>Kitle iletişim alanındaki çalışmalarda iletişim sürecinin en belir</w:t>
      </w:r>
      <w:r w:rsidR="00312D59" w:rsidRPr="000B5CFE">
        <w:rPr>
          <w:rFonts w:ascii="Times New Roman" w:hAnsi="Times New Roman" w:cs="Times New Roman"/>
          <w:color w:val="000000" w:themeColor="text1"/>
          <w:sz w:val="24"/>
          <w:szCs w:val="24"/>
        </w:rPr>
        <w:t>gin ögesi teknoloji olmuştur ve süreç</w:t>
      </w:r>
      <w:r w:rsidR="000B2AB4" w:rsidRPr="000B5CFE">
        <w:rPr>
          <w:rFonts w:ascii="Times New Roman" w:hAnsi="Times New Roman" w:cs="Times New Roman"/>
          <w:color w:val="000000" w:themeColor="text1"/>
          <w:sz w:val="24"/>
          <w:szCs w:val="24"/>
        </w:rPr>
        <w:t xml:space="preserve"> hala</w:t>
      </w:r>
      <w:r w:rsidR="00312D59" w:rsidRPr="000B5CFE">
        <w:rPr>
          <w:rFonts w:ascii="Times New Roman" w:hAnsi="Times New Roman" w:cs="Times New Roman"/>
          <w:color w:val="000000" w:themeColor="text1"/>
          <w:sz w:val="24"/>
          <w:szCs w:val="24"/>
        </w:rPr>
        <w:t xml:space="preserve"> devam etmektedir. Kitle iletişiminin işleyişine ilişkin geliştirilen </w:t>
      </w:r>
      <w:r w:rsidR="00064638" w:rsidRPr="000B5CFE">
        <w:rPr>
          <w:rFonts w:ascii="Times New Roman" w:hAnsi="Times New Roman" w:cs="Times New Roman"/>
          <w:color w:val="000000" w:themeColor="text1"/>
          <w:sz w:val="24"/>
          <w:szCs w:val="24"/>
        </w:rPr>
        <w:t xml:space="preserve">ilk ve </w:t>
      </w:r>
      <w:r w:rsidR="00312D59" w:rsidRPr="000B5CFE">
        <w:rPr>
          <w:rFonts w:ascii="Times New Roman" w:hAnsi="Times New Roman" w:cs="Times New Roman"/>
          <w:color w:val="000000" w:themeColor="text1"/>
          <w:sz w:val="24"/>
          <w:szCs w:val="24"/>
        </w:rPr>
        <w:t>önemli modellerden birisi Shannon ve Weaver’</w:t>
      </w:r>
      <w:r w:rsidR="000B2AB4" w:rsidRPr="000B5CFE">
        <w:rPr>
          <w:rFonts w:ascii="Times New Roman" w:hAnsi="Times New Roman" w:cs="Times New Roman"/>
          <w:color w:val="000000" w:themeColor="text1"/>
          <w:sz w:val="24"/>
          <w:szCs w:val="24"/>
        </w:rPr>
        <w:t xml:space="preserve">in teknolojik açıdan ele aldıkları “Matematiksel iletişim” modelidir. </w:t>
      </w:r>
      <w:r w:rsidR="005573E2" w:rsidRPr="000B5CFE">
        <w:rPr>
          <w:rFonts w:ascii="Times New Roman" w:hAnsi="Times New Roman" w:cs="Times New Roman"/>
          <w:color w:val="000000" w:themeColor="text1"/>
          <w:sz w:val="24"/>
          <w:szCs w:val="24"/>
        </w:rPr>
        <w:t xml:space="preserve">II. Dünya savaşı sırasında ABD’de </w:t>
      </w:r>
      <w:r w:rsidR="000B2AB4" w:rsidRPr="000B5CFE">
        <w:rPr>
          <w:rFonts w:ascii="Times New Roman" w:hAnsi="Times New Roman" w:cs="Times New Roman"/>
          <w:color w:val="000000" w:themeColor="text1"/>
          <w:sz w:val="24"/>
          <w:szCs w:val="24"/>
        </w:rPr>
        <w:t xml:space="preserve">Bell Telefon </w:t>
      </w:r>
      <w:r w:rsidR="000F5841" w:rsidRPr="000B5CFE">
        <w:rPr>
          <w:rFonts w:ascii="Times New Roman" w:hAnsi="Times New Roman" w:cs="Times New Roman"/>
          <w:color w:val="000000" w:themeColor="text1"/>
          <w:sz w:val="24"/>
          <w:szCs w:val="24"/>
        </w:rPr>
        <w:t>Laboratuvarında çalışan Shannon ve Weaver</w:t>
      </w:r>
      <w:r w:rsidR="007429D2" w:rsidRPr="000B5CFE">
        <w:rPr>
          <w:rFonts w:ascii="Times New Roman" w:hAnsi="Times New Roman" w:cs="Times New Roman"/>
          <w:color w:val="000000" w:themeColor="text1"/>
          <w:sz w:val="24"/>
          <w:szCs w:val="24"/>
        </w:rPr>
        <w:t>,</w:t>
      </w:r>
      <w:r w:rsidR="000F5841" w:rsidRPr="000B5CFE">
        <w:rPr>
          <w:rFonts w:ascii="Times New Roman" w:hAnsi="Times New Roman" w:cs="Times New Roman"/>
          <w:color w:val="000000" w:themeColor="text1"/>
          <w:sz w:val="24"/>
          <w:szCs w:val="24"/>
        </w:rPr>
        <w:t xml:space="preserve"> mesleki olarak iletişimin teknik boyutu ile ilgilenmişlerdir.</w:t>
      </w:r>
      <w:r w:rsidR="005573E2" w:rsidRPr="000B5CFE">
        <w:rPr>
          <w:rFonts w:ascii="Times New Roman" w:hAnsi="Times New Roman" w:cs="Times New Roman"/>
          <w:color w:val="000000" w:themeColor="text1"/>
          <w:sz w:val="24"/>
          <w:szCs w:val="24"/>
        </w:rPr>
        <w:t xml:space="preserve"> Ana</w:t>
      </w:r>
      <w:r w:rsidR="007F0F56" w:rsidRPr="000B5CFE">
        <w:rPr>
          <w:rFonts w:ascii="Times New Roman" w:hAnsi="Times New Roman" w:cs="Times New Roman"/>
          <w:color w:val="000000" w:themeColor="text1"/>
          <w:sz w:val="24"/>
          <w:szCs w:val="24"/>
        </w:rPr>
        <w:t xml:space="preserve"> amaçları, </w:t>
      </w:r>
      <w:r w:rsidR="005573E2" w:rsidRPr="000B5CFE">
        <w:rPr>
          <w:rFonts w:ascii="Times New Roman" w:hAnsi="Times New Roman" w:cs="Times New Roman"/>
          <w:color w:val="000000" w:themeColor="text1"/>
          <w:sz w:val="24"/>
          <w:szCs w:val="24"/>
        </w:rPr>
        <w:t>iletişim kanalarının daha verimli kullanılabilirliği üzerine çalışmalar ortaya koymaktır. Onlar için ana kanallar</w:t>
      </w:r>
      <w:r w:rsidR="00866D68" w:rsidRPr="000B5CFE">
        <w:rPr>
          <w:rFonts w:ascii="Times New Roman" w:hAnsi="Times New Roman" w:cs="Times New Roman"/>
          <w:color w:val="000000" w:themeColor="text1"/>
          <w:sz w:val="24"/>
          <w:szCs w:val="24"/>
        </w:rPr>
        <w:t xml:space="preserve"> </w:t>
      </w:r>
      <w:r w:rsidR="005573E2" w:rsidRPr="000B5CFE">
        <w:rPr>
          <w:rFonts w:ascii="Times New Roman" w:hAnsi="Times New Roman" w:cs="Times New Roman"/>
          <w:color w:val="000000" w:themeColor="text1"/>
          <w:sz w:val="24"/>
          <w:szCs w:val="24"/>
        </w:rPr>
        <w:t>telef</w:t>
      </w:r>
      <w:r w:rsidR="00125DA3" w:rsidRPr="000B5CFE">
        <w:rPr>
          <w:rFonts w:ascii="Times New Roman" w:hAnsi="Times New Roman" w:cs="Times New Roman"/>
          <w:color w:val="000000" w:themeColor="text1"/>
          <w:sz w:val="24"/>
          <w:szCs w:val="24"/>
        </w:rPr>
        <w:t xml:space="preserve">on kabloları ve radyo dalgalarıdır. Bir kanalla </w:t>
      </w:r>
      <w:r w:rsidR="007E7F55" w:rsidRPr="000B5CFE">
        <w:rPr>
          <w:rFonts w:ascii="Times New Roman" w:hAnsi="Times New Roman" w:cs="Times New Roman"/>
          <w:color w:val="000000" w:themeColor="text1"/>
          <w:sz w:val="24"/>
          <w:szCs w:val="24"/>
        </w:rPr>
        <w:t>maksimum bilginin</w:t>
      </w:r>
      <w:r w:rsidR="00125DA3" w:rsidRPr="000B5CFE">
        <w:rPr>
          <w:rFonts w:ascii="Times New Roman" w:hAnsi="Times New Roman" w:cs="Times New Roman"/>
          <w:color w:val="000000" w:themeColor="text1"/>
          <w:sz w:val="24"/>
          <w:szCs w:val="24"/>
        </w:rPr>
        <w:t xml:space="preserve"> nasıl gönderileceği ve bilgi gönderilen herhangi bir aracın kapasitesinin nasıl ölçüleceği sorunu üzerine ürettikleri bu yaklaşım, mühendislik ve matematiksel tecrübeleri ile doğru orantılıdır.</w:t>
      </w:r>
      <w:r w:rsidR="007E7F55" w:rsidRPr="000B5CFE">
        <w:rPr>
          <w:rFonts w:ascii="Times New Roman" w:hAnsi="Times New Roman" w:cs="Times New Roman"/>
          <w:color w:val="000000" w:themeColor="text1"/>
          <w:sz w:val="24"/>
          <w:szCs w:val="24"/>
        </w:rPr>
        <w:t xml:space="preserve"> </w:t>
      </w:r>
      <w:r w:rsidR="00866D68" w:rsidRPr="000B5CFE">
        <w:rPr>
          <w:rFonts w:ascii="Times New Roman" w:hAnsi="Times New Roman" w:cs="Times New Roman"/>
          <w:color w:val="000000" w:themeColor="text1"/>
          <w:sz w:val="24"/>
          <w:szCs w:val="24"/>
        </w:rPr>
        <w:t>Bu bağlamda, t</w:t>
      </w:r>
      <w:r w:rsidR="007F0F56" w:rsidRPr="000B5CFE">
        <w:rPr>
          <w:rFonts w:ascii="Times New Roman" w:hAnsi="Times New Roman" w:cs="Times New Roman"/>
          <w:color w:val="000000" w:themeColor="text1"/>
          <w:sz w:val="24"/>
          <w:szCs w:val="24"/>
        </w:rPr>
        <w:t>elefon</w:t>
      </w:r>
      <w:r w:rsidR="000F5841" w:rsidRPr="000B5CFE">
        <w:rPr>
          <w:rFonts w:ascii="Times New Roman" w:hAnsi="Times New Roman" w:cs="Times New Roman"/>
          <w:color w:val="000000" w:themeColor="text1"/>
          <w:sz w:val="24"/>
          <w:szCs w:val="24"/>
        </w:rPr>
        <w:t xml:space="preserve"> ile kurulan iletişimi teknolojik olarak sorgulamakt</w:t>
      </w:r>
      <w:r w:rsidR="007F0F56" w:rsidRPr="000B5CFE">
        <w:rPr>
          <w:rFonts w:ascii="Times New Roman" w:hAnsi="Times New Roman" w:cs="Times New Roman"/>
          <w:color w:val="000000" w:themeColor="text1"/>
          <w:sz w:val="24"/>
          <w:szCs w:val="24"/>
        </w:rPr>
        <w:t xml:space="preserve">adırlar. </w:t>
      </w:r>
      <w:r w:rsidR="000F5841" w:rsidRPr="000B5CFE">
        <w:rPr>
          <w:rFonts w:ascii="Times New Roman" w:hAnsi="Times New Roman" w:cs="Times New Roman"/>
          <w:color w:val="000000" w:themeColor="text1"/>
          <w:sz w:val="24"/>
          <w:szCs w:val="24"/>
        </w:rPr>
        <w:t>Çalışmalarında telefonun iki ucundaki kişinin mesaj alışverişlerini eksizsiz tamamlamalarını araştıra</w:t>
      </w:r>
      <w:r w:rsidR="00866D68" w:rsidRPr="000B5CFE">
        <w:rPr>
          <w:rFonts w:ascii="Times New Roman" w:hAnsi="Times New Roman" w:cs="Times New Roman"/>
          <w:color w:val="000000" w:themeColor="text1"/>
          <w:sz w:val="24"/>
          <w:szCs w:val="24"/>
        </w:rPr>
        <w:t xml:space="preserve">n ikili geliştirdikleri modelde; </w:t>
      </w:r>
      <w:r w:rsidR="000F5841" w:rsidRPr="000B5CFE">
        <w:rPr>
          <w:rFonts w:ascii="Times New Roman" w:hAnsi="Times New Roman" w:cs="Times New Roman"/>
          <w:color w:val="000000" w:themeColor="text1"/>
          <w:sz w:val="24"/>
          <w:szCs w:val="24"/>
        </w:rPr>
        <w:t>teknik, anlam ve etkililik</w:t>
      </w:r>
      <w:r w:rsidR="00BD3476" w:rsidRPr="000B5CFE">
        <w:rPr>
          <w:rFonts w:ascii="Times New Roman" w:hAnsi="Times New Roman" w:cs="Times New Roman"/>
          <w:color w:val="000000" w:themeColor="text1"/>
          <w:sz w:val="24"/>
          <w:szCs w:val="24"/>
        </w:rPr>
        <w:t xml:space="preserve"> sorunlarına cevap aramışlardır </w:t>
      </w:r>
      <w:r w:rsidR="00E327E1" w:rsidRPr="000B5CFE">
        <w:rPr>
          <w:rFonts w:ascii="Times New Roman" w:hAnsi="Times New Roman" w:cs="Times New Roman"/>
          <w:color w:val="000000" w:themeColor="text1"/>
          <w:sz w:val="24"/>
          <w:szCs w:val="24"/>
        </w:rPr>
        <w:t>(Fiske,</w:t>
      </w:r>
      <w:r w:rsidR="00876984" w:rsidRPr="000B5CFE">
        <w:rPr>
          <w:rFonts w:ascii="Times New Roman" w:hAnsi="Times New Roman" w:cs="Times New Roman"/>
          <w:color w:val="000000" w:themeColor="text1"/>
          <w:sz w:val="24"/>
          <w:szCs w:val="24"/>
        </w:rPr>
        <w:t xml:space="preserve"> </w:t>
      </w:r>
      <w:r w:rsidR="00E327E1" w:rsidRPr="000B5CFE">
        <w:rPr>
          <w:rFonts w:ascii="Times New Roman" w:hAnsi="Times New Roman" w:cs="Times New Roman"/>
          <w:color w:val="000000" w:themeColor="text1"/>
          <w:sz w:val="24"/>
          <w:szCs w:val="24"/>
        </w:rPr>
        <w:t>1990:</w:t>
      </w:r>
      <w:r w:rsidR="00876984" w:rsidRPr="000B5CFE">
        <w:rPr>
          <w:rFonts w:ascii="Times New Roman" w:hAnsi="Times New Roman" w:cs="Times New Roman"/>
          <w:color w:val="000000" w:themeColor="text1"/>
          <w:sz w:val="24"/>
          <w:szCs w:val="24"/>
        </w:rPr>
        <w:t xml:space="preserve"> </w:t>
      </w:r>
      <w:r w:rsidR="00E327E1" w:rsidRPr="000B5CFE">
        <w:rPr>
          <w:rFonts w:ascii="Times New Roman" w:hAnsi="Times New Roman" w:cs="Times New Roman"/>
          <w:color w:val="000000" w:themeColor="text1"/>
          <w:sz w:val="24"/>
          <w:szCs w:val="24"/>
        </w:rPr>
        <w:t>6)</w:t>
      </w:r>
      <w:r w:rsidR="00BD3476" w:rsidRPr="000B5CFE">
        <w:rPr>
          <w:rFonts w:ascii="Times New Roman" w:hAnsi="Times New Roman" w:cs="Times New Roman"/>
          <w:color w:val="000000" w:themeColor="text1"/>
          <w:sz w:val="24"/>
          <w:szCs w:val="24"/>
        </w:rPr>
        <w:t>.</w:t>
      </w:r>
      <w:r w:rsidR="00E71E32" w:rsidRPr="000B5CFE">
        <w:rPr>
          <w:rFonts w:ascii="Times New Roman" w:hAnsi="Times New Roman" w:cs="Times New Roman"/>
          <w:color w:val="000000" w:themeColor="text1"/>
          <w:sz w:val="24"/>
          <w:szCs w:val="24"/>
        </w:rPr>
        <w:t xml:space="preserve"> </w:t>
      </w:r>
      <w:r w:rsidR="00BD3476" w:rsidRPr="000B5CFE">
        <w:rPr>
          <w:rFonts w:ascii="Times New Roman" w:hAnsi="Times New Roman" w:cs="Times New Roman"/>
          <w:color w:val="000000" w:themeColor="text1"/>
          <w:sz w:val="24"/>
          <w:szCs w:val="24"/>
        </w:rPr>
        <w:t>Lass</w:t>
      </w:r>
      <w:r w:rsidR="000F5841" w:rsidRPr="000B5CFE">
        <w:rPr>
          <w:rFonts w:ascii="Times New Roman" w:hAnsi="Times New Roman" w:cs="Times New Roman"/>
          <w:color w:val="000000" w:themeColor="text1"/>
          <w:sz w:val="24"/>
          <w:szCs w:val="24"/>
        </w:rPr>
        <w:t>wel</w:t>
      </w:r>
      <w:r w:rsidR="00BD3476" w:rsidRPr="000B5CFE">
        <w:rPr>
          <w:rFonts w:ascii="Times New Roman" w:hAnsi="Times New Roman" w:cs="Times New Roman"/>
          <w:color w:val="000000" w:themeColor="text1"/>
          <w:sz w:val="24"/>
          <w:szCs w:val="24"/>
        </w:rPr>
        <w:t>l</w:t>
      </w:r>
      <w:r w:rsidR="000F5841" w:rsidRPr="000B5CFE">
        <w:rPr>
          <w:rFonts w:ascii="Times New Roman" w:hAnsi="Times New Roman" w:cs="Times New Roman"/>
          <w:color w:val="000000" w:themeColor="text1"/>
          <w:sz w:val="24"/>
          <w:szCs w:val="24"/>
        </w:rPr>
        <w:t xml:space="preserve">’in modelinin ardından geliştirilen bu model mesajın iletildiği araç (kanal) yani teknoloji </w:t>
      </w:r>
      <w:r w:rsidR="00C957C5" w:rsidRPr="000B5CFE">
        <w:rPr>
          <w:rFonts w:ascii="Times New Roman" w:hAnsi="Times New Roman" w:cs="Times New Roman"/>
          <w:color w:val="000000" w:themeColor="text1"/>
          <w:sz w:val="24"/>
          <w:szCs w:val="24"/>
        </w:rPr>
        <w:t>üzerine odaklanmış, “araç” ön plana alınmıştır. Teknolojik bir aksaklık olmadığı müddetçe iletiler sağlıklı gönderilebilecek veya alınacaktır. Teknik bilgi ve bakış açısı ile geliştirilen modelde aracın etkisi ile alıcıda bir takım anlamsal farklılıklar gözlenebilmektedir. Bu durum alıcı ya da göndericinin hedeflediği anlam dışında bir anlamaya yol açabilmektedir. Fakat S</w:t>
      </w:r>
      <w:r w:rsidR="00866D68" w:rsidRPr="000B5CFE">
        <w:rPr>
          <w:rFonts w:ascii="Times New Roman" w:hAnsi="Times New Roman" w:cs="Times New Roman"/>
          <w:color w:val="000000" w:themeColor="text1"/>
          <w:sz w:val="24"/>
          <w:szCs w:val="24"/>
        </w:rPr>
        <w:t xml:space="preserve">hannon ve Weaver, </w:t>
      </w:r>
      <w:r w:rsidR="00C957C5" w:rsidRPr="000B5CFE">
        <w:rPr>
          <w:rFonts w:ascii="Times New Roman" w:hAnsi="Times New Roman" w:cs="Times New Roman"/>
          <w:color w:val="000000" w:themeColor="text1"/>
          <w:sz w:val="24"/>
          <w:szCs w:val="24"/>
        </w:rPr>
        <w:t xml:space="preserve">iletişim sürecinde her zaman beklenenin olamayacağından hareket ederek </w:t>
      </w:r>
      <w:r w:rsidR="00BE500B" w:rsidRPr="000B5CFE">
        <w:rPr>
          <w:rFonts w:ascii="Times New Roman" w:hAnsi="Times New Roman" w:cs="Times New Roman"/>
          <w:color w:val="000000" w:themeColor="text1"/>
          <w:sz w:val="24"/>
          <w:szCs w:val="24"/>
        </w:rPr>
        <w:t>aracın</w:t>
      </w:r>
      <w:r w:rsidR="00C957C5" w:rsidRPr="000B5CFE">
        <w:rPr>
          <w:rFonts w:ascii="Times New Roman" w:hAnsi="Times New Roman" w:cs="Times New Roman"/>
          <w:color w:val="000000" w:themeColor="text1"/>
          <w:sz w:val="24"/>
          <w:szCs w:val="24"/>
        </w:rPr>
        <w:t xml:space="preserve"> bu süreçte etkili olduğunu savunmaktadır.</w:t>
      </w:r>
      <w:r w:rsidR="005F26B2" w:rsidRPr="000B5CFE">
        <w:rPr>
          <w:rFonts w:ascii="Times New Roman" w:hAnsi="Times New Roman" w:cs="Times New Roman"/>
          <w:color w:val="000000" w:themeColor="text1"/>
          <w:sz w:val="24"/>
          <w:szCs w:val="24"/>
        </w:rPr>
        <w:t xml:space="preserve"> Araç ve teknoloji merkezli bu bakış acısı teknolojik determ</w:t>
      </w:r>
      <w:r w:rsidR="00BD3476" w:rsidRPr="000B5CFE">
        <w:rPr>
          <w:rFonts w:ascii="Times New Roman" w:hAnsi="Times New Roman" w:cs="Times New Roman"/>
          <w:color w:val="000000" w:themeColor="text1"/>
          <w:sz w:val="24"/>
          <w:szCs w:val="24"/>
        </w:rPr>
        <w:t xml:space="preserve">inizme de ön ayak olacaktır </w:t>
      </w:r>
      <w:r w:rsidR="00876984" w:rsidRPr="000B5CFE">
        <w:rPr>
          <w:rFonts w:ascii="Times New Roman" w:hAnsi="Times New Roman" w:cs="Times New Roman"/>
          <w:color w:val="000000" w:themeColor="text1"/>
          <w:sz w:val="24"/>
          <w:szCs w:val="24"/>
        </w:rPr>
        <w:t xml:space="preserve">(Güngör, </w:t>
      </w:r>
      <w:r w:rsidR="00E71E32" w:rsidRPr="000B5CFE">
        <w:rPr>
          <w:rFonts w:ascii="Times New Roman" w:hAnsi="Times New Roman" w:cs="Times New Roman"/>
          <w:color w:val="000000" w:themeColor="text1"/>
          <w:sz w:val="24"/>
          <w:szCs w:val="24"/>
        </w:rPr>
        <w:t>2011:</w:t>
      </w:r>
      <w:r w:rsidR="00876984" w:rsidRPr="000B5CFE">
        <w:rPr>
          <w:rFonts w:ascii="Times New Roman" w:hAnsi="Times New Roman" w:cs="Times New Roman"/>
          <w:color w:val="000000" w:themeColor="text1"/>
          <w:sz w:val="24"/>
          <w:szCs w:val="24"/>
        </w:rPr>
        <w:t xml:space="preserve"> </w:t>
      </w:r>
      <w:r w:rsidR="00E71E32" w:rsidRPr="000B5CFE">
        <w:rPr>
          <w:rFonts w:ascii="Times New Roman" w:hAnsi="Times New Roman" w:cs="Times New Roman"/>
          <w:color w:val="000000" w:themeColor="text1"/>
          <w:sz w:val="24"/>
          <w:szCs w:val="24"/>
        </w:rPr>
        <w:t>57)</w:t>
      </w:r>
      <w:r w:rsidR="00BD3476" w:rsidRPr="000B5CFE">
        <w:rPr>
          <w:rFonts w:ascii="Times New Roman" w:hAnsi="Times New Roman" w:cs="Times New Roman"/>
          <w:color w:val="000000" w:themeColor="text1"/>
          <w:sz w:val="24"/>
          <w:szCs w:val="24"/>
        </w:rPr>
        <w:t>.</w:t>
      </w:r>
    </w:p>
    <w:p w:rsidR="00356178" w:rsidRPr="000B5CFE" w:rsidRDefault="00834162" w:rsidP="00E773C6">
      <w:pPr>
        <w:tabs>
          <w:tab w:val="left" w:pos="0"/>
        </w:tabs>
        <w:spacing w:after="120" w:line="360" w:lineRule="auto"/>
        <w:ind w:firstLine="567"/>
        <w:jc w:val="both"/>
        <w:rPr>
          <w:rFonts w:ascii="Times New Roman" w:hAnsi="Times New Roman" w:cs="Times New Roman"/>
          <w:i/>
          <w:color w:val="000000" w:themeColor="text1"/>
          <w:sz w:val="24"/>
          <w:szCs w:val="24"/>
        </w:rPr>
      </w:pPr>
      <w:r w:rsidRPr="000B5CFE">
        <w:rPr>
          <w:rFonts w:ascii="Times New Roman" w:hAnsi="Times New Roman" w:cs="Times New Roman"/>
          <w:i/>
          <w:color w:val="000000" w:themeColor="text1"/>
          <w:sz w:val="24"/>
          <w:szCs w:val="24"/>
        </w:rPr>
        <w:t>İki Aşamalı Akış Modeli</w:t>
      </w:r>
      <w:r w:rsidR="00DC5F34" w:rsidRPr="000B5CFE">
        <w:rPr>
          <w:rFonts w:ascii="Times New Roman" w:hAnsi="Times New Roman" w:cs="Times New Roman"/>
          <w:i/>
          <w:color w:val="000000" w:themeColor="text1"/>
          <w:sz w:val="24"/>
          <w:szCs w:val="24"/>
        </w:rPr>
        <w:t xml:space="preserve">; </w:t>
      </w:r>
      <w:r w:rsidR="00EF5C24" w:rsidRPr="000B5CFE">
        <w:rPr>
          <w:rFonts w:ascii="Times New Roman" w:hAnsi="Times New Roman" w:cs="Times New Roman"/>
          <w:color w:val="000000" w:themeColor="text1"/>
          <w:sz w:val="24"/>
          <w:szCs w:val="24"/>
        </w:rPr>
        <w:t xml:space="preserve">1940 ABD Başkanlık seçimlerinde ilk kez bir seçim kampanyasında </w:t>
      </w:r>
      <w:r w:rsidR="00712749" w:rsidRPr="000B5CFE">
        <w:rPr>
          <w:rFonts w:ascii="Times New Roman" w:hAnsi="Times New Roman" w:cs="Times New Roman"/>
          <w:color w:val="000000" w:themeColor="text1"/>
          <w:sz w:val="24"/>
          <w:szCs w:val="24"/>
        </w:rPr>
        <w:t xml:space="preserve">kitle iletişim araçlarının etkileri ölçülmüştür. Dönemin başlıca iletişim araçları olan gazete ve radyonun oy verme ve fikir manipüle etmede direkt etkiler yaratmadığı sonucuna varılmıştır. </w:t>
      </w:r>
      <w:r w:rsidR="005C1674" w:rsidRPr="000B5CFE">
        <w:rPr>
          <w:rFonts w:ascii="Times New Roman" w:hAnsi="Times New Roman" w:cs="Times New Roman"/>
          <w:color w:val="000000" w:themeColor="text1"/>
          <w:sz w:val="24"/>
          <w:szCs w:val="24"/>
        </w:rPr>
        <w:t xml:space="preserve">1955 yılında </w:t>
      </w:r>
      <w:r w:rsidR="00712749" w:rsidRPr="000B5CFE">
        <w:rPr>
          <w:rFonts w:ascii="Times New Roman" w:hAnsi="Times New Roman" w:cs="Times New Roman"/>
          <w:color w:val="000000" w:themeColor="text1"/>
          <w:sz w:val="24"/>
          <w:szCs w:val="24"/>
        </w:rPr>
        <w:t>Lazarsfeld ve Katz tarafından geliştirilen bu modelde</w:t>
      </w:r>
      <w:r w:rsidR="005C1674" w:rsidRPr="000B5CFE">
        <w:rPr>
          <w:rFonts w:ascii="Times New Roman" w:hAnsi="Times New Roman" w:cs="Times New Roman"/>
          <w:color w:val="000000" w:themeColor="text1"/>
          <w:sz w:val="24"/>
          <w:szCs w:val="24"/>
        </w:rPr>
        <w:t>,</w:t>
      </w:r>
      <w:r w:rsidR="00712749" w:rsidRPr="000B5CFE">
        <w:rPr>
          <w:rFonts w:ascii="Times New Roman" w:hAnsi="Times New Roman" w:cs="Times New Roman"/>
          <w:color w:val="000000" w:themeColor="text1"/>
          <w:sz w:val="24"/>
          <w:szCs w:val="24"/>
        </w:rPr>
        <w:t xml:space="preserve"> iletişim araçlarından yayılan mesajların </w:t>
      </w:r>
      <w:r w:rsidR="00EA2CC7" w:rsidRPr="000B5CFE">
        <w:rPr>
          <w:rFonts w:ascii="Times New Roman" w:hAnsi="Times New Roman" w:cs="Times New Roman"/>
          <w:color w:val="000000" w:themeColor="text1"/>
          <w:sz w:val="24"/>
          <w:szCs w:val="24"/>
        </w:rPr>
        <w:t>önce fikir</w:t>
      </w:r>
      <w:r w:rsidR="00712749" w:rsidRPr="000B5CFE">
        <w:rPr>
          <w:rFonts w:ascii="Times New Roman" w:hAnsi="Times New Roman" w:cs="Times New Roman"/>
          <w:color w:val="000000" w:themeColor="text1"/>
          <w:sz w:val="24"/>
          <w:szCs w:val="24"/>
        </w:rPr>
        <w:t xml:space="preserve"> öncülerine ulaştığı ardından nüfusun daha az etkin olan kısmına u</w:t>
      </w:r>
      <w:r w:rsidR="00BD3476" w:rsidRPr="000B5CFE">
        <w:rPr>
          <w:rFonts w:ascii="Times New Roman" w:hAnsi="Times New Roman" w:cs="Times New Roman"/>
          <w:color w:val="000000" w:themeColor="text1"/>
          <w:sz w:val="24"/>
          <w:szCs w:val="24"/>
        </w:rPr>
        <w:t xml:space="preserve">laştığı ileri sürülmektedir </w:t>
      </w:r>
      <w:r w:rsidR="00712749" w:rsidRPr="000B5CFE">
        <w:rPr>
          <w:rFonts w:ascii="Times New Roman" w:hAnsi="Times New Roman" w:cs="Times New Roman"/>
          <w:color w:val="000000" w:themeColor="text1"/>
          <w:sz w:val="24"/>
          <w:szCs w:val="24"/>
        </w:rPr>
        <w:t>(</w:t>
      </w:r>
      <w:r w:rsidR="00EA2CC7" w:rsidRPr="000B5CFE">
        <w:rPr>
          <w:rFonts w:ascii="Times New Roman" w:hAnsi="Times New Roman" w:cs="Times New Roman"/>
          <w:color w:val="000000" w:themeColor="text1"/>
          <w:sz w:val="24"/>
          <w:szCs w:val="24"/>
        </w:rPr>
        <w:t>Mc Quil ve Windhal,</w:t>
      </w:r>
      <w:r w:rsidR="00876984" w:rsidRPr="000B5CFE">
        <w:rPr>
          <w:rFonts w:ascii="Times New Roman" w:hAnsi="Times New Roman" w:cs="Times New Roman"/>
          <w:color w:val="000000" w:themeColor="text1"/>
          <w:sz w:val="24"/>
          <w:szCs w:val="24"/>
        </w:rPr>
        <w:t xml:space="preserve"> </w:t>
      </w:r>
      <w:r w:rsidR="00EA2CC7" w:rsidRPr="000B5CFE">
        <w:rPr>
          <w:rFonts w:ascii="Times New Roman" w:hAnsi="Times New Roman" w:cs="Times New Roman"/>
          <w:color w:val="000000" w:themeColor="text1"/>
          <w:sz w:val="24"/>
          <w:szCs w:val="24"/>
        </w:rPr>
        <w:t>1997:</w:t>
      </w:r>
      <w:r w:rsidR="00876984" w:rsidRPr="000B5CFE">
        <w:rPr>
          <w:rFonts w:ascii="Times New Roman" w:hAnsi="Times New Roman" w:cs="Times New Roman"/>
          <w:color w:val="000000" w:themeColor="text1"/>
          <w:sz w:val="24"/>
          <w:szCs w:val="24"/>
        </w:rPr>
        <w:t xml:space="preserve"> </w:t>
      </w:r>
      <w:r w:rsidR="00EA2CC7" w:rsidRPr="000B5CFE">
        <w:rPr>
          <w:rFonts w:ascii="Times New Roman" w:hAnsi="Times New Roman" w:cs="Times New Roman"/>
          <w:color w:val="000000" w:themeColor="text1"/>
          <w:sz w:val="24"/>
          <w:szCs w:val="24"/>
        </w:rPr>
        <w:t>77)</w:t>
      </w:r>
      <w:r w:rsidR="00BD3476" w:rsidRPr="000B5CFE">
        <w:rPr>
          <w:rFonts w:ascii="Times New Roman" w:hAnsi="Times New Roman" w:cs="Times New Roman"/>
          <w:color w:val="000000" w:themeColor="text1"/>
          <w:sz w:val="24"/>
          <w:szCs w:val="24"/>
        </w:rPr>
        <w:t>.</w:t>
      </w:r>
      <w:r w:rsidR="00750636" w:rsidRPr="000B5CFE">
        <w:rPr>
          <w:rFonts w:ascii="Times New Roman" w:hAnsi="Times New Roman" w:cs="Times New Roman"/>
          <w:color w:val="000000" w:themeColor="text1"/>
          <w:sz w:val="24"/>
          <w:szCs w:val="24"/>
        </w:rPr>
        <w:t xml:space="preserve"> Bu, kitle iletişim araçlarından gelen mesajların kamuoyu önderleri tarafından yorumlandıkları ve yen</w:t>
      </w:r>
      <w:r w:rsidR="007429D2" w:rsidRPr="000B5CFE">
        <w:rPr>
          <w:rFonts w:ascii="Times New Roman" w:hAnsi="Times New Roman" w:cs="Times New Roman"/>
          <w:color w:val="000000" w:themeColor="text1"/>
          <w:sz w:val="24"/>
          <w:szCs w:val="24"/>
        </w:rPr>
        <w:t>i</w:t>
      </w:r>
      <w:r w:rsidR="00750636" w:rsidRPr="000B5CFE">
        <w:rPr>
          <w:rFonts w:ascii="Times New Roman" w:hAnsi="Times New Roman" w:cs="Times New Roman"/>
          <w:color w:val="000000" w:themeColor="text1"/>
          <w:sz w:val="24"/>
          <w:szCs w:val="24"/>
        </w:rPr>
        <w:t>den biçimlendirildiği anlamına gelmektedir. Kişisel etki vasıtasıyla yayılan mesajlar daha sonra d</w:t>
      </w:r>
      <w:r w:rsidR="00BD3476" w:rsidRPr="000B5CFE">
        <w:rPr>
          <w:rFonts w:ascii="Times New Roman" w:hAnsi="Times New Roman" w:cs="Times New Roman"/>
          <w:color w:val="000000" w:themeColor="text1"/>
          <w:sz w:val="24"/>
          <w:szCs w:val="24"/>
        </w:rPr>
        <w:t xml:space="preserve">iğer insanlara ulaşmaktadır </w:t>
      </w:r>
      <w:r w:rsidR="008F543B" w:rsidRPr="000B5CFE">
        <w:rPr>
          <w:rFonts w:ascii="Times New Roman" w:hAnsi="Times New Roman" w:cs="Times New Roman"/>
          <w:color w:val="000000" w:themeColor="text1"/>
          <w:sz w:val="24"/>
          <w:szCs w:val="24"/>
        </w:rPr>
        <w:t>(Yay</w:t>
      </w:r>
      <w:r w:rsidR="00750636" w:rsidRPr="000B5CFE">
        <w:rPr>
          <w:rFonts w:ascii="Times New Roman" w:hAnsi="Times New Roman" w:cs="Times New Roman"/>
          <w:color w:val="000000" w:themeColor="text1"/>
          <w:sz w:val="24"/>
          <w:szCs w:val="24"/>
        </w:rPr>
        <w:t>lagül, 2014:</w:t>
      </w:r>
      <w:r w:rsidR="00876984" w:rsidRPr="000B5CFE">
        <w:rPr>
          <w:rFonts w:ascii="Times New Roman" w:hAnsi="Times New Roman" w:cs="Times New Roman"/>
          <w:color w:val="000000" w:themeColor="text1"/>
          <w:sz w:val="24"/>
          <w:szCs w:val="24"/>
        </w:rPr>
        <w:t xml:space="preserve"> </w:t>
      </w:r>
      <w:r w:rsidR="008F543B" w:rsidRPr="000B5CFE">
        <w:rPr>
          <w:rFonts w:ascii="Times New Roman" w:hAnsi="Times New Roman" w:cs="Times New Roman"/>
          <w:color w:val="000000" w:themeColor="text1"/>
          <w:sz w:val="24"/>
          <w:szCs w:val="24"/>
        </w:rPr>
        <w:t>58)</w:t>
      </w:r>
      <w:r w:rsidR="00BD3476" w:rsidRPr="000B5CFE">
        <w:rPr>
          <w:rFonts w:ascii="Times New Roman" w:hAnsi="Times New Roman" w:cs="Times New Roman"/>
          <w:color w:val="000000" w:themeColor="text1"/>
          <w:sz w:val="24"/>
          <w:szCs w:val="24"/>
        </w:rPr>
        <w:t>.</w:t>
      </w:r>
    </w:p>
    <w:p w:rsidR="00DC5F34" w:rsidRPr="000B5CFE" w:rsidRDefault="00834162"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i/>
          <w:color w:val="000000" w:themeColor="text1"/>
          <w:sz w:val="24"/>
          <w:szCs w:val="24"/>
        </w:rPr>
        <w:lastRenderedPageBreak/>
        <w:t>Aracılanmış İletişim Modeli</w:t>
      </w:r>
      <w:r w:rsidR="00DC5F34" w:rsidRPr="000B5CFE">
        <w:rPr>
          <w:rFonts w:ascii="Times New Roman" w:hAnsi="Times New Roman" w:cs="Times New Roman"/>
          <w:i/>
          <w:color w:val="000000" w:themeColor="text1"/>
          <w:sz w:val="24"/>
          <w:szCs w:val="24"/>
        </w:rPr>
        <w:t xml:space="preserve">; </w:t>
      </w:r>
      <w:r w:rsidR="005F26B2" w:rsidRPr="000B5CFE">
        <w:rPr>
          <w:rFonts w:ascii="Times New Roman" w:hAnsi="Times New Roman" w:cs="Times New Roman"/>
          <w:color w:val="000000" w:themeColor="text1"/>
          <w:sz w:val="24"/>
          <w:szCs w:val="24"/>
        </w:rPr>
        <w:t>1950’li yıllarda West</w:t>
      </w:r>
      <w:r w:rsidR="007F0F56" w:rsidRPr="000B5CFE">
        <w:rPr>
          <w:rFonts w:ascii="Times New Roman" w:hAnsi="Times New Roman" w:cs="Times New Roman"/>
          <w:color w:val="000000" w:themeColor="text1"/>
          <w:sz w:val="24"/>
          <w:szCs w:val="24"/>
        </w:rPr>
        <w:t>ley ve MacLean’ın geliştirdiği k</w:t>
      </w:r>
      <w:r w:rsidR="005F26B2" w:rsidRPr="000B5CFE">
        <w:rPr>
          <w:rFonts w:ascii="Times New Roman" w:hAnsi="Times New Roman" w:cs="Times New Roman"/>
          <w:color w:val="000000" w:themeColor="text1"/>
          <w:sz w:val="24"/>
          <w:szCs w:val="24"/>
        </w:rPr>
        <w:t>itle iletişim modeli de teknolojik determinizmin ortaya</w:t>
      </w:r>
      <w:r w:rsidR="007F0F56" w:rsidRPr="000B5CFE">
        <w:rPr>
          <w:rFonts w:ascii="Times New Roman" w:hAnsi="Times New Roman" w:cs="Times New Roman"/>
          <w:color w:val="000000" w:themeColor="text1"/>
          <w:sz w:val="24"/>
          <w:szCs w:val="24"/>
        </w:rPr>
        <w:t xml:space="preserve"> çıktığı</w:t>
      </w:r>
      <w:r w:rsidR="005F26B2" w:rsidRPr="000B5CFE">
        <w:rPr>
          <w:rFonts w:ascii="Times New Roman" w:hAnsi="Times New Roman" w:cs="Times New Roman"/>
          <w:color w:val="000000" w:themeColor="text1"/>
          <w:sz w:val="24"/>
          <w:szCs w:val="24"/>
        </w:rPr>
        <w:t xml:space="preserve"> yıllara denk düşmektedir. İletişimi karşılıklı işleyen bir süreç olarak ele alan bu modelde</w:t>
      </w:r>
      <w:r w:rsidR="007F0F56" w:rsidRPr="000B5CFE">
        <w:rPr>
          <w:rFonts w:ascii="Times New Roman" w:hAnsi="Times New Roman" w:cs="Times New Roman"/>
          <w:color w:val="000000" w:themeColor="text1"/>
          <w:sz w:val="24"/>
          <w:szCs w:val="24"/>
        </w:rPr>
        <w:t>,</w:t>
      </w:r>
      <w:r w:rsidR="005F26B2" w:rsidRPr="000B5CFE">
        <w:rPr>
          <w:rFonts w:ascii="Times New Roman" w:hAnsi="Times New Roman" w:cs="Times New Roman"/>
          <w:color w:val="000000" w:themeColor="text1"/>
          <w:sz w:val="24"/>
          <w:szCs w:val="24"/>
        </w:rPr>
        <w:t xml:space="preserve"> en önemli katkı iletişim sürecine geri beslemenin </w:t>
      </w:r>
      <w:r w:rsidR="00873645" w:rsidRPr="000B5CFE">
        <w:rPr>
          <w:rFonts w:ascii="Times New Roman" w:hAnsi="Times New Roman" w:cs="Times New Roman"/>
          <w:color w:val="000000" w:themeColor="text1"/>
          <w:sz w:val="24"/>
          <w:szCs w:val="24"/>
        </w:rPr>
        <w:t>dâhil</w:t>
      </w:r>
      <w:r w:rsidR="005F26B2" w:rsidRPr="000B5CFE">
        <w:rPr>
          <w:rFonts w:ascii="Times New Roman" w:hAnsi="Times New Roman" w:cs="Times New Roman"/>
          <w:color w:val="000000" w:themeColor="text1"/>
          <w:sz w:val="24"/>
          <w:szCs w:val="24"/>
        </w:rPr>
        <w:t xml:space="preserve"> edilmesidir. İletişim karşılıklı işleyen bir süreçtir ve kitle iletişim aracı öne çıkmaktadır.</w:t>
      </w:r>
    </w:p>
    <w:p w:rsidR="005F26B2" w:rsidRPr="000B5CFE" w:rsidRDefault="00BE7F73" w:rsidP="00E773C6">
      <w:pPr>
        <w:tabs>
          <w:tab w:val="left" w:pos="0"/>
        </w:tabs>
        <w:spacing w:after="120" w:line="360" w:lineRule="auto"/>
        <w:ind w:firstLine="567"/>
        <w:jc w:val="both"/>
        <w:rPr>
          <w:rFonts w:ascii="Times New Roman" w:hAnsi="Times New Roman" w:cs="Times New Roman"/>
          <w:i/>
          <w:color w:val="000000" w:themeColor="text1"/>
          <w:sz w:val="24"/>
          <w:szCs w:val="24"/>
        </w:rPr>
      </w:pPr>
      <w:r w:rsidRPr="000B5CFE">
        <w:rPr>
          <w:rFonts w:ascii="Times New Roman" w:hAnsi="Times New Roman" w:cs="Times New Roman"/>
          <w:color w:val="000000" w:themeColor="text1"/>
          <w:sz w:val="24"/>
          <w:szCs w:val="24"/>
        </w:rPr>
        <w:t>Bu model</w:t>
      </w:r>
      <w:r w:rsidR="00866D68"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medy</w:t>
      </w:r>
      <w:r w:rsidR="00866D68" w:rsidRPr="000B5CFE">
        <w:rPr>
          <w:rFonts w:ascii="Times New Roman" w:hAnsi="Times New Roman" w:cs="Times New Roman"/>
          <w:color w:val="000000" w:themeColor="text1"/>
          <w:sz w:val="24"/>
          <w:szCs w:val="24"/>
        </w:rPr>
        <w:t>a kuruluşlarının kitle iletişim</w:t>
      </w:r>
      <w:r w:rsidRPr="000B5CFE">
        <w:rPr>
          <w:rFonts w:ascii="Times New Roman" w:hAnsi="Times New Roman" w:cs="Times New Roman"/>
          <w:color w:val="000000" w:themeColor="text1"/>
          <w:sz w:val="24"/>
          <w:szCs w:val="24"/>
        </w:rPr>
        <w:t xml:space="preserve"> kanallarını kontrol etmedeki rolünü ve toplumdaki kaynaklar ile halk arasındaki ilişkilere aracılık etmenin önemini vurgulaması açısından </w:t>
      </w:r>
      <w:r w:rsidR="00BD3476" w:rsidRPr="000B5CFE">
        <w:rPr>
          <w:rFonts w:ascii="Times New Roman" w:hAnsi="Times New Roman" w:cs="Times New Roman"/>
          <w:color w:val="000000" w:themeColor="text1"/>
          <w:sz w:val="24"/>
          <w:szCs w:val="24"/>
        </w:rPr>
        <w:t>özellikle önemlidir</w:t>
      </w:r>
      <w:r w:rsidR="007F357D" w:rsidRPr="000B5CFE">
        <w:rPr>
          <w:rFonts w:ascii="Times New Roman" w:hAnsi="Times New Roman" w:cs="Times New Roman"/>
          <w:color w:val="000000" w:themeColor="text1"/>
          <w:sz w:val="24"/>
          <w:szCs w:val="24"/>
        </w:rPr>
        <w:t xml:space="preserve"> (Mc</w:t>
      </w:r>
      <w:r w:rsidR="00393E95" w:rsidRPr="000B5CFE">
        <w:rPr>
          <w:rFonts w:ascii="Times New Roman" w:hAnsi="Times New Roman" w:cs="Times New Roman"/>
          <w:color w:val="000000" w:themeColor="text1"/>
          <w:sz w:val="24"/>
          <w:szCs w:val="24"/>
        </w:rPr>
        <w:t>Quail ve Windahl, 1993:</w:t>
      </w:r>
      <w:r w:rsidR="00876984" w:rsidRPr="000B5CFE">
        <w:rPr>
          <w:rFonts w:ascii="Times New Roman" w:hAnsi="Times New Roman" w:cs="Times New Roman"/>
          <w:color w:val="000000" w:themeColor="text1"/>
          <w:sz w:val="24"/>
          <w:szCs w:val="24"/>
        </w:rPr>
        <w:t xml:space="preserve"> </w:t>
      </w:r>
      <w:r w:rsidR="00393E95" w:rsidRPr="000B5CFE">
        <w:rPr>
          <w:rFonts w:ascii="Times New Roman" w:hAnsi="Times New Roman" w:cs="Times New Roman"/>
          <w:color w:val="000000" w:themeColor="text1"/>
          <w:sz w:val="24"/>
          <w:szCs w:val="24"/>
        </w:rPr>
        <w:t>9)</w:t>
      </w:r>
      <w:r w:rsidR="00BD3476" w:rsidRPr="000B5CFE">
        <w:rPr>
          <w:rFonts w:ascii="Times New Roman" w:hAnsi="Times New Roman" w:cs="Times New Roman"/>
          <w:color w:val="000000" w:themeColor="text1"/>
          <w:sz w:val="24"/>
          <w:szCs w:val="24"/>
        </w:rPr>
        <w:t>.</w:t>
      </w:r>
    </w:p>
    <w:p w:rsidR="005705B6" w:rsidRPr="000B5CFE" w:rsidRDefault="00834162" w:rsidP="00E773C6">
      <w:pPr>
        <w:tabs>
          <w:tab w:val="left" w:pos="0"/>
        </w:tabs>
        <w:spacing w:after="120" w:line="360" w:lineRule="auto"/>
        <w:ind w:firstLine="567"/>
        <w:jc w:val="both"/>
        <w:rPr>
          <w:rFonts w:ascii="Times New Roman" w:hAnsi="Times New Roman" w:cs="Times New Roman"/>
          <w:i/>
          <w:color w:val="000000" w:themeColor="text1"/>
          <w:sz w:val="24"/>
          <w:szCs w:val="24"/>
        </w:rPr>
      </w:pPr>
      <w:r w:rsidRPr="000B5CFE">
        <w:rPr>
          <w:rFonts w:ascii="Times New Roman" w:hAnsi="Times New Roman" w:cs="Times New Roman"/>
          <w:i/>
          <w:color w:val="000000" w:themeColor="text1"/>
          <w:sz w:val="24"/>
          <w:szCs w:val="24"/>
        </w:rPr>
        <w:t>Genel İletişim Modeli</w:t>
      </w:r>
      <w:r w:rsidR="00DC5F34" w:rsidRPr="000B5CFE">
        <w:rPr>
          <w:rFonts w:ascii="Times New Roman" w:hAnsi="Times New Roman" w:cs="Times New Roman"/>
          <w:i/>
          <w:color w:val="000000" w:themeColor="text1"/>
          <w:sz w:val="24"/>
          <w:szCs w:val="24"/>
        </w:rPr>
        <w:t xml:space="preserve">; </w:t>
      </w:r>
      <w:r w:rsidR="00040428" w:rsidRPr="000B5CFE">
        <w:rPr>
          <w:rFonts w:ascii="Times New Roman" w:hAnsi="Times New Roman" w:cs="Times New Roman"/>
          <w:color w:val="000000" w:themeColor="text1"/>
          <w:sz w:val="24"/>
          <w:szCs w:val="24"/>
        </w:rPr>
        <w:t>1956 yılında Gerbner</w:t>
      </w:r>
      <w:r w:rsidR="005705B6" w:rsidRPr="000B5CFE">
        <w:rPr>
          <w:rFonts w:ascii="Times New Roman" w:hAnsi="Times New Roman" w:cs="Times New Roman"/>
          <w:color w:val="000000" w:themeColor="text1"/>
          <w:sz w:val="24"/>
          <w:szCs w:val="24"/>
        </w:rPr>
        <w:t xml:space="preserve"> gel</w:t>
      </w:r>
      <w:r w:rsidR="00040428" w:rsidRPr="000B5CFE">
        <w:rPr>
          <w:rFonts w:ascii="Times New Roman" w:hAnsi="Times New Roman" w:cs="Times New Roman"/>
          <w:color w:val="000000" w:themeColor="text1"/>
          <w:sz w:val="24"/>
          <w:szCs w:val="24"/>
        </w:rPr>
        <w:t>iştirdiği “Genel iletişim modelinde” iletilen mesajın ne hakkında olduğunu sorgulamaktadır. Modelde iletilen mesajlara erişim üzerinde de duran Gerbner</w:t>
      </w:r>
      <w:r w:rsidR="007429D2" w:rsidRPr="000B5CFE">
        <w:rPr>
          <w:rFonts w:ascii="Times New Roman" w:hAnsi="Times New Roman" w:cs="Times New Roman"/>
          <w:color w:val="000000" w:themeColor="text1"/>
          <w:sz w:val="24"/>
          <w:szCs w:val="24"/>
        </w:rPr>
        <w:t>,</w:t>
      </w:r>
      <w:r w:rsidR="00040428" w:rsidRPr="000B5CFE">
        <w:rPr>
          <w:rFonts w:ascii="Times New Roman" w:hAnsi="Times New Roman" w:cs="Times New Roman"/>
          <w:color w:val="000000" w:themeColor="text1"/>
          <w:sz w:val="24"/>
          <w:szCs w:val="24"/>
        </w:rPr>
        <w:t xml:space="preserve"> kitle iletişim araçlarına erişmeyi ön koşul olarak kabul etmektedir.</w:t>
      </w:r>
      <w:r w:rsidR="0045056A" w:rsidRPr="000B5CFE">
        <w:rPr>
          <w:rFonts w:ascii="Times New Roman" w:hAnsi="Times New Roman" w:cs="Times New Roman"/>
          <w:color w:val="000000" w:themeColor="text1"/>
          <w:sz w:val="24"/>
          <w:szCs w:val="24"/>
        </w:rPr>
        <w:t xml:space="preserve"> İletişim sürecinde aktörleri insan ya da makineler olarak iki kategoride ele alan Gerbner </w:t>
      </w:r>
      <w:r w:rsidR="00D23DE6" w:rsidRPr="000B5CFE">
        <w:rPr>
          <w:rFonts w:ascii="Times New Roman" w:hAnsi="Times New Roman" w:cs="Times New Roman"/>
          <w:color w:val="000000" w:themeColor="text1"/>
          <w:sz w:val="24"/>
          <w:szCs w:val="24"/>
        </w:rPr>
        <w:t xml:space="preserve">de </w:t>
      </w:r>
      <w:r w:rsidR="0045056A" w:rsidRPr="000B5CFE">
        <w:rPr>
          <w:rFonts w:ascii="Times New Roman" w:hAnsi="Times New Roman" w:cs="Times New Roman"/>
          <w:color w:val="000000" w:themeColor="text1"/>
          <w:sz w:val="24"/>
          <w:szCs w:val="24"/>
        </w:rPr>
        <w:t>teknolojiye vurgu yapmaktadır.</w:t>
      </w:r>
    </w:p>
    <w:p w:rsidR="00FC5D4F" w:rsidRPr="000B5CFE" w:rsidRDefault="00FC5D4F" w:rsidP="00E773C6">
      <w:pPr>
        <w:tabs>
          <w:tab w:val="left" w:pos="0"/>
        </w:tabs>
        <w:spacing w:after="120" w:line="360" w:lineRule="auto"/>
        <w:ind w:firstLine="567"/>
        <w:jc w:val="both"/>
        <w:rPr>
          <w:rFonts w:ascii="Times New Roman" w:hAnsi="Times New Roman" w:cs="Times New Roman"/>
          <w:i/>
          <w:color w:val="000000" w:themeColor="text1"/>
          <w:sz w:val="24"/>
          <w:szCs w:val="24"/>
        </w:rPr>
      </w:pPr>
      <w:r w:rsidRPr="000B5CFE">
        <w:rPr>
          <w:rFonts w:ascii="Times New Roman" w:hAnsi="Times New Roman" w:cs="Times New Roman"/>
          <w:i/>
          <w:color w:val="000000" w:themeColor="text1"/>
          <w:sz w:val="24"/>
          <w:szCs w:val="24"/>
        </w:rPr>
        <w:t>Gündem Belirleme</w:t>
      </w:r>
      <w:r w:rsidR="00FC3FEA" w:rsidRPr="000B5CFE">
        <w:rPr>
          <w:rFonts w:ascii="Times New Roman" w:hAnsi="Times New Roman" w:cs="Times New Roman"/>
          <w:i/>
          <w:color w:val="000000" w:themeColor="text1"/>
          <w:sz w:val="24"/>
          <w:szCs w:val="24"/>
        </w:rPr>
        <w:t xml:space="preserve"> Modeli</w:t>
      </w:r>
      <w:r w:rsidR="00DC5F34" w:rsidRPr="000B5CFE">
        <w:rPr>
          <w:rFonts w:ascii="Times New Roman" w:hAnsi="Times New Roman" w:cs="Times New Roman"/>
          <w:i/>
          <w:color w:val="000000" w:themeColor="text1"/>
          <w:sz w:val="24"/>
          <w:szCs w:val="24"/>
        </w:rPr>
        <w:t xml:space="preserve">; </w:t>
      </w:r>
      <w:r w:rsidR="00B64C07" w:rsidRPr="000B5CFE">
        <w:rPr>
          <w:rFonts w:ascii="Times New Roman" w:hAnsi="Times New Roman" w:cs="Times New Roman"/>
          <w:color w:val="000000" w:themeColor="text1"/>
          <w:sz w:val="24"/>
          <w:szCs w:val="24"/>
        </w:rPr>
        <w:t xml:space="preserve">Gündem Belirleme çalışmaları, </w:t>
      </w:r>
      <w:r w:rsidR="00645E78" w:rsidRPr="000B5CFE">
        <w:rPr>
          <w:rFonts w:ascii="Times New Roman" w:hAnsi="Times New Roman" w:cs="Times New Roman"/>
          <w:color w:val="000000" w:themeColor="text1"/>
          <w:sz w:val="24"/>
          <w:szCs w:val="24"/>
        </w:rPr>
        <w:t>1968 yılında Amerika Başkanlık seçimlerinde karas</w:t>
      </w:r>
      <w:r w:rsidR="00B64C07" w:rsidRPr="000B5CFE">
        <w:rPr>
          <w:rFonts w:ascii="Times New Roman" w:hAnsi="Times New Roman" w:cs="Times New Roman"/>
          <w:color w:val="000000" w:themeColor="text1"/>
          <w:sz w:val="24"/>
          <w:szCs w:val="24"/>
        </w:rPr>
        <w:t xml:space="preserve">ız seçmeni hedefleyen haberlerin </w:t>
      </w:r>
      <w:r w:rsidRPr="000B5CFE">
        <w:rPr>
          <w:rFonts w:ascii="Times New Roman" w:hAnsi="Times New Roman" w:cs="Times New Roman"/>
          <w:color w:val="000000" w:themeColor="text1"/>
          <w:sz w:val="24"/>
          <w:szCs w:val="24"/>
        </w:rPr>
        <w:t>Malcom McCombs ve Donald Shaw</w:t>
      </w:r>
      <w:r w:rsidR="00B64C07" w:rsidRPr="000B5CFE">
        <w:rPr>
          <w:rFonts w:ascii="Times New Roman" w:hAnsi="Times New Roman" w:cs="Times New Roman"/>
          <w:color w:val="000000" w:themeColor="text1"/>
          <w:sz w:val="24"/>
          <w:szCs w:val="24"/>
        </w:rPr>
        <w:t xml:space="preserve"> tarafından incelenmesi ile başlamıştır. 1972 yılında kavramsallaştırdıkları gündem belirleme çalışmalarını daha da genişleterek, 1972 Başkanlık seçimlerind</w:t>
      </w:r>
      <w:r w:rsidR="00BD3476" w:rsidRPr="000B5CFE">
        <w:rPr>
          <w:rFonts w:ascii="Times New Roman" w:hAnsi="Times New Roman" w:cs="Times New Roman"/>
          <w:color w:val="000000" w:themeColor="text1"/>
          <w:sz w:val="24"/>
          <w:szCs w:val="24"/>
        </w:rPr>
        <w:t xml:space="preserve">e bütün seçmene uygulamışlardır </w:t>
      </w:r>
      <w:r w:rsidR="00C113B4" w:rsidRPr="000B5CFE">
        <w:rPr>
          <w:rFonts w:ascii="Times New Roman" w:hAnsi="Times New Roman" w:cs="Times New Roman"/>
          <w:color w:val="000000" w:themeColor="text1"/>
          <w:sz w:val="24"/>
          <w:szCs w:val="24"/>
        </w:rPr>
        <w:t>(Lasorsa, 2007:</w:t>
      </w:r>
      <w:r w:rsidR="00876984" w:rsidRPr="000B5CFE">
        <w:rPr>
          <w:rFonts w:ascii="Times New Roman" w:hAnsi="Times New Roman" w:cs="Times New Roman"/>
          <w:color w:val="000000" w:themeColor="text1"/>
          <w:sz w:val="24"/>
          <w:szCs w:val="24"/>
        </w:rPr>
        <w:t xml:space="preserve"> </w:t>
      </w:r>
      <w:r w:rsidR="00C113B4" w:rsidRPr="000B5CFE">
        <w:rPr>
          <w:rFonts w:ascii="Times New Roman" w:hAnsi="Times New Roman" w:cs="Times New Roman"/>
          <w:color w:val="000000" w:themeColor="text1"/>
          <w:sz w:val="24"/>
          <w:szCs w:val="24"/>
        </w:rPr>
        <w:t>13)</w:t>
      </w:r>
      <w:r w:rsidR="00BD3476" w:rsidRPr="000B5CFE">
        <w:rPr>
          <w:rFonts w:ascii="Times New Roman" w:hAnsi="Times New Roman" w:cs="Times New Roman"/>
          <w:color w:val="000000" w:themeColor="text1"/>
          <w:sz w:val="24"/>
          <w:szCs w:val="24"/>
        </w:rPr>
        <w:t>.</w:t>
      </w:r>
      <w:r w:rsidR="00C113B4" w:rsidRPr="000B5CFE">
        <w:rPr>
          <w:rFonts w:ascii="Times New Roman" w:hAnsi="Times New Roman" w:cs="Times New Roman"/>
          <w:color w:val="000000" w:themeColor="text1"/>
          <w:sz w:val="24"/>
          <w:szCs w:val="24"/>
        </w:rPr>
        <w:t xml:space="preserve"> </w:t>
      </w:r>
      <w:r w:rsidR="00873C3B" w:rsidRPr="000B5CFE">
        <w:rPr>
          <w:rFonts w:ascii="Times New Roman" w:hAnsi="Times New Roman" w:cs="Times New Roman"/>
          <w:color w:val="000000" w:themeColor="text1"/>
          <w:sz w:val="24"/>
          <w:szCs w:val="24"/>
        </w:rPr>
        <w:t>Medyanın gündemde olan konulardan istediğini seçerek</w:t>
      </w:r>
      <w:r w:rsidR="00C113B4" w:rsidRPr="000B5CFE">
        <w:rPr>
          <w:rFonts w:ascii="Times New Roman" w:hAnsi="Times New Roman" w:cs="Times New Roman"/>
          <w:color w:val="000000" w:themeColor="text1"/>
          <w:sz w:val="24"/>
          <w:szCs w:val="24"/>
        </w:rPr>
        <w:t>,</w:t>
      </w:r>
      <w:r w:rsidR="00873C3B" w:rsidRPr="000B5CFE">
        <w:rPr>
          <w:rFonts w:ascii="Times New Roman" w:hAnsi="Times New Roman" w:cs="Times New Roman"/>
          <w:color w:val="000000" w:themeColor="text1"/>
          <w:sz w:val="24"/>
          <w:szCs w:val="24"/>
        </w:rPr>
        <w:t xml:space="preserve"> gündemi kontrol ettiği fikrine dayanan gündem belirme kuramı, izleyicilerin sunulan başlıkları, diğer konulardan daha önemli olarak algılamalarını sağlamaktadır.</w:t>
      </w:r>
      <w:r w:rsidR="00C35387" w:rsidRPr="000B5CFE">
        <w:rPr>
          <w:rFonts w:ascii="Times New Roman" w:hAnsi="Times New Roman" w:cs="Times New Roman"/>
          <w:color w:val="000000" w:themeColor="text1"/>
          <w:sz w:val="24"/>
          <w:szCs w:val="24"/>
        </w:rPr>
        <w:t xml:space="preserve"> Böylece ön plana çıkarılmak istenen konu başlıkları ile insanların</w:t>
      </w:r>
      <w:r w:rsidR="006C6C24" w:rsidRPr="000B5CFE">
        <w:rPr>
          <w:rFonts w:ascii="Times New Roman" w:hAnsi="Times New Roman" w:cs="Times New Roman"/>
          <w:color w:val="000000" w:themeColor="text1"/>
          <w:sz w:val="24"/>
          <w:szCs w:val="24"/>
        </w:rPr>
        <w:t>,</w:t>
      </w:r>
      <w:r w:rsidR="00C35387" w:rsidRPr="000B5CFE">
        <w:rPr>
          <w:rFonts w:ascii="Times New Roman" w:hAnsi="Times New Roman" w:cs="Times New Roman"/>
          <w:color w:val="000000" w:themeColor="text1"/>
          <w:sz w:val="24"/>
          <w:szCs w:val="24"/>
        </w:rPr>
        <w:t xml:space="preserve"> neyi düşünmeleri ve ne üzerine fikir yürütmeleri gerektiği kontrol altına alınmaktadır.</w:t>
      </w:r>
      <w:r w:rsidR="006C6C24" w:rsidRPr="000B5CFE">
        <w:rPr>
          <w:rFonts w:ascii="Times New Roman" w:hAnsi="Times New Roman" w:cs="Times New Roman"/>
          <w:color w:val="000000" w:themeColor="text1"/>
          <w:sz w:val="24"/>
          <w:szCs w:val="24"/>
        </w:rPr>
        <w:t xml:space="preserve"> Örneğin; siyasi bir konu hakkında halka na</w:t>
      </w:r>
      <w:r w:rsidR="007429D2" w:rsidRPr="000B5CFE">
        <w:rPr>
          <w:rFonts w:ascii="Times New Roman" w:hAnsi="Times New Roman" w:cs="Times New Roman"/>
          <w:color w:val="000000" w:themeColor="text1"/>
          <w:sz w:val="24"/>
          <w:szCs w:val="24"/>
        </w:rPr>
        <w:t>sıl bir tavır alması gerektiği</w:t>
      </w:r>
      <w:r w:rsidR="006C6C24" w:rsidRPr="000B5CFE">
        <w:rPr>
          <w:rFonts w:ascii="Times New Roman" w:hAnsi="Times New Roman" w:cs="Times New Roman"/>
          <w:color w:val="000000" w:themeColor="text1"/>
          <w:sz w:val="24"/>
          <w:szCs w:val="24"/>
        </w:rPr>
        <w:t xml:space="preserve"> veya hangi</w:t>
      </w:r>
      <w:r w:rsidR="007429D2" w:rsidRPr="000B5CFE">
        <w:rPr>
          <w:rFonts w:ascii="Times New Roman" w:hAnsi="Times New Roman" w:cs="Times New Roman"/>
          <w:color w:val="000000" w:themeColor="text1"/>
          <w:sz w:val="24"/>
          <w:szCs w:val="24"/>
        </w:rPr>
        <w:t xml:space="preserve"> adayın</w:t>
      </w:r>
      <w:r w:rsidR="006C6C24" w:rsidRPr="000B5CFE">
        <w:rPr>
          <w:rFonts w:ascii="Times New Roman" w:hAnsi="Times New Roman" w:cs="Times New Roman"/>
          <w:color w:val="000000" w:themeColor="text1"/>
          <w:sz w:val="24"/>
          <w:szCs w:val="24"/>
        </w:rPr>
        <w:t xml:space="preserve"> seçimde desteklenmesi gerektiğini söylemeyebilir. Ancak; halka hangi konunun önemli olduğunu veya hangi adayın uygun olduğunu düşündürmektedir.</w:t>
      </w:r>
      <w:r w:rsidR="00C113B4" w:rsidRPr="000B5CFE">
        <w:rPr>
          <w:rFonts w:ascii="Times New Roman" w:hAnsi="Times New Roman" w:cs="Times New Roman"/>
          <w:color w:val="000000" w:themeColor="text1"/>
          <w:sz w:val="24"/>
          <w:szCs w:val="24"/>
        </w:rPr>
        <w:t xml:space="preserve"> </w:t>
      </w:r>
      <w:r w:rsidR="00C35387" w:rsidRPr="000B5CFE">
        <w:rPr>
          <w:rFonts w:ascii="Times New Roman" w:hAnsi="Times New Roman" w:cs="Times New Roman"/>
          <w:color w:val="000000" w:themeColor="text1"/>
          <w:sz w:val="24"/>
          <w:szCs w:val="24"/>
        </w:rPr>
        <w:t>Bunu sağlayan eşik bekçileri gündemi belirleyebilmekte ve toplumun gündemini değiştirebilmektedirler. Neyin daha önemli ya da önemsiz olduğunu enformasyon akışını kontrol ederek belirleyen eşik bekçileri</w:t>
      </w:r>
      <w:r w:rsidR="006C6C24" w:rsidRPr="000B5CFE">
        <w:rPr>
          <w:rFonts w:ascii="Times New Roman" w:hAnsi="Times New Roman" w:cs="Times New Roman"/>
          <w:color w:val="000000" w:themeColor="text1"/>
          <w:sz w:val="24"/>
          <w:szCs w:val="24"/>
        </w:rPr>
        <w:t>,</w:t>
      </w:r>
      <w:r w:rsidR="00C35387" w:rsidRPr="000B5CFE">
        <w:rPr>
          <w:rFonts w:ascii="Times New Roman" w:hAnsi="Times New Roman" w:cs="Times New Roman"/>
          <w:color w:val="000000" w:themeColor="text1"/>
          <w:sz w:val="24"/>
          <w:szCs w:val="24"/>
        </w:rPr>
        <w:t xml:space="preserve"> toplumun ilgisini belirledikleri konulara çekebilmektedirler.</w:t>
      </w:r>
    </w:p>
    <w:p w:rsidR="00C113B4" w:rsidRPr="000B5CFE" w:rsidRDefault="00C113B4" w:rsidP="00E773C6">
      <w:pPr>
        <w:tabs>
          <w:tab w:val="left" w:pos="0"/>
        </w:tabs>
        <w:spacing w:after="120" w:line="360" w:lineRule="auto"/>
        <w:ind w:firstLine="567"/>
        <w:jc w:val="both"/>
        <w:rPr>
          <w:rFonts w:ascii="Times New Roman" w:hAnsi="Times New Roman" w:cs="Times New Roman"/>
          <w:i/>
          <w:color w:val="000000" w:themeColor="text1"/>
          <w:sz w:val="24"/>
          <w:szCs w:val="24"/>
        </w:rPr>
      </w:pPr>
      <w:r w:rsidRPr="000B5CFE">
        <w:rPr>
          <w:rFonts w:ascii="Times New Roman" w:hAnsi="Times New Roman" w:cs="Times New Roman"/>
          <w:i/>
          <w:color w:val="000000" w:themeColor="text1"/>
          <w:sz w:val="24"/>
          <w:szCs w:val="24"/>
        </w:rPr>
        <w:t>Suskunluk Sarmalı</w:t>
      </w:r>
      <w:r w:rsidR="00FC3FEA" w:rsidRPr="000B5CFE">
        <w:rPr>
          <w:rFonts w:ascii="Times New Roman" w:hAnsi="Times New Roman" w:cs="Times New Roman"/>
          <w:i/>
          <w:color w:val="000000" w:themeColor="text1"/>
          <w:sz w:val="24"/>
          <w:szCs w:val="24"/>
        </w:rPr>
        <w:t xml:space="preserve"> Modeli</w:t>
      </w:r>
      <w:r w:rsidR="00DC5F34" w:rsidRPr="000B5CFE">
        <w:rPr>
          <w:rFonts w:ascii="Times New Roman" w:hAnsi="Times New Roman" w:cs="Times New Roman"/>
          <w:i/>
          <w:color w:val="000000" w:themeColor="text1"/>
          <w:sz w:val="24"/>
          <w:szCs w:val="24"/>
        </w:rPr>
        <w:t xml:space="preserve">; </w:t>
      </w:r>
      <w:r w:rsidRPr="000B5CFE">
        <w:rPr>
          <w:rFonts w:ascii="Times New Roman" w:hAnsi="Times New Roman" w:cs="Times New Roman"/>
          <w:color w:val="000000" w:themeColor="text1"/>
          <w:sz w:val="24"/>
          <w:szCs w:val="24"/>
        </w:rPr>
        <w:t>1974 yılında Elisabeth Noelle-Neu</w:t>
      </w:r>
      <w:r w:rsidR="00CE0A08" w:rsidRPr="000B5CFE">
        <w:rPr>
          <w:rFonts w:ascii="Times New Roman" w:hAnsi="Times New Roman" w:cs="Times New Roman"/>
          <w:color w:val="000000" w:themeColor="text1"/>
          <w:sz w:val="24"/>
          <w:szCs w:val="24"/>
        </w:rPr>
        <w:t>mann geliştirdiği kuram</w:t>
      </w:r>
      <w:r w:rsidR="007429D2" w:rsidRPr="000B5CFE">
        <w:rPr>
          <w:rFonts w:ascii="Times New Roman" w:hAnsi="Times New Roman" w:cs="Times New Roman"/>
          <w:color w:val="000000" w:themeColor="text1"/>
          <w:sz w:val="24"/>
          <w:szCs w:val="24"/>
        </w:rPr>
        <w:t>,</w:t>
      </w:r>
      <w:r w:rsidR="00CE0A08" w:rsidRPr="000B5CFE">
        <w:rPr>
          <w:rFonts w:ascii="Times New Roman" w:hAnsi="Times New Roman" w:cs="Times New Roman"/>
          <w:color w:val="000000" w:themeColor="text1"/>
          <w:sz w:val="24"/>
          <w:szCs w:val="24"/>
        </w:rPr>
        <w:t xml:space="preserve"> temel olarak insanların önemli konularda (siyasi bir partinin desteklenmesi gibi) yalnız kalmamak için, egemen olan görüşün ne olduğu hakkında kitle iletişim </w:t>
      </w:r>
      <w:r w:rsidR="00CE0A08" w:rsidRPr="000B5CFE">
        <w:rPr>
          <w:rFonts w:ascii="Times New Roman" w:hAnsi="Times New Roman" w:cs="Times New Roman"/>
          <w:color w:val="000000" w:themeColor="text1"/>
          <w:sz w:val="24"/>
          <w:szCs w:val="24"/>
        </w:rPr>
        <w:lastRenderedPageBreak/>
        <w:t>araçlarından ve çevrelerinden be</w:t>
      </w:r>
      <w:r w:rsidR="00BD3476" w:rsidRPr="000B5CFE">
        <w:rPr>
          <w:rFonts w:ascii="Times New Roman" w:hAnsi="Times New Roman" w:cs="Times New Roman"/>
          <w:color w:val="000000" w:themeColor="text1"/>
          <w:sz w:val="24"/>
          <w:szCs w:val="24"/>
        </w:rPr>
        <w:t xml:space="preserve">slendiklerini ifade etmektedir </w:t>
      </w:r>
      <w:r w:rsidR="00876984" w:rsidRPr="000B5CFE">
        <w:rPr>
          <w:rFonts w:ascii="Times New Roman" w:hAnsi="Times New Roman" w:cs="Times New Roman"/>
          <w:color w:val="000000" w:themeColor="text1"/>
          <w:sz w:val="24"/>
          <w:szCs w:val="24"/>
        </w:rPr>
        <w:t>(</w:t>
      </w:r>
      <w:r w:rsidR="00EF2996" w:rsidRPr="000B5CFE">
        <w:rPr>
          <w:rFonts w:ascii="Times New Roman" w:hAnsi="Times New Roman" w:cs="Times New Roman"/>
          <w:color w:val="000000" w:themeColor="text1"/>
          <w:sz w:val="24"/>
          <w:szCs w:val="24"/>
        </w:rPr>
        <w:t>McQuail ve Windhal, 1997:</w:t>
      </w:r>
      <w:r w:rsidR="00876984" w:rsidRPr="000B5CFE">
        <w:rPr>
          <w:rFonts w:ascii="Times New Roman" w:hAnsi="Times New Roman" w:cs="Times New Roman"/>
          <w:color w:val="000000" w:themeColor="text1"/>
          <w:sz w:val="24"/>
          <w:szCs w:val="24"/>
        </w:rPr>
        <w:t xml:space="preserve"> </w:t>
      </w:r>
      <w:r w:rsidR="00EF2996" w:rsidRPr="000B5CFE">
        <w:rPr>
          <w:rFonts w:ascii="Times New Roman" w:hAnsi="Times New Roman" w:cs="Times New Roman"/>
          <w:color w:val="000000" w:themeColor="text1"/>
          <w:sz w:val="24"/>
          <w:szCs w:val="24"/>
        </w:rPr>
        <w:t>135)</w:t>
      </w:r>
      <w:r w:rsidR="00BD3476" w:rsidRPr="000B5CFE">
        <w:rPr>
          <w:rFonts w:ascii="Times New Roman" w:hAnsi="Times New Roman" w:cs="Times New Roman"/>
          <w:color w:val="000000" w:themeColor="text1"/>
          <w:sz w:val="24"/>
          <w:szCs w:val="24"/>
        </w:rPr>
        <w:t>.</w:t>
      </w:r>
      <w:r w:rsidR="00EF2996" w:rsidRPr="000B5CFE">
        <w:rPr>
          <w:rFonts w:ascii="Times New Roman" w:hAnsi="Times New Roman" w:cs="Times New Roman"/>
          <w:color w:val="000000" w:themeColor="text1"/>
          <w:sz w:val="24"/>
          <w:szCs w:val="24"/>
        </w:rPr>
        <w:t xml:space="preserve"> </w:t>
      </w:r>
      <w:r w:rsidR="00CE0A08" w:rsidRPr="000B5CFE">
        <w:rPr>
          <w:rFonts w:ascii="Times New Roman" w:hAnsi="Times New Roman" w:cs="Times New Roman"/>
          <w:color w:val="000000" w:themeColor="text1"/>
          <w:sz w:val="24"/>
          <w:szCs w:val="24"/>
        </w:rPr>
        <w:t>Kendi görüşünü daha az egemen bulan kişiler</w:t>
      </w:r>
      <w:r w:rsidR="00EC08D5" w:rsidRPr="000B5CFE">
        <w:rPr>
          <w:rFonts w:ascii="Times New Roman" w:hAnsi="Times New Roman" w:cs="Times New Roman"/>
          <w:color w:val="000000" w:themeColor="text1"/>
          <w:sz w:val="24"/>
          <w:szCs w:val="24"/>
        </w:rPr>
        <w:t>,</w:t>
      </w:r>
      <w:r w:rsidR="00CE0A08" w:rsidRPr="000B5CFE">
        <w:rPr>
          <w:rFonts w:ascii="Times New Roman" w:hAnsi="Times New Roman" w:cs="Times New Roman"/>
          <w:color w:val="000000" w:themeColor="text1"/>
          <w:sz w:val="24"/>
          <w:szCs w:val="24"/>
        </w:rPr>
        <w:t xml:space="preserve"> görüşleri</w:t>
      </w:r>
      <w:r w:rsidR="00EC08D5" w:rsidRPr="000B5CFE">
        <w:rPr>
          <w:rFonts w:ascii="Times New Roman" w:hAnsi="Times New Roman" w:cs="Times New Roman"/>
          <w:color w:val="000000" w:themeColor="text1"/>
          <w:sz w:val="24"/>
          <w:szCs w:val="24"/>
        </w:rPr>
        <w:t>ni</w:t>
      </w:r>
      <w:r w:rsidR="00CE0A08" w:rsidRPr="000B5CFE">
        <w:rPr>
          <w:rFonts w:ascii="Times New Roman" w:hAnsi="Times New Roman" w:cs="Times New Roman"/>
          <w:color w:val="000000" w:themeColor="text1"/>
          <w:sz w:val="24"/>
          <w:szCs w:val="24"/>
        </w:rPr>
        <w:t xml:space="preserve"> ifade etmekten</w:t>
      </w:r>
      <w:r w:rsidR="007429D2" w:rsidRPr="000B5CFE">
        <w:rPr>
          <w:rFonts w:ascii="Times New Roman" w:hAnsi="Times New Roman" w:cs="Times New Roman"/>
          <w:color w:val="000000" w:themeColor="text1"/>
          <w:sz w:val="24"/>
          <w:szCs w:val="24"/>
        </w:rPr>
        <w:t xml:space="preserve"> çekinecekler </w:t>
      </w:r>
      <w:r w:rsidR="00EF2996" w:rsidRPr="000B5CFE">
        <w:rPr>
          <w:rFonts w:ascii="Times New Roman" w:hAnsi="Times New Roman" w:cs="Times New Roman"/>
          <w:color w:val="000000" w:themeColor="text1"/>
          <w:sz w:val="24"/>
          <w:szCs w:val="24"/>
        </w:rPr>
        <w:t>ve sessizleşeceklerdir</w:t>
      </w:r>
      <w:r w:rsidR="007429D2" w:rsidRPr="000B5CFE">
        <w:rPr>
          <w:rFonts w:ascii="Times New Roman" w:hAnsi="Times New Roman" w:cs="Times New Roman"/>
          <w:color w:val="000000" w:themeColor="text1"/>
          <w:sz w:val="24"/>
          <w:szCs w:val="24"/>
        </w:rPr>
        <w:t>.</w:t>
      </w:r>
    </w:p>
    <w:p w:rsidR="00CB1CF7" w:rsidRPr="000B5CFE" w:rsidRDefault="00834162" w:rsidP="00E773C6">
      <w:pPr>
        <w:tabs>
          <w:tab w:val="left" w:pos="0"/>
        </w:tabs>
        <w:spacing w:after="120" w:line="360" w:lineRule="auto"/>
        <w:ind w:firstLine="567"/>
        <w:jc w:val="both"/>
        <w:rPr>
          <w:rFonts w:ascii="Times New Roman" w:hAnsi="Times New Roman" w:cs="Times New Roman"/>
          <w:i/>
          <w:color w:val="000000" w:themeColor="text1"/>
          <w:sz w:val="24"/>
          <w:szCs w:val="24"/>
        </w:rPr>
      </w:pPr>
      <w:r w:rsidRPr="000B5CFE">
        <w:rPr>
          <w:rFonts w:ascii="Times New Roman" w:hAnsi="Times New Roman" w:cs="Times New Roman"/>
          <w:i/>
          <w:color w:val="000000" w:themeColor="text1"/>
          <w:sz w:val="24"/>
          <w:szCs w:val="24"/>
        </w:rPr>
        <w:t>Eşik Bekçiliği Modeli</w:t>
      </w:r>
      <w:r w:rsidR="00DC5F34" w:rsidRPr="000B5CFE">
        <w:rPr>
          <w:rFonts w:ascii="Times New Roman" w:hAnsi="Times New Roman" w:cs="Times New Roman"/>
          <w:i/>
          <w:color w:val="000000" w:themeColor="text1"/>
          <w:sz w:val="24"/>
          <w:szCs w:val="24"/>
        </w:rPr>
        <w:t xml:space="preserve">; </w:t>
      </w:r>
      <w:r w:rsidR="007429D2" w:rsidRPr="000B5CFE">
        <w:rPr>
          <w:rFonts w:ascii="Times New Roman" w:hAnsi="Times New Roman" w:cs="Times New Roman"/>
          <w:color w:val="000000" w:themeColor="text1"/>
          <w:sz w:val="24"/>
          <w:szCs w:val="24"/>
        </w:rPr>
        <w:t xml:space="preserve">Eşik Bekçiliği modeli D. </w:t>
      </w:r>
      <w:r w:rsidR="00CB1CF7" w:rsidRPr="000B5CFE">
        <w:rPr>
          <w:rFonts w:ascii="Times New Roman" w:hAnsi="Times New Roman" w:cs="Times New Roman"/>
          <w:color w:val="000000" w:themeColor="text1"/>
          <w:sz w:val="24"/>
          <w:szCs w:val="24"/>
        </w:rPr>
        <w:t>W.</w:t>
      </w:r>
      <w:r w:rsidR="007429D2" w:rsidRPr="000B5CFE">
        <w:rPr>
          <w:rFonts w:ascii="Times New Roman" w:hAnsi="Times New Roman" w:cs="Times New Roman"/>
          <w:color w:val="000000" w:themeColor="text1"/>
          <w:sz w:val="24"/>
          <w:szCs w:val="24"/>
        </w:rPr>
        <w:t xml:space="preserve"> </w:t>
      </w:r>
      <w:r w:rsidR="00CB1CF7" w:rsidRPr="000B5CFE">
        <w:rPr>
          <w:rFonts w:ascii="Times New Roman" w:hAnsi="Times New Roman" w:cs="Times New Roman"/>
          <w:color w:val="000000" w:themeColor="text1"/>
          <w:sz w:val="24"/>
          <w:szCs w:val="24"/>
        </w:rPr>
        <w:t xml:space="preserve">White tarafından </w:t>
      </w:r>
      <w:r w:rsidR="00AC62F0" w:rsidRPr="000B5CFE">
        <w:rPr>
          <w:rFonts w:ascii="Times New Roman" w:hAnsi="Times New Roman" w:cs="Times New Roman"/>
          <w:color w:val="000000" w:themeColor="text1"/>
          <w:sz w:val="24"/>
          <w:szCs w:val="24"/>
        </w:rPr>
        <w:t xml:space="preserve">geliştirilmiştir. Haberin üretim aşamasında neyin haber olup olamayacağı konusunda karar veren kişiler </w:t>
      </w:r>
      <w:r w:rsidR="007429D2" w:rsidRPr="000B5CFE">
        <w:rPr>
          <w:rFonts w:ascii="Times New Roman" w:hAnsi="Times New Roman" w:cs="Times New Roman"/>
          <w:color w:val="000000" w:themeColor="text1"/>
          <w:sz w:val="24"/>
          <w:szCs w:val="24"/>
        </w:rPr>
        <w:t>“</w:t>
      </w:r>
      <w:r w:rsidR="00AC62F0" w:rsidRPr="000B5CFE">
        <w:rPr>
          <w:rFonts w:ascii="Times New Roman" w:hAnsi="Times New Roman" w:cs="Times New Roman"/>
          <w:color w:val="000000" w:themeColor="text1"/>
          <w:sz w:val="24"/>
          <w:szCs w:val="24"/>
        </w:rPr>
        <w:t>Eşik Bekçileri</w:t>
      </w:r>
      <w:r w:rsidR="007429D2" w:rsidRPr="000B5CFE">
        <w:rPr>
          <w:rFonts w:ascii="Times New Roman" w:hAnsi="Times New Roman" w:cs="Times New Roman"/>
          <w:color w:val="000000" w:themeColor="text1"/>
          <w:sz w:val="24"/>
          <w:szCs w:val="24"/>
        </w:rPr>
        <w:t>”</w:t>
      </w:r>
      <w:r w:rsidR="00AC62F0" w:rsidRPr="000B5CFE">
        <w:rPr>
          <w:rFonts w:ascii="Times New Roman" w:hAnsi="Times New Roman" w:cs="Times New Roman"/>
          <w:color w:val="000000" w:themeColor="text1"/>
          <w:sz w:val="24"/>
          <w:szCs w:val="24"/>
        </w:rPr>
        <w:t xml:space="preserve"> olarak tanımlanmaktadır. Eşik Bekçileri, medyada haber olup kanal aracılığı ile iletilecek olan habere karan veren kişilerdir. Genellikle haber editörü olan Eşik Bekçileri, haberin hangi sırada verileceğini de belirlemektedirler. Böylece, toplumun gündeminin oluşturulmasında kilit rol oynamaktadırlar.</w:t>
      </w:r>
    </w:p>
    <w:p w:rsidR="00BA071A" w:rsidRPr="000B5CFE" w:rsidRDefault="00834162" w:rsidP="00E773C6">
      <w:pPr>
        <w:tabs>
          <w:tab w:val="left" w:pos="0"/>
        </w:tabs>
        <w:spacing w:after="120" w:line="360" w:lineRule="auto"/>
        <w:ind w:firstLine="567"/>
        <w:jc w:val="both"/>
        <w:rPr>
          <w:rFonts w:ascii="Times New Roman" w:hAnsi="Times New Roman" w:cs="Times New Roman"/>
          <w:i/>
          <w:color w:val="000000" w:themeColor="text1"/>
          <w:sz w:val="24"/>
          <w:szCs w:val="24"/>
        </w:rPr>
      </w:pPr>
      <w:r w:rsidRPr="000B5CFE">
        <w:rPr>
          <w:rFonts w:ascii="Times New Roman" w:hAnsi="Times New Roman" w:cs="Times New Roman"/>
          <w:i/>
          <w:color w:val="000000" w:themeColor="text1"/>
          <w:sz w:val="24"/>
          <w:szCs w:val="24"/>
        </w:rPr>
        <w:t>Bilgi Eksikliği Hipotezi</w:t>
      </w:r>
      <w:r w:rsidR="00DC5F34" w:rsidRPr="000B5CFE">
        <w:rPr>
          <w:rFonts w:ascii="Times New Roman" w:hAnsi="Times New Roman" w:cs="Times New Roman"/>
          <w:i/>
          <w:color w:val="000000" w:themeColor="text1"/>
          <w:sz w:val="24"/>
          <w:szCs w:val="24"/>
        </w:rPr>
        <w:t xml:space="preserve">; </w:t>
      </w:r>
      <w:r w:rsidR="00BA071A" w:rsidRPr="000B5CFE">
        <w:rPr>
          <w:rFonts w:ascii="Times New Roman" w:hAnsi="Times New Roman" w:cs="Times New Roman"/>
          <w:color w:val="000000" w:themeColor="text1"/>
          <w:sz w:val="24"/>
          <w:szCs w:val="24"/>
        </w:rPr>
        <w:t>Bilgi açığı yaklaşımı, “bilgi uçurumu”, “bilgi gediği”, bilgi farkı olarak da isimlendirilen ve bilginin toplumda eşit dağıtılmadığını ileri süren yaklaşımdır. Bu yaklaşım, 1970 yılında Phillips J. Ticheneor, George A. Donohue ve Clarice N. Olien’ın, ortak makaleleri sonucunda ortaya çıkmıştır. Bilgi açığı hipotezine göre, kitle iletişim araçları ile sosyal sistemde bilgi verileri artmaktadır. Artan bu enformasyonu eğitimli ve ekonomik düzeyi yüksek olanlar, eğitimsiz ve ekonomik düzeyi düşük olanlara oranla daha çabuk alma eğilimi göstermektedir.</w:t>
      </w:r>
    </w:p>
    <w:p w:rsidR="0004213A" w:rsidRPr="000B5CFE" w:rsidRDefault="00834162" w:rsidP="00E773C6">
      <w:pPr>
        <w:tabs>
          <w:tab w:val="left" w:pos="0"/>
        </w:tabs>
        <w:spacing w:after="120" w:line="360" w:lineRule="auto"/>
        <w:ind w:firstLine="567"/>
        <w:jc w:val="both"/>
        <w:rPr>
          <w:rFonts w:ascii="Times New Roman" w:hAnsi="Times New Roman" w:cs="Times New Roman"/>
          <w:i/>
          <w:color w:val="000000" w:themeColor="text1"/>
          <w:sz w:val="24"/>
          <w:szCs w:val="24"/>
        </w:rPr>
      </w:pPr>
      <w:r w:rsidRPr="000B5CFE">
        <w:rPr>
          <w:rFonts w:ascii="Times New Roman" w:hAnsi="Times New Roman" w:cs="Times New Roman"/>
          <w:i/>
          <w:color w:val="000000" w:themeColor="text1"/>
          <w:sz w:val="24"/>
          <w:szCs w:val="24"/>
        </w:rPr>
        <w:t>Bağımlılık Kuramı</w:t>
      </w:r>
      <w:r w:rsidR="00DC5F34" w:rsidRPr="000B5CFE">
        <w:rPr>
          <w:rFonts w:ascii="Times New Roman" w:hAnsi="Times New Roman" w:cs="Times New Roman"/>
          <w:i/>
          <w:color w:val="000000" w:themeColor="text1"/>
          <w:sz w:val="24"/>
          <w:szCs w:val="24"/>
        </w:rPr>
        <w:t xml:space="preserve">; </w:t>
      </w:r>
      <w:r w:rsidR="00AC62F0" w:rsidRPr="000B5CFE">
        <w:rPr>
          <w:rFonts w:ascii="Times New Roman" w:hAnsi="Times New Roman" w:cs="Times New Roman"/>
          <w:color w:val="000000" w:themeColor="text1"/>
          <w:sz w:val="24"/>
          <w:szCs w:val="24"/>
        </w:rPr>
        <w:t>Bağımlılık kuramı</w:t>
      </w:r>
      <w:r w:rsidR="00AC62F0" w:rsidRPr="000B5CFE">
        <w:rPr>
          <w:rFonts w:ascii="Times New Roman" w:hAnsi="Times New Roman" w:cs="Times New Roman"/>
          <w:i/>
          <w:color w:val="000000" w:themeColor="text1"/>
          <w:sz w:val="24"/>
          <w:szCs w:val="24"/>
        </w:rPr>
        <w:t xml:space="preserve">, </w:t>
      </w:r>
      <w:r w:rsidR="00AC62F0" w:rsidRPr="000B5CFE">
        <w:rPr>
          <w:rFonts w:ascii="Times New Roman" w:hAnsi="Times New Roman" w:cs="Times New Roman"/>
          <w:color w:val="000000" w:themeColor="text1"/>
          <w:sz w:val="24"/>
          <w:szCs w:val="24"/>
        </w:rPr>
        <w:t>Ball-Rokeac</w:t>
      </w:r>
      <w:r w:rsidR="00FF7799" w:rsidRPr="000B5CFE">
        <w:rPr>
          <w:rFonts w:ascii="Times New Roman" w:hAnsi="Times New Roman" w:cs="Times New Roman"/>
          <w:color w:val="000000" w:themeColor="text1"/>
          <w:sz w:val="24"/>
          <w:szCs w:val="24"/>
        </w:rPr>
        <w:t>h ve De Fleur tarafından geliştiri</w:t>
      </w:r>
      <w:r w:rsidR="00AC62F0" w:rsidRPr="000B5CFE">
        <w:rPr>
          <w:rFonts w:ascii="Times New Roman" w:hAnsi="Times New Roman" w:cs="Times New Roman"/>
          <w:color w:val="000000" w:themeColor="text1"/>
          <w:sz w:val="24"/>
          <w:szCs w:val="24"/>
        </w:rPr>
        <w:t>lmiştir.</w:t>
      </w:r>
      <w:r w:rsidR="0035571E" w:rsidRPr="000B5CFE">
        <w:rPr>
          <w:rFonts w:ascii="Times New Roman" w:hAnsi="Times New Roman" w:cs="Times New Roman"/>
          <w:color w:val="000000" w:themeColor="text1"/>
          <w:sz w:val="24"/>
          <w:szCs w:val="24"/>
        </w:rPr>
        <w:t xml:space="preserve"> </w:t>
      </w:r>
      <w:r w:rsidR="00876984" w:rsidRPr="000B5CFE">
        <w:rPr>
          <w:rFonts w:ascii="Times New Roman" w:hAnsi="Times New Roman" w:cs="Times New Roman"/>
          <w:color w:val="000000" w:themeColor="text1"/>
          <w:sz w:val="24"/>
          <w:szCs w:val="24"/>
        </w:rPr>
        <w:t>Kurama göre</w:t>
      </w:r>
      <w:r w:rsidR="00AC62F0" w:rsidRPr="000B5CFE">
        <w:rPr>
          <w:rFonts w:ascii="Times New Roman" w:hAnsi="Times New Roman" w:cs="Times New Roman"/>
          <w:color w:val="000000" w:themeColor="text1"/>
          <w:sz w:val="24"/>
          <w:szCs w:val="24"/>
        </w:rPr>
        <w:t>, bireyler toplumda olup biten olayları öğrenme konusunda kitle il</w:t>
      </w:r>
      <w:r w:rsidR="009E048E" w:rsidRPr="000B5CFE">
        <w:rPr>
          <w:rFonts w:ascii="Times New Roman" w:hAnsi="Times New Roman" w:cs="Times New Roman"/>
          <w:color w:val="000000" w:themeColor="text1"/>
          <w:sz w:val="24"/>
          <w:szCs w:val="24"/>
        </w:rPr>
        <w:t xml:space="preserve">etişim araçlarına bağımlıdırlar </w:t>
      </w:r>
      <w:r w:rsidR="003E1718" w:rsidRPr="000B5CFE">
        <w:rPr>
          <w:rFonts w:ascii="Times New Roman" w:hAnsi="Times New Roman" w:cs="Times New Roman"/>
          <w:color w:val="000000" w:themeColor="text1"/>
          <w:sz w:val="24"/>
          <w:szCs w:val="24"/>
        </w:rPr>
        <w:t>(Yaylagül, 2014:</w:t>
      </w:r>
      <w:r w:rsidR="00876984" w:rsidRPr="000B5CFE">
        <w:rPr>
          <w:rFonts w:ascii="Times New Roman" w:hAnsi="Times New Roman" w:cs="Times New Roman"/>
          <w:color w:val="000000" w:themeColor="text1"/>
          <w:sz w:val="24"/>
          <w:szCs w:val="24"/>
        </w:rPr>
        <w:t xml:space="preserve"> </w:t>
      </w:r>
      <w:r w:rsidR="003E1718" w:rsidRPr="000B5CFE">
        <w:rPr>
          <w:rFonts w:ascii="Times New Roman" w:hAnsi="Times New Roman" w:cs="Times New Roman"/>
          <w:color w:val="000000" w:themeColor="text1"/>
          <w:sz w:val="24"/>
          <w:szCs w:val="24"/>
        </w:rPr>
        <w:t>85)</w:t>
      </w:r>
      <w:r w:rsidR="009E048E" w:rsidRPr="000B5CFE">
        <w:rPr>
          <w:rFonts w:ascii="Times New Roman" w:hAnsi="Times New Roman" w:cs="Times New Roman"/>
          <w:color w:val="000000" w:themeColor="text1"/>
          <w:sz w:val="24"/>
          <w:szCs w:val="24"/>
        </w:rPr>
        <w:t>.</w:t>
      </w:r>
      <w:r w:rsidR="00876984" w:rsidRPr="000B5CFE">
        <w:rPr>
          <w:rFonts w:ascii="Times New Roman" w:hAnsi="Times New Roman" w:cs="Times New Roman"/>
          <w:color w:val="000000" w:themeColor="text1"/>
          <w:sz w:val="24"/>
          <w:szCs w:val="24"/>
        </w:rPr>
        <w:t xml:space="preserve"> </w:t>
      </w:r>
      <w:r w:rsidR="00FF7799" w:rsidRPr="000B5CFE">
        <w:rPr>
          <w:rFonts w:ascii="Times New Roman" w:hAnsi="Times New Roman" w:cs="Times New Roman"/>
          <w:color w:val="000000" w:themeColor="text1"/>
          <w:sz w:val="24"/>
          <w:szCs w:val="24"/>
        </w:rPr>
        <w:t xml:space="preserve">Özellikle kriz ve toplumsal </w:t>
      </w:r>
      <w:r w:rsidR="00C425E0" w:rsidRPr="000B5CFE">
        <w:rPr>
          <w:rFonts w:ascii="Times New Roman" w:hAnsi="Times New Roman" w:cs="Times New Roman"/>
          <w:color w:val="000000" w:themeColor="text1"/>
          <w:sz w:val="24"/>
          <w:szCs w:val="24"/>
        </w:rPr>
        <w:t xml:space="preserve">olaylarda bu araçlara daha fazla ihtiyaç </w:t>
      </w:r>
      <w:r w:rsidR="00FF7799" w:rsidRPr="000B5CFE">
        <w:rPr>
          <w:rFonts w:ascii="Times New Roman" w:hAnsi="Times New Roman" w:cs="Times New Roman"/>
          <w:color w:val="000000" w:themeColor="text1"/>
          <w:sz w:val="24"/>
          <w:szCs w:val="24"/>
        </w:rPr>
        <w:t>duy</w:t>
      </w:r>
      <w:r w:rsidR="00C425E0" w:rsidRPr="000B5CFE">
        <w:rPr>
          <w:rFonts w:ascii="Times New Roman" w:hAnsi="Times New Roman" w:cs="Times New Roman"/>
          <w:color w:val="000000" w:themeColor="text1"/>
          <w:sz w:val="24"/>
          <w:szCs w:val="24"/>
        </w:rPr>
        <w:t>ulmaktadır</w:t>
      </w:r>
      <w:r w:rsidR="00FF7799" w:rsidRPr="000B5CFE">
        <w:rPr>
          <w:rFonts w:ascii="Times New Roman" w:hAnsi="Times New Roman" w:cs="Times New Roman"/>
          <w:color w:val="000000" w:themeColor="text1"/>
          <w:sz w:val="24"/>
          <w:szCs w:val="24"/>
        </w:rPr>
        <w:t xml:space="preserve">. Güngör’e göre (2011:100), kitle iletişim araçları ile izleyici arasındaki bağımlılıkta eğitsel ve entelektüel düzey önemli bir rol taşımaktadır. Eğitimsel ve entelektüel açıdan yüksek olanlar medyadan ne alıp almayacağı konusunda </w:t>
      </w:r>
      <w:r w:rsidR="00C425E0" w:rsidRPr="000B5CFE">
        <w:rPr>
          <w:rFonts w:ascii="Times New Roman" w:hAnsi="Times New Roman" w:cs="Times New Roman"/>
          <w:color w:val="000000" w:themeColor="text1"/>
          <w:sz w:val="24"/>
          <w:szCs w:val="24"/>
        </w:rPr>
        <w:t>daha seçici olabilmektedirler</w:t>
      </w:r>
      <w:r w:rsidR="00FF7799" w:rsidRPr="000B5CFE">
        <w:rPr>
          <w:rFonts w:ascii="Times New Roman" w:hAnsi="Times New Roman" w:cs="Times New Roman"/>
          <w:color w:val="000000" w:themeColor="text1"/>
          <w:sz w:val="24"/>
          <w:szCs w:val="24"/>
        </w:rPr>
        <w:t>. Geniş toplum kesimini oluşturan ortalama izleyiciler ise her tür mesaja açıktırlar.</w:t>
      </w:r>
    </w:p>
    <w:p w:rsidR="0066369C" w:rsidRPr="000B5CFE" w:rsidRDefault="00980540" w:rsidP="003D71EC">
      <w:pPr>
        <w:pStyle w:val="Balk2"/>
      </w:pPr>
      <w:bookmarkStart w:id="20" w:name="_Toc524538429"/>
      <w:r w:rsidRPr="000B5CFE">
        <w:t>1.7</w:t>
      </w:r>
      <w:r w:rsidR="0066369C" w:rsidRPr="000B5CFE">
        <w:t>.2.</w:t>
      </w:r>
      <w:r w:rsidR="006F3023" w:rsidRPr="000B5CFE">
        <w:t xml:space="preserve"> </w:t>
      </w:r>
      <w:r w:rsidR="00FC3FEA" w:rsidRPr="000B5CFE">
        <w:t>Araştırmanın K</w:t>
      </w:r>
      <w:r w:rsidR="0066369C" w:rsidRPr="000B5CFE">
        <w:t>apsamı</w:t>
      </w:r>
      <w:bookmarkEnd w:id="20"/>
    </w:p>
    <w:p w:rsidR="00FC3FEA" w:rsidRPr="000B5CFE" w:rsidRDefault="00E87B9A" w:rsidP="00E773C6">
      <w:pPr>
        <w:tabs>
          <w:tab w:val="left" w:pos="0"/>
        </w:tabs>
        <w:spacing w:after="120" w:line="360" w:lineRule="auto"/>
        <w:ind w:firstLine="567"/>
        <w:jc w:val="both"/>
        <w:rPr>
          <w:rFonts w:ascii="Times New Roman" w:hAnsi="Times New Roman" w:cs="Times New Roman"/>
          <w:b/>
          <w:color w:val="000000" w:themeColor="text1"/>
          <w:sz w:val="24"/>
          <w:szCs w:val="24"/>
        </w:rPr>
      </w:pPr>
      <w:r w:rsidRPr="000B5CFE">
        <w:rPr>
          <w:rFonts w:ascii="Times New Roman" w:hAnsi="Times New Roman" w:cs="Times New Roman"/>
          <w:color w:val="000000" w:themeColor="text1"/>
          <w:sz w:val="24"/>
          <w:szCs w:val="24"/>
        </w:rPr>
        <w:t>Araştırma</w:t>
      </w:r>
      <w:r w:rsidR="00281173" w:rsidRPr="000B5CFE">
        <w:rPr>
          <w:rFonts w:ascii="Times New Roman" w:hAnsi="Times New Roman" w:cs="Times New Roman"/>
          <w:color w:val="000000" w:themeColor="text1"/>
          <w:sz w:val="24"/>
          <w:szCs w:val="24"/>
        </w:rPr>
        <w:t>;</w:t>
      </w:r>
      <w:r w:rsidRPr="000B5CFE">
        <w:rPr>
          <w:rFonts w:ascii="Times New Roman" w:hAnsi="Times New Roman" w:cs="Times New Roman"/>
          <w:b/>
          <w:color w:val="000000" w:themeColor="text1"/>
          <w:sz w:val="24"/>
          <w:szCs w:val="24"/>
        </w:rPr>
        <w:t xml:space="preserve"> </w:t>
      </w:r>
      <w:r w:rsidR="002B4A26" w:rsidRPr="000B5CFE">
        <w:rPr>
          <w:rFonts w:ascii="Times New Roman" w:hAnsi="Times New Roman" w:cs="Times New Roman"/>
          <w:color w:val="000000" w:themeColor="text1"/>
          <w:sz w:val="24"/>
          <w:szCs w:val="24"/>
        </w:rPr>
        <w:t>s</w:t>
      </w:r>
      <w:r w:rsidR="00780677" w:rsidRPr="000B5CFE">
        <w:rPr>
          <w:rFonts w:ascii="Times New Roman" w:hAnsi="Times New Roman" w:cs="Times New Roman"/>
          <w:color w:val="000000" w:themeColor="text1"/>
          <w:sz w:val="24"/>
          <w:szCs w:val="24"/>
        </w:rPr>
        <w:t>iyasal iletişimde mevcut olan seçim ve seçim dışı siyasal iletişim evrelerinden</w:t>
      </w:r>
      <w:r w:rsidR="00281173" w:rsidRPr="000B5CFE">
        <w:rPr>
          <w:rFonts w:ascii="Times New Roman" w:hAnsi="Times New Roman" w:cs="Times New Roman"/>
          <w:color w:val="000000" w:themeColor="text1"/>
          <w:sz w:val="24"/>
          <w:szCs w:val="24"/>
        </w:rPr>
        <w:t>,</w:t>
      </w:r>
      <w:r w:rsidR="00780677" w:rsidRPr="000B5CFE">
        <w:rPr>
          <w:rFonts w:ascii="Times New Roman" w:hAnsi="Times New Roman" w:cs="Times New Roman"/>
          <w:color w:val="000000" w:themeColor="text1"/>
          <w:sz w:val="24"/>
          <w:szCs w:val="24"/>
        </w:rPr>
        <w:t xml:space="preserve"> seçim dışı dönem</w:t>
      </w:r>
      <w:r w:rsidR="00281173" w:rsidRPr="000B5CFE">
        <w:rPr>
          <w:rFonts w:ascii="Times New Roman" w:hAnsi="Times New Roman" w:cs="Times New Roman"/>
          <w:color w:val="000000" w:themeColor="text1"/>
          <w:sz w:val="24"/>
          <w:szCs w:val="24"/>
        </w:rPr>
        <w:t>i ele al</w:t>
      </w:r>
      <w:r w:rsidR="00780677" w:rsidRPr="000B5CFE">
        <w:rPr>
          <w:rFonts w:ascii="Times New Roman" w:hAnsi="Times New Roman" w:cs="Times New Roman"/>
          <w:color w:val="000000" w:themeColor="text1"/>
          <w:sz w:val="24"/>
          <w:szCs w:val="24"/>
        </w:rPr>
        <w:t xml:space="preserve">arak, iletişim teknolojilerinin </w:t>
      </w:r>
      <w:r w:rsidR="00281173" w:rsidRPr="000B5CFE">
        <w:rPr>
          <w:rFonts w:ascii="Times New Roman" w:hAnsi="Times New Roman" w:cs="Times New Roman"/>
          <w:color w:val="000000" w:themeColor="text1"/>
          <w:sz w:val="24"/>
          <w:szCs w:val="24"/>
        </w:rPr>
        <w:t>bu</w:t>
      </w:r>
      <w:r w:rsidR="00780677" w:rsidRPr="000B5CFE">
        <w:rPr>
          <w:rFonts w:ascii="Times New Roman" w:hAnsi="Times New Roman" w:cs="Times New Roman"/>
          <w:color w:val="000000" w:themeColor="text1"/>
          <w:sz w:val="24"/>
          <w:szCs w:val="24"/>
        </w:rPr>
        <w:t xml:space="preserve"> dönemde</w:t>
      </w:r>
      <w:r w:rsidR="00281173" w:rsidRPr="000B5CFE">
        <w:rPr>
          <w:rFonts w:ascii="Times New Roman" w:hAnsi="Times New Roman" w:cs="Times New Roman"/>
          <w:color w:val="000000" w:themeColor="text1"/>
          <w:sz w:val="24"/>
          <w:szCs w:val="24"/>
        </w:rPr>
        <w:t>ki kullanım biçimlerini</w:t>
      </w:r>
      <w:r w:rsidR="00780677" w:rsidRPr="000B5CFE">
        <w:rPr>
          <w:rFonts w:ascii="Times New Roman" w:hAnsi="Times New Roman" w:cs="Times New Roman"/>
          <w:color w:val="000000" w:themeColor="text1"/>
          <w:sz w:val="24"/>
          <w:szCs w:val="24"/>
        </w:rPr>
        <w:t xml:space="preserve"> </w:t>
      </w:r>
      <w:r w:rsidR="00281173" w:rsidRPr="000B5CFE">
        <w:rPr>
          <w:rFonts w:ascii="Times New Roman" w:hAnsi="Times New Roman" w:cs="Times New Roman"/>
          <w:color w:val="000000" w:themeColor="text1"/>
          <w:sz w:val="24"/>
          <w:szCs w:val="24"/>
        </w:rPr>
        <w:t>araştırmaktadır.</w:t>
      </w:r>
      <w:r w:rsidR="00813074" w:rsidRPr="000B5CFE">
        <w:rPr>
          <w:rFonts w:ascii="Times New Roman" w:hAnsi="Times New Roman" w:cs="Times New Roman"/>
          <w:color w:val="000000" w:themeColor="text1"/>
          <w:sz w:val="24"/>
          <w:szCs w:val="24"/>
        </w:rPr>
        <w:t xml:space="preserve"> Araştırma,</w:t>
      </w:r>
      <w:r w:rsidR="00780677" w:rsidRPr="000B5CFE">
        <w:rPr>
          <w:rFonts w:ascii="Times New Roman" w:hAnsi="Times New Roman" w:cs="Times New Roman"/>
          <w:color w:val="000000" w:themeColor="text1"/>
          <w:sz w:val="24"/>
          <w:szCs w:val="24"/>
        </w:rPr>
        <w:t xml:space="preserve"> </w:t>
      </w:r>
      <w:r w:rsidR="00813074" w:rsidRPr="000B5CFE">
        <w:rPr>
          <w:rFonts w:ascii="Times New Roman" w:hAnsi="Times New Roman" w:cs="Times New Roman"/>
          <w:color w:val="000000" w:themeColor="text1"/>
          <w:sz w:val="24"/>
          <w:szCs w:val="24"/>
        </w:rPr>
        <w:t>Erzurum’da</w:t>
      </w:r>
      <w:r w:rsidR="00563089" w:rsidRPr="000B5CFE">
        <w:rPr>
          <w:rFonts w:ascii="Times New Roman" w:hAnsi="Times New Roman" w:cs="Times New Roman"/>
          <w:color w:val="000000" w:themeColor="text1"/>
          <w:sz w:val="24"/>
          <w:szCs w:val="24"/>
        </w:rPr>
        <w:t xml:space="preserve"> faaliyet gösteren</w:t>
      </w:r>
      <w:r w:rsidR="00281173" w:rsidRPr="000B5CFE">
        <w:rPr>
          <w:rFonts w:ascii="Times New Roman" w:hAnsi="Times New Roman" w:cs="Times New Roman"/>
          <w:color w:val="000000" w:themeColor="text1"/>
          <w:sz w:val="24"/>
          <w:szCs w:val="24"/>
        </w:rPr>
        <w:t xml:space="preserve"> </w:t>
      </w:r>
      <w:r w:rsidR="005F03F2" w:rsidRPr="000B5CFE">
        <w:rPr>
          <w:rFonts w:ascii="Times New Roman" w:hAnsi="Times New Roman" w:cs="Times New Roman"/>
          <w:color w:val="000000" w:themeColor="text1"/>
          <w:sz w:val="24"/>
          <w:szCs w:val="24"/>
        </w:rPr>
        <w:t>AK</w:t>
      </w:r>
      <w:r w:rsidR="00780677" w:rsidRPr="000B5CFE">
        <w:rPr>
          <w:rFonts w:ascii="Times New Roman" w:hAnsi="Times New Roman" w:cs="Times New Roman"/>
          <w:color w:val="000000" w:themeColor="text1"/>
          <w:sz w:val="24"/>
          <w:szCs w:val="24"/>
        </w:rPr>
        <w:t xml:space="preserve"> Parti, </w:t>
      </w:r>
      <w:r w:rsidR="00813074" w:rsidRPr="000B5CFE">
        <w:rPr>
          <w:rFonts w:ascii="Times New Roman" w:hAnsi="Times New Roman" w:cs="Times New Roman"/>
          <w:color w:val="000000" w:themeColor="text1"/>
          <w:sz w:val="24"/>
          <w:szCs w:val="24"/>
        </w:rPr>
        <w:t>CHP ve</w:t>
      </w:r>
      <w:r w:rsidR="00281173" w:rsidRPr="000B5CFE">
        <w:rPr>
          <w:rFonts w:ascii="Times New Roman" w:hAnsi="Times New Roman" w:cs="Times New Roman"/>
          <w:color w:val="000000" w:themeColor="text1"/>
          <w:sz w:val="24"/>
          <w:szCs w:val="24"/>
        </w:rPr>
        <w:t xml:space="preserve"> MHP i</w:t>
      </w:r>
      <w:r w:rsidR="00780677" w:rsidRPr="000B5CFE">
        <w:rPr>
          <w:rFonts w:ascii="Times New Roman" w:hAnsi="Times New Roman" w:cs="Times New Roman"/>
          <w:color w:val="000000" w:themeColor="text1"/>
          <w:sz w:val="24"/>
          <w:szCs w:val="24"/>
        </w:rPr>
        <w:t>l</w:t>
      </w:r>
      <w:r w:rsidR="00563089" w:rsidRPr="000B5CFE">
        <w:rPr>
          <w:rFonts w:ascii="Times New Roman" w:hAnsi="Times New Roman" w:cs="Times New Roman"/>
          <w:color w:val="000000" w:themeColor="text1"/>
          <w:sz w:val="24"/>
          <w:szCs w:val="24"/>
        </w:rPr>
        <w:t xml:space="preserve"> ve merkez </w:t>
      </w:r>
      <w:r w:rsidR="00C110C2" w:rsidRPr="000B5CFE">
        <w:rPr>
          <w:rFonts w:ascii="Times New Roman" w:hAnsi="Times New Roman" w:cs="Times New Roman"/>
          <w:color w:val="000000" w:themeColor="text1"/>
          <w:sz w:val="24"/>
          <w:szCs w:val="24"/>
        </w:rPr>
        <w:t>ilçe teş</w:t>
      </w:r>
      <w:r w:rsidR="002B4A26" w:rsidRPr="000B5CFE">
        <w:rPr>
          <w:rFonts w:ascii="Times New Roman" w:hAnsi="Times New Roman" w:cs="Times New Roman"/>
          <w:color w:val="000000" w:themeColor="text1"/>
          <w:sz w:val="24"/>
          <w:szCs w:val="24"/>
        </w:rPr>
        <w:t>kilatlarının yönetim kadrosunda</w:t>
      </w:r>
      <w:r w:rsidR="00563089" w:rsidRPr="000B5CFE">
        <w:rPr>
          <w:rFonts w:ascii="Times New Roman" w:hAnsi="Times New Roman" w:cs="Times New Roman"/>
          <w:color w:val="000000" w:themeColor="text1"/>
          <w:sz w:val="24"/>
          <w:szCs w:val="24"/>
        </w:rPr>
        <w:t xml:space="preserve"> </w:t>
      </w:r>
      <w:r w:rsidR="00813074" w:rsidRPr="000B5CFE">
        <w:rPr>
          <w:rFonts w:ascii="Times New Roman" w:hAnsi="Times New Roman" w:cs="Times New Roman"/>
          <w:color w:val="000000" w:themeColor="text1"/>
          <w:sz w:val="24"/>
          <w:szCs w:val="24"/>
        </w:rPr>
        <w:t>yer ala</w:t>
      </w:r>
      <w:r w:rsidR="00563089" w:rsidRPr="000B5CFE">
        <w:rPr>
          <w:rFonts w:ascii="Times New Roman" w:hAnsi="Times New Roman" w:cs="Times New Roman"/>
          <w:color w:val="000000" w:themeColor="text1"/>
          <w:sz w:val="24"/>
          <w:szCs w:val="24"/>
        </w:rPr>
        <w:t>n</w:t>
      </w:r>
      <w:r w:rsidR="00813074" w:rsidRPr="000B5CFE">
        <w:rPr>
          <w:rFonts w:ascii="Times New Roman" w:hAnsi="Times New Roman" w:cs="Times New Roman"/>
          <w:color w:val="000000" w:themeColor="text1"/>
          <w:sz w:val="24"/>
          <w:szCs w:val="24"/>
        </w:rPr>
        <w:t xml:space="preserve"> siyasi </w:t>
      </w:r>
      <w:r w:rsidR="00813074" w:rsidRPr="000B5CFE">
        <w:rPr>
          <w:rFonts w:ascii="Times New Roman" w:hAnsi="Times New Roman" w:cs="Times New Roman"/>
          <w:color w:val="000000" w:themeColor="text1"/>
          <w:sz w:val="24"/>
          <w:szCs w:val="24"/>
        </w:rPr>
        <w:lastRenderedPageBreak/>
        <w:t>aktörlerin,</w:t>
      </w:r>
      <w:r w:rsidR="00780677" w:rsidRPr="000B5CFE">
        <w:rPr>
          <w:rFonts w:ascii="Times New Roman" w:hAnsi="Times New Roman" w:cs="Times New Roman"/>
          <w:color w:val="000000" w:themeColor="text1"/>
          <w:sz w:val="24"/>
          <w:szCs w:val="24"/>
        </w:rPr>
        <w:t xml:space="preserve"> iletişim teknolojilerini nasıl, hangi amaçla ve ne sıklıkla kullandıklarını </w:t>
      </w:r>
      <w:r w:rsidR="00813074" w:rsidRPr="000B5CFE">
        <w:rPr>
          <w:rFonts w:ascii="Times New Roman" w:hAnsi="Times New Roman" w:cs="Times New Roman"/>
          <w:color w:val="000000" w:themeColor="text1"/>
          <w:sz w:val="24"/>
          <w:szCs w:val="24"/>
        </w:rPr>
        <w:t>kapsamaktadır</w:t>
      </w:r>
      <w:r w:rsidR="00813074" w:rsidRPr="000B5CFE">
        <w:rPr>
          <w:rFonts w:ascii="Times New Roman" w:hAnsi="Times New Roman" w:cs="Times New Roman"/>
          <w:b/>
          <w:color w:val="000000" w:themeColor="text1"/>
          <w:sz w:val="24"/>
          <w:szCs w:val="24"/>
        </w:rPr>
        <w:t>.</w:t>
      </w:r>
    </w:p>
    <w:p w:rsidR="0066369C" w:rsidRPr="000B5CFE" w:rsidRDefault="00980540" w:rsidP="003D71EC">
      <w:pPr>
        <w:pStyle w:val="Balk3"/>
        <w:rPr>
          <w:b w:val="0"/>
        </w:rPr>
      </w:pPr>
      <w:bookmarkStart w:id="21" w:name="_Toc524538430"/>
      <w:r w:rsidRPr="000B5CFE">
        <w:t>1.7</w:t>
      </w:r>
      <w:r w:rsidR="0066369C" w:rsidRPr="000B5CFE">
        <w:t>.2.1.</w:t>
      </w:r>
      <w:r w:rsidR="006F3023" w:rsidRPr="000B5CFE">
        <w:t xml:space="preserve"> </w:t>
      </w:r>
      <w:r w:rsidR="0066369C" w:rsidRPr="000B5CFE">
        <w:t>Evren</w:t>
      </w:r>
      <w:bookmarkEnd w:id="21"/>
    </w:p>
    <w:p w:rsidR="0066369C" w:rsidRPr="000B5CFE" w:rsidRDefault="007075DF"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Mc Nair siyasal iletişimde rol alan aktörleri</w:t>
      </w:r>
      <w:r w:rsidR="00427602"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medya, vatandaşlar ve siyasi organizasyonlar olarak sınıflandırmaktadır. Siyas</w:t>
      </w:r>
      <w:r w:rsidR="008621D9" w:rsidRPr="000B5CFE">
        <w:rPr>
          <w:rFonts w:ascii="Times New Roman" w:hAnsi="Times New Roman" w:cs="Times New Roman"/>
          <w:color w:val="000000" w:themeColor="text1"/>
          <w:sz w:val="24"/>
          <w:szCs w:val="24"/>
        </w:rPr>
        <w:t xml:space="preserve">i organizasyonlar içerisinde </w:t>
      </w:r>
      <w:r w:rsidRPr="000B5CFE">
        <w:rPr>
          <w:rFonts w:ascii="Times New Roman" w:hAnsi="Times New Roman" w:cs="Times New Roman"/>
          <w:color w:val="000000" w:themeColor="text1"/>
          <w:sz w:val="24"/>
          <w:szCs w:val="24"/>
        </w:rPr>
        <w:t>siyasi pa</w:t>
      </w:r>
      <w:r w:rsidR="008621D9" w:rsidRPr="000B5CFE">
        <w:rPr>
          <w:rFonts w:ascii="Times New Roman" w:hAnsi="Times New Roman" w:cs="Times New Roman"/>
          <w:color w:val="000000" w:themeColor="text1"/>
          <w:sz w:val="24"/>
          <w:szCs w:val="24"/>
        </w:rPr>
        <w:t>rtiler ve</w:t>
      </w:r>
      <w:r w:rsidRPr="000B5CFE">
        <w:rPr>
          <w:rFonts w:ascii="Times New Roman" w:hAnsi="Times New Roman" w:cs="Times New Roman"/>
          <w:color w:val="000000" w:themeColor="text1"/>
          <w:sz w:val="24"/>
          <w:szCs w:val="24"/>
        </w:rPr>
        <w:t xml:space="preserve"> siyasi partilerde görev ala</w:t>
      </w:r>
      <w:r w:rsidR="008621D9" w:rsidRPr="000B5CFE">
        <w:rPr>
          <w:rFonts w:ascii="Times New Roman" w:hAnsi="Times New Roman" w:cs="Times New Roman"/>
          <w:color w:val="000000" w:themeColor="text1"/>
          <w:sz w:val="24"/>
          <w:szCs w:val="24"/>
        </w:rPr>
        <w:t xml:space="preserve">n siyasi aktörler de yer almaktadır. </w:t>
      </w:r>
      <w:r w:rsidR="00C00AF0" w:rsidRPr="000B5CFE">
        <w:rPr>
          <w:rFonts w:ascii="Times New Roman" w:hAnsi="Times New Roman" w:cs="Times New Roman"/>
          <w:color w:val="000000" w:themeColor="text1"/>
          <w:sz w:val="24"/>
          <w:szCs w:val="24"/>
        </w:rPr>
        <w:t xml:space="preserve"> </w:t>
      </w:r>
      <w:r w:rsidR="00A4792C" w:rsidRPr="000B5CFE">
        <w:rPr>
          <w:rFonts w:ascii="Times New Roman" w:hAnsi="Times New Roman" w:cs="Times New Roman"/>
          <w:color w:val="000000" w:themeColor="text1"/>
          <w:sz w:val="24"/>
          <w:szCs w:val="24"/>
        </w:rPr>
        <w:t>Araştı</w:t>
      </w:r>
      <w:r w:rsidRPr="000B5CFE">
        <w:rPr>
          <w:rFonts w:ascii="Times New Roman" w:hAnsi="Times New Roman" w:cs="Times New Roman"/>
          <w:color w:val="000000" w:themeColor="text1"/>
          <w:sz w:val="24"/>
          <w:szCs w:val="24"/>
        </w:rPr>
        <w:t xml:space="preserve">rmanın evrenini </w:t>
      </w:r>
      <w:r w:rsidR="00E55E01" w:rsidRPr="000B5CFE">
        <w:rPr>
          <w:rFonts w:ascii="Times New Roman" w:hAnsi="Times New Roman" w:cs="Times New Roman"/>
          <w:color w:val="000000" w:themeColor="text1"/>
          <w:sz w:val="24"/>
          <w:szCs w:val="24"/>
        </w:rPr>
        <w:t>Erzu</w:t>
      </w:r>
      <w:r w:rsidR="002B328F" w:rsidRPr="000B5CFE">
        <w:rPr>
          <w:rFonts w:ascii="Times New Roman" w:hAnsi="Times New Roman" w:cs="Times New Roman"/>
          <w:color w:val="000000" w:themeColor="text1"/>
          <w:sz w:val="24"/>
          <w:szCs w:val="24"/>
        </w:rPr>
        <w:t>rum ilinde f</w:t>
      </w:r>
      <w:r w:rsidR="00427602" w:rsidRPr="000B5CFE">
        <w:rPr>
          <w:rFonts w:ascii="Times New Roman" w:hAnsi="Times New Roman" w:cs="Times New Roman"/>
          <w:color w:val="000000" w:themeColor="text1"/>
          <w:sz w:val="24"/>
          <w:szCs w:val="24"/>
        </w:rPr>
        <w:t xml:space="preserve">aaliyet gösteren </w:t>
      </w:r>
      <w:r w:rsidR="00E55E01" w:rsidRPr="000B5CFE">
        <w:rPr>
          <w:rFonts w:ascii="Times New Roman" w:hAnsi="Times New Roman" w:cs="Times New Roman"/>
          <w:color w:val="000000" w:themeColor="text1"/>
          <w:sz w:val="24"/>
          <w:szCs w:val="24"/>
        </w:rPr>
        <w:t>A</w:t>
      </w:r>
      <w:r w:rsidR="00427602" w:rsidRPr="000B5CFE">
        <w:rPr>
          <w:rFonts w:ascii="Times New Roman" w:hAnsi="Times New Roman" w:cs="Times New Roman"/>
          <w:color w:val="000000" w:themeColor="text1"/>
          <w:sz w:val="24"/>
          <w:szCs w:val="24"/>
        </w:rPr>
        <w:t>K</w:t>
      </w:r>
      <w:r w:rsidR="00E55E01" w:rsidRPr="000B5CFE">
        <w:rPr>
          <w:rFonts w:ascii="Times New Roman" w:hAnsi="Times New Roman" w:cs="Times New Roman"/>
          <w:color w:val="000000" w:themeColor="text1"/>
          <w:sz w:val="24"/>
          <w:szCs w:val="24"/>
        </w:rPr>
        <w:t xml:space="preserve"> </w:t>
      </w:r>
      <w:r w:rsidR="00427602" w:rsidRPr="000B5CFE">
        <w:rPr>
          <w:rFonts w:ascii="Times New Roman" w:hAnsi="Times New Roman" w:cs="Times New Roman"/>
          <w:color w:val="000000" w:themeColor="text1"/>
          <w:sz w:val="24"/>
          <w:szCs w:val="24"/>
        </w:rPr>
        <w:t>Parti, CHP</w:t>
      </w:r>
      <w:r w:rsidR="00E55E01" w:rsidRPr="000B5CFE">
        <w:rPr>
          <w:rFonts w:ascii="Times New Roman" w:hAnsi="Times New Roman" w:cs="Times New Roman"/>
          <w:color w:val="000000" w:themeColor="text1"/>
          <w:sz w:val="24"/>
          <w:szCs w:val="24"/>
        </w:rPr>
        <w:t xml:space="preserve"> ve MHP </w:t>
      </w:r>
      <w:r w:rsidR="00C00AF0" w:rsidRPr="000B5CFE">
        <w:rPr>
          <w:rFonts w:ascii="Times New Roman" w:hAnsi="Times New Roman" w:cs="Times New Roman"/>
          <w:color w:val="000000" w:themeColor="text1"/>
          <w:sz w:val="24"/>
          <w:szCs w:val="24"/>
        </w:rPr>
        <w:t>siyasi partiler</w:t>
      </w:r>
      <w:r w:rsidR="00E55E01" w:rsidRPr="000B5CFE">
        <w:rPr>
          <w:rFonts w:ascii="Times New Roman" w:hAnsi="Times New Roman" w:cs="Times New Roman"/>
          <w:color w:val="000000" w:themeColor="text1"/>
          <w:sz w:val="24"/>
          <w:szCs w:val="24"/>
        </w:rPr>
        <w:t>in</w:t>
      </w:r>
      <w:r w:rsidR="00C00AF0" w:rsidRPr="000B5CFE">
        <w:rPr>
          <w:rFonts w:ascii="Times New Roman" w:hAnsi="Times New Roman" w:cs="Times New Roman"/>
          <w:color w:val="000000" w:themeColor="text1"/>
          <w:sz w:val="24"/>
          <w:szCs w:val="24"/>
        </w:rPr>
        <w:t xml:space="preserve">de görev alan </w:t>
      </w:r>
      <w:r w:rsidR="00C41A3E" w:rsidRPr="000B5CFE">
        <w:rPr>
          <w:rFonts w:ascii="Times New Roman" w:hAnsi="Times New Roman" w:cs="Times New Roman"/>
          <w:color w:val="000000" w:themeColor="text1"/>
          <w:sz w:val="24"/>
          <w:szCs w:val="24"/>
        </w:rPr>
        <w:t>s</w:t>
      </w:r>
      <w:r w:rsidR="00813074" w:rsidRPr="000B5CFE">
        <w:rPr>
          <w:rFonts w:ascii="Times New Roman" w:hAnsi="Times New Roman" w:cs="Times New Roman"/>
          <w:color w:val="000000" w:themeColor="text1"/>
          <w:sz w:val="24"/>
          <w:szCs w:val="24"/>
        </w:rPr>
        <w:t xml:space="preserve">iyasi aktörler </w:t>
      </w:r>
      <w:r w:rsidR="009D30A5" w:rsidRPr="000B5CFE">
        <w:rPr>
          <w:rFonts w:ascii="Times New Roman" w:hAnsi="Times New Roman" w:cs="Times New Roman"/>
          <w:color w:val="000000" w:themeColor="text1"/>
          <w:sz w:val="24"/>
          <w:szCs w:val="24"/>
        </w:rPr>
        <w:t>oluşturmaktadır.</w:t>
      </w:r>
    </w:p>
    <w:p w:rsidR="0066369C" w:rsidRPr="000B5CFE" w:rsidRDefault="00980540" w:rsidP="003D71EC">
      <w:pPr>
        <w:pStyle w:val="Balk3"/>
      </w:pPr>
      <w:bookmarkStart w:id="22" w:name="_Toc524538431"/>
      <w:r w:rsidRPr="000B5CFE">
        <w:t>1.7</w:t>
      </w:r>
      <w:r w:rsidR="0066369C" w:rsidRPr="000B5CFE">
        <w:t>.2.2. Örneklem</w:t>
      </w:r>
      <w:bookmarkEnd w:id="22"/>
    </w:p>
    <w:p w:rsidR="00F329F4" w:rsidRPr="000B5CFE" w:rsidRDefault="0075629D"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Bir araştırma evreninin geniş olması ve araştırmacının tüm evreni ele alamaması gibi durumlarda kullanılan yöntem; örnekleme yöntemidir. Böylece, araştırma evrenin sadece bir kesiti çalışma alanı olarak belirlenir ve sonuçlar araştırma alanın tümüne genell</w:t>
      </w:r>
      <w:r w:rsidR="009E048E" w:rsidRPr="000B5CFE">
        <w:rPr>
          <w:rFonts w:ascii="Times New Roman" w:hAnsi="Times New Roman" w:cs="Times New Roman"/>
          <w:color w:val="000000" w:themeColor="text1"/>
          <w:sz w:val="24"/>
          <w:szCs w:val="24"/>
        </w:rPr>
        <w:t xml:space="preserve">enebilmektedir </w:t>
      </w:r>
      <w:r w:rsidR="00876984"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Aziz, 2014:</w:t>
      </w:r>
      <w:r w:rsidR="00876984"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49)</w:t>
      </w:r>
      <w:r w:rsidR="009E048E"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w:t>
      </w:r>
      <w:r w:rsidR="00397943" w:rsidRPr="000B5CFE">
        <w:rPr>
          <w:rFonts w:ascii="Times New Roman" w:hAnsi="Times New Roman" w:cs="Times New Roman"/>
          <w:color w:val="000000" w:themeColor="text1"/>
          <w:sz w:val="24"/>
          <w:szCs w:val="24"/>
        </w:rPr>
        <w:t>A</w:t>
      </w:r>
      <w:r w:rsidR="006F0DB0" w:rsidRPr="000B5CFE">
        <w:rPr>
          <w:rFonts w:ascii="Times New Roman" w:hAnsi="Times New Roman" w:cs="Times New Roman"/>
          <w:color w:val="000000" w:themeColor="text1"/>
          <w:sz w:val="24"/>
          <w:szCs w:val="24"/>
        </w:rPr>
        <w:t>ra</w:t>
      </w:r>
      <w:r w:rsidR="009E0494" w:rsidRPr="000B5CFE">
        <w:rPr>
          <w:rFonts w:ascii="Times New Roman" w:hAnsi="Times New Roman" w:cs="Times New Roman"/>
          <w:color w:val="000000" w:themeColor="text1"/>
          <w:sz w:val="24"/>
          <w:szCs w:val="24"/>
        </w:rPr>
        <w:t>ştırmanın evrenini</w:t>
      </w:r>
      <w:r w:rsidRPr="000B5CFE">
        <w:rPr>
          <w:rFonts w:ascii="Times New Roman" w:hAnsi="Times New Roman" w:cs="Times New Roman"/>
          <w:color w:val="000000" w:themeColor="text1"/>
          <w:sz w:val="24"/>
          <w:szCs w:val="24"/>
        </w:rPr>
        <w:t>,</w:t>
      </w:r>
      <w:r w:rsidR="009E0494" w:rsidRPr="000B5CFE">
        <w:rPr>
          <w:rFonts w:ascii="Times New Roman" w:hAnsi="Times New Roman" w:cs="Times New Roman"/>
          <w:color w:val="000000" w:themeColor="text1"/>
          <w:sz w:val="24"/>
          <w:szCs w:val="24"/>
        </w:rPr>
        <w:t xml:space="preserve"> </w:t>
      </w:r>
      <w:r w:rsidR="00397943" w:rsidRPr="000B5CFE">
        <w:rPr>
          <w:rFonts w:ascii="Times New Roman" w:hAnsi="Times New Roman" w:cs="Times New Roman"/>
          <w:color w:val="000000" w:themeColor="text1"/>
          <w:sz w:val="24"/>
          <w:szCs w:val="24"/>
        </w:rPr>
        <w:t xml:space="preserve">Erzurum’da </w:t>
      </w:r>
      <w:r w:rsidRPr="000B5CFE">
        <w:rPr>
          <w:rFonts w:ascii="Times New Roman" w:hAnsi="Times New Roman" w:cs="Times New Roman"/>
          <w:color w:val="000000" w:themeColor="text1"/>
          <w:sz w:val="24"/>
          <w:szCs w:val="24"/>
        </w:rPr>
        <w:t>faaliyet gösteren AK Parti, MHP ve CHP</w:t>
      </w:r>
      <w:r w:rsidR="002B4A26" w:rsidRPr="000B5CFE">
        <w:rPr>
          <w:rFonts w:ascii="Times New Roman" w:hAnsi="Times New Roman" w:cs="Times New Roman"/>
          <w:color w:val="000000" w:themeColor="text1"/>
          <w:sz w:val="24"/>
          <w:szCs w:val="24"/>
        </w:rPr>
        <w:t xml:space="preserve"> (il ve merkez ilçeleri)</w:t>
      </w:r>
      <w:r w:rsidRPr="000B5CFE">
        <w:rPr>
          <w:rFonts w:ascii="Times New Roman" w:hAnsi="Times New Roman" w:cs="Times New Roman"/>
          <w:color w:val="000000" w:themeColor="text1"/>
          <w:sz w:val="24"/>
          <w:szCs w:val="24"/>
        </w:rPr>
        <w:t xml:space="preserve"> </w:t>
      </w:r>
      <w:r w:rsidR="007075DF" w:rsidRPr="000B5CFE">
        <w:rPr>
          <w:rFonts w:ascii="Times New Roman" w:hAnsi="Times New Roman" w:cs="Times New Roman"/>
          <w:color w:val="000000" w:themeColor="text1"/>
          <w:sz w:val="24"/>
          <w:szCs w:val="24"/>
        </w:rPr>
        <w:t>siyasi partiler</w:t>
      </w:r>
      <w:r w:rsidRPr="000B5CFE">
        <w:rPr>
          <w:rFonts w:ascii="Times New Roman" w:hAnsi="Times New Roman" w:cs="Times New Roman"/>
          <w:color w:val="000000" w:themeColor="text1"/>
          <w:sz w:val="24"/>
          <w:szCs w:val="24"/>
        </w:rPr>
        <w:t>in</w:t>
      </w:r>
      <w:r w:rsidR="007075DF" w:rsidRPr="000B5CFE">
        <w:rPr>
          <w:rFonts w:ascii="Times New Roman" w:hAnsi="Times New Roman" w:cs="Times New Roman"/>
          <w:color w:val="000000" w:themeColor="text1"/>
          <w:sz w:val="24"/>
          <w:szCs w:val="24"/>
        </w:rPr>
        <w:t>de görev alan siyasi aktörl</w:t>
      </w:r>
      <w:r w:rsidR="001503AE" w:rsidRPr="000B5CFE">
        <w:rPr>
          <w:rFonts w:ascii="Times New Roman" w:hAnsi="Times New Roman" w:cs="Times New Roman"/>
          <w:color w:val="000000" w:themeColor="text1"/>
          <w:sz w:val="24"/>
          <w:szCs w:val="24"/>
        </w:rPr>
        <w:t>er oluşturmaktadır.</w:t>
      </w:r>
      <w:r w:rsidR="00870111" w:rsidRPr="000B5CFE">
        <w:rPr>
          <w:rFonts w:ascii="Times New Roman" w:hAnsi="Times New Roman" w:cs="Times New Roman"/>
          <w:color w:val="000000" w:themeColor="text1"/>
          <w:sz w:val="24"/>
          <w:szCs w:val="24"/>
        </w:rPr>
        <w:t xml:space="preserve"> </w:t>
      </w:r>
      <w:r w:rsidR="002B4A26" w:rsidRPr="000B5CFE">
        <w:rPr>
          <w:rFonts w:ascii="Times New Roman" w:hAnsi="Times New Roman" w:cs="Times New Roman"/>
          <w:color w:val="000000" w:themeColor="text1"/>
          <w:sz w:val="24"/>
          <w:szCs w:val="24"/>
        </w:rPr>
        <w:t>Her</w:t>
      </w:r>
      <w:r w:rsidR="009E0494" w:rsidRPr="000B5CFE">
        <w:rPr>
          <w:rFonts w:ascii="Times New Roman" w:hAnsi="Times New Roman" w:cs="Times New Roman"/>
          <w:color w:val="000000" w:themeColor="text1"/>
          <w:sz w:val="24"/>
          <w:szCs w:val="24"/>
        </w:rPr>
        <w:t xml:space="preserve"> üç partinin yönetim kadrosunda görevli olan </w:t>
      </w:r>
      <w:r w:rsidR="007357EF" w:rsidRPr="000B5CFE">
        <w:rPr>
          <w:rFonts w:ascii="Times New Roman" w:hAnsi="Times New Roman" w:cs="Times New Roman"/>
          <w:color w:val="000000" w:themeColor="text1"/>
          <w:sz w:val="24"/>
          <w:szCs w:val="24"/>
        </w:rPr>
        <w:t>530 siyasi aktör</w:t>
      </w:r>
      <w:r w:rsidR="00DD0F96" w:rsidRPr="000B5CFE">
        <w:rPr>
          <w:rFonts w:ascii="Times New Roman" w:hAnsi="Times New Roman" w:cs="Times New Roman"/>
          <w:color w:val="000000" w:themeColor="text1"/>
          <w:sz w:val="24"/>
          <w:szCs w:val="24"/>
        </w:rPr>
        <w:t xml:space="preserve"> </w:t>
      </w:r>
      <w:r w:rsidR="002B4A26" w:rsidRPr="000B5CFE">
        <w:rPr>
          <w:rFonts w:ascii="Times New Roman" w:hAnsi="Times New Roman" w:cs="Times New Roman"/>
          <w:color w:val="000000" w:themeColor="text1"/>
          <w:sz w:val="24"/>
          <w:szCs w:val="24"/>
        </w:rPr>
        <w:t xml:space="preserve">örneklem olarak seçilmiştir. 530 siyasi aktörden </w:t>
      </w:r>
      <w:r w:rsidR="00DD0F96" w:rsidRPr="000B5CFE">
        <w:rPr>
          <w:rFonts w:ascii="Times New Roman" w:hAnsi="Times New Roman" w:cs="Times New Roman"/>
          <w:color w:val="000000" w:themeColor="text1"/>
          <w:sz w:val="24"/>
          <w:szCs w:val="24"/>
        </w:rPr>
        <w:t xml:space="preserve">410 siyasi aktöre ulaşılmıştır. Yapılan inceleme sonucunda </w:t>
      </w:r>
      <w:r w:rsidR="00BA02AD" w:rsidRPr="000B5CFE">
        <w:rPr>
          <w:rFonts w:ascii="Times New Roman" w:hAnsi="Times New Roman" w:cs="Times New Roman"/>
          <w:color w:val="000000" w:themeColor="text1"/>
          <w:sz w:val="24"/>
          <w:szCs w:val="24"/>
        </w:rPr>
        <w:t xml:space="preserve">çeşitli nedenlerle uygun görülmeyen </w:t>
      </w:r>
      <w:r w:rsidR="00DD0F96" w:rsidRPr="000B5CFE">
        <w:rPr>
          <w:rFonts w:ascii="Times New Roman" w:hAnsi="Times New Roman" w:cs="Times New Roman"/>
          <w:color w:val="000000" w:themeColor="text1"/>
          <w:sz w:val="24"/>
          <w:szCs w:val="24"/>
        </w:rPr>
        <w:t>40 anket elenmiş, sonuçlar 370 siyasi aktör üzerinden değerlendirilmiştir.</w:t>
      </w:r>
      <w:r w:rsidR="008C066E" w:rsidRPr="000B5CFE">
        <w:rPr>
          <w:rFonts w:ascii="Times New Roman" w:hAnsi="Times New Roman" w:cs="Times New Roman"/>
          <w:color w:val="000000" w:themeColor="text1"/>
          <w:sz w:val="24"/>
          <w:szCs w:val="24"/>
        </w:rPr>
        <w:t xml:space="preserve"> </w:t>
      </w:r>
      <w:r w:rsidR="00397943" w:rsidRPr="000B5CFE">
        <w:rPr>
          <w:rFonts w:ascii="Times New Roman" w:hAnsi="Times New Roman" w:cs="Times New Roman"/>
          <w:color w:val="000000" w:themeColor="text1"/>
          <w:sz w:val="24"/>
          <w:szCs w:val="24"/>
        </w:rPr>
        <w:t>Bunlar;</w:t>
      </w:r>
      <w:r w:rsidR="00CD7440" w:rsidRPr="000B5CFE">
        <w:rPr>
          <w:rFonts w:ascii="Times New Roman" w:hAnsi="Times New Roman" w:cs="Times New Roman"/>
          <w:color w:val="000000" w:themeColor="text1"/>
          <w:sz w:val="24"/>
          <w:szCs w:val="24"/>
        </w:rPr>
        <w:t xml:space="preserve"> </w:t>
      </w:r>
      <w:r w:rsidR="00CB450C" w:rsidRPr="000B5CFE">
        <w:rPr>
          <w:rFonts w:ascii="Times New Roman" w:hAnsi="Times New Roman" w:cs="Times New Roman"/>
          <w:color w:val="000000" w:themeColor="text1"/>
          <w:sz w:val="24"/>
          <w:szCs w:val="24"/>
        </w:rPr>
        <w:t>AK</w:t>
      </w:r>
      <w:r w:rsidR="000C4A9E" w:rsidRPr="000B5CFE">
        <w:rPr>
          <w:rFonts w:ascii="Times New Roman" w:hAnsi="Times New Roman" w:cs="Times New Roman"/>
          <w:color w:val="000000" w:themeColor="text1"/>
          <w:sz w:val="24"/>
          <w:szCs w:val="24"/>
        </w:rPr>
        <w:t xml:space="preserve"> </w:t>
      </w:r>
      <w:r w:rsidR="00CB450C" w:rsidRPr="000B5CFE">
        <w:rPr>
          <w:rFonts w:ascii="Times New Roman" w:hAnsi="Times New Roman" w:cs="Times New Roman"/>
          <w:color w:val="000000" w:themeColor="text1"/>
          <w:sz w:val="24"/>
          <w:szCs w:val="24"/>
        </w:rPr>
        <w:t>P</w:t>
      </w:r>
      <w:r w:rsidR="000C4A9E" w:rsidRPr="000B5CFE">
        <w:rPr>
          <w:rFonts w:ascii="Times New Roman" w:hAnsi="Times New Roman" w:cs="Times New Roman"/>
          <w:color w:val="000000" w:themeColor="text1"/>
          <w:sz w:val="24"/>
          <w:szCs w:val="24"/>
        </w:rPr>
        <w:t>arti</w:t>
      </w:r>
      <w:r w:rsidR="00CB450C" w:rsidRPr="000B5CFE">
        <w:rPr>
          <w:rFonts w:ascii="Times New Roman" w:hAnsi="Times New Roman" w:cs="Times New Roman"/>
          <w:color w:val="000000" w:themeColor="text1"/>
          <w:sz w:val="24"/>
          <w:szCs w:val="24"/>
        </w:rPr>
        <w:t xml:space="preserve">, CHP, </w:t>
      </w:r>
      <w:r w:rsidR="00867ADB" w:rsidRPr="000B5CFE">
        <w:rPr>
          <w:rFonts w:ascii="Times New Roman" w:hAnsi="Times New Roman" w:cs="Times New Roman"/>
          <w:color w:val="000000" w:themeColor="text1"/>
          <w:sz w:val="24"/>
          <w:szCs w:val="24"/>
        </w:rPr>
        <w:t>M</w:t>
      </w:r>
      <w:r w:rsidR="00977296" w:rsidRPr="000B5CFE">
        <w:rPr>
          <w:rFonts w:ascii="Times New Roman" w:hAnsi="Times New Roman" w:cs="Times New Roman"/>
          <w:color w:val="000000" w:themeColor="text1"/>
          <w:sz w:val="24"/>
          <w:szCs w:val="24"/>
        </w:rPr>
        <w:t>HP</w:t>
      </w:r>
      <w:r w:rsidR="00813074" w:rsidRPr="000B5CFE">
        <w:rPr>
          <w:rFonts w:ascii="Times New Roman" w:hAnsi="Times New Roman" w:cs="Times New Roman"/>
          <w:color w:val="000000" w:themeColor="text1"/>
          <w:sz w:val="24"/>
          <w:szCs w:val="24"/>
        </w:rPr>
        <w:t xml:space="preserve"> </w:t>
      </w:r>
      <w:r w:rsidR="00977296" w:rsidRPr="000B5CFE">
        <w:rPr>
          <w:rFonts w:ascii="Times New Roman" w:hAnsi="Times New Roman" w:cs="Times New Roman"/>
          <w:color w:val="000000" w:themeColor="text1"/>
          <w:sz w:val="24"/>
          <w:szCs w:val="24"/>
        </w:rPr>
        <w:t>partilerinin Erzurum</w:t>
      </w:r>
      <w:r w:rsidR="007B03C4" w:rsidRPr="000B5CFE">
        <w:rPr>
          <w:rFonts w:ascii="Times New Roman" w:hAnsi="Times New Roman" w:cs="Times New Roman"/>
          <w:color w:val="000000" w:themeColor="text1"/>
          <w:sz w:val="24"/>
          <w:szCs w:val="24"/>
        </w:rPr>
        <w:t xml:space="preserve"> </w:t>
      </w:r>
      <w:r w:rsidR="00813074" w:rsidRPr="000B5CFE">
        <w:rPr>
          <w:rFonts w:ascii="Times New Roman" w:hAnsi="Times New Roman" w:cs="Times New Roman"/>
          <w:color w:val="000000" w:themeColor="text1"/>
          <w:sz w:val="24"/>
          <w:szCs w:val="24"/>
        </w:rPr>
        <w:t>il</w:t>
      </w:r>
      <w:r w:rsidR="00F81FDF" w:rsidRPr="000B5CFE">
        <w:rPr>
          <w:rFonts w:ascii="Times New Roman" w:hAnsi="Times New Roman" w:cs="Times New Roman"/>
          <w:color w:val="000000" w:themeColor="text1"/>
          <w:sz w:val="24"/>
          <w:szCs w:val="24"/>
        </w:rPr>
        <w:t xml:space="preserve"> ve merkez ilçe</w:t>
      </w:r>
      <w:r w:rsidR="007075DF" w:rsidRPr="000B5CFE">
        <w:rPr>
          <w:rFonts w:ascii="Times New Roman" w:hAnsi="Times New Roman" w:cs="Times New Roman"/>
          <w:color w:val="000000" w:themeColor="text1"/>
          <w:sz w:val="24"/>
          <w:szCs w:val="24"/>
        </w:rPr>
        <w:t xml:space="preserve"> teşkilatı yönetim</w:t>
      </w:r>
      <w:r w:rsidR="001503AE" w:rsidRPr="000B5CFE">
        <w:rPr>
          <w:rFonts w:ascii="Times New Roman" w:hAnsi="Times New Roman" w:cs="Times New Roman"/>
          <w:color w:val="000000" w:themeColor="text1"/>
          <w:sz w:val="24"/>
          <w:szCs w:val="24"/>
        </w:rPr>
        <w:t>inde yer alan siyasi aktörler</w:t>
      </w:r>
      <w:r w:rsidRPr="000B5CFE">
        <w:rPr>
          <w:rFonts w:ascii="Times New Roman" w:hAnsi="Times New Roman" w:cs="Times New Roman"/>
          <w:color w:val="000000" w:themeColor="text1"/>
          <w:sz w:val="24"/>
          <w:szCs w:val="24"/>
        </w:rPr>
        <w:t>dir.</w:t>
      </w:r>
      <w:r w:rsidR="001503AE" w:rsidRPr="000B5CFE">
        <w:rPr>
          <w:rFonts w:ascii="Times New Roman" w:hAnsi="Times New Roman" w:cs="Times New Roman"/>
          <w:color w:val="000000" w:themeColor="text1"/>
          <w:sz w:val="24"/>
          <w:szCs w:val="24"/>
        </w:rPr>
        <w:t xml:space="preserve"> Araştırmanın ö</w:t>
      </w:r>
      <w:r w:rsidR="00AE3E5D" w:rsidRPr="000B5CFE">
        <w:rPr>
          <w:rFonts w:ascii="Times New Roman" w:hAnsi="Times New Roman" w:cs="Times New Roman"/>
          <w:color w:val="000000" w:themeColor="text1"/>
          <w:sz w:val="24"/>
          <w:szCs w:val="24"/>
        </w:rPr>
        <w:t>rneklemine alınan merkez ilçe teşkilatları:</w:t>
      </w:r>
      <w:r w:rsidR="001503AE" w:rsidRPr="000B5CFE">
        <w:rPr>
          <w:rFonts w:ascii="Times New Roman" w:hAnsi="Times New Roman" w:cs="Times New Roman"/>
          <w:color w:val="000000" w:themeColor="text1"/>
          <w:sz w:val="24"/>
          <w:szCs w:val="24"/>
        </w:rPr>
        <w:t xml:space="preserve"> Yakutiye, Az</w:t>
      </w:r>
      <w:r w:rsidR="00A15703" w:rsidRPr="000B5CFE">
        <w:rPr>
          <w:rFonts w:ascii="Times New Roman" w:hAnsi="Times New Roman" w:cs="Times New Roman"/>
          <w:color w:val="000000" w:themeColor="text1"/>
          <w:sz w:val="24"/>
          <w:szCs w:val="24"/>
        </w:rPr>
        <w:t>iziye ve Palandöken ilçe teşkilatlarıdır.</w:t>
      </w:r>
      <w:r w:rsidR="007357EF" w:rsidRPr="000B5CFE">
        <w:rPr>
          <w:rFonts w:ascii="Times New Roman" w:hAnsi="Times New Roman" w:cs="Times New Roman"/>
          <w:color w:val="000000" w:themeColor="text1"/>
          <w:sz w:val="24"/>
          <w:szCs w:val="24"/>
        </w:rPr>
        <w:t xml:space="preserve"> </w:t>
      </w:r>
      <w:r w:rsidR="00EC3AE0" w:rsidRPr="000B5CFE">
        <w:rPr>
          <w:rFonts w:ascii="Times New Roman" w:hAnsi="Times New Roman" w:cs="Times New Roman"/>
          <w:color w:val="000000" w:themeColor="text1"/>
          <w:sz w:val="24"/>
          <w:szCs w:val="24"/>
        </w:rPr>
        <w:t xml:space="preserve">Örneklem </w:t>
      </w:r>
      <w:r w:rsidR="00C22FAC" w:rsidRPr="000B5CFE">
        <w:rPr>
          <w:rFonts w:ascii="Times New Roman" w:hAnsi="Times New Roman" w:cs="Times New Roman"/>
          <w:color w:val="000000" w:themeColor="text1"/>
          <w:sz w:val="24"/>
          <w:szCs w:val="24"/>
        </w:rPr>
        <w:t xml:space="preserve">seçiminde, </w:t>
      </w:r>
      <w:r w:rsidR="00EC3AE0" w:rsidRPr="000B5CFE">
        <w:rPr>
          <w:rFonts w:ascii="Times New Roman" w:hAnsi="Times New Roman" w:cs="Times New Roman"/>
          <w:color w:val="000000" w:themeColor="text1"/>
          <w:sz w:val="24"/>
          <w:szCs w:val="24"/>
        </w:rPr>
        <w:t>yönetim kurullarının görev ve yetkiler</w:t>
      </w:r>
      <w:r w:rsidR="00C22FAC" w:rsidRPr="000B5CFE">
        <w:rPr>
          <w:rFonts w:ascii="Times New Roman" w:hAnsi="Times New Roman" w:cs="Times New Roman"/>
          <w:color w:val="000000" w:themeColor="text1"/>
          <w:sz w:val="24"/>
          <w:szCs w:val="24"/>
        </w:rPr>
        <w:t xml:space="preserve">i arasında bulunan; </w:t>
      </w:r>
      <w:r w:rsidR="00EC3AE0" w:rsidRPr="000B5CFE">
        <w:rPr>
          <w:rFonts w:ascii="Times New Roman" w:hAnsi="Times New Roman" w:cs="Times New Roman"/>
          <w:color w:val="000000" w:themeColor="text1"/>
          <w:sz w:val="24"/>
          <w:szCs w:val="24"/>
        </w:rPr>
        <w:t>partinin görüş, amaç, ilke politikaların anlatılması ve yayılması (MHP Parti Tüzüğü, 2009</w:t>
      </w:r>
      <w:r w:rsidR="00C22FAC" w:rsidRPr="000B5CFE">
        <w:rPr>
          <w:rFonts w:ascii="Times New Roman" w:hAnsi="Times New Roman" w:cs="Times New Roman"/>
          <w:color w:val="000000" w:themeColor="text1"/>
          <w:sz w:val="24"/>
          <w:szCs w:val="24"/>
        </w:rPr>
        <w:t>: 49</w:t>
      </w:r>
      <w:r w:rsidR="00EC3AE0" w:rsidRPr="000B5CFE">
        <w:rPr>
          <w:rFonts w:ascii="Times New Roman" w:hAnsi="Times New Roman" w:cs="Times New Roman"/>
          <w:color w:val="000000" w:themeColor="text1"/>
          <w:sz w:val="24"/>
          <w:szCs w:val="24"/>
        </w:rPr>
        <w:t xml:space="preserve">), </w:t>
      </w:r>
      <w:r w:rsidR="00C22FAC" w:rsidRPr="000B5CFE">
        <w:rPr>
          <w:rFonts w:ascii="Times New Roman" w:hAnsi="Times New Roman" w:cs="Times New Roman"/>
          <w:color w:val="000000" w:themeColor="text1"/>
          <w:sz w:val="24"/>
          <w:szCs w:val="24"/>
        </w:rPr>
        <w:t>p</w:t>
      </w:r>
      <w:r w:rsidR="00EC3AE0" w:rsidRPr="000B5CFE">
        <w:rPr>
          <w:rFonts w:ascii="Times New Roman" w:hAnsi="Times New Roman" w:cs="Times New Roman"/>
          <w:color w:val="000000" w:themeColor="text1"/>
          <w:sz w:val="24"/>
          <w:szCs w:val="24"/>
        </w:rPr>
        <w:t xml:space="preserve">arti program ve faaliyetlerinin tanıtımı için her tür çalışma ve faaliyette </w:t>
      </w:r>
      <w:r w:rsidR="00C22FAC" w:rsidRPr="000B5CFE">
        <w:rPr>
          <w:rFonts w:ascii="Times New Roman" w:hAnsi="Times New Roman" w:cs="Times New Roman"/>
          <w:color w:val="000000" w:themeColor="text1"/>
          <w:sz w:val="24"/>
          <w:szCs w:val="24"/>
        </w:rPr>
        <w:t>bulunmak (</w:t>
      </w:r>
      <w:r w:rsidR="00EC3AE0" w:rsidRPr="000B5CFE">
        <w:rPr>
          <w:rFonts w:ascii="Times New Roman" w:hAnsi="Times New Roman" w:cs="Times New Roman"/>
          <w:color w:val="000000" w:themeColor="text1"/>
          <w:sz w:val="24"/>
          <w:szCs w:val="24"/>
        </w:rPr>
        <w:t>AK Parti Tüzüğü: 42)</w:t>
      </w:r>
      <w:r w:rsidR="00C22FAC" w:rsidRPr="000B5CFE">
        <w:rPr>
          <w:rFonts w:ascii="Times New Roman" w:hAnsi="Times New Roman" w:cs="Times New Roman"/>
          <w:color w:val="000000" w:themeColor="text1"/>
          <w:sz w:val="24"/>
          <w:szCs w:val="24"/>
        </w:rPr>
        <w:t xml:space="preserve"> gibi parti tüzüklerinde yer alan maddeler etkili olmuştur.</w:t>
      </w:r>
    </w:p>
    <w:p w:rsidR="00FC4F2A" w:rsidRPr="000B5CFE" w:rsidRDefault="00FC4F2A" w:rsidP="003D71EC">
      <w:pPr>
        <w:pStyle w:val="Balk4"/>
        <w:rPr>
          <w:b w:val="0"/>
        </w:rPr>
      </w:pPr>
      <w:bookmarkStart w:id="23" w:name="_Toc524538432"/>
      <w:r w:rsidRPr="000B5CFE">
        <w:t>1.7.2.2.1. Örneklem Alınan Siyasi Partiler</w:t>
      </w:r>
      <w:bookmarkEnd w:id="23"/>
    </w:p>
    <w:p w:rsidR="00C00AF0" w:rsidRPr="000B5CFE" w:rsidRDefault="00C00AF0"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b/>
          <w:i/>
          <w:color w:val="000000" w:themeColor="text1"/>
          <w:sz w:val="24"/>
          <w:szCs w:val="24"/>
        </w:rPr>
        <w:t>AK Parti</w:t>
      </w:r>
      <w:r w:rsidRPr="000B5CFE">
        <w:rPr>
          <w:rFonts w:ascii="Times New Roman" w:hAnsi="Times New Roman" w:cs="Times New Roman"/>
          <w:color w:val="000000" w:themeColor="text1"/>
          <w:sz w:val="24"/>
          <w:szCs w:val="24"/>
        </w:rPr>
        <w:t xml:space="preserve">: </w:t>
      </w:r>
      <w:r w:rsidR="001C45BF" w:rsidRPr="000B5CFE">
        <w:rPr>
          <w:rFonts w:ascii="Times New Roman" w:hAnsi="Times New Roman" w:cs="Times New Roman"/>
          <w:color w:val="000000" w:themeColor="text1"/>
          <w:sz w:val="24"/>
          <w:szCs w:val="24"/>
        </w:rPr>
        <w:t xml:space="preserve">Kısaltması “AK Parti” olan, </w:t>
      </w:r>
      <w:r w:rsidR="00104EF8" w:rsidRPr="000B5CFE">
        <w:rPr>
          <w:rFonts w:ascii="Times New Roman" w:hAnsi="Times New Roman" w:cs="Times New Roman"/>
          <w:color w:val="000000" w:themeColor="text1"/>
          <w:sz w:val="24"/>
          <w:szCs w:val="24"/>
        </w:rPr>
        <w:t>Adalet ve Kalınma Partisi,</w:t>
      </w:r>
      <w:r w:rsidR="009F49E7" w:rsidRPr="000B5CFE">
        <w:rPr>
          <w:rFonts w:ascii="Times New Roman" w:hAnsi="Times New Roman" w:cs="Times New Roman"/>
          <w:color w:val="000000" w:themeColor="text1"/>
          <w:sz w:val="24"/>
          <w:szCs w:val="24"/>
        </w:rPr>
        <w:t xml:space="preserve"> </w:t>
      </w:r>
      <w:r w:rsidR="00104EF8" w:rsidRPr="000B5CFE">
        <w:rPr>
          <w:rFonts w:ascii="Times New Roman" w:hAnsi="Times New Roman" w:cs="Times New Roman"/>
          <w:color w:val="000000" w:themeColor="text1"/>
          <w:sz w:val="24"/>
          <w:szCs w:val="24"/>
        </w:rPr>
        <w:t>14 Ağustos 2001 yılında Rece</w:t>
      </w:r>
      <w:r w:rsidR="00281173" w:rsidRPr="000B5CFE">
        <w:rPr>
          <w:rFonts w:ascii="Times New Roman" w:hAnsi="Times New Roman" w:cs="Times New Roman"/>
          <w:color w:val="000000" w:themeColor="text1"/>
          <w:sz w:val="24"/>
          <w:szCs w:val="24"/>
        </w:rPr>
        <w:t>p Tayyip Erdoğan başkanlığında kurulmuştur. Partinin genel b</w:t>
      </w:r>
      <w:r w:rsidR="009F49E7" w:rsidRPr="000B5CFE">
        <w:rPr>
          <w:rFonts w:ascii="Times New Roman" w:hAnsi="Times New Roman" w:cs="Times New Roman"/>
          <w:color w:val="000000" w:themeColor="text1"/>
          <w:sz w:val="24"/>
          <w:szCs w:val="24"/>
        </w:rPr>
        <w:t xml:space="preserve">aşkanı </w:t>
      </w:r>
      <w:r w:rsidR="00104EF8" w:rsidRPr="000B5CFE">
        <w:rPr>
          <w:rFonts w:ascii="Times New Roman" w:hAnsi="Times New Roman" w:cs="Times New Roman"/>
          <w:color w:val="000000" w:themeColor="text1"/>
          <w:sz w:val="24"/>
          <w:szCs w:val="24"/>
        </w:rPr>
        <w:t>Re</w:t>
      </w:r>
      <w:r w:rsidR="009F49E7" w:rsidRPr="000B5CFE">
        <w:rPr>
          <w:rFonts w:ascii="Times New Roman" w:hAnsi="Times New Roman" w:cs="Times New Roman"/>
          <w:color w:val="000000" w:themeColor="text1"/>
          <w:sz w:val="24"/>
          <w:szCs w:val="24"/>
        </w:rPr>
        <w:t xml:space="preserve">cep </w:t>
      </w:r>
      <w:r w:rsidR="009F49E7" w:rsidRPr="000B5CFE">
        <w:rPr>
          <w:rFonts w:ascii="Times New Roman" w:hAnsi="Times New Roman" w:cs="Times New Roman"/>
          <w:color w:val="000000" w:themeColor="text1"/>
          <w:sz w:val="24"/>
          <w:szCs w:val="24"/>
        </w:rPr>
        <w:lastRenderedPageBreak/>
        <w:t xml:space="preserve">Tayyip Erdoğan’dır. AK </w:t>
      </w:r>
      <w:r w:rsidR="00104EF8" w:rsidRPr="000B5CFE">
        <w:rPr>
          <w:rFonts w:ascii="Times New Roman" w:hAnsi="Times New Roman" w:cs="Times New Roman"/>
          <w:color w:val="000000" w:themeColor="text1"/>
          <w:sz w:val="24"/>
          <w:szCs w:val="24"/>
        </w:rPr>
        <w:t>Parti muhafazakâr demokrat bir parti olarak tanımlanmaktadır. 3 Kasım 2002 tarihinde yapılan yerel seçimlerde seçmenden % 34.63 oy alarak</w:t>
      </w:r>
      <w:r w:rsidR="009F49E7" w:rsidRPr="000B5CFE">
        <w:rPr>
          <w:rFonts w:ascii="Times New Roman" w:hAnsi="Times New Roman" w:cs="Times New Roman"/>
          <w:color w:val="000000" w:themeColor="text1"/>
          <w:sz w:val="24"/>
          <w:szCs w:val="24"/>
        </w:rPr>
        <w:t>,</w:t>
      </w:r>
      <w:r w:rsidR="00104EF8" w:rsidRPr="000B5CFE">
        <w:rPr>
          <w:rFonts w:ascii="Times New Roman" w:hAnsi="Times New Roman" w:cs="Times New Roman"/>
          <w:color w:val="000000" w:themeColor="text1"/>
          <w:sz w:val="24"/>
          <w:szCs w:val="24"/>
        </w:rPr>
        <w:t xml:space="preserve"> tek başına iktidar olmuştur.</w:t>
      </w:r>
      <w:r w:rsidR="00281173" w:rsidRPr="000B5CFE">
        <w:rPr>
          <w:rFonts w:ascii="Times New Roman" w:hAnsi="Times New Roman" w:cs="Times New Roman"/>
          <w:color w:val="000000" w:themeColor="text1"/>
          <w:sz w:val="24"/>
          <w:szCs w:val="24"/>
        </w:rPr>
        <w:t xml:space="preserve"> Partinin genel b</w:t>
      </w:r>
      <w:r w:rsidR="009F49E7" w:rsidRPr="000B5CFE">
        <w:rPr>
          <w:rFonts w:ascii="Times New Roman" w:hAnsi="Times New Roman" w:cs="Times New Roman"/>
          <w:color w:val="000000" w:themeColor="text1"/>
          <w:sz w:val="24"/>
          <w:szCs w:val="24"/>
        </w:rPr>
        <w:t xml:space="preserve">aşkanı olan Recep Tayyip Erdoğan, </w:t>
      </w:r>
      <w:r w:rsidR="00281173" w:rsidRPr="000B5CFE">
        <w:rPr>
          <w:rFonts w:ascii="Times New Roman" w:hAnsi="Times New Roman" w:cs="Times New Roman"/>
          <w:color w:val="000000" w:themeColor="text1"/>
          <w:sz w:val="24"/>
          <w:szCs w:val="24"/>
        </w:rPr>
        <w:t>10 Ağustos 2014’te c</w:t>
      </w:r>
      <w:r w:rsidR="009F49E7" w:rsidRPr="000B5CFE">
        <w:rPr>
          <w:rFonts w:ascii="Times New Roman" w:hAnsi="Times New Roman" w:cs="Times New Roman"/>
          <w:color w:val="000000" w:themeColor="text1"/>
          <w:sz w:val="24"/>
          <w:szCs w:val="24"/>
        </w:rPr>
        <w:t xml:space="preserve">umhurbaşkanı seçilmiştir. Partinin en temel ilkesi  </w:t>
      </w:r>
      <w:r w:rsidR="009F49E7" w:rsidRPr="000B5CFE">
        <w:rPr>
          <w:rFonts w:ascii="Times New Roman" w:hAnsi="Times New Roman" w:cs="Times New Roman"/>
          <w:i/>
          <w:color w:val="000000" w:themeColor="text1"/>
          <w:sz w:val="24"/>
          <w:szCs w:val="24"/>
        </w:rPr>
        <w:t>“Tek millet, Tek ba</w:t>
      </w:r>
      <w:r w:rsidR="009E048E" w:rsidRPr="000B5CFE">
        <w:rPr>
          <w:rFonts w:ascii="Times New Roman" w:hAnsi="Times New Roman" w:cs="Times New Roman"/>
          <w:i/>
          <w:color w:val="000000" w:themeColor="text1"/>
          <w:sz w:val="24"/>
          <w:szCs w:val="24"/>
        </w:rPr>
        <w:t>yrak, Tek vatan, Tek devlet’tir</w:t>
      </w:r>
      <w:r w:rsidR="009F49E7" w:rsidRPr="000B5CFE">
        <w:rPr>
          <w:rFonts w:ascii="Times New Roman" w:hAnsi="Times New Roman" w:cs="Times New Roman"/>
          <w:i/>
          <w:color w:val="000000" w:themeColor="text1"/>
          <w:sz w:val="24"/>
          <w:szCs w:val="24"/>
        </w:rPr>
        <w:t xml:space="preserve">” </w:t>
      </w:r>
      <w:r w:rsidR="00C22FAC" w:rsidRPr="000B5CFE">
        <w:rPr>
          <w:rFonts w:ascii="Times New Roman" w:hAnsi="Times New Roman" w:cs="Times New Roman"/>
          <w:color w:val="000000" w:themeColor="text1"/>
          <w:sz w:val="24"/>
          <w:szCs w:val="24"/>
        </w:rPr>
        <w:t>(</w:t>
      </w:r>
      <w:r w:rsidR="001C45BF" w:rsidRPr="000B5CFE">
        <w:rPr>
          <w:rFonts w:ascii="Times New Roman" w:hAnsi="Times New Roman" w:cs="Times New Roman"/>
          <w:color w:val="000000" w:themeColor="text1"/>
          <w:sz w:val="24"/>
          <w:szCs w:val="24"/>
        </w:rPr>
        <w:t>AK Parti parti tüzüğü:</w:t>
      </w:r>
      <w:r w:rsidR="00281173" w:rsidRPr="000B5CFE">
        <w:rPr>
          <w:rFonts w:ascii="Times New Roman" w:hAnsi="Times New Roman" w:cs="Times New Roman"/>
          <w:color w:val="000000" w:themeColor="text1"/>
          <w:sz w:val="24"/>
          <w:szCs w:val="24"/>
        </w:rPr>
        <w:t xml:space="preserve"> </w:t>
      </w:r>
      <w:r w:rsidR="001C45BF" w:rsidRPr="000B5CFE">
        <w:rPr>
          <w:rFonts w:ascii="Times New Roman" w:hAnsi="Times New Roman" w:cs="Times New Roman"/>
          <w:color w:val="000000" w:themeColor="text1"/>
          <w:sz w:val="24"/>
          <w:szCs w:val="24"/>
        </w:rPr>
        <w:t>23)</w:t>
      </w:r>
      <w:r w:rsidR="00A4381D" w:rsidRPr="000B5CFE">
        <w:rPr>
          <w:rFonts w:ascii="Times New Roman" w:hAnsi="Times New Roman" w:cs="Times New Roman"/>
          <w:color w:val="000000" w:themeColor="text1"/>
          <w:sz w:val="24"/>
          <w:szCs w:val="24"/>
        </w:rPr>
        <w:t xml:space="preserve">. </w:t>
      </w:r>
      <w:r w:rsidR="00023DA0" w:rsidRPr="000B5CFE">
        <w:rPr>
          <w:rFonts w:ascii="Times New Roman" w:hAnsi="Times New Roman" w:cs="Times New Roman"/>
          <w:color w:val="000000" w:themeColor="text1"/>
          <w:sz w:val="24"/>
          <w:szCs w:val="24"/>
        </w:rPr>
        <w:t>Partinin amblemi sarı ve siy</w:t>
      </w:r>
      <w:r w:rsidR="0035571E" w:rsidRPr="000B5CFE">
        <w:rPr>
          <w:rFonts w:ascii="Times New Roman" w:hAnsi="Times New Roman" w:cs="Times New Roman"/>
          <w:color w:val="000000" w:themeColor="text1"/>
          <w:sz w:val="24"/>
          <w:szCs w:val="24"/>
        </w:rPr>
        <w:t>ah renklerden oluşan</w:t>
      </w:r>
      <w:r w:rsidR="00023DA0" w:rsidRPr="000B5CFE">
        <w:rPr>
          <w:rFonts w:ascii="Times New Roman" w:hAnsi="Times New Roman" w:cs="Times New Roman"/>
          <w:color w:val="000000" w:themeColor="text1"/>
          <w:sz w:val="24"/>
          <w:szCs w:val="24"/>
        </w:rPr>
        <w:t xml:space="preserve"> </w:t>
      </w:r>
      <w:r w:rsidR="009174E3" w:rsidRPr="000B5CFE">
        <w:rPr>
          <w:rFonts w:ascii="Times New Roman" w:hAnsi="Times New Roman" w:cs="Times New Roman"/>
          <w:color w:val="000000" w:themeColor="text1"/>
          <w:sz w:val="24"/>
          <w:szCs w:val="24"/>
        </w:rPr>
        <w:t>ampul ’dür</w:t>
      </w:r>
      <w:r w:rsidR="00023DA0" w:rsidRPr="000B5CFE">
        <w:rPr>
          <w:rFonts w:ascii="Times New Roman" w:hAnsi="Times New Roman" w:cs="Times New Roman"/>
          <w:color w:val="000000" w:themeColor="text1"/>
          <w:sz w:val="24"/>
          <w:szCs w:val="24"/>
        </w:rPr>
        <w:t>.</w:t>
      </w:r>
    </w:p>
    <w:p w:rsidR="00C00AF0" w:rsidRPr="000B5CFE" w:rsidRDefault="00C00AF0"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b/>
          <w:i/>
          <w:color w:val="000000" w:themeColor="text1"/>
          <w:sz w:val="24"/>
          <w:szCs w:val="24"/>
        </w:rPr>
        <w:t>CHP:</w:t>
      </w:r>
      <w:r w:rsidR="001C45BF" w:rsidRPr="000B5CFE">
        <w:rPr>
          <w:rFonts w:ascii="Times New Roman" w:hAnsi="Times New Roman" w:cs="Times New Roman"/>
          <w:color w:val="000000" w:themeColor="text1"/>
          <w:sz w:val="24"/>
          <w:szCs w:val="24"/>
        </w:rPr>
        <w:t xml:space="preserve"> Kısaltılmış adı “CHP” olan Cumhuriyet Halk Partisi, Mustafa Kemal Atatürk’ün liderliğinde kurulmuştur. Anadolu ve Rumeli Müdafaa-i Hukuk Cemiyeti’nin ve Kuvayı-milliye’nin devamı olarak 9 Eylül </w:t>
      </w:r>
      <w:r w:rsidR="003A6102" w:rsidRPr="000B5CFE">
        <w:rPr>
          <w:rFonts w:ascii="Times New Roman" w:hAnsi="Times New Roman" w:cs="Times New Roman"/>
          <w:color w:val="000000" w:themeColor="text1"/>
          <w:sz w:val="24"/>
          <w:szCs w:val="24"/>
        </w:rPr>
        <w:t>1923’te kurulan</w:t>
      </w:r>
      <w:r w:rsidR="001C45BF" w:rsidRPr="000B5CFE">
        <w:rPr>
          <w:rFonts w:ascii="Times New Roman" w:hAnsi="Times New Roman" w:cs="Times New Roman"/>
          <w:color w:val="000000" w:themeColor="text1"/>
          <w:sz w:val="24"/>
          <w:szCs w:val="24"/>
        </w:rPr>
        <w:t xml:space="preserve"> partinin</w:t>
      </w:r>
      <w:r w:rsidR="00281173" w:rsidRPr="000B5CFE">
        <w:rPr>
          <w:rFonts w:ascii="Times New Roman" w:hAnsi="Times New Roman" w:cs="Times New Roman"/>
          <w:color w:val="000000" w:themeColor="text1"/>
          <w:sz w:val="24"/>
          <w:szCs w:val="24"/>
        </w:rPr>
        <w:t xml:space="preserve"> genel b</w:t>
      </w:r>
      <w:r w:rsidR="003A6102" w:rsidRPr="000B5CFE">
        <w:rPr>
          <w:rFonts w:ascii="Times New Roman" w:hAnsi="Times New Roman" w:cs="Times New Roman"/>
          <w:color w:val="000000" w:themeColor="text1"/>
          <w:sz w:val="24"/>
          <w:szCs w:val="24"/>
        </w:rPr>
        <w:t>aşkanı</w:t>
      </w:r>
      <w:r w:rsidR="00A15703" w:rsidRPr="000B5CFE">
        <w:rPr>
          <w:rFonts w:ascii="Times New Roman" w:hAnsi="Times New Roman" w:cs="Times New Roman"/>
          <w:color w:val="000000" w:themeColor="text1"/>
          <w:sz w:val="24"/>
          <w:szCs w:val="24"/>
        </w:rPr>
        <w:t>,</w:t>
      </w:r>
      <w:r w:rsidR="003A6102" w:rsidRPr="000B5CFE">
        <w:rPr>
          <w:rFonts w:ascii="Times New Roman" w:hAnsi="Times New Roman" w:cs="Times New Roman"/>
          <w:color w:val="000000" w:themeColor="text1"/>
          <w:sz w:val="24"/>
          <w:szCs w:val="24"/>
        </w:rPr>
        <w:t xml:space="preserve"> </w:t>
      </w:r>
      <w:r w:rsidR="001C45BF" w:rsidRPr="000B5CFE">
        <w:rPr>
          <w:rFonts w:ascii="Times New Roman" w:hAnsi="Times New Roman" w:cs="Times New Roman"/>
          <w:color w:val="000000" w:themeColor="text1"/>
          <w:sz w:val="24"/>
          <w:szCs w:val="24"/>
        </w:rPr>
        <w:t>Kemal Kılıçdaroğlu’</w:t>
      </w:r>
      <w:r w:rsidR="003A6102" w:rsidRPr="000B5CFE">
        <w:rPr>
          <w:rFonts w:ascii="Times New Roman" w:hAnsi="Times New Roman" w:cs="Times New Roman"/>
          <w:color w:val="000000" w:themeColor="text1"/>
          <w:sz w:val="24"/>
          <w:szCs w:val="24"/>
        </w:rPr>
        <w:t xml:space="preserve">dur. </w:t>
      </w:r>
      <w:r w:rsidR="001C45BF" w:rsidRPr="000B5CFE">
        <w:rPr>
          <w:rFonts w:ascii="Times New Roman" w:hAnsi="Times New Roman" w:cs="Times New Roman"/>
          <w:color w:val="000000" w:themeColor="text1"/>
          <w:sz w:val="24"/>
          <w:szCs w:val="24"/>
        </w:rPr>
        <w:t>Atatürkçülüğün “Cumhuriyetçilik, Milliyetçilik, Halkçılık, Devletçilik, Laiklik, Devrimcilik” ilkelerine bağlı olan CHP, çağdaş demokratik bir sol parti olar</w:t>
      </w:r>
      <w:r w:rsidR="00A4381D" w:rsidRPr="000B5CFE">
        <w:rPr>
          <w:rFonts w:ascii="Times New Roman" w:hAnsi="Times New Roman" w:cs="Times New Roman"/>
          <w:color w:val="000000" w:themeColor="text1"/>
          <w:sz w:val="24"/>
          <w:szCs w:val="24"/>
        </w:rPr>
        <w:t xml:space="preserve">ak kendisini tanımlamaktadır </w:t>
      </w:r>
      <w:r w:rsidR="00C22FAC" w:rsidRPr="000B5CFE">
        <w:rPr>
          <w:rFonts w:ascii="Times New Roman" w:hAnsi="Times New Roman" w:cs="Times New Roman"/>
          <w:color w:val="000000" w:themeColor="text1"/>
          <w:sz w:val="24"/>
          <w:szCs w:val="24"/>
        </w:rPr>
        <w:t>(</w:t>
      </w:r>
      <w:r w:rsidR="001C45BF" w:rsidRPr="000B5CFE">
        <w:rPr>
          <w:rFonts w:ascii="Times New Roman" w:hAnsi="Times New Roman" w:cs="Times New Roman"/>
          <w:color w:val="000000" w:themeColor="text1"/>
          <w:sz w:val="24"/>
          <w:szCs w:val="24"/>
        </w:rPr>
        <w:t>CHP Parti tüzüğü</w:t>
      </w:r>
      <w:r w:rsidR="00C22FAC" w:rsidRPr="000B5CFE">
        <w:rPr>
          <w:rFonts w:ascii="Times New Roman" w:hAnsi="Times New Roman" w:cs="Times New Roman"/>
          <w:color w:val="000000" w:themeColor="text1"/>
          <w:sz w:val="24"/>
          <w:szCs w:val="24"/>
        </w:rPr>
        <w:t>, 2018: 9</w:t>
      </w:r>
      <w:r w:rsidR="001C45BF" w:rsidRPr="000B5CFE">
        <w:rPr>
          <w:rFonts w:ascii="Times New Roman" w:hAnsi="Times New Roman" w:cs="Times New Roman"/>
          <w:color w:val="000000" w:themeColor="text1"/>
          <w:sz w:val="24"/>
          <w:szCs w:val="24"/>
        </w:rPr>
        <w:t>)</w:t>
      </w:r>
      <w:r w:rsidR="00A4381D" w:rsidRPr="000B5CFE">
        <w:rPr>
          <w:rFonts w:ascii="Times New Roman" w:hAnsi="Times New Roman" w:cs="Times New Roman"/>
          <w:color w:val="000000" w:themeColor="text1"/>
          <w:sz w:val="24"/>
          <w:szCs w:val="24"/>
        </w:rPr>
        <w:t>.</w:t>
      </w:r>
      <w:r w:rsidR="00023DA0" w:rsidRPr="000B5CFE">
        <w:rPr>
          <w:rFonts w:ascii="Times New Roman" w:hAnsi="Times New Roman" w:cs="Times New Roman"/>
          <w:color w:val="000000" w:themeColor="text1"/>
          <w:sz w:val="24"/>
          <w:szCs w:val="24"/>
        </w:rPr>
        <w:t xml:space="preserve"> Partinin amblemi altı </w:t>
      </w:r>
      <w:r w:rsidR="0002692D" w:rsidRPr="000B5CFE">
        <w:rPr>
          <w:rFonts w:ascii="Times New Roman" w:hAnsi="Times New Roman" w:cs="Times New Roman"/>
          <w:color w:val="000000" w:themeColor="text1"/>
          <w:sz w:val="24"/>
          <w:szCs w:val="24"/>
        </w:rPr>
        <w:t>Ok’tur</w:t>
      </w:r>
      <w:r w:rsidR="00023DA0" w:rsidRPr="000B5CFE">
        <w:rPr>
          <w:rFonts w:ascii="Times New Roman" w:hAnsi="Times New Roman" w:cs="Times New Roman"/>
          <w:color w:val="000000" w:themeColor="text1"/>
          <w:sz w:val="24"/>
          <w:szCs w:val="24"/>
        </w:rPr>
        <w:t>.</w:t>
      </w:r>
    </w:p>
    <w:p w:rsidR="006A4415" w:rsidRPr="000B5CFE" w:rsidRDefault="006A4415"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b/>
          <w:i/>
          <w:color w:val="000000" w:themeColor="text1"/>
          <w:sz w:val="24"/>
          <w:szCs w:val="24"/>
        </w:rPr>
        <w:t>MHP</w:t>
      </w:r>
      <w:r w:rsidRPr="000B5CFE">
        <w:rPr>
          <w:rFonts w:ascii="Times New Roman" w:hAnsi="Times New Roman" w:cs="Times New Roman"/>
          <w:color w:val="000000" w:themeColor="text1"/>
          <w:sz w:val="24"/>
          <w:szCs w:val="24"/>
        </w:rPr>
        <w:t>: Kısaltılmış adı MHP o</w:t>
      </w:r>
      <w:r w:rsidR="00D25D6A" w:rsidRPr="000B5CFE">
        <w:rPr>
          <w:rFonts w:ascii="Times New Roman" w:hAnsi="Times New Roman" w:cs="Times New Roman"/>
          <w:color w:val="000000" w:themeColor="text1"/>
          <w:sz w:val="24"/>
          <w:szCs w:val="24"/>
        </w:rPr>
        <w:t>l</w:t>
      </w:r>
      <w:r w:rsidR="009174E3" w:rsidRPr="000B5CFE">
        <w:rPr>
          <w:rFonts w:ascii="Times New Roman" w:hAnsi="Times New Roman" w:cs="Times New Roman"/>
          <w:color w:val="000000" w:themeColor="text1"/>
          <w:sz w:val="24"/>
          <w:szCs w:val="24"/>
        </w:rPr>
        <w:t xml:space="preserve">an, Milliyetçi Hareket Partisinin </w:t>
      </w:r>
      <w:r w:rsidR="00281173" w:rsidRPr="000B5CFE">
        <w:rPr>
          <w:rFonts w:ascii="Times New Roman" w:hAnsi="Times New Roman" w:cs="Times New Roman"/>
          <w:color w:val="000000" w:themeColor="text1"/>
          <w:sz w:val="24"/>
          <w:szCs w:val="24"/>
        </w:rPr>
        <w:t>kurucusu Alparslan Türkeş, partinin genel b</w:t>
      </w:r>
      <w:r w:rsidRPr="000B5CFE">
        <w:rPr>
          <w:rFonts w:ascii="Times New Roman" w:hAnsi="Times New Roman" w:cs="Times New Roman"/>
          <w:color w:val="000000" w:themeColor="text1"/>
          <w:sz w:val="24"/>
          <w:szCs w:val="24"/>
        </w:rPr>
        <w:t>aşkanı ise Devlet Bahçeli’dir.</w:t>
      </w:r>
      <w:r w:rsidR="004D17A4" w:rsidRPr="000B5CFE">
        <w:rPr>
          <w:rFonts w:ascii="Times New Roman" w:hAnsi="Times New Roman" w:cs="Times New Roman"/>
          <w:color w:val="000000" w:themeColor="text1"/>
          <w:sz w:val="24"/>
          <w:szCs w:val="24"/>
        </w:rPr>
        <w:t xml:space="preserve"> Milli, manevi ve kültürel değerlere sahip çıkma, devletin ülkesi ve milleti ile bölünm</w:t>
      </w:r>
      <w:r w:rsidR="00281173" w:rsidRPr="000B5CFE">
        <w:rPr>
          <w:rFonts w:ascii="Times New Roman" w:hAnsi="Times New Roman" w:cs="Times New Roman"/>
          <w:color w:val="000000" w:themeColor="text1"/>
          <w:sz w:val="24"/>
          <w:szCs w:val="24"/>
        </w:rPr>
        <w:t>ezliğini koruma amacı taşıyan p</w:t>
      </w:r>
      <w:r w:rsidR="004D17A4" w:rsidRPr="000B5CFE">
        <w:rPr>
          <w:rFonts w:ascii="Times New Roman" w:hAnsi="Times New Roman" w:cs="Times New Roman"/>
          <w:color w:val="000000" w:themeColor="text1"/>
          <w:sz w:val="24"/>
          <w:szCs w:val="24"/>
        </w:rPr>
        <w:t>art</w:t>
      </w:r>
      <w:r w:rsidRPr="000B5CFE">
        <w:rPr>
          <w:rFonts w:ascii="Times New Roman" w:hAnsi="Times New Roman" w:cs="Times New Roman"/>
          <w:color w:val="000000" w:themeColor="text1"/>
          <w:sz w:val="24"/>
          <w:szCs w:val="24"/>
        </w:rPr>
        <w:t>in</w:t>
      </w:r>
      <w:r w:rsidR="004D17A4" w:rsidRPr="000B5CFE">
        <w:rPr>
          <w:rFonts w:ascii="Times New Roman" w:hAnsi="Times New Roman" w:cs="Times New Roman"/>
          <w:color w:val="000000" w:themeColor="text1"/>
          <w:sz w:val="24"/>
          <w:szCs w:val="24"/>
        </w:rPr>
        <w:t>in</w:t>
      </w:r>
      <w:r w:rsidRPr="000B5CFE">
        <w:rPr>
          <w:rFonts w:ascii="Times New Roman" w:hAnsi="Times New Roman" w:cs="Times New Roman"/>
          <w:color w:val="000000" w:themeColor="text1"/>
          <w:sz w:val="24"/>
          <w:szCs w:val="24"/>
        </w:rPr>
        <w:t xml:space="preserve"> amblemi</w:t>
      </w:r>
      <w:r w:rsidR="004D17A4"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kırmızı ze</w:t>
      </w:r>
      <w:r w:rsidR="00A4381D" w:rsidRPr="000B5CFE">
        <w:rPr>
          <w:rFonts w:ascii="Times New Roman" w:hAnsi="Times New Roman" w:cs="Times New Roman"/>
          <w:color w:val="000000" w:themeColor="text1"/>
          <w:sz w:val="24"/>
          <w:szCs w:val="24"/>
        </w:rPr>
        <w:t xml:space="preserve">min üzerine beyaz üç Hilal’dir </w:t>
      </w:r>
      <w:r w:rsidR="002A459B" w:rsidRPr="000B5CFE">
        <w:rPr>
          <w:rFonts w:ascii="Times New Roman" w:hAnsi="Times New Roman" w:cs="Times New Roman"/>
          <w:color w:val="000000" w:themeColor="text1"/>
          <w:sz w:val="24"/>
          <w:szCs w:val="24"/>
        </w:rPr>
        <w:t xml:space="preserve">(MHP Parti </w:t>
      </w:r>
      <w:r w:rsidR="004D17A4" w:rsidRPr="000B5CFE">
        <w:rPr>
          <w:rFonts w:ascii="Times New Roman" w:hAnsi="Times New Roman" w:cs="Times New Roman"/>
          <w:color w:val="000000" w:themeColor="text1"/>
          <w:sz w:val="24"/>
          <w:szCs w:val="24"/>
        </w:rPr>
        <w:t>tüzüğü, 2009: 15)</w:t>
      </w:r>
      <w:r w:rsidR="00A4381D" w:rsidRPr="000B5CFE">
        <w:rPr>
          <w:rFonts w:ascii="Times New Roman" w:hAnsi="Times New Roman" w:cs="Times New Roman"/>
          <w:color w:val="000000" w:themeColor="text1"/>
          <w:sz w:val="24"/>
          <w:szCs w:val="24"/>
        </w:rPr>
        <w:t>.</w:t>
      </w:r>
    </w:p>
    <w:p w:rsidR="00FC4F2A" w:rsidRPr="000B5CFE" w:rsidRDefault="006F3023" w:rsidP="003D71EC">
      <w:pPr>
        <w:pStyle w:val="Balk4"/>
      </w:pPr>
      <w:bookmarkStart w:id="24" w:name="_Toc524538433"/>
      <w:r w:rsidRPr="000B5CFE">
        <w:t xml:space="preserve">1.7.2.2.2. </w:t>
      </w:r>
      <w:r w:rsidR="00356178" w:rsidRPr="000B5CFE">
        <w:t>Örneklem A</w:t>
      </w:r>
      <w:r w:rsidR="00C00AF0" w:rsidRPr="000B5CFE">
        <w:t xml:space="preserve">lınan </w:t>
      </w:r>
      <w:r w:rsidR="00356178" w:rsidRPr="000B5CFE">
        <w:t>İletişim T</w:t>
      </w:r>
      <w:r w:rsidR="00FC4F2A" w:rsidRPr="000B5CFE">
        <w:t>eknolojileri</w:t>
      </w:r>
      <w:bookmarkEnd w:id="24"/>
    </w:p>
    <w:p w:rsidR="00C00AF0" w:rsidRPr="000B5CFE" w:rsidRDefault="00C00AF0"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Araştırma</w:t>
      </w:r>
      <w:r w:rsidR="00E87B9A" w:rsidRPr="000B5CFE">
        <w:rPr>
          <w:rFonts w:ascii="Times New Roman" w:hAnsi="Times New Roman" w:cs="Times New Roman"/>
          <w:color w:val="000000" w:themeColor="text1"/>
          <w:sz w:val="24"/>
          <w:szCs w:val="24"/>
        </w:rPr>
        <w:t>da</w:t>
      </w:r>
      <w:r w:rsidRPr="000B5CFE">
        <w:rPr>
          <w:rFonts w:ascii="Times New Roman" w:hAnsi="Times New Roman" w:cs="Times New Roman"/>
          <w:color w:val="000000" w:themeColor="text1"/>
          <w:sz w:val="24"/>
          <w:szCs w:val="24"/>
        </w:rPr>
        <w:t xml:space="preserve"> veri toplama aracı olan ankette konva</w:t>
      </w:r>
      <w:r w:rsidR="00EC5048" w:rsidRPr="000B5CFE">
        <w:rPr>
          <w:rFonts w:ascii="Times New Roman" w:hAnsi="Times New Roman" w:cs="Times New Roman"/>
          <w:color w:val="000000" w:themeColor="text1"/>
          <w:sz w:val="24"/>
          <w:szCs w:val="24"/>
        </w:rPr>
        <w:t>nsiyonel iletişim araçlarından t</w:t>
      </w:r>
      <w:r w:rsidRPr="000B5CFE">
        <w:rPr>
          <w:rFonts w:ascii="Times New Roman" w:hAnsi="Times New Roman" w:cs="Times New Roman"/>
          <w:color w:val="000000" w:themeColor="text1"/>
          <w:sz w:val="24"/>
          <w:szCs w:val="24"/>
        </w:rPr>
        <w:t>elefon, radyo, g</w:t>
      </w:r>
      <w:r w:rsidR="00511AE6" w:rsidRPr="000B5CFE">
        <w:rPr>
          <w:rFonts w:ascii="Times New Roman" w:hAnsi="Times New Roman" w:cs="Times New Roman"/>
          <w:color w:val="000000" w:themeColor="text1"/>
          <w:sz w:val="24"/>
          <w:szCs w:val="24"/>
        </w:rPr>
        <w:t>azete ve te</w:t>
      </w:r>
      <w:r w:rsidR="00E04716" w:rsidRPr="000B5CFE">
        <w:rPr>
          <w:rFonts w:ascii="Times New Roman" w:hAnsi="Times New Roman" w:cs="Times New Roman"/>
          <w:color w:val="000000" w:themeColor="text1"/>
          <w:sz w:val="24"/>
          <w:szCs w:val="24"/>
        </w:rPr>
        <w:t xml:space="preserve">levizyon, </w:t>
      </w:r>
      <w:r w:rsidR="00511AE6" w:rsidRPr="000B5CFE">
        <w:rPr>
          <w:rFonts w:ascii="Times New Roman" w:hAnsi="Times New Roman" w:cs="Times New Roman"/>
          <w:color w:val="000000" w:themeColor="text1"/>
          <w:sz w:val="24"/>
          <w:szCs w:val="24"/>
        </w:rPr>
        <w:t>y</w:t>
      </w:r>
      <w:r w:rsidRPr="000B5CFE">
        <w:rPr>
          <w:rFonts w:ascii="Times New Roman" w:hAnsi="Times New Roman" w:cs="Times New Roman"/>
          <w:color w:val="000000" w:themeColor="text1"/>
          <w:sz w:val="24"/>
          <w:szCs w:val="24"/>
        </w:rPr>
        <w:t>eni iletişim teknolojile</w:t>
      </w:r>
      <w:r w:rsidR="00511AE6" w:rsidRPr="000B5CFE">
        <w:rPr>
          <w:rFonts w:ascii="Times New Roman" w:hAnsi="Times New Roman" w:cs="Times New Roman"/>
          <w:color w:val="000000" w:themeColor="text1"/>
          <w:sz w:val="24"/>
          <w:szCs w:val="24"/>
        </w:rPr>
        <w:t xml:space="preserve">ri olarak </w:t>
      </w:r>
      <w:r w:rsidR="00A05FC8" w:rsidRPr="000B5CFE">
        <w:rPr>
          <w:rFonts w:ascii="Times New Roman" w:hAnsi="Times New Roman" w:cs="Times New Roman"/>
          <w:color w:val="000000" w:themeColor="text1"/>
          <w:sz w:val="24"/>
          <w:szCs w:val="24"/>
        </w:rPr>
        <w:t>İnternet</w:t>
      </w:r>
      <w:r w:rsidR="00511AE6" w:rsidRPr="000B5CFE">
        <w:rPr>
          <w:rFonts w:ascii="Times New Roman" w:hAnsi="Times New Roman" w:cs="Times New Roman"/>
          <w:color w:val="000000" w:themeColor="text1"/>
          <w:sz w:val="24"/>
          <w:szCs w:val="24"/>
        </w:rPr>
        <w:t xml:space="preserve">, e- posta, </w:t>
      </w:r>
      <w:r w:rsidR="00A05FC8" w:rsidRPr="000B5CFE">
        <w:rPr>
          <w:rFonts w:ascii="Times New Roman" w:hAnsi="Times New Roman" w:cs="Times New Roman"/>
          <w:color w:val="000000" w:themeColor="text1"/>
          <w:sz w:val="24"/>
          <w:szCs w:val="24"/>
        </w:rPr>
        <w:t>İnternet</w:t>
      </w:r>
      <w:r w:rsidR="00511AE6" w:rsidRPr="000B5CFE">
        <w:rPr>
          <w:rFonts w:ascii="Times New Roman" w:hAnsi="Times New Roman" w:cs="Times New Roman"/>
          <w:color w:val="000000" w:themeColor="text1"/>
          <w:sz w:val="24"/>
          <w:szCs w:val="24"/>
        </w:rPr>
        <w:t xml:space="preserve"> gazetesi ve sosyal</w:t>
      </w:r>
      <w:r w:rsidR="00597EBC" w:rsidRPr="000B5CFE">
        <w:rPr>
          <w:rFonts w:ascii="Times New Roman" w:hAnsi="Times New Roman" w:cs="Times New Roman"/>
          <w:color w:val="000000" w:themeColor="text1"/>
          <w:sz w:val="24"/>
          <w:szCs w:val="24"/>
        </w:rPr>
        <w:t xml:space="preserve"> ağlar (</w:t>
      </w:r>
      <w:r w:rsidR="000C34CB" w:rsidRPr="000B5CFE">
        <w:rPr>
          <w:rFonts w:ascii="Times New Roman" w:hAnsi="Times New Roman" w:cs="Times New Roman"/>
          <w:color w:val="000000" w:themeColor="text1"/>
          <w:sz w:val="24"/>
          <w:szCs w:val="24"/>
        </w:rPr>
        <w:t>Facebook</w:t>
      </w:r>
      <w:r w:rsidR="00597EBC" w:rsidRPr="000B5CFE">
        <w:rPr>
          <w:rFonts w:ascii="Times New Roman" w:hAnsi="Times New Roman" w:cs="Times New Roman"/>
          <w:color w:val="000000" w:themeColor="text1"/>
          <w:sz w:val="24"/>
          <w:szCs w:val="24"/>
        </w:rPr>
        <w:t xml:space="preserve">, </w:t>
      </w:r>
      <w:r w:rsidR="000C34CB" w:rsidRPr="000B5CFE">
        <w:rPr>
          <w:rFonts w:ascii="Times New Roman" w:hAnsi="Times New Roman" w:cs="Times New Roman"/>
          <w:color w:val="000000" w:themeColor="text1"/>
          <w:sz w:val="24"/>
          <w:szCs w:val="24"/>
        </w:rPr>
        <w:t>Twitter</w:t>
      </w:r>
      <w:r w:rsidR="00511AE6" w:rsidRPr="000B5CFE">
        <w:rPr>
          <w:rFonts w:ascii="Times New Roman" w:hAnsi="Times New Roman" w:cs="Times New Roman"/>
          <w:color w:val="000000" w:themeColor="text1"/>
          <w:sz w:val="24"/>
          <w:szCs w:val="24"/>
        </w:rPr>
        <w:t>, Instagram, Youtube, L</w:t>
      </w:r>
      <w:r w:rsidR="00EC5048" w:rsidRPr="000B5CFE">
        <w:rPr>
          <w:rFonts w:ascii="Times New Roman" w:hAnsi="Times New Roman" w:cs="Times New Roman"/>
          <w:color w:val="000000" w:themeColor="text1"/>
          <w:sz w:val="24"/>
          <w:szCs w:val="24"/>
        </w:rPr>
        <w:t>inkedin</w:t>
      </w:r>
      <w:r w:rsidR="00511AE6" w:rsidRPr="000B5CFE">
        <w:rPr>
          <w:rFonts w:ascii="Times New Roman" w:hAnsi="Times New Roman" w:cs="Times New Roman"/>
          <w:color w:val="000000" w:themeColor="text1"/>
          <w:sz w:val="24"/>
          <w:szCs w:val="24"/>
        </w:rPr>
        <w:t xml:space="preserve"> ve diğer siteler)</w:t>
      </w:r>
      <w:r w:rsidR="00E04716" w:rsidRPr="000B5CFE">
        <w:rPr>
          <w:rFonts w:ascii="Times New Roman" w:hAnsi="Times New Roman" w:cs="Times New Roman"/>
          <w:color w:val="000000" w:themeColor="text1"/>
          <w:sz w:val="24"/>
          <w:szCs w:val="24"/>
        </w:rPr>
        <w:t xml:space="preserve"> örnekleme</w:t>
      </w:r>
      <w:r w:rsidR="00511AE6" w:rsidRPr="000B5CFE">
        <w:rPr>
          <w:rFonts w:ascii="Times New Roman" w:hAnsi="Times New Roman" w:cs="Times New Roman"/>
          <w:color w:val="000000" w:themeColor="text1"/>
          <w:sz w:val="24"/>
          <w:szCs w:val="24"/>
        </w:rPr>
        <w:t xml:space="preserve"> </w:t>
      </w:r>
      <w:r w:rsidR="00EB05F6" w:rsidRPr="000B5CFE">
        <w:rPr>
          <w:rFonts w:ascii="Times New Roman" w:hAnsi="Times New Roman" w:cs="Times New Roman"/>
          <w:color w:val="000000" w:themeColor="text1"/>
          <w:sz w:val="24"/>
          <w:szCs w:val="24"/>
        </w:rPr>
        <w:t>dâhil</w:t>
      </w:r>
      <w:r w:rsidR="00511AE6" w:rsidRPr="000B5CFE">
        <w:rPr>
          <w:rFonts w:ascii="Times New Roman" w:hAnsi="Times New Roman" w:cs="Times New Roman"/>
          <w:color w:val="000000" w:themeColor="text1"/>
          <w:sz w:val="24"/>
          <w:szCs w:val="24"/>
        </w:rPr>
        <w:t xml:space="preserve"> edilmiştir. Yerel ölç</w:t>
      </w:r>
      <w:r w:rsidR="007357EF" w:rsidRPr="000B5CFE">
        <w:rPr>
          <w:rFonts w:ascii="Times New Roman" w:hAnsi="Times New Roman" w:cs="Times New Roman"/>
          <w:color w:val="000000" w:themeColor="text1"/>
          <w:sz w:val="24"/>
          <w:szCs w:val="24"/>
        </w:rPr>
        <w:t xml:space="preserve">ekte katılımcıların görüşlerini </w:t>
      </w:r>
      <w:r w:rsidR="00511AE6" w:rsidRPr="000B5CFE">
        <w:rPr>
          <w:rFonts w:ascii="Times New Roman" w:hAnsi="Times New Roman" w:cs="Times New Roman"/>
          <w:color w:val="000000" w:themeColor="text1"/>
          <w:sz w:val="24"/>
          <w:szCs w:val="24"/>
        </w:rPr>
        <w:t>almak için siy</w:t>
      </w:r>
      <w:r w:rsidR="00954680" w:rsidRPr="000B5CFE">
        <w:rPr>
          <w:rFonts w:ascii="Times New Roman" w:hAnsi="Times New Roman" w:cs="Times New Roman"/>
          <w:color w:val="000000" w:themeColor="text1"/>
          <w:sz w:val="24"/>
          <w:szCs w:val="24"/>
        </w:rPr>
        <w:t>asal iletişimde</w:t>
      </w:r>
      <w:r w:rsidR="00511AE6" w:rsidRPr="000B5CFE">
        <w:rPr>
          <w:rFonts w:ascii="Times New Roman" w:hAnsi="Times New Roman" w:cs="Times New Roman"/>
          <w:color w:val="000000" w:themeColor="text1"/>
          <w:sz w:val="24"/>
          <w:szCs w:val="24"/>
        </w:rPr>
        <w:t xml:space="preserve"> etkili olan yüz yüze iletişim yöntemi de çalışmaya </w:t>
      </w:r>
      <w:r w:rsidR="00EB05F6" w:rsidRPr="000B5CFE">
        <w:rPr>
          <w:rFonts w:ascii="Times New Roman" w:hAnsi="Times New Roman" w:cs="Times New Roman"/>
          <w:color w:val="000000" w:themeColor="text1"/>
          <w:sz w:val="24"/>
          <w:szCs w:val="24"/>
        </w:rPr>
        <w:t>dâhil</w:t>
      </w:r>
      <w:r w:rsidR="00511AE6" w:rsidRPr="000B5CFE">
        <w:rPr>
          <w:rFonts w:ascii="Times New Roman" w:hAnsi="Times New Roman" w:cs="Times New Roman"/>
          <w:color w:val="000000" w:themeColor="text1"/>
          <w:sz w:val="24"/>
          <w:szCs w:val="24"/>
        </w:rPr>
        <w:t xml:space="preserve"> edilmiştir.</w:t>
      </w:r>
    </w:p>
    <w:p w:rsidR="0066369C" w:rsidRPr="000B5CFE" w:rsidRDefault="00980540" w:rsidP="003D71EC">
      <w:pPr>
        <w:pStyle w:val="Balk2"/>
      </w:pPr>
      <w:bookmarkStart w:id="25" w:name="_Toc524538434"/>
      <w:r w:rsidRPr="000B5CFE">
        <w:t>1.7</w:t>
      </w:r>
      <w:r w:rsidR="0066369C" w:rsidRPr="000B5CFE">
        <w:t xml:space="preserve">.3. Veri </w:t>
      </w:r>
      <w:r w:rsidR="00356178" w:rsidRPr="000B5CFE">
        <w:t>Toplama Aracının Geliştirilmesi</w:t>
      </w:r>
      <w:bookmarkEnd w:id="25"/>
    </w:p>
    <w:p w:rsidR="00AD4EE7" w:rsidRPr="000B5CFE" w:rsidRDefault="00AD4EE7"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Anket formunda</w:t>
      </w:r>
      <w:r w:rsidR="00954680" w:rsidRPr="000B5CFE">
        <w:rPr>
          <w:rFonts w:ascii="Times New Roman" w:hAnsi="Times New Roman" w:cs="Times New Roman"/>
          <w:color w:val="000000" w:themeColor="text1"/>
          <w:sz w:val="24"/>
          <w:szCs w:val="24"/>
        </w:rPr>
        <w:t xml:space="preserve"> yer alan </w:t>
      </w:r>
      <w:r w:rsidRPr="000B5CFE">
        <w:rPr>
          <w:rFonts w:ascii="Times New Roman" w:hAnsi="Times New Roman" w:cs="Times New Roman"/>
          <w:color w:val="000000" w:themeColor="text1"/>
          <w:sz w:val="24"/>
          <w:szCs w:val="24"/>
        </w:rPr>
        <w:t>soruların oluşturulmasında literatürden ve tez konusuyla ilgili daha önce yapılmış olan çalışmalardan yararlanılmıştır. Anket sorularında kullanılan ifadeler için tez danışmanı, tez izleme komitesi üyeleri, konu ile ilgili uzmanların ve istatistik alanında uzmanların görüşleri alınmıştır. Uzmanların görüşleri ve önerileri doğrultusunda anket sorularında ve anket formunda düzeltmeler yapılmıştır.</w:t>
      </w:r>
      <w:r w:rsidR="00A76357" w:rsidRPr="000B5CFE">
        <w:rPr>
          <w:rFonts w:ascii="Times New Roman" w:hAnsi="Times New Roman" w:cs="Times New Roman"/>
          <w:color w:val="000000" w:themeColor="text1"/>
          <w:sz w:val="24"/>
          <w:szCs w:val="24"/>
        </w:rPr>
        <w:t xml:space="preserve"> Pilot </w:t>
      </w:r>
      <w:r w:rsidR="00A76357" w:rsidRPr="000B5CFE">
        <w:rPr>
          <w:rFonts w:ascii="Times New Roman" w:hAnsi="Times New Roman" w:cs="Times New Roman"/>
          <w:color w:val="000000" w:themeColor="text1"/>
          <w:sz w:val="24"/>
          <w:szCs w:val="24"/>
        </w:rPr>
        <w:lastRenderedPageBreak/>
        <w:t xml:space="preserve">uygulama öncesinde siyasi aktörlere anket soruları inceletilmiş anlaşılmayan sorular ve kavramlar belirlenmeye çalışılmıştır. Hazırlanan anket her üç partiden 60 siyasi aktöre pilot uygulama için uygulanmıştır. </w:t>
      </w:r>
      <w:r w:rsidR="00462EBB" w:rsidRPr="000B5CFE">
        <w:rPr>
          <w:rFonts w:ascii="Times New Roman" w:hAnsi="Times New Roman" w:cs="Times New Roman"/>
          <w:color w:val="000000" w:themeColor="text1"/>
          <w:sz w:val="24"/>
          <w:szCs w:val="24"/>
        </w:rPr>
        <w:t>Anket sorularındaki aksaklıklar, anlaşılmayan ifadeler yeniden ele alınarak ankete son hali verilmiştir.</w:t>
      </w:r>
    </w:p>
    <w:p w:rsidR="00A76357" w:rsidRPr="000B5CFE" w:rsidRDefault="00A76357"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Araştırmada kullanılan anket formu dokuz grup sorudan oluşmaktadır. Birinci grupta katılımcıların demografik özelliklerine ilişkin sorular yer almaktadır. 2 ve 3. sorularda h</w:t>
      </w:r>
      <w:r w:rsidR="00452D78" w:rsidRPr="000B5CFE">
        <w:rPr>
          <w:rFonts w:ascii="Times New Roman" w:hAnsi="Times New Roman" w:cs="Times New Roman"/>
          <w:color w:val="000000" w:themeColor="text1"/>
          <w:sz w:val="24"/>
          <w:szCs w:val="24"/>
        </w:rPr>
        <w:t xml:space="preserve">aftalık </w:t>
      </w:r>
      <w:r w:rsidR="00A05FC8" w:rsidRPr="000B5CFE">
        <w:rPr>
          <w:rFonts w:ascii="Times New Roman" w:hAnsi="Times New Roman" w:cs="Times New Roman"/>
          <w:color w:val="000000" w:themeColor="text1"/>
          <w:sz w:val="24"/>
          <w:szCs w:val="24"/>
        </w:rPr>
        <w:t>İnternet</w:t>
      </w:r>
      <w:r w:rsidR="00452D78" w:rsidRPr="000B5CFE">
        <w:rPr>
          <w:rFonts w:ascii="Times New Roman" w:hAnsi="Times New Roman" w:cs="Times New Roman"/>
          <w:color w:val="000000" w:themeColor="text1"/>
          <w:sz w:val="24"/>
          <w:szCs w:val="24"/>
        </w:rPr>
        <w:t xml:space="preserve"> kullanımı ile </w:t>
      </w:r>
      <w:r w:rsidR="00A05FC8" w:rsidRPr="000B5CFE">
        <w:rPr>
          <w:rFonts w:ascii="Times New Roman" w:hAnsi="Times New Roman" w:cs="Times New Roman"/>
          <w:color w:val="000000" w:themeColor="text1"/>
          <w:sz w:val="24"/>
          <w:szCs w:val="24"/>
        </w:rPr>
        <w:t>İnternet</w:t>
      </w:r>
      <w:r w:rsidR="00452D78" w:rsidRPr="000B5CFE">
        <w:rPr>
          <w:rFonts w:ascii="Times New Roman" w:hAnsi="Times New Roman" w:cs="Times New Roman"/>
          <w:color w:val="000000" w:themeColor="text1"/>
          <w:sz w:val="24"/>
          <w:szCs w:val="24"/>
        </w:rPr>
        <w:t>e</w:t>
      </w:r>
      <w:r w:rsidRPr="000B5CFE">
        <w:rPr>
          <w:rFonts w:ascii="Times New Roman" w:hAnsi="Times New Roman" w:cs="Times New Roman"/>
          <w:color w:val="000000" w:themeColor="text1"/>
          <w:sz w:val="24"/>
          <w:szCs w:val="24"/>
        </w:rPr>
        <w:t xml:space="preserve"> erişim sağlanan araçların tercih sırası sorulmuştur. </w:t>
      </w:r>
      <w:r w:rsidR="00954680" w:rsidRPr="000B5CFE">
        <w:rPr>
          <w:rFonts w:ascii="Times New Roman" w:hAnsi="Times New Roman" w:cs="Times New Roman"/>
          <w:color w:val="000000" w:themeColor="text1"/>
          <w:sz w:val="24"/>
          <w:szCs w:val="24"/>
        </w:rPr>
        <w:t>4. g</w:t>
      </w:r>
      <w:r w:rsidRPr="000B5CFE">
        <w:rPr>
          <w:rFonts w:ascii="Times New Roman" w:hAnsi="Times New Roman" w:cs="Times New Roman"/>
          <w:color w:val="000000" w:themeColor="text1"/>
          <w:sz w:val="24"/>
          <w:szCs w:val="24"/>
        </w:rPr>
        <w:t xml:space="preserve">rupta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in hangi faaliyetler için ve ne sıklıkta kullandığı, 5. grupta sosyal paylaşım sitelerini kullanma sıklığı, 6. grupta haber kaynaklarını takip sıklığı, 7. grupta siyasal iletişim faaliyetlerinin sıklığını içeren sorular sorulmuştur. 8. grupta katılımcıların sosyal medya kullanım düzeylerini tanımladıkları sorular yer alırken, son grupta iletişim araçlarının yerel ölçekte kullanımı hakkındaki kişisel görüşlerine ait soru</w:t>
      </w:r>
      <w:r w:rsidR="00954680" w:rsidRPr="000B5CFE">
        <w:rPr>
          <w:rFonts w:ascii="Times New Roman" w:hAnsi="Times New Roman" w:cs="Times New Roman"/>
          <w:color w:val="000000" w:themeColor="text1"/>
          <w:sz w:val="24"/>
          <w:szCs w:val="24"/>
        </w:rPr>
        <w:t>lar yöneltilmiştir.</w:t>
      </w:r>
    </w:p>
    <w:p w:rsidR="007B7CCC" w:rsidRPr="000B5CFE" w:rsidRDefault="007B7CCC"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 formu hazırlanırken Charles Epstein’nın “The revolution will not be televised anymore: new technology, political choice, and changes in political communication from the newspaper to the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konulu tezinde kullanmış olduğu anketten, Mustafa Özgür Seçim’in (2016) “Sosyal Medyanın Bir Siyasal İletişim Aracı Olarak Kullanılması: Adnan Menderes Üniversitesi İletişim Fakültesi Öğrencilerine Yönelik Bir Araştırma</w:t>
      </w:r>
      <w:r w:rsidR="00A20C2E"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makalesinde kullandığı anketten, Mustafa Bostancı’nın (2015) </w:t>
      </w:r>
      <w:r w:rsidR="00A20C2E"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Bir Siyasal İletişim Aracı olarak sosyal medya: </w:t>
      </w:r>
      <w:r w:rsidR="00A20C2E" w:rsidRPr="000B5CFE">
        <w:rPr>
          <w:rFonts w:ascii="Times New Roman" w:hAnsi="Times New Roman" w:cs="Times New Roman"/>
          <w:color w:val="000000" w:themeColor="text1"/>
          <w:sz w:val="24"/>
          <w:szCs w:val="24"/>
        </w:rPr>
        <w:t>Milletvekili ve</w:t>
      </w:r>
      <w:r w:rsidRPr="000B5CFE">
        <w:rPr>
          <w:rFonts w:ascii="Times New Roman" w:hAnsi="Times New Roman" w:cs="Times New Roman"/>
          <w:color w:val="000000" w:themeColor="text1"/>
          <w:sz w:val="24"/>
          <w:szCs w:val="24"/>
        </w:rPr>
        <w:t xml:space="preserve"> seçmen örneğinde bir alan araştırması” tezinde kullandığı anketten, Yusuf Yurdigül’ün</w:t>
      </w:r>
      <w:r w:rsidR="00A20C2E" w:rsidRPr="000B5CFE">
        <w:rPr>
          <w:rFonts w:ascii="Times New Roman" w:hAnsi="Times New Roman" w:cs="Times New Roman"/>
          <w:color w:val="000000" w:themeColor="text1"/>
          <w:sz w:val="24"/>
          <w:szCs w:val="24"/>
        </w:rPr>
        <w:t xml:space="preserve"> (2013) “Yerel Siyasette </w:t>
      </w:r>
      <w:r w:rsidRPr="000B5CFE">
        <w:rPr>
          <w:rFonts w:ascii="Times New Roman" w:hAnsi="Times New Roman" w:cs="Times New Roman"/>
          <w:color w:val="000000" w:themeColor="text1"/>
          <w:sz w:val="24"/>
          <w:szCs w:val="24"/>
        </w:rPr>
        <w:t>Tems</w:t>
      </w:r>
      <w:r w:rsidR="00A20C2E" w:rsidRPr="000B5CFE">
        <w:rPr>
          <w:rFonts w:ascii="Times New Roman" w:hAnsi="Times New Roman" w:cs="Times New Roman"/>
          <w:color w:val="000000" w:themeColor="text1"/>
          <w:sz w:val="24"/>
          <w:szCs w:val="24"/>
        </w:rPr>
        <w:t>il Sorunu Aşama Stratejisi O</w:t>
      </w:r>
      <w:r w:rsidRPr="000B5CFE">
        <w:rPr>
          <w:rFonts w:ascii="Times New Roman" w:hAnsi="Times New Roman" w:cs="Times New Roman"/>
          <w:color w:val="000000" w:themeColor="text1"/>
          <w:sz w:val="24"/>
          <w:szCs w:val="24"/>
        </w:rPr>
        <w:t>larak</w:t>
      </w:r>
      <w:r w:rsidR="00A20C2E" w:rsidRPr="000B5CFE">
        <w:rPr>
          <w:rFonts w:ascii="Times New Roman" w:hAnsi="Times New Roman" w:cs="Times New Roman"/>
          <w:color w:val="000000" w:themeColor="text1"/>
          <w:sz w:val="24"/>
          <w:szCs w:val="24"/>
        </w:rPr>
        <w:t xml:space="preserve"> Kadın Siyasetçilerin Medyayı Kullanma Biçimleri” makalesinde kullandığı anketten yararlanılmıştır.</w:t>
      </w:r>
    </w:p>
    <w:p w:rsidR="0066369C" w:rsidRPr="000B5CFE" w:rsidRDefault="00980540" w:rsidP="003D71EC">
      <w:pPr>
        <w:pStyle w:val="Balk3"/>
      </w:pPr>
      <w:bookmarkStart w:id="26" w:name="_Toc524538435"/>
      <w:r w:rsidRPr="000B5CFE">
        <w:t>1.7</w:t>
      </w:r>
      <w:r w:rsidR="0043375C" w:rsidRPr="000B5CFE">
        <w:t>.3.1.</w:t>
      </w:r>
      <w:r w:rsidR="00356178" w:rsidRPr="000B5CFE">
        <w:t xml:space="preserve"> </w:t>
      </w:r>
      <w:r w:rsidR="0043375C" w:rsidRPr="000B5CFE">
        <w:t>Geçer</w:t>
      </w:r>
      <w:r w:rsidR="00DC5F34" w:rsidRPr="000B5CFE">
        <w:t>li</w:t>
      </w:r>
      <w:r w:rsidR="00356178" w:rsidRPr="000B5CFE">
        <w:t>k Ç</w:t>
      </w:r>
      <w:r w:rsidR="00C578F3" w:rsidRPr="000B5CFE">
        <w:t>alışması</w:t>
      </w:r>
      <w:bookmarkEnd w:id="26"/>
    </w:p>
    <w:p w:rsidR="00356178" w:rsidRPr="000B5CFE" w:rsidRDefault="0043375C"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Geçer</w:t>
      </w:r>
      <w:r w:rsidR="00FC7790" w:rsidRPr="000B5CFE">
        <w:rPr>
          <w:rFonts w:ascii="Times New Roman" w:hAnsi="Times New Roman" w:cs="Times New Roman"/>
          <w:color w:val="000000" w:themeColor="text1"/>
          <w:sz w:val="24"/>
          <w:szCs w:val="24"/>
        </w:rPr>
        <w:t xml:space="preserve">lik, araştırmanın veri toplanması sürecinde kullanılan aracın konuya uygun olması demektir. </w:t>
      </w:r>
      <w:r w:rsidR="00E76E4A" w:rsidRPr="000B5CFE">
        <w:rPr>
          <w:rFonts w:ascii="Times New Roman" w:hAnsi="Times New Roman" w:cs="Times New Roman"/>
          <w:color w:val="000000" w:themeColor="text1"/>
          <w:sz w:val="24"/>
          <w:szCs w:val="24"/>
        </w:rPr>
        <w:t>Bir başka ifade ile araştırmacının hedeflediği işi başarıp başaramaya</w:t>
      </w:r>
      <w:r w:rsidR="00A4381D" w:rsidRPr="000B5CFE">
        <w:rPr>
          <w:rFonts w:ascii="Times New Roman" w:hAnsi="Times New Roman" w:cs="Times New Roman"/>
          <w:color w:val="000000" w:themeColor="text1"/>
          <w:sz w:val="24"/>
          <w:szCs w:val="24"/>
        </w:rPr>
        <w:t xml:space="preserve">cağı ile ilgili bir çalışmadır </w:t>
      </w:r>
      <w:r w:rsidR="00E76E4A" w:rsidRPr="000B5CFE">
        <w:rPr>
          <w:rFonts w:ascii="Times New Roman" w:hAnsi="Times New Roman" w:cs="Times New Roman"/>
          <w:color w:val="000000" w:themeColor="text1"/>
          <w:sz w:val="24"/>
          <w:szCs w:val="24"/>
        </w:rPr>
        <w:t>(Geray,</w:t>
      </w:r>
      <w:r w:rsidRPr="000B5CFE">
        <w:rPr>
          <w:rFonts w:ascii="Times New Roman" w:hAnsi="Times New Roman" w:cs="Times New Roman"/>
          <w:color w:val="000000" w:themeColor="text1"/>
          <w:sz w:val="24"/>
          <w:szCs w:val="24"/>
        </w:rPr>
        <w:t xml:space="preserve"> 2011:</w:t>
      </w:r>
      <w:r w:rsidR="00876984"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85)</w:t>
      </w:r>
      <w:r w:rsidR="00A4381D"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 xml:space="preserve">Geçerlik çalışmasında araştırmada kullanılan ölçeğin konuyu ne kadar doğru ölçebildiği önem arz etmektedir. Bir araştırma geçerliği, iç ve dış geçerlik olarak değerlendirmek gerekmektedir. </w:t>
      </w:r>
      <w:r w:rsidR="0050250F" w:rsidRPr="000B5CFE">
        <w:rPr>
          <w:rFonts w:ascii="Times New Roman" w:hAnsi="Times New Roman" w:cs="Times New Roman"/>
          <w:color w:val="000000" w:themeColor="text1"/>
          <w:sz w:val="24"/>
          <w:szCs w:val="24"/>
        </w:rPr>
        <w:t xml:space="preserve"> İçerik geçerli</w:t>
      </w:r>
      <w:r w:rsidR="00E76E4A" w:rsidRPr="000B5CFE">
        <w:rPr>
          <w:rFonts w:ascii="Times New Roman" w:hAnsi="Times New Roman" w:cs="Times New Roman"/>
          <w:color w:val="000000" w:themeColor="text1"/>
          <w:sz w:val="24"/>
          <w:szCs w:val="24"/>
        </w:rPr>
        <w:t xml:space="preserve">ği, ölçme aracında kullanılan soruların </w:t>
      </w:r>
      <w:r w:rsidRPr="000B5CFE">
        <w:rPr>
          <w:rFonts w:ascii="Times New Roman" w:hAnsi="Times New Roman" w:cs="Times New Roman"/>
          <w:color w:val="000000" w:themeColor="text1"/>
          <w:sz w:val="24"/>
          <w:szCs w:val="24"/>
        </w:rPr>
        <w:t xml:space="preserve">anlamlı ve kendi aralarında tutarlı olması ile alakalıdır. Dış geçerlik </w:t>
      </w:r>
      <w:r w:rsidRPr="000B5CFE">
        <w:rPr>
          <w:rFonts w:ascii="Times New Roman" w:hAnsi="Times New Roman" w:cs="Times New Roman"/>
          <w:color w:val="000000" w:themeColor="text1"/>
          <w:sz w:val="24"/>
          <w:szCs w:val="24"/>
        </w:rPr>
        <w:lastRenderedPageBreak/>
        <w:t>ise; elde edilen verilerin örneklem dışında kalan dış dünyaya ne kadar genellenebilir olması demektir.</w:t>
      </w:r>
    </w:p>
    <w:p w:rsidR="0050250F" w:rsidRPr="000B5CFE" w:rsidRDefault="008D3486"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Araştırma kapsamında hazırlanan anket formunun geçerliliğinin sağlanabilmesi için hem alanın uzmanlarından hem de istatistik uzmanlarından görüş ve öneriler alınmıştır. Pilot uygulama çalışması yapılarak anket formu ile ilgili katılımcıların </w:t>
      </w:r>
      <w:r w:rsidR="009B72B3" w:rsidRPr="000B5CFE">
        <w:rPr>
          <w:rFonts w:ascii="Times New Roman" w:hAnsi="Times New Roman" w:cs="Times New Roman"/>
          <w:color w:val="000000" w:themeColor="text1"/>
          <w:sz w:val="24"/>
          <w:szCs w:val="24"/>
        </w:rPr>
        <w:t>soruları ve seçenekleri an</w:t>
      </w:r>
      <w:r w:rsidR="00FF6934" w:rsidRPr="000B5CFE">
        <w:rPr>
          <w:rFonts w:ascii="Times New Roman" w:hAnsi="Times New Roman" w:cs="Times New Roman"/>
          <w:color w:val="000000" w:themeColor="text1"/>
          <w:sz w:val="24"/>
          <w:szCs w:val="24"/>
        </w:rPr>
        <w:t>lama düzeyleri gözlemlenmiştir. Bunun sonucunda ankette gerekli düzeltmeler yapılmıştır.</w:t>
      </w:r>
    </w:p>
    <w:p w:rsidR="0004213A" w:rsidRPr="000B5CFE" w:rsidRDefault="0004213A" w:rsidP="00E773C6">
      <w:pPr>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Araştırmada veri toplama amacıyla kullanılan “Siyasal İletişimde İletişim Teknolojilerinin Kullanımı” anketinin madde içyapı geçerli</w:t>
      </w:r>
      <w:r w:rsidR="00DC5F34" w:rsidRPr="000B5CFE">
        <w:rPr>
          <w:rFonts w:ascii="Times New Roman" w:hAnsi="Times New Roman" w:cs="Times New Roman"/>
          <w:color w:val="000000" w:themeColor="text1"/>
          <w:sz w:val="24"/>
          <w:szCs w:val="24"/>
        </w:rPr>
        <w:t>li</w:t>
      </w:r>
      <w:r w:rsidRPr="000B5CFE">
        <w:rPr>
          <w:rFonts w:ascii="Times New Roman" w:hAnsi="Times New Roman" w:cs="Times New Roman"/>
          <w:color w:val="000000" w:themeColor="text1"/>
          <w:sz w:val="24"/>
          <w:szCs w:val="24"/>
        </w:rPr>
        <w:t>ğini anlamak amacıyla Cronbach Alfa analizi yapılmış ve anketin her bir alt boyutlarına ilişkin Cronbach Alfa katsayıları yüksek bulunmuştur. Bu bulgular “Siyasal İletişimde İletişim Teknolojilerinin Kullanımı” anketinin madde içyapı geçerli</w:t>
      </w:r>
      <w:r w:rsidR="00DC5F34" w:rsidRPr="000B5CFE">
        <w:rPr>
          <w:rFonts w:ascii="Times New Roman" w:hAnsi="Times New Roman" w:cs="Times New Roman"/>
          <w:color w:val="000000" w:themeColor="text1"/>
          <w:sz w:val="24"/>
          <w:szCs w:val="24"/>
        </w:rPr>
        <w:t>li</w:t>
      </w:r>
      <w:r w:rsidRPr="000B5CFE">
        <w:rPr>
          <w:rFonts w:ascii="Times New Roman" w:hAnsi="Times New Roman" w:cs="Times New Roman"/>
          <w:color w:val="000000" w:themeColor="text1"/>
          <w:sz w:val="24"/>
          <w:szCs w:val="24"/>
        </w:rPr>
        <w:t>ğinin yüksek olduğunu göstermektedir.</w:t>
      </w:r>
    </w:p>
    <w:p w:rsidR="00C578F3" w:rsidRPr="000B5CFE" w:rsidRDefault="00980540" w:rsidP="003D71EC">
      <w:pPr>
        <w:pStyle w:val="Balk3"/>
      </w:pPr>
      <w:bookmarkStart w:id="27" w:name="_Toc524538436"/>
      <w:r w:rsidRPr="000B5CFE">
        <w:t>1.7</w:t>
      </w:r>
      <w:r w:rsidR="005B3F87" w:rsidRPr="000B5CFE">
        <w:t>.3.2.</w:t>
      </w:r>
      <w:r w:rsidR="00356178" w:rsidRPr="000B5CFE">
        <w:t xml:space="preserve"> </w:t>
      </w:r>
      <w:r w:rsidR="005B3F87" w:rsidRPr="000B5CFE">
        <w:t>Güveni</w:t>
      </w:r>
      <w:r w:rsidR="00DC5F34" w:rsidRPr="000B5CFE">
        <w:t>r</w:t>
      </w:r>
      <w:r w:rsidR="005B3F87" w:rsidRPr="000B5CFE">
        <w:t>lik</w:t>
      </w:r>
      <w:r w:rsidR="00356178" w:rsidRPr="000B5CFE">
        <w:t xml:space="preserve"> Ç</w:t>
      </w:r>
      <w:r w:rsidR="00C578F3" w:rsidRPr="000B5CFE">
        <w:t>alışması</w:t>
      </w:r>
      <w:bookmarkEnd w:id="27"/>
    </w:p>
    <w:p w:rsidR="00650E50" w:rsidRPr="000B5CFE" w:rsidRDefault="005B3F87" w:rsidP="00E773C6">
      <w:pPr>
        <w:spacing w:after="120" w:line="360" w:lineRule="auto"/>
        <w:ind w:firstLine="567"/>
        <w:jc w:val="both"/>
        <w:rPr>
          <w:rFonts w:ascii="Times New Roman" w:hAnsi="Times New Roman" w:cs="Times New Roman"/>
          <w:b/>
          <w:color w:val="000000" w:themeColor="text1"/>
          <w:sz w:val="24"/>
          <w:szCs w:val="24"/>
        </w:rPr>
      </w:pPr>
      <w:r w:rsidRPr="000B5CFE">
        <w:rPr>
          <w:rFonts w:ascii="Times New Roman" w:hAnsi="Times New Roman" w:cs="Times New Roman"/>
          <w:color w:val="000000" w:themeColor="text1"/>
          <w:sz w:val="24"/>
          <w:szCs w:val="24"/>
        </w:rPr>
        <w:t>Bir ölçme aracının farklı ölçümlerde kararlı sonuçlar etme özelliği olarak tanımlanan güvenirlik</w:t>
      </w:r>
      <w:r w:rsidR="00876984"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Aziz, 2014:</w:t>
      </w:r>
      <w:r w:rsidR="00876984"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 xml:space="preserve">59) araştırmalarda dikkat edilmesi gereken önemli bir etkendir. Güvenirlik konusunda, bir tartı aletinin doğru olması halinde ölçümlerinde her yerde aynı sonucu verdiği benzetmesi açıklayıcı bir örnek teşkil etmektedir. Toplum bilimlerinde de veri için geliştirilen ya da kullanılan yöntem ve tekniklerin de, aynı veya benzer sonuçlar vermesi gerekmektedir. </w:t>
      </w:r>
      <w:r w:rsidR="009B72B3" w:rsidRPr="000B5CFE">
        <w:rPr>
          <w:rFonts w:ascii="Times New Roman" w:hAnsi="Times New Roman" w:cs="Times New Roman"/>
          <w:color w:val="000000" w:themeColor="text1"/>
          <w:sz w:val="24"/>
          <w:szCs w:val="24"/>
        </w:rPr>
        <w:t>Bir araştırma sürecinde araştırma evreleri ve belirlenen ölçütler detaylı olarak açıklanabilirse güvenirlik derecesi yüksek olacaktır.</w:t>
      </w:r>
      <w:r w:rsidR="00650E50" w:rsidRPr="000B5CFE">
        <w:rPr>
          <w:rFonts w:ascii="Times New Roman" w:hAnsi="Times New Roman" w:cs="Times New Roman"/>
          <w:color w:val="000000" w:themeColor="text1"/>
          <w:sz w:val="24"/>
          <w:szCs w:val="24"/>
        </w:rPr>
        <w:t xml:space="preserve"> Bu doğrultuda tez kapsamında kullanılan veri toplama araçlarının geçerlik ve güvenirlik analizleri EK 1’de sunulmuştur.</w:t>
      </w:r>
    </w:p>
    <w:p w:rsidR="00A22F57" w:rsidRPr="000B5CFE" w:rsidRDefault="00980540" w:rsidP="003D71EC">
      <w:pPr>
        <w:pStyle w:val="Balk3"/>
      </w:pPr>
      <w:bookmarkStart w:id="28" w:name="_Toc524538437"/>
      <w:r w:rsidRPr="000B5CFE">
        <w:t>1.7</w:t>
      </w:r>
      <w:r w:rsidR="00356178" w:rsidRPr="000B5CFE">
        <w:t>.3.3. Pilot U</w:t>
      </w:r>
      <w:r w:rsidR="00C578F3" w:rsidRPr="000B5CFE">
        <w:t>ygulama</w:t>
      </w:r>
      <w:bookmarkEnd w:id="28"/>
    </w:p>
    <w:p w:rsidR="009D52F7" w:rsidRPr="000B5CFE" w:rsidRDefault="009D52F7"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Pilot uygulama</w:t>
      </w:r>
      <w:r w:rsidR="00E65144"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bir araştır</w:t>
      </w:r>
      <w:r w:rsidR="00E65144" w:rsidRPr="000B5CFE">
        <w:rPr>
          <w:rFonts w:ascii="Times New Roman" w:hAnsi="Times New Roman" w:cs="Times New Roman"/>
          <w:color w:val="000000" w:themeColor="text1"/>
          <w:sz w:val="24"/>
          <w:szCs w:val="24"/>
        </w:rPr>
        <w:t>ma ölçeğinin eksikliklerin saptanması ve üzerinde yeni düzenlemelerin yapılmasını olanaklı kılan bir test süreci olarak değerlen</w:t>
      </w:r>
      <w:r w:rsidR="00C86323" w:rsidRPr="000B5CFE">
        <w:rPr>
          <w:rFonts w:ascii="Times New Roman" w:hAnsi="Times New Roman" w:cs="Times New Roman"/>
          <w:color w:val="000000" w:themeColor="text1"/>
          <w:sz w:val="24"/>
          <w:szCs w:val="24"/>
        </w:rPr>
        <w:t>dirilmektedir. Bu uygulama ile a</w:t>
      </w:r>
      <w:r w:rsidR="00E65144" w:rsidRPr="000B5CFE">
        <w:rPr>
          <w:rFonts w:ascii="Times New Roman" w:hAnsi="Times New Roman" w:cs="Times New Roman"/>
          <w:color w:val="000000" w:themeColor="text1"/>
          <w:sz w:val="24"/>
          <w:szCs w:val="24"/>
        </w:rPr>
        <w:t>raştırmanın sonraki safhalarında ölçekle ilgili bir sorun yaşamamak için, bir ön çalışma yapılmış olmaktadır. Böylece, veri toplam tekniği, ölçeğin kapsadığı sormacaların ve uygulama aşamasının problemli yanları görülmektedir.</w:t>
      </w:r>
    </w:p>
    <w:p w:rsidR="00E65144" w:rsidRPr="000B5CFE" w:rsidRDefault="00CE3450"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 xml:space="preserve">Tez çalışmasında kullanılan anket, </w:t>
      </w:r>
      <w:r w:rsidR="00D52EAF" w:rsidRPr="000B5CFE">
        <w:rPr>
          <w:rFonts w:ascii="Times New Roman" w:hAnsi="Times New Roman" w:cs="Times New Roman"/>
          <w:color w:val="000000" w:themeColor="text1"/>
          <w:sz w:val="24"/>
          <w:szCs w:val="24"/>
        </w:rPr>
        <w:t>her üç partiden, 6</w:t>
      </w:r>
      <w:r w:rsidR="00E65144" w:rsidRPr="000B5CFE">
        <w:rPr>
          <w:rFonts w:ascii="Times New Roman" w:hAnsi="Times New Roman" w:cs="Times New Roman"/>
          <w:color w:val="000000" w:themeColor="text1"/>
          <w:sz w:val="24"/>
          <w:szCs w:val="24"/>
        </w:rPr>
        <w:t>0</w:t>
      </w:r>
      <w:r w:rsidRPr="000B5CFE">
        <w:rPr>
          <w:rFonts w:ascii="Times New Roman" w:hAnsi="Times New Roman" w:cs="Times New Roman"/>
          <w:color w:val="000000" w:themeColor="text1"/>
          <w:sz w:val="24"/>
          <w:szCs w:val="24"/>
        </w:rPr>
        <w:t xml:space="preserve"> kişiye uygulanmış</w:t>
      </w:r>
      <w:r w:rsidR="00E65144" w:rsidRPr="000B5CFE">
        <w:rPr>
          <w:rFonts w:ascii="Times New Roman" w:hAnsi="Times New Roman" w:cs="Times New Roman"/>
          <w:color w:val="000000" w:themeColor="text1"/>
          <w:sz w:val="24"/>
          <w:szCs w:val="24"/>
        </w:rPr>
        <w:t>tır.</w:t>
      </w:r>
      <w:r w:rsidRPr="000B5CFE">
        <w:rPr>
          <w:rFonts w:ascii="Times New Roman" w:hAnsi="Times New Roman" w:cs="Times New Roman"/>
          <w:color w:val="000000" w:themeColor="text1"/>
          <w:sz w:val="24"/>
          <w:szCs w:val="24"/>
        </w:rPr>
        <w:t xml:space="preserve"> </w:t>
      </w:r>
      <w:r w:rsidR="00E65144" w:rsidRPr="000B5CFE">
        <w:rPr>
          <w:rFonts w:ascii="Times New Roman" w:hAnsi="Times New Roman" w:cs="Times New Roman"/>
          <w:color w:val="000000" w:themeColor="text1"/>
          <w:sz w:val="24"/>
          <w:szCs w:val="24"/>
        </w:rPr>
        <w:t>Pilot uygulam</w:t>
      </w:r>
      <w:r w:rsidR="00C57323" w:rsidRPr="000B5CFE">
        <w:rPr>
          <w:rFonts w:ascii="Times New Roman" w:hAnsi="Times New Roman" w:cs="Times New Roman"/>
          <w:color w:val="000000" w:themeColor="text1"/>
          <w:sz w:val="24"/>
          <w:szCs w:val="24"/>
        </w:rPr>
        <w:t>a,</w:t>
      </w:r>
      <w:r w:rsidR="00080CA0" w:rsidRPr="000B5CFE">
        <w:rPr>
          <w:rFonts w:ascii="Times New Roman" w:hAnsi="Times New Roman" w:cs="Times New Roman"/>
          <w:color w:val="000000" w:themeColor="text1"/>
          <w:sz w:val="24"/>
          <w:szCs w:val="24"/>
        </w:rPr>
        <w:t xml:space="preserve"> sorunların sağlıklı tespit edilmesi için</w:t>
      </w:r>
      <w:r w:rsidR="00C57323" w:rsidRPr="000B5CFE">
        <w:rPr>
          <w:rFonts w:ascii="Times New Roman" w:hAnsi="Times New Roman" w:cs="Times New Roman"/>
          <w:color w:val="000000" w:themeColor="text1"/>
          <w:sz w:val="24"/>
          <w:szCs w:val="24"/>
        </w:rPr>
        <w:t xml:space="preserve"> </w:t>
      </w:r>
      <w:r w:rsidR="00E65144" w:rsidRPr="000B5CFE">
        <w:rPr>
          <w:rFonts w:ascii="Times New Roman" w:hAnsi="Times New Roman" w:cs="Times New Roman"/>
          <w:color w:val="000000" w:themeColor="text1"/>
          <w:sz w:val="24"/>
          <w:szCs w:val="24"/>
        </w:rPr>
        <w:t>bizzat araştırmacı</w:t>
      </w:r>
      <w:r w:rsidR="00C57323" w:rsidRPr="000B5CFE">
        <w:rPr>
          <w:rFonts w:ascii="Times New Roman" w:hAnsi="Times New Roman" w:cs="Times New Roman"/>
          <w:color w:val="000000" w:themeColor="text1"/>
          <w:sz w:val="24"/>
          <w:szCs w:val="24"/>
        </w:rPr>
        <w:t xml:space="preserve"> tarafından gerçekleştirilmiştir. </w:t>
      </w:r>
      <w:r w:rsidR="00347DDB" w:rsidRPr="000B5CFE">
        <w:rPr>
          <w:rFonts w:ascii="Times New Roman" w:hAnsi="Times New Roman" w:cs="Times New Roman"/>
          <w:color w:val="000000" w:themeColor="text1"/>
          <w:sz w:val="24"/>
          <w:szCs w:val="24"/>
        </w:rPr>
        <w:t>Pilot çalışma esnasında</w:t>
      </w:r>
      <w:r w:rsidR="00C57323" w:rsidRPr="000B5CFE">
        <w:rPr>
          <w:rFonts w:ascii="Times New Roman" w:hAnsi="Times New Roman" w:cs="Times New Roman"/>
          <w:color w:val="000000" w:themeColor="text1"/>
          <w:sz w:val="24"/>
          <w:szCs w:val="24"/>
        </w:rPr>
        <w:t xml:space="preserve"> katılımcıların teknik buld</w:t>
      </w:r>
      <w:r w:rsidR="004D0F09" w:rsidRPr="000B5CFE">
        <w:rPr>
          <w:rFonts w:ascii="Times New Roman" w:hAnsi="Times New Roman" w:cs="Times New Roman"/>
          <w:color w:val="000000" w:themeColor="text1"/>
          <w:sz w:val="24"/>
          <w:szCs w:val="24"/>
        </w:rPr>
        <w:t xml:space="preserve">uğu ve açıklama istedikleri sorular ve anlaşılmayan kavramlar </w:t>
      </w:r>
      <w:r w:rsidR="00347DDB" w:rsidRPr="000B5CFE">
        <w:rPr>
          <w:rFonts w:ascii="Times New Roman" w:hAnsi="Times New Roman" w:cs="Times New Roman"/>
          <w:color w:val="000000" w:themeColor="text1"/>
          <w:sz w:val="24"/>
          <w:szCs w:val="24"/>
        </w:rPr>
        <w:t>sadeleştirilmiş, sorular yeniden düzenlenmiştir.</w:t>
      </w:r>
      <w:r w:rsidR="00C57323" w:rsidRPr="000B5CFE">
        <w:rPr>
          <w:rFonts w:ascii="Times New Roman" w:hAnsi="Times New Roman" w:cs="Times New Roman"/>
          <w:color w:val="000000" w:themeColor="text1"/>
          <w:sz w:val="24"/>
          <w:szCs w:val="24"/>
        </w:rPr>
        <w:t xml:space="preserve"> Anket formunda yer alan soruların uzun bulunması üzerine, </w:t>
      </w:r>
      <w:r w:rsidR="008621D9" w:rsidRPr="000B5CFE">
        <w:rPr>
          <w:rFonts w:ascii="Times New Roman" w:hAnsi="Times New Roman" w:cs="Times New Roman"/>
          <w:color w:val="000000" w:themeColor="text1"/>
          <w:sz w:val="24"/>
          <w:szCs w:val="24"/>
        </w:rPr>
        <w:t>ifadeler kısaltılmış ve daha anlaşılır hale getirilmiştir.</w:t>
      </w:r>
      <w:r w:rsidR="00E65144" w:rsidRPr="000B5CFE">
        <w:rPr>
          <w:rFonts w:ascii="Times New Roman" w:hAnsi="Times New Roman" w:cs="Times New Roman"/>
          <w:color w:val="000000" w:themeColor="text1"/>
          <w:sz w:val="24"/>
          <w:szCs w:val="24"/>
        </w:rPr>
        <w:t xml:space="preserve"> </w:t>
      </w:r>
      <w:r w:rsidR="00C57323" w:rsidRPr="000B5CFE">
        <w:rPr>
          <w:rFonts w:ascii="Times New Roman" w:hAnsi="Times New Roman" w:cs="Times New Roman"/>
          <w:color w:val="000000" w:themeColor="text1"/>
          <w:sz w:val="24"/>
          <w:szCs w:val="24"/>
        </w:rPr>
        <w:t>Anket formunu eğitim düzeyi yüksek kişiler kolaylıkla ve kısa sürede cevaplandırırken, eğitim düzeyi düşük olanların cevaplandırması vakit almıştır.</w:t>
      </w:r>
      <w:r w:rsidR="00DB3AB4" w:rsidRPr="000B5CFE">
        <w:rPr>
          <w:rFonts w:ascii="Times New Roman" w:hAnsi="Times New Roman" w:cs="Times New Roman"/>
          <w:color w:val="000000" w:themeColor="text1"/>
          <w:sz w:val="24"/>
          <w:szCs w:val="24"/>
        </w:rPr>
        <w:t xml:space="preserve"> </w:t>
      </w:r>
      <w:r w:rsidR="00C57323" w:rsidRPr="000B5CFE">
        <w:rPr>
          <w:rFonts w:ascii="Times New Roman" w:hAnsi="Times New Roman" w:cs="Times New Roman"/>
          <w:color w:val="000000" w:themeColor="text1"/>
          <w:sz w:val="24"/>
          <w:szCs w:val="24"/>
        </w:rPr>
        <w:t xml:space="preserve">Bu yüzden bir anket formunun doldurulması ortalama </w:t>
      </w:r>
      <w:r w:rsidR="00A626E0" w:rsidRPr="000B5CFE">
        <w:rPr>
          <w:rFonts w:ascii="Times New Roman" w:hAnsi="Times New Roman" w:cs="Times New Roman"/>
          <w:color w:val="000000" w:themeColor="text1"/>
          <w:sz w:val="24"/>
          <w:szCs w:val="24"/>
        </w:rPr>
        <w:t>yedi</w:t>
      </w:r>
      <w:r w:rsidR="00DB3AB4" w:rsidRPr="000B5CFE">
        <w:rPr>
          <w:rFonts w:ascii="Times New Roman" w:hAnsi="Times New Roman" w:cs="Times New Roman"/>
          <w:color w:val="000000" w:themeColor="text1"/>
          <w:sz w:val="24"/>
          <w:szCs w:val="24"/>
        </w:rPr>
        <w:t xml:space="preserve"> dakika </w:t>
      </w:r>
      <w:r w:rsidR="00C57323" w:rsidRPr="000B5CFE">
        <w:rPr>
          <w:rFonts w:ascii="Times New Roman" w:hAnsi="Times New Roman" w:cs="Times New Roman"/>
          <w:color w:val="000000" w:themeColor="text1"/>
          <w:sz w:val="24"/>
          <w:szCs w:val="24"/>
        </w:rPr>
        <w:t>olarak tespit edilmiştir.</w:t>
      </w:r>
    </w:p>
    <w:p w:rsidR="00C578F3" w:rsidRPr="000B5CFE" w:rsidRDefault="00980540" w:rsidP="003D71EC">
      <w:pPr>
        <w:pStyle w:val="Balk2"/>
      </w:pPr>
      <w:bookmarkStart w:id="29" w:name="_Toc524538438"/>
      <w:r w:rsidRPr="000B5CFE">
        <w:t>1.7</w:t>
      </w:r>
      <w:r w:rsidR="00C578F3" w:rsidRPr="000B5CFE">
        <w:t>.4. Verilerin Toplanması</w:t>
      </w:r>
      <w:bookmarkEnd w:id="29"/>
    </w:p>
    <w:p w:rsidR="00356178" w:rsidRPr="000B5CFE" w:rsidRDefault="009D1054"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Veri toplamak için uygulanan anket formları</w:t>
      </w:r>
      <w:r w:rsidR="00DA1105" w:rsidRPr="000B5CFE">
        <w:rPr>
          <w:rFonts w:ascii="Times New Roman" w:hAnsi="Times New Roman" w:cs="Times New Roman"/>
          <w:color w:val="000000" w:themeColor="text1"/>
          <w:sz w:val="24"/>
          <w:szCs w:val="24"/>
        </w:rPr>
        <w:t xml:space="preserve"> i</w:t>
      </w:r>
      <w:r w:rsidRPr="000B5CFE">
        <w:rPr>
          <w:rFonts w:ascii="Times New Roman" w:hAnsi="Times New Roman" w:cs="Times New Roman"/>
          <w:color w:val="000000" w:themeColor="text1"/>
          <w:sz w:val="24"/>
          <w:szCs w:val="24"/>
        </w:rPr>
        <w:t xml:space="preserve">l </w:t>
      </w:r>
      <w:r w:rsidR="00C57323" w:rsidRPr="000B5CFE">
        <w:rPr>
          <w:rFonts w:ascii="Times New Roman" w:hAnsi="Times New Roman" w:cs="Times New Roman"/>
          <w:color w:val="000000" w:themeColor="text1"/>
          <w:sz w:val="24"/>
          <w:szCs w:val="24"/>
        </w:rPr>
        <w:t xml:space="preserve">ve ilçe </w:t>
      </w:r>
      <w:r w:rsidRPr="000B5CFE">
        <w:rPr>
          <w:rFonts w:ascii="Times New Roman" w:hAnsi="Times New Roman" w:cs="Times New Roman"/>
          <w:color w:val="000000" w:themeColor="text1"/>
          <w:sz w:val="24"/>
          <w:szCs w:val="24"/>
        </w:rPr>
        <w:t>parti teşkilatlarının toplantı günlerine denk getirilerek yüz yüze yapılmıştır.</w:t>
      </w:r>
      <w:r w:rsidR="00C57323" w:rsidRPr="000B5CFE">
        <w:rPr>
          <w:rFonts w:ascii="Times New Roman" w:hAnsi="Times New Roman" w:cs="Times New Roman"/>
          <w:color w:val="000000" w:themeColor="text1"/>
          <w:sz w:val="24"/>
          <w:szCs w:val="24"/>
        </w:rPr>
        <w:t xml:space="preserve"> Araştırmacı, </w:t>
      </w:r>
      <w:r w:rsidR="00C425E0" w:rsidRPr="000B5CFE">
        <w:rPr>
          <w:rFonts w:ascii="Times New Roman" w:hAnsi="Times New Roman" w:cs="Times New Roman"/>
          <w:color w:val="000000" w:themeColor="text1"/>
          <w:sz w:val="24"/>
          <w:szCs w:val="24"/>
        </w:rPr>
        <w:t>s</w:t>
      </w:r>
      <w:r w:rsidR="00347DDB" w:rsidRPr="000B5CFE">
        <w:rPr>
          <w:rFonts w:ascii="Times New Roman" w:hAnsi="Times New Roman" w:cs="Times New Roman"/>
          <w:color w:val="000000" w:themeColor="text1"/>
          <w:sz w:val="24"/>
          <w:szCs w:val="24"/>
        </w:rPr>
        <w:t xml:space="preserve">iyasi partilerde yapılan toplantılara </w:t>
      </w:r>
      <w:r w:rsidR="00C57323" w:rsidRPr="000B5CFE">
        <w:rPr>
          <w:rFonts w:ascii="Times New Roman" w:hAnsi="Times New Roman" w:cs="Times New Roman"/>
          <w:color w:val="000000" w:themeColor="text1"/>
          <w:sz w:val="24"/>
          <w:szCs w:val="24"/>
        </w:rPr>
        <w:t>bizzat katılmıştır. Anketler</w:t>
      </w:r>
      <w:r w:rsidR="00C425E0" w:rsidRPr="000B5CFE">
        <w:rPr>
          <w:rFonts w:ascii="Times New Roman" w:hAnsi="Times New Roman" w:cs="Times New Roman"/>
          <w:color w:val="000000" w:themeColor="text1"/>
          <w:sz w:val="24"/>
          <w:szCs w:val="24"/>
        </w:rPr>
        <w:t>,</w:t>
      </w:r>
      <w:r w:rsidR="00C57323" w:rsidRPr="000B5CFE">
        <w:rPr>
          <w:rFonts w:ascii="Times New Roman" w:hAnsi="Times New Roman" w:cs="Times New Roman"/>
          <w:color w:val="000000" w:themeColor="text1"/>
          <w:sz w:val="24"/>
          <w:szCs w:val="24"/>
        </w:rPr>
        <w:t xml:space="preserve"> </w:t>
      </w:r>
      <w:r w:rsidR="00C425E0" w:rsidRPr="000B5CFE">
        <w:rPr>
          <w:rFonts w:ascii="Times New Roman" w:hAnsi="Times New Roman" w:cs="Times New Roman"/>
          <w:color w:val="000000" w:themeColor="text1"/>
          <w:sz w:val="24"/>
          <w:szCs w:val="24"/>
        </w:rPr>
        <w:t xml:space="preserve">yönetim kurullarının toplantı günlerinde </w:t>
      </w:r>
      <w:r w:rsidR="00C57323" w:rsidRPr="000B5CFE">
        <w:rPr>
          <w:rFonts w:ascii="Times New Roman" w:hAnsi="Times New Roman" w:cs="Times New Roman"/>
          <w:color w:val="000000" w:themeColor="text1"/>
          <w:sz w:val="24"/>
          <w:szCs w:val="24"/>
        </w:rPr>
        <w:t>toplant</w:t>
      </w:r>
      <w:r w:rsidR="00504EEA" w:rsidRPr="000B5CFE">
        <w:rPr>
          <w:rFonts w:ascii="Times New Roman" w:hAnsi="Times New Roman" w:cs="Times New Roman"/>
          <w:color w:val="000000" w:themeColor="text1"/>
          <w:sz w:val="24"/>
          <w:szCs w:val="24"/>
        </w:rPr>
        <w:t xml:space="preserve">ı esnasında </w:t>
      </w:r>
      <w:r w:rsidR="00C425E0" w:rsidRPr="000B5CFE">
        <w:rPr>
          <w:rFonts w:ascii="Times New Roman" w:hAnsi="Times New Roman" w:cs="Times New Roman"/>
          <w:color w:val="000000" w:themeColor="text1"/>
          <w:sz w:val="24"/>
          <w:szCs w:val="24"/>
        </w:rPr>
        <w:t xml:space="preserve">yapıldığı gibi, </w:t>
      </w:r>
      <w:r w:rsidR="00347DDB" w:rsidRPr="000B5CFE">
        <w:rPr>
          <w:rFonts w:ascii="Times New Roman" w:hAnsi="Times New Roman" w:cs="Times New Roman"/>
          <w:color w:val="000000" w:themeColor="text1"/>
          <w:sz w:val="24"/>
          <w:szCs w:val="24"/>
        </w:rPr>
        <w:t>bazen de tek tek katılımcılara ulaşılarak yine yüz yüze uygulanmıştır.</w:t>
      </w:r>
      <w:r w:rsidRPr="000B5CFE">
        <w:rPr>
          <w:rFonts w:ascii="Times New Roman" w:hAnsi="Times New Roman" w:cs="Times New Roman"/>
          <w:color w:val="000000" w:themeColor="text1"/>
          <w:sz w:val="24"/>
          <w:szCs w:val="24"/>
        </w:rPr>
        <w:t xml:space="preserve"> </w:t>
      </w:r>
      <w:r w:rsidR="00C57323" w:rsidRPr="000B5CFE">
        <w:rPr>
          <w:rFonts w:ascii="Times New Roman" w:hAnsi="Times New Roman" w:cs="Times New Roman"/>
          <w:color w:val="000000" w:themeColor="text1"/>
          <w:sz w:val="24"/>
          <w:szCs w:val="24"/>
        </w:rPr>
        <w:t xml:space="preserve">Veri toplanması aşamasında katılımcılara toplantı günleri dışında ulaşmak ve anket formunu uygulamak zaman almıştır. </w:t>
      </w:r>
      <w:r w:rsidR="00DB3AB4" w:rsidRPr="000B5CFE">
        <w:rPr>
          <w:rFonts w:ascii="Times New Roman" w:hAnsi="Times New Roman" w:cs="Times New Roman"/>
          <w:color w:val="000000" w:themeColor="text1"/>
          <w:sz w:val="24"/>
          <w:szCs w:val="24"/>
        </w:rPr>
        <w:t xml:space="preserve">Katılımcılardan ileri yaş ve eğitim düzeyi düşük olanların, anket formunu cevaplamaktan sıkıldıkları gözlenmiştir. </w:t>
      </w:r>
      <w:r w:rsidR="001155A5" w:rsidRPr="000B5CFE">
        <w:rPr>
          <w:rFonts w:ascii="Times New Roman" w:hAnsi="Times New Roman" w:cs="Times New Roman"/>
          <w:color w:val="000000" w:themeColor="text1"/>
          <w:sz w:val="24"/>
          <w:szCs w:val="24"/>
        </w:rPr>
        <w:t xml:space="preserve">Anket uygulaması için </w:t>
      </w:r>
      <w:hyperlink r:id="rId15" w:history="1">
        <w:r w:rsidR="001155A5" w:rsidRPr="000B5CFE">
          <w:rPr>
            <w:rStyle w:val="Kpr"/>
            <w:rFonts w:ascii="Times New Roman" w:hAnsi="Times New Roman" w:cs="Times New Roman"/>
            <w:color w:val="000000" w:themeColor="text1"/>
            <w:sz w:val="24"/>
            <w:szCs w:val="24"/>
            <w:u w:val="none"/>
          </w:rPr>
          <w:t>www.surveey.com’da</w:t>
        </w:r>
      </w:hyperlink>
      <w:r w:rsidR="001155A5" w:rsidRPr="000B5CFE">
        <w:rPr>
          <w:rFonts w:ascii="Times New Roman" w:hAnsi="Times New Roman" w:cs="Times New Roman"/>
          <w:color w:val="000000" w:themeColor="text1"/>
          <w:sz w:val="24"/>
          <w:szCs w:val="24"/>
        </w:rPr>
        <w:t xml:space="preserve"> oluşturul</w:t>
      </w:r>
      <w:r w:rsidR="00A4381D" w:rsidRPr="000B5CFE">
        <w:rPr>
          <w:rFonts w:ascii="Times New Roman" w:hAnsi="Times New Roman" w:cs="Times New Roman"/>
          <w:color w:val="000000" w:themeColor="text1"/>
          <w:sz w:val="24"/>
          <w:szCs w:val="24"/>
        </w:rPr>
        <w:t>an anket katılımcıların e-</w:t>
      </w:r>
      <w:r w:rsidR="00347DDB" w:rsidRPr="000B5CFE">
        <w:rPr>
          <w:rFonts w:ascii="Times New Roman" w:hAnsi="Times New Roman" w:cs="Times New Roman"/>
          <w:color w:val="000000" w:themeColor="text1"/>
          <w:sz w:val="24"/>
          <w:szCs w:val="24"/>
        </w:rPr>
        <w:t>posta</w:t>
      </w:r>
      <w:r w:rsidR="001155A5" w:rsidRPr="000B5CFE">
        <w:rPr>
          <w:rFonts w:ascii="Times New Roman" w:hAnsi="Times New Roman" w:cs="Times New Roman"/>
          <w:color w:val="000000" w:themeColor="text1"/>
          <w:sz w:val="24"/>
          <w:szCs w:val="24"/>
        </w:rPr>
        <w:t xml:space="preserve"> adreslerin</w:t>
      </w:r>
      <w:r w:rsidRPr="000B5CFE">
        <w:rPr>
          <w:rFonts w:ascii="Times New Roman" w:hAnsi="Times New Roman" w:cs="Times New Roman"/>
          <w:color w:val="000000" w:themeColor="text1"/>
          <w:sz w:val="24"/>
          <w:szCs w:val="24"/>
        </w:rPr>
        <w:t>e de gönderilmek istenmiştir</w:t>
      </w:r>
      <w:r w:rsidR="001155A5"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w:t>
      </w:r>
      <w:r w:rsidR="00A4381D" w:rsidRPr="000B5CFE">
        <w:rPr>
          <w:rFonts w:ascii="Times New Roman" w:hAnsi="Times New Roman" w:cs="Times New Roman"/>
          <w:color w:val="000000" w:themeColor="text1"/>
          <w:sz w:val="24"/>
          <w:szCs w:val="24"/>
        </w:rPr>
        <w:t>Fakat il parti teşkilatlarının w</w:t>
      </w:r>
      <w:r w:rsidRPr="000B5CFE">
        <w:rPr>
          <w:rFonts w:ascii="Times New Roman" w:hAnsi="Times New Roman" w:cs="Times New Roman"/>
          <w:color w:val="000000" w:themeColor="text1"/>
          <w:sz w:val="24"/>
          <w:szCs w:val="24"/>
        </w:rPr>
        <w:t>eb sitelerinden katılımcıların e</w:t>
      </w:r>
      <w:r w:rsidR="00A4381D"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mail adreslerinin tamamına u</w:t>
      </w:r>
      <w:r w:rsidR="00DB3AB4" w:rsidRPr="000B5CFE">
        <w:rPr>
          <w:rFonts w:ascii="Times New Roman" w:hAnsi="Times New Roman" w:cs="Times New Roman"/>
          <w:color w:val="000000" w:themeColor="text1"/>
          <w:sz w:val="24"/>
          <w:szCs w:val="24"/>
        </w:rPr>
        <w:t>laşılamamıştır. Bu yüzden yüz yüze uygulama daha sağlıklı bulunmuş ve araştırmacı tarafından gerçekleştirilmiştir.</w:t>
      </w:r>
    </w:p>
    <w:p w:rsidR="00C578F3" w:rsidRPr="000B5CFE" w:rsidRDefault="00980540" w:rsidP="003D71EC">
      <w:pPr>
        <w:pStyle w:val="Balk2"/>
      </w:pPr>
      <w:bookmarkStart w:id="30" w:name="_Toc524538439"/>
      <w:r w:rsidRPr="000B5CFE">
        <w:t>1.7</w:t>
      </w:r>
      <w:r w:rsidR="00C578F3" w:rsidRPr="000B5CFE">
        <w:t>.5. Verilerin Analizi</w:t>
      </w:r>
      <w:bookmarkEnd w:id="30"/>
    </w:p>
    <w:p w:rsidR="007B03C4" w:rsidRPr="000B5CFE" w:rsidRDefault="00B04FF7" w:rsidP="00E773C6">
      <w:pPr>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Araştırma sonucunda elde edilen veriler</w:t>
      </w:r>
      <w:r w:rsidR="00D47A13" w:rsidRPr="000B5CFE">
        <w:rPr>
          <w:rFonts w:ascii="Times New Roman" w:hAnsi="Times New Roman" w:cs="Times New Roman"/>
          <w:color w:val="000000" w:themeColor="text1"/>
          <w:sz w:val="24"/>
          <w:szCs w:val="24"/>
        </w:rPr>
        <w:t xml:space="preserve">in </w:t>
      </w:r>
      <w:r w:rsidR="00016FE7" w:rsidRPr="000B5CFE">
        <w:rPr>
          <w:rFonts w:ascii="Times New Roman" w:hAnsi="Times New Roman" w:cs="Times New Roman"/>
          <w:color w:val="000000" w:themeColor="text1"/>
          <w:sz w:val="24"/>
          <w:szCs w:val="24"/>
        </w:rPr>
        <w:t>analizler</w:t>
      </w:r>
      <w:r w:rsidR="00D47A13" w:rsidRPr="000B5CFE">
        <w:rPr>
          <w:rFonts w:ascii="Times New Roman" w:hAnsi="Times New Roman" w:cs="Times New Roman"/>
          <w:color w:val="000000" w:themeColor="text1"/>
          <w:sz w:val="24"/>
          <w:szCs w:val="24"/>
        </w:rPr>
        <w:t>i</w:t>
      </w:r>
      <w:r w:rsidR="00016FE7" w:rsidRPr="000B5CFE">
        <w:rPr>
          <w:rFonts w:ascii="Times New Roman" w:hAnsi="Times New Roman" w:cs="Times New Roman"/>
          <w:color w:val="000000" w:themeColor="text1"/>
          <w:sz w:val="24"/>
          <w:szCs w:val="24"/>
        </w:rPr>
        <w:t xml:space="preserve"> bilgisayar</w:t>
      </w:r>
      <w:r w:rsidR="00D47A13" w:rsidRPr="000B5CFE">
        <w:rPr>
          <w:rFonts w:ascii="Times New Roman" w:hAnsi="Times New Roman" w:cs="Times New Roman"/>
          <w:color w:val="000000" w:themeColor="text1"/>
          <w:sz w:val="24"/>
          <w:szCs w:val="24"/>
        </w:rPr>
        <w:t xml:space="preserve"> ortamında </w:t>
      </w:r>
      <w:r w:rsidR="00016FE7" w:rsidRPr="000B5CFE">
        <w:rPr>
          <w:rFonts w:ascii="Times New Roman" w:hAnsi="Times New Roman" w:cs="Times New Roman"/>
          <w:color w:val="000000" w:themeColor="text1"/>
          <w:sz w:val="24"/>
          <w:szCs w:val="24"/>
        </w:rPr>
        <w:t xml:space="preserve">SPSS for Windows 22.00 istatistik paket programı ile </w:t>
      </w:r>
      <w:r w:rsidRPr="000B5CFE">
        <w:rPr>
          <w:rFonts w:ascii="Times New Roman" w:hAnsi="Times New Roman" w:cs="Times New Roman"/>
          <w:color w:val="000000" w:themeColor="text1"/>
          <w:sz w:val="24"/>
          <w:szCs w:val="24"/>
        </w:rPr>
        <w:t>değerlendirilmiştir.</w:t>
      </w:r>
      <w:r w:rsidR="009D1054"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 xml:space="preserve">Verilerin analiz </w:t>
      </w:r>
      <w:r w:rsidR="00080CA0" w:rsidRPr="000B5CFE">
        <w:rPr>
          <w:rFonts w:ascii="Times New Roman" w:hAnsi="Times New Roman" w:cs="Times New Roman"/>
          <w:color w:val="000000" w:themeColor="text1"/>
          <w:sz w:val="24"/>
          <w:szCs w:val="24"/>
        </w:rPr>
        <w:t>edilmesinde F</w:t>
      </w:r>
      <w:r w:rsidR="00D47A13" w:rsidRPr="000B5CFE">
        <w:rPr>
          <w:rFonts w:ascii="Times New Roman" w:hAnsi="Times New Roman" w:cs="Times New Roman"/>
          <w:color w:val="000000" w:themeColor="text1"/>
          <w:sz w:val="24"/>
          <w:szCs w:val="24"/>
        </w:rPr>
        <w:t xml:space="preserve">rekans, </w:t>
      </w:r>
      <w:r w:rsidR="00080CA0" w:rsidRPr="000B5CFE">
        <w:rPr>
          <w:rFonts w:ascii="Times New Roman" w:hAnsi="Times New Roman" w:cs="Times New Roman"/>
          <w:color w:val="000000" w:themeColor="text1"/>
          <w:sz w:val="24"/>
          <w:szCs w:val="24"/>
        </w:rPr>
        <w:t>Yüzde,</w:t>
      </w:r>
      <w:r w:rsidR="00D47A13" w:rsidRPr="000B5CFE">
        <w:rPr>
          <w:rFonts w:ascii="Times New Roman" w:hAnsi="Times New Roman" w:cs="Times New Roman"/>
          <w:color w:val="000000" w:themeColor="text1"/>
          <w:sz w:val="24"/>
          <w:szCs w:val="24"/>
        </w:rPr>
        <w:t xml:space="preserve"> </w:t>
      </w:r>
      <w:r w:rsidR="00016FE7" w:rsidRPr="000B5CFE">
        <w:rPr>
          <w:rFonts w:ascii="Times New Roman" w:hAnsi="Times New Roman" w:cs="Times New Roman"/>
          <w:color w:val="000000" w:themeColor="text1"/>
          <w:sz w:val="24"/>
          <w:szCs w:val="24"/>
        </w:rPr>
        <w:t>Ki-</w:t>
      </w:r>
      <w:r w:rsidRPr="000B5CFE">
        <w:rPr>
          <w:rFonts w:ascii="Times New Roman" w:hAnsi="Times New Roman" w:cs="Times New Roman"/>
          <w:color w:val="000000" w:themeColor="text1"/>
          <w:sz w:val="24"/>
          <w:szCs w:val="24"/>
        </w:rPr>
        <w:t xml:space="preserve"> </w:t>
      </w:r>
      <w:r w:rsidR="00016FE7" w:rsidRPr="000B5CFE">
        <w:rPr>
          <w:rFonts w:ascii="Times New Roman" w:hAnsi="Times New Roman" w:cs="Times New Roman"/>
          <w:color w:val="000000" w:themeColor="text1"/>
          <w:sz w:val="24"/>
          <w:szCs w:val="24"/>
        </w:rPr>
        <w:t>kare test</w:t>
      </w:r>
      <w:r w:rsidR="00D47A13" w:rsidRPr="000B5CFE">
        <w:rPr>
          <w:rFonts w:ascii="Times New Roman" w:hAnsi="Times New Roman" w:cs="Times New Roman"/>
          <w:color w:val="000000" w:themeColor="text1"/>
          <w:sz w:val="24"/>
          <w:szCs w:val="24"/>
        </w:rPr>
        <w:t xml:space="preserve">i ve </w:t>
      </w:r>
      <w:r w:rsidR="00080CA0" w:rsidRPr="000B5CFE">
        <w:rPr>
          <w:rFonts w:ascii="Times New Roman" w:hAnsi="Times New Roman" w:cs="Times New Roman"/>
          <w:color w:val="000000" w:themeColor="text1"/>
          <w:sz w:val="24"/>
          <w:szCs w:val="24"/>
        </w:rPr>
        <w:t>Cronbach Alfa analizleri</w:t>
      </w:r>
      <w:r w:rsidR="00D47A13" w:rsidRPr="000B5CFE">
        <w:rPr>
          <w:rFonts w:ascii="Times New Roman" w:hAnsi="Times New Roman" w:cs="Times New Roman"/>
          <w:color w:val="000000" w:themeColor="text1"/>
          <w:sz w:val="24"/>
          <w:szCs w:val="24"/>
        </w:rPr>
        <w:t xml:space="preserve"> kullanılarak, </w:t>
      </w:r>
      <w:r w:rsidRPr="000B5CFE">
        <w:rPr>
          <w:rFonts w:ascii="Times New Roman" w:hAnsi="Times New Roman" w:cs="Times New Roman"/>
          <w:color w:val="000000" w:themeColor="text1"/>
          <w:sz w:val="24"/>
          <w:szCs w:val="24"/>
        </w:rPr>
        <w:t xml:space="preserve">Erzurum il parti teşkilatlarında görev alan siyasi aktörlerin iletişim teknolojilerini </w:t>
      </w:r>
      <w:r w:rsidR="009D1054" w:rsidRPr="000B5CFE">
        <w:rPr>
          <w:rFonts w:ascii="Times New Roman" w:hAnsi="Times New Roman" w:cs="Times New Roman"/>
          <w:color w:val="000000" w:themeColor="text1"/>
          <w:sz w:val="24"/>
          <w:szCs w:val="24"/>
        </w:rPr>
        <w:t>kullanım biçimleri ve araştırma hipotezleri açıklanmaya çalışılmıştır.</w:t>
      </w:r>
    </w:p>
    <w:p w:rsidR="007B03C4" w:rsidRPr="000B5CFE" w:rsidRDefault="007B03C4" w:rsidP="00E773C6">
      <w:pPr>
        <w:tabs>
          <w:tab w:val="left" w:pos="0"/>
        </w:tabs>
        <w:spacing w:after="120" w:line="360" w:lineRule="auto"/>
        <w:ind w:firstLine="567"/>
        <w:jc w:val="both"/>
        <w:rPr>
          <w:rFonts w:ascii="Times New Roman" w:hAnsi="Times New Roman" w:cs="Times New Roman"/>
          <w:color w:val="000000" w:themeColor="text1"/>
          <w:sz w:val="24"/>
          <w:szCs w:val="24"/>
        </w:rPr>
      </w:pPr>
    </w:p>
    <w:p w:rsidR="00977296" w:rsidRPr="000B5CFE" w:rsidRDefault="00977296" w:rsidP="00E773C6">
      <w:pPr>
        <w:tabs>
          <w:tab w:val="left" w:pos="0"/>
        </w:tabs>
        <w:spacing w:after="120" w:line="360" w:lineRule="auto"/>
        <w:ind w:firstLine="567"/>
        <w:jc w:val="both"/>
        <w:rPr>
          <w:rFonts w:ascii="Times New Roman" w:hAnsi="Times New Roman" w:cs="Times New Roman"/>
          <w:b/>
          <w:color w:val="000000" w:themeColor="text1"/>
          <w:sz w:val="24"/>
          <w:szCs w:val="24"/>
        </w:rPr>
      </w:pPr>
    </w:p>
    <w:p w:rsidR="0032491E" w:rsidRPr="000B5CFE" w:rsidRDefault="0032491E">
      <w:pPr>
        <w:rPr>
          <w:rFonts w:ascii="Times New Roman" w:eastAsiaTheme="majorEastAsia" w:hAnsi="Times New Roman" w:cstheme="majorBidi"/>
          <w:b/>
          <w:color w:val="000000" w:themeColor="text1"/>
          <w:sz w:val="24"/>
          <w:szCs w:val="32"/>
        </w:rPr>
      </w:pPr>
      <w:bookmarkStart w:id="31" w:name="_Toc524513696"/>
      <w:r w:rsidRPr="000B5CFE">
        <w:rPr>
          <w:color w:val="000000" w:themeColor="text1"/>
        </w:rPr>
        <w:lastRenderedPageBreak/>
        <w:br w:type="page"/>
      </w:r>
    </w:p>
    <w:p w:rsidR="00A4792C" w:rsidRPr="000B5CFE" w:rsidRDefault="00980540" w:rsidP="003D71EC">
      <w:pPr>
        <w:pStyle w:val="Balk1"/>
        <w:jc w:val="center"/>
      </w:pPr>
      <w:bookmarkStart w:id="32" w:name="_Toc524538440"/>
      <w:r w:rsidRPr="000B5CFE">
        <w:lastRenderedPageBreak/>
        <w:t>İK</w:t>
      </w:r>
      <w:r w:rsidR="006F0DB0" w:rsidRPr="000B5CFE">
        <w:t>İNCİ</w:t>
      </w:r>
      <w:r w:rsidR="00A4792C" w:rsidRPr="000B5CFE">
        <w:t xml:space="preserve"> BÖLÜM</w:t>
      </w:r>
      <w:bookmarkEnd w:id="31"/>
      <w:bookmarkEnd w:id="32"/>
    </w:p>
    <w:p w:rsidR="00356178" w:rsidRPr="000B5CFE" w:rsidRDefault="00CD28DB" w:rsidP="003D71EC">
      <w:pPr>
        <w:pStyle w:val="Balk1"/>
        <w:spacing w:after="0"/>
        <w:jc w:val="center"/>
      </w:pPr>
      <w:bookmarkStart w:id="33" w:name="_Toc524513697"/>
      <w:bookmarkStart w:id="34" w:name="_Toc524538441"/>
      <w:r w:rsidRPr="000B5CFE">
        <w:t>KAVRAMSAL ÇERÇEVE</w:t>
      </w:r>
      <w:bookmarkEnd w:id="33"/>
      <w:bookmarkEnd w:id="34"/>
    </w:p>
    <w:p w:rsidR="00A4792C" w:rsidRPr="000B5CFE" w:rsidRDefault="00AE0CE7" w:rsidP="003D71EC">
      <w:pPr>
        <w:pStyle w:val="Balk1"/>
        <w:spacing w:before="0"/>
        <w:jc w:val="center"/>
      </w:pPr>
      <w:bookmarkStart w:id="35" w:name="_Toc524538442"/>
      <w:r w:rsidRPr="000B5CFE">
        <w:t>SİYASAL</w:t>
      </w:r>
      <w:r w:rsidR="00A40188" w:rsidRPr="000B5CFE">
        <w:t xml:space="preserve"> İLETİŞİM</w:t>
      </w:r>
      <w:r w:rsidR="00356178" w:rsidRPr="000B5CFE">
        <w:t xml:space="preserve"> VE İLETİŞİM </w:t>
      </w:r>
      <w:r w:rsidRPr="000B5CFE">
        <w:t>TEKNOLOJİLERİ</w:t>
      </w:r>
      <w:bookmarkEnd w:id="35"/>
    </w:p>
    <w:p w:rsidR="0050250F" w:rsidRPr="000B5CFE" w:rsidRDefault="00AE0CE7" w:rsidP="003D71EC">
      <w:pPr>
        <w:pStyle w:val="Balk1"/>
      </w:pPr>
      <w:bookmarkStart w:id="36" w:name="_Toc524538443"/>
      <w:r w:rsidRPr="000B5CFE">
        <w:t xml:space="preserve">2.1. </w:t>
      </w:r>
      <w:r w:rsidR="006F3023" w:rsidRPr="000B5CFE">
        <w:t>SİYASAL İLETİŞİM</w:t>
      </w:r>
      <w:bookmarkEnd w:id="36"/>
    </w:p>
    <w:p w:rsidR="0050250F" w:rsidRPr="000B5CFE" w:rsidRDefault="005A29DC" w:rsidP="00E773C6">
      <w:pPr>
        <w:pStyle w:val="ListeParagraf"/>
        <w:tabs>
          <w:tab w:val="left" w:pos="0"/>
        </w:tabs>
        <w:spacing w:after="120" w:line="360" w:lineRule="auto"/>
        <w:ind w:left="0" w:firstLine="567"/>
        <w:contextualSpacing w:val="0"/>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Siyasal iletişim, iletişim ve siyaset biliminin birlikteliğinden oluşan bir alandır. Bu yüzden her iki disiplini ayrı ayrı ele almak ve anlamak gerekmektedir. İletişim insanoğlunun var olduğu andan itibaren ihtiyaç duyduğu bir eylemdir. Siyaset ise insan birlikteliği ile başlayan, yöneten ve yönetilenlerin var olduğu dönemden beri me</w:t>
      </w:r>
      <w:r w:rsidR="00DA1105" w:rsidRPr="000B5CFE">
        <w:rPr>
          <w:rFonts w:ascii="Times New Roman" w:hAnsi="Times New Roman" w:cs="Times New Roman"/>
          <w:color w:val="000000" w:themeColor="text1"/>
          <w:sz w:val="24"/>
          <w:szCs w:val="24"/>
        </w:rPr>
        <w:t>vcuttur. Bu yüzden İletişim ve S</w:t>
      </w:r>
      <w:r w:rsidRPr="000B5CFE">
        <w:rPr>
          <w:rFonts w:ascii="Times New Roman" w:hAnsi="Times New Roman" w:cs="Times New Roman"/>
          <w:color w:val="000000" w:themeColor="text1"/>
          <w:sz w:val="24"/>
          <w:szCs w:val="24"/>
        </w:rPr>
        <w:t xml:space="preserve">iyaset </w:t>
      </w:r>
      <w:r w:rsidR="00596195" w:rsidRPr="000B5CFE">
        <w:rPr>
          <w:rFonts w:ascii="Times New Roman" w:hAnsi="Times New Roman" w:cs="Times New Roman"/>
          <w:color w:val="000000" w:themeColor="text1"/>
          <w:sz w:val="24"/>
          <w:szCs w:val="24"/>
        </w:rPr>
        <w:t xml:space="preserve">bilimi </w:t>
      </w:r>
      <w:r w:rsidRPr="000B5CFE">
        <w:rPr>
          <w:rFonts w:ascii="Times New Roman" w:hAnsi="Times New Roman" w:cs="Times New Roman"/>
          <w:color w:val="000000" w:themeColor="text1"/>
          <w:sz w:val="24"/>
          <w:szCs w:val="24"/>
        </w:rPr>
        <w:t xml:space="preserve">omuz omuza yürümüş ve </w:t>
      </w:r>
      <w:r w:rsidR="00E606F4" w:rsidRPr="000B5CFE">
        <w:rPr>
          <w:rFonts w:ascii="Times New Roman" w:hAnsi="Times New Roman" w:cs="Times New Roman"/>
          <w:color w:val="000000" w:themeColor="text1"/>
          <w:sz w:val="24"/>
          <w:szCs w:val="24"/>
        </w:rPr>
        <w:t>yürümektedir demek yanlış olmayacaktır.</w:t>
      </w:r>
    </w:p>
    <w:p w:rsidR="005A29DC" w:rsidRPr="000B5CFE" w:rsidRDefault="005A29DC" w:rsidP="00E773C6">
      <w:pPr>
        <w:pStyle w:val="ListeParagraf"/>
        <w:tabs>
          <w:tab w:val="left" w:pos="0"/>
        </w:tabs>
        <w:spacing w:after="120" w:line="360" w:lineRule="auto"/>
        <w:ind w:left="0" w:firstLine="567"/>
        <w:contextualSpacing w:val="0"/>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Siyasal iletişimi anlamak için</w:t>
      </w:r>
      <w:r w:rsidR="000E084C"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önce siyasal iletişimi</w:t>
      </w:r>
      <w:r w:rsidR="00E606F4" w:rsidRPr="000B5CFE">
        <w:rPr>
          <w:rFonts w:ascii="Times New Roman" w:hAnsi="Times New Roman" w:cs="Times New Roman"/>
          <w:color w:val="000000" w:themeColor="text1"/>
          <w:sz w:val="24"/>
          <w:szCs w:val="24"/>
        </w:rPr>
        <w:t xml:space="preserve">n gerçekleşmesine </w:t>
      </w:r>
      <w:r w:rsidR="006F045D" w:rsidRPr="000B5CFE">
        <w:rPr>
          <w:rFonts w:ascii="Times New Roman" w:hAnsi="Times New Roman" w:cs="Times New Roman"/>
          <w:color w:val="000000" w:themeColor="text1"/>
          <w:sz w:val="24"/>
          <w:szCs w:val="24"/>
        </w:rPr>
        <w:t>zemin sağlayan</w:t>
      </w:r>
      <w:r w:rsidRPr="000B5CFE">
        <w:rPr>
          <w:rFonts w:ascii="Times New Roman" w:hAnsi="Times New Roman" w:cs="Times New Roman"/>
          <w:color w:val="000000" w:themeColor="text1"/>
          <w:sz w:val="24"/>
          <w:szCs w:val="24"/>
        </w:rPr>
        <w:t xml:space="preserve"> İletişim bilimini anlamak </w:t>
      </w:r>
      <w:r w:rsidR="00C86323" w:rsidRPr="000B5CFE">
        <w:rPr>
          <w:rFonts w:ascii="Times New Roman" w:hAnsi="Times New Roman" w:cs="Times New Roman"/>
          <w:color w:val="000000" w:themeColor="text1"/>
          <w:sz w:val="24"/>
          <w:szCs w:val="24"/>
        </w:rPr>
        <w:t>gerekmektedir</w:t>
      </w:r>
      <w:r w:rsidR="000E084C" w:rsidRPr="000B5CFE">
        <w:rPr>
          <w:rFonts w:ascii="Times New Roman" w:hAnsi="Times New Roman" w:cs="Times New Roman"/>
          <w:color w:val="000000" w:themeColor="text1"/>
          <w:sz w:val="24"/>
          <w:szCs w:val="24"/>
        </w:rPr>
        <w:t>.</w:t>
      </w:r>
      <w:r w:rsidR="00395EBE" w:rsidRPr="000B5CFE">
        <w:rPr>
          <w:rFonts w:ascii="Times New Roman" w:hAnsi="Times New Roman" w:cs="Times New Roman"/>
          <w:color w:val="000000" w:themeColor="text1"/>
          <w:sz w:val="24"/>
          <w:szCs w:val="24"/>
        </w:rPr>
        <w:t xml:space="preserve"> Çünkü siyasal iletişim günümüzdeki anlamına ulaşana k</w:t>
      </w:r>
      <w:r w:rsidR="00596195" w:rsidRPr="000B5CFE">
        <w:rPr>
          <w:rFonts w:ascii="Times New Roman" w:hAnsi="Times New Roman" w:cs="Times New Roman"/>
          <w:color w:val="000000" w:themeColor="text1"/>
          <w:sz w:val="24"/>
          <w:szCs w:val="24"/>
        </w:rPr>
        <w:t>adar önemli evrelerden geçmiştir</w:t>
      </w:r>
      <w:r w:rsidR="00395EBE" w:rsidRPr="000B5CFE">
        <w:rPr>
          <w:rFonts w:ascii="Times New Roman" w:hAnsi="Times New Roman" w:cs="Times New Roman"/>
          <w:color w:val="000000" w:themeColor="text1"/>
          <w:sz w:val="24"/>
          <w:szCs w:val="24"/>
        </w:rPr>
        <w:t>. Bugün ki anlamda siyasal iletişimin gerçekleştiril</w:t>
      </w:r>
      <w:r w:rsidR="002F1781" w:rsidRPr="000B5CFE">
        <w:rPr>
          <w:rFonts w:ascii="Times New Roman" w:hAnsi="Times New Roman" w:cs="Times New Roman"/>
          <w:color w:val="000000" w:themeColor="text1"/>
          <w:sz w:val="24"/>
          <w:szCs w:val="24"/>
        </w:rPr>
        <w:t>ebil</w:t>
      </w:r>
      <w:r w:rsidR="00395EBE" w:rsidRPr="000B5CFE">
        <w:rPr>
          <w:rFonts w:ascii="Times New Roman" w:hAnsi="Times New Roman" w:cs="Times New Roman"/>
          <w:color w:val="000000" w:themeColor="text1"/>
          <w:sz w:val="24"/>
          <w:szCs w:val="24"/>
        </w:rPr>
        <w:t>mesi için</w:t>
      </w:r>
      <w:r w:rsidR="00C86323" w:rsidRPr="000B5CFE">
        <w:rPr>
          <w:rFonts w:ascii="Times New Roman" w:hAnsi="Times New Roman" w:cs="Times New Roman"/>
          <w:color w:val="000000" w:themeColor="text1"/>
          <w:sz w:val="24"/>
          <w:szCs w:val="24"/>
        </w:rPr>
        <w:t>,</w:t>
      </w:r>
      <w:r w:rsidR="00395EBE" w:rsidRPr="000B5CFE">
        <w:rPr>
          <w:rFonts w:ascii="Times New Roman" w:hAnsi="Times New Roman" w:cs="Times New Roman"/>
          <w:color w:val="000000" w:themeColor="text1"/>
          <w:sz w:val="24"/>
          <w:szCs w:val="24"/>
        </w:rPr>
        <w:t xml:space="preserve"> insanoğlunun sözlü olarak kamusal alanda yer alması, yazıyı keşfetmesi, ardından matbaayı icat etmesi, bilgiyi tekelden kurtarması, aydınlanması, düşünce özgürlüğüne kavuşması ve en önemlisi de teknolojik gelişmeleri elde etmesi gerecektir. Bu yüzden siyasal</w:t>
      </w:r>
      <w:r w:rsidR="000E084C" w:rsidRPr="000B5CFE">
        <w:rPr>
          <w:rFonts w:ascii="Times New Roman" w:hAnsi="Times New Roman" w:cs="Times New Roman"/>
          <w:color w:val="000000" w:themeColor="text1"/>
          <w:sz w:val="24"/>
          <w:szCs w:val="24"/>
        </w:rPr>
        <w:t xml:space="preserve"> iletişimi anlamak için İletişim bilimini ve </w:t>
      </w:r>
      <w:r w:rsidR="002F1781" w:rsidRPr="000B5CFE">
        <w:rPr>
          <w:rFonts w:ascii="Times New Roman" w:hAnsi="Times New Roman" w:cs="Times New Roman"/>
          <w:color w:val="000000" w:themeColor="text1"/>
          <w:sz w:val="24"/>
          <w:szCs w:val="24"/>
        </w:rPr>
        <w:t xml:space="preserve">Siyaset bilimini, ardından yolları kesişen bu iki disiplinden doğan </w:t>
      </w:r>
      <w:r w:rsidR="00CF1FC7" w:rsidRPr="000B5CFE">
        <w:rPr>
          <w:rFonts w:ascii="Times New Roman" w:hAnsi="Times New Roman" w:cs="Times New Roman"/>
          <w:color w:val="000000" w:themeColor="text1"/>
          <w:sz w:val="24"/>
          <w:szCs w:val="24"/>
        </w:rPr>
        <w:t>siyasal</w:t>
      </w:r>
      <w:r w:rsidR="006F045D" w:rsidRPr="000B5CFE">
        <w:rPr>
          <w:rFonts w:ascii="Times New Roman" w:hAnsi="Times New Roman" w:cs="Times New Roman"/>
          <w:color w:val="000000" w:themeColor="text1"/>
          <w:sz w:val="24"/>
          <w:szCs w:val="24"/>
        </w:rPr>
        <w:t xml:space="preserve"> iletişimi anlamak daha yerinde olacaktır.</w:t>
      </w:r>
    </w:p>
    <w:p w:rsidR="0050250F" w:rsidRPr="000B5CFE" w:rsidRDefault="00980540" w:rsidP="003D71EC">
      <w:pPr>
        <w:pStyle w:val="Balk2"/>
      </w:pPr>
      <w:bookmarkStart w:id="37" w:name="_Toc524538444"/>
      <w:r w:rsidRPr="000B5CFE">
        <w:t>2.</w:t>
      </w:r>
      <w:r w:rsidR="002152BC" w:rsidRPr="000B5CFE">
        <w:t>1</w:t>
      </w:r>
      <w:r w:rsidR="006F0DB0" w:rsidRPr="000B5CFE">
        <w:t>.</w:t>
      </w:r>
      <w:r w:rsidR="00AE0CE7" w:rsidRPr="000B5CFE">
        <w:t>1.  Siyaset</w:t>
      </w:r>
      <w:bookmarkEnd w:id="37"/>
    </w:p>
    <w:p w:rsidR="00E40543" w:rsidRPr="000B5CFE" w:rsidRDefault="007845A8" w:rsidP="00E773C6">
      <w:pPr>
        <w:tabs>
          <w:tab w:val="left" w:pos="0"/>
        </w:tabs>
        <w:spacing w:after="120" w:line="360" w:lineRule="auto"/>
        <w:ind w:firstLine="567"/>
        <w:jc w:val="both"/>
        <w:rPr>
          <w:rFonts w:ascii="Times New Roman" w:hAnsi="Times New Roman" w:cs="Times New Roman"/>
          <w:b/>
          <w:color w:val="000000" w:themeColor="text1"/>
          <w:sz w:val="24"/>
          <w:szCs w:val="24"/>
        </w:rPr>
      </w:pPr>
      <w:r w:rsidRPr="000B5CFE">
        <w:rPr>
          <w:rFonts w:ascii="Times New Roman" w:hAnsi="Times New Roman" w:cs="Times New Roman"/>
          <w:color w:val="000000" w:themeColor="text1"/>
          <w:sz w:val="24"/>
          <w:szCs w:val="24"/>
        </w:rPr>
        <w:t xml:space="preserve">Siyaset, </w:t>
      </w:r>
      <w:r w:rsidR="00E06E1B" w:rsidRPr="000B5CFE">
        <w:rPr>
          <w:rFonts w:ascii="Times New Roman" w:hAnsi="Times New Roman" w:cs="Times New Roman"/>
          <w:color w:val="000000" w:themeColor="text1"/>
          <w:sz w:val="24"/>
          <w:szCs w:val="24"/>
        </w:rPr>
        <w:t>insanların yerleşik hayata geçmesi, tarımsal ürünler üretmesi ile doğmuştur. Çünkü tarımsal üretim yerleşim yerlerinin büyümesine</w:t>
      </w:r>
      <w:r w:rsidRPr="000B5CFE">
        <w:rPr>
          <w:rFonts w:ascii="Times New Roman" w:hAnsi="Times New Roman" w:cs="Times New Roman"/>
          <w:color w:val="000000" w:themeColor="text1"/>
          <w:sz w:val="24"/>
          <w:szCs w:val="24"/>
        </w:rPr>
        <w:t>, artan nüfusun çeşitlenmesine ve insan ilişkilerinin ilkel küme toplumlarındakinden farklı olarak gelişmesine ve genişlemesine yol açmıştır. Toplu halde yaşam mücadelesi veren insanlar, avantajlara karşılık sıkıntılarla da karşı karşıya kalmıştır.</w:t>
      </w:r>
      <w:r w:rsidR="00E06E1B"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 xml:space="preserve">Ortak ihtiyaçların karşılanması bir takım imkân ve kuralları beraberinde getireceği gibi, bu imkânların neler olacağı, kimler tarafından oluşturulacağı ve kimler tarafından nasıl kullanılacağı ihtilaflara yol açmıştır. Bu ihtilaflar ve farklılıklar üzerinde yükselen </w:t>
      </w:r>
      <w:r w:rsidR="0050250F" w:rsidRPr="000B5CFE">
        <w:rPr>
          <w:rFonts w:ascii="Times New Roman" w:hAnsi="Times New Roman" w:cs="Times New Roman"/>
          <w:color w:val="000000" w:themeColor="text1"/>
          <w:sz w:val="24"/>
          <w:szCs w:val="24"/>
        </w:rPr>
        <w:t>siyaset</w:t>
      </w:r>
      <w:r w:rsidRPr="000B5CFE">
        <w:rPr>
          <w:rFonts w:ascii="Times New Roman" w:hAnsi="Times New Roman" w:cs="Times New Roman"/>
          <w:color w:val="000000" w:themeColor="text1"/>
          <w:sz w:val="24"/>
          <w:szCs w:val="24"/>
        </w:rPr>
        <w:t xml:space="preserve"> hem çatışma hem de </w:t>
      </w:r>
      <w:r w:rsidRPr="000B5CFE">
        <w:rPr>
          <w:rFonts w:ascii="Times New Roman" w:hAnsi="Times New Roman" w:cs="Times New Roman"/>
          <w:color w:val="000000" w:themeColor="text1"/>
          <w:sz w:val="24"/>
          <w:szCs w:val="24"/>
        </w:rPr>
        <w:lastRenderedPageBreak/>
        <w:t xml:space="preserve">uzlaşmaya dayanmaktadır. </w:t>
      </w:r>
      <w:r w:rsidR="00A05685" w:rsidRPr="000B5CFE">
        <w:rPr>
          <w:rFonts w:ascii="Times New Roman" w:hAnsi="Times New Roman" w:cs="Times New Roman"/>
          <w:color w:val="000000" w:themeColor="text1"/>
          <w:sz w:val="24"/>
          <w:szCs w:val="24"/>
        </w:rPr>
        <w:t xml:space="preserve">Kendisi de bir çatışma kaynağı olan siyaset aynı zamanda bazı çatışmaları çözme yolu olarak işlemektedir. </w:t>
      </w:r>
      <w:r w:rsidR="00E24A3B" w:rsidRPr="000B5CFE">
        <w:rPr>
          <w:rFonts w:ascii="Times New Roman" w:hAnsi="Times New Roman" w:cs="Times New Roman"/>
          <w:color w:val="000000" w:themeColor="text1"/>
          <w:sz w:val="24"/>
          <w:szCs w:val="24"/>
        </w:rPr>
        <w:t>Bu bağlamada siyaset uzun vadede</w:t>
      </w:r>
      <w:r w:rsidR="00A05685" w:rsidRPr="000B5CFE">
        <w:rPr>
          <w:rFonts w:ascii="Times New Roman" w:hAnsi="Times New Roman" w:cs="Times New Roman"/>
          <w:color w:val="000000" w:themeColor="text1"/>
          <w:sz w:val="24"/>
          <w:szCs w:val="24"/>
        </w:rPr>
        <w:t xml:space="preserve"> paylaşma ve uz</w:t>
      </w:r>
      <w:r w:rsidR="00876984" w:rsidRPr="000B5CFE">
        <w:rPr>
          <w:rFonts w:ascii="Times New Roman" w:hAnsi="Times New Roman" w:cs="Times New Roman"/>
          <w:color w:val="000000" w:themeColor="text1"/>
          <w:sz w:val="24"/>
          <w:szCs w:val="24"/>
        </w:rPr>
        <w:t>laşma sanatına dönüşm</w:t>
      </w:r>
      <w:r w:rsidR="00A4381D" w:rsidRPr="000B5CFE">
        <w:rPr>
          <w:rFonts w:ascii="Times New Roman" w:hAnsi="Times New Roman" w:cs="Times New Roman"/>
          <w:color w:val="000000" w:themeColor="text1"/>
          <w:sz w:val="24"/>
          <w:szCs w:val="24"/>
        </w:rPr>
        <w:t>ektedir</w:t>
      </w:r>
      <w:r w:rsidR="006C4FF8">
        <w:rPr>
          <w:rFonts w:ascii="Times New Roman" w:hAnsi="Times New Roman" w:cs="Times New Roman"/>
          <w:color w:val="000000" w:themeColor="text1"/>
          <w:sz w:val="24"/>
          <w:szCs w:val="24"/>
        </w:rPr>
        <w:t>.</w:t>
      </w:r>
    </w:p>
    <w:p w:rsidR="0050250F" w:rsidRPr="000B5CFE" w:rsidRDefault="00D960E2" w:rsidP="00E773C6">
      <w:pPr>
        <w:pStyle w:val="ListeParagraf"/>
        <w:tabs>
          <w:tab w:val="left" w:pos="0"/>
        </w:tabs>
        <w:spacing w:after="120" w:line="360" w:lineRule="auto"/>
        <w:ind w:left="0" w:firstLine="567"/>
        <w:contextualSpacing w:val="0"/>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Arapça kökenli </w:t>
      </w:r>
      <w:r w:rsidR="00D4211C" w:rsidRPr="000B5CFE">
        <w:rPr>
          <w:rFonts w:ascii="Times New Roman" w:hAnsi="Times New Roman" w:cs="Times New Roman"/>
          <w:color w:val="000000" w:themeColor="text1"/>
          <w:sz w:val="24"/>
          <w:szCs w:val="24"/>
        </w:rPr>
        <w:t xml:space="preserve">“Siyaset” kelimesi </w:t>
      </w:r>
      <w:r w:rsidR="0050250F" w:rsidRPr="000B5CFE">
        <w:rPr>
          <w:rFonts w:ascii="Times New Roman" w:hAnsi="Times New Roman" w:cs="Times New Roman"/>
          <w:color w:val="000000" w:themeColor="text1"/>
          <w:sz w:val="24"/>
          <w:szCs w:val="24"/>
        </w:rPr>
        <w:t>“at</w:t>
      </w:r>
      <w:r w:rsidR="00A4792C" w:rsidRPr="000B5CFE">
        <w:rPr>
          <w:rFonts w:ascii="Times New Roman" w:hAnsi="Times New Roman" w:cs="Times New Roman"/>
          <w:color w:val="000000" w:themeColor="text1"/>
          <w:sz w:val="24"/>
          <w:szCs w:val="24"/>
        </w:rPr>
        <w:t xml:space="preserve"> eğit</w:t>
      </w:r>
      <w:r w:rsidRPr="000B5CFE">
        <w:rPr>
          <w:rFonts w:ascii="Times New Roman" w:hAnsi="Times New Roman" w:cs="Times New Roman"/>
          <w:color w:val="000000" w:themeColor="text1"/>
          <w:sz w:val="24"/>
          <w:szCs w:val="24"/>
        </w:rPr>
        <w:t xml:space="preserve">imi “ anlamına gelmektedir.  Bu </w:t>
      </w:r>
      <w:r w:rsidR="00A4792C" w:rsidRPr="000B5CFE">
        <w:rPr>
          <w:rFonts w:ascii="Times New Roman" w:hAnsi="Times New Roman" w:cs="Times New Roman"/>
          <w:color w:val="000000" w:themeColor="text1"/>
          <w:sz w:val="24"/>
          <w:szCs w:val="24"/>
        </w:rPr>
        <w:t>kavrama karşılık Batı’da</w:t>
      </w:r>
      <w:r w:rsidR="00657767" w:rsidRPr="000B5CFE">
        <w:rPr>
          <w:rFonts w:ascii="Times New Roman" w:hAnsi="Times New Roman" w:cs="Times New Roman"/>
          <w:color w:val="000000" w:themeColor="text1"/>
          <w:sz w:val="24"/>
          <w:szCs w:val="24"/>
        </w:rPr>
        <w:t xml:space="preserve">n alınan </w:t>
      </w:r>
      <w:r w:rsidR="0050250F" w:rsidRPr="000B5CFE">
        <w:rPr>
          <w:rFonts w:ascii="Times New Roman" w:hAnsi="Times New Roman" w:cs="Times New Roman"/>
          <w:color w:val="000000" w:themeColor="text1"/>
          <w:sz w:val="24"/>
          <w:szCs w:val="24"/>
        </w:rPr>
        <w:t>“politika</w:t>
      </w:r>
      <w:r w:rsidR="00657767" w:rsidRPr="000B5CFE">
        <w:rPr>
          <w:rFonts w:ascii="Times New Roman" w:hAnsi="Times New Roman" w:cs="Times New Roman"/>
          <w:color w:val="000000" w:themeColor="text1"/>
          <w:sz w:val="24"/>
          <w:szCs w:val="24"/>
        </w:rPr>
        <w:t xml:space="preserve"> “ sözcüğünün </w:t>
      </w:r>
      <w:r w:rsidR="006C3E34" w:rsidRPr="000B5CFE">
        <w:rPr>
          <w:rFonts w:ascii="Times New Roman" w:hAnsi="Times New Roman" w:cs="Times New Roman"/>
          <w:color w:val="000000" w:themeColor="text1"/>
          <w:sz w:val="24"/>
          <w:szCs w:val="24"/>
        </w:rPr>
        <w:t>ise Yunan</w:t>
      </w:r>
      <w:r w:rsidR="00A4792C" w:rsidRPr="000B5CFE">
        <w:rPr>
          <w:rFonts w:ascii="Times New Roman" w:hAnsi="Times New Roman" w:cs="Times New Roman"/>
          <w:color w:val="000000" w:themeColor="text1"/>
          <w:sz w:val="24"/>
          <w:szCs w:val="24"/>
        </w:rPr>
        <w:t xml:space="preserve"> kökenli olduğu bilinmektedir. Yunanca’da “polis” </w:t>
      </w:r>
      <w:r w:rsidR="006F045D" w:rsidRPr="000B5CFE">
        <w:rPr>
          <w:rFonts w:ascii="Times New Roman" w:hAnsi="Times New Roman" w:cs="Times New Roman"/>
          <w:color w:val="000000" w:themeColor="text1"/>
          <w:sz w:val="24"/>
          <w:szCs w:val="24"/>
        </w:rPr>
        <w:t xml:space="preserve">kent devletlerine </w:t>
      </w:r>
      <w:r w:rsidR="00A05685" w:rsidRPr="000B5CFE">
        <w:rPr>
          <w:rFonts w:ascii="Times New Roman" w:hAnsi="Times New Roman" w:cs="Times New Roman"/>
          <w:color w:val="000000" w:themeColor="text1"/>
          <w:sz w:val="24"/>
          <w:szCs w:val="24"/>
        </w:rPr>
        <w:t xml:space="preserve">verilen isim iken, politika </w:t>
      </w:r>
      <w:r w:rsidRPr="000B5CFE">
        <w:rPr>
          <w:rFonts w:ascii="Times New Roman" w:hAnsi="Times New Roman" w:cs="Times New Roman"/>
          <w:color w:val="000000" w:themeColor="text1"/>
          <w:sz w:val="24"/>
          <w:szCs w:val="24"/>
        </w:rPr>
        <w:t xml:space="preserve">kelimesi </w:t>
      </w:r>
      <w:r w:rsidR="006F045D" w:rsidRPr="000B5CFE">
        <w:rPr>
          <w:rFonts w:ascii="Times New Roman" w:hAnsi="Times New Roman" w:cs="Times New Roman"/>
          <w:color w:val="000000" w:themeColor="text1"/>
          <w:sz w:val="24"/>
          <w:szCs w:val="24"/>
        </w:rPr>
        <w:t>“</w:t>
      </w:r>
      <w:r w:rsidR="00A4792C" w:rsidRPr="000B5CFE">
        <w:rPr>
          <w:rFonts w:ascii="Times New Roman" w:hAnsi="Times New Roman" w:cs="Times New Roman"/>
          <w:color w:val="000000" w:themeColor="text1"/>
          <w:sz w:val="24"/>
          <w:szCs w:val="24"/>
        </w:rPr>
        <w:t>devlete ait işler</w:t>
      </w:r>
      <w:r w:rsidR="006F045D" w:rsidRPr="000B5CFE">
        <w:rPr>
          <w:rFonts w:ascii="Times New Roman" w:hAnsi="Times New Roman" w:cs="Times New Roman"/>
          <w:color w:val="000000" w:themeColor="text1"/>
          <w:sz w:val="24"/>
          <w:szCs w:val="24"/>
        </w:rPr>
        <w:t>"</w:t>
      </w:r>
      <w:r w:rsidR="00D4211C" w:rsidRPr="000B5CFE">
        <w:rPr>
          <w:rFonts w:ascii="Times New Roman" w:hAnsi="Times New Roman" w:cs="Times New Roman"/>
          <w:color w:val="000000" w:themeColor="text1"/>
          <w:sz w:val="24"/>
          <w:szCs w:val="24"/>
        </w:rPr>
        <w:t xml:space="preserve"> demektir</w:t>
      </w:r>
      <w:r w:rsidR="00A4381D" w:rsidRPr="000B5CFE">
        <w:rPr>
          <w:rFonts w:ascii="Times New Roman" w:hAnsi="Times New Roman" w:cs="Times New Roman"/>
          <w:color w:val="000000" w:themeColor="text1"/>
          <w:sz w:val="24"/>
          <w:szCs w:val="24"/>
        </w:rPr>
        <w:t xml:space="preserve"> </w:t>
      </w:r>
      <w:r w:rsidR="00D30382" w:rsidRPr="000B5CFE">
        <w:rPr>
          <w:rFonts w:ascii="Times New Roman" w:hAnsi="Times New Roman" w:cs="Times New Roman"/>
          <w:color w:val="000000" w:themeColor="text1"/>
          <w:sz w:val="24"/>
          <w:szCs w:val="24"/>
        </w:rPr>
        <w:t>(</w:t>
      </w:r>
      <w:r w:rsidR="00653620" w:rsidRPr="000B5CFE">
        <w:rPr>
          <w:rFonts w:ascii="Times New Roman" w:hAnsi="Times New Roman" w:cs="Times New Roman"/>
          <w:color w:val="000000" w:themeColor="text1"/>
          <w:sz w:val="24"/>
          <w:szCs w:val="24"/>
        </w:rPr>
        <w:t>Kışlalı, 1999:</w:t>
      </w:r>
      <w:r w:rsidR="00032B64" w:rsidRPr="000B5CFE">
        <w:rPr>
          <w:rFonts w:ascii="Times New Roman" w:hAnsi="Times New Roman" w:cs="Times New Roman"/>
          <w:color w:val="000000" w:themeColor="text1"/>
          <w:sz w:val="24"/>
          <w:szCs w:val="24"/>
        </w:rPr>
        <w:t xml:space="preserve"> </w:t>
      </w:r>
      <w:r w:rsidR="006F045D" w:rsidRPr="000B5CFE">
        <w:rPr>
          <w:rFonts w:ascii="Times New Roman" w:hAnsi="Times New Roman" w:cs="Times New Roman"/>
          <w:color w:val="000000" w:themeColor="text1"/>
          <w:sz w:val="24"/>
          <w:szCs w:val="24"/>
        </w:rPr>
        <w:t>17)</w:t>
      </w:r>
      <w:r w:rsidR="00A4381D" w:rsidRPr="000B5CFE">
        <w:rPr>
          <w:rFonts w:ascii="Times New Roman" w:hAnsi="Times New Roman" w:cs="Times New Roman"/>
          <w:color w:val="000000" w:themeColor="text1"/>
          <w:sz w:val="24"/>
          <w:szCs w:val="24"/>
        </w:rPr>
        <w:t>.</w:t>
      </w:r>
    </w:p>
    <w:p w:rsidR="006F0DB0" w:rsidRPr="000B5CFE" w:rsidRDefault="00FC1C20" w:rsidP="00E773C6">
      <w:pPr>
        <w:pStyle w:val="ListeParagraf"/>
        <w:tabs>
          <w:tab w:val="left" w:pos="0"/>
        </w:tabs>
        <w:spacing w:after="120" w:line="360" w:lineRule="auto"/>
        <w:ind w:left="0" w:firstLine="567"/>
        <w:contextualSpacing w:val="0"/>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Alanın </w:t>
      </w:r>
      <w:r w:rsidR="003A1273" w:rsidRPr="000B5CFE">
        <w:rPr>
          <w:rFonts w:ascii="Times New Roman" w:hAnsi="Times New Roman" w:cs="Times New Roman"/>
          <w:color w:val="000000" w:themeColor="text1"/>
          <w:sz w:val="24"/>
          <w:szCs w:val="24"/>
        </w:rPr>
        <w:t>uzmanların</w:t>
      </w:r>
      <w:r w:rsidR="009C727D" w:rsidRPr="000B5CFE">
        <w:rPr>
          <w:rFonts w:ascii="Times New Roman" w:hAnsi="Times New Roman" w:cs="Times New Roman"/>
          <w:color w:val="000000" w:themeColor="text1"/>
          <w:sz w:val="24"/>
          <w:szCs w:val="24"/>
        </w:rPr>
        <w:t>ın bile siyaset kavramı üzerinde fikir ayrılıklarının olması</w:t>
      </w:r>
      <w:r w:rsidR="00C57A5B" w:rsidRPr="000B5CFE">
        <w:rPr>
          <w:rFonts w:ascii="Times New Roman" w:hAnsi="Times New Roman" w:cs="Times New Roman"/>
          <w:color w:val="000000" w:themeColor="text1"/>
          <w:sz w:val="24"/>
          <w:szCs w:val="24"/>
        </w:rPr>
        <w:t>,</w:t>
      </w:r>
      <w:r w:rsidR="009C727D" w:rsidRPr="000B5CFE">
        <w:rPr>
          <w:rFonts w:ascii="Times New Roman" w:hAnsi="Times New Roman" w:cs="Times New Roman"/>
          <w:color w:val="000000" w:themeColor="text1"/>
          <w:sz w:val="24"/>
          <w:szCs w:val="24"/>
        </w:rPr>
        <w:t xml:space="preserve"> s</w:t>
      </w:r>
      <w:r w:rsidR="003A1273" w:rsidRPr="000B5CFE">
        <w:rPr>
          <w:rFonts w:ascii="Times New Roman" w:hAnsi="Times New Roman" w:cs="Times New Roman"/>
          <w:color w:val="000000" w:themeColor="text1"/>
          <w:sz w:val="24"/>
          <w:szCs w:val="24"/>
        </w:rPr>
        <w:t xml:space="preserve">iyaset </w:t>
      </w:r>
      <w:r w:rsidR="009C727D" w:rsidRPr="000B5CFE">
        <w:rPr>
          <w:rFonts w:ascii="Times New Roman" w:hAnsi="Times New Roman" w:cs="Times New Roman"/>
          <w:color w:val="000000" w:themeColor="text1"/>
          <w:sz w:val="24"/>
          <w:szCs w:val="24"/>
        </w:rPr>
        <w:t>kavramının tanımlanması</w:t>
      </w:r>
      <w:r w:rsidR="00A41EB4" w:rsidRPr="000B5CFE">
        <w:rPr>
          <w:rFonts w:ascii="Times New Roman" w:hAnsi="Times New Roman" w:cs="Times New Roman"/>
          <w:color w:val="000000" w:themeColor="text1"/>
          <w:sz w:val="24"/>
          <w:szCs w:val="24"/>
        </w:rPr>
        <w:t>nı</w:t>
      </w:r>
      <w:r w:rsidR="009C727D" w:rsidRPr="000B5CFE">
        <w:rPr>
          <w:rFonts w:ascii="Times New Roman" w:hAnsi="Times New Roman" w:cs="Times New Roman"/>
          <w:color w:val="000000" w:themeColor="text1"/>
          <w:sz w:val="24"/>
          <w:szCs w:val="24"/>
        </w:rPr>
        <w:t xml:space="preserve"> zorlaştırmaktadır. Çünkü siyas</w:t>
      </w:r>
      <w:r w:rsidR="000C2AC7" w:rsidRPr="000B5CFE">
        <w:rPr>
          <w:rFonts w:ascii="Times New Roman" w:hAnsi="Times New Roman" w:cs="Times New Roman"/>
          <w:color w:val="000000" w:themeColor="text1"/>
          <w:sz w:val="24"/>
          <w:szCs w:val="24"/>
        </w:rPr>
        <w:t>et; hükümet etme sanatı olarak, k</w:t>
      </w:r>
      <w:r w:rsidR="009C727D" w:rsidRPr="000B5CFE">
        <w:rPr>
          <w:rFonts w:ascii="Times New Roman" w:hAnsi="Times New Roman" w:cs="Times New Roman"/>
          <w:color w:val="000000" w:themeColor="text1"/>
          <w:sz w:val="24"/>
          <w:szCs w:val="24"/>
        </w:rPr>
        <w:t>amusal hayat olarak, uzlaşma ve uyum olarak, gücün ve kaynakların dağıtımı olarak farklı farlı perspektiflerden ele alınmış ve tanımlanmıştır.</w:t>
      </w:r>
      <w:r w:rsidR="000C2AC7" w:rsidRPr="000B5CFE">
        <w:rPr>
          <w:rFonts w:ascii="Times New Roman" w:hAnsi="Times New Roman" w:cs="Times New Roman"/>
          <w:color w:val="000000" w:themeColor="text1"/>
          <w:sz w:val="24"/>
          <w:szCs w:val="24"/>
        </w:rPr>
        <w:t xml:space="preserve"> Klasik bakış acısına göre siyaset, devlet ile ilgili bir faaliyet olarak tanımlanmaktadır. Bu bağlamda David Easton </w:t>
      </w:r>
      <w:r w:rsidR="00EB2709" w:rsidRPr="000B5CFE">
        <w:rPr>
          <w:rFonts w:ascii="Times New Roman" w:hAnsi="Times New Roman" w:cs="Times New Roman"/>
          <w:color w:val="000000" w:themeColor="text1"/>
          <w:sz w:val="24"/>
          <w:szCs w:val="24"/>
        </w:rPr>
        <w:t xml:space="preserve">siyaseti </w:t>
      </w:r>
      <w:r w:rsidR="000C2AC7" w:rsidRPr="000B5CFE">
        <w:rPr>
          <w:rFonts w:ascii="Times New Roman" w:hAnsi="Times New Roman" w:cs="Times New Roman"/>
          <w:color w:val="000000" w:themeColor="text1"/>
          <w:sz w:val="24"/>
          <w:szCs w:val="24"/>
        </w:rPr>
        <w:t xml:space="preserve">“değerlerin iktidar tarafından dağıtılması </w:t>
      </w:r>
      <w:r w:rsidR="00930CBD" w:rsidRPr="000B5CFE">
        <w:rPr>
          <w:rFonts w:ascii="Times New Roman" w:hAnsi="Times New Roman" w:cs="Times New Roman"/>
          <w:color w:val="000000" w:themeColor="text1"/>
          <w:sz w:val="24"/>
          <w:szCs w:val="24"/>
        </w:rPr>
        <w:t>olarak” tanımlaması</w:t>
      </w:r>
      <w:r w:rsidR="00EB2709" w:rsidRPr="000B5CFE">
        <w:rPr>
          <w:rFonts w:ascii="Times New Roman" w:hAnsi="Times New Roman" w:cs="Times New Roman"/>
          <w:color w:val="000000" w:themeColor="text1"/>
          <w:sz w:val="24"/>
          <w:szCs w:val="24"/>
        </w:rPr>
        <w:t>, siyaseti devlet ve otorite ac</w:t>
      </w:r>
      <w:r w:rsidR="000C2AC7" w:rsidRPr="000B5CFE">
        <w:rPr>
          <w:rFonts w:ascii="Times New Roman" w:hAnsi="Times New Roman" w:cs="Times New Roman"/>
          <w:color w:val="000000" w:themeColor="text1"/>
          <w:sz w:val="24"/>
          <w:szCs w:val="24"/>
        </w:rPr>
        <w:t>ısından</w:t>
      </w:r>
      <w:r w:rsidR="00EB2709" w:rsidRPr="000B5CFE">
        <w:rPr>
          <w:rFonts w:ascii="Times New Roman" w:hAnsi="Times New Roman" w:cs="Times New Roman"/>
          <w:color w:val="000000" w:themeColor="text1"/>
          <w:sz w:val="24"/>
          <w:szCs w:val="24"/>
        </w:rPr>
        <w:t xml:space="preserve"> ele almaktadır. Siyaset kamusal hayat veya kamusal faaliyetler olarak da tanımlanmaktadır. Siyasi olan ve siyasi olmayan arasındaki farkı belirleyen çizgidir. Böyle bir siyaset anlayışı </w:t>
      </w:r>
      <w:r w:rsidR="005457DA" w:rsidRPr="000B5CFE">
        <w:rPr>
          <w:rFonts w:ascii="Times New Roman" w:hAnsi="Times New Roman" w:cs="Times New Roman"/>
          <w:color w:val="000000" w:themeColor="text1"/>
          <w:sz w:val="24"/>
          <w:szCs w:val="24"/>
        </w:rPr>
        <w:t>Aristo’da</w:t>
      </w:r>
      <w:r w:rsidR="00EB2709" w:rsidRPr="000B5CFE">
        <w:rPr>
          <w:rFonts w:ascii="Times New Roman" w:hAnsi="Times New Roman" w:cs="Times New Roman"/>
          <w:color w:val="000000" w:themeColor="text1"/>
          <w:sz w:val="24"/>
          <w:szCs w:val="24"/>
        </w:rPr>
        <w:t xml:space="preserve"> mevcuttur.</w:t>
      </w:r>
      <w:r w:rsidR="005457DA" w:rsidRPr="000B5CFE">
        <w:rPr>
          <w:rFonts w:ascii="Times New Roman" w:hAnsi="Times New Roman" w:cs="Times New Roman"/>
          <w:color w:val="000000" w:themeColor="text1"/>
          <w:sz w:val="24"/>
          <w:szCs w:val="24"/>
        </w:rPr>
        <w:t xml:space="preserve"> Aristo “Politika ’da “insanın tabiatı gereği siyasi bir hayvan” olduğunu, insanın ancak siyasi bir topluluk içerisinde iyi bir</w:t>
      </w:r>
      <w:r w:rsidR="00CD42DB" w:rsidRPr="000B5CFE">
        <w:rPr>
          <w:rFonts w:ascii="Times New Roman" w:hAnsi="Times New Roman" w:cs="Times New Roman"/>
          <w:color w:val="000000" w:themeColor="text1"/>
          <w:sz w:val="24"/>
          <w:szCs w:val="24"/>
        </w:rPr>
        <w:t xml:space="preserve"> hayat yaşayabileceğini anlatmaktadır.</w:t>
      </w:r>
      <w:r w:rsidR="005457DA" w:rsidRPr="000B5CFE">
        <w:rPr>
          <w:rFonts w:ascii="Times New Roman" w:hAnsi="Times New Roman" w:cs="Times New Roman"/>
          <w:color w:val="000000" w:themeColor="text1"/>
          <w:sz w:val="24"/>
          <w:szCs w:val="24"/>
        </w:rPr>
        <w:t xml:space="preserve"> Böylece siyaseti</w:t>
      </w:r>
      <w:r w:rsidR="00CD42DB" w:rsidRPr="000B5CFE">
        <w:rPr>
          <w:rFonts w:ascii="Times New Roman" w:hAnsi="Times New Roman" w:cs="Times New Roman"/>
          <w:color w:val="000000" w:themeColor="text1"/>
          <w:sz w:val="24"/>
          <w:szCs w:val="24"/>
        </w:rPr>
        <w:t>,</w:t>
      </w:r>
      <w:r w:rsidR="005457DA" w:rsidRPr="000B5CFE">
        <w:rPr>
          <w:rFonts w:ascii="Times New Roman" w:hAnsi="Times New Roman" w:cs="Times New Roman"/>
          <w:color w:val="000000" w:themeColor="text1"/>
          <w:sz w:val="24"/>
          <w:szCs w:val="24"/>
        </w:rPr>
        <w:t xml:space="preserve"> ahlaki bir faaliyet alanı olarak belirleyere</w:t>
      </w:r>
      <w:r w:rsidR="00CD42DB" w:rsidRPr="000B5CFE">
        <w:rPr>
          <w:rFonts w:ascii="Times New Roman" w:hAnsi="Times New Roman" w:cs="Times New Roman"/>
          <w:color w:val="000000" w:themeColor="text1"/>
          <w:sz w:val="24"/>
          <w:szCs w:val="24"/>
        </w:rPr>
        <w:t xml:space="preserve">k, adil toplum yaratmayı amaçlamaktadır. </w:t>
      </w:r>
      <w:r w:rsidR="005457DA" w:rsidRPr="000B5CFE">
        <w:rPr>
          <w:rFonts w:ascii="Times New Roman" w:hAnsi="Times New Roman" w:cs="Times New Roman"/>
          <w:color w:val="000000" w:themeColor="text1"/>
          <w:sz w:val="24"/>
          <w:szCs w:val="24"/>
        </w:rPr>
        <w:t>Uzlaşma ve uyum olarak</w:t>
      </w:r>
      <w:r w:rsidR="00CD42DB" w:rsidRPr="000B5CFE">
        <w:rPr>
          <w:rFonts w:ascii="Times New Roman" w:hAnsi="Times New Roman" w:cs="Times New Roman"/>
          <w:color w:val="000000" w:themeColor="text1"/>
          <w:sz w:val="24"/>
          <w:szCs w:val="24"/>
        </w:rPr>
        <w:t xml:space="preserve"> siyaset tanımlandığında</w:t>
      </w:r>
      <w:r w:rsidR="005457DA" w:rsidRPr="000B5CFE">
        <w:rPr>
          <w:rFonts w:ascii="Times New Roman" w:hAnsi="Times New Roman" w:cs="Times New Roman"/>
          <w:color w:val="000000" w:themeColor="text1"/>
          <w:sz w:val="24"/>
          <w:szCs w:val="24"/>
        </w:rPr>
        <w:t>, uzlaşmanın sağlam bir aracı olmaktadır. Bu açıdan siyaset kavramı olumlu bir çağrışım taşımaktadır. Askeri bir çözüm yerine barışçı yöntemleri içeren ve müzakereler sonucu sorunların çözüme kavuşturulduğu medeni bir güç olarak algılanmaktadır.</w:t>
      </w:r>
      <w:r w:rsidR="007456C9" w:rsidRPr="000B5CFE">
        <w:rPr>
          <w:rFonts w:ascii="Times New Roman" w:hAnsi="Times New Roman" w:cs="Times New Roman"/>
          <w:color w:val="000000" w:themeColor="text1"/>
          <w:sz w:val="24"/>
          <w:szCs w:val="24"/>
        </w:rPr>
        <w:t xml:space="preserve"> Gücün ve kaynakların dağıtımı olarak siyaset, politika üretmek, bölüşümle ve </w:t>
      </w:r>
      <w:r w:rsidR="003F501A" w:rsidRPr="000B5CFE">
        <w:rPr>
          <w:rFonts w:ascii="Times New Roman" w:hAnsi="Times New Roman" w:cs="Times New Roman"/>
          <w:color w:val="000000" w:themeColor="text1"/>
          <w:sz w:val="24"/>
          <w:szCs w:val="24"/>
        </w:rPr>
        <w:t>bütün kaynakların kullanımı ile alakalıdır. Harold Las</w:t>
      </w:r>
      <w:r w:rsidR="00A4381D" w:rsidRPr="000B5CFE">
        <w:rPr>
          <w:rFonts w:ascii="Times New Roman" w:hAnsi="Times New Roman" w:cs="Times New Roman"/>
          <w:color w:val="000000" w:themeColor="text1"/>
          <w:sz w:val="24"/>
          <w:szCs w:val="24"/>
        </w:rPr>
        <w:t>s</w:t>
      </w:r>
      <w:r w:rsidR="003F501A" w:rsidRPr="000B5CFE">
        <w:rPr>
          <w:rFonts w:ascii="Times New Roman" w:hAnsi="Times New Roman" w:cs="Times New Roman"/>
          <w:color w:val="000000" w:themeColor="text1"/>
          <w:sz w:val="24"/>
          <w:szCs w:val="24"/>
        </w:rPr>
        <w:t xml:space="preserve">well’in kimin, </w:t>
      </w:r>
      <w:r w:rsidR="00930CBD" w:rsidRPr="000B5CFE">
        <w:rPr>
          <w:rFonts w:ascii="Times New Roman" w:hAnsi="Times New Roman" w:cs="Times New Roman"/>
          <w:color w:val="000000" w:themeColor="text1"/>
          <w:sz w:val="24"/>
          <w:szCs w:val="24"/>
        </w:rPr>
        <w:t>nerede,</w:t>
      </w:r>
      <w:r w:rsidR="003F501A" w:rsidRPr="000B5CFE">
        <w:rPr>
          <w:rFonts w:ascii="Times New Roman" w:hAnsi="Times New Roman" w:cs="Times New Roman"/>
          <w:color w:val="000000" w:themeColor="text1"/>
          <w:sz w:val="24"/>
          <w:szCs w:val="24"/>
        </w:rPr>
        <w:t xml:space="preserve"> ne zaman, ne elde edeceğinin belirlenmesi ile ilgili formülü bunu açık bir şekilde anlatmaktadır. İnsan ihtiyaçları ve arzuları sınırsız olsa </w:t>
      </w:r>
      <w:r w:rsidR="00930CBD" w:rsidRPr="000B5CFE">
        <w:rPr>
          <w:rFonts w:ascii="Times New Roman" w:hAnsi="Times New Roman" w:cs="Times New Roman"/>
          <w:color w:val="000000" w:themeColor="text1"/>
          <w:sz w:val="24"/>
          <w:szCs w:val="24"/>
        </w:rPr>
        <w:t>da</w:t>
      </w:r>
      <w:r w:rsidR="003F501A" w:rsidRPr="000B5CFE">
        <w:rPr>
          <w:rFonts w:ascii="Times New Roman" w:hAnsi="Times New Roman" w:cs="Times New Roman"/>
          <w:color w:val="000000" w:themeColor="text1"/>
          <w:sz w:val="24"/>
          <w:szCs w:val="24"/>
        </w:rPr>
        <w:t xml:space="preserve"> bunları karşılayacak kaynaklar sınırlıdır. Bu yüzden siy</w:t>
      </w:r>
      <w:r w:rsidR="00CD42DB" w:rsidRPr="000B5CFE">
        <w:rPr>
          <w:rFonts w:ascii="Times New Roman" w:hAnsi="Times New Roman" w:cs="Times New Roman"/>
          <w:color w:val="000000" w:themeColor="text1"/>
          <w:sz w:val="24"/>
          <w:szCs w:val="24"/>
        </w:rPr>
        <w:t>aset, sınırlı olan bu kaynaklar</w:t>
      </w:r>
      <w:r w:rsidR="003F501A" w:rsidRPr="000B5CFE">
        <w:rPr>
          <w:rFonts w:ascii="Times New Roman" w:hAnsi="Times New Roman" w:cs="Times New Roman"/>
          <w:color w:val="000000" w:themeColor="text1"/>
          <w:sz w:val="24"/>
          <w:szCs w:val="24"/>
        </w:rPr>
        <w:t xml:space="preserve"> üzerinde</w:t>
      </w:r>
      <w:r w:rsidR="00005B74" w:rsidRPr="000B5CFE">
        <w:rPr>
          <w:rFonts w:ascii="Times New Roman" w:hAnsi="Times New Roman" w:cs="Times New Roman"/>
          <w:color w:val="000000" w:themeColor="text1"/>
          <w:sz w:val="24"/>
          <w:szCs w:val="24"/>
        </w:rPr>
        <w:t xml:space="preserve"> bir mücadele olarak görülebilmekte</w:t>
      </w:r>
      <w:r w:rsidR="003F501A" w:rsidRPr="000B5CFE">
        <w:rPr>
          <w:rFonts w:ascii="Times New Roman" w:hAnsi="Times New Roman" w:cs="Times New Roman"/>
          <w:color w:val="000000" w:themeColor="text1"/>
          <w:sz w:val="24"/>
          <w:szCs w:val="24"/>
        </w:rPr>
        <w:t xml:space="preserve"> ve güç, kazanan tarafı belirle</w:t>
      </w:r>
      <w:r w:rsidR="00A4381D" w:rsidRPr="000B5CFE">
        <w:rPr>
          <w:rFonts w:ascii="Times New Roman" w:hAnsi="Times New Roman" w:cs="Times New Roman"/>
          <w:color w:val="000000" w:themeColor="text1"/>
          <w:sz w:val="24"/>
          <w:szCs w:val="24"/>
        </w:rPr>
        <w:t xml:space="preserve">yecek en önemli araç olmaktadır </w:t>
      </w:r>
      <w:r w:rsidR="006C3E34" w:rsidRPr="000B5CFE">
        <w:rPr>
          <w:rFonts w:ascii="Times New Roman" w:hAnsi="Times New Roman" w:cs="Times New Roman"/>
          <w:color w:val="000000" w:themeColor="text1"/>
          <w:sz w:val="24"/>
          <w:szCs w:val="24"/>
        </w:rPr>
        <w:t>(</w:t>
      </w:r>
      <w:r w:rsidR="005A3F4D" w:rsidRPr="000B5CFE">
        <w:rPr>
          <w:rFonts w:ascii="Times New Roman" w:hAnsi="Times New Roman" w:cs="Times New Roman"/>
          <w:color w:val="000000" w:themeColor="text1"/>
          <w:sz w:val="24"/>
          <w:szCs w:val="24"/>
        </w:rPr>
        <w:t>Heywood, 2002:</w:t>
      </w:r>
      <w:r w:rsidR="00876984" w:rsidRPr="000B5CFE">
        <w:rPr>
          <w:rFonts w:ascii="Times New Roman" w:hAnsi="Times New Roman" w:cs="Times New Roman"/>
          <w:color w:val="000000" w:themeColor="text1"/>
          <w:sz w:val="24"/>
          <w:szCs w:val="24"/>
        </w:rPr>
        <w:t xml:space="preserve"> </w:t>
      </w:r>
      <w:r w:rsidR="005A3F4D" w:rsidRPr="000B5CFE">
        <w:rPr>
          <w:rFonts w:ascii="Times New Roman" w:hAnsi="Times New Roman" w:cs="Times New Roman"/>
          <w:color w:val="000000" w:themeColor="text1"/>
          <w:sz w:val="24"/>
          <w:szCs w:val="24"/>
        </w:rPr>
        <w:t>5-12)</w:t>
      </w:r>
      <w:r w:rsidR="00A4381D" w:rsidRPr="000B5CFE">
        <w:rPr>
          <w:rFonts w:ascii="Times New Roman" w:hAnsi="Times New Roman" w:cs="Times New Roman"/>
          <w:color w:val="000000" w:themeColor="text1"/>
          <w:sz w:val="24"/>
          <w:szCs w:val="24"/>
        </w:rPr>
        <w:t>.</w:t>
      </w:r>
    </w:p>
    <w:p w:rsidR="00294D0C" w:rsidRPr="000B5CFE" w:rsidRDefault="00F35E1E" w:rsidP="00E773C6">
      <w:pPr>
        <w:pStyle w:val="ListeParagraf"/>
        <w:tabs>
          <w:tab w:val="left" w:pos="0"/>
        </w:tabs>
        <w:spacing w:after="120" w:line="360" w:lineRule="auto"/>
        <w:ind w:left="0" w:firstLine="567"/>
        <w:contextualSpacing w:val="0"/>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Siyaset Bilimini, siyasal otorite ile ilgili kurumların oluşmasında ve işlemesinde rol alan davranışların bilimi olarak tanımlayan Kışlalı, s</w:t>
      </w:r>
      <w:r w:rsidR="002C1FD8" w:rsidRPr="000B5CFE">
        <w:rPr>
          <w:rFonts w:ascii="Times New Roman" w:hAnsi="Times New Roman" w:cs="Times New Roman"/>
          <w:color w:val="000000" w:themeColor="text1"/>
          <w:sz w:val="24"/>
          <w:szCs w:val="24"/>
        </w:rPr>
        <w:t xml:space="preserve">iyaset biliminin konusu üzerinde, </w:t>
      </w:r>
      <w:r w:rsidR="002C1FD8" w:rsidRPr="000B5CFE">
        <w:rPr>
          <w:rFonts w:ascii="Times New Roman" w:hAnsi="Times New Roman" w:cs="Times New Roman"/>
          <w:color w:val="000000" w:themeColor="text1"/>
          <w:sz w:val="24"/>
          <w:szCs w:val="24"/>
        </w:rPr>
        <w:lastRenderedPageBreak/>
        <w:t>bilim adamları arasında tam bir görüş birliğini</w:t>
      </w:r>
      <w:r w:rsidR="00D4211C" w:rsidRPr="000B5CFE">
        <w:rPr>
          <w:rFonts w:ascii="Times New Roman" w:hAnsi="Times New Roman" w:cs="Times New Roman"/>
          <w:color w:val="000000" w:themeColor="text1"/>
          <w:sz w:val="24"/>
          <w:szCs w:val="24"/>
        </w:rPr>
        <w:t xml:space="preserve">n olmadığını </w:t>
      </w:r>
      <w:r w:rsidR="00657767" w:rsidRPr="000B5CFE">
        <w:rPr>
          <w:rFonts w:ascii="Times New Roman" w:hAnsi="Times New Roman" w:cs="Times New Roman"/>
          <w:color w:val="000000" w:themeColor="text1"/>
          <w:sz w:val="24"/>
          <w:szCs w:val="24"/>
        </w:rPr>
        <w:t>da ifade etmektedir</w:t>
      </w:r>
      <w:r w:rsidRPr="000B5CFE">
        <w:rPr>
          <w:rFonts w:ascii="Times New Roman" w:hAnsi="Times New Roman" w:cs="Times New Roman"/>
          <w:color w:val="000000" w:themeColor="text1"/>
          <w:sz w:val="24"/>
          <w:szCs w:val="24"/>
        </w:rPr>
        <w:t>.</w:t>
      </w:r>
      <w:r w:rsidR="00351770" w:rsidRPr="000B5CFE">
        <w:rPr>
          <w:rFonts w:ascii="Times New Roman" w:hAnsi="Times New Roman" w:cs="Times New Roman"/>
          <w:color w:val="000000" w:themeColor="text1"/>
          <w:sz w:val="24"/>
          <w:szCs w:val="24"/>
        </w:rPr>
        <w:t xml:space="preserve"> Bazı</w:t>
      </w:r>
      <w:r w:rsidR="00D4211C" w:rsidRPr="000B5CFE">
        <w:rPr>
          <w:rFonts w:ascii="Times New Roman" w:hAnsi="Times New Roman" w:cs="Times New Roman"/>
          <w:color w:val="000000" w:themeColor="text1"/>
          <w:sz w:val="24"/>
          <w:szCs w:val="24"/>
        </w:rPr>
        <w:t xml:space="preserve"> bilim adamlarına</w:t>
      </w:r>
      <w:r w:rsidR="002C1FD8" w:rsidRPr="000B5CFE">
        <w:rPr>
          <w:rFonts w:ascii="Times New Roman" w:hAnsi="Times New Roman" w:cs="Times New Roman"/>
          <w:color w:val="000000" w:themeColor="text1"/>
          <w:sz w:val="24"/>
          <w:szCs w:val="24"/>
        </w:rPr>
        <w:t xml:space="preserve"> göre konu </w:t>
      </w:r>
      <w:r w:rsidR="00930CBD" w:rsidRPr="000B5CFE">
        <w:rPr>
          <w:rFonts w:ascii="Times New Roman" w:hAnsi="Times New Roman" w:cs="Times New Roman"/>
          <w:color w:val="000000" w:themeColor="text1"/>
          <w:sz w:val="24"/>
          <w:szCs w:val="24"/>
        </w:rPr>
        <w:t>yalnızca</w:t>
      </w:r>
      <w:r w:rsidR="002C1FD8" w:rsidRPr="000B5CFE">
        <w:rPr>
          <w:rFonts w:ascii="Times New Roman" w:hAnsi="Times New Roman" w:cs="Times New Roman"/>
          <w:color w:val="000000" w:themeColor="text1"/>
          <w:sz w:val="24"/>
          <w:szCs w:val="24"/>
        </w:rPr>
        <w:t xml:space="preserve"> </w:t>
      </w:r>
      <w:r w:rsidR="00930CBD" w:rsidRPr="000B5CFE">
        <w:rPr>
          <w:rFonts w:ascii="Times New Roman" w:hAnsi="Times New Roman" w:cs="Times New Roman"/>
          <w:color w:val="000000" w:themeColor="text1"/>
          <w:sz w:val="24"/>
          <w:szCs w:val="24"/>
        </w:rPr>
        <w:t>“devlet” ile</w:t>
      </w:r>
      <w:r w:rsidR="00422B28" w:rsidRPr="000B5CFE">
        <w:rPr>
          <w:rFonts w:ascii="Times New Roman" w:hAnsi="Times New Roman" w:cs="Times New Roman"/>
          <w:color w:val="000000" w:themeColor="text1"/>
          <w:sz w:val="24"/>
          <w:szCs w:val="24"/>
        </w:rPr>
        <w:t xml:space="preserve"> sınırlıdır</w:t>
      </w:r>
      <w:r w:rsidR="002C1FD8" w:rsidRPr="000B5CFE">
        <w:rPr>
          <w:rFonts w:ascii="Times New Roman" w:hAnsi="Times New Roman" w:cs="Times New Roman"/>
          <w:color w:val="000000" w:themeColor="text1"/>
          <w:sz w:val="24"/>
          <w:szCs w:val="24"/>
        </w:rPr>
        <w:t>. Ama çoğunluk,</w:t>
      </w:r>
      <w:r w:rsidR="00D4211C" w:rsidRPr="000B5CFE">
        <w:rPr>
          <w:rFonts w:ascii="Times New Roman" w:hAnsi="Times New Roman" w:cs="Times New Roman"/>
          <w:color w:val="000000" w:themeColor="text1"/>
          <w:sz w:val="24"/>
          <w:szCs w:val="24"/>
        </w:rPr>
        <w:t xml:space="preserve"> daha kapsamlı</w:t>
      </w:r>
      <w:r w:rsidR="002C1FD8" w:rsidRPr="000B5CFE">
        <w:rPr>
          <w:rFonts w:ascii="Times New Roman" w:hAnsi="Times New Roman" w:cs="Times New Roman"/>
          <w:color w:val="000000" w:themeColor="text1"/>
          <w:sz w:val="24"/>
          <w:szCs w:val="24"/>
        </w:rPr>
        <w:t xml:space="preserve"> bir kavram olan</w:t>
      </w:r>
      <w:r w:rsidR="000C594E" w:rsidRPr="000B5CFE">
        <w:rPr>
          <w:rFonts w:ascii="Times New Roman" w:hAnsi="Times New Roman" w:cs="Times New Roman"/>
          <w:color w:val="000000" w:themeColor="text1"/>
          <w:sz w:val="24"/>
          <w:szCs w:val="24"/>
        </w:rPr>
        <w:t xml:space="preserve"> </w:t>
      </w:r>
      <w:r w:rsidR="00930CBD" w:rsidRPr="000B5CFE">
        <w:rPr>
          <w:rFonts w:ascii="Times New Roman" w:hAnsi="Times New Roman" w:cs="Times New Roman"/>
          <w:color w:val="000000" w:themeColor="text1"/>
          <w:sz w:val="24"/>
          <w:szCs w:val="24"/>
        </w:rPr>
        <w:t>“</w:t>
      </w:r>
      <w:r w:rsidR="000C594E" w:rsidRPr="000B5CFE">
        <w:rPr>
          <w:rFonts w:ascii="Times New Roman" w:hAnsi="Times New Roman" w:cs="Times New Roman"/>
          <w:color w:val="000000" w:themeColor="text1"/>
          <w:sz w:val="24"/>
          <w:szCs w:val="24"/>
        </w:rPr>
        <w:t>iktidar”</w:t>
      </w:r>
      <w:r w:rsidR="00422B28" w:rsidRPr="000B5CFE">
        <w:rPr>
          <w:rFonts w:ascii="Times New Roman" w:hAnsi="Times New Roman" w:cs="Times New Roman"/>
          <w:color w:val="000000" w:themeColor="text1"/>
          <w:sz w:val="24"/>
          <w:szCs w:val="24"/>
        </w:rPr>
        <w:t xml:space="preserve"> </w:t>
      </w:r>
      <w:r w:rsidR="002152BC" w:rsidRPr="000B5CFE">
        <w:rPr>
          <w:rFonts w:ascii="Times New Roman" w:hAnsi="Times New Roman" w:cs="Times New Roman"/>
          <w:color w:val="000000" w:themeColor="text1"/>
          <w:sz w:val="24"/>
          <w:szCs w:val="24"/>
        </w:rPr>
        <w:t xml:space="preserve">dan </w:t>
      </w:r>
      <w:r w:rsidR="002C1FD8" w:rsidRPr="000B5CFE">
        <w:rPr>
          <w:rFonts w:ascii="Times New Roman" w:hAnsi="Times New Roman" w:cs="Times New Roman"/>
          <w:color w:val="000000" w:themeColor="text1"/>
          <w:sz w:val="24"/>
          <w:szCs w:val="24"/>
        </w:rPr>
        <w:t xml:space="preserve">hareket </w:t>
      </w:r>
      <w:r w:rsidR="00422B28" w:rsidRPr="000B5CFE">
        <w:rPr>
          <w:rFonts w:ascii="Times New Roman" w:hAnsi="Times New Roman" w:cs="Times New Roman"/>
          <w:color w:val="000000" w:themeColor="text1"/>
          <w:sz w:val="24"/>
          <w:szCs w:val="24"/>
        </w:rPr>
        <w:t>etmektedir</w:t>
      </w:r>
      <w:r w:rsidR="002C1FD8" w:rsidRPr="000B5CFE">
        <w:rPr>
          <w:rFonts w:ascii="Times New Roman" w:hAnsi="Times New Roman" w:cs="Times New Roman"/>
          <w:color w:val="000000" w:themeColor="text1"/>
          <w:sz w:val="24"/>
          <w:szCs w:val="24"/>
        </w:rPr>
        <w:t>.</w:t>
      </w:r>
      <w:r w:rsidR="00422B28" w:rsidRPr="000B5CFE">
        <w:rPr>
          <w:rFonts w:ascii="Times New Roman" w:hAnsi="Times New Roman" w:cs="Times New Roman"/>
          <w:color w:val="000000" w:themeColor="text1"/>
          <w:sz w:val="24"/>
          <w:szCs w:val="24"/>
        </w:rPr>
        <w:t xml:space="preserve"> İktidar kavramı, karar alma ve onu uygulama, uygulatma gücünü içe</w:t>
      </w:r>
      <w:r w:rsidR="00D4211C" w:rsidRPr="000B5CFE">
        <w:rPr>
          <w:rFonts w:ascii="Times New Roman" w:hAnsi="Times New Roman" w:cs="Times New Roman"/>
          <w:color w:val="000000" w:themeColor="text1"/>
          <w:sz w:val="24"/>
          <w:szCs w:val="24"/>
        </w:rPr>
        <w:t>rmektedir</w:t>
      </w:r>
      <w:r w:rsidR="00422B28" w:rsidRPr="000B5CFE">
        <w:rPr>
          <w:rFonts w:ascii="Times New Roman" w:hAnsi="Times New Roman" w:cs="Times New Roman"/>
          <w:color w:val="000000" w:themeColor="text1"/>
          <w:sz w:val="24"/>
          <w:szCs w:val="24"/>
        </w:rPr>
        <w:t xml:space="preserve">. </w:t>
      </w:r>
      <w:r w:rsidR="00D4211C" w:rsidRPr="000B5CFE">
        <w:rPr>
          <w:rFonts w:ascii="Times New Roman" w:hAnsi="Times New Roman" w:cs="Times New Roman"/>
          <w:color w:val="000000" w:themeColor="text1"/>
          <w:sz w:val="24"/>
          <w:szCs w:val="24"/>
        </w:rPr>
        <w:t>Kışlalı, siyaset bilimini ilgilendiren konular</w:t>
      </w:r>
      <w:r w:rsidR="00512226" w:rsidRPr="000B5CFE">
        <w:rPr>
          <w:rFonts w:ascii="Times New Roman" w:hAnsi="Times New Roman" w:cs="Times New Roman"/>
          <w:color w:val="000000" w:themeColor="text1"/>
          <w:sz w:val="24"/>
          <w:szCs w:val="24"/>
        </w:rPr>
        <w:t>ı iktidarla ilgili olan süreçleri;</w:t>
      </w:r>
      <w:r w:rsidR="00D4211C" w:rsidRPr="000B5CFE">
        <w:rPr>
          <w:rFonts w:ascii="Times New Roman" w:hAnsi="Times New Roman" w:cs="Times New Roman"/>
          <w:color w:val="000000" w:themeColor="text1"/>
          <w:sz w:val="24"/>
          <w:szCs w:val="24"/>
        </w:rPr>
        <w:t xml:space="preserve"> </w:t>
      </w:r>
      <w:r w:rsidR="00422B28" w:rsidRPr="000B5CFE">
        <w:rPr>
          <w:rFonts w:ascii="Times New Roman" w:hAnsi="Times New Roman" w:cs="Times New Roman"/>
          <w:color w:val="000000" w:themeColor="text1"/>
          <w:sz w:val="24"/>
          <w:szCs w:val="24"/>
        </w:rPr>
        <w:t>siyasal iktidarın oluşumu, paylaşılma</w:t>
      </w:r>
      <w:r w:rsidR="00512226" w:rsidRPr="000B5CFE">
        <w:rPr>
          <w:rFonts w:ascii="Times New Roman" w:hAnsi="Times New Roman" w:cs="Times New Roman"/>
          <w:color w:val="000000" w:themeColor="text1"/>
          <w:sz w:val="24"/>
          <w:szCs w:val="24"/>
        </w:rPr>
        <w:t>sı işleyişi ve kullanılm</w:t>
      </w:r>
      <w:r w:rsidR="00F56B68" w:rsidRPr="000B5CFE">
        <w:rPr>
          <w:rFonts w:ascii="Times New Roman" w:hAnsi="Times New Roman" w:cs="Times New Roman"/>
          <w:color w:val="000000" w:themeColor="text1"/>
          <w:sz w:val="24"/>
          <w:szCs w:val="24"/>
        </w:rPr>
        <w:t xml:space="preserve">ası olarak değerlendirmektedir </w:t>
      </w:r>
      <w:r w:rsidR="00636552" w:rsidRPr="000B5CFE">
        <w:rPr>
          <w:rFonts w:ascii="Times New Roman" w:hAnsi="Times New Roman" w:cs="Times New Roman"/>
          <w:color w:val="000000" w:themeColor="text1"/>
          <w:sz w:val="24"/>
          <w:szCs w:val="24"/>
        </w:rPr>
        <w:t>(Kışlalı, 1999</w:t>
      </w:r>
      <w:r w:rsidR="00422B28" w:rsidRPr="000B5CFE">
        <w:rPr>
          <w:rFonts w:ascii="Times New Roman" w:hAnsi="Times New Roman" w:cs="Times New Roman"/>
          <w:color w:val="000000" w:themeColor="text1"/>
          <w:sz w:val="24"/>
          <w:szCs w:val="24"/>
        </w:rPr>
        <w:t>: 18</w:t>
      </w:r>
      <w:r w:rsidR="00397943" w:rsidRPr="000B5CFE">
        <w:rPr>
          <w:rFonts w:ascii="Times New Roman" w:hAnsi="Times New Roman" w:cs="Times New Roman"/>
          <w:color w:val="000000" w:themeColor="text1"/>
          <w:sz w:val="24"/>
          <w:szCs w:val="24"/>
        </w:rPr>
        <w:t>)</w:t>
      </w:r>
      <w:r w:rsidR="00F56B68" w:rsidRPr="000B5CFE">
        <w:rPr>
          <w:rFonts w:ascii="Times New Roman" w:hAnsi="Times New Roman" w:cs="Times New Roman"/>
          <w:color w:val="000000" w:themeColor="text1"/>
          <w:sz w:val="24"/>
          <w:szCs w:val="24"/>
        </w:rPr>
        <w:t>.</w:t>
      </w:r>
    </w:p>
    <w:p w:rsidR="003A1273" w:rsidRPr="000B5CFE" w:rsidRDefault="009A7267" w:rsidP="00E773C6">
      <w:pPr>
        <w:pStyle w:val="ListeParagraf"/>
        <w:tabs>
          <w:tab w:val="left" w:pos="0"/>
        </w:tabs>
        <w:spacing w:after="120" w:line="360" w:lineRule="auto"/>
        <w:ind w:left="0" w:firstLine="567"/>
        <w:contextualSpacing w:val="0"/>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Siyaset, </w:t>
      </w:r>
      <w:r w:rsidR="0061525A" w:rsidRPr="000B5CFE">
        <w:rPr>
          <w:rFonts w:ascii="Times New Roman" w:hAnsi="Times New Roman" w:cs="Times New Roman"/>
          <w:color w:val="000000" w:themeColor="text1"/>
          <w:sz w:val="24"/>
          <w:szCs w:val="24"/>
        </w:rPr>
        <w:t>zaman ve mekân bakımından evrensellik ve süreklilik niteliklerine sahiptir. Siyasetin özü, toplumdaki değerlerin dağıtımı ile ilgili bir görüş ve çıkar çatışması, bir iktidar mücadelesidir. Siya</w:t>
      </w:r>
      <w:r w:rsidR="00EA3AEB" w:rsidRPr="000B5CFE">
        <w:rPr>
          <w:rFonts w:ascii="Times New Roman" w:hAnsi="Times New Roman" w:cs="Times New Roman"/>
          <w:color w:val="000000" w:themeColor="text1"/>
          <w:sz w:val="24"/>
          <w:szCs w:val="24"/>
        </w:rPr>
        <w:t>set, yalnızca bir çatışma değil,</w:t>
      </w:r>
      <w:r w:rsidR="0061525A" w:rsidRPr="000B5CFE">
        <w:rPr>
          <w:rFonts w:ascii="Times New Roman" w:hAnsi="Times New Roman" w:cs="Times New Roman"/>
          <w:color w:val="000000" w:themeColor="text1"/>
          <w:sz w:val="24"/>
          <w:szCs w:val="24"/>
        </w:rPr>
        <w:t xml:space="preserve"> aynı zamanda bir uzlaşmadır.</w:t>
      </w:r>
      <w:r w:rsidR="008306E3" w:rsidRPr="000B5CFE">
        <w:rPr>
          <w:rFonts w:ascii="Times New Roman" w:hAnsi="Times New Roman" w:cs="Times New Roman"/>
          <w:color w:val="000000" w:themeColor="text1"/>
          <w:sz w:val="24"/>
          <w:szCs w:val="24"/>
        </w:rPr>
        <w:t xml:space="preserve"> </w:t>
      </w:r>
      <w:r w:rsidR="00876984" w:rsidRPr="000B5CFE">
        <w:rPr>
          <w:rFonts w:ascii="Times New Roman" w:hAnsi="Times New Roman" w:cs="Times New Roman"/>
          <w:color w:val="000000" w:themeColor="text1"/>
          <w:sz w:val="24"/>
          <w:szCs w:val="24"/>
        </w:rPr>
        <w:t>(</w:t>
      </w:r>
      <w:r w:rsidR="0061525A" w:rsidRPr="000B5CFE">
        <w:rPr>
          <w:rFonts w:ascii="Times New Roman" w:hAnsi="Times New Roman" w:cs="Times New Roman"/>
          <w:color w:val="000000" w:themeColor="text1"/>
          <w:sz w:val="24"/>
          <w:szCs w:val="24"/>
        </w:rPr>
        <w:t>Kapani,</w:t>
      </w:r>
      <w:r w:rsidR="00397943" w:rsidRPr="000B5CFE">
        <w:rPr>
          <w:rFonts w:ascii="Times New Roman" w:hAnsi="Times New Roman" w:cs="Times New Roman"/>
          <w:color w:val="000000" w:themeColor="text1"/>
          <w:sz w:val="24"/>
          <w:szCs w:val="24"/>
        </w:rPr>
        <w:t xml:space="preserve"> </w:t>
      </w:r>
      <w:r w:rsidR="00A61813" w:rsidRPr="000B5CFE">
        <w:rPr>
          <w:rFonts w:ascii="Times New Roman" w:hAnsi="Times New Roman" w:cs="Times New Roman"/>
          <w:color w:val="000000" w:themeColor="text1"/>
          <w:sz w:val="24"/>
          <w:szCs w:val="24"/>
        </w:rPr>
        <w:t>1987</w:t>
      </w:r>
      <w:r w:rsidR="00636552" w:rsidRPr="000B5CFE">
        <w:rPr>
          <w:rFonts w:ascii="Times New Roman" w:hAnsi="Times New Roman" w:cs="Times New Roman"/>
          <w:color w:val="000000" w:themeColor="text1"/>
          <w:sz w:val="24"/>
          <w:szCs w:val="24"/>
        </w:rPr>
        <w:t>:</w:t>
      </w:r>
      <w:r w:rsidR="00032B64" w:rsidRPr="000B5CFE">
        <w:rPr>
          <w:rFonts w:ascii="Times New Roman" w:hAnsi="Times New Roman" w:cs="Times New Roman"/>
          <w:color w:val="000000" w:themeColor="text1"/>
          <w:sz w:val="24"/>
          <w:szCs w:val="24"/>
        </w:rPr>
        <w:t xml:space="preserve"> </w:t>
      </w:r>
      <w:r w:rsidR="00397943" w:rsidRPr="000B5CFE">
        <w:rPr>
          <w:rFonts w:ascii="Times New Roman" w:hAnsi="Times New Roman" w:cs="Times New Roman"/>
          <w:color w:val="000000" w:themeColor="text1"/>
          <w:sz w:val="24"/>
          <w:szCs w:val="24"/>
        </w:rPr>
        <w:t>19-21)</w:t>
      </w:r>
      <w:r w:rsidR="00226164" w:rsidRPr="000B5CFE">
        <w:rPr>
          <w:rFonts w:ascii="Times New Roman" w:hAnsi="Times New Roman" w:cs="Times New Roman"/>
          <w:color w:val="000000" w:themeColor="text1"/>
          <w:sz w:val="24"/>
          <w:szCs w:val="24"/>
        </w:rPr>
        <w:t xml:space="preserve"> </w:t>
      </w:r>
      <w:r w:rsidR="0061525A" w:rsidRPr="000B5CFE">
        <w:rPr>
          <w:rFonts w:ascii="Times New Roman" w:hAnsi="Times New Roman" w:cs="Times New Roman"/>
          <w:color w:val="000000" w:themeColor="text1"/>
          <w:sz w:val="24"/>
          <w:szCs w:val="24"/>
        </w:rPr>
        <w:t xml:space="preserve">Bu çatışmanın doğal sebebi de iktidar kavramıdır. Toplumdaki değerlerin </w:t>
      </w:r>
      <w:r w:rsidR="00226164" w:rsidRPr="000B5CFE">
        <w:rPr>
          <w:rFonts w:ascii="Times New Roman" w:hAnsi="Times New Roman" w:cs="Times New Roman"/>
          <w:color w:val="000000" w:themeColor="text1"/>
          <w:sz w:val="24"/>
          <w:szCs w:val="24"/>
        </w:rPr>
        <w:t xml:space="preserve">ve kıt kaynakların paylaşılma </w:t>
      </w:r>
      <w:r w:rsidR="0061525A" w:rsidRPr="000B5CFE">
        <w:rPr>
          <w:rFonts w:ascii="Times New Roman" w:hAnsi="Times New Roman" w:cs="Times New Roman"/>
          <w:color w:val="000000" w:themeColor="text1"/>
          <w:sz w:val="24"/>
          <w:szCs w:val="24"/>
        </w:rPr>
        <w:t>çabası bu çatışmanın nedenini oluştururken, paylaşımı kolaylaştırmanın yolu ise ikti</w:t>
      </w:r>
      <w:r w:rsidR="00F56B68" w:rsidRPr="000B5CFE">
        <w:rPr>
          <w:rFonts w:ascii="Times New Roman" w:hAnsi="Times New Roman" w:cs="Times New Roman"/>
          <w:color w:val="000000" w:themeColor="text1"/>
          <w:sz w:val="24"/>
          <w:szCs w:val="24"/>
        </w:rPr>
        <w:t xml:space="preserve">dara sahip olmaktan geçmektedir </w:t>
      </w:r>
      <w:r w:rsidR="008C2626" w:rsidRPr="000B5CFE">
        <w:rPr>
          <w:rFonts w:ascii="Times New Roman" w:hAnsi="Times New Roman" w:cs="Times New Roman"/>
          <w:color w:val="000000" w:themeColor="text1"/>
          <w:sz w:val="24"/>
          <w:szCs w:val="24"/>
        </w:rPr>
        <w:t>(A. Özkan, 2004:</w:t>
      </w:r>
      <w:r w:rsidR="00876984" w:rsidRPr="000B5CFE">
        <w:rPr>
          <w:rFonts w:ascii="Times New Roman" w:hAnsi="Times New Roman" w:cs="Times New Roman"/>
          <w:color w:val="000000" w:themeColor="text1"/>
          <w:sz w:val="24"/>
          <w:szCs w:val="24"/>
        </w:rPr>
        <w:t xml:space="preserve"> 25</w:t>
      </w:r>
      <w:r w:rsidR="0061525A" w:rsidRPr="000B5CFE">
        <w:rPr>
          <w:rFonts w:ascii="Times New Roman" w:hAnsi="Times New Roman" w:cs="Times New Roman"/>
          <w:color w:val="000000" w:themeColor="text1"/>
          <w:sz w:val="24"/>
          <w:szCs w:val="24"/>
        </w:rPr>
        <w:t>)</w:t>
      </w:r>
      <w:r w:rsidR="00F56B68" w:rsidRPr="000B5CFE">
        <w:rPr>
          <w:rFonts w:ascii="Times New Roman" w:hAnsi="Times New Roman" w:cs="Times New Roman"/>
          <w:color w:val="000000" w:themeColor="text1"/>
          <w:sz w:val="24"/>
          <w:szCs w:val="24"/>
        </w:rPr>
        <w:t>.</w:t>
      </w:r>
      <w:r w:rsidR="00E348E2" w:rsidRPr="000B5CFE">
        <w:rPr>
          <w:rFonts w:ascii="Times New Roman" w:hAnsi="Times New Roman" w:cs="Times New Roman"/>
          <w:color w:val="000000" w:themeColor="text1"/>
          <w:sz w:val="24"/>
          <w:szCs w:val="24"/>
        </w:rPr>
        <w:t xml:space="preserve"> Siyasetin bir diğer yüzü olan uzlaşmada ise; insanlar ortak kurallar etrafında barış içerisinde yaşamaya, </w:t>
      </w:r>
      <w:r w:rsidR="00930CBD" w:rsidRPr="000B5CFE">
        <w:rPr>
          <w:rFonts w:ascii="Times New Roman" w:hAnsi="Times New Roman" w:cs="Times New Roman"/>
          <w:color w:val="000000" w:themeColor="text1"/>
          <w:sz w:val="24"/>
          <w:szCs w:val="24"/>
        </w:rPr>
        <w:t>iş birliği</w:t>
      </w:r>
      <w:r w:rsidR="00E348E2" w:rsidRPr="000B5CFE">
        <w:rPr>
          <w:rFonts w:ascii="Times New Roman" w:hAnsi="Times New Roman" w:cs="Times New Roman"/>
          <w:color w:val="000000" w:themeColor="text1"/>
          <w:sz w:val="24"/>
          <w:szCs w:val="24"/>
        </w:rPr>
        <w:t xml:space="preserve"> yapmaya, uzlaşmaya caba harcam</w:t>
      </w:r>
      <w:r w:rsidR="00B53E39" w:rsidRPr="000B5CFE">
        <w:rPr>
          <w:rFonts w:ascii="Times New Roman" w:hAnsi="Times New Roman" w:cs="Times New Roman"/>
          <w:color w:val="000000" w:themeColor="text1"/>
          <w:sz w:val="24"/>
          <w:szCs w:val="24"/>
        </w:rPr>
        <w:t>aktadırlar. Bu yüzden Heywood’a göre (2002</w:t>
      </w:r>
      <w:r w:rsidR="00E348E2" w:rsidRPr="000B5CFE">
        <w:rPr>
          <w:rFonts w:ascii="Times New Roman" w:hAnsi="Times New Roman" w:cs="Times New Roman"/>
          <w:color w:val="000000" w:themeColor="text1"/>
          <w:sz w:val="24"/>
          <w:szCs w:val="24"/>
        </w:rPr>
        <w:t>:</w:t>
      </w:r>
      <w:r w:rsidR="00032B64" w:rsidRPr="000B5CFE">
        <w:rPr>
          <w:rFonts w:ascii="Times New Roman" w:hAnsi="Times New Roman" w:cs="Times New Roman"/>
          <w:color w:val="000000" w:themeColor="text1"/>
          <w:sz w:val="24"/>
          <w:szCs w:val="24"/>
        </w:rPr>
        <w:t xml:space="preserve"> </w:t>
      </w:r>
      <w:r w:rsidR="00B53E39" w:rsidRPr="000B5CFE">
        <w:rPr>
          <w:rFonts w:ascii="Times New Roman" w:hAnsi="Times New Roman" w:cs="Times New Roman"/>
          <w:color w:val="000000" w:themeColor="text1"/>
          <w:sz w:val="24"/>
          <w:szCs w:val="24"/>
        </w:rPr>
        <w:t xml:space="preserve">4) siyasetin kalbi </w:t>
      </w:r>
      <w:r w:rsidR="00E348E2" w:rsidRPr="000B5CFE">
        <w:rPr>
          <w:rFonts w:ascii="Times New Roman" w:hAnsi="Times New Roman" w:cs="Times New Roman"/>
          <w:color w:val="000000" w:themeColor="text1"/>
          <w:sz w:val="24"/>
          <w:szCs w:val="24"/>
        </w:rPr>
        <w:t>çatışmaların</w:t>
      </w:r>
      <w:r w:rsidR="00B53E39" w:rsidRPr="000B5CFE">
        <w:rPr>
          <w:rFonts w:ascii="Times New Roman" w:hAnsi="Times New Roman" w:cs="Times New Roman"/>
          <w:color w:val="000000" w:themeColor="text1"/>
          <w:sz w:val="24"/>
          <w:szCs w:val="24"/>
        </w:rPr>
        <w:t xml:space="preserve"> çözüme kavuşturulması sürecidir</w:t>
      </w:r>
      <w:r w:rsidR="00E348E2" w:rsidRPr="000B5CFE">
        <w:rPr>
          <w:rFonts w:ascii="Times New Roman" w:hAnsi="Times New Roman" w:cs="Times New Roman"/>
          <w:color w:val="000000" w:themeColor="text1"/>
          <w:sz w:val="24"/>
          <w:szCs w:val="24"/>
        </w:rPr>
        <w:t>. Bir</w:t>
      </w:r>
      <w:r w:rsidR="00FC0E50" w:rsidRPr="000B5CFE">
        <w:rPr>
          <w:rFonts w:ascii="Times New Roman" w:hAnsi="Times New Roman" w:cs="Times New Roman"/>
          <w:color w:val="000000" w:themeColor="text1"/>
          <w:sz w:val="24"/>
          <w:szCs w:val="24"/>
        </w:rPr>
        <w:t xml:space="preserve"> insan topluluğunu yönetmek için kullanılan yollar, gerçekleştirilmesi gerekli amaçlar, siyaset kavramı ile belirtilmektedir. Siyaset, aynı zamanda </w:t>
      </w:r>
      <w:r w:rsidR="009A7BE6" w:rsidRPr="000B5CFE">
        <w:rPr>
          <w:rFonts w:ascii="Times New Roman" w:hAnsi="Times New Roman" w:cs="Times New Roman"/>
          <w:color w:val="000000" w:themeColor="text1"/>
          <w:sz w:val="24"/>
          <w:szCs w:val="24"/>
        </w:rPr>
        <w:t>insanların ortak iyiliğini sağlamak olarak da ileri sürülmektedir. Bu durumun tesisi için de barışçıl</w:t>
      </w:r>
      <w:r w:rsidR="00930CBD" w:rsidRPr="000B5CFE">
        <w:rPr>
          <w:rFonts w:ascii="Times New Roman" w:hAnsi="Times New Roman" w:cs="Times New Roman"/>
          <w:color w:val="000000" w:themeColor="text1"/>
          <w:sz w:val="24"/>
          <w:szCs w:val="24"/>
        </w:rPr>
        <w:t xml:space="preserve"> bir ortam gerekmektedir. İster</w:t>
      </w:r>
      <w:r w:rsidR="009A7BE6" w:rsidRPr="000B5CFE">
        <w:rPr>
          <w:rFonts w:ascii="Times New Roman" w:hAnsi="Times New Roman" w:cs="Times New Roman"/>
          <w:color w:val="000000" w:themeColor="text1"/>
          <w:sz w:val="24"/>
          <w:szCs w:val="24"/>
        </w:rPr>
        <w:t xml:space="preserve"> barış, ister başka bir ortam içinde olsun, bu mücadeleler istenilen amaçları gerçekleştirmek için siyasal iktidarın ele geçirilmesi etrafında dönmektedir. Bir insan topluluğunu yönetmek için </w:t>
      </w:r>
      <w:r w:rsidR="009E67E2" w:rsidRPr="000B5CFE">
        <w:rPr>
          <w:rFonts w:ascii="Times New Roman" w:hAnsi="Times New Roman" w:cs="Times New Roman"/>
          <w:color w:val="000000" w:themeColor="text1"/>
          <w:sz w:val="24"/>
          <w:szCs w:val="24"/>
        </w:rPr>
        <w:t>bir güç gerekir, O’</w:t>
      </w:r>
      <w:r w:rsidR="00E4748D" w:rsidRPr="000B5CFE">
        <w:rPr>
          <w:rFonts w:ascii="Times New Roman" w:hAnsi="Times New Roman" w:cs="Times New Roman"/>
          <w:color w:val="000000" w:themeColor="text1"/>
          <w:sz w:val="24"/>
          <w:szCs w:val="24"/>
        </w:rPr>
        <w:t xml:space="preserve">da </w:t>
      </w:r>
      <w:r w:rsidR="00F56B68" w:rsidRPr="000B5CFE">
        <w:rPr>
          <w:rFonts w:ascii="Times New Roman" w:hAnsi="Times New Roman" w:cs="Times New Roman"/>
          <w:color w:val="000000" w:themeColor="text1"/>
          <w:sz w:val="24"/>
          <w:szCs w:val="24"/>
        </w:rPr>
        <w:t xml:space="preserve">iktidardır </w:t>
      </w:r>
      <w:r w:rsidR="00E4748D" w:rsidRPr="000B5CFE">
        <w:rPr>
          <w:rFonts w:ascii="Times New Roman" w:hAnsi="Times New Roman" w:cs="Times New Roman"/>
          <w:color w:val="000000" w:themeColor="text1"/>
          <w:sz w:val="24"/>
          <w:szCs w:val="24"/>
        </w:rPr>
        <w:t>(Mumcu, 1980:</w:t>
      </w:r>
      <w:r w:rsidR="00032B64" w:rsidRPr="000B5CFE">
        <w:rPr>
          <w:rFonts w:ascii="Times New Roman" w:hAnsi="Times New Roman" w:cs="Times New Roman"/>
          <w:color w:val="000000" w:themeColor="text1"/>
          <w:sz w:val="24"/>
          <w:szCs w:val="24"/>
        </w:rPr>
        <w:t xml:space="preserve"> </w:t>
      </w:r>
      <w:r w:rsidR="00FC0E50" w:rsidRPr="000B5CFE">
        <w:rPr>
          <w:rFonts w:ascii="Times New Roman" w:hAnsi="Times New Roman" w:cs="Times New Roman"/>
          <w:color w:val="000000" w:themeColor="text1"/>
          <w:sz w:val="24"/>
          <w:szCs w:val="24"/>
        </w:rPr>
        <w:t>10-</w:t>
      </w:r>
      <w:r w:rsidR="00E4748D" w:rsidRPr="000B5CFE">
        <w:rPr>
          <w:rFonts w:ascii="Times New Roman" w:hAnsi="Times New Roman" w:cs="Times New Roman"/>
          <w:color w:val="000000" w:themeColor="text1"/>
          <w:sz w:val="24"/>
          <w:szCs w:val="24"/>
        </w:rPr>
        <w:t>11)</w:t>
      </w:r>
      <w:r w:rsidR="00F56B68" w:rsidRPr="000B5CFE">
        <w:rPr>
          <w:rFonts w:ascii="Times New Roman" w:hAnsi="Times New Roman" w:cs="Times New Roman"/>
          <w:color w:val="000000" w:themeColor="text1"/>
          <w:sz w:val="24"/>
          <w:szCs w:val="24"/>
        </w:rPr>
        <w:t>.</w:t>
      </w:r>
    </w:p>
    <w:p w:rsidR="00A4792C" w:rsidRPr="000B5CFE" w:rsidRDefault="00EB0BC1" w:rsidP="003D71EC">
      <w:pPr>
        <w:pStyle w:val="Balk2"/>
      </w:pPr>
      <w:bookmarkStart w:id="38" w:name="_Toc524538445"/>
      <w:r w:rsidRPr="000B5CFE">
        <w:t>2.</w:t>
      </w:r>
      <w:r w:rsidR="00AE0CE7" w:rsidRPr="000B5CFE">
        <w:t>1.</w:t>
      </w:r>
      <w:r w:rsidRPr="000B5CFE">
        <w:t>2.</w:t>
      </w:r>
      <w:r w:rsidR="00AE0CE7" w:rsidRPr="000B5CFE">
        <w:t xml:space="preserve"> İletişim</w:t>
      </w:r>
      <w:bookmarkEnd w:id="38"/>
    </w:p>
    <w:p w:rsidR="00930CBD" w:rsidRPr="000B5CFE" w:rsidRDefault="00D46D4D" w:rsidP="00E773C6">
      <w:pPr>
        <w:pStyle w:val="ListeParagraf"/>
        <w:tabs>
          <w:tab w:val="left" w:pos="0"/>
        </w:tabs>
        <w:spacing w:after="120" w:line="360" w:lineRule="auto"/>
        <w:ind w:left="0" w:firstLine="567"/>
        <w:contextualSpacing w:val="0"/>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Antikçağdan it</w:t>
      </w:r>
      <w:r w:rsidR="00CF2235" w:rsidRPr="000B5CFE">
        <w:rPr>
          <w:rFonts w:ascii="Times New Roman" w:hAnsi="Times New Roman" w:cs="Times New Roman"/>
          <w:color w:val="000000" w:themeColor="text1"/>
          <w:sz w:val="24"/>
          <w:szCs w:val="24"/>
        </w:rPr>
        <w:t>ibaren iletişim sistema</w:t>
      </w:r>
      <w:r w:rsidRPr="000B5CFE">
        <w:rPr>
          <w:rFonts w:ascii="Times New Roman" w:hAnsi="Times New Roman" w:cs="Times New Roman"/>
          <w:color w:val="000000" w:themeColor="text1"/>
          <w:sz w:val="24"/>
          <w:szCs w:val="24"/>
        </w:rPr>
        <w:t>tik olarak incelenmiş olsa da</w:t>
      </w:r>
      <w:r w:rsidR="00CF2235"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20. </w:t>
      </w:r>
      <w:r w:rsidR="00CF2235" w:rsidRPr="000B5CFE">
        <w:rPr>
          <w:rFonts w:ascii="Times New Roman" w:hAnsi="Times New Roman" w:cs="Times New Roman"/>
          <w:color w:val="000000" w:themeColor="text1"/>
          <w:sz w:val="24"/>
          <w:szCs w:val="24"/>
        </w:rPr>
        <w:t>y</w:t>
      </w:r>
      <w:r w:rsidRPr="000B5CFE">
        <w:rPr>
          <w:rFonts w:ascii="Times New Roman" w:hAnsi="Times New Roman" w:cs="Times New Roman"/>
          <w:color w:val="000000" w:themeColor="text1"/>
          <w:sz w:val="24"/>
          <w:szCs w:val="24"/>
        </w:rPr>
        <w:t xml:space="preserve">üzyılda </w:t>
      </w:r>
      <w:r w:rsidR="00AA5CC6" w:rsidRPr="000B5CFE">
        <w:rPr>
          <w:rFonts w:ascii="Times New Roman" w:hAnsi="Times New Roman" w:cs="Times New Roman"/>
          <w:color w:val="000000" w:themeColor="text1"/>
          <w:sz w:val="24"/>
          <w:szCs w:val="24"/>
        </w:rPr>
        <w:t xml:space="preserve">daha önemli bir başlık haline gelmiştir. İletişimin akademik çalışmalara yoğun ilgi, I. Dünya savaşı sonrasında </w:t>
      </w:r>
      <w:r w:rsidR="00CF2235" w:rsidRPr="000B5CFE">
        <w:rPr>
          <w:rFonts w:ascii="Times New Roman" w:hAnsi="Times New Roman" w:cs="Times New Roman"/>
          <w:color w:val="000000" w:themeColor="text1"/>
          <w:sz w:val="24"/>
          <w:szCs w:val="24"/>
        </w:rPr>
        <w:t>teknoloji ve okur</w:t>
      </w:r>
      <w:r w:rsidR="00AA5CC6" w:rsidRPr="000B5CFE">
        <w:rPr>
          <w:rFonts w:ascii="Times New Roman" w:hAnsi="Times New Roman" w:cs="Times New Roman"/>
          <w:color w:val="000000" w:themeColor="text1"/>
          <w:sz w:val="24"/>
          <w:szCs w:val="24"/>
        </w:rPr>
        <w:t>-</w:t>
      </w:r>
      <w:r w:rsidR="00CF2235" w:rsidRPr="000B5CFE">
        <w:rPr>
          <w:rFonts w:ascii="Times New Roman" w:hAnsi="Times New Roman" w:cs="Times New Roman"/>
          <w:color w:val="000000" w:themeColor="text1"/>
          <w:sz w:val="24"/>
          <w:szCs w:val="24"/>
        </w:rPr>
        <w:t>yazarlık alanındaki gelişmeler</w:t>
      </w:r>
      <w:r w:rsidR="00AA5CC6" w:rsidRPr="000B5CFE">
        <w:rPr>
          <w:rFonts w:ascii="Times New Roman" w:hAnsi="Times New Roman" w:cs="Times New Roman"/>
          <w:color w:val="000000" w:themeColor="text1"/>
          <w:sz w:val="24"/>
          <w:szCs w:val="24"/>
        </w:rPr>
        <w:t>e bağlı olarak başlamıştır. İletişim</w:t>
      </w:r>
      <w:r w:rsidR="008306E3" w:rsidRPr="000B5CFE">
        <w:rPr>
          <w:rFonts w:ascii="Times New Roman" w:hAnsi="Times New Roman" w:cs="Times New Roman"/>
          <w:color w:val="000000" w:themeColor="text1"/>
          <w:sz w:val="24"/>
          <w:szCs w:val="24"/>
        </w:rPr>
        <w:t>,</w:t>
      </w:r>
      <w:r w:rsidR="00AA5CC6" w:rsidRPr="000B5CFE">
        <w:rPr>
          <w:rFonts w:ascii="Times New Roman" w:hAnsi="Times New Roman" w:cs="Times New Roman"/>
          <w:color w:val="000000" w:themeColor="text1"/>
          <w:sz w:val="24"/>
          <w:szCs w:val="24"/>
        </w:rPr>
        <w:t xml:space="preserve"> yirminci yüzyıl Birleşik Devletlerin </w:t>
      </w:r>
      <w:r w:rsidR="00F1358B" w:rsidRPr="000B5CFE">
        <w:rPr>
          <w:rFonts w:ascii="Times New Roman" w:hAnsi="Times New Roman" w:cs="Times New Roman"/>
          <w:color w:val="000000" w:themeColor="text1"/>
          <w:sz w:val="24"/>
          <w:szCs w:val="24"/>
        </w:rPr>
        <w:t>düşünsel tarihinde zemin</w:t>
      </w:r>
      <w:r w:rsidR="00AA5CC6" w:rsidRPr="000B5CFE">
        <w:rPr>
          <w:rFonts w:ascii="Times New Roman" w:hAnsi="Times New Roman" w:cs="Times New Roman"/>
          <w:color w:val="000000" w:themeColor="text1"/>
          <w:sz w:val="24"/>
          <w:szCs w:val="24"/>
        </w:rPr>
        <w:t xml:space="preserve"> almıştır.</w:t>
      </w:r>
      <w:r w:rsidR="00F1358B" w:rsidRPr="000B5CFE">
        <w:rPr>
          <w:rFonts w:ascii="Times New Roman" w:hAnsi="Times New Roman" w:cs="Times New Roman"/>
          <w:color w:val="000000" w:themeColor="text1"/>
          <w:sz w:val="24"/>
          <w:szCs w:val="24"/>
        </w:rPr>
        <w:t xml:space="preserve"> </w:t>
      </w:r>
      <w:r w:rsidR="00AA5CC6" w:rsidRPr="000B5CFE">
        <w:rPr>
          <w:rFonts w:ascii="Times New Roman" w:hAnsi="Times New Roman" w:cs="Times New Roman"/>
          <w:color w:val="000000" w:themeColor="text1"/>
          <w:sz w:val="24"/>
          <w:szCs w:val="24"/>
        </w:rPr>
        <w:t xml:space="preserve">Bu </w:t>
      </w:r>
      <w:r w:rsidR="00F1358B" w:rsidRPr="000B5CFE">
        <w:rPr>
          <w:rFonts w:ascii="Times New Roman" w:hAnsi="Times New Roman" w:cs="Times New Roman"/>
          <w:color w:val="000000" w:themeColor="text1"/>
          <w:sz w:val="24"/>
          <w:szCs w:val="24"/>
        </w:rPr>
        <w:t xml:space="preserve">dönemde ülke teknolojik ilerleme, toplumu geliştirme, zulümle mücadele ve kapitalizmi yaymayı teşvik eden çabalar ile hareket halindedir. </w:t>
      </w:r>
      <w:r w:rsidR="00A264D8" w:rsidRPr="000B5CFE">
        <w:rPr>
          <w:rFonts w:ascii="Times New Roman" w:hAnsi="Times New Roman" w:cs="Times New Roman"/>
          <w:color w:val="000000" w:themeColor="text1"/>
          <w:sz w:val="24"/>
          <w:szCs w:val="24"/>
        </w:rPr>
        <w:t xml:space="preserve">Bu bağlamda iletişim, </w:t>
      </w:r>
      <w:r w:rsidR="00F1358B" w:rsidRPr="000B5CFE">
        <w:rPr>
          <w:rFonts w:ascii="Times New Roman" w:hAnsi="Times New Roman" w:cs="Times New Roman"/>
          <w:color w:val="000000" w:themeColor="text1"/>
          <w:sz w:val="24"/>
          <w:szCs w:val="24"/>
        </w:rPr>
        <w:t>propaganda ve kamuoyu, sosyal bilimlerin yükselişi ve reklamda, pazarlamada, ticarette medyanın rolü gibi endişelerle belirgin bir şekilde ortaya çıkmıştır.</w:t>
      </w:r>
      <w:r w:rsidR="00DF35FE" w:rsidRPr="000B5CFE">
        <w:rPr>
          <w:rFonts w:ascii="Times New Roman" w:hAnsi="Times New Roman" w:cs="Times New Roman"/>
          <w:color w:val="000000" w:themeColor="text1"/>
          <w:sz w:val="24"/>
          <w:szCs w:val="24"/>
        </w:rPr>
        <w:t xml:space="preserve"> II. Dünya savaşı </w:t>
      </w:r>
      <w:r w:rsidR="00DF35FE" w:rsidRPr="000B5CFE">
        <w:rPr>
          <w:rFonts w:ascii="Times New Roman" w:hAnsi="Times New Roman" w:cs="Times New Roman"/>
          <w:color w:val="000000" w:themeColor="text1"/>
          <w:sz w:val="24"/>
          <w:szCs w:val="24"/>
        </w:rPr>
        <w:lastRenderedPageBreak/>
        <w:t>sonrasında tamamen tanınan sosyal bilimlerle psikolojik ve sosyal süreçlere olan ilgi artmıştır. Kitlelerin ikna ve karar vermeleri sadec</w:t>
      </w:r>
      <w:r w:rsidR="00EA3AEB" w:rsidRPr="000B5CFE">
        <w:rPr>
          <w:rFonts w:ascii="Times New Roman" w:hAnsi="Times New Roman" w:cs="Times New Roman"/>
          <w:color w:val="000000" w:themeColor="text1"/>
          <w:sz w:val="24"/>
          <w:szCs w:val="24"/>
        </w:rPr>
        <w:t>e araştırmacılar arasında değil,</w:t>
      </w:r>
      <w:r w:rsidR="00DF35FE" w:rsidRPr="000B5CFE">
        <w:rPr>
          <w:rFonts w:ascii="Times New Roman" w:hAnsi="Times New Roman" w:cs="Times New Roman"/>
          <w:color w:val="000000" w:themeColor="text1"/>
          <w:sz w:val="24"/>
          <w:szCs w:val="24"/>
        </w:rPr>
        <w:t xml:space="preserve"> toplumun genelinde kaygının ana merkezi olmuştur. Özellikle savaş döneminde baskıcı rejimlerin ideolojik fikirlerini yaymak için propagandanın sıkça kullanılması</w:t>
      </w:r>
      <w:r w:rsidR="00351770" w:rsidRPr="000B5CFE">
        <w:rPr>
          <w:rFonts w:ascii="Times New Roman" w:hAnsi="Times New Roman" w:cs="Times New Roman"/>
          <w:color w:val="000000" w:themeColor="text1"/>
          <w:sz w:val="24"/>
          <w:szCs w:val="24"/>
        </w:rPr>
        <w:t>,</w:t>
      </w:r>
      <w:r w:rsidR="00DF35FE" w:rsidRPr="000B5CFE">
        <w:rPr>
          <w:rFonts w:ascii="Times New Roman" w:hAnsi="Times New Roman" w:cs="Times New Roman"/>
          <w:color w:val="000000" w:themeColor="text1"/>
          <w:sz w:val="24"/>
          <w:szCs w:val="24"/>
        </w:rPr>
        <w:t xml:space="preserve"> </w:t>
      </w:r>
      <w:r w:rsidR="004A16C4" w:rsidRPr="000B5CFE">
        <w:rPr>
          <w:rFonts w:ascii="Times New Roman" w:hAnsi="Times New Roman" w:cs="Times New Roman"/>
          <w:color w:val="000000" w:themeColor="text1"/>
          <w:sz w:val="24"/>
          <w:szCs w:val="24"/>
        </w:rPr>
        <w:t>insanları iletişim stratejilerinin kullanılış</w:t>
      </w:r>
      <w:r w:rsidR="00A264D8" w:rsidRPr="000B5CFE">
        <w:rPr>
          <w:rFonts w:ascii="Times New Roman" w:hAnsi="Times New Roman" w:cs="Times New Roman"/>
          <w:color w:val="000000" w:themeColor="text1"/>
          <w:sz w:val="24"/>
          <w:szCs w:val="24"/>
        </w:rPr>
        <w:t>ı</w:t>
      </w:r>
      <w:r w:rsidR="004A16C4" w:rsidRPr="000B5CFE">
        <w:rPr>
          <w:rFonts w:ascii="Times New Roman" w:hAnsi="Times New Roman" w:cs="Times New Roman"/>
          <w:color w:val="000000" w:themeColor="text1"/>
          <w:sz w:val="24"/>
          <w:szCs w:val="24"/>
        </w:rPr>
        <w:t xml:space="preserve"> ve ihlalleri konusunda alarma geçirmiştir. Bu yüzden iletişim çalışmaları yirminci yüzyılın ikinci yarısında iletişimin neyi başarabileceği ve ürettiği s</w:t>
      </w:r>
      <w:r w:rsidR="00E606F4" w:rsidRPr="000B5CFE">
        <w:rPr>
          <w:rFonts w:ascii="Times New Roman" w:hAnsi="Times New Roman" w:cs="Times New Roman"/>
          <w:color w:val="000000" w:themeColor="text1"/>
          <w:sz w:val="24"/>
          <w:szCs w:val="24"/>
        </w:rPr>
        <w:t>onuçların faydacılığı nedeniyle</w:t>
      </w:r>
      <w:r w:rsidR="004A16C4" w:rsidRPr="000B5CFE">
        <w:rPr>
          <w:rFonts w:ascii="Times New Roman" w:hAnsi="Times New Roman" w:cs="Times New Roman"/>
          <w:color w:val="000000" w:themeColor="text1"/>
          <w:sz w:val="24"/>
          <w:szCs w:val="24"/>
        </w:rPr>
        <w:t xml:space="preserve"> </w:t>
      </w:r>
      <w:r w:rsidR="00747652" w:rsidRPr="000B5CFE">
        <w:rPr>
          <w:rFonts w:ascii="Times New Roman" w:hAnsi="Times New Roman" w:cs="Times New Roman"/>
          <w:color w:val="000000" w:themeColor="text1"/>
          <w:sz w:val="24"/>
          <w:szCs w:val="24"/>
        </w:rPr>
        <w:t>bayağı</w:t>
      </w:r>
      <w:r w:rsidR="00F56B68" w:rsidRPr="000B5CFE">
        <w:rPr>
          <w:rFonts w:ascii="Times New Roman" w:hAnsi="Times New Roman" w:cs="Times New Roman"/>
          <w:color w:val="000000" w:themeColor="text1"/>
          <w:sz w:val="24"/>
          <w:szCs w:val="24"/>
        </w:rPr>
        <w:t xml:space="preserve"> gelişmiştir </w:t>
      </w:r>
      <w:r w:rsidR="004A16C4" w:rsidRPr="000B5CFE">
        <w:rPr>
          <w:rFonts w:ascii="Times New Roman" w:hAnsi="Times New Roman" w:cs="Times New Roman"/>
          <w:color w:val="000000" w:themeColor="text1"/>
          <w:sz w:val="24"/>
          <w:szCs w:val="24"/>
        </w:rPr>
        <w:t>(Littlejohn ve Foss, 2010:</w:t>
      </w:r>
      <w:r w:rsidR="00032B64" w:rsidRPr="000B5CFE">
        <w:rPr>
          <w:rFonts w:ascii="Times New Roman" w:hAnsi="Times New Roman" w:cs="Times New Roman"/>
          <w:color w:val="000000" w:themeColor="text1"/>
          <w:sz w:val="24"/>
          <w:szCs w:val="24"/>
        </w:rPr>
        <w:t xml:space="preserve"> </w:t>
      </w:r>
      <w:r w:rsidR="00316444" w:rsidRPr="000B5CFE">
        <w:rPr>
          <w:rFonts w:ascii="Times New Roman" w:hAnsi="Times New Roman" w:cs="Times New Roman"/>
          <w:color w:val="000000" w:themeColor="text1"/>
          <w:sz w:val="24"/>
          <w:szCs w:val="24"/>
        </w:rPr>
        <w:t>4</w:t>
      </w:r>
      <w:r w:rsidR="004A16C4" w:rsidRPr="000B5CFE">
        <w:rPr>
          <w:rFonts w:ascii="Times New Roman" w:hAnsi="Times New Roman" w:cs="Times New Roman"/>
          <w:color w:val="000000" w:themeColor="text1"/>
          <w:sz w:val="24"/>
          <w:szCs w:val="24"/>
        </w:rPr>
        <w:t>)</w:t>
      </w:r>
      <w:r w:rsidR="00F56B68" w:rsidRPr="000B5CFE">
        <w:rPr>
          <w:rFonts w:ascii="Times New Roman" w:hAnsi="Times New Roman" w:cs="Times New Roman"/>
          <w:color w:val="000000" w:themeColor="text1"/>
          <w:sz w:val="24"/>
          <w:szCs w:val="24"/>
        </w:rPr>
        <w:t>.</w:t>
      </w:r>
    </w:p>
    <w:p w:rsidR="00294D0C" w:rsidRPr="000B5CFE" w:rsidRDefault="004B20B5" w:rsidP="00E773C6">
      <w:pPr>
        <w:pStyle w:val="ListeParagraf"/>
        <w:tabs>
          <w:tab w:val="left" w:pos="0"/>
        </w:tabs>
        <w:spacing w:after="120" w:line="360" w:lineRule="auto"/>
        <w:ind w:left="0" w:firstLine="567"/>
        <w:contextualSpacing w:val="0"/>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Latince </w:t>
      </w:r>
      <w:r w:rsidR="00930CBD" w:rsidRPr="000B5CFE">
        <w:rPr>
          <w:rFonts w:ascii="Times New Roman" w:hAnsi="Times New Roman" w:cs="Times New Roman"/>
          <w:color w:val="000000" w:themeColor="text1"/>
          <w:sz w:val="24"/>
          <w:szCs w:val="24"/>
        </w:rPr>
        <w:t>“communis”</w:t>
      </w:r>
      <w:r w:rsidRPr="000B5CFE">
        <w:rPr>
          <w:rFonts w:ascii="Times New Roman" w:hAnsi="Times New Roman" w:cs="Times New Roman"/>
          <w:color w:val="000000" w:themeColor="text1"/>
          <w:sz w:val="24"/>
          <w:szCs w:val="24"/>
        </w:rPr>
        <w:t xml:space="preserve"> kavramından gelen iletişim, kökeninde “common</w:t>
      </w:r>
      <w:r w:rsidR="00930CBD"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ortak anlamı taşımaktadır. Bu iletişimin kurulabilmesi için ortak anlamlı simge ve sembollerin kulla</w:t>
      </w:r>
      <w:r w:rsidR="00930CBD" w:rsidRPr="000B5CFE">
        <w:rPr>
          <w:rFonts w:ascii="Times New Roman" w:hAnsi="Times New Roman" w:cs="Times New Roman"/>
          <w:color w:val="000000" w:themeColor="text1"/>
          <w:sz w:val="24"/>
          <w:szCs w:val="24"/>
        </w:rPr>
        <w:t>nılması demektir. Toplumsal bir</w:t>
      </w:r>
      <w:r w:rsidRPr="000B5CFE">
        <w:rPr>
          <w:rFonts w:ascii="Times New Roman" w:hAnsi="Times New Roman" w:cs="Times New Roman"/>
          <w:color w:val="000000" w:themeColor="text1"/>
          <w:sz w:val="24"/>
          <w:szCs w:val="24"/>
        </w:rPr>
        <w:t>aradalık, paylaşım için bu gereklidir. Toplumsal bir bütün olmak, bir şeylerin paylaşıldığı bir insan topluluğu olabilmek, dahası örgütsel bir toplumsal yapı oluşturabilmek için iletişim temel bir öncüldür. İletişim sözcüğü zaman ve uzam içerisinde birtakım farklılıklar gösterse de değişmeyen şey her durumda paylaşım ve e</w:t>
      </w:r>
      <w:r w:rsidR="00F56B68" w:rsidRPr="000B5CFE">
        <w:rPr>
          <w:rFonts w:ascii="Times New Roman" w:hAnsi="Times New Roman" w:cs="Times New Roman"/>
          <w:color w:val="000000" w:themeColor="text1"/>
          <w:sz w:val="24"/>
          <w:szCs w:val="24"/>
        </w:rPr>
        <w:t xml:space="preserve">tkileşim edimlerini içermesidir </w:t>
      </w:r>
      <w:r w:rsidRPr="000B5CFE">
        <w:rPr>
          <w:rFonts w:ascii="Times New Roman" w:hAnsi="Times New Roman" w:cs="Times New Roman"/>
          <w:color w:val="000000" w:themeColor="text1"/>
          <w:sz w:val="24"/>
          <w:szCs w:val="24"/>
        </w:rPr>
        <w:t>(Güngör, 2011:</w:t>
      </w:r>
      <w:r w:rsidR="00032B64"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37)</w:t>
      </w:r>
      <w:r w:rsidR="00F56B68" w:rsidRPr="000B5CFE">
        <w:rPr>
          <w:rFonts w:ascii="Times New Roman" w:hAnsi="Times New Roman" w:cs="Times New Roman"/>
          <w:color w:val="000000" w:themeColor="text1"/>
          <w:sz w:val="24"/>
          <w:szCs w:val="24"/>
        </w:rPr>
        <w:t>.</w:t>
      </w:r>
    </w:p>
    <w:p w:rsidR="00294D0C" w:rsidRPr="000B5CFE" w:rsidRDefault="00F60CCA" w:rsidP="00E773C6">
      <w:pPr>
        <w:pStyle w:val="ListeParagraf"/>
        <w:tabs>
          <w:tab w:val="left" w:pos="0"/>
        </w:tabs>
        <w:spacing w:after="120" w:line="360" w:lineRule="auto"/>
        <w:ind w:left="0" w:firstLine="567"/>
        <w:contextualSpacing w:val="0"/>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İletişimin tek ve doyurucu bir tanımını yapmak oldukça zordur. Çün</w:t>
      </w:r>
      <w:r w:rsidR="00BD2FA6" w:rsidRPr="000B5CFE">
        <w:rPr>
          <w:rFonts w:ascii="Times New Roman" w:hAnsi="Times New Roman" w:cs="Times New Roman"/>
          <w:color w:val="000000" w:themeColor="text1"/>
          <w:sz w:val="24"/>
          <w:szCs w:val="24"/>
        </w:rPr>
        <w:t>kü insanoğlunun var olduğu dönemden</w:t>
      </w:r>
      <w:r w:rsidRPr="000B5CFE">
        <w:rPr>
          <w:rFonts w:ascii="Times New Roman" w:hAnsi="Times New Roman" w:cs="Times New Roman"/>
          <w:color w:val="000000" w:themeColor="text1"/>
          <w:sz w:val="24"/>
          <w:szCs w:val="24"/>
        </w:rPr>
        <w:t xml:space="preserve"> beri </w:t>
      </w:r>
      <w:r w:rsidR="00BD2FA6" w:rsidRPr="000B5CFE">
        <w:rPr>
          <w:rFonts w:ascii="Times New Roman" w:hAnsi="Times New Roman" w:cs="Times New Roman"/>
          <w:color w:val="000000" w:themeColor="text1"/>
          <w:sz w:val="24"/>
          <w:szCs w:val="24"/>
        </w:rPr>
        <w:t xml:space="preserve">bir edim olan </w:t>
      </w:r>
      <w:r w:rsidRPr="000B5CFE">
        <w:rPr>
          <w:rFonts w:ascii="Times New Roman" w:hAnsi="Times New Roman" w:cs="Times New Roman"/>
          <w:color w:val="000000" w:themeColor="text1"/>
          <w:sz w:val="24"/>
          <w:szCs w:val="24"/>
        </w:rPr>
        <w:t>iletişim</w:t>
      </w:r>
      <w:r w:rsidR="006D2D49"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w:t>
      </w:r>
      <w:r w:rsidR="00BD2FA6" w:rsidRPr="000B5CFE">
        <w:rPr>
          <w:rFonts w:ascii="Times New Roman" w:hAnsi="Times New Roman" w:cs="Times New Roman"/>
          <w:color w:val="000000" w:themeColor="text1"/>
          <w:sz w:val="24"/>
          <w:szCs w:val="24"/>
        </w:rPr>
        <w:t xml:space="preserve">dinamik olduğundan </w:t>
      </w:r>
      <w:r w:rsidR="006D2D49" w:rsidRPr="000B5CFE">
        <w:rPr>
          <w:rFonts w:ascii="Times New Roman" w:hAnsi="Times New Roman" w:cs="Times New Roman"/>
          <w:color w:val="000000" w:themeColor="text1"/>
          <w:sz w:val="24"/>
          <w:szCs w:val="24"/>
        </w:rPr>
        <w:t>değişime uğramaktadır</w:t>
      </w:r>
      <w:r w:rsidRPr="000B5CFE">
        <w:rPr>
          <w:rFonts w:ascii="Times New Roman" w:hAnsi="Times New Roman" w:cs="Times New Roman"/>
          <w:color w:val="000000" w:themeColor="text1"/>
          <w:sz w:val="24"/>
          <w:szCs w:val="24"/>
        </w:rPr>
        <w:t>.</w:t>
      </w:r>
      <w:r w:rsidR="00800630" w:rsidRPr="000B5CFE">
        <w:rPr>
          <w:rFonts w:ascii="Times New Roman" w:hAnsi="Times New Roman" w:cs="Times New Roman"/>
          <w:color w:val="000000" w:themeColor="text1"/>
          <w:sz w:val="24"/>
          <w:szCs w:val="24"/>
        </w:rPr>
        <w:t xml:space="preserve"> </w:t>
      </w:r>
      <w:r w:rsidR="00612168" w:rsidRPr="000B5CFE">
        <w:rPr>
          <w:rFonts w:ascii="Times New Roman" w:hAnsi="Times New Roman" w:cs="Times New Roman"/>
          <w:color w:val="000000" w:themeColor="text1"/>
          <w:sz w:val="24"/>
          <w:szCs w:val="24"/>
        </w:rPr>
        <w:t>Bu yüzden iletişim tanımları</w:t>
      </w:r>
      <w:r w:rsidRPr="000B5CFE">
        <w:rPr>
          <w:rFonts w:ascii="Times New Roman" w:hAnsi="Times New Roman" w:cs="Times New Roman"/>
          <w:color w:val="000000" w:themeColor="text1"/>
          <w:sz w:val="24"/>
          <w:szCs w:val="24"/>
        </w:rPr>
        <w:t xml:space="preserve"> yanına sürekli yeni ögeleri </w:t>
      </w:r>
      <w:r w:rsidR="00612168" w:rsidRPr="000B5CFE">
        <w:rPr>
          <w:rFonts w:ascii="Times New Roman" w:hAnsi="Times New Roman" w:cs="Times New Roman"/>
          <w:color w:val="000000" w:themeColor="text1"/>
          <w:sz w:val="24"/>
          <w:szCs w:val="24"/>
        </w:rPr>
        <w:t>eklemlemektedir</w:t>
      </w:r>
      <w:r w:rsidR="00800630" w:rsidRPr="000B5CFE">
        <w:rPr>
          <w:rFonts w:ascii="Times New Roman" w:hAnsi="Times New Roman" w:cs="Times New Roman"/>
          <w:color w:val="000000" w:themeColor="text1"/>
          <w:sz w:val="24"/>
          <w:szCs w:val="24"/>
        </w:rPr>
        <w:t>.</w:t>
      </w:r>
      <w:r w:rsidR="00576502" w:rsidRPr="000B5CFE">
        <w:rPr>
          <w:rFonts w:ascii="Times New Roman" w:hAnsi="Times New Roman" w:cs="Times New Roman"/>
          <w:color w:val="000000" w:themeColor="text1"/>
          <w:sz w:val="24"/>
          <w:szCs w:val="24"/>
        </w:rPr>
        <w:t xml:space="preserve"> </w:t>
      </w:r>
      <w:r w:rsidR="00B632BC" w:rsidRPr="000B5CFE">
        <w:rPr>
          <w:rFonts w:ascii="Times New Roman" w:hAnsi="Times New Roman" w:cs="Times New Roman"/>
          <w:color w:val="000000" w:themeColor="text1"/>
          <w:sz w:val="24"/>
          <w:szCs w:val="24"/>
        </w:rPr>
        <w:t>Özellikle i</w:t>
      </w:r>
      <w:r w:rsidR="00612168" w:rsidRPr="000B5CFE">
        <w:rPr>
          <w:rFonts w:ascii="Times New Roman" w:hAnsi="Times New Roman" w:cs="Times New Roman"/>
          <w:color w:val="000000" w:themeColor="text1"/>
          <w:sz w:val="24"/>
          <w:szCs w:val="24"/>
        </w:rPr>
        <w:t xml:space="preserve">letişim teknolojilerinin gelişimi ile </w:t>
      </w:r>
      <w:r w:rsidR="00930CBD" w:rsidRPr="000B5CFE">
        <w:rPr>
          <w:rFonts w:ascii="Times New Roman" w:hAnsi="Times New Roman" w:cs="Times New Roman"/>
          <w:color w:val="000000" w:themeColor="text1"/>
          <w:sz w:val="24"/>
          <w:szCs w:val="24"/>
        </w:rPr>
        <w:t>birlikte iletişim tanımları da</w:t>
      </w:r>
      <w:r w:rsidR="00612168" w:rsidRPr="000B5CFE">
        <w:rPr>
          <w:rFonts w:ascii="Times New Roman" w:hAnsi="Times New Roman" w:cs="Times New Roman"/>
          <w:color w:val="000000" w:themeColor="text1"/>
          <w:sz w:val="24"/>
          <w:szCs w:val="24"/>
        </w:rPr>
        <w:t xml:space="preserve"> sür</w:t>
      </w:r>
      <w:r w:rsidR="00D72F55" w:rsidRPr="000B5CFE">
        <w:rPr>
          <w:rFonts w:ascii="Times New Roman" w:hAnsi="Times New Roman" w:cs="Times New Roman"/>
          <w:color w:val="000000" w:themeColor="text1"/>
          <w:sz w:val="24"/>
          <w:szCs w:val="24"/>
        </w:rPr>
        <w:t>eci ve işleyişi de farklılaşma</w:t>
      </w:r>
      <w:r w:rsidR="00612168" w:rsidRPr="000B5CFE">
        <w:rPr>
          <w:rFonts w:ascii="Times New Roman" w:hAnsi="Times New Roman" w:cs="Times New Roman"/>
          <w:color w:val="000000" w:themeColor="text1"/>
          <w:sz w:val="24"/>
          <w:szCs w:val="24"/>
        </w:rPr>
        <w:t>ktadır. Bilimsel</w:t>
      </w:r>
      <w:r w:rsidR="00B632BC" w:rsidRPr="000B5CFE">
        <w:rPr>
          <w:rFonts w:ascii="Times New Roman" w:hAnsi="Times New Roman" w:cs="Times New Roman"/>
          <w:color w:val="000000" w:themeColor="text1"/>
          <w:sz w:val="24"/>
          <w:szCs w:val="24"/>
        </w:rPr>
        <w:t xml:space="preserve"> bir tanım dışında</w:t>
      </w:r>
      <w:r w:rsidR="00E606F4" w:rsidRPr="000B5CFE">
        <w:rPr>
          <w:rFonts w:ascii="Times New Roman" w:hAnsi="Times New Roman" w:cs="Times New Roman"/>
          <w:color w:val="000000" w:themeColor="text1"/>
          <w:sz w:val="24"/>
          <w:szCs w:val="24"/>
        </w:rPr>
        <w:t>,</w:t>
      </w:r>
      <w:r w:rsidR="00B632BC" w:rsidRPr="000B5CFE">
        <w:rPr>
          <w:rFonts w:ascii="Times New Roman" w:hAnsi="Times New Roman" w:cs="Times New Roman"/>
          <w:color w:val="000000" w:themeColor="text1"/>
          <w:sz w:val="24"/>
          <w:szCs w:val="24"/>
        </w:rPr>
        <w:t xml:space="preserve"> aslında hayatta</w:t>
      </w:r>
      <w:r w:rsidR="00576502" w:rsidRPr="000B5CFE">
        <w:rPr>
          <w:rFonts w:ascii="Times New Roman" w:hAnsi="Times New Roman" w:cs="Times New Roman"/>
          <w:color w:val="000000" w:themeColor="text1"/>
          <w:sz w:val="24"/>
          <w:szCs w:val="24"/>
        </w:rPr>
        <w:t xml:space="preserve"> he</w:t>
      </w:r>
      <w:r w:rsidR="00612168" w:rsidRPr="000B5CFE">
        <w:rPr>
          <w:rFonts w:ascii="Times New Roman" w:hAnsi="Times New Roman" w:cs="Times New Roman"/>
          <w:color w:val="000000" w:themeColor="text1"/>
          <w:sz w:val="24"/>
          <w:szCs w:val="24"/>
        </w:rPr>
        <w:t xml:space="preserve">r şey başlı başına iletişim içermektedir. </w:t>
      </w:r>
      <w:r w:rsidR="00B632BC" w:rsidRPr="000B5CFE">
        <w:rPr>
          <w:rFonts w:ascii="Times New Roman" w:hAnsi="Times New Roman" w:cs="Times New Roman"/>
          <w:color w:val="000000" w:themeColor="text1"/>
          <w:sz w:val="24"/>
          <w:szCs w:val="24"/>
        </w:rPr>
        <w:t>İletişim; yüz</w:t>
      </w:r>
      <w:r w:rsidR="00C625E7" w:rsidRPr="000B5CFE">
        <w:rPr>
          <w:rFonts w:ascii="Times New Roman" w:hAnsi="Times New Roman" w:cs="Times New Roman"/>
          <w:color w:val="000000" w:themeColor="text1"/>
          <w:sz w:val="24"/>
          <w:szCs w:val="24"/>
        </w:rPr>
        <w:t xml:space="preserve"> yüze konuşmadır, televizyondur, enformasyon yaymadır, saç biçimimizdir, edebi eleştiridir.</w:t>
      </w:r>
      <w:r w:rsidR="00612168" w:rsidRPr="000B5CFE">
        <w:rPr>
          <w:rFonts w:ascii="Times New Roman" w:hAnsi="Times New Roman" w:cs="Times New Roman"/>
          <w:color w:val="000000" w:themeColor="text1"/>
          <w:sz w:val="24"/>
          <w:szCs w:val="24"/>
        </w:rPr>
        <w:t xml:space="preserve"> </w:t>
      </w:r>
      <w:r w:rsidR="00582106" w:rsidRPr="000B5CFE">
        <w:rPr>
          <w:rFonts w:ascii="Times New Roman" w:hAnsi="Times New Roman" w:cs="Times New Roman"/>
          <w:color w:val="000000" w:themeColor="text1"/>
          <w:sz w:val="24"/>
          <w:szCs w:val="24"/>
        </w:rPr>
        <w:t>(Fiske, 1996:</w:t>
      </w:r>
      <w:r w:rsidR="00032B64" w:rsidRPr="000B5CFE">
        <w:rPr>
          <w:rFonts w:ascii="Times New Roman" w:hAnsi="Times New Roman" w:cs="Times New Roman"/>
          <w:color w:val="000000" w:themeColor="text1"/>
          <w:sz w:val="24"/>
          <w:szCs w:val="24"/>
        </w:rPr>
        <w:t xml:space="preserve"> </w:t>
      </w:r>
      <w:r w:rsidR="00582106" w:rsidRPr="000B5CFE">
        <w:rPr>
          <w:rFonts w:ascii="Times New Roman" w:hAnsi="Times New Roman" w:cs="Times New Roman"/>
          <w:color w:val="000000" w:themeColor="text1"/>
          <w:sz w:val="24"/>
          <w:szCs w:val="24"/>
        </w:rPr>
        <w:t xml:space="preserve">15) </w:t>
      </w:r>
      <w:r w:rsidR="00576502" w:rsidRPr="000B5CFE">
        <w:rPr>
          <w:rFonts w:ascii="Times New Roman" w:hAnsi="Times New Roman" w:cs="Times New Roman"/>
          <w:color w:val="000000" w:themeColor="text1"/>
          <w:sz w:val="24"/>
          <w:szCs w:val="24"/>
        </w:rPr>
        <w:t xml:space="preserve">Yine de </w:t>
      </w:r>
      <w:r w:rsidR="000F19B7" w:rsidRPr="000B5CFE">
        <w:rPr>
          <w:rFonts w:ascii="Times New Roman" w:hAnsi="Times New Roman" w:cs="Times New Roman"/>
          <w:color w:val="000000" w:themeColor="text1"/>
          <w:sz w:val="24"/>
          <w:szCs w:val="24"/>
        </w:rPr>
        <w:t>en yaygın</w:t>
      </w:r>
      <w:r w:rsidR="00800630" w:rsidRPr="000B5CFE">
        <w:rPr>
          <w:rFonts w:ascii="Times New Roman" w:hAnsi="Times New Roman" w:cs="Times New Roman"/>
          <w:color w:val="000000" w:themeColor="text1"/>
          <w:sz w:val="24"/>
          <w:szCs w:val="24"/>
        </w:rPr>
        <w:t xml:space="preserve"> temel anlamı iletişimin </w:t>
      </w:r>
      <w:r w:rsidR="00576502" w:rsidRPr="000B5CFE">
        <w:rPr>
          <w:rFonts w:ascii="Times New Roman" w:hAnsi="Times New Roman" w:cs="Times New Roman"/>
          <w:color w:val="000000" w:themeColor="text1"/>
          <w:sz w:val="24"/>
          <w:szCs w:val="24"/>
        </w:rPr>
        <w:t>“</w:t>
      </w:r>
      <w:r w:rsidR="00800630" w:rsidRPr="000B5CFE">
        <w:rPr>
          <w:rFonts w:ascii="Times New Roman" w:hAnsi="Times New Roman" w:cs="Times New Roman"/>
          <w:color w:val="000000" w:themeColor="text1"/>
          <w:sz w:val="24"/>
          <w:szCs w:val="24"/>
        </w:rPr>
        <w:t>bilgi alışverişi</w:t>
      </w:r>
      <w:r w:rsidR="00576502" w:rsidRPr="000B5CFE">
        <w:rPr>
          <w:rFonts w:ascii="Times New Roman" w:hAnsi="Times New Roman" w:cs="Times New Roman"/>
          <w:color w:val="000000" w:themeColor="text1"/>
          <w:sz w:val="24"/>
          <w:szCs w:val="24"/>
        </w:rPr>
        <w:t>”</w:t>
      </w:r>
      <w:r w:rsidR="00800630" w:rsidRPr="000B5CFE">
        <w:rPr>
          <w:rFonts w:ascii="Times New Roman" w:hAnsi="Times New Roman" w:cs="Times New Roman"/>
          <w:color w:val="000000" w:themeColor="text1"/>
          <w:sz w:val="24"/>
          <w:szCs w:val="24"/>
        </w:rPr>
        <w:t xml:space="preserve"> olduğudur.</w:t>
      </w:r>
    </w:p>
    <w:p w:rsidR="00294D0C" w:rsidRPr="000B5CFE" w:rsidRDefault="000F3C1F" w:rsidP="00E773C6">
      <w:pPr>
        <w:pStyle w:val="ListeParagraf"/>
        <w:tabs>
          <w:tab w:val="left" w:pos="0"/>
        </w:tabs>
        <w:spacing w:after="120" w:line="360" w:lineRule="auto"/>
        <w:ind w:left="0" w:firstLine="567"/>
        <w:contextualSpacing w:val="0"/>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Temel olarak iletişim</w:t>
      </w:r>
      <w:r w:rsidR="00A370D4"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bir düşüncenin alıcı olan kişiye </w:t>
      </w:r>
      <w:r w:rsidR="00723156" w:rsidRPr="000B5CFE">
        <w:rPr>
          <w:rFonts w:ascii="Times New Roman" w:hAnsi="Times New Roman" w:cs="Times New Roman"/>
          <w:color w:val="000000" w:themeColor="text1"/>
          <w:sz w:val="24"/>
          <w:szCs w:val="24"/>
        </w:rPr>
        <w:t>uygun bir araç ile gönderilmek üzere sembolik bir formda kodlanması ve alıcının</w:t>
      </w:r>
      <w:r w:rsidR="00A370D4" w:rsidRPr="000B5CFE">
        <w:rPr>
          <w:rFonts w:ascii="Times New Roman" w:hAnsi="Times New Roman" w:cs="Times New Roman"/>
          <w:color w:val="000000" w:themeColor="text1"/>
          <w:sz w:val="24"/>
          <w:szCs w:val="24"/>
        </w:rPr>
        <w:t xml:space="preserve"> bunu</w:t>
      </w:r>
      <w:r w:rsidR="00723156" w:rsidRPr="000B5CFE">
        <w:rPr>
          <w:rFonts w:ascii="Times New Roman" w:hAnsi="Times New Roman" w:cs="Times New Roman"/>
          <w:color w:val="000000" w:themeColor="text1"/>
          <w:sz w:val="24"/>
          <w:szCs w:val="24"/>
        </w:rPr>
        <w:t xml:space="preserve"> orijinal düşüncenin yeni bir versiyonu olarak çözümlemesi ve </w:t>
      </w:r>
      <w:r w:rsidR="00A370D4" w:rsidRPr="000B5CFE">
        <w:rPr>
          <w:rFonts w:ascii="Times New Roman" w:hAnsi="Times New Roman" w:cs="Times New Roman"/>
          <w:color w:val="000000" w:themeColor="text1"/>
          <w:sz w:val="24"/>
          <w:szCs w:val="24"/>
        </w:rPr>
        <w:t>buna benzer bir döngüsel süreç sağlayarak geribildirimde bulunulma</w:t>
      </w:r>
      <w:r w:rsidR="00F56B68" w:rsidRPr="000B5CFE">
        <w:rPr>
          <w:rFonts w:ascii="Times New Roman" w:hAnsi="Times New Roman" w:cs="Times New Roman"/>
          <w:color w:val="000000" w:themeColor="text1"/>
          <w:sz w:val="24"/>
          <w:szCs w:val="24"/>
        </w:rPr>
        <w:t xml:space="preserve">sı olarak ifade edilmektedir </w:t>
      </w:r>
      <w:r w:rsidR="00562816" w:rsidRPr="000B5CFE">
        <w:rPr>
          <w:rFonts w:ascii="Times New Roman" w:hAnsi="Times New Roman" w:cs="Times New Roman"/>
          <w:color w:val="000000" w:themeColor="text1"/>
          <w:sz w:val="24"/>
          <w:szCs w:val="24"/>
        </w:rPr>
        <w:t>(Steward</w:t>
      </w:r>
      <w:r w:rsidR="00F56B68" w:rsidRPr="000B5CFE">
        <w:rPr>
          <w:rFonts w:ascii="Times New Roman" w:hAnsi="Times New Roman" w:cs="Times New Roman"/>
          <w:color w:val="000000" w:themeColor="text1"/>
          <w:sz w:val="24"/>
          <w:szCs w:val="24"/>
        </w:rPr>
        <w:t>,</w:t>
      </w:r>
      <w:r w:rsidR="00562816" w:rsidRPr="000B5CFE">
        <w:rPr>
          <w:rFonts w:ascii="Times New Roman" w:hAnsi="Times New Roman" w:cs="Times New Roman"/>
          <w:color w:val="000000" w:themeColor="text1"/>
          <w:sz w:val="24"/>
          <w:szCs w:val="24"/>
        </w:rPr>
        <w:t xml:space="preserve"> Smith, Denton, 2012:</w:t>
      </w:r>
      <w:r w:rsidR="00980193" w:rsidRPr="000B5CFE">
        <w:rPr>
          <w:rFonts w:ascii="Times New Roman" w:hAnsi="Times New Roman" w:cs="Times New Roman"/>
          <w:color w:val="000000" w:themeColor="text1"/>
          <w:sz w:val="24"/>
          <w:szCs w:val="24"/>
        </w:rPr>
        <w:t xml:space="preserve"> </w:t>
      </w:r>
      <w:r w:rsidR="00562816" w:rsidRPr="000B5CFE">
        <w:rPr>
          <w:rFonts w:ascii="Times New Roman" w:hAnsi="Times New Roman" w:cs="Times New Roman"/>
          <w:color w:val="000000" w:themeColor="text1"/>
          <w:sz w:val="24"/>
          <w:szCs w:val="24"/>
        </w:rPr>
        <w:t>29)</w:t>
      </w:r>
      <w:r w:rsidR="00F56B68" w:rsidRPr="000B5CFE">
        <w:rPr>
          <w:rFonts w:ascii="Times New Roman" w:hAnsi="Times New Roman" w:cs="Times New Roman"/>
          <w:color w:val="000000" w:themeColor="text1"/>
          <w:sz w:val="24"/>
          <w:szCs w:val="24"/>
        </w:rPr>
        <w:t>.</w:t>
      </w:r>
    </w:p>
    <w:p w:rsidR="00294D0C" w:rsidRPr="000B5CFE" w:rsidRDefault="004B20B5" w:rsidP="00E773C6">
      <w:pPr>
        <w:pStyle w:val="ListeParagraf"/>
        <w:tabs>
          <w:tab w:val="left" w:pos="0"/>
        </w:tabs>
        <w:spacing w:after="120" w:line="360" w:lineRule="auto"/>
        <w:ind w:left="0" w:firstLine="567"/>
        <w:contextualSpacing w:val="0"/>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Tutar, i</w:t>
      </w:r>
      <w:r w:rsidR="00952668" w:rsidRPr="000B5CFE">
        <w:rPr>
          <w:rFonts w:ascii="Times New Roman" w:hAnsi="Times New Roman" w:cs="Times New Roman"/>
          <w:color w:val="000000" w:themeColor="text1"/>
          <w:sz w:val="24"/>
          <w:szCs w:val="24"/>
        </w:rPr>
        <w:t>letişim</w:t>
      </w:r>
      <w:r w:rsidRPr="000B5CFE">
        <w:rPr>
          <w:rFonts w:ascii="Times New Roman" w:hAnsi="Times New Roman" w:cs="Times New Roman"/>
          <w:color w:val="000000" w:themeColor="text1"/>
          <w:sz w:val="24"/>
          <w:szCs w:val="24"/>
        </w:rPr>
        <w:t>i</w:t>
      </w:r>
      <w:r w:rsidR="00952668" w:rsidRPr="000B5CFE">
        <w:rPr>
          <w:rFonts w:ascii="Times New Roman" w:hAnsi="Times New Roman" w:cs="Times New Roman"/>
          <w:color w:val="000000" w:themeColor="text1"/>
          <w:sz w:val="24"/>
          <w:szCs w:val="24"/>
        </w:rPr>
        <w:t xml:space="preserve"> </w:t>
      </w:r>
      <w:r w:rsidR="00B632BC" w:rsidRPr="000B5CFE">
        <w:rPr>
          <w:rFonts w:ascii="Times New Roman" w:hAnsi="Times New Roman" w:cs="Times New Roman"/>
          <w:color w:val="000000" w:themeColor="text1"/>
          <w:sz w:val="24"/>
          <w:szCs w:val="24"/>
        </w:rPr>
        <w:t>“</w:t>
      </w:r>
      <w:r w:rsidR="00952668" w:rsidRPr="000B5CFE">
        <w:rPr>
          <w:rFonts w:ascii="Times New Roman" w:hAnsi="Times New Roman" w:cs="Times New Roman"/>
          <w:i/>
          <w:color w:val="000000" w:themeColor="text1"/>
          <w:sz w:val="24"/>
          <w:szCs w:val="24"/>
        </w:rPr>
        <w:t>toplumun temelini oluşturan bir sistem, örgütsel ve yönetsel yapının düzenli işleyişini sağlayan bir araç, bireysel davranışları görüntüleyen ve etkileyen bir teknik, sosyal süreçler bakımından zorunlu bir e</w:t>
      </w:r>
      <w:r w:rsidRPr="000B5CFE">
        <w:rPr>
          <w:rFonts w:ascii="Times New Roman" w:hAnsi="Times New Roman" w:cs="Times New Roman"/>
          <w:i/>
          <w:color w:val="000000" w:themeColor="text1"/>
          <w:sz w:val="24"/>
          <w:szCs w:val="24"/>
        </w:rPr>
        <w:t>ylem</w:t>
      </w:r>
      <w:r w:rsidR="00B632BC"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olarak daha kapsamlı bir şekilde tanımlamaktadır. </w:t>
      </w:r>
      <w:r w:rsidR="00C41AB8" w:rsidRPr="000B5CFE">
        <w:rPr>
          <w:rFonts w:ascii="Times New Roman" w:hAnsi="Times New Roman" w:cs="Times New Roman"/>
          <w:color w:val="000000" w:themeColor="text1"/>
          <w:sz w:val="24"/>
          <w:szCs w:val="24"/>
        </w:rPr>
        <w:t>(</w:t>
      </w:r>
      <w:r w:rsidR="00876984" w:rsidRPr="000B5CFE">
        <w:rPr>
          <w:rFonts w:ascii="Times New Roman" w:hAnsi="Times New Roman" w:cs="Times New Roman"/>
          <w:color w:val="000000" w:themeColor="text1"/>
          <w:sz w:val="24"/>
          <w:szCs w:val="24"/>
        </w:rPr>
        <w:t xml:space="preserve">Tutar, </w:t>
      </w:r>
      <w:r w:rsidR="003A379B" w:rsidRPr="000B5CFE">
        <w:rPr>
          <w:rFonts w:ascii="Times New Roman" w:hAnsi="Times New Roman" w:cs="Times New Roman"/>
          <w:color w:val="000000" w:themeColor="text1"/>
          <w:sz w:val="24"/>
          <w:szCs w:val="24"/>
        </w:rPr>
        <w:t>2013</w:t>
      </w:r>
      <w:r w:rsidR="00952668" w:rsidRPr="000B5CFE">
        <w:rPr>
          <w:rFonts w:ascii="Times New Roman" w:hAnsi="Times New Roman" w:cs="Times New Roman"/>
          <w:color w:val="000000" w:themeColor="text1"/>
          <w:sz w:val="24"/>
          <w:szCs w:val="24"/>
        </w:rPr>
        <w:t>: 20)</w:t>
      </w:r>
      <w:r w:rsidR="00157934" w:rsidRPr="000B5CFE">
        <w:rPr>
          <w:rFonts w:ascii="Times New Roman" w:hAnsi="Times New Roman" w:cs="Times New Roman"/>
          <w:color w:val="000000" w:themeColor="text1"/>
          <w:sz w:val="24"/>
          <w:szCs w:val="24"/>
        </w:rPr>
        <w:t xml:space="preserve"> Bu bağlamda, </w:t>
      </w:r>
      <w:r w:rsidR="00582106" w:rsidRPr="000B5CFE">
        <w:rPr>
          <w:rFonts w:ascii="Times New Roman" w:hAnsi="Times New Roman" w:cs="Times New Roman"/>
          <w:color w:val="000000" w:themeColor="text1"/>
          <w:sz w:val="24"/>
          <w:szCs w:val="24"/>
        </w:rPr>
        <w:t xml:space="preserve">insan olarak kaçınılmaz olan </w:t>
      </w:r>
      <w:r w:rsidR="00582106" w:rsidRPr="000B5CFE">
        <w:rPr>
          <w:rFonts w:ascii="Times New Roman" w:hAnsi="Times New Roman" w:cs="Times New Roman"/>
          <w:color w:val="000000" w:themeColor="text1"/>
          <w:sz w:val="24"/>
          <w:szCs w:val="24"/>
        </w:rPr>
        <w:lastRenderedPageBreak/>
        <w:t xml:space="preserve">iletişim eylemi </w:t>
      </w:r>
      <w:r w:rsidR="00F83FF2" w:rsidRPr="000B5CFE">
        <w:rPr>
          <w:rFonts w:ascii="Times New Roman" w:hAnsi="Times New Roman" w:cs="Times New Roman"/>
          <w:color w:val="000000" w:themeColor="text1"/>
          <w:sz w:val="24"/>
          <w:szCs w:val="24"/>
        </w:rPr>
        <w:t>ile</w:t>
      </w:r>
      <w:r w:rsidR="00582106" w:rsidRPr="000B5CFE">
        <w:rPr>
          <w:rFonts w:ascii="Times New Roman" w:hAnsi="Times New Roman" w:cs="Times New Roman"/>
          <w:color w:val="000000" w:themeColor="text1"/>
          <w:sz w:val="24"/>
          <w:szCs w:val="24"/>
        </w:rPr>
        <w:t xml:space="preserve"> dünyamızı ve çevremizi anlamlı kılarız, günlük hayatın sorunlarını algılar ve ihtiyaçlarımızı karşılarız</w:t>
      </w:r>
      <w:r w:rsidR="00B650A1" w:rsidRPr="000B5CFE">
        <w:rPr>
          <w:rFonts w:ascii="Times New Roman" w:hAnsi="Times New Roman" w:cs="Times New Roman"/>
          <w:color w:val="000000" w:themeColor="text1"/>
          <w:sz w:val="24"/>
          <w:szCs w:val="24"/>
        </w:rPr>
        <w:t>. Erdoğan</w:t>
      </w:r>
      <w:r w:rsidR="00157934" w:rsidRPr="000B5CFE">
        <w:rPr>
          <w:rFonts w:ascii="Times New Roman" w:hAnsi="Times New Roman" w:cs="Times New Roman"/>
          <w:color w:val="000000" w:themeColor="text1"/>
          <w:sz w:val="24"/>
          <w:szCs w:val="24"/>
        </w:rPr>
        <w:t>,</w:t>
      </w:r>
      <w:r w:rsidR="00B650A1" w:rsidRPr="000B5CFE">
        <w:rPr>
          <w:rFonts w:ascii="Times New Roman" w:hAnsi="Times New Roman" w:cs="Times New Roman"/>
          <w:color w:val="000000" w:themeColor="text1"/>
          <w:sz w:val="24"/>
          <w:szCs w:val="24"/>
        </w:rPr>
        <w:t xml:space="preserve"> insan olmanın temel gereksinimi olan iletişimi beş temel amaç etrafında toplamaktadır</w:t>
      </w:r>
      <w:r w:rsidR="007939E6" w:rsidRPr="000B5CFE">
        <w:rPr>
          <w:rFonts w:ascii="Times New Roman" w:hAnsi="Times New Roman" w:cs="Times New Roman"/>
          <w:color w:val="000000" w:themeColor="text1"/>
          <w:sz w:val="24"/>
          <w:szCs w:val="24"/>
        </w:rPr>
        <w:t xml:space="preserve">. </w:t>
      </w:r>
      <w:r w:rsidR="00B650A1" w:rsidRPr="000B5CFE">
        <w:rPr>
          <w:rFonts w:ascii="Times New Roman" w:hAnsi="Times New Roman" w:cs="Times New Roman"/>
          <w:color w:val="000000" w:themeColor="text1"/>
          <w:sz w:val="24"/>
          <w:szCs w:val="24"/>
        </w:rPr>
        <w:t>Bunlar; var olmak, haberleşmek, paylaşmak, etkilemek-yönlendi</w:t>
      </w:r>
      <w:r w:rsidR="00F56B68" w:rsidRPr="000B5CFE">
        <w:rPr>
          <w:rFonts w:ascii="Times New Roman" w:hAnsi="Times New Roman" w:cs="Times New Roman"/>
          <w:color w:val="000000" w:themeColor="text1"/>
          <w:sz w:val="24"/>
          <w:szCs w:val="24"/>
        </w:rPr>
        <w:t xml:space="preserve">rmek ve eğlenmek-mutlu olmaktır </w:t>
      </w:r>
      <w:r w:rsidR="007939E6" w:rsidRPr="000B5CFE">
        <w:rPr>
          <w:rFonts w:ascii="Times New Roman" w:hAnsi="Times New Roman" w:cs="Times New Roman"/>
          <w:color w:val="000000" w:themeColor="text1"/>
          <w:sz w:val="24"/>
          <w:szCs w:val="24"/>
        </w:rPr>
        <w:t>(Erdoğan, 1990:</w:t>
      </w:r>
      <w:r w:rsidR="00980193" w:rsidRPr="000B5CFE">
        <w:rPr>
          <w:rFonts w:ascii="Times New Roman" w:hAnsi="Times New Roman" w:cs="Times New Roman"/>
          <w:color w:val="000000" w:themeColor="text1"/>
          <w:sz w:val="24"/>
          <w:szCs w:val="24"/>
        </w:rPr>
        <w:t xml:space="preserve"> </w:t>
      </w:r>
      <w:r w:rsidR="007939E6" w:rsidRPr="000B5CFE">
        <w:rPr>
          <w:rFonts w:ascii="Times New Roman" w:hAnsi="Times New Roman" w:cs="Times New Roman"/>
          <w:color w:val="000000" w:themeColor="text1"/>
          <w:sz w:val="24"/>
          <w:szCs w:val="24"/>
        </w:rPr>
        <w:t>151</w:t>
      </w:r>
      <w:r w:rsidR="00F56B68" w:rsidRPr="000B5CFE">
        <w:rPr>
          <w:rFonts w:ascii="Times New Roman" w:hAnsi="Times New Roman" w:cs="Times New Roman"/>
          <w:color w:val="000000" w:themeColor="text1"/>
          <w:sz w:val="24"/>
          <w:szCs w:val="24"/>
        </w:rPr>
        <w:t xml:space="preserve">). </w:t>
      </w:r>
      <w:r w:rsidR="00747652" w:rsidRPr="000B5CFE">
        <w:rPr>
          <w:rFonts w:ascii="Times New Roman" w:hAnsi="Times New Roman" w:cs="Times New Roman"/>
          <w:color w:val="000000" w:themeColor="text1"/>
          <w:sz w:val="24"/>
          <w:szCs w:val="24"/>
        </w:rPr>
        <w:t>İnsan</w:t>
      </w:r>
      <w:r w:rsidR="00157934" w:rsidRPr="000B5CFE">
        <w:rPr>
          <w:rFonts w:ascii="Times New Roman" w:hAnsi="Times New Roman" w:cs="Times New Roman"/>
          <w:color w:val="000000" w:themeColor="text1"/>
          <w:sz w:val="24"/>
          <w:szCs w:val="24"/>
        </w:rPr>
        <w:t>,</w:t>
      </w:r>
      <w:r w:rsidR="007939E6" w:rsidRPr="000B5CFE">
        <w:rPr>
          <w:rFonts w:ascii="Times New Roman" w:hAnsi="Times New Roman" w:cs="Times New Roman"/>
          <w:color w:val="000000" w:themeColor="text1"/>
          <w:sz w:val="24"/>
          <w:szCs w:val="24"/>
        </w:rPr>
        <w:t xml:space="preserve"> her şeyden önce var olduğu için iletişim sürecine </w:t>
      </w:r>
      <w:r w:rsidR="00493366" w:rsidRPr="000B5CFE">
        <w:rPr>
          <w:rFonts w:ascii="Times New Roman" w:hAnsi="Times New Roman" w:cs="Times New Roman"/>
          <w:color w:val="000000" w:themeColor="text1"/>
          <w:sz w:val="24"/>
          <w:szCs w:val="24"/>
        </w:rPr>
        <w:t>dâhil</w:t>
      </w:r>
      <w:r w:rsidR="00157934" w:rsidRPr="000B5CFE">
        <w:rPr>
          <w:rFonts w:ascii="Times New Roman" w:hAnsi="Times New Roman" w:cs="Times New Roman"/>
          <w:color w:val="000000" w:themeColor="text1"/>
          <w:sz w:val="24"/>
          <w:szCs w:val="24"/>
        </w:rPr>
        <w:t xml:space="preserve"> olmaktadır. Var olan insan, kişi- </w:t>
      </w:r>
      <w:r w:rsidR="007939E6" w:rsidRPr="000B5CFE">
        <w:rPr>
          <w:rFonts w:ascii="Times New Roman" w:hAnsi="Times New Roman" w:cs="Times New Roman"/>
          <w:color w:val="000000" w:themeColor="text1"/>
          <w:sz w:val="24"/>
          <w:szCs w:val="24"/>
        </w:rPr>
        <w:t>içi iletişimde hem kendini hem de çevresinde olup bitenleri anlamlandırmaya çalışmaktadır. Bu anlamlandırma sürecinde merak duy</w:t>
      </w:r>
      <w:r w:rsidR="00157934" w:rsidRPr="000B5CFE">
        <w:rPr>
          <w:rFonts w:ascii="Times New Roman" w:hAnsi="Times New Roman" w:cs="Times New Roman"/>
          <w:color w:val="000000" w:themeColor="text1"/>
          <w:sz w:val="24"/>
          <w:szCs w:val="24"/>
        </w:rPr>
        <w:t xml:space="preserve">gusunu gidermeye çalışıp, </w:t>
      </w:r>
      <w:r w:rsidR="003A2966" w:rsidRPr="000B5CFE">
        <w:rPr>
          <w:rFonts w:ascii="Times New Roman" w:hAnsi="Times New Roman" w:cs="Times New Roman"/>
          <w:color w:val="000000" w:themeColor="text1"/>
          <w:sz w:val="24"/>
          <w:szCs w:val="24"/>
        </w:rPr>
        <w:t>kişilerarası iletişim kurup</w:t>
      </w:r>
      <w:r w:rsidR="00F83FF2" w:rsidRPr="000B5CFE">
        <w:rPr>
          <w:rFonts w:ascii="Times New Roman" w:hAnsi="Times New Roman" w:cs="Times New Roman"/>
          <w:color w:val="000000" w:themeColor="text1"/>
          <w:sz w:val="24"/>
          <w:szCs w:val="24"/>
        </w:rPr>
        <w:t xml:space="preserve">, </w:t>
      </w:r>
      <w:r w:rsidR="007939E6" w:rsidRPr="000B5CFE">
        <w:rPr>
          <w:rFonts w:ascii="Times New Roman" w:hAnsi="Times New Roman" w:cs="Times New Roman"/>
          <w:color w:val="000000" w:themeColor="text1"/>
          <w:sz w:val="24"/>
          <w:szCs w:val="24"/>
        </w:rPr>
        <w:t xml:space="preserve">haberleşerek ve paylaşarak iletişimde bulunmaktadır. </w:t>
      </w:r>
      <w:r w:rsidR="00F519FC" w:rsidRPr="000B5CFE">
        <w:rPr>
          <w:rFonts w:ascii="Times New Roman" w:hAnsi="Times New Roman" w:cs="Times New Roman"/>
          <w:color w:val="000000" w:themeColor="text1"/>
          <w:sz w:val="24"/>
          <w:szCs w:val="24"/>
        </w:rPr>
        <w:t>Duygularını, öğrendiklerini, fikirlerini paylaşan insanlar başkaları üzerinde de etkileme ve yönlendirme isteği taşımaktadırlar ki</w:t>
      </w:r>
      <w:r w:rsidR="002C11C2" w:rsidRPr="000B5CFE">
        <w:rPr>
          <w:rFonts w:ascii="Times New Roman" w:hAnsi="Times New Roman" w:cs="Times New Roman"/>
          <w:color w:val="000000" w:themeColor="text1"/>
          <w:sz w:val="24"/>
          <w:szCs w:val="24"/>
        </w:rPr>
        <w:t>,</w:t>
      </w:r>
      <w:r w:rsidR="006C423D" w:rsidRPr="000B5CFE">
        <w:rPr>
          <w:rFonts w:ascii="Times New Roman" w:hAnsi="Times New Roman" w:cs="Times New Roman"/>
          <w:color w:val="000000" w:themeColor="text1"/>
          <w:sz w:val="24"/>
          <w:szCs w:val="24"/>
        </w:rPr>
        <w:t xml:space="preserve"> bu aslında iletişim</w:t>
      </w:r>
      <w:r w:rsidR="00F519FC" w:rsidRPr="000B5CFE">
        <w:rPr>
          <w:rFonts w:ascii="Times New Roman" w:hAnsi="Times New Roman" w:cs="Times New Roman"/>
          <w:color w:val="000000" w:themeColor="text1"/>
          <w:sz w:val="24"/>
          <w:szCs w:val="24"/>
        </w:rPr>
        <w:t xml:space="preserve">de belki de en önemli </w:t>
      </w:r>
      <w:r w:rsidR="00A73BFE" w:rsidRPr="000B5CFE">
        <w:rPr>
          <w:rFonts w:ascii="Times New Roman" w:hAnsi="Times New Roman" w:cs="Times New Roman"/>
          <w:color w:val="000000" w:themeColor="text1"/>
          <w:sz w:val="24"/>
          <w:szCs w:val="24"/>
        </w:rPr>
        <w:t>amaç</w:t>
      </w:r>
      <w:r w:rsidR="00F519FC" w:rsidRPr="000B5CFE">
        <w:rPr>
          <w:rFonts w:ascii="Times New Roman" w:hAnsi="Times New Roman" w:cs="Times New Roman"/>
          <w:color w:val="000000" w:themeColor="text1"/>
          <w:sz w:val="24"/>
          <w:szCs w:val="24"/>
        </w:rPr>
        <w:t xml:space="preserve"> olmaktadır.</w:t>
      </w:r>
      <w:r w:rsidR="00157934" w:rsidRPr="000B5CFE">
        <w:rPr>
          <w:rFonts w:ascii="Times New Roman" w:hAnsi="Times New Roman" w:cs="Times New Roman"/>
          <w:color w:val="000000" w:themeColor="text1"/>
          <w:sz w:val="24"/>
          <w:szCs w:val="24"/>
        </w:rPr>
        <w:t xml:space="preserve"> Özellikle k</w:t>
      </w:r>
      <w:r w:rsidR="00F83FF2" w:rsidRPr="000B5CFE">
        <w:rPr>
          <w:rFonts w:ascii="Times New Roman" w:hAnsi="Times New Roman" w:cs="Times New Roman"/>
          <w:color w:val="000000" w:themeColor="text1"/>
          <w:sz w:val="24"/>
          <w:szCs w:val="24"/>
        </w:rPr>
        <w:t>itle iletişimde</w:t>
      </w:r>
      <w:r w:rsidR="003A2966" w:rsidRPr="000B5CFE">
        <w:rPr>
          <w:rFonts w:ascii="Times New Roman" w:hAnsi="Times New Roman" w:cs="Times New Roman"/>
          <w:color w:val="000000" w:themeColor="text1"/>
          <w:sz w:val="24"/>
          <w:szCs w:val="24"/>
        </w:rPr>
        <w:t>,</w:t>
      </w:r>
      <w:r w:rsidR="00F83FF2" w:rsidRPr="000B5CFE">
        <w:rPr>
          <w:rFonts w:ascii="Times New Roman" w:hAnsi="Times New Roman" w:cs="Times New Roman"/>
          <w:color w:val="000000" w:themeColor="text1"/>
          <w:sz w:val="24"/>
          <w:szCs w:val="24"/>
        </w:rPr>
        <w:t xml:space="preserve"> iletişimin en çok bu amacı</w:t>
      </w:r>
      <w:r w:rsidR="006C423D" w:rsidRPr="000B5CFE">
        <w:rPr>
          <w:rFonts w:ascii="Times New Roman" w:hAnsi="Times New Roman" w:cs="Times New Roman"/>
          <w:color w:val="000000" w:themeColor="text1"/>
          <w:sz w:val="24"/>
          <w:szCs w:val="24"/>
        </w:rPr>
        <w:t>,</w:t>
      </w:r>
      <w:r w:rsidR="00F83FF2" w:rsidRPr="000B5CFE">
        <w:rPr>
          <w:rFonts w:ascii="Times New Roman" w:hAnsi="Times New Roman" w:cs="Times New Roman"/>
          <w:color w:val="000000" w:themeColor="text1"/>
          <w:sz w:val="24"/>
          <w:szCs w:val="24"/>
        </w:rPr>
        <w:t xml:space="preserve"> yığınları istenilen amaca yönlendirmek için kullanılmaktadır.</w:t>
      </w:r>
    </w:p>
    <w:p w:rsidR="00E40543" w:rsidRPr="000B5CFE" w:rsidRDefault="005C51DA" w:rsidP="00E773C6">
      <w:pPr>
        <w:pStyle w:val="ListeParagraf"/>
        <w:tabs>
          <w:tab w:val="left" w:pos="0"/>
        </w:tabs>
        <w:spacing w:after="120" w:line="360" w:lineRule="auto"/>
        <w:ind w:left="0" w:firstLine="567"/>
        <w:contextualSpacing w:val="0"/>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Bir başka tanımda</w:t>
      </w:r>
      <w:r w:rsidR="00AE5467" w:rsidRPr="000B5CFE">
        <w:rPr>
          <w:rFonts w:ascii="Times New Roman" w:hAnsi="Times New Roman" w:cs="Times New Roman"/>
          <w:color w:val="000000" w:themeColor="text1"/>
          <w:sz w:val="24"/>
          <w:szCs w:val="24"/>
        </w:rPr>
        <w:t xml:space="preserve"> (Sillars, </w:t>
      </w:r>
      <w:r w:rsidR="00576502" w:rsidRPr="000B5CFE">
        <w:rPr>
          <w:rFonts w:ascii="Times New Roman" w:hAnsi="Times New Roman" w:cs="Times New Roman"/>
          <w:color w:val="000000" w:themeColor="text1"/>
          <w:sz w:val="24"/>
          <w:szCs w:val="24"/>
        </w:rPr>
        <w:t>1995</w:t>
      </w:r>
      <w:r w:rsidR="00AE5467" w:rsidRPr="000B5CFE">
        <w:rPr>
          <w:rFonts w:ascii="Times New Roman" w:hAnsi="Times New Roman" w:cs="Times New Roman"/>
          <w:color w:val="000000" w:themeColor="text1"/>
          <w:sz w:val="24"/>
          <w:szCs w:val="24"/>
        </w:rPr>
        <w:t>:</w:t>
      </w:r>
      <w:r w:rsidR="00DF5119" w:rsidRPr="000B5CFE">
        <w:rPr>
          <w:rFonts w:ascii="Times New Roman" w:hAnsi="Times New Roman" w:cs="Times New Roman"/>
          <w:color w:val="000000" w:themeColor="text1"/>
          <w:sz w:val="24"/>
          <w:szCs w:val="24"/>
        </w:rPr>
        <w:t xml:space="preserve"> </w:t>
      </w:r>
      <w:r w:rsidR="00AE5467" w:rsidRPr="000B5CFE">
        <w:rPr>
          <w:rFonts w:ascii="Times New Roman" w:hAnsi="Times New Roman" w:cs="Times New Roman"/>
          <w:color w:val="000000" w:themeColor="text1"/>
          <w:sz w:val="24"/>
          <w:szCs w:val="24"/>
        </w:rPr>
        <w:t>1</w:t>
      </w:r>
      <w:r w:rsidR="00576502" w:rsidRPr="000B5CFE">
        <w:rPr>
          <w:rFonts w:ascii="Times New Roman" w:hAnsi="Times New Roman" w:cs="Times New Roman"/>
          <w:color w:val="000000" w:themeColor="text1"/>
          <w:sz w:val="24"/>
          <w:szCs w:val="24"/>
        </w:rPr>
        <w:t>)</w:t>
      </w:r>
      <w:r w:rsidR="000C2323" w:rsidRPr="000B5CFE">
        <w:rPr>
          <w:rFonts w:ascii="Times New Roman" w:hAnsi="Times New Roman" w:cs="Times New Roman"/>
          <w:color w:val="000000" w:themeColor="text1"/>
          <w:sz w:val="24"/>
          <w:szCs w:val="24"/>
        </w:rPr>
        <w:t xml:space="preserve"> iletişim</w:t>
      </w:r>
      <w:r w:rsidR="00AE5467" w:rsidRPr="000B5CFE">
        <w:rPr>
          <w:rFonts w:ascii="Times New Roman" w:hAnsi="Times New Roman" w:cs="Times New Roman"/>
          <w:color w:val="000000" w:themeColor="text1"/>
          <w:sz w:val="24"/>
          <w:szCs w:val="24"/>
        </w:rPr>
        <w:t>;</w:t>
      </w:r>
      <w:r w:rsidR="00576502" w:rsidRPr="000B5CFE">
        <w:rPr>
          <w:rFonts w:ascii="Times New Roman" w:hAnsi="Times New Roman" w:cs="Times New Roman"/>
          <w:color w:val="000000" w:themeColor="text1"/>
          <w:sz w:val="24"/>
          <w:szCs w:val="24"/>
        </w:rPr>
        <w:t xml:space="preserve"> </w:t>
      </w:r>
      <w:r w:rsidR="00AE5467" w:rsidRPr="000B5CFE">
        <w:rPr>
          <w:rFonts w:ascii="Times New Roman" w:hAnsi="Times New Roman" w:cs="Times New Roman"/>
          <w:color w:val="000000" w:themeColor="text1"/>
          <w:sz w:val="24"/>
          <w:szCs w:val="24"/>
        </w:rPr>
        <w:t>i</w:t>
      </w:r>
      <w:r w:rsidR="00576502" w:rsidRPr="000B5CFE">
        <w:rPr>
          <w:rFonts w:ascii="Times New Roman" w:hAnsi="Times New Roman" w:cs="Times New Roman"/>
          <w:color w:val="000000" w:themeColor="text1"/>
          <w:sz w:val="24"/>
          <w:szCs w:val="24"/>
        </w:rPr>
        <w:t>letilmek is</w:t>
      </w:r>
      <w:r w:rsidR="000C2323" w:rsidRPr="000B5CFE">
        <w:rPr>
          <w:rFonts w:ascii="Times New Roman" w:hAnsi="Times New Roman" w:cs="Times New Roman"/>
          <w:color w:val="000000" w:themeColor="text1"/>
          <w:sz w:val="24"/>
          <w:szCs w:val="24"/>
        </w:rPr>
        <w:t>tenen materyalin, alıcı tarafından</w:t>
      </w:r>
      <w:r w:rsidR="00576502" w:rsidRPr="000B5CFE">
        <w:rPr>
          <w:rFonts w:ascii="Times New Roman" w:hAnsi="Times New Roman" w:cs="Times New Roman"/>
          <w:color w:val="000000" w:themeColor="text1"/>
          <w:sz w:val="24"/>
          <w:szCs w:val="24"/>
        </w:rPr>
        <w:t xml:space="preserve"> </w:t>
      </w:r>
      <w:r w:rsidR="000C2323" w:rsidRPr="000B5CFE">
        <w:rPr>
          <w:rFonts w:ascii="Times New Roman" w:hAnsi="Times New Roman" w:cs="Times New Roman"/>
          <w:color w:val="000000" w:themeColor="text1"/>
          <w:sz w:val="24"/>
          <w:szCs w:val="24"/>
        </w:rPr>
        <w:t>tamamen anlaşılabilmesi</w:t>
      </w:r>
      <w:r w:rsidR="00576502" w:rsidRPr="000B5CFE">
        <w:rPr>
          <w:rFonts w:ascii="Times New Roman" w:hAnsi="Times New Roman" w:cs="Times New Roman"/>
          <w:color w:val="000000" w:themeColor="text1"/>
          <w:sz w:val="24"/>
          <w:szCs w:val="24"/>
        </w:rPr>
        <w:t xml:space="preserve"> </w:t>
      </w:r>
      <w:r w:rsidR="000C2323" w:rsidRPr="000B5CFE">
        <w:rPr>
          <w:rFonts w:ascii="Times New Roman" w:hAnsi="Times New Roman" w:cs="Times New Roman"/>
          <w:color w:val="000000" w:themeColor="text1"/>
          <w:sz w:val="24"/>
          <w:szCs w:val="24"/>
        </w:rPr>
        <w:t xml:space="preserve">için </w:t>
      </w:r>
      <w:r w:rsidR="00576502" w:rsidRPr="000B5CFE">
        <w:rPr>
          <w:rFonts w:ascii="Times New Roman" w:hAnsi="Times New Roman" w:cs="Times New Roman"/>
          <w:color w:val="000000" w:themeColor="text1"/>
          <w:sz w:val="24"/>
          <w:szCs w:val="24"/>
        </w:rPr>
        <w:t>bilgi, kanaat veya düşüncenin, yazı, konuşma ve görsel araçlarla ya da bunların birlikte kullanılmasıyla iletilmesi, alınması vey</w:t>
      </w:r>
      <w:r w:rsidR="000C2323" w:rsidRPr="000B5CFE">
        <w:rPr>
          <w:rFonts w:ascii="Times New Roman" w:hAnsi="Times New Roman" w:cs="Times New Roman"/>
          <w:color w:val="000000" w:themeColor="text1"/>
          <w:sz w:val="24"/>
          <w:szCs w:val="24"/>
        </w:rPr>
        <w:t>a değiştirilmesi olarak tanımlanmaktadır. Bu tanımda</w:t>
      </w:r>
      <w:r w:rsidR="00576502" w:rsidRPr="000B5CFE">
        <w:rPr>
          <w:rFonts w:ascii="Times New Roman" w:hAnsi="Times New Roman" w:cs="Times New Roman"/>
          <w:color w:val="000000" w:themeColor="text1"/>
          <w:sz w:val="24"/>
          <w:szCs w:val="24"/>
        </w:rPr>
        <w:t xml:space="preserve"> iletişimde devreye </w:t>
      </w:r>
      <w:r w:rsidR="000C2323" w:rsidRPr="000B5CFE">
        <w:rPr>
          <w:rFonts w:ascii="Times New Roman" w:hAnsi="Times New Roman" w:cs="Times New Roman"/>
          <w:color w:val="000000" w:themeColor="text1"/>
          <w:sz w:val="24"/>
          <w:szCs w:val="24"/>
        </w:rPr>
        <w:t xml:space="preserve">yazı konuşma ve görsel araçlarda </w:t>
      </w:r>
      <w:r w:rsidR="00356178" w:rsidRPr="000B5CFE">
        <w:rPr>
          <w:rFonts w:ascii="Times New Roman" w:hAnsi="Times New Roman" w:cs="Times New Roman"/>
          <w:color w:val="000000" w:themeColor="text1"/>
          <w:sz w:val="24"/>
          <w:szCs w:val="24"/>
        </w:rPr>
        <w:t>dâhil</w:t>
      </w:r>
      <w:r w:rsidR="000C2323" w:rsidRPr="000B5CFE">
        <w:rPr>
          <w:rFonts w:ascii="Times New Roman" w:hAnsi="Times New Roman" w:cs="Times New Roman"/>
          <w:color w:val="000000" w:themeColor="text1"/>
          <w:sz w:val="24"/>
          <w:szCs w:val="24"/>
        </w:rPr>
        <w:t xml:space="preserve"> edilerek,</w:t>
      </w:r>
      <w:r w:rsidR="00576502" w:rsidRPr="000B5CFE">
        <w:rPr>
          <w:rFonts w:ascii="Times New Roman" w:hAnsi="Times New Roman" w:cs="Times New Roman"/>
          <w:color w:val="000000" w:themeColor="text1"/>
          <w:sz w:val="24"/>
          <w:szCs w:val="24"/>
        </w:rPr>
        <w:t xml:space="preserve"> iletişim sürecinin sadece iletim </w:t>
      </w:r>
      <w:r w:rsidR="00EA3AEB" w:rsidRPr="000B5CFE">
        <w:rPr>
          <w:rFonts w:ascii="Times New Roman" w:hAnsi="Times New Roman" w:cs="Times New Roman"/>
          <w:color w:val="000000" w:themeColor="text1"/>
          <w:sz w:val="24"/>
          <w:szCs w:val="24"/>
        </w:rPr>
        <w:t>değil,</w:t>
      </w:r>
      <w:r w:rsidR="00653620" w:rsidRPr="000B5CFE">
        <w:rPr>
          <w:rFonts w:ascii="Times New Roman" w:hAnsi="Times New Roman" w:cs="Times New Roman"/>
          <w:color w:val="000000" w:themeColor="text1"/>
          <w:sz w:val="24"/>
          <w:szCs w:val="24"/>
        </w:rPr>
        <w:t xml:space="preserve"> aynı</w:t>
      </w:r>
      <w:r w:rsidR="00576502" w:rsidRPr="000B5CFE">
        <w:rPr>
          <w:rFonts w:ascii="Times New Roman" w:hAnsi="Times New Roman" w:cs="Times New Roman"/>
          <w:color w:val="000000" w:themeColor="text1"/>
          <w:sz w:val="24"/>
          <w:szCs w:val="24"/>
        </w:rPr>
        <w:t xml:space="preserve"> zamanda etkileme yönlendirme ö</w:t>
      </w:r>
      <w:r w:rsidR="002C11C2" w:rsidRPr="000B5CFE">
        <w:rPr>
          <w:rFonts w:ascii="Times New Roman" w:hAnsi="Times New Roman" w:cs="Times New Roman"/>
          <w:color w:val="000000" w:themeColor="text1"/>
          <w:sz w:val="24"/>
          <w:szCs w:val="24"/>
        </w:rPr>
        <w:t>zelliğine de dikkat çekilmektedir.</w:t>
      </w:r>
    </w:p>
    <w:p w:rsidR="00D31F69" w:rsidRPr="000B5CFE" w:rsidRDefault="00D31F69" w:rsidP="00E773C6">
      <w:pPr>
        <w:pStyle w:val="ListeParagraf"/>
        <w:tabs>
          <w:tab w:val="left" w:pos="0"/>
        </w:tabs>
        <w:spacing w:after="120" w:line="360" w:lineRule="auto"/>
        <w:ind w:left="0" w:firstLine="567"/>
        <w:contextualSpacing w:val="0"/>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Bir süreç ol</w:t>
      </w:r>
      <w:r w:rsidR="00390B25" w:rsidRPr="000B5CFE">
        <w:rPr>
          <w:rFonts w:ascii="Times New Roman" w:hAnsi="Times New Roman" w:cs="Times New Roman"/>
          <w:color w:val="000000" w:themeColor="text1"/>
          <w:sz w:val="24"/>
          <w:szCs w:val="24"/>
        </w:rPr>
        <w:t>an iletişimin öğeleri; kaynak (gönderici), hedef (alıcı), mesaj (ileti) , kanal (araç</w:t>
      </w:r>
      <w:r w:rsidRPr="000B5CFE">
        <w:rPr>
          <w:rFonts w:ascii="Times New Roman" w:hAnsi="Times New Roman" w:cs="Times New Roman"/>
          <w:color w:val="000000" w:themeColor="text1"/>
          <w:sz w:val="24"/>
          <w:szCs w:val="24"/>
        </w:rPr>
        <w:t>), geribildirimdir. Kaynak tarafından üretilen mesaj kodlanarak alıcıya bir kanal aracılığı ile gönderilir, alıcı gelen mesajın kodunu çözerek anlamlandırır ve kaynağa anladığı ölçüde geribildirim sağlar. Bu</w:t>
      </w:r>
      <w:r w:rsidR="006C423D" w:rsidRPr="000B5CFE">
        <w:rPr>
          <w:rFonts w:ascii="Times New Roman" w:hAnsi="Times New Roman" w:cs="Times New Roman"/>
          <w:color w:val="000000" w:themeColor="text1"/>
          <w:sz w:val="24"/>
          <w:szCs w:val="24"/>
        </w:rPr>
        <w:t xml:space="preserve"> sürecin sağlıklı işleyebilmesi</w:t>
      </w:r>
      <w:r w:rsidRPr="000B5CFE">
        <w:rPr>
          <w:rFonts w:ascii="Times New Roman" w:hAnsi="Times New Roman" w:cs="Times New Roman"/>
          <w:color w:val="000000" w:themeColor="text1"/>
          <w:sz w:val="24"/>
          <w:szCs w:val="24"/>
        </w:rPr>
        <w:t xml:space="preserve"> için</w:t>
      </w:r>
      <w:r w:rsidR="006C423D"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iletişim öğelerinin tamamının süreçte yer alması gerekmektedir.</w:t>
      </w:r>
      <w:r w:rsidR="00C625E7" w:rsidRPr="000B5CFE">
        <w:rPr>
          <w:rFonts w:ascii="Times New Roman" w:hAnsi="Times New Roman" w:cs="Times New Roman"/>
          <w:color w:val="000000" w:themeColor="text1"/>
          <w:sz w:val="24"/>
          <w:szCs w:val="24"/>
        </w:rPr>
        <w:t xml:space="preserve"> Sürecin tamamlanması ile iletişimin etkileme ve yönlendirme fonksiyonu da devreye girmektedir.</w:t>
      </w:r>
    </w:p>
    <w:p w:rsidR="00800630" w:rsidRPr="000B5CFE" w:rsidRDefault="00C625E7"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Bu nedenle; </w:t>
      </w:r>
      <w:r w:rsidR="00390B25" w:rsidRPr="000B5CFE">
        <w:rPr>
          <w:rFonts w:ascii="Times New Roman" w:hAnsi="Times New Roman" w:cs="Times New Roman"/>
          <w:color w:val="000000" w:themeColor="text1"/>
          <w:sz w:val="24"/>
          <w:szCs w:val="24"/>
        </w:rPr>
        <w:t>i</w:t>
      </w:r>
      <w:r w:rsidR="00BC4CB3" w:rsidRPr="000B5CFE">
        <w:rPr>
          <w:rFonts w:ascii="Times New Roman" w:hAnsi="Times New Roman" w:cs="Times New Roman"/>
          <w:color w:val="000000" w:themeColor="text1"/>
          <w:sz w:val="24"/>
          <w:szCs w:val="24"/>
        </w:rPr>
        <w:t>letişim, insanlar ve gruplar arsında toplumsal bir çerçevede gerçekleşen dinamik ve işlevsel bir süreç olarak yalnızca bir iletişim işleminden ibaret olmayıp, iletiyi gönderen kaynak tarafından belirlenen çeşi</w:t>
      </w:r>
      <w:r w:rsidR="00F56B68" w:rsidRPr="000B5CFE">
        <w:rPr>
          <w:rFonts w:ascii="Times New Roman" w:hAnsi="Times New Roman" w:cs="Times New Roman"/>
          <w:color w:val="000000" w:themeColor="text1"/>
          <w:sz w:val="24"/>
          <w:szCs w:val="24"/>
        </w:rPr>
        <w:t xml:space="preserve">tli amaçları da taşımaktadır </w:t>
      </w:r>
      <w:r w:rsidR="00513FF4" w:rsidRPr="000B5CFE">
        <w:rPr>
          <w:rFonts w:ascii="Times New Roman" w:hAnsi="Times New Roman" w:cs="Times New Roman"/>
          <w:color w:val="000000" w:themeColor="text1"/>
          <w:sz w:val="24"/>
          <w:szCs w:val="24"/>
        </w:rPr>
        <w:t>(</w:t>
      </w:r>
      <w:r w:rsidR="00BC4CB3" w:rsidRPr="000B5CFE">
        <w:rPr>
          <w:rFonts w:ascii="Times New Roman" w:hAnsi="Times New Roman" w:cs="Times New Roman"/>
          <w:color w:val="000000" w:themeColor="text1"/>
          <w:sz w:val="24"/>
          <w:szCs w:val="24"/>
        </w:rPr>
        <w:t>Yavaşgel</w:t>
      </w:r>
      <w:r w:rsidR="00397943" w:rsidRPr="000B5CFE">
        <w:rPr>
          <w:rFonts w:ascii="Times New Roman" w:hAnsi="Times New Roman" w:cs="Times New Roman"/>
          <w:color w:val="000000" w:themeColor="text1"/>
          <w:sz w:val="24"/>
          <w:szCs w:val="24"/>
        </w:rPr>
        <w:t xml:space="preserve">, </w:t>
      </w:r>
      <w:r w:rsidR="00653620" w:rsidRPr="000B5CFE">
        <w:rPr>
          <w:rFonts w:ascii="Times New Roman" w:hAnsi="Times New Roman" w:cs="Times New Roman"/>
          <w:color w:val="000000" w:themeColor="text1"/>
          <w:sz w:val="24"/>
          <w:szCs w:val="24"/>
        </w:rPr>
        <w:t>2004</w:t>
      </w:r>
      <w:r w:rsidR="00F56B68" w:rsidRPr="000B5CFE">
        <w:rPr>
          <w:rFonts w:ascii="Times New Roman" w:hAnsi="Times New Roman" w:cs="Times New Roman"/>
          <w:color w:val="000000" w:themeColor="text1"/>
          <w:sz w:val="24"/>
          <w:szCs w:val="24"/>
        </w:rPr>
        <w:t>:</w:t>
      </w:r>
      <w:r w:rsidR="00DF5119" w:rsidRPr="000B5CFE">
        <w:rPr>
          <w:rFonts w:ascii="Times New Roman" w:hAnsi="Times New Roman" w:cs="Times New Roman"/>
          <w:color w:val="000000" w:themeColor="text1"/>
          <w:sz w:val="24"/>
          <w:szCs w:val="24"/>
        </w:rPr>
        <w:t xml:space="preserve"> </w:t>
      </w:r>
      <w:r w:rsidR="00BC4CB3" w:rsidRPr="000B5CFE">
        <w:rPr>
          <w:rFonts w:ascii="Times New Roman" w:hAnsi="Times New Roman" w:cs="Times New Roman"/>
          <w:color w:val="000000" w:themeColor="text1"/>
          <w:sz w:val="24"/>
          <w:szCs w:val="24"/>
        </w:rPr>
        <w:t>2)</w:t>
      </w:r>
      <w:r w:rsidR="00F56B68" w:rsidRPr="000B5CFE">
        <w:rPr>
          <w:rFonts w:ascii="Times New Roman" w:hAnsi="Times New Roman" w:cs="Times New Roman"/>
          <w:color w:val="000000" w:themeColor="text1"/>
          <w:sz w:val="24"/>
          <w:szCs w:val="24"/>
        </w:rPr>
        <w:t xml:space="preserve">. </w:t>
      </w:r>
      <w:r w:rsidR="00800630" w:rsidRPr="000B5CFE">
        <w:rPr>
          <w:rFonts w:ascii="Times New Roman" w:hAnsi="Times New Roman" w:cs="Times New Roman"/>
          <w:color w:val="000000" w:themeColor="text1"/>
          <w:sz w:val="24"/>
          <w:szCs w:val="24"/>
        </w:rPr>
        <w:t>Yavaşgel</w:t>
      </w:r>
      <w:r w:rsidR="00EC0DCE" w:rsidRPr="000B5CFE">
        <w:rPr>
          <w:rFonts w:ascii="Times New Roman" w:hAnsi="Times New Roman" w:cs="Times New Roman"/>
          <w:color w:val="000000" w:themeColor="text1"/>
          <w:sz w:val="24"/>
          <w:szCs w:val="24"/>
        </w:rPr>
        <w:t>’ in ifadesi iletişimin, amaçlı-</w:t>
      </w:r>
      <w:r w:rsidR="00800630" w:rsidRPr="000B5CFE">
        <w:rPr>
          <w:rFonts w:ascii="Times New Roman" w:hAnsi="Times New Roman" w:cs="Times New Roman"/>
          <w:color w:val="000000" w:themeColor="text1"/>
          <w:sz w:val="24"/>
          <w:szCs w:val="24"/>
        </w:rPr>
        <w:t xml:space="preserve">niyetli olarak </w:t>
      </w:r>
      <w:r w:rsidR="00527F07" w:rsidRPr="000B5CFE">
        <w:rPr>
          <w:rFonts w:ascii="Times New Roman" w:hAnsi="Times New Roman" w:cs="Times New Roman"/>
          <w:color w:val="000000" w:themeColor="text1"/>
          <w:sz w:val="24"/>
          <w:szCs w:val="24"/>
        </w:rPr>
        <w:t>iletişim türlerinde kullanılması</w:t>
      </w:r>
      <w:r w:rsidR="00BD7B7A" w:rsidRPr="000B5CFE">
        <w:rPr>
          <w:rFonts w:ascii="Times New Roman" w:hAnsi="Times New Roman" w:cs="Times New Roman"/>
          <w:color w:val="000000" w:themeColor="text1"/>
          <w:sz w:val="24"/>
          <w:szCs w:val="24"/>
        </w:rPr>
        <w:t xml:space="preserve"> anlamını doğurmaktadır</w:t>
      </w:r>
      <w:r w:rsidRPr="000B5CFE">
        <w:rPr>
          <w:rFonts w:ascii="Times New Roman" w:hAnsi="Times New Roman" w:cs="Times New Roman"/>
          <w:color w:val="000000" w:themeColor="text1"/>
          <w:sz w:val="24"/>
          <w:szCs w:val="24"/>
        </w:rPr>
        <w:t xml:space="preserve">. </w:t>
      </w:r>
      <w:r w:rsidR="00527F07" w:rsidRPr="000B5CFE">
        <w:rPr>
          <w:rFonts w:ascii="Times New Roman" w:hAnsi="Times New Roman" w:cs="Times New Roman"/>
          <w:color w:val="000000" w:themeColor="text1"/>
          <w:sz w:val="24"/>
          <w:szCs w:val="24"/>
        </w:rPr>
        <w:t xml:space="preserve">Siyasal iletişimde de </w:t>
      </w:r>
      <w:r w:rsidR="00BD7B7A" w:rsidRPr="000B5CFE">
        <w:rPr>
          <w:rFonts w:ascii="Times New Roman" w:hAnsi="Times New Roman" w:cs="Times New Roman"/>
          <w:color w:val="000000" w:themeColor="text1"/>
          <w:sz w:val="24"/>
          <w:szCs w:val="24"/>
        </w:rPr>
        <w:t>-</w:t>
      </w:r>
      <w:r w:rsidR="00527F07" w:rsidRPr="000B5CFE">
        <w:rPr>
          <w:rFonts w:ascii="Times New Roman" w:hAnsi="Times New Roman" w:cs="Times New Roman"/>
          <w:color w:val="000000" w:themeColor="text1"/>
          <w:sz w:val="24"/>
          <w:szCs w:val="24"/>
        </w:rPr>
        <w:t>süreç olarak</w:t>
      </w:r>
      <w:r w:rsidR="00BD7B7A" w:rsidRPr="000B5CFE">
        <w:rPr>
          <w:rFonts w:ascii="Times New Roman" w:hAnsi="Times New Roman" w:cs="Times New Roman"/>
          <w:color w:val="000000" w:themeColor="text1"/>
          <w:sz w:val="24"/>
          <w:szCs w:val="24"/>
        </w:rPr>
        <w:t>-</w:t>
      </w:r>
      <w:r w:rsidR="00527F07" w:rsidRPr="000B5CFE">
        <w:rPr>
          <w:rFonts w:ascii="Times New Roman" w:hAnsi="Times New Roman" w:cs="Times New Roman"/>
          <w:color w:val="000000" w:themeColor="text1"/>
          <w:sz w:val="24"/>
          <w:szCs w:val="24"/>
        </w:rPr>
        <w:t xml:space="preserve"> iletişim sürecinde kullanılan ögel</w:t>
      </w:r>
      <w:r w:rsidR="00EC0DCE" w:rsidRPr="000B5CFE">
        <w:rPr>
          <w:rFonts w:ascii="Times New Roman" w:hAnsi="Times New Roman" w:cs="Times New Roman"/>
          <w:color w:val="000000" w:themeColor="text1"/>
          <w:sz w:val="24"/>
          <w:szCs w:val="24"/>
        </w:rPr>
        <w:t xml:space="preserve">er yer alsa </w:t>
      </w:r>
      <w:r w:rsidR="00231261" w:rsidRPr="000B5CFE">
        <w:rPr>
          <w:rFonts w:ascii="Times New Roman" w:hAnsi="Times New Roman" w:cs="Times New Roman"/>
          <w:color w:val="000000" w:themeColor="text1"/>
          <w:sz w:val="24"/>
          <w:szCs w:val="24"/>
        </w:rPr>
        <w:t>da, anlam</w:t>
      </w:r>
      <w:r w:rsidR="00EC0DCE" w:rsidRPr="000B5CFE">
        <w:rPr>
          <w:rFonts w:ascii="Times New Roman" w:hAnsi="Times New Roman" w:cs="Times New Roman"/>
          <w:color w:val="000000" w:themeColor="text1"/>
          <w:sz w:val="24"/>
          <w:szCs w:val="24"/>
        </w:rPr>
        <w:t xml:space="preserve"> siy</w:t>
      </w:r>
      <w:r w:rsidR="00390B25" w:rsidRPr="000B5CFE">
        <w:rPr>
          <w:rFonts w:ascii="Times New Roman" w:hAnsi="Times New Roman" w:cs="Times New Roman"/>
          <w:color w:val="000000" w:themeColor="text1"/>
          <w:sz w:val="24"/>
          <w:szCs w:val="24"/>
        </w:rPr>
        <w:t>asi bir içerik taşımaktadır</w:t>
      </w:r>
      <w:r w:rsidR="00EC0DCE" w:rsidRPr="000B5CFE">
        <w:rPr>
          <w:rFonts w:ascii="Times New Roman" w:hAnsi="Times New Roman" w:cs="Times New Roman"/>
          <w:color w:val="000000" w:themeColor="text1"/>
          <w:sz w:val="24"/>
          <w:szCs w:val="24"/>
        </w:rPr>
        <w:t xml:space="preserve">. </w:t>
      </w:r>
      <w:r w:rsidR="00527F07" w:rsidRPr="000B5CFE">
        <w:rPr>
          <w:rFonts w:ascii="Times New Roman" w:hAnsi="Times New Roman" w:cs="Times New Roman"/>
          <w:color w:val="000000" w:themeColor="text1"/>
          <w:sz w:val="24"/>
          <w:szCs w:val="24"/>
        </w:rPr>
        <w:lastRenderedPageBreak/>
        <w:t xml:space="preserve">Çünkü </w:t>
      </w:r>
      <w:r w:rsidR="006C423D" w:rsidRPr="000B5CFE">
        <w:rPr>
          <w:rFonts w:ascii="Times New Roman" w:hAnsi="Times New Roman" w:cs="Times New Roman"/>
          <w:color w:val="000000" w:themeColor="text1"/>
          <w:sz w:val="24"/>
          <w:szCs w:val="24"/>
        </w:rPr>
        <w:t>mevcut</w:t>
      </w:r>
      <w:r w:rsidR="00800630" w:rsidRPr="000B5CFE">
        <w:rPr>
          <w:rFonts w:ascii="Times New Roman" w:hAnsi="Times New Roman" w:cs="Times New Roman"/>
          <w:color w:val="000000" w:themeColor="text1"/>
          <w:sz w:val="24"/>
          <w:szCs w:val="24"/>
        </w:rPr>
        <w:t xml:space="preserve"> iletişim sürecinde kaynak</w:t>
      </w:r>
      <w:r w:rsidR="006C423D" w:rsidRPr="000B5CFE">
        <w:rPr>
          <w:rFonts w:ascii="Times New Roman" w:hAnsi="Times New Roman" w:cs="Times New Roman"/>
          <w:color w:val="000000" w:themeColor="text1"/>
          <w:sz w:val="24"/>
          <w:szCs w:val="24"/>
        </w:rPr>
        <w:t xml:space="preserve"> ve</w:t>
      </w:r>
      <w:r w:rsidR="005F6AFB" w:rsidRPr="000B5CFE">
        <w:rPr>
          <w:rFonts w:ascii="Times New Roman" w:hAnsi="Times New Roman" w:cs="Times New Roman"/>
          <w:color w:val="000000" w:themeColor="text1"/>
          <w:sz w:val="24"/>
          <w:szCs w:val="24"/>
        </w:rPr>
        <w:t xml:space="preserve"> mesaj farklılığı ya da niyeti,</w:t>
      </w:r>
      <w:r w:rsidR="00800630" w:rsidRPr="000B5CFE">
        <w:rPr>
          <w:rFonts w:ascii="Times New Roman" w:hAnsi="Times New Roman" w:cs="Times New Roman"/>
          <w:color w:val="000000" w:themeColor="text1"/>
          <w:sz w:val="24"/>
          <w:szCs w:val="24"/>
        </w:rPr>
        <w:t xml:space="preserve"> iletişimin farklı amaçlar </w:t>
      </w:r>
      <w:r w:rsidR="00557BB8" w:rsidRPr="000B5CFE">
        <w:rPr>
          <w:rFonts w:ascii="Times New Roman" w:hAnsi="Times New Roman" w:cs="Times New Roman"/>
          <w:color w:val="000000" w:themeColor="text1"/>
          <w:sz w:val="24"/>
          <w:szCs w:val="24"/>
        </w:rPr>
        <w:t>taşımasını sağlamaktadır</w:t>
      </w:r>
      <w:r w:rsidR="00527F07" w:rsidRPr="000B5CFE">
        <w:rPr>
          <w:rFonts w:ascii="Times New Roman" w:hAnsi="Times New Roman" w:cs="Times New Roman"/>
          <w:color w:val="000000" w:themeColor="text1"/>
          <w:sz w:val="24"/>
          <w:szCs w:val="24"/>
        </w:rPr>
        <w:t>.</w:t>
      </w:r>
    </w:p>
    <w:p w:rsidR="00667AB7" w:rsidRPr="000B5CFE" w:rsidRDefault="00A4792C" w:rsidP="00E773C6">
      <w:pPr>
        <w:pStyle w:val="ListeParagraf"/>
        <w:tabs>
          <w:tab w:val="left" w:pos="0"/>
        </w:tabs>
        <w:spacing w:after="120" w:line="360" w:lineRule="auto"/>
        <w:ind w:left="0" w:firstLine="567"/>
        <w:contextualSpacing w:val="0"/>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İletişim, insanlığın var oluşu ile birlikte ortaya çıkan bir gereksinmedir. Toplumsal bir </w:t>
      </w:r>
      <w:r w:rsidR="009548A3" w:rsidRPr="000B5CFE">
        <w:rPr>
          <w:rFonts w:ascii="Times New Roman" w:hAnsi="Times New Roman" w:cs="Times New Roman"/>
          <w:color w:val="000000" w:themeColor="text1"/>
          <w:sz w:val="24"/>
          <w:szCs w:val="24"/>
        </w:rPr>
        <w:t xml:space="preserve">canlı olan insanın varlığını, </w:t>
      </w:r>
      <w:r w:rsidRPr="000B5CFE">
        <w:rPr>
          <w:rFonts w:ascii="Times New Roman" w:hAnsi="Times New Roman" w:cs="Times New Roman"/>
          <w:color w:val="000000" w:themeColor="text1"/>
          <w:sz w:val="24"/>
          <w:szCs w:val="24"/>
        </w:rPr>
        <w:t>ilişkilerini sürdürmesi ancak iletişim ile gerçekleşebilmektedir. Tüm canlılar gibi insan da doğa iletişimd</w:t>
      </w:r>
      <w:r w:rsidR="0055563D" w:rsidRPr="000B5CFE">
        <w:rPr>
          <w:rFonts w:ascii="Times New Roman" w:hAnsi="Times New Roman" w:cs="Times New Roman"/>
          <w:color w:val="000000" w:themeColor="text1"/>
          <w:sz w:val="24"/>
          <w:szCs w:val="24"/>
        </w:rPr>
        <w:t>e bulunarak varlığını sürdürmekte,</w:t>
      </w:r>
      <w:r w:rsidR="009548A3" w:rsidRPr="000B5CFE">
        <w:rPr>
          <w:rFonts w:ascii="Times New Roman" w:hAnsi="Times New Roman" w:cs="Times New Roman"/>
          <w:color w:val="000000" w:themeColor="text1"/>
          <w:sz w:val="24"/>
          <w:szCs w:val="24"/>
        </w:rPr>
        <w:t xml:space="preserve"> fakat d</w:t>
      </w:r>
      <w:r w:rsidR="0055563D" w:rsidRPr="000B5CFE">
        <w:rPr>
          <w:rFonts w:ascii="Times New Roman" w:hAnsi="Times New Roman" w:cs="Times New Roman"/>
          <w:color w:val="000000" w:themeColor="text1"/>
          <w:sz w:val="24"/>
          <w:szCs w:val="24"/>
        </w:rPr>
        <w:t xml:space="preserve">iğer canlılardan farklı olarak </w:t>
      </w:r>
      <w:r w:rsidR="009548A3" w:rsidRPr="000B5CFE">
        <w:rPr>
          <w:rFonts w:ascii="Times New Roman" w:hAnsi="Times New Roman" w:cs="Times New Roman"/>
          <w:color w:val="000000" w:themeColor="text1"/>
          <w:sz w:val="24"/>
          <w:szCs w:val="24"/>
        </w:rPr>
        <w:t>doğa ile etkileşiminde araya kültürünü koymaktadır. Doğal çevresi, üretti</w:t>
      </w:r>
      <w:r w:rsidR="0055563D" w:rsidRPr="000B5CFE">
        <w:rPr>
          <w:rFonts w:ascii="Times New Roman" w:hAnsi="Times New Roman" w:cs="Times New Roman"/>
          <w:color w:val="000000" w:themeColor="text1"/>
          <w:sz w:val="24"/>
          <w:szCs w:val="24"/>
        </w:rPr>
        <w:t>ği ve kullandığı araçlar</w:t>
      </w:r>
      <w:r w:rsidR="0020423C" w:rsidRPr="000B5CFE">
        <w:rPr>
          <w:rFonts w:ascii="Times New Roman" w:hAnsi="Times New Roman" w:cs="Times New Roman"/>
          <w:color w:val="000000" w:themeColor="text1"/>
          <w:sz w:val="24"/>
          <w:szCs w:val="24"/>
        </w:rPr>
        <w:t>,</w:t>
      </w:r>
      <w:r w:rsidR="009548A3" w:rsidRPr="000B5CFE">
        <w:rPr>
          <w:rFonts w:ascii="Times New Roman" w:hAnsi="Times New Roman" w:cs="Times New Roman"/>
          <w:color w:val="000000" w:themeColor="text1"/>
          <w:sz w:val="24"/>
          <w:szCs w:val="24"/>
        </w:rPr>
        <w:t xml:space="preserve"> üretim aşamasında insan</w:t>
      </w:r>
      <w:r w:rsidRPr="000B5CFE">
        <w:rPr>
          <w:rFonts w:ascii="Times New Roman" w:hAnsi="Times New Roman" w:cs="Times New Roman"/>
          <w:color w:val="000000" w:themeColor="text1"/>
          <w:sz w:val="24"/>
          <w:szCs w:val="24"/>
        </w:rPr>
        <w:t xml:space="preserve"> ile insan arasındaki ilişkiler, bu ilişkilerdeki farklılaşmayı tarafların gözünde hak</w:t>
      </w:r>
      <w:r w:rsidR="0020423C" w:rsidRPr="000B5CFE">
        <w:rPr>
          <w:rFonts w:ascii="Times New Roman" w:hAnsi="Times New Roman" w:cs="Times New Roman"/>
          <w:color w:val="000000" w:themeColor="text1"/>
          <w:sz w:val="24"/>
          <w:szCs w:val="24"/>
        </w:rPr>
        <w:t xml:space="preserve">lılaştıran değerler sistemi ise, </w:t>
      </w:r>
      <w:r w:rsidRPr="000B5CFE">
        <w:rPr>
          <w:rFonts w:ascii="Times New Roman" w:hAnsi="Times New Roman" w:cs="Times New Roman"/>
          <w:color w:val="000000" w:themeColor="text1"/>
          <w:sz w:val="24"/>
          <w:szCs w:val="24"/>
        </w:rPr>
        <w:t>insanın to</w:t>
      </w:r>
      <w:r w:rsidR="0020423C" w:rsidRPr="000B5CFE">
        <w:rPr>
          <w:rFonts w:ascii="Times New Roman" w:hAnsi="Times New Roman" w:cs="Times New Roman"/>
          <w:color w:val="000000" w:themeColor="text1"/>
          <w:sz w:val="24"/>
          <w:szCs w:val="24"/>
        </w:rPr>
        <w:t>plumsal hayat tarzını oluşturmaktadır. Bu yaşanan sürecin mayasını da iletişim sağla</w:t>
      </w:r>
      <w:r w:rsidR="00F56B68" w:rsidRPr="000B5CFE">
        <w:rPr>
          <w:rFonts w:ascii="Times New Roman" w:hAnsi="Times New Roman" w:cs="Times New Roman"/>
          <w:color w:val="000000" w:themeColor="text1"/>
          <w:sz w:val="24"/>
          <w:szCs w:val="24"/>
        </w:rPr>
        <w:t xml:space="preserve">maktadır </w:t>
      </w:r>
      <w:r w:rsidR="00C41AB8" w:rsidRPr="000B5CFE">
        <w:rPr>
          <w:rFonts w:ascii="Times New Roman" w:hAnsi="Times New Roman" w:cs="Times New Roman"/>
          <w:color w:val="000000" w:themeColor="text1"/>
          <w:sz w:val="24"/>
          <w:szCs w:val="24"/>
        </w:rPr>
        <w:t>(</w:t>
      </w:r>
      <w:r w:rsidR="00F56B68" w:rsidRPr="000B5CFE">
        <w:rPr>
          <w:rFonts w:ascii="Times New Roman" w:hAnsi="Times New Roman" w:cs="Times New Roman"/>
          <w:color w:val="000000" w:themeColor="text1"/>
          <w:sz w:val="24"/>
          <w:szCs w:val="24"/>
        </w:rPr>
        <w:t>Oskay, 1994:</w:t>
      </w:r>
      <w:r w:rsidR="00DF5119" w:rsidRPr="000B5CFE">
        <w:rPr>
          <w:rFonts w:ascii="Times New Roman" w:hAnsi="Times New Roman" w:cs="Times New Roman"/>
          <w:color w:val="000000" w:themeColor="text1"/>
          <w:sz w:val="24"/>
          <w:szCs w:val="24"/>
        </w:rPr>
        <w:t xml:space="preserve"> </w:t>
      </w:r>
      <w:r w:rsidR="00C41AB8" w:rsidRPr="000B5CFE">
        <w:rPr>
          <w:rFonts w:ascii="Times New Roman" w:hAnsi="Times New Roman" w:cs="Times New Roman"/>
          <w:color w:val="000000" w:themeColor="text1"/>
          <w:sz w:val="24"/>
          <w:szCs w:val="24"/>
        </w:rPr>
        <w:t>1</w:t>
      </w:r>
      <w:r w:rsidR="00F56B68" w:rsidRPr="000B5CFE">
        <w:rPr>
          <w:rFonts w:ascii="Times New Roman" w:hAnsi="Times New Roman" w:cs="Times New Roman"/>
          <w:color w:val="000000" w:themeColor="text1"/>
          <w:sz w:val="24"/>
          <w:szCs w:val="24"/>
        </w:rPr>
        <w:t xml:space="preserve">). </w:t>
      </w:r>
      <w:r w:rsidR="00747652" w:rsidRPr="000B5CFE">
        <w:rPr>
          <w:rFonts w:ascii="Times New Roman" w:hAnsi="Times New Roman" w:cs="Times New Roman"/>
          <w:color w:val="000000" w:themeColor="text1"/>
          <w:sz w:val="24"/>
          <w:szCs w:val="24"/>
        </w:rPr>
        <w:t>Siyaseti, toplumun</w:t>
      </w:r>
      <w:r w:rsidRPr="000B5CFE">
        <w:rPr>
          <w:rFonts w:ascii="Times New Roman" w:hAnsi="Times New Roman" w:cs="Times New Roman"/>
          <w:color w:val="000000" w:themeColor="text1"/>
          <w:sz w:val="24"/>
          <w:szCs w:val="24"/>
        </w:rPr>
        <w:t xml:space="preserve"> farklı kesimlerinin ve güç odaklarının ortak bir zeminde uzlaşması” şeklinde tanımladığımızda, iletişimi de </w:t>
      </w:r>
      <w:r w:rsidR="00747652" w:rsidRPr="000B5CFE">
        <w:rPr>
          <w:rFonts w:ascii="Times New Roman" w:hAnsi="Times New Roman" w:cs="Times New Roman"/>
          <w:color w:val="000000" w:themeColor="text1"/>
          <w:sz w:val="24"/>
          <w:szCs w:val="24"/>
        </w:rPr>
        <w:t>“ortak</w:t>
      </w:r>
      <w:r w:rsidRPr="000B5CFE">
        <w:rPr>
          <w:rFonts w:ascii="Times New Roman" w:hAnsi="Times New Roman" w:cs="Times New Roman"/>
          <w:color w:val="000000" w:themeColor="text1"/>
          <w:sz w:val="24"/>
          <w:szCs w:val="24"/>
        </w:rPr>
        <w:t xml:space="preserve"> semboller oluşturma ve bunlar üzerinde tartışarak bir anlaşmaya varma süreci” olarak ifade edebiliriz.</w:t>
      </w:r>
      <w:r w:rsidR="00947943" w:rsidRPr="000B5CFE">
        <w:rPr>
          <w:rFonts w:ascii="Times New Roman" w:hAnsi="Times New Roman" w:cs="Times New Roman"/>
          <w:color w:val="000000" w:themeColor="text1"/>
          <w:sz w:val="24"/>
          <w:szCs w:val="24"/>
        </w:rPr>
        <w:t xml:space="preserve"> </w:t>
      </w:r>
      <w:r w:rsidR="003A379B" w:rsidRPr="000B5CFE">
        <w:rPr>
          <w:rFonts w:ascii="Times New Roman" w:hAnsi="Times New Roman" w:cs="Times New Roman"/>
          <w:color w:val="000000" w:themeColor="text1"/>
          <w:sz w:val="24"/>
          <w:szCs w:val="24"/>
        </w:rPr>
        <w:t xml:space="preserve"> </w:t>
      </w:r>
      <w:r w:rsidR="00092563" w:rsidRPr="000B5CFE">
        <w:rPr>
          <w:rFonts w:ascii="Times New Roman" w:hAnsi="Times New Roman" w:cs="Times New Roman"/>
          <w:color w:val="000000" w:themeColor="text1"/>
          <w:sz w:val="24"/>
          <w:szCs w:val="24"/>
        </w:rPr>
        <w:t>Bu bağlamda y</w:t>
      </w:r>
      <w:r w:rsidR="00C2662D" w:rsidRPr="000B5CFE">
        <w:rPr>
          <w:rFonts w:ascii="Times New Roman" w:hAnsi="Times New Roman" w:cs="Times New Roman"/>
          <w:color w:val="000000" w:themeColor="text1"/>
          <w:sz w:val="24"/>
          <w:szCs w:val="24"/>
        </w:rPr>
        <w:t>apılan işler siyaset</w:t>
      </w:r>
      <w:r w:rsidR="00667AB7" w:rsidRPr="000B5CFE">
        <w:rPr>
          <w:rFonts w:ascii="Times New Roman" w:hAnsi="Times New Roman" w:cs="Times New Roman"/>
          <w:color w:val="000000" w:themeColor="text1"/>
          <w:sz w:val="24"/>
          <w:szCs w:val="24"/>
        </w:rPr>
        <w:t xml:space="preserve"> aracılığı ile icra edi</w:t>
      </w:r>
      <w:r w:rsidR="00C2662D" w:rsidRPr="000B5CFE">
        <w:rPr>
          <w:rFonts w:ascii="Times New Roman" w:hAnsi="Times New Roman" w:cs="Times New Roman"/>
          <w:color w:val="000000" w:themeColor="text1"/>
          <w:sz w:val="24"/>
          <w:szCs w:val="24"/>
        </w:rPr>
        <w:t xml:space="preserve">lmekte, siyaset </w:t>
      </w:r>
      <w:r w:rsidR="00667AB7" w:rsidRPr="000B5CFE">
        <w:rPr>
          <w:rFonts w:ascii="Times New Roman" w:hAnsi="Times New Roman" w:cs="Times New Roman"/>
          <w:color w:val="000000" w:themeColor="text1"/>
          <w:sz w:val="24"/>
          <w:szCs w:val="24"/>
        </w:rPr>
        <w:t>ise iletişim aracılığı ile yürütülme</w:t>
      </w:r>
      <w:r w:rsidR="00092563" w:rsidRPr="000B5CFE">
        <w:rPr>
          <w:rFonts w:ascii="Times New Roman" w:hAnsi="Times New Roman" w:cs="Times New Roman"/>
          <w:color w:val="000000" w:themeColor="text1"/>
          <w:sz w:val="24"/>
          <w:szCs w:val="24"/>
        </w:rPr>
        <w:t>ktedir.</w:t>
      </w:r>
      <w:r w:rsidR="00E049D9" w:rsidRPr="000B5CFE">
        <w:rPr>
          <w:rFonts w:ascii="Times New Roman" w:hAnsi="Times New Roman" w:cs="Times New Roman"/>
          <w:color w:val="000000" w:themeColor="text1"/>
          <w:sz w:val="24"/>
          <w:szCs w:val="24"/>
        </w:rPr>
        <w:t xml:space="preserve"> </w:t>
      </w:r>
      <w:r w:rsidR="00513FF4" w:rsidRPr="000B5CFE">
        <w:rPr>
          <w:rFonts w:ascii="Times New Roman" w:hAnsi="Times New Roman" w:cs="Times New Roman"/>
          <w:color w:val="000000" w:themeColor="text1"/>
          <w:sz w:val="24"/>
          <w:szCs w:val="24"/>
        </w:rPr>
        <w:t>(</w:t>
      </w:r>
      <w:r w:rsidR="00E049D9" w:rsidRPr="000B5CFE">
        <w:rPr>
          <w:rFonts w:ascii="Times New Roman" w:hAnsi="Times New Roman" w:cs="Times New Roman"/>
          <w:color w:val="000000" w:themeColor="text1"/>
          <w:sz w:val="24"/>
          <w:szCs w:val="24"/>
        </w:rPr>
        <w:t xml:space="preserve">Smith, </w:t>
      </w:r>
      <w:r w:rsidR="00806A6F" w:rsidRPr="000B5CFE">
        <w:rPr>
          <w:rFonts w:ascii="Times New Roman" w:hAnsi="Times New Roman" w:cs="Times New Roman"/>
          <w:color w:val="000000" w:themeColor="text1"/>
          <w:sz w:val="24"/>
          <w:szCs w:val="24"/>
        </w:rPr>
        <w:t>1990:</w:t>
      </w:r>
      <w:r w:rsidR="00DF5119" w:rsidRPr="000B5CFE">
        <w:rPr>
          <w:rFonts w:ascii="Times New Roman" w:hAnsi="Times New Roman" w:cs="Times New Roman"/>
          <w:color w:val="000000" w:themeColor="text1"/>
          <w:sz w:val="24"/>
          <w:szCs w:val="24"/>
        </w:rPr>
        <w:t xml:space="preserve"> </w:t>
      </w:r>
      <w:r w:rsidR="00E049D9" w:rsidRPr="000B5CFE">
        <w:rPr>
          <w:rFonts w:ascii="Times New Roman" w:hAnsi="Times New Roman" w:cs="Times New Roman"/>
          <w:color w:val="000000" w:themeColor="text1"/>
          <w:sz w:val="24"/>
          <w:szCs w:val="24"/>
        </w:rPr>
        <w:t>7</w:t>
      </w:r>
      <w:r w:rsidR="00513FF4" w:rsidRPr="000B5CFE">
        <w:rPr>
          <w:rFonts w:ascii="Times New Roman" w:hAnsi="Times New Roman" w:cs="Times New Roman"/>
          <w:color w:val="000000" w:themeColor="text1"/>
          <w:sz w:val="24"/>
          <w:szCs w:val="24"/>
        </w:rPr>
        <w:t>)</w:t>
      </w:r>
    </w:p>
    <w:p w:rsidR="00294D0C" w:rsidRPr="000B5CFE" w:rsidRDefault="00DB0BDA" w:rsidP="00E773C6">
      <w:pPr>
        <w:pStyle w:val="ListeParagraf"/>
        <w:tabs>
          <w:tab w:val="left" w:pos="0"/>
        </w:tabs>
        <w:spacing w:after="120" w:line="360" w:lineRule="auto"/>
        <w:ind w:left="0" w:firstLine="567"/>
        <w:contextualSpacing w:val="0"/>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İki</w:t>
      </w:r>
      <w:r w:rsidR="00935F9C" w:rsidRPr="000B5CFE">
        <w:rPr>
          <w:rFonts w:ascii="Times New Roman" w:hAnsi="Times New Roman" w:cs="Times New Roman"/>
          <w:color w:val="000000" w:themeColor="text1"/>
          <w:sz w:val="24"/>
          <w:szCs w:val="24"/>
        </w:rPr>
        <w:t xml:space="preserve"> disiplin arasındaki b</w:t>
      </w:r>
      <w:r w:rsidR="000538D2" w:rsidRPr="000B5CFE">
        <w:rPr>
          <w:rFonts w:ascii="Times New Roman" w:hAnsi="Times New Roman" w:cs="Times New Roman"/>
          <w:color w:val="000000" w:themeColor="text1"/>
          <w:sz w:val="24"/>
          <w:szCs w:val="24"/>
        </w:rPr>
        <w:t>u ya</w:t>
      </w:r>
      <w:r w:rsidR="0020423C" w:rsidRPr="000B5CFE">
        <w:rPr>
          <w:rFonts w:ascii="Times New Roman" w:hAnsi="Times New Roman" w:cs="Times New Roman"/>
          <w:color w:val="000000" w:themeColor="text1"/>
          <w:sz w:val="24"/>
          <w:szCs w:val="24"/>
        </w:rPr>
        <w:t xml:space="preserve">kın ilişkiyi Özkan şöyle </w:t>
      </w:r>
      <w:r w:rsidR="00747652" w:rsidRPr="000B5CFE">
        <w:rPr>
          <w:rFonts w:ascii="Times New Roman" w:hAnsi="Times New Roman" w:cs="Times New Roman"/>
          <w:color w:val="000000" w:themeColor="text1"/>
          <w:sz w:val="24"/>
          <w:szCs w:val="24"/>
        </w:rPr>
        <w:t>açıklamaktadır: “</w:t>
      </w:r>
      <w:r w:rsidR="000538D2" w:rsidRPr="000B5CFE">
        <w:rPr>
          <w:rFonts w:ascii="Times New Roman" w:hAnsi="Times New Roman" w:cs="Times New Roman"/>
          <w:color w:val="000000" w:themeColor="text1"/>
          <w:sz w:val="24"/>
          <w:szCs w:val="24"/>
        </w:rPr>
        <w:t>İnsanlar arasında ileti alışverişiyle ortaklı</w:t>
      </w:r>
      <w:r w:rsidR="0055563D" w:rsidRPr="000B5CFE">
        <w:rPr>
          <w:rFonts w:ascii="Times New Roman" w:hAnsi="Times New Roman" w:cs="Times New Roman"/>
          <w:color w:val="000000" w:themeColor="text1"/>
          <w:sz w:val="24"/>
          <w:szCs w:val="24"/>
        </w:rPr>
        <w:t xml:space="preserve">k sağlama amacı güden iletişim </w:t>
      </w:r>
      <w:r w:rsidR="000538D2" w:rsidRPr="000B5CFE">
        <w:rPr>
          <w:rFonts w:ascii="Times New Roman" w:hAnsi="Times New Roman" w:cs="Times New Roman"/>
          <w:color w:val="000000" w:themeColor="text1"/>
          <w:sz w:val="24"/>
          <w:szCs w:val="24"/>
        </w:rPr>
        <w:t>insanların sahip oldukları bilgi, düşünce ve tutumlarını, çeşitli yollarla başka kişilere aktararak toplum içinde benzeşme ve bir</w:t>
      </w:r>
      <w:r w:rsidR="00DA1105" w:rsidRPr="000B5CFE">
        <w:rPr>
          <w:rFonts w:ascii="Times New Roman" w:hAnsi="Times New Roman" w:cs="Times New Roman"/>
          <w:color w:val="000000" w:themeColor="text1"/>
          <w:sz w:val="24"/>
          <w:szCs w:val="24"/>
        </w:rPr>
        <w:t>lik sağlamayı” amaçlamaktadır. “</w:t>
      </w:r>
      <w:r w:rsidR="000538D2" w:rsidRPr="000B5CFE">
        <w:rPr>
          <w:rFonts w:ascii="Times New Roman" w:hAnsi="Times New Roman" w:cs="Times New Roman"/>
          <w:color w:val="000000" w:themeColor="text1"/>
          <w:sz w:val="24"/>
          <w:szCs w:val="24"/>
        </w:rPr>
        <w:t>Haberin, bilginin ve kültürün topluma dağıtım</w:t>
      </w:r>
      <w:r w:rsidR="0055563D" w:rsidRPr="000B5CFE">
        <w:rPr>
          <w:rFonts w:ascii="Times New Roman" w:hAnsi="Times New Roman" w:cs="Times New Roman"/>
          <w:color w:val="000000" w:themeColor="text1"/>
          <w:sz w:val="24"/>
          <w:szCs w:val="24"/>
        </w:rPr>
        <w:t>ı olgusu” olarak da tanımlanan</w:t>
      </w:r>
      <w:r w:rsidR="000538D2" w:rsidRPr="000B5CFE">
        <w:rPr>
          <w:rFonts w:ascii="Times New Roman" w:hAnsi="Times New Roman" w:cs="Times New Roman"/>
          <w:color w:val="000000" w:themeColor="text1"/>
          <w:sz w:val="24"/>
          <w:szCs w:val="24"/>
        </w:rPr>
        <w:t xml:space="preserve"> iletişim, insanlar ve gruplar arasında meydana g</w:t>
      </w:r>
      <w:r w:rsidR="0055563D" w:rsidRPr="000B5CFE">
        <w:rPr>
          <w:rFonts w:ascii="Times New Roman" w:hAnsi="Times New Roman" w:cs="Times New Roman"/>
          <w:color w:val="000000" w:themeColor="text1"/>
          <w:sz w:val="24"/>
          <w:szCs w:val="24"/>
        </w:rPr>
        <w:t xml:space="preserve">elmekte ve sosyal bir alanda </w:t>
      </w:r>
      <w:r w:rsidR="000538D2" w:rsidRPr="000B5CFE">
        <w:rPr>
          <w:rFonts w:ascii="Times New Roman" w:hAnsi="Times New Roman" w:cs="Times New Roman"/>
          <w:color w:val="000000" w:themeColor="text1"/>
          <w:sz w:val="24"/>
          <w:szCs w:val="24"/>
        </w:rPr>
        <w:t>gerçekleş</w:t>
      </w:r>
      <w:r w:rsidR="0055563D" w:rsidRPr="000B5CFE">
        <w:rPr>
          <w:rFonts w:ascii="Times New Roman" w:hAnsi="Times New Roman" w:cs="Times New Roman"/>
          <w:color w:val="000000" w:themeColor="text1"/>
          <w:sz w:val="24"/>
          <w:szCs w:val="24"/>
        </w:rPr>
        <w:t>mektedir. İletişimde amaç yalnızca</w:t>
      </w:r>
      <w:r w:rsidR="000538D2" w:rsidRPr="000B5CFE">
        <w:rPr>
          <w:rFonts w:ascii="Times New Roman" w:hAnsi="Times New Roman" w:cs="Times New Roman"/>
          <w:color w:val="000000" w:themeColor="text1"/>
          <w:sz w:val="24"/>
          <w:szCs w:val="24"/>
        </w:rPr>
        <w:t xml:space="preserve"> “bilgi vermek” değildir, iletişim ay</w:t>
      </w:r>
      <w:r w:rsidR="00A65191" w:rsidRPr="000B5CFE">
        <w:rPr>
          <w:rFonts w:ascii="Times New Roman" w:hAnsi="Times New Roman" w:cs="Times New Roman"/>
          <w:color w:val="000000" w:themeColor="text1"/>
          <w:sz w:val="24"/>
          <w:szCs w:val="24"/>
        </w:rPr>
        <w:t>nı</w:t>
      </w:r>
      <w:r w:rsidR="000538D2" w:rsidRPr="000B5CFE">
        <w:rPr>
          <w:rFonts w:ascii="Times New Roman" w:hAnsi="Times New Roman" w:cs="Times New Roman"/>
          <w:color w:val="000000" w:themeColor="text1"/>
          <w:sz w:val="24"/>
          <w:szCs w:val="24"/>
        </w:rPr>
        <w:t xml:space="preserve"> zamanda</w:t>
      </w:r>
      <w:r w:rsidR="00A65191" w:rsidRPr="000B5CFE">
        <w:rPr>
          <w:rFonts w:ascii="Times New Roman" w:hAnsi="Times New Roman" w:cs="Times New Roman"/>
          <w:color w:val="000000" w:themeColor="text1"/>
          <w:sz w:val="24"/>
          <w:szCs w:val="24"/>
        </w:rPr>
        <w:t>” yönlendirmeyi, ik</w:t>
      </w:r>
      <w:r w:rsidRPr="000B5CFE">
        <w:rPr>
          <w:rFonts w:ascii="Times New Roman" w:hAnsi="Times New Roman" w:cs="Times New Roman"/>
          <w:color w:val="000000" w:themeColor="text1"/>
          <w:sz w:val="24"/>
          <w:szCs w:val="24"/>
        </w:rPr>
        <w:t>n</w:t>
      </w:r>
      <w:r w:rsidR="00A65191" w:rsidRPr="000B5CFE">
        <w:rPr>
          <w:rFonts w:ascii="Times New Roman" w:hAnsi="Times New Roman" w:cs="Times New Roman"/>
          <w:color w:val="000000" w:themeColor="text1"/>
          <w:sz w:val="24"/>
          <w:szCs w:val="24"/>
        </w:rPr>
        <w:t>ayı ve duygulara hitap etmeyi” de içermektedir.</w:t>
      </w:r>
      <w:r w:rsidR="000538D2" w:rsidRPr="000B5CFE">
        <w:rPr>
          <w:rFonts w:ascii="Times New Roman" w:hAnsi="Times New Roman" w:cs="Times New Roman"/>
          <w:color w:val="000000" w:themeColor="text1"/>
          <w:sz w:val="24"/>
          <w:szCs w:val="24"/>
        </w:rPr>
        <w:t xml:space="preserve"> </w:t>
      </w:r>
      <w:r w:rsidR="00A65191" w:rsidRPr="000B5CFE">
        <w:rPr>
          <w:rFonts w:ascii="Times New Roman" w:hAnsi="Times New Roman" w:cs="Times New Roman"/>
          <w:color w:val="000000" w:themeColor="text1"/>
          <w:sz w:val="24"/>
          <w:szCs w:val="24"/>
        </w:rPr>
        <w:t>İletiş</w:t>
      </w:r>
      <w:r w:rsidR="0055563D" w:rsidRPr="000B5CFE">
        <w:rPr>
          <w:rFonts w:ascii="Times New Roman" w:hAnsi="Times New Roman" w:cs="Times New Roman"/>
          <w:color w:val="000000" w:themeColor="text1"/>
          <w:sz w:val="24"/>
          <w:szCs w:val="24"/>
        </w:rPr>
        <w:t>im ile siyaset arasındaki ilişki de bu noktada ortaya</w:t>
      </w:r>
      <w:r w:rsidR="005D0222" w:rsidRPr="000B5CFE">
        <w:rPr>
          <w:rFonts w:ascii="Times New Roman" w:hAnsi="Times New Roman" w:cs="Times New Roman"/>
          <w:color w:val="000000" w:themeColor="text1"/>
          <w:sz w:val="24"/>
          <w:szCs w:val="24"/>
        </w:rPr>
        <w:t xml:space="preserve"> çıkmaktadır. </w:t>
      </w:r>
      <w:r w:rsidR="00A65191" w:rsidRPr="000B5CFE">
        <w:rPr>
          <w:rFonts w:ascii="Times New Roman" w:hAnsi="Times New Roman" w:cs="Times New Roman"/>
          <w:color w:val="000000" w:themeColor="text1"/>
          <w:sz w:val="24"/>
          <w:szCs w:val="24"/>
        </w:rPr>
        <w:t>Toplumu yö</w:t>
      </w:r>
      <w:r w:rsidR="000538D2" w:rsidRPr="000B5CFE">
        <w:rPr>
          <w:rFonts w:ascii="Times New Roman" w:hAnsi="Times New Roman" w:cs="Times New Roman"/>
          <w:color w:val="000000" w:themeColor="text1"/>
          <w:sz w:val="24"/>
          <w:szCs w:val="24"/>
        </w:rPr>
        <w:t xml:space="preserve">netmeye talip siyasi partiler ve </w:t>
      </w:r>
      <w:r w:rsidR="00A65191" w:rsidRPr="000B5CFE">
        <w:rPr>
          <w:rFonts w:ascii="Times New Roman" w:hAnsi="Times New Roman" w:cs="Times New Roman"/>
          <w:color w:val="000000" w:themeColor="text1"/>
          <w:sz w:val="24"/>
          <w:szCs w:val="24"/>
        </w:rPr>
        <w:t>onların</w:t>
      </w:r>
      <w:r w:rsidR="000538D2" w:rsidRPr="000B5CFE">
        <w:rPr>
          <w:rFonts w:ascii="Times New Roman" w:hAnsi="Times New Roman" w:cs="Times New Roman"/>
          <w:color w:val="000000" w:themeColor="text1"/>
          <w:sz w:val="24"/>
          <w:szCs w:val="24"/>
        </w:rPr>
        <w:t xml:space="preserve"> temsilcile</w:t>
      </w:r>
      <w:r w:rsidR="00A65191" w:rsidRPr="000B5CFE">
        <w:rPr>
          <w:rFonts w:ascii="Times New Roman" w:hAnsi="Times New Roman" w:cs="Times New Roman"/>
          <w:color w:val="000000" w:themeColor="text1"/>
          <w:sz w:val="24"/>
          <w:szCs w:val="24"/>
        </w:rPr>
        <w:t>ri, hedef kitlelerine mesajlarını</w:t>
      </w:r>
      <w:r w:rsidR="000538D2" w:rsidRPr="000B5CFE">
        <w:rPr>
          <w:rFonts w:ascii="Times New Roman" w:hAnsi="Times New Roman" w:cs="Times New Roman"/>
          <w:color w:val="000000" w:themeColor="text1"/>
          <w:sz w:val="24"/>
          <w:szCs w:val="24"/>
        </w:rPr>
        <w:t xml:space="preserve"> ileti</w:t>
      </w:r>
      <w:r w:rsidR="00A65191" w:rsidRPr="000B5CFE">
        <w:rPr>
          <w:rFonts w:ascii="Times New Roman" w:hAnsi="Times New Roman" w:cs="Times New Roman"/>
          <w:color w:val="000000" w:themeColor="text1"/>
          <w:sz w:val="24"/>
          <w:szCs w:val="24"/>
        </w:rPr>
        <w:t>ş</w:t>
      </w:r>
      <w:r w:rsidR="000538D2" w:rsidRPr="000B5CFE">
        <w:rPr>
          <w:rFonts w:ascii="Times New Roman" w:hAnsi="Times New Roman" w:cs="Times New Roman"/>
          <w:color w:val="000000" w:themeColor="text1"/>
          <w:sz w:val="24"/>
          <w:szCs w:val="24"/>
        </w:rPr>
        <w:t xml:space="preserve">im </w:t>
      </w:r>
      <w:r w:rsidR="00A65191" w:rsidRPr="000B5CFE">
        <w:rPr>
          <w:rFonts w:ascii="Times New Roman" w:hAnsi="Times New Roman" w:cs="Times New Roman"/>
          <w:color w:val="000000" w:themeColor="text1"/>
          <w:sz w:val="24"/>
          <w:szCs w:val="24"/>
        </w:rPr>
        <w:t>kanallarını kullanarak</w:t>
      </w:r>
      <w:r w:rsidR="00F56B68" w:rsidRPr="000B5CFE">
        <w:rPr>
          <w:rFonts w:ascii="Times New Roman" w:hAnsi="Times New Roman" w:cs="Times New Roman"/>
          <w:color w:val="000000" w:themeColor="text1"/>
          <w:sz w:val="24"/>
          <w:szCs w:val="24"/>
        </w:rPr>
        <w:t xml:space="preserve"> vermektedirler</w:t>
      </w:r>
      <w:r w:rsidR="00C43317" w:rsidRPr="000B5CFE">
        <w:rPr>
          <w:rFonts w:ascii="Times New Roman" w:hAnsi="Times New Roman" w:cs="Times New Roman"/>
          <w:color w:val="000000" w:themeColor="text1"/>
          <w:sz w:val="24"/>
          <w:szCs w:val="24"/>
        </w:rPr>
        <w:t xml:space="preserve"> (</w:t>
      </w:r>
      <w:r w:rsidR="008C2626" w:rsidRPr="000B5CFE">
        <w:rPr>
          <w:rFonts w:ascii="Times New Roman" w:hAnsi="Times New Roman" w:cs="Times New Roman"/>
          <w:color w:val="000000" w:themeColor="text1"/>
          <w:sz w:val="24"/>
          <w:szCs w:val="24"/>
        </w:rPr>
        <w:t xml:space="preserve">A. </w:t>
      </w:r>
      <w:r w:rsidR="00A65191" w:rsidRPr="000B5CFE">
        <w:rPr>
          <w:rFonts w:ascii="Times New Roman" w:hAnsi="Times New Roman" w:cs="Times New Roman"/>
          <w:color w:val="000000" w:themeColor="text1"/>
          <w:sz w:val="24"/>
          <w:szCs w:val="24"/>
        </w:rPr>
        <w:t>Özkan</w:t>
      </w:r>
      <w:r w:rsidR="00653620" w:rsidRPr="000B5CFE">
        <w:rPr>
          <w:rFonts w:ascii="Times New Roman" w:hAnsi="Times New Roman" w:cs="Times New Roman"/>
          <w:color w:val="000000" w:themeColor="text1"/>
          <w:sz w:val="24"/>
          <w:szCs w:val="24"/>
        </w:rPr>
        <w:t>, 2007</w:t>
      </w:r>
      <w:r w:rsidR="00980193" w:rsidRPr="000B5CFE">
        <w:rPr>
          <w:rFonts w:ascii="Times New Roman" w:hAnsi="Times New Roman" w:cs="Times New Roman"/>
          <w:color w:val="000000" w:themeColor="text1"/>
          <w:sz w:val="24"/>
          <w:szCs w:val="24"/>
        </w:rPr>
        <w:t xml:space="preserve">: </w:t>
      </w:r>
      <w:r w:rsidR="00C41AB8" w:rsidRPr="000B5CFE">
        <w:rPr>
          <w:rFonts w:ascii="Times New Roman" w:hAnsi="Times New Roman" w:cs="Times New Roman"/>
          <w:color w:val="000000" w:themeColor="text1"/>
          <w:sz w:val="24"/>
          <w:szCs w:val="24"/>
        </w:rPr>
        <w:t>9</w:t>
      </w:r>
      <w:r w:rsidR="00A65191" w:rsidRPr="000B5CFE">
        <w:rPr>
          <w:rFonts w:ascii="Times New Roman" w:hAnsi="Times New Roman" w:cs="Times New Roman"/>
          <w:color w:val="000000" w:themeColor="text1"/>
          <w:sz w:val="24"/>
          <w:szCs w:val="24"/>
        </w:rPr>
        <w:t>)</w:t>
      </w:r>
      <w:r w:rsidR="00F56B68" w:rsidRPr="000B5CFE">
        <w:rPr>
          <w:rFonts w:ascii="Times New Roman" w:hAnsi="Times New Roman" w:cs="Times New Roman"/>
          <w:color w:val="000000" w:themeColor="text1"/>
          <w:sz w:val="24"/>
          <w:szCs w:val="24"/>
        </w:rPr>
        <w:t>.</w:t>
      </w:r>
    </w:p>
    <w:p w:rsidR="006A5673" w:rsidRPr="000B5CFE" w:rsidRDefault="00107F8E" w:rsidP="00E773C6">
      <w:pPr>
        <w:pStyle w:val="ListeParagraf"/>
        <w:tabs>
          <w:tab w:val="left" w:pos="0"/>
        </w:tabs>
        <w:spacing w:after="120" w:line="360" w:lineRule="auto"/>
        <w:ind w:left="0" w:firstLine="567"/>
        <w:contextualSpacing w:val="0"/>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Telsizden videoteks</w:t>
      </w:r>
      <w:r w:rsidR="0055563D" w:rsidRPr="000B5CFE">
        <w:rPr>
          <w:rFonts w:ascii="Times New Roman" w:hAnsi="Times New Roman" w:cs="Times New Roman"/>
          <w:color w:val="000000" w:themeColor="text1"/>
          <w:sz w:val="24"/>
          <w:szCs w:val="24"/>
        </w:rPr>
        <w:t>t</w:t>
      </w:r>
      <w:r w:rsidRPr="000B5CFE">
        <w:rPr>
          <w:rFonts w:ascii="Times New Roman" w:hAnsi="Times New Roman" w:cs="Times New Roman"/>
          <w:color w:val="000000" w:themeColor="text1"/>
          <w:sz w:val="24"/>
          <w:szCs w:val="24"/>
        </w:rPr>
        <w:t>lere, mesajları üretmek, kaydetmek, iletmek ve dönüştürmek için teknolojik kapasitedeki gelişmeler, iletişimin keşfedilmesi için en göze çarpan olaydır. Kitaplar, radyo, televizyon, bilgis</w:t>
      </w:r>
      <w:r w:rsidR="0055563D" w:rsidRPr="000B5CFE">
        <w:rPr>
          <w:rFonts w:ascii="Times New Roman" w:hAnsi="Times New Roman" w:cs="Times New Roman"/>
          <w:color w:val="000000" w:themeColor="text1"/>
          <w:sz w:val="24"/>
          <w:szCs w:val="24"/>
        </w:rPr>
        <w:t>ayarlar, uydu "anten", talk şov</w:t>
      </w:r>
      <w:r w:rsidRPr="000B5CFE">
        <w:rPr>
          <w:rFonts w:ascii="Times New Roman" w:hAnsi="Times New Roman" w:cs="Times New Roman"/>
          <w:color w:val="000000" w:themeColor="text1"/>
          <w:sz w:val="24"/>
          <w:szCs w:val="24"/>
        </w:rPr>
        <w:t>lar, sokak gösterileri, reklamlar ve siyasi kampanyalar, sürekli iletişim kurduğumuzu ve iletişim kurma kapasitemizin sürekli arttığını hatırlata</w:t>
      </w:r>
      <w:r w:rsidR="00F56B68" w:rsidRPr="000B5CFE">
        <w:rPr>
          <w:rFonts w:ascii="Times New Roman" w:hAnsi="Times New Roman" w:cs="Times New Roman"/>
          <w:color w:val="000000" w:themeColor="text1"/>
          <w:sz w:val="24"/>
          <w:szCs w:val="24"/>
        </w:rPr>
        <w:t xml:space="preserve">n kültür eserleridir </w:t>
      </w:r>
      <w:r w:rsidR="00C41AB8" w:rsidRPr="000B5CFE">
        <w:rPr>
          <w:rFonts w:ascii="Times New Roman" w:hAnsi="Times New Roman" w:cs="Times New Roman"/>
          <w:color w:val="000000" w:themeColor="text1"/>
          <w:sz w:val="24"/>
          <w:szCs w:val="24"/>
        </w:rPr>
        <w:t>(</w:t>
      </w:r>
      <w:r w:rsidR="00250187" w:rsidRPr="000B5CFE">
        <w:rPr>
          <w:rFonts w:ascii="Times New Roman" w:hAnsi="Times New Roman" w:cs="Times New Roman"/>
          <w:color w:val="000000" w:themeColor="text1"/>
          <w:sz w:val="24"/>
          <w:szCs w:val="24"/>
        </w:rPr>
        <w:t>Pearce, 1989:</w:t>
      </w:r>
      <w:r w:rsidR="00980193" w:rsidRPr="000B5CFE">
        <w:rPr>
          <w:rFonts w:ascii="Times New Roman" w:hAnsi="Times New Roman" w:cs="Times New Roman"/>
          <w:color w:val="000000" w:themeColor="text1"/>
          <w:sz w:val="24"/>
          <w:szCs w:val="24"/>
        </w:rPr>
        <w:t xml:space="preserve"> </w:t>
      </w:r>
      <w:r w:rsidR="00250187" w:rsidRPr="000B5CFE">
        <w:rPr>
          <w:rFonts w:ascii="Times New Roman" w:hAnsi="Times New Roman" w:cs="Times New Roman"/>
          <w:color w:val="000000" w:themeColor="text1"/>
          <w:sz w:val="24"/>
          <w:szCs w:val="24"/>
        </w:rPr>
        <w:t>4)</w:t>
      </w:r>
      <w:r w:rsidR="00F56B68"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w:t>
      </w:r>
      <w:r w:rsidR="00DB0BDA" w:rsidRPr="000B5CFE">
        <w:rPr>
          <w:rFonts w:ascii="Times New Roman" w:hAnsi="Times New Roman" w:cs="Times New Roman"/>
          <w:color w:val="000000" w:themeColor="text1"/>
          <w:sz w:val="24"/>
          <w:szCs w:val="24"/>
        </w:rPr>
        <w:t>Bu bağlamda</w:t>
      </w:r>
      <w:r w:rsidR="0055563D" w:rsidRPr="000B5CFE">
        <w:rPr>
          <w:rFonts w:ascii="Times New Roman" w:hAnsi="Times New Roman" w:cs="Times New Roman"/>
          <w:color w:val="000000" w:themeColor="text1"/>
          <w:sz w:val="24"/>
          <w:szCs w:val="24"/>
        </w:rPr>
        <w:t>,</w:t>
      </w:r>
      <w:r w:rsidR="00DB0BDA" w:rsidRPr="000B5CFE">
        <w:rPr>
          <w:rFonts w:ascii="Times New Roman" w:hAnsi="Times New Roman" w:cs="Times New Roman"/>
          <w:color w:val="000000" w:themeColor="text1"/>
          <w:sz w:val="24"/>
          <w:szCs w:val="24"/>
        </w:rPr>
        <w:t xml:space="preserve"> yaşanan t</w:t>
      </w:r>
      <w:r w:rsidR="00EC34F0" w:rsidRPr="000B5CFE">
        <w:rPr>
          <w:rFonts w:ascii="Times New Roman" w:hAnsi="Times New Roman" w:cs="Times New Roman"/>
          <w:color w:val="000000" w:themeColor="text1"/>
          <w:sz w:val="24"/>
          <w:szCs w:val="24"/>
        </w:rPr>
        <w:t>eknolojik gelişmeler kitlelere ulaşmayı kolaylaştıran araçları insanoğlunun h</w:t>
      </w:r>
      <w:r w:rsidR="003A2966" w:rsidRPr="000B5CFE">
        <w:rPr>
          <w:rFonts w:ascii="Times New Roman" w:hAnsi="Times New Roman" w:cs="Times New Roman"/>
          <w:color w:val="000000" w:themeColor="text1"/>
          <w:sz w:val="24"/>
          <w:szCs w:val="24"/>
        </w:rPr>
        <w:t xml:space="preserve">izmetine </w:t>
      </w:r>
      <w:r w:rsidR="003B0DC1" w:rsidRPr="000B5CFE">
        <w:rPr>
          <w:rFonts w:ascii="Times New Roman" w:hAnsi="Times New Roman" w:cs="Times New Roman"/>
          <w:color w:val="000000" w:themeColor="text1"/>
          <w:sz w:val="24"/>
          <w:szCs w:val="24"/>
        </w:rPr>
        <w:t>sunarak</w:t>
      </w:r>
      <w:r w:rsidR="00C43317" w:rsidRPr="000B5CFE">
        <w:rPr>
          <w:rFonts w:ascii="Times New Roman" w:hAnsi="Times New Roman" w:cs="Times New Roman"/>
          <w:color w:val="000000" w:themeColor="text1"/>
          <w:sz w:val="24"/>
          <w:szCs w:val="24"/>
        </w:rPr>
        <w:t>,</w:t>
      </w:r>
      <w:r w:rsidR="00EC34F0" w:rsidRPr="000B5CFE">
        <w:rPr>
          <w:rFonts w:ascii="Times New Roman" w:hAnsi="Times New Roman" w:cs="Times New Roman"/>
          <w:color w:val="000000" w:themeColor="text1"/>
          <w:sz w:val="24"/>
          <w:szCs w:val="24"/>
        </w:rPr>
        <w:t xml:space="preserve"> iletişim yönte</w:t>
      </w:r>
      <w:r w:rsidR="00C43317" w:rsidRPr="000B5CFE">
        <w:rPr>
          <w:rFonts w:ascii="Times New Roman" w:hAnsi="Times New Roman" w:cs="Times New Roman"/>
          <w:color w:val="000000" w:themeColor="text1"/>
          <w:sz w:val="24"/>
          <w:szCs w:val="24"/>
        </w:rPr>
        <w:t>mleri</w:t>
      </w:r>
      <w:r w:rsidR="003B0DC1" w:rsidRPr="000B5CFE">
        <w:rPr>
          <w:rFonts w:ascii="Times New Roman" w:hAnsi="Times New Roman" w:cs="Times New Roman"/>
          <w:color w:val="000000" w:themeColor="text1"/>
          <w:sz w:val="24"/>
          <w:szCs w:val="24"/>
        </w:rPr>
        <w:t>ni</w:t>
      </w:r>
      <w:r w:rsidR="00C43317" w:rsidRPr="000B5CFE">
        <w:rPr>
          <w:rFonts w:ascii="Times New Roman" w:hAnsi="Times New Roman" w:cs="Times New Roman"/>
          <w:color w:val="000000" w:themeColor="text1"/>
          <w:sz w:val="24"/>
          <w:szCs w:val="24"/>
        </w:rPr>
        <w:t xml:space="preserve"> ve araçları</w:t>
      </w:r>
      <w:r w:rsidR="003B0DC1" w:rsidRPr="000B5CFE">
        <w:rPr>
          <w:rFonts w:ascii="Times New Roman" w:hAnsi="Times New Roman" w:cs="Times New Roman"/>
          <w:color w:val="000000" w:themeColor="text1"/>
          <w:sz w:val="24"/>
          <w:szCs w:val="24"/>
        </w:rPr>
        <w:t>nı</w:t>
      </w:r>
      <w:r w:rsidR="000E084C" w:rsidRPr="000B5CFE">
        <w:rPr>
          <w:rFonts w:ascii="Times New Roman" w:hAnsi="Times New Roman" w:cs="Times New Roman"/>
          <w:color w:val="000000" w:themeColor="text1"/>
          <w:sz w:val="24"/>
          <w:szCs w:val="24"/>
        </w:rPr>
        <w:t xml:space="preserve"> </w:t>
      </w:r>
      <w:r w:rsidR="00C43317" w:rsidRPr="000B5CFE">
        <w:rPr>
          <w:rFonts w:ascii="Times New Roman" w:hAnsi="Times New Roman" w:cs="Times New Roman"/>
          <w:color w:val="000000" w:themeColor="text1"/>
          <w:sz w:val="24"/>
          <w:szCs w:val="24"/>
        </w:rPr>
        <w:t xml:space="preserve">da değişime </w:t>
      </w:r>
      <w:r w:rsidR="00C43317" w:rsidRPr="000B5CFE">
        <w:rPr>
          <w:rFonts w:ascii="Times New Roman" w:hAnsi="Times New Roman" w:cs="Times New Roman"/>
          <w:color w:val="000000" w:themeColor="text1"/>
          <w:sz w:val="24"/>
          <w:szCs w:val="24"/>
        </w:rPr>
        <w:lastRenderedPageBreak/>
        <w:t>uğramıştır</w:t>
      </w:r>
      <w:r w:rsidR="00EC34F0" w:rsidRPr="000B5CFE">
        <w:rPr>
          <w:rFonts w:ascii="Times New Roman" w:hAnsi="Times New Roman" w:cs="Times New Roman"/>
          <w:color w:val="000000" w:themeColor="text1"/>
          <w:sz w:val="24"/>
          <w:szCs w:val="24"/>
        </w:rPr>
        <w:t>.</w:t>
      </w:r>
      <w:r w:rsidR="00C43317" w:rsidRPr="000B5CFE">
        <w:rPr>
          <w:rFonts w:ascii="Times New Roman" w:hAnsi="Times New Roman" w:cs="Times New Roman"/>
          <w:color w:val="000000" w:themeColor="text1"/>
          <w:sz w:val="24"/>
          <w:szCs w:val="24"/>
        </w:rPr>
        <w:t xml:space="preserve"> Bu değişim ve dönüşüm siyasal i</w:t>
      </w:r>
      <w:r w:rsidR="00333464" w:rsidRPr="000B5CFE">
        <w:rPr>
          <w:rFonts w:ascii="Times New Roman" w:hAnsi="Times New Roman" w:cs="Times New Roman"/>
          <w:color w:val="000000" w:themeColor="text1"/>
          <w:sz w:val="24"/>
          <w:szCs w:val="24"/>
        </w:rPr>
        <w:t xml:space="preserve">letişimde </w:t>
      </w:r>
      <w:r w:rsidR="00337A26" w:rsidRPr="000B5CFE">
        <w:rPr>
          <w:rFonts w:ascii="Times New Roman" w:hAnsi="Times New Roman" w:cs="Times New Roman"/>
          <w:color w:val="000000" w:themeColor="text1"/>
          <w:sz w:val="24"/>
          <w:szCs w:val="24"/>
        </w:rPr>
        <w:t>de açıkça görülmektedir.</w:t>
      </w:r>
      <w:r w:rsidR="00743A3D" w:rsidRPr="000B5CFE">
        <w:rPr>
          <w:rFonts w:ascii="Times New Roman" w:hAnsi="Times New Roman" w:cs="Times New Roman"/>
          <w:color w:val="000000" w:themeColor="text1"/>
          <w:sz w:val="24"/>
          <w:szCs w:val="24"/>
        </w:rPr>
        <w:t xml:space="preserve"> </w:t>
      </w:r>
      <w:r w:rsidR="004A6C59" w:rsidRPr="000B5CFE">
        <w:rPr>
          <w:rFonts w:ascii="Times New Roman" w:hAnsi="Times New Roman" w:cs="Times New Roman"/>
          <w:color w:val="000000" w:themeColor="text1"/>
          <w:sz w:val="24"/>
          <w:szCs w:val="24"/>
        </w:rPr>
        <w:t>İnsan toplumsallaşma</w:t>
      </w:r>
      <w:r w:rsidR="005E7487" w:rsidRPr="000B5CFE">
        <w:rPr>
          <w:rFonts w:ascii="Times New Roman" w:hAnsi="Times New Roman" w:cs="Times New Roman"/>
          <w:color w:val="000000" w:themeColor="text1"/>
          <w:sz w:val="24"/>
          <w:szCs w:val="24"/>
        </w:rPr>
        <w:t>sının temeli olan iletişim, tüm toplums</w:t>
      </w:r>
      <w:r w:rsidRPr="000B5CFE">
        <w:rPr>
          <w:rFonts w:ascii="Times New Roman" w:hAnsi="Times New Roman" w:cs="Times New Roman"/>
          <w:color w:val="000000" w:themeColor="text1"/>
          <w:sz w:val="24"/>
          <w:szCs w:val="24"/>
        </w:rPr>
        <w:t>al yapı üzerinde etkili olurken,</w:t>
      </w:r>
      <w:r w:rsidR="005E7487" w:rsidRPr="000B5CFE">
        <w:rPr>
          <w:rFonts w:ascii="Times New Roman" w:hAnsi="Times New Roman" w:cs="Times New Roman"/>
          <w:color w:val="000000" w:themeColor="text1"/>
          <w:sz w:val="24"/>
          <w:szCs w:val="24"/>
        </w:rPr>
        <w:t xml:space="preserve"> şü</w:t>
      </w:r>
      <w:r w:rsidR="004A6C59" w:rsidRPr="000B5CFE">
        <w:rPr>
          <w:rFonts w:ascii="Times New Roman" w:hAnsi="Times New Roman" w:cs="Times New Roman"/>
          <w:color w:val="000000" w:themeColor="text1"/>
          <w:sz w:val="24"/>
          <w:szCs w:val="24"/>
        </w:rPr>
        <w:t>phesiz siyasal siste</w:t>
      </w:r>
      <w:r w:rsidR="005E7487" w:rsidRPr="000B5CFE">
        <w:rPr>
          <w:rFonts w:ascii="Times New Roman" w:hAnsi="Times New Roman" w:cs="Times New Roman"/>
          <w:color w:val="000000" w:themeColor="text1"/>
          <w:sz w:val="24"/>
          <w:szCs w:val="24"/>
        </w:rPr>
        <w:t>mi de etkileyecektir. Bu, iletiş</w:t>
      </w:r>
      <w:r w:rsidR="00BB76E9" w:rsidRPr="000B5CFE">
        <w:rPr>
          <w:rFonts w:ascii="Times New Roman" w:hAnsi="Times New Roman" w:cs="Times New Roman"/>
          <w:color w:val="000000" w:themeColor="text1"/>
          <w:sz w:val="24"/>
          <w:szCs w:val="24"/>
        </w:rPr>
        <w:t>im sü</w:t>
      </w:r>
      <w:r w:rsidR="004A6C59" w:rsidRPr="000B5CFE">
        <w:rPr>
          <w:rFonts w:ascii="Times New Roman" w:hAnsi="Times New Roman" w:cs="Times New Roman"/>
          <w:color w:val="000000" w:themeColor="text1"/>
          <w:sz w:val="24"/>
          <w:szCs w:val="24"/>
        </w:rPr>
        <w:t>reci</w:t>
      </w:r>
      <w:r w:rsidR="00333464" w:rsidRPr="000B5CFE">
        <w:rPr>
          <w:rFonts w:ascii="Times New Roman" w:hAnsi="Times New Roman" w:cs="Times New Roman"/>
          <w:color w:val="000000" w:themeColor="text1"/>
          <w:sz w:val="24"/>
          <w:szCs w:val="24"/>
        </w:rPr>
        <w:t xml:space="preserve"> ile s</w:t>
      </w:r>
      <w:r w:rsidR="00F366E3" w:rsidRPr="000B5CFE">
        <w:rPr>
          <w:rFonts w:ascii="Times New Roman" w:hAnsi="Times New Roman" w:cs="Times New Roman"/>
          <w:color w:val="000000" w:themeColor="text1"/>
          <w:sz w:val="24"/>
          <w:szCs w:val="24"/>
        </w:rPr>
        <w:t>iyasal sistem arasında sü</w:t>
      </w:r>
      <w:r w:rsidR="005E7487" w:rsidRPr="000B5CFE">
        <w:rPr>
          <w:rFonts w:ascii="Times New Roman" w:hAnsi="Times New Roman" w:cs="Times New Roman"/>
          <w:color w:val="000000" w:themeColor="text1"/>
          <w:sz w:val="24"/>
          <w:szCs w:val="24"/>
        </w:rPr>
        <w:t>reli bir etkileşim anlamına gelme</w:t>
      </w:r>
      <w:r w:rsidR="006A5673" w:rsidRPr="000B5CFE">
        <w:rPr>
          <w:rFonts w:ascii="Times New Roman" w:hAnsi="Times New Roman" w:cs="Times New Roman"/>
          <w:color w:val="000000" w:themeColor="text1"/>
          <w:sz w:val="24"/>
          <w:szCs w:val="24"/>
        </w:rPr>
        <w:t xml:space="preserve">ktedir. Bu bağlamda </w:t>
      </w:r>
      <w:r w:rsidR="00333464" w:rsidRPr="000B5CFE">
        <w:rPr>
          <w:rFonts w:ascii="Times New Roman" w:hAnsi="Times New Roman" w:cs="Times New Roman"/>
          <w:color w:val="000000" w:themeColor="text1"/>
          <w:sz w:val="24"/>
          <w:szCs w:val="24"/>
        </w:rPr>
        <w:t>k</w:t>
      </w:r>
      <w:r w:rsidR="005E7487" w:rsidRPr="000B5CFE">
        <w:rPr>
          <w:rFonts w:ascii="Times New Roman" w:hAnsi="Times New Roman" w:cs="Times New Roman"/>
          <w:color w:val="000000" w:themeColor="text1"/>
          <w:sz w:val="24"/>
          <w:szCs w:val="24"/>
        </w:rPr>
        <w:t>itle iletişim araçlarının, siyasal mesajları</w:t>
      </w:r>
      <w:r w:rsidR="006A5673" w:rsidRPr="000B5CFE">
        <w:rPr>
          <w:rFonts w:ascii="Times New Roman" w:hAnsi="Times New Roman" w:cs="Times New Roman"/>
          <w:color w:val="000000" w:themeColor="text1"/>
          <w:sz w:val="24"/>
          <w:szCs w:val="24"/>
        </w:rPr>
        <w:t xml:space="preserve">n kamuoyunu bilgilendirmek üzere halka </w:t>
      </w:r>
      <w:r w:rsidR="005E7487" w:rsidRPr="000B5CFE">
        <w:rPr>
          <w:rFonts w:ascii="Times New Roman" w:hAnsi="Times New Roman" w:cs="Times New Roman"/>
          <w:color w:val="000000" w:themeColor="text1"/>
          <w:sz w:val="24"/>
          <w:szCs w:val="24"/>
        </w:rPr>
        <w:t>iletilmesi ve halkın siyasal seç</w:t>
      </w:r>
      <w:r w:rsidR="006A5673" w:rsidRPr="000B5CFE">
        <w:rPr>
          <w:rFonts w:ascii="Times New Roman" w:hAnsi="Times New Roman" w:cs="Times New Roman"/>
          <w:color w:val="000000" w:themeColor="text1"/>
          <w:sz w:val="24"/>
          <w:szCs w:val="24"/>
        </w:rPr>
        <w:t xml:space="preserve">kinlere duyduğu ilgiyi; dolayısıyla da </w:t>
      </w:r>
      <w:r w:rsidR="004A6C59" w:rsidRPr="000B5CFE">
        <w:rPr>
          <w:rFonts w:ascii="Times New Roman" w:hAnsi="Times New Roman" w:cs="Times New Roman"/>
          <w:color w:val="000000" w:themeColor="text1"/>
          <w:sz w:val="24"/>
          <w:szCs w:val="24"/>
        </w:rPr>
        <w:t>siyasa</w:t>
      </w:r>
      <w:r w:rsidR="005E7487" w:rsidRPr="000B5CFE">
        <w:rPr>
          <w:rFonts w:ascii="Times New Roman" w:hAnsi="Times New Roman" w:cs="Times New Roman"/>
          <w:color w:val="000000" w:themeColor="text1"/>
          <w:sz w:val="24"/>
          <w:szCs w:val="24"/>
        </w:rPr>
        <w:t xml:space="preserve">l katılımı </w:t>
      </w:r>
      <w:r w:rsidR="006A5673" w:rsidRPr="000B5CFE">
        <w:rPr>
          <w:rFonts w:ascii="Times New Roman" w:hAnsi="Times New Roman" w:cs="Times New Roman"/>
          <w:color w:val="000000" w:themeColor="text1"/>
          <w:sz w:val="24"/>
          <w:szCs w:val="24"/>
        </w:rPr>
        <w:t xml:space="preserve">giderek </w:t>
      </w:r>
      <w:r w:rsidR="005E7487" w:rsidRPr="000B5CFE">
        <w:rPr>
          <w:rFonts w:ascii="Times New Roman" w:hAnsi="Times New Roman" w:cs="Times New Roman"/>
          <w:color w:val="000000" w:themeColor="text1"/>
          <w:sz w:val="24"/>
          <w:szCs w:val="24"/>
        </w:rPr>
        <w:t>artı</w:t>
      </w:r>
      <w:r w:rsidR="006A5673" w:rsidRPr="000B5CFE">
        <w:rPr>
          <w:rFonts w:ascii="Times New Roman" w:hAnsi="Times New Roman" w:cs="Times New Roman"/>
          <w:color w:val="000000" w:themeColor="text1"/>
          <w:sz w:val="24"/>
          <w:szCs w:val="24"/>
        </w:rPr>
        <w:t xml:space="preserve">rma gibi önemli </w:t>
      </w:r>
      <w:r w:rsidR="005E7487" w:rsidRPr="000B5CFE">
        <w:rPr>
          <w:rFonts w:ascii="Times New Roman" w:hAnsi="Times New Roman" w:cs="Times New Roman"/>
          <w:color w:val="000000" w:themeColor="text1"/>
          <w:sz w:val="24"/>
          <w:szCs w:val="24"/>
        </w:rPr>
        <w:t>işlevleri</w:t>
      </w:r>
      <w:r w:rsidR="004A6C59" w:rsidRPr="000B5CFE">
        <w:rPr>
          <w:rFonts w:ascii="Times New Roman" w:hAnsi="Times New Roman" w:cs="Times New Roman"/>
          <w:color w:val="000000" w:themeColor="text1"/>
          <w:sz w:val="24"/>
          <w:szCs w:val="24"/>
        </w:rPr>
        <w:t xml:space="preserve"> </w:t>
      </w:r>
      <w:r w:rsidR="006A5673" w:rsidRPr="000B5CFE">
        <w:rPr>
          <w:rFonts w:ascii="Times New Roman" w:hAnsi="Times New Roman" w:cs="Times New Roman"/>
          <w:color w:val="000000" w:themeColor="text1"/>
          <w:sz w:val="24"/>
          <w:szCs w:val="24"/>
        </w:rPr>
        <w:t>bulunmaktadır.</w:t>
      </w:r>
    </w:p>
    <w:p w:rsidR="00F366E3" w:rsidRPr="000B5CFE" w:rsidRDefault="00F366E3" w:rsidP="00E773C6">
      <w:pPr>
        <w:pStyle w:val="ListeParagraf"/>
        <w:tabs>
          <w:tab w:val="left" w:pos="0"/>
        </w:tabs>
        <w:spacing w:after="120" w:line="360" w:lineRule="auto"/>
        <w:ind w:left="0" w:firstLine="567"/>
        <w:contextualSpacing w:val="0"/>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Siyasetin özünde</w:t>
      </w:r>
      <w:r w:rsidR="00165765"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iletişim, iletişimin özünde de bilgi iletme v</w:t>
      </w:r>
      <w:r w:rsidR="00AA0E12" w:rsidRPr="000B5CFE">
        <w:rPr>
          <w:rFonts w:ascii="Times New Roman" w:hAnsi="Times New Roman" w:cs="Times New Roman"/>
          <w:color w:val="000000" w:themeColor="text1"/>
          <w:sz w:val="24"/>
          <w:szCs w:val="24"/>
        </w:rPr>
        <w:t>ardır. Ancak, iletişimin teme</w:t>
      </w:r>
      <w:r w:rsidR="00EA3AEB" w:rsidRPr="000B5CFE">
        <w:rPr>
          <w:rFonts w:ascii="Times New Roman" w:hAnsi="Times New Roman" w:cs="Times New Roman"/>
          <w:color w:val="000000" w:themeColor="text1"/>
          <w:sz w:val="24"/>
          <w:szCs w:val="24"/>
        </w:rPr>
        <w:t>linde sadece bilgi iletme değil,</w:t>
      </w:r>
      <w:r w:rsidRPr="000B5CFE">
        <w:rPr>
          <w:rFonts w:ascii="Times New Roman" w:hAnsi="Times New Roman" w:cs="Times New Roman"/>
          <w:color w:val="000000" w:themeColor="text1"/>
          <w:sz w:val="24"/>
          <w:szCs w:val="24"/>
        </w:rPr>
        <w:t xml:space="preserve"> ikna etme ve etkileme de bulunmaktadır. İkna etme ve etkilemeye yönelik her etkinliğin </w:t>
      </w:r>
      <w:r w:rsidR="00747652" w:rsidRPr="000B5CFE">
        <w:rPr>
          <w:rFonts w:ascii="Times New Roman" w:hAnsi="Times New Roman" w:cs="Times New Roman"/>
          <w:color w:val="000000" w:themeColor="text1"/>
          <w:sz w:val="24"/>
          <w:szCs w:val="24"/>
        </w:rPr>
        <w:t>de</w:t>
      </w:r>
      <w:r w:rsidRPr="000B5CFE">
        <w:rPr>
          <w:rFonts w:ascii="Times New Roman" w:hAnsi="Times New Roman" w:cs="Times New Roman"/>
          <w:color w:val="000000" w:themeColor="text1"/>
          <w:sz w:val="24"/>
          <w:szCs w:val="24"/>
        </w:rPr>
        <w:t xml:space="preserve"> etiksel kimi açılımlara sahip olduğunu belirtmeden geçmemek gerekir. Bu nedenle, en yalın anlatımda, siyasetin özünde iletişimin özünde de karşılıklı etkileşim bulunmaktadır demek yanılgı yaratmayacaktır. Buna göre, toplumsal bir süreç olan iletişi</w:t>
      </w:r>
      <w:r w:rsidR="00EA3AEB" w:rsidRPr="000B5CFE">
        <w:rPr>
          <w:rFonts w:ascii="Times New Roman" w:hAnsi="Times New Roman" w:cs="Times New Roman"/>
          <w:color w:val="000000" w:themeColor="text1"/>
          <w:sz w:val="24"/>
          <w:szCs w:val="24"/>
        </w:rPr>
        <w:t>m, yalnızca bilgi vermeyi değil,</w:t>
      </w:r>
      <w:r w:rsidRPr="000B5CFE">
        <w:rPr>
          <w:rFonts w:ascii="Times New Roman" w:hAnsi="Times New Roman" w:cs="Times New Roman"/>
          <w:color w:val="000000" w:themeColor="text1"/>
          <w:sz w:val="24"/>
          <w:szCs w:val="24"/>
        </w:rPr>
        <w:t xml:space="preserve"> ikna ederek yönlendirmeyi de amaçlar. Bu tanımdan </w:t>
      </w:r>
      <w:r w:rsidR="00165765" w:rsidRPr="000B5CFE">
        <w:rPr>
          <w:rFonts w:ascii="Times New Roman" w:hAnsi="Times New Roman" w:cs="Times New Roman"/>
          <w:color w:val="000000" w:themeColor="text1"/>
          <w:sz w:val="24"/>
          <w:szCs w:val="24"/>
        </w:rPr>
        <w:t>hareketle tüm</w:t>
      </w:r>
      <w:r w:rsidRPr="000B5CFE">
        <w:rPr>
          <w:rFonts w:ascii="Times New Roman" w:hAnsi="Times New Roman" w:cs="Times New Roman"/>
          <w:color w:val="000000" w:themeColor="text1"/>
          <w:sz w:val="24"/>
          <w:szCs w:val="24"/>
        </w:rPr>
        <w:t xml:space="preserve"> iletişimsel etkinlikler özünde siyas</w:t>
      </w:r>
      <w:r w:rsidR="00BA12F7" w:rsidRPr="000B5CFE">
        <w:rPr>
          <w:rFonts w:ascii="Times New Roman" w:hAnsi="Times New Roman" w:cs="Times New Roman"/>
          <w:color w:val="000000" w:themeColor="text1"/>
          <w:sz w:val="24"/>
          <w:szCs w:val="24"/>
        </w:rPr>
        <w:t>al niteliklidir dendiğinde hiç d</w:t>
      </w:r>
      <w:r w:rsidR="00F56B68" w:rsidRPr="000B5CFE">
        <w:rPr>
          <w:rFonts w:ascii="Times New Roman" w:hAnsi="Times New Roman" w:cs="Times New Roman"/>
          <w:color w:val="000000" w:themeColor="text1"/>
          <w:sz w:val="24"/>
          <w:szCs w:val="24"/>
        </w:rPr>
        <w:t>e yanılgıya düşülmüş olmaz</w:t>
      </w:r>
      <w:r w:rsidR="00165765" w:rsidRPr="000B5CFE">
        <w:rPr>
          <w:rFonts w:ascii="Times New Roman" w:hAnsi="Times New Roman" w:cs="Times New Roman"/>
          <w:color w:val="000000" w:themeColor="text1"/>
          <w:sz w:val="24"/>
          <w:szCs w:val="24"/>
        </w:rPr>
        <w:t xml:space="preserve"> </w:t>
      </w:r>
      <w:r w:rsidR="00980193" w:rsidRPr="000B5CFE">
        <w:rPr>
          <w:rFonts w:ascii="Times New Roman" w:hAnsi="Times New Roman" w:cs="Times New Roman"/>
          <w:color w:val="000000" w:themeColor="text1"/>
          <w:sz w:val="24"/>
          <w:szCs w:val="24"/>
        </w:rPr>
        <w:t xml:space="preserve">(Yavaşgel, 2004: </w:t>
      </w:r>
      <w:r w:rsidR="00C41AB8" w:rsidRPr="000B5CFE">
        <w:rPr>
          <w:rFonts w:ascii="Times New Roman" w:hAnsi="Times New Roman" w:cs="Times New Roman"/>
          <w:color w:val="000000" w:themeColor="text1"/>
          <w:sz w:val="24"/>
          <w:szCs w:val="24"/>
        </w:rPr>
        <w:t>1-2</w:t>
      </w:r>
      <w:r w:rsidR="00165765" w:rsidRPr="000B5CFE">
        <w:rPr>
          <w:rFonts w:ascii="Times New Roman" w:hAnsi="Times New Roman" w:cs="Times New Roman"/>
          <w:color w:val="000000" w:themeColor="text1"/>
          <w:sz w:val="24"/>
          <w:szCs w:val="24"/>
        </w:rPr>
        <w:t>)</w:t>
      </w:r>
      <w:r w:rsidR="00F56B68" w:rsidRPr="000B5CFE">
        <w:rPr>
          <w:rFonts w:ascii="Times New Roman" w:hAnsi="Times New Roman" w:cs="Times New Roman"/>
          <w:color w:val="000000" w:themeColor="text1"/>
          <w:sz w:val="24"/>
          <w:szCs w:val="24"/>
        </w:rPr>
        <w:t>.</w:t>
      </w:r>
      <w:r w:rsidR="006F5662" w:rsidRPr="000B5CFE">
        <w:rPr>
          <w:rFonts w:ascii="Times New Roman" w:hAnsi="Times New Roman" w:cs="Times New Roman"/>
          <w:color w:val="000000" w:themeColor="text1"/>
          <w:sz w:val="24"/>
          <w:szCs w:val="24"/>
        </w:rPr>
        <w:t xml:space="preserve"> </w:t>
      </w:r>
      <w:r w:rsidR="002C5AB5" w:rsidRPr="000B5CFE">
        <w:rPr>
          <w:rFonts w:ascii="Times New Roman" w:hAnsi="Times New Roman" w:cs="Times New Roman"/>
          <w:color w:val="000000" w:themeColor="text1"/>
          <w:sz w:val="24"/>
          <w:szCs w:val="24"/>
        </w:rPr>
        <w:t>Eser Köker de iletişimin politikası, insani iletişimi, insani birlikteliği, insanı bir topluluğa bağlayan aidiyeti biçimlendiren pratikleri araştırdığından, zaten politik bir iletişim olmak durumund</w:t>
      </w:r>
      <w:r w:rsidR="00C43317" w:rsidRPr="000B5CFE">
        <w:rPr>
          <w:rFonts w:ascii="Times New Roman" w:hAnsi="Times New Roman" w:cs="Times New Roman"/>
          <w:color w:val="000000" w:themeColor="text1"/>
          <w:sz w:val="24"/>
          <w:szCs w:val="24"/>
        </w:rPr>
        <w:t xml:space="preserve">adır derken aynı şeyi ifade etmektedir </w:t>
      </w:r>
      <w:r w:rsidR="002C5AB5" w:rsidRPr="000B5CFE">
        <w:rPr>
          <w:rFonts w:ascii="Times New Roman" w:hAnsi="Times New Roman" w:cs="Times New Roman"/>
          <w:color w:val="000000" w:themeColor="text1"/>
          <w:sz w:val="24"/>
          <w:szCs w:val="24"/>
        </w:rPr>
        <w:t>(</w:t>
      </w:r>
      <w:r w:rsidR="00980193" w:rsidRPr="000B5CFE">
        <w:rPr>
          <w:rFonts w:ascii="Times New Roman" w:hAnsi="Times New Roman" w:cs="Times New Roman"/>
          <w:color w:val="000000" w:themeColor="text1"/>
          <w:sz w:val="24"/>
          <w:szCs w:val="24"/>
        </w:rPr>
        <w:t xml:space="preserve">Köker, </w:t>
      </w:r>
      <w:r w:rsidR="00747652" w:rsidRPr="000B5CFE">
        <w:rPr>
          <w:rFonts w:ascii="Times New Roman" w:hAnsi="Times New Roman" w:cs="Times New Roman"/>
          <w:color w:val="000000" w:themeColor="text1"/>
          <w:sz w:val="24"/>
          <w:szCs w:val="24"/>
        </w:rPr>
        <w:t>2007: 10</w:t>
      </w:r>
      <w:r w:rsidR="002C5AB5" w:rsidRPr="000B5CFE">
        <w:rPr>
          <w:rFonts w:ascii="Times New Roman" w:hAnsi="Times New Roman" w:cs="Times New Roman"/>
          <w:color w:val="000000" w:themeColor="text1"/>
          <w:sz w:val="24"/>
          <w:szCs w:val="24"/>
        </w:rPr>
        <w:t>)</w:t>
      </w:r>
      <w:r w:rsidR="00F56B68" w:rsidRPr="000B5CFE">
        <w:rPr>
          <w:rFonts w:ascii="Times New Roman" w:hAnsi="Times New Roman" w:cs="Times New Roman"/>
          <w:color w:val="000000" w:themeColor="text1"/>
          <w:sz w:val="24"/>
          <w:szCs w:val="24"/>
        </w:rPr>
        <w:t>.</w:t>
      </w:r>
    </w:p>
    <w:p w:rsidR="002834B2" w:rsidRPr="000B5CFE" w:rsidRDefault="002834B2"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Siyaset sahnesinde rol alan aktörler, kitlelerin tutum ve </w:t>
      </w:r>
      <w:r w:rsidR="00F33A4A" w:rsidRPr="000B5CFE">
        <w:rPr>
          <w:rFonts w:ascii="Times New Roman" w:hAnsi="Times New Roman" w:cs="Times New Roman"/>
          <w:color w:val="000000" w:themeColor="text1"/>
          <w:sz w:val="24"/>
          <w:szCs w:val="24"/>
        </w:rPr>
        <w:t xml:space="preserve">davranışları üzerinde hâkimiyet </w:t>
      </w:r>
      <w:r w:rsidRPr="000B5CFE">
        <w:rPr>
          <w:rFonts w:ascii="Times New Roman" w:hAnsi="Times New Roman" w:cs="Times New Roman"/>
          <w:color w:val="000000" w:themeColor="text1"/>
          <w:sz w:val="24"/>
          <w:szCs w:val="24"/>
        </w:rPr>
        <w:t>kurabilmek için kitlele</w:t>
      </w:r>
      <w:r w:rsidR="00F33A4A" w:rsidRPr="000B5CFE">
        <w:rPr>
          <w:rFonts w:ascii="Times New Roman" w:hAnsi="Times New Roman" w:cs="Times New Roman"/>
          <w:color w:val="000000" w:themeColor="text1"/>
          <w:sz w:val="24"/>
          <w:szCs w:val="24"/>
        </w:rPr>
        <w:t xml:space="preserve">r, yığınlar ile iletişim içerisinde olmak </w:t>
      </w:r>
      <w:r w:rsidRPr="000B5CFE">
        <w:rPr>
          <w:rFonts w:ascii="Times New Roman" w:hAnsi="Times New Roman" w:cs="Times New Roman"/>
          <w:color w:val="000000" w:themeColor="text1"/>
          <w:sz w:val="24"/>
          <w:szCs w:val="24"/>
        </w:rPr>
        <w:t xml:space="preserve">zorundadırlar. Çünkü siyasal süreçler de bir iletişim </w:t>
      </w:r>
      <w:r w:rsidR="00333464" w:rsidRPr="000B5CFE">
        <w:rPr>
          <w:rFonts w:ascii="Times New Roman" w:hAnsi="Times New Roman" w:cs="Times New Roman"/>
          <w:color w:val="000000" w:themeColor="text1"/>
          <w:sz w:val="24"/>
          <w:szCs w:val="24"/>
        </w:rPr>
        <w:t>sürecidir ve toplumsal çatışmaları düzenlemektedir. S</w:t>
      </w:r>
      <w:r w:rsidRPr="000B5CFE">
        <w:rPr>
          <w:rFonts w:ascii="Times New Roman" w:hAnsi="Times New Roman" w:cs="Times New Roman"/>
          <w:color w:val="000000" w:themeColor="text1"/>
          <w:sz w:val="24"/>
          <w:szCs w:val="24"/>
        </w:rPr>
        <w:t>iyasal iktidarı elde etmeyi,</w:t>
      </w:r>
      <w:r w:rsidR="00333464" w:rsidRPr="000B5CFE">
        <w:rPr>
          <w:rFonts w:ascii="Times New Roman" w:hAnsi="Times New Roman" w:cs="Times New Roman"/>
          <w:color w:val="000000" w:themeColor="text1"/>
          <w:sz w:val="24"/>
          <w:szCs w:val="24"/>
        </w:rPr>
        <w:t xml:space="preserve"> bu iktidarı </w:t>
      </w:r>
      <w:r w:rsidR="00F33A4A" w:rsidRPr="000B5CFE">
        <w:rPr>
          <w:rFonts w:ascii="Times New Roman" w:hAnsi="Times New Roman" w:cs="Times New Roman"/>
          <w:color w:val="000000" w:themeColor="text1"/>
          <w:sz w:val="24"/>
          <w:szCs w:val="24"/>
        </w:rPr>
        <w:t>sürdürmeyi hedefleyen bütün</w:t>
      </w:r>
      <w:r w:rsidRPr="000B5CFE">
        <w:rPr>
          <w:rFonts w:ascii="Times New Roman" w:hAnsi="Times New Roman" w:cs="Times New Roman"/>
          <w:color w:val="000000" w:themeColor="text1"/>
          <w:sz w:val="24"/>
          <w:szCs w:val="24"/>
        </w:rPr>
        <w:t xml:space="preserve"> etkin süreçler iletişim teknikleri kullanılarak oluşturulmaktadır</w:t>
      </w:r>
      <w:r w:rsidR="00F56B68"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w:t>
      </w:r>
      <w:r w:rsidR="0005206A" w:rsidRPr="000B5CFE">
        <w:rPr>
          <w:rFonts w:ascii="Times New Roman" w:hAnsi="Times New Roman" w:cs="Times New Roman"/>
          <w:color w:val="000000" w:themeColor="text1"/>
          <w:sz w:val="24"/>
          <w:szCs w:val="24"/>
        </w:rPr>
        <w:t>Kılıçaslan,</w:t>
      </w:r>
      <w:r w:rsidR="00980193" w:rsidRPr="000B5CFE">
        <w:rPr>
          <w:rFonts w:ascii="Times New Roman" w:hAnsi="Times New Roman" w:cs="Times New Roman"/>
          <w:color w:val="000000" w:themeColor="text1"/>
          <w:sz w:val="24"/>
          <w:szCs w:val="24"/>
        </w:rPr>
        <w:t xml:space="preserve"> </w:t>
      </w:r>
      <w:r w:rsidR="0005206A" w:rsidRPr="000B5CFE">
        <w:rPr>
          <w:rFonts w:ascii="Times New Roman" w:hAnsi="Times New Roman" w:cs="Times New Roman"/>
          <w:color w:val="000000" w:themeColor="text1"/>
          <w:sz w:val="24"/>
          <w:szCs w:val="24"/>
        </w:rPr>
        <w:t>2011:</w:t>
      </w:r>
      <w:r w:rsidR="00980193"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8)</w:t>
      </w:r>
      <w:r w:rsidR="00F56B68" w:rsidRPr="000B5CFE">
        <w:rPr>
          <w:rFonts w:ascii="Times New Roman" w:hAnsi="Times New Roman" w:cs="Times New Roman"/>
          <w:color w:val="000000" w:themeColor="text1"/>
          <w:sz w:val="24"/>
          <w:szCs w:val="24"/>
        </w:rPr>
        <w:t>.</w:t>
      </w:r>
    </w:p>
    <w:p w:rsidR="00281034" w:rsidRPr="000B5CFE" w:rsidRDefault="00FF6FB8"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Siyasal iletişim</w:t>
      </w:r>
      <w:r w:rsidR="00351770" w:rsidRPr="000B5CFE">
        <w:rPr>
          <w:rFonts w:ascii="Times New Roman" w:hAnsi="Times New Roman" w:cs="Times New Roman"/>
          <w:color w:val="000000" w:themeColor="text1"/>
          <w:sz w:val="24"/>
          <w:szCs w:val="24"/>
        </w:rPr>
        <w:t xml:space="preserve">in yakından ilişkili olduğu </w:t>
      </w:r>
      <w:r w:rsidR="00F33A4A" w:rsidRPr="000B5CFE">
        <w:rPr>
          <w:rFonts w:ascii="Times New Roman" w:hAnsi="Times New Roman" w:cs="Times New Roman"/>
          <w:color w:val="000000" w:themeColor="text1"/>
          <w:sz w:val="24"/>
          <w:szCs w:val="24"/>
        </w:rPr>
        <w:t>bir diğer kavram ise; demokrasidi</w:t>
      </w:r>
      <w:r w:rsidRPr="000B5CFE">
        <w:rPr>
          <w:rFonts w:ascii="Times New Roman" w:hAnsi="Times New Roman" w:cs="Times New Roman"/>
          <w:color w:val="000000" w:themeColor="text1"/>
          <w:sz w:val="24"/>
          <w:szCs w:val="24"/>
        </w:rPr>
        <w:t>r. Genel oy hakkının kitlelere verilmesiyle önem kazanmaya başlayan siyasal iletişim, kitle iletişim araçlarının gelişmesiyle de gü</w:t>
      </w:r>
      <w:r w:rsidR="00DF5119" w:rsidRPr="000B5CFE">
        <w:rPr>
          <w:rFonts w:ascii="Times New Roman" w:hAnsi="Times New Roman" w:cs="Times New Roman"/>
          <w:color w:val="000000" w:themeColor="text1"/>
          <w:sz w:val="24"/>
          <w:szCs w:val="24"/>
        </w:rPr>
        <w:t xml:space="preserve">nümüzdeki anlamına ulaşmıştır </w:t>
      </w:r>
      <w:r w:rsidR="00C41AB8" w:rsidRPr="000B5CFE">
        <w:rPr>
          <w:rFonts w:ascii="Times New Roman" w:hAnsi="Times New Roman" w:cs="Times New Roman"/>
          <w:color w:val="000000" w:themeColor="text1"/>
          <w:sz w:val="24"/>
          <w:szCs w:val="24"/>
        </w:rPr>
        <w:t>(</w:t>
      </w:r>
      <w:r w:rsidR="008923A2" w:rsidRPr="000B5CFE">
        <w:rPr>
          <w:rFonts w:ascii="Times New Roman" w:hAnsi="Times New Roman" w:cs="Times New Roman"/>
          <w:color w:val="000000" w:themeColor="text1"/>
          <w:sz w:val="24"/>
          <w:szCs w:val="24"/>
        </w:rPr>
        <w:t>Topuz,</w:t>
      </w:r>
      <w:r w:rsidR="00DF5119" w:rsidRPr="000B5CFE">
        <w:rPr>
          <w:rFonts w:ascii="Times New Roman" w:hAnsi="Times New Roman" w:cs="Times New Roman"/>
          <w:color w:val="000000" w:themeColor="text1"/>
          <w:sz w:val="24"/>
          <w:szCs w:val="24"/>
        </w:rPr>
        <w:t xml:space="preserve"> </w:t>
      </w:r>
      <w:r w:rsidR="00636552" w:rsidRPr="000B5CFE">
        <w:rPr>
          <w:rFonts w:ascii="Times New Roman" w:hAnsi="Times New Roman" w:cs="Times New Roman"/>
          <w:color w:val="000000" w:themeColor="text1"/>
          <w:sz w:val="24"/>
          <w:szCs w:val="24"/>
        </w:rPr>
        <w:t>1991:</w:t>
      </w:r>
      <w:r w:rsidR="00DF5119" w:rsidRPr="000B5CFE">
        <w:rPr>
          <w:rFonts w:ascii="Times New Roman" w:hAnsi="Times New Roman" w:cs="Times New Roman"/>
          <w:color w:val="000000" w:themeColor="text1"/>
          <w:sz w:val="24"/>
          <w:szCs w:val="24"/>
        </w:rPr>
        <w:t xml:space="preserve"> </w:t>
      </w:r>
      <w:r w:rsidR="00636552" w:rsidRPr="000B5CFE">
        <w:rPr>
          <w:rFonts w:ascii="Times New Roman" w:hAnsi="Times New Roman" w:cs="Times New Roman"/>
          <w:color w:val="000000" w:themeColor="text1"/>
          <w:sz w:val="24"/>
          <w:szCs w:val="24"/>
        </w:rPr>
        <w:t>7</w:t>
      </w:r>
      <w:r w:rsidRPr="000B5CFE">
        <w:rPr>
          <w:rFonts w:ascii="Times New Roman" w:hAnsi="Times New Roman" w:cs="Times New Roman"/>
          <w:color w:val="000000" w:themeColor="text1"/>
          <w:sz w:val="24"/>
          <w:szCs w:val="24"/>
        </w:rPr>
        <w:t>)</w:t>
      </w:r>
      <w:r w:rsidR="00DF5119" w:rsidRPr="000B5CFE">
        <w:rPr>
          <w:rFonts w:ascii="Times New Roman" w:hAnsi="Times New Roman" w:cs="Times New Roman"/>
          <w:color w:val="000000" w:themeColor="text1"/>
          <w:sz w:val="24"/>
          <w:szCs w:val="24"/>
        </w:rPr>
        <w:t>.</w:t>
      </w:r>
      <w:r w:rsidR="003B0DC1" w:rsidRPr="000B5CFE">
        <w:rPr>
          <w:rFonts w:ascii="Times New Roman" w:hAnsi="Times New Roman" w:cs="Times New Roman"/>
          <w:color w:val="000000" w:themeColor="text1"/>
          <w:sz w:val="24"/>
          <w:szCs w:val="24"/>
        </w:rPr>
        <w:t xml:space="preserve"> </w:t>
      </w:r>
      <w:r w:rsidR="00DB0BDA" w:rsidRPr="000B5CFE">
        <w:rPr>
          <w:rFonts w:ascii="Times New Roman" w:hAnsi="Times New Roman" w:cs="Times New Roman"/>
          <w:color w:val="000000" w:themeColor="text1"/>
          <w:sz w:val="24"/>
          <w:szCs w:val="24"/>
        </w:rPr>
        <w:t xml:space="preserve">Demokrasi ile beraber genel oy hakkının verilmesi, seçimlerin yapılması siyasal iletişimin daha etkin kullanılmasına ve göz önüne çıkmasına neden olmuştur. Oluşan rekabet ortamları siyasal iletişime duyulan ihtiyacı tetiklemiştir. Kitle iletişim araçları ile beraber kitlesel yayıncılık anlayışı daha fazla insana ulaşma, etkileme, ikna etme ve yönlendirme </w:t>
      </w:r>
      <w:r w:rsidR="00A41EB4" w:rsidRPr="000B5CFE">
        <w:rPr>
          <w:rFonts w:ascii="Times New Roman" w:hAnsi="Times New Roman" w:cs="Times New Roman"/>
          <w:color w:val="000000" w:themeColor="text1"/>
          <w:sz w:val="24"/>
          <w:szCs w:val="24"/>
        </w:rPr>
        <w:t xml:space="preserve">yaparak </w:t>
      </w:r>
      <w:r w:rsidR="00DB0BDA" w:rsidRPr="000B5CFE">
        <w:rPr>
          <w:rFonts w:ascii="Times New Roman" w:hAnsi="Times New Roman" w:cs="Times New Roman"/>
          <w:color w:val="000000" w:themeColor="text1"/>
          <w:sz w:val="24"/>
          <w:szCs w:val="24"/>
        </w:rPr>
        <w:t xml:space="preserve">siyasal iletişimin daha etkin kullanılmasına neden olmuştur. Bu </w:t>
      </w:r>
      <w:r w:rsidR="00DB0BDA" w:rsidRPr="000B5CFE">
        <w:rPr>
          <w:rFonts w:ascii="Times New Roman" w:hAnsi="Times New Roman" w:cs="Times New Roman"/>
          <w:color w:val="000000" w:themeColor="text1"/>
          <w:sz w:val="24"/>
          <w:szCs w:val="24"/>
        </w:rPr>
        <w:lastRenderedPageBreak/>
        <w:t>bağlamda var olan siyaset, toplumsal yapının değişmesi ve teknolojik ilerlemeler sonucu elde edilen yeni iletişim araçları</w:t>
      </w:r>
      <w:r w:rsidR="0005206A" w:rsidRPr="000B5CFE">
        <w:rPr>
          <w:rFonts w:ascii="Times New Roman" w:hAnsi="Times New Roman" w:cs="Times New Roman"/>
          <w:color w:val="000000" w:themeColor="text1"/>
          <w:sz w:val="24"/>
          <w:szCs w:val="24"/>
        </w:rPr>
        <w:t>,</w:t>
      </w:r>
      <w:r w:rsidR="00DB0BDA" w:rsidRPr="000B5CFE">
        <w:rPr>
          <w:rFonts w:ascii="Times New Roman" w:hAnsi="Times New Roman" w:cs="Times New Roman"/>
          <w:color w:val="000000" w:themeColor="text1"/>
          <w:sz w:val="24"/>
          <w:szCs w:val="24"/>
        </w:rPr>
        <w:t xml:space="preserve"> siyasal iletişimin bugünkü anlamına kavuşmasını sağlamıştır. Siyaset yapılabilmesi için iletişime</w:t>
      </w:r>
      <w:r w:rsidR="00281034" w:rsidRPr="000B5CFE">
        <w:rPr>
          <w:rFonts w:ascii="Times New Roman" w:hAnsi="Times New Roman" w:cs="Times New Roman"/>
          <w:color w:val="000000" w:themeColor="text1"/>
          <w:sz w:val="24"/>
          <w:szCs w:val="24"/>
        </w:rPr>
        <w:t xml:space="preserve"> ve iletişim ara</w:t>
      </w:r>
      <w:r w:rsidR="0005206A" w:rsidRPr="000B5CFE">
        <w:rPr>
          <w:rFonts w:ascii="Times New Roman" w:hAnsi="Times New Roman" w:cs="Times New Roman"/>
          <w:color w:val="000000" w:themeColor="text1"/>
          <w:sz w:val="24"/>
          <w:szCs w:val="24"/>
        </w:rPr>
        <w:t>ç ve yöntemlerine ihtiyaç duyulmaktadır</w:t>
      </w:r>
      <w:r w:rsidR="00281034" w:rsidRPr="000B5CFE">
        <w:rPr>
          <w:rFonts w:ascii="Times New Roman" w:hAnsi="Times New Roman" w:cs="Times New Roman"/>
          <w:color w:val="000000" w:themeColor="text1"/>
          <w:sz w:val="24"/>
          <w:szCs w:val="24"/>
        </w:rPr>
        <w:t xml:space="preserve">. Bu da iki disiplin arasında oluşan bağın karşılıklı olduğu </w:t>
      </w:r>
      <w:r w:rsidR="00FE3486" w:rsidRPr="000B5CFE">
        <w:rPr>
          <w:rFonts w:ascii="Times New Roman" w:hAnsi="Times New Roman" w:cs="Times New Roman"/>
          <w:color w:val="000000" w:themeColor="text1"/>
          <w:sz w:val="24"/>
          <w:szCs w:val="24"/>
        </w:rPr>
        <w:t>anlamına gelmektedir.</w:t>
      </w:r>
    </w:p>
    <w:p w:rsidR="00C51A61" w:rsidRPr="000B5CFE" w:rsidRDefault="0035411C"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Damlapı</w:t>
      </w:r>
      <w:r w:rsidR="00F33A4A" w:rsidRPr="000B5CFE">
        <w:rPr>
          <w:rFonts w:ascii="Times New Roman" w:hAnsi="Times New Roman" w:cs="Times New Roman"/>
          <w:color w:val="000000" w:themeColor="text1"/>
          <w:sz w:val="24"/>
          <w:szCs w:val="24"/>
        </w:rPr>
        <w:t>nar ve Balcı, siyasetin</w:t>
      </w:r>
      <w:r w:rsidRPr="000B5CFE">
        <w:rPr>
          <w:rFonts w:ascii="Times New Roman" w:hAnsi="Times New Roman" w:cs="Times New Roman"/>
          <w:color w:val="000000" w:themeColor="text1"/>
          <w:sz w:val="24"/>
          <w:szCs w:val="24"/>
        </w:rPr>
        <w:t xml:space="preserve"> temel </w:t>
      </w:r>
      <w:r w:rsidR="00F33A4A" w:rsidRPr="000B5CFE">
        <w:rPr>
          <w:rFonts w:ascii="Times New Roman" w:hAnsi="Times New Roman" w:cs="Times New Roman"/>
          <w:color w:val="000000" w:themeColor="text1"/>
          <w:sz w:val="24"/>
          <w:szCs w:val="24"/>
        </w:rPr>
        <w:t>sorunları arasında yer alan</w:t>
      </w:r>
      <w:r w:rsidRPr="000B5CFE">
        <w:rPr>
          <w:rFonts w:ascii="Times New Roman" w:hAnsi="Times New Roman" w:cs="Times New Roman"/>
          <w:color w:val="000000" w:themeColor="text1"/>
          <w:sz w:val="24"/>
          <w:szCs w:val="24"/>
        </w:rPr>
        <w:t xml:space="preserve"> demokrasi, iktidar, hükûmet, hizmet, başarı / başarısızlık, güven/ güvensizlik, skandal, polemi</w:t>
      </w:r>
      <w:r w:rsidR="00F33A4A" w:rsidRPr="000B5CFE">
        <w:rPr>
          <w:rFonts w:ascii="Times New Roman" w:hAnsi="Times New Roman" w:cs="Times New Roman"/>
          <w:color w:val="000000" w:themeColor="text1"/>
          <w:sz w:val="24"/>
          <w:szCs w:val="24"/>
        </w:rPr>
        <w:t>k gibi konuların yanı sıra,</w:t>
      </w:r>
      <w:r w:rsidRPr="000B5CFE">
        <w:rPr>
          <w:rFonts w:ascii="Times New Roman" w:hAnsi="Times New Roman" w:cs="Times New Roman"/>
          <w:color w:val="000000" w:themeColor="text1"/>
          <w:sz w:val="24"/>
          <w:szCs w:val="24"/>
        </w:rPr>
        <w:t xml:space="preserve"> günümüzde siyasetin en temel sorununun “iletişim” olduğunu belirtmektedirler. Çünkü her demokratik toplumda siyasal sistemin başarısı ve bu başarının sürdürebilirliği, siyasal iletişim sürecinin etkinliğine ve deonto</w:t>
      </w:r>
      <w:r w:rsidR="00DF5119" w:rsidRPr="000B5CFE">
        <w:rPr>
          <w:rFonts w:ascii="Times New Roman" w:hAnsi="Times New Roman" w:cs="Times New Roman"/>
          <w:color w:val="000000" w:themeColor="text1"/>
          <w:sz w:val="24"/>
          <w:szCs w:val="24"/>
        </w:rPr>
        <w:t xml:space="preserve">lojisine bağlıdır </w:t>
      </w:r>
      <w:r w:rsidR="008306E3" w:rsidRPr="000B5CFE">
        <w:rPr>
          <w:rFonts w:ascii="Times New Roman" w:hAnsi="Times New Roman" w:cs="Times New Roman"/>
          <w:color w:val="000000" w:themeColor="text1"/>
          <w:sz w:val="24"/>
          <w:szCs w:val="24"/>
        </w:rPr>
        <w:t>(</w:t>
      </w:r>
      <w:r w:rsidR="00980193" w:rsidRPr="000B5CFE">
        <w:rPr>
          <w:rFonts w:ascii="Times New Roman" w:hAnsi="Times New Roman" w:cs="Times New Roman"/>
          <w:color w:val="000000" w:themeColor="text1"/>
          <w:sz w:val="24"/>
          <w:szCs w:val="24"/>
        </w:rPr>
        <w:t xml:space="preserve">Damlapınar ve </w:t>
      </w:r>
      <w:r w:rsidRPr="000B5CFE">
        <w:rPr>
          <w:rFonts w:ascii="Times New Roman" w:hAnsi="Times New Roman" w:cs="Times New Roman"/>
          <w:color w:val="000000" w:themeColor="text1"/>
          <w:sz w:val="24"/>
          <w:szCs w:val="24"/>
        </w:rPr>
        <w:t>Balcı,</w:t>
      </w:r>
      <w:r w:rsidR="00980193"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2014: 26)</w:t>
      </w:r>
      <w:r w:rsidR="00DF5119"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İki disiplin arasındaki önemin altını Aysel Aziz de şu ifadelerle çizmektedir. Siyasal iletişim disiplinler arası bir çalışma alanıdır. Bu disiplinlerden çok açık olarak görüleni Siyaset Bilimi ve İletişimdir. Siyasal iletişim, doğrudan iletişim ol</w:t>
      </w:r>
      <w:r w:rsidR="00DF5119" w:rsidRPr="000B5CFE">
        <w:rPr>
          <w:rFonts w:ascii="Times New Roman" w:hAnsi="Times New Roman" w:cs="Times New Roman"/>
          <w:color w:val="000000" w:themeColor="text1"/>
          <w:sz w:val="24"/>
          <w:szCs w:val="24"/>
        </w:rPr>
        <w:t xml:space="preserve">gusu ve sürecine dayanmaktadır </w:t>
      </w:r>
      <w:r w:rsidRPr="000B5CFE">
        <w:rPr>
          <w:rFonts w:ascii="Times New Roman" w:hAnsi="Times New Roman" w:cs="Times New Roman"/>
          <w:color w:val="000000" w:themeColor="text1"/>
          <w:sz w:val="24"/>
          <w:szCs w:val="24"/>
        </w:rPr>
        <w:t>(Aziz, 2014: 9)</w:t>
      </w:r>
      <w:r w:rsidR="00DF5119" w:rsidRPr="000B5CFE">
        <w:rPr>
          <w:rFonts w:ascii="Times New Roman" w:hAnsi="Times New Roman" w:cs="Times New Roman"/>
          <w:color w:val="000000" w:themeColor="text1"/>
          <w:sz w:val="24"/>
          <w:szCs w:val="24"/>
        </w:rPr>
        <w:t>.</w:t>
      </w:r>
    </w:p>
    <w:p w:rsidR="00A4792C" w:rsidRPr="000B5CFE" w:rsidRDefault="00AE0CE7" w:rsidP="003D71EC">
      <w:pPr>
        <w:pStyle w:val="Balk2"/>
      </w:pPr>
      <w:bookmarkStart w:id="39" w:name="_Toc524538446"/>
      <w:r w:rsidRPr="000B5CFE">
        <w:t>2.</w:t>
      </w:r>
      <w:r w:rsidR="00001609" w:rsidRPr="000B5CFE">
        <w:t>1.</w:t>
      </w:r>
      <w:r w:rsidRPr="000B5CFE">
        <w:t>3</w:t>
      </w:r>
      <w:r w:rsidR="00EB0BC1" w:rsidRPr="000B5CFE">
        <w:t>.</w:t>
      </w:r>
      <w:r w:rsidR="00A40188" w:rsidRPr="000B5CFE">
        <w:t xml:space="preserve"> </w:t>
      </w:r>
      <w:r w:rsidR="000B00CF" w:rsidRPr="000B5CFE">
        <w:t xml:space="preserve">Siyasal </w:t>
      </w:r>
      <w:r w:rsidR="00961C8F" w:rsidRPr="000B5CFE">
        <w:t>İletişim Kavramı ve Tarihsel Süreç</w:t>
      </w:r>
      <w:bookmarkEnd w:id="39"/>
    </w:p>
    <w:p w:rsidR="007E761A" w:rsidRPr="000B5CFE" w:rsidRDefault="00535537"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Her iki disiplinin tanımla</w:t>
      </w:r>
      <w:r w:rsidR="00935F9C" w:rsidRPr="000B5CFE">
        <w:rPr>
          <w:rFonts w:ascii="Times New Roman" w:hAnsi="Times New Roman" w:cs="Times New Roman"/>
          <w:color w:val="000000" w:themeColor="text1"/>
          <w:sz w:val="24"/>
          <w:szCs w:val="24"/>
        </w:rPr>
        <w:t>nması ardından Siyasal iletişim daha rahat tanımlanabilmektedir.</w:t>
      </w:r>
      <w:r w:rsidRPr="000B5CFE">
        <w:rPr>
          <w:rFonts w:ascii="Times New Roman" w:hAnsi="Times New Roman" w:cs="Times New Roman"/>
          <w:color w:val="000000" w:themeColor="text1"/>
          <w:sz w:val="24"/>
          <w:szCs w:val="24"/>
        </w:rPr>
        <w:t xml:space="preserve"> S</w:t>
      </w:r>
      <w:r w:rsidR="00A4792C" w:rsidRPr="000B5CFE">
        <w:rPr>
          <w:rFonts w:ascii="Times New Roman" w:hAnsi="Times New Roman" w:cs="Times New Roman"/>
          <w:color w:val="000000" w:themeColor="text1"/>
          <w:sz w:val="24"/>
          <w:szCs w:val="24"/>
        </w:rPr>
        <w:t>iyasal iletişim kavramı “siyaset” ve “iletişim” gibi çok geniş kapsamlı iki disiplini kapsadığından tek ve sınırlandırılmış bir tanımının yapılması mümkün değildir. Kavram olarak tanımlanmasınd</w:t>
      </w:r>
      <w:r w:rsidR="00BF0BA2" w:rsidRPr="000B5CFE">
        <w:rPr>
          <w:rFonts w:ascii="Times New Roman" w:hAnsi="Times New Roman" w:cs="Times New Roman"/>
          <w:color w:val="000000" w:themeColor="text1"/>
          <w:sz w:val="24"/>
          <w:szCs w:val="24"/>
        </w:rPr>
        <w:t>a yaşanan bir diğer güçlük ise</w:t>
      </w:r>
      <w:r w:rsidR="00390B25" w:rsidRPr="000B5CFE">
        <w:rPr>
          <w:rFonts w:ascii="Times New Roman" w:hAnsi="Times New Roman" w:cs="Times New Roman"/>
          <w:color w:val="000000" w:themeColor="text1"/>
          <w:sz w:val="24"/>
          <w:szCs w:val="24"/>
        </w:rPr>
        <w:t>,</w:t>
      </w:r>
      <w:r w:rsidR="00BF0BA2" w:rsidRPr="000B5CFE">
        <w:rPr>
          <w:rFonts w:ascii="Times New Roman" w:hAnsi="Times New Roman" w:cs="Times New Roman"/>
          <w:color w:val="000000" w:themeColor="text1"/>
          <w:sz w:val="24"/>
          <w:szCs w:val="24"/>
        </w:rPr>
        <w:t xml:space="preserve"> s</w:t>
      </w:r>
      <w:r w:rsidR="00A4792C" w:rsidRPr="000B5CFE">
        <w:rPr>
          <w:rFonts w:ascii="Times New Roman" w:hAnsi="Times New Roman" w:cs="Times New Roman"/>
          <w:color w:val="000000" w:themeColor="text1"/>
          <w:sz w:val="24"/>
          <w:szCs w:val="24"/>
        </w:rPr>
        <w:t>iyasal iletişim olgu ve sürecinin tarihsel gelişiminde sürekli değ</w:t>
      </w:r>
      <w:r w:rsidR="007D1EA9" w:rsidRPr="000B5CFE">
        <w:rPr>
          <w:rFonts w:ascii="Times New Roman" w:hAnsi="Times New Roman" w:cs="Times New Roman"/>
          <w:color w:val="000000" w:themeColor="text1"/>
          <w:sz w:val="24"/>
          <w:szCs w:val="24"/>
        </w:rPr>
        <w:t xml:space="preserve">işime uğramış </w:t>
      </w:r>
      <w:r w:rsidR="00390B25" w:rsidRPr="000B5CFE">
        <w:rPr>
          <w:rFonts w:ascii="Times New Roman" w:hAnsi="Times New Roman" w:cs="Times New Roman"/>
          <w:color w:val="000000" w:themeColor="text1"/>
          <w:sz w:val="24"/>
          <w:szCs w:val="24"/>
        </w:rPr>
        <w:t xml:space="preserve">olmasıdır. Retorik ve </w:t>
      </w:r>
      <w:r w:rsidR="00961C8F" w:rsidRPr="000B5CFE">
        <w:rPr>
          <w:rFonts w:ascii="Times New Roman" w:hAnsi="Times New Roman" w:cs="Times New Roman"/>
          <w:color w:val="000000" w:themeColor="text1"/>
          <w:sz w:val="24"/>
          <w:szCs w:val="24"/>
        </w:rPr>
        <w:t>p</w:t>
      </w:r>
      <w:r w:rsidR="00935F9C" w:rsidRPr="000B5CFE">
        <w:rPr>
          <w:rFonts w:ascii="Times New Roman" w:hAnsi="Times New Roman" w:cs="Times New Roman"/>
          <w:color w:val="000000" w:themeColor="text1"/>
          <w:sz w:val="24"/>
          <w:szCs w:val="24"/>
        </w:rPr>
        <w:t>ropaganda ile başlaya</w:t>
      </w:r>
      <w:r w:rsidR="003A2966" w:rsidRPr="000B5CFE">
        <w:rPr>
          <w:rFonts w:ascii="Times New Roman" w:hAnsi="Times New Roman" w:cs="Times New Roman"/>
          <w:color w:val="000000" w:themeColor="text1"/>
          <w:sz w:val="24"/>
          <w:szCs w:val="24"/>
        </w:rPr>
        <w:t>n siyasal iletişim uygulamaları</w:t>
      </w:r>
      <w:r w:rsidR="00961C8F" w:rsidRPr="000B5CFE">
        <w:rPr>
          <w:rFonts w:ascii="Times New Roman" w:hAnsi="Times New Roman" w:cs="Times New Roman"/>
          <w:color w:val="000000" w:themeColor="text1"/>
          <w:sz w:val="24"/>
          <w:szCs w:val="24"/>
        </w:rPr>
        <w:t>,</w:t>
      </w:r>
      <w:r w:rsidR="003A2966" w:rsidRPr="000B5CFE">
        <w:rPr>
          <w:rFonts w:ascii="Times New Roman" w:hAnsi="Times New Roman" w:cs="Times New Roman"/>
          <w:color w:val="000000" w:themeColor="text1"/>
          <w:sz w:val="24"/>
          <w:szCs w:val="24"/>
        </w:rPr>
        <w:t xml:space="preserve"> </w:t>
      </w:r>
      <w:r w:rsidR="00935F9C" w:rsidRPr="000B5CFE">
        <w:rPr>
          <w:rFonts w:ascii="Times New Roman" w:hAnsi="Times New Roman" w:cs="Times New Roman"/>
          <w:color w:val="000000" w:themeColor="text1"/>
          <w:sz w:val="24"/>
          <w:szCs w:val="24"/>
        </w:rPr>
        <w:t>artan nüfus</w:t>
      </w:r>
      <w:r w:rsidR="00314C52" w:rsidRPr="000B5CFE">
        <w:rPr>
          <w:rFonts w:ascii="Times New Roman" w:hAnsi="Times New Roman" w:cs="Times New Roman"/>
          <w:color w:val="000000" w:themeColor="text1"/>
          <w:sz w:val="24"/>
          <w:szCs w:val="24"/>
        </w:rPr>
        <w:t>,</w:t>
      </w:r>
      <w:r w:rsidR="00935F9C" w:rsidRPr="000B5CFE">
        <w:rPr>
          <w:rFonts w:ascii="Times New Roman" w:hAnsi="Times New Roman" w:cs="Times New Roman"/>
          <w:color w:val="000000" w:themeColor="text1"/>
          <w:sz w:val="24"/>
          <w:szCs w:val="24"/>
        </w:rPr>
        <w:t xml:space="preserve"> gelişen teknoloji</w:t>
      </w:r>
      <w:r w:rsidR="009E1DAF" w:rsidRPr="000B5CFE">
        <w:rPr>
          <w:rFonts w:ascii="Times New Roman" w:hAnsi="Times New Roman" w:cs="Times New Roman"/>
          <w:color w:val="000000" w:themeColor="text1"/>
          <w:sz w:val="24"/>
          <w:szCs w:val="24"/>
        </w:rPr>
        <w:t>, yaşanan tarihsel ve siyasal süreçl</w:t>
      </w:r>
      <w:r w:rsidR="00D16F72" w:rsidRPr="000B5CFE">
        <w:rPr>
          <w:rFonts w:ascii="Times New Roman" w:hAnsi="Times New Roman" w:cs="Times New Roman"/>
          <w:color w:val="000000" w:themeColor="text1"/>
          <w:sz w:val="24"/>
          <w:szCs w:val="24"/>
        </w:rPr>
        <w:t>er</w:t>
      </w:r>
      <w:r w:rsidR="00961C8F" w:rsidRPr="000B5CFE">
        <w:rPr>
          <w:rFonts w:ascii="Times New Roman" w:hAnsi="Times New Roman" w:cs="Times New Roman"/>
          <w:color w:val="000000" w:themeColor="text1"/>
          <w:sz w:val="24"/>
          <w:szCs w:val="24"/>
        </w:rPr>
        <w:t>le beraber</w:t>
      </w:r>
      <w:r w:rsidR="00D16F72" w:rsidRPr="000B5CFE">
        <w:rPr>
          <w:rFonts w:ascii="Times New Roman" w:hAnsi="Times New Roman" w:cs="Times New Roman"/>
          <w:color w:val="000000" w:themeColor="text1"/>
          <w:sz w:val="24"/>
          <w:szCs w:val="24"/>
        </w:rPr>
        <w:t xml:space="preserve"> siyasal i</w:t>
      </w:r>
      <w:r w:rsidR="00D01F53" w:rsidRPr="000B5CFE">
        <w:rPr>
          <w:rFonts w:ascii="Times New Roman" w:hAnsi="Times New Roman" w:cs="Times New Roman"/>
          <w:color w:val="000000" w:themeColor="text1"/>
          <w:sz w:val="24"/>
          <w:szCs w:val="24"/>
        </w:rPr>
        <w:t>letişim</w:t>
      </w:r>
      <w:r w:rsidR="00961C8F" w:rsidRPr="000B5CFE">
        <w:rPr>
          <w:rFonts w:ascii="Times New Roman" w:hAnsi="Times New Roman" w:cs="Times New Roman"/>
          <w:color w:val="000000" w:themeColor="text1"/>
          <w:sz w:val="24"/>
          <w:szCs w:val="24"/>
        </w:rPr>
        <w:t>in</w:t>
      </w:r>
      <w:r w:rsidR="00D01F53" w:rsidRPr="000B5CFE">
        <w:rPr>
          <w:rFonts w:ascii="Times New Roman" w:hAnsi="Times New Roman" w:cs="Times New Roman"/>
          <w:color w:val="000000" w:themeColor="text1"/>
          <w:sz w:val="24"/>
          <w:szCs w:val="24"/>
        </w:rPr>
        <w:t xml:space="preserve"> tanımlarının farklı farkl</w:t>
      </w:r>
      <w:r w:rsidR="00FE3486" w:rsidRPr="000B5CFE">
        <w:rPr>
          <w:rFonts w:ascii="Times New Roman" w:hAnsi="Times New Roman" w:cs="Times New Roman"/>
          <w:color w:val="000000" w:themeColor="text1"/>
          <w:sz w:val="24"/>
          <w:szCs w:val="24"/>
        </w:rPr>
        <w:t xml:space="preserve">ı yapılması sonucunu </w:t>
      </w:r>
      <w:r w:rsidR="00D16F72" w:rsidRPr="000B5CFE">
        <w:rPr>
          <w:rFonts w:ascii="Times New Roman" w:hAnsi="Times New Roman" w:cs="Times New Roman"/>
          <w:color w:val="000000" w:themeColor="text1"/>
          <w:sz w:val="24"/>
          <w:szCs w:val="24"/>
        </w:rPr>
        <w:t>doğurmuştur.</w:t>
      </w:r>
    </w:p>
    <w:p w:rsidR="002145D1" w:rsidRPr="000B5CFE" w:rsidRDefault="002145D1"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“Siyasal İletişim” konusunun ilk ortaya çıkışı ve kullanıl</w:t>
      </w:r>
      <w:r w:rsidR="00390B25" w:rsidRPr="000B5CFE">
        <w:rPr>
          <w:rFonts w:ascii="Times New Roman" w:hAnsi="Times New Roman" w:cs="Times New Roman"/>
          <w:color w:val="000000" w:themeColor="text1"/>
          <w:sz w:val="24"/>
          <w:szCs w:val="24"/>
        </w:rPr>
        <w:t>ması Antik Yunan’a kadar uzanmaktadır</w:t>
      </w:r>
      <w:r w:rsidRPr="000B5CFE">
        <w:rPr>
          <w:rFonts w:ascii="Times New Roman" w:hAnsi="Times New Roman" w:cs="Times New Roman"/>
          <w:color w:val="000000" w:themeColor="text1"/>
          <w:sz w:val="24"/>
          <w:szCs w:val="24"/>
        </w:rPr>
        <w:t xml:space="preserve">. Eski Yunan’da toplumları yönetenler, devlet adamları, adına “siyasal iletişim” demeseler </w:t>
      </w:r>
      <w:r w:rsidR="00961C8F" w:rsidRPr="000B5CFE">
        <w:rPr>
          <w:rFonts w:ascii="Times New Roman" w:hAnsi="Times New Roman" w:cs="Times New Roman"/>
          <w:color w:val="000000" w:themeColor="text1"/>
          <w:sz w:val="24"/>
          <w:szCs w:val="24"/>
        </w:rPr>
        <w:t>de</w:t>
      </w:r>
      <w:r w:rsidRPr="000B5CFE">
        <w:rPr>
          <w:rFonts w:ascii="Times New Roman" w:hAnsi="Times New Roman" w:cs="Times New Roman"/>
          <w:color w:val="000000" w:themeColor="text1"/>
          <w:sz w:val="24"/>
          <w:szCs w:val="24"/>
        </w:rPr>
        <w:t xml:space="preserve"> toplumu yönetirken siyasal iletişim yöntem ve tekniklerine başvurmuşlardır. Tarihsel gelişimi içerisinde ise bu konuda farklı uygulamalar olmuş; toplumlar büyüdükçe, toplumsal gelişme hızlandıkça kültürler farklılaştıkça, teknoloji geliştikçe, siyasal iletişimin içeriği, aktörleri, kullanılan yöntem ve teknikler</w:t>
      </w:r>
      <w:r w:rsidR="00961C8F" w:rsidRPr="000B5CFE">
        <w:rPr>
          <w:rFonts w:ascii="Times New Roman" w:hAnsi="Times New Roman" w:cs="Times New Roman"/>
          <w:color w:val="000000" w:themeColor="text1"/>
          <w:sz w:val="24"/>
          <w:szCs w:val="24"/>
        </w:rPr>
        <w:t>i</w:t>
      </w:r>
      <w:r w:rsidRPr="000B5CFE">
        <w:rPr>
          <w:rFonts w:ascii="Times New Roman" w:hAnsi="Times New Roman" w:cs="Times New Roman"/>
          <w:color w:val="000000" w:themeColor="text1"/>
          <w:sz w:val="24"/>
          <w:szCs w:val="24"/>
        </w:rPr>
        <w:t xml:space="preserve"> de farklılık göstermiştir. Yönetenlerin yönetilenlerle ilişkilerinde kullandıkları mesajlar, bunların </w:t>
      </w:r>
      <w:r w:rsidRPr="000B5CFE">
        <w:rPr>
          <w:rFonts w:ascii="Times New Roman" w:hAnsi="Times New Roman" w:cs="Times New Roman"/>
          <w:color w:val="000000" w:themeColor="text1"/>
          <w:sz w:val="24"/>
          <w:szCs w:val="24"/>
        </w:rPr>
        <w:lastRenderedPageBreak/>
        <w:t>içeriği, bu iletişimi gerçekleştirmek için kullanılan yöntemleri de değiştirmiştir. Her disiplinde olduğu gibi siyasal iletişim de gelişme evrelerinden geçmiş ve zaman içerisinde siyasal iletişimin kendine özgü bir jargonu, yöntemi olduğu gerçeği kabu</w:t>
      </w:r>
      <w:r w:rsidR="00DF5119" w:rsidRPr="000B5CFE">
        <w:rPr>
          <w:rFonts w:ascii="Times New Roman" w:hAnsi="Times New Roman" w:cs="Times New Roman"/>
          <w:color w:val="000000" w:themeColor="text1"/>
          <w:sz w:val="24"/>
          <w:szCs w:val="24"/>
        </w:rPr>
        <w:t xml:space="preserve">l edilmeye başlanmıştır </w:t>
      </w:r>
      <w:r w:rsidRPr="000B5CFE">
        <w:rPr>
          <w:rFonts w:ascii="Times New Roman" w:hAnsi="Times New Roman" w:cs="Times New Roman"/>
          <w:color w:val="000000" w:themeColor="text1"/>
          <w:sz w:val="24"/>
          <w:szCs w:val="24"/>
        </w:rPr>
        <w:t>(Aziz, 2007: 2)</w:t>
      </w:r>
      <w:r w:rsidR="00DF5119" w:rsidRPr="000B5CFE">
        <w:rPr>
          <w:rFonts w:ascii="Times New Roman" w:hAnsi="Times New Roman" w:cs="Times New Roman"/>
          <w:color w:val="000000" w:themeColor="text1"/>
          <w:sz w:val="24"/>
          <w:szCs w:val="24"/>
        </w:rPr>
        <w:t>.</w:t>
      </w:r>
    </w:p>
    <w:p w:rsidR="00BF0BA2" w:rsidRPr="000B5CFE" w:rsidRDefault="00F0405F"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Siyasa</w:t>
      </w:r>
      <w:r w:rsidR="003A6A51" w:rsidRPr="000B5CFE">
        <w:rPr>
          <w:rFonts w:ascii="Times New Roman" w:hAnsi="Times New Roman" w:cs="Times New Roman"/>
          <w:color w:val="000000" w:themeColor="text1"/>
          <w:sz w:val="24"/>
          <w:szCs w:val="24"/>
        </w:rPr>
        <w:t>l iletişim kavramı ve uygulamaları</w:t>
      </w:r>
      <w:r w:rsidRPr="000B5CFE">
        <w:rPr>
          <w:rFonts w:ascii="Times New Roman" w:hAnsi="Times New Roman" w:cs="Times New Roman"/>
          <w:color w:val="000000" w:themeColor="text1"/>
          <w:sz w:val="24"/>
          <w:szCs w:val="24"/>
        </w:rPr>
        <w:t>, İkinci Dünya Savaşı sonrası Amerika Birleşik Devletleri’ de doğup gelişmiş</w:t>
      </w:r>
      <w:r w:rsidR="003A6A51" w:rsidRPr="000B5CFE">
        <w:rPr>
          <w:rFonts w:ascii="Times New Roman" w:hAnsi="Times New Roman" w:cs="Times New Roman"/>
          <w:color w:val="000000" w:themeColor="text1"/>
          <w:sz w:val="24"/>
          <w:szCs w:val="24"/>
        </w:rPr>
        <w:t>tir.</w:t>
      </w:r>
      <w:r w:rsidR="00DE5DC7" w:rsidRPr="000B5CFE">
        <w:rPr>
          <w:rFonts w:ascii="Times New Roman" w:hAnsi="Times New Roman" w:cs="Times New Roman"/>
          <w:color w:val="000000" w:themeColor="text1"/>
          <w:sz w:val="24"/>
          <w:szCs w:val="24"/>
        </w:rPr>
        <w:t xml:space="preserve"> 1960’lı yıllardan itibaren </w:t>
      </w:r>
      <w:r w:rsidRPr="000B5CFE">
        <w:rPr>
          <w:rFonts w:ascii="Times New Roman" w:hAnsi="Times New Roman" w:cs="Times New Roman"/>
          <w:color w:val="000000" w:themeColor="text1"/>
          <w:sz w:val="24"/>
          <w:szCs w:val="24"/>
        </w:rPr>
        <w:t>Batı Avrupa Ülkelerinde yaygın bir şekilde kull</w:t>
      </w:r>
      <w:r w:rsidR="00493366" w:rsidRPr="000B5CFE">
        <w:rPr>
          <w:rFonts w:ascii="Times New Roman" w:hAnsi="Times New Roman" w:cs="Times New Roman"/>
          <w:color w:val="000000" w:themeColor="text1"/>
          <w:sz w:val="24"/>
          <w:szCs w:val="24"/>
        </w:rPr>
        <w:t>anılmaya başla</w:t>
      </w:r>
      <w:r w:rsidR="00DF5119" w:rsidRPr="000B5CFE">
        <w:rPr>
          <w:rFonts w:ascii="Times New Roman" w:hAnsi="Times New Roman" w:cs="Times New Roman"/>
          <w:color w:val="000000" w:themeColor="text1"/>
          <w:sz w:val="24"/>
          <w:szCs w:val="24"/>
        </w:rPr>
        <w:t xml:space="preserve">mıştır </w:t>
      </w:r>
      <w:r w:rsidR="00980193" w:rsidRPr="000B5CFE">
        <w:rPr>
          <w:rFonts w:ascii="Times New Roman" w:hAnsi="Times New Roman" w:cs="Times New Roman"/>
          <w:color w:val="000000" w:themeColor="text1"/>
          <w:sz w:val="24"/>
          <w:szCs w:val="24"/>
        </w:rPr>
        <w:t xml:space="preserve">(Topuz, </w:t>
      </w:r>
      <w:r w:rsidRPr="000B5CFE">
        <w:rPr>
          <w:rFonts w:ascii="Times New Roman" w:hAnsi="Times New Roman" w:cs="Times New Roman"/>
          <w:color w:val="000000" w:themeColor="text1"/>
          <w:sz w:val="24"/>
          <w:szCs w:val="24"/>
        </w:rPr>
        <w:t>1991: 7)</w:t>
      </w:r>
      <w:r w:rsidR="00DF5119" w:rsidRPr="000B5CFE">
        <w:rPr>
          <w:rFonts w:ascii="Times New Roman" w:hAnsi="Times New Roman" w:cs="Times New Roman"/>
          <w:color w:val="000000" w:themeColor="text1"/>
          <w:sz w:val="24"/>
          <w:szCs w:val="24"/>
        </w:rPr>
        <w:t>.</w:t>
      </w:r>
      <w:r w:rsidR="007E761A" w:rsidRPr="000B5CFE">
        <w:rPr>
          <w:rFonts w:ascii="Times New Roman" w:hAnsi="Times New Roman" w:cs="Times New Roman"/>
          <w:color w:val="000000" w:themeColor="text1"/>
          <w:sz w:val="24"/>
          <w:szCs w:val="24"/>
        </w:rPr>
        <w:t xml:space="preserve"> Kavram olarak siyasal iletişim, </w:t>
      </w:r>
      <w:r w:rsidR="00961C8F" w:rsidRPr="000B5CFE">
        <w:rPr>
          <w:rFonts w:ascii="Times New Roman" w:hAnsi="Times New Roman" w:cs="Times New Roman"/>
          <w:color w:val="000000" w:themeColor="text1"/>
          <w:sz w:val="24"/>
          <w:szCs w:val="24"/>
        </w:rPr>
        <w:t>i</w:t>
      </w:r>
      <w:r w:rsidR="007E761A" w:rsidRPr="000B5CFE">
        <w:rPr>
          <w:rFonts w:ascii="Times New Roman" w:hAnsi="Times New Roman" w:cs="Times New Roman"/>
          <w:color w:val="000000" w:themeColor="text1"/>
          <w:sz w:val="24"/>
          <w:szCs w:val="24"/>
        </w:rPr>
        <w:t>letişim s</w:t>
      </w:r>
      <w:r w:rsidR="00AC4293" w:rsidRPr="000B5CFE">
        <w:rPr>
          <w:rFonts w:ascii="Times New Roman" w:hAnsi="Times New Roman" w:cs="Times New Roman"/>
          <w:color w:val="000000" w:themeColor="text1"/>
          <w:sz w:val="24"/>
          <w:szCs w:val="24"/>
        </w:rPr>
        <w:t>özlüğünde “Siyasal süreçlerle iletişim süreçleri arasındaki ilişkileri ele alan araştırmalardan oluşan, disiplinler arası bir akademik alan.</w:t>
      </w:r>
      <w:r w:rsidR="00DF5119" w:rsidRPr="000B5CFE">
        <w:rPr>
          <w:rFonts w:ascii="Times New Roman" w:hAnsi="Times New Roman" w:cs="Times New Roman"/>
          <w:color w:val="000000" w:themeColor="text1"/>
          <w:sz w:val="24"/>
          <w:szCs w:val="24"/>
        </w:rPr>
        <w:t xml:space="preserve">” olarak tanımlanmaktadır </w:t>
      </w:r>
      <w:r w:rsidR="00FA0794" w:rsidRPr="000B5CFE">
        <w:rPr>
          <w:rFonts w:ascii="Times New Roman" w:hAnsi="Times New Roman" w:cs="Times New Roman"/>
          <w:color w:val="000000" w:themeColor="text1"/>
          <w:sz w:val="24"/>
          <w:szCs w:val="24"/>
        </w:rPr>
        <w:t>(</w:t>
      </w:r>
      <w:r w:rsidR="00AC4293" w:rsidRPr="000B5CFE">
        <w:rPr>
          <w:rFonts w:ascii="Times New Roman" w:hAnsi="Times New Roman" w:cs="Times New Roman"/>
          <w:color w:val="000000" w:themeColor="text1"/>
          <w:sz w:val="24"/>
          <w:szCs w:val="24"/>
        </w:rPr>
        <w:t>M</w:t>
      </w:r>
      <w:r w:rsidR="00FA0794" w:rsidRPr="000B5CFE">
        <w:rPr>
          <w:rFonts w:ascii="Times New Roman" w:hAnsi="Times New Roman" w:cs="Times New Roman"/>
          <w:color w:val="000000" w:themeColor="text1"/>
          <w:sz w:val="24"/>
          <w:szCs w:val="24"/>
        </w:rPr>
        <w:t>utlu,</w:t>
      </w:r>
      <w:r w:rsidR="00980193" w:rsidRPr="000B5CFE">
        <w:rPr>
          <w:rFonts w:ascii="Times New Roman" w:hAnsi="Times New Roman" w:cs="Times New Roman"/>
          <w:color w:val="000000" w:themeColor="text1"/>
          <w:sz w:val="24"/>
          <w:szCs w:val="24"/>
        </w:rPr>
        <w:t xml:space="preserve"> 1994: </w:t>
      </w:r>
      <w:r w:rsidR="00FA0794" w:rsidRPr="000B5CFE">
        <w:rPr>
          <w:rFonts w:ascii="Times New Roman" w:hAnsi="Times New Roman" w:cs="Times New Roman"/>
          <w:color w:val="000000" w:themeColor="text1"/>
          <w:sz w:val="24"/>
          <w:szCs w:val="24"/>
        </w:rPr>
        <w:t>199</w:t>
      </w:r>
      <w:r w:rsidR="007E761A" w:rsidRPr="000B5CFE">
        <w:rPr>
          <w:rFonts w:ascii="Times New Roman" w:hAnsi="Times New Roman" w:cs="Times New Roman"/>
          <w:color w:val="000000" w:themeColor="text1"/>
          <w:sz w:val="24"/>
          <w:szCs w:val="24"/>
        </w:rPr>
        <w:t>)</w:t>
      </w:r>
      <w:r w:rsidR="00DF5119" w:rsidRPr="000B5CFE">
        <w:rPr>
          <w:rFonts w:ascii="Times New Roman" w:hAnsi="Times New Roman" w:cs="Times New Roman"/>
          <w:color w:val="000000" w:themeColor="text1"/>
          <w:sz w:val="24"/>
          <w:szCs w:val="24"/>
        </w:rPr>
        <w:t>.</w:t>
      </w:r>
      <w:r w:rsidR="007E761A" w:rsidRPr="000B5CFE">
        <w:rPr>
          <w:rFonts w:ascii="Times New Roman" w:hAnsi="Times New Roman" w:cs="Times New Roman"/>
          <w:color w:val="000000" w:themeColor="text1"/>
          <w:sz w:val="24"/>
          <w:szCs w:val="24"/>
        </w:rPr>
        <w:t xml:space="preserve"> </w:t>
      </w:r>
      <w:r w:rsidR="00BF0BA2" w:rsidRPr="000B5CFE">
        <w:rPr>
          <w:rFonts w:ascii="Times New Roman" w:hAnsi="Times New Roman" w:cs="Times New Roman"/>
          <w:color w:val="000000" w:themeColor="text1"/>
          <w:sz w:val="24"/>
          <w:szCs w:val="24"/>
        </w:rPr>
        <w:t xml:space="preserve">Siyasal iletişim, iletişim, siyaset bilimi, tarih, psikoloji ve sosyoloji de </w:t>
      </w:r>
      <w:r w:rsidR="002F6B9E" w:rsidRPr="000B5CFE">
        <w:rPr>
          <w:rFonts w:ascii="Times New Roman" w:hAnsi="Times New Roman" w:cs="Times New Roman"/>
          <w:color w:val="000000" w:themeColor="text1"/>
          <w:sz w:val="24"/>
          <w:szCs w:val="24"/>
        </w:rPr>
        <w:t>dâhil</w:t>
      </w:r>
      <w:r w:rsidR="00BF0BA2" w:rsidRPr="000B5CFE">
        <w:rPr>
          <w:rFonts w:ascii="Times New Roman" w:hAnsi="Times New Roman" w:cs="Times New Roman"/>
          <w:color w:val="000000" w:themeColor="text1"/>
          <w:sz w:val="24"/>
          <w:szCs w:val="24"/>
        </w:rPr>
        <w:t xml:space="preserve"> olmak üzere farklı disiplinlerin teorik, felsefi ve prati</w:t>
      </w:r>
      <w:r w:rsidR="00083E94" w:rsidRPr="000B5CFE">
        <w:rPr>
          <w:rFonts w:ascii="Times New Roman" w:hAnsi="Times New Roman" w:cs="Times New Roman"/>
          <w:color w:val="000000" w:themeColor="text1"/>
          <w:sz w:val="24"/>
          <w:szCs w:val="24"/>
        </w:rPr>
        <w:t>k temellerinden yararlan</w:t>
      </w:r>
      <w:r w:rsidR="00A620C6" w:rsidRPr="000B5CFE">
        <w:rPr>
          <w:rFonts w:ascii="Times New Roman" w:hAnsi="Times New Roman" w:cs="Times New Roman"/>
          <w:color w:val="000000" w:themeColor="text1"/>
          <w:sz w:val="24"/>
          <w:szCs w:val="24"/>
        </w:rPr>
        <w:t>an</w:t>
      </w:r>
      <w:r w:rsidR="00DF5119" w:rsidRPr="000B5CFE">
        <w:rPr>
          <w:rFonts w:ascii="Times New Roman" w:hAnsi="Times New Roman" w:cs="Times New Roman"/>
          <w:color w:val="000000" w:themeColor="text1"/>
          <w:sz w:val="24"/>
          <w:szCs w:val="24"/>
        </w:rPr>
        <w:t xml:space="preserve"> disiplinler arası bir çabadır </w:t>
      </w:r>
      <w:r w:rsidR="00493366" w:rsidRPr="000B5CFE">
        <w:rPr>
          <w:rFonts w:ascii="Times New Roman" w:hAnsi="Times New Roman" w:cs="Times New Roman"/>
          <w:color w:val="000000" w:themeColor="text1"/>
          <w:sz w:val="24"/>
          <w:szCs w:val="24"/>
        </w:rPr>
        <w:t>(</w:t>
      </w:r>
      <w:r w:rsidR="00083E94" w:rsidRPr="000B5CFE">
        <w:rPr>
          <w:rFonts w:ascii="Times New Roman" w:hAnsi="Times New Roman" w:cs="Times New Roman"/>
          <w:color w:val="000000" w:themeColor="text1"/>
          <w:sz w:val="24"/>
          <w:szCs w:val="24"/>
        </w:rPr>
        <w:t>Miller ve McKerrow</w:t>
      </w:r>
      <w:r w:rsidR="00983F0E" w:rsidRPr="000B5CFE">
        <w:rPr>
          <w:rFonts w:ascii="Times New Roman" w:hAnsi="Times New Roman" w:cs="Times New Roman"/>
          <w:color w:val="000000" w:themeColor="text1"/>
          <w:sz w:val="24"/>
          <w:szCs w:val="24"/>
        </w:rPr>
        <w:t>, 2010:</w:t>
      </w:r>
      <w:r w:rsidR="00980193" w:rsidRPr="000B5CFE">
        <w:rPr>
          <w:rFonts w:ascii="Times New Roman" w:hAnsi="Times New Roman" w:cs="Times New Roman"/>
          <w:color w:val="000000" w:themeColor="text1"/>
          <w:sz w:val="24"/>
          <w:szCs w:val="24"/>
        </w:rPr>
        <w:t xml:space="preserve"> </w:t>
      </w:r>
      <w:r w:rsidR="00983F0E" w:rsidRPr="000B5CFE">
        <w:rPr>
          <w:rFonts w:ascii="Times New Roman" w:hAnsi="Times New Roman" w:cs="Times New Roman"/>
          <w:color w:val="000000" w:themeColor="text1"/>
          <w:sz w:val="24"/>
          <w:szCs w:val="24"/>
        </w:rPr>
        <w:t>61-62)</w:t>
      </w:r>
      <w:r w:rsidR="00DF5119" w:rsidRPr="000B5CFE">
        <w:rPr>
          <w:rFonts w:ascii="Times New Roman" w:hAnsi="Times New Roman" w:cs="Times New Roman"/>
          <w:color w:val="000000" w:themeColor="text1"/>
          <w:sz w:val="24"/>
          <w:szCs w:val="24"/>
        </w:rPr>
        <w:t>.</w:t>
      </w:r>
    </w:p>
    <w:p w:rsidR="00294D0C" w:rsidRPr="000B5CFE" w:rsidRDefault="00595154" w:rsidP="00E773C6">
      <w:pPr>
        <w:pStyle w:val="ListeParagraf"/>
        <w:tabs>
          <w:tab w:val="left" w:pos="0"/>
        </w:tabs>
        <w:spacing w:after="120" w:line="360" w:lineRule="auto"/>
        <w:ind w:left="0" w:firstLine="567"/>
        <w:contextualSpacing w:val="0"/>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“Siyasal iletişim” yerine “politik iletişim” kavramını kullanan Köker’e göre</w:t>
      </w:r>
      <w:r w:rsidR="00804015" w:rsidRPr="000B5CFE">
        <w:rPr>
          <w:rFonts w:ascii="Times New Roman" w:hAnsi="Times New Roman" w:cs="Times New Roman"/>
          <w:color w:val="000000" w:themeColor="text1"/>
          <w:sz w:val="24"/>
          <w:szCs w:val="24"/>
        </w:rPr>
        <w:t xml:space="preserve"> (2007: 22- 23)</w:t>
      </w:r>
      <w:r w:rsidRPr="000B5CFE">
        <w:rPr>
          <w:rFonts w:ascii="Times New Roman" w:hAnsi="Times New Roman" w:cs="Times New Roman"/>
          <w:color w:val="000000" w:themeColor="text1"/>
          <w:sz w:val="24"/>
          <w:szCs w:val="24"/>
        </w:rPr>
        <w:t xml:space="preserve"> siyasal topluluğun düşünme ve inanma biçimlerini, etkilenme tarzlarını, karşı koyma tutumlarını açığa çıkarabilmek amacıyla kamuoyunun yeniden ve bilimsel olarak tanımlanma süreci politik iletişim diye adlandırılmış, politika bilimi ile iletişim bilimi arasında köprü kurulmuştur. Politika bilimi ve iletişim biliminden bilimsel araştırma yöntem ve teknikleri seçilerek bir alt akademik bilgi alanı olarak politik iletişim inşa </w:t>
      </w:r>
      <w:r w:rsidR="00294D0C" w:rsidRPr="000B5CFE">
        <w:rPr>
          <w:rFonts w:ascii="Times New Roman" w:hAnsi="Times New Roman" w:cs="Times New Roman"/>
          <w:color w:val="000000" w:themeColor="text1"/>
          <w:sz w:val="24"/>
          <w:szCs w:val="24"/>
        </w:rPr>
        <w:t>edilmiştir.</w:t>
      </w:r>
    </w:p>
    <w:p w:rsidR="00F66839" w:rsidRPr="000B5CFE" w:rsidRDefault="009B42A6" w:rsidP="00E773C6">
      <w:pPr>
        <w:pStyle w:val="ListeParagraf"/>
        <w:tabs>
          <w:tab w:val="left" w:pos="0"/>
        </w:tabs>
        <w:spacing w:after="120" w:line="360" w:lineRule="auto"/>
        <w:ind w:left="0" w:firstLine="567"/>
        <w:contextualSpacing w:val="0"/>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Powell ve </w:t>
      </w:r>
      <w:r w:rsidR="00961C8F" w:rsidRPr="000B5CFE">
        <w:rPr>
          <w:rFonts w:ascii="Times New Roman" w:hAnsi="Times New Roman" w:cs="Times New Roman"/>
          <w:color w:val="000000" w:themeColor="text1"/>
          <w:sz w:val="24"/>
          <w:szCs w:val="24"/>
        </w:rPr>
        <w:t>Cowart, “</w:t>
      </w:r>
      <w:r w:rsidR="00DE01CC" w:rsidRPr="000B5CFE">
        <w:rPr>
          <w:rFonts w:ascii="Times New Roman" w:hAnsi="Times New Roman" w:cs="Times New Roman"/>
          <w:color w:val="000000" w:themeColor="text1"/>
          <w:sz w:val="24"/>
          <w:szCs w:val="24"/>
        </w:rPr>
        <w:t>Siyasi K</w:t>
      </w:r>
      <w:r w:rsidR="0087446D" w:rsidRPr="000B5CFE">
        <w:rPr>
          <w:rFonts w:ascii="Times New Roman" w:hAnsi="Times New Roman" w:cs="Times New Roman"/>
          <w:color w:val="000000" w:themeColor="text1"/>
          <w:sz w:val="24"/>
          <w:szCs w:val="24"/>
        </w:rPr>
        <w:t xml:space="preserve">ampanya </w:t>
      </w:r>
      <w:r w:rsidR="00DE01CC" w:rsidRPr="000B5CFE">
        <w:rPr>
          <w:rFonts w:ascii="Times New Roman" w:hAnsi="Times New Roman" w:cs="Times New Roman"/>
          <w:color w:val="000000" w:themeColor="text1"/>
          <w:sz w:val="24"/>
          <w:szCs w:val="24"/>
        </w:rPr>
        <w:t>İ</w:t>
      </w:r>
      <w:r w:rsidRPr="000B5CFE">
        <w:rPr>
          <w:rFonts w:ascii="Times New Roman" w:hAnsi="Times New Roman" w:cs="Times New Roman"/>
          <w:color w:val="000000" w:themeColor="text1"/>
          <w:sz w:val="24"/>
          <w:szCs w:val="24"/>
        </w:rPr>
        <w:t>letişimi</w:t>
      </w:r>
      <w:r w:rsidR="00DE01CC"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w:t>
      </w:r>
      <w:r w:rsidR="00961C8F" w:rsidRPr="000B5CFE">
        <w:rPr>
          <w:rFonts w:ascii="Times New Roman" w:hAnsi="Times New Roman" w:cs="Times New Roman"/>
          <w:color w:val="000000" w:themeColor="text1"/>
          <w:sz w:val="24"/>
          <w:szCs w:val="24"/>
        </w:rPr>
        <w:t>kitabında, siyasal</w:t>
      </w:r>
      <w:r w:rsidR="00F35DFB" w:rsidRPr="000B5CFE">
        <w:rPr>
          <w:rFonts w:ascii="Times New Roman" w:hAnsi="Times New Roman" w:cs="Times New Roman"/>
          <w:color w:val="000000" w:themeColor="text1"/>
          <w:sz w:val="24"/>
          <w:szCs w:val="24"/>
        </w:rPr>
        <w:t xml:space="preserve"> iletişimi </w:t>
      </w:r>
      <w:r w:rsidR="004B7413" w:rsidRPr="000B5CFE">
        <w:rPr>
          <w:rFonts w:ascii="Times New Roman" w:hAnsi="Times New Roman" w:cs="Times New Roman"/>
          <w:color w:val="000000" w:themeColor="text1"/>
          <w:sz w:val="24"/>
          <w:szCs w:val="24"/>
        </w:rPr>
        <w:t>(</w:t>
      </w:r>
      <w:r w:rsidR="0087446D" w:rsidRPr="000B5CFE">
        <w:rPr>
          <w:rFonts w:ascii="Times New Roman" w:hAnsi="Times New Roman" w:cs="Times New Roman"/>
          <w:color w:val="000000" w:themeColor="text1"/>
          <w:sz w:val="24"/>
          <w:szCs w:val="24"/>
        </w:rPr>
        <w:t xml:space="preserve">Powell </w:t>
      </w:r>
      <w:r w:rsidRPr="000B5CFE">
        <w:rPr>
          <w:rFonts w:ascii="Times New Roman" w:hAnsi="Times New Roman" w:cs="Times New Roman"/>
          <w:color w:val="000000" w:themeColor="text1"/>
          <w:sz w:val="24"/>
          <w:szCs w:val="24"/>
        </w:rPr>
        <w:t>ve Cowart</w:t>
      </w:r>
      <w:r w:rsidR="00804015" w:rsidRPr="000B5CFE">
        <w:rPr>
          <w:rFonts w:ascii="Times New Roman" w:hAnsi="Times New Roman" w:cs="Times New Roman"/>
          <w:color w:val="000000" w:themeColor="text1"/>
          <w:sz w:val="24"/>
          <w:szCs w:val="24"/>
        </w:rPr>
        <w:t xml:space="preserve">, </w:t>
      </w:r>
      <w:r w:rsidR="0087446D" w:rsidRPr="000B5CFE">
        <w:rPr>
          <w:rFonts w:ascii="Times New Roman" w:hAnsi="Times New Roman" w:cs="Times New Roman"/>
          <w:color w:val="000000" w:themeColor="text1"/>
          <w:sz w:val="24"/>
          <w:szCs w:val="24"/>
        </w:rPr>
        <w:t>2015:</w:t>
      </w:r>
      <w:r w:rsidR="00980193"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19</w:t>
      </w:r>
      <w:r w:rsidR="0087446D" w:rsidRPr="000B5CFE">
        <w:rPr>
          <w:rFonts w:ascii="Times New Roman" w:hAnsi="Times New Roman" w:cs="Times New Roman"/>
          <w:color w:val="000000" w:themeColor="text1"/>
          <w:sz w:val="24"/>
          <w:szCs w:val="24"/>
        </w:rPr>
        <w:t>) kampanya iletişimi açısından tanımlamaktadırlar. Bu seçim dönemleri dışında kampanya ile de ilişkili olan, adaylar ve siyasetçiler tarafından sunulan mesajları kapsayan bir yaklaşımdır. D</w:t>
      </w:r>
      <w:r w:rsidR="00F35DFB" w:rsidRPr="000B5CFE">
        <w:rPr>
          <w:rFonts w:ascii="Times New Roman" w:hAnsi="Times New Roman" w:cs="Times New Roman"/>
          <w:color w:val="000000" w:themeColor="text1"/>
          <w:sz w:val="24"/>
          <w:szCs w:val="24"/>
        </w:rPr>
        <w:t>emokratik süreçte fikir alışverişi yapmaya katkıda bulunulan çalışma süreci olarak</w:t>
      </w:r>
      <w:r w:rsidRPr="000B5CFE">
        <w:rPr>
          <w:rFonts w:ascii="Times New Roman" w:hAnsi="Times New Roman" w:cs="Times New Roman"/>
          <w:color w:val="000000" w:themeColor="text1"/>
          <w:sz w:val="24"/>
          <w:szCs w:val="24"/>
        </w:rPr>
        <w:t xml:space="preserve"> da tanımlanan siyasal iletişimin,</w:t>
      </w:r>
      <w:r w:rsidR="00F35DFB" w:rsidRPr="000B5CFE">
        <w:rPr>
          <w:rFonts w:ascii="Times New Roman" w:hAnsi="Times New Roman" w:cs="Times New Roman"/>
          <w:color w:val="000000" w:themeColor="text1"/>
          <w:sz w:val="24"/>
          <w:szCs w:val="24"/>
        </w:rPr>
        <w:t xml:space="preserve"> stratejik bir iletişim biçimi olduğunu </w:t>
      </w:r>
      <w:r w:rsidRPr="000B5CFE">
        <w:rPr>
          <w:rFonts w:ascii="Times New Roman" w:hAnsi="Times New Roman" w:cs="Times New Roman"/>
          <w:color w:val="000000" w:themeColor="text1"/>
          <w:sz w:val="24"/>
          <w:szCs w:val="24"/>
        </w:rPr>
        <w:t>da ifade etmektedirler. Bu stratejik iletişim</w:t>
      </w:r>
      <w:r w:rsidR="00DE01CC"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bir kongre salonunda iki kişi arasında bir tartışma, kampanya süreci boyunca bir yayın aracından ticari televizyon </w:t>
      </w:r>
      <w:r w:rsidR="00DE01CC" w:rsidRPr="000B5CFE">
        <w:rPr>
          <w:rFonts w:ascii="Times New Roman" w:hAnsi="Times New Roman" w:cs="Times New Roman"/>
          <w:color w:val="000000" w:themeColor="text1"/>
          <w:sz w:val="24"/>
          <w:szCs w:val="24"/>
        </w:rPr>
        <w:t xml:space="preserve">yayını, </w:t>
      </w:r>
      <w:r w:rsidRPr="000B5CFE">
        <w:rPr>
          <w:rFonts w:ascii="Times New Roman" w:hAnsi="Times New Roman" w:cs="Times New Roman"/>
          <w:color w:val="000000" w:themeColor="text1"/>
          <w:sz w:val="24"/>
          <w:szCs w:val="24"/>
        </w:rPr>
        <w:t>ya da bir şirket çalışanının zam için yaptığı çalışmalar olabilmektedir.</w:t>
      </w:r>
    </w:p>
    <w:p w:rsidR="00513FF4" w:rsidRPr="000B5CFE" w:rsidRDefault="00211F9D" w:rsidP="00E773C6">
      <w:pPr>
        <w:pStyle w:val="ListeParagraf"/>
        <w:tabs>
          <w:tab w:val="left" w:pos="0"/>
        </w:tabs>
        <w:spacing w:after="120" w:line="360" w:lineRule="auto"/>
        <w:ind w:left="0" w:firstLine="567"/>
        <w:contextualSpacing w:val="0"/>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Perloff </w:t>
      </w:r>
      <w:r w:rsidR="00E4297F" w:rsidRPr="000B5CFE">
        <w:rPr>
          <w:rFonts w:ascii="Times New Roman" w:hAnsi="Times New Roman" w:cs="Times New Roman"/>
          <w:color w:val="000000" w:themeColor="text1"/>
          <w:sz w:val="24"/>
          <w:szCs w:val="24"/>
        </w:rPr>
        <w:t xml:space="preserve">ise </w:t>
      </w:r>
      <w:r w:rsidR="00DE01CC" w:rsidRPr="000B5CFE">
        <w:rPr>
          <w:rFonts w:ascii="Times New Roman" w:hAnsi="Times New Roman" w:cs="Times New Roman"/>
          <w:color w:val="000000" w:themeColor="text1"/>
          <w:sz w:val="24"/>
          <w:szCs w:val="24"/>
        </w:rPr>
        <w:t>“</w:t>
      </w:r>
      <w:r w:rsidR="00E4297F" w:rsidRPr="000B5CFE">
        <w:rPr>
          <w:rFonts w:ascii="Times New Roman" w:hAnsi="Times New Roman" w:cs="Times New Roman"/>
          <w:color w:val="000000" w:themeColor="text1"/>
          <w:sz w:val="24"/>
          <w:szCs w:val="24"/>
        </w:rPr>
        <w:t>S</w:t>
      </w:r>
      <w:r w:rsidR="00DE01CC" w:rsidRPr="000B5CFE">
        <w:rPr>
          <w:rFonts w:ascii="Times New Roman" w:hAnsi="Times New Roman" w:cs="Times New Roman"/>
          <w:color w:val="000000" w:themeColor="text1"/>
          <w:sz w:val="24"/>
          <w:szCs w:val="24"/>
        </w:rPr>
        <w:t>iyasal İ</w:t>
      </w:r>
      <w:r w:rsidR="00A05A36" w:rsidRPr="000B5CFE">
        <w:rPr>
          <w:rFonts w:ascii="Times New Roman" w:hAnsi="Times New Roman" w:cs="Times New Roman"/>
          <w:color w:val="000000" w:themeColor="text1"/>
          <w:sz w:val="24"/>
          <w:szCs w:val="24"/>
        </w:rPr>
        <w:t>letişim</w:t>
      </w:r>
      <w:r w:rsidR="00DE01CC" w:rsidRPr="000B5CFE">
        <w:rPr>
          <w:rFonts w:ascii="Times New Roman" w:hAnsi="Times New Roman" w:cs="Times New Roman"/>
          <w:color w:val="000000" w:themeColor="text1"/>
          <w:sz w:val="24"/>
          <w:szCs w:val="24"/>
        </w:rPr>
        <w:t>”</w:t>
      </w:r>
      <w:r w:rsidR="00A05A36" w:rsidRPr="000B5CFE">
        <w:rPr>
          <w:rFonts w:ascii="Times New Roman" w:hAnsi="Times New Roman" w:cs="Times New Roman"/>
          <w:color w:val="000000" w:themeColor="text1"/>
          <w:sz w:val="24"/>
          <w:szCs w:val="24"/>
        </w:rPr>
        <w:t xml:space="preserve"> kitabında </w:t>
      </w:r>
      <w:r w:rsidRPr="000B5CFE">
        <w:rPr>
          <w:rFonts w:ascii="Times New Roman" w:hAnsi="Times New Roman" w:cs="Times New Roman"/>
          <w:color w:val="000000" w:themeColor="text1"/>
          <w:sz w:val="24"/>
          <w:szCs w:val="24"/>
        </w:rPr>
        <w:t>siyasal iletişimi</w:t>
      </w:r>
      <w:r w:rsidR="00A05A36"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bir ulusun liderliğinin, medyanın ve vatandaşın kamusal politikanın yürütülmesi ile alakalı mesajlarda anlam alışverişinde bulunma ve bunları anlamlandırma s</w:t>
      </w:r>
      <w:r w:rsidR="00DF5119" w:rsidRPr="000B5CFE">
        <w:rPr>
          <w:rFonts w:ascii="Times New Roman" w:hAnsi="Times New Roman" w:cs="Times New Roman"/>
          <w:color w:val="000000" w:themeColor="text1"/>
          <w:sz w:val="24"/>
          <w:szCs w:val="24"/>
        </w:rPr>
        <w:t xml:space="preserve">üreci olarak tanımlamaktadır </w:t>
      </w:r>
      <w:r w:rsidR="00C41AB8"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Perloff, 2013:</w:t>
      </w:r>
      <w:r w:rsidR="00980193"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8</w:t>
      </w:r>
      <w:r w:rsidR="00BB7E09" w:rsidRPr="000B5CFE">
        <w:rPr>
          <w:rFonts w:ascii="Times New Roman" w:hAnsi="Times New Roman" w:cs="Times New Roman"/>
          <w:color w:val="000000" w:themeColor="text1"/>
          <w:sz w:val="24"/>
          <w:szCs w:val="24"/>
        </w:rPr>
        <w:t>-11</w:t>
      </w:r>
      <w:r w:rsidRPr="000B5CFE">
        <w:rPr>
          <w:rFonts w:ascii="Times New Roman" w:hAnsi="Times New Roman" w:cs="Times New Roman"/>
          <w:color w:val="000000" w:themeColor="text1"/>
          <w:sz w:val="24"/>
          <w:szCs w:val="24"/>
        </w:rPr>
        <w:t>)</w:t>
      </w:r>
      <w:r w:rsidR="00DF5119" w:rsidRPr="000B5CFE">
        <w:rPr>
          <w:rFonts w:ascii="Times New Roman" w:hAnsi="Times New Roman" w:cs="Times New Roman"/>
          <w:color w:val="000000" w:themeColor="text1"/>
          <w:sz w:val="24"/>
          <w:szCs w:val="24"/>
        </w:rPr>
        <w:t>.</w:t>
      </w:r>
      <w:r w:rsidR="00BB7E09" w:rsidRPr="000B5CFE">
        <w:rPr>
          <w:rFonts w:ascii="Times New Roman" w:hAnsi="Times New Roman" w:cs="Times New Roman"/>
          <w:color w:val="000000" w:themeColor="text1"/>
          <w:sz w:val="24"/>
          <w:szCs w:val="24"/>
        </w:rPr>
        <w:t xml:space="preserve"> </w:t>
      </w:r>
      <w:r w:rsidR="006E506A" w:rsidRPr="000B5CFE">
        <w:rPr>
          <w:rFonts w:ascii="Times New Roman" w:hAnsi="Times New Roman" w:cs="Times New Roman"/>
          <w:color w:val="000000" w:themeColor="text1"/>
          <w:sz w:val="24"/>
          <w:szCs w:val="24"/>
        </w:rPr>
        <w:t>Bu tanımda birçok anlam vardır. Perloff’a göre b</w:t>
      </w:r>
      <w:r w:rsidR="00AE7D6B" w:rsidRPr="000B5CFE">
        <w:rPr>
          <w:rFonts w:ascii="Times New Roman" w:hAnsi="Times New Roman" w:cs="Times New Roman"/>
          <w:color w:val="000000" w:themeColor="text1"/>
          <w:sz w:val="24"/>
          <w:szCs w:val="24"/>
        </w:rPr>
        <w:t>irincisi</w:t>
      </w:r>
      <w:r w:rsidR="00DE01CC" w:rsidRPr="000B5CFE">
        <w:rPr>
          <w:rFonts w:ascii="Times New Roman" w:hAnsi="Times New Roman" w:cs="Times New Roman"/>
          <w:color w:val="000000" w:themeColor="text1"/>
          <w:sz w:val="24"/>
          <w:szCs w:val="24"/>
        </w:rPr>
        <w:t>,</w:t>
      </w:r>
      <w:r w:rsidR="00AE7D6B" w:rsidRPr="000B5CFE">
        <w:rPr>
          <w:rFonts w:ascii="Times New Roman" w:hAnsi="Times New Roman" w:cs="Times New Roman"/>
          <w:color w:val="000000" w:themeColor="text1"/>
          <w:sz w:val="24"/>
          <w:szCs w:val="24"/>
        </w:rPr>
        <w:t xml:space="preserve"> siyasal iletişi</w:t>
      </w:r>
      <w:r w:rsidR="00DE01CC" w:rsidRPr="000B5CFE">
        <w:rPr>
          <w:rFonts w:ascii="Times New Roman" w:hAnsi="Times New Roman" w:cs="Times New Roman"/>
          <w:color w:val="000000" w:themeColor="text1"/>
          <w:sz w:val="24"/>
          <w:szCs w:val="24"/>
        </w:rPr>
        <w:t xml:space="preserve">m </w:t>
      </w:r>
      <w:r w:rsidR="00DE01CC" w:rsidRPr="000B5CFE">
        <w:rPr>
          <w:rFonts w:ascii="Times New Roman" w:hAnsi="Times New Roman" w:cs="Times New Roman"/>
          <w:color w:val="000000" w:themeColor="text1"/>
          <w:sz w:val="24"/>
          <w:szCs w:val="24"/>
        </w:rPr>
        <w:lastRenderedPageBreak/>
        <w:t xml:space="preserve">otomatik olarak gerçekleşmez; </w:t>
      </w:r>
      <w:r w:rsidR="00A05A36" w:rsidRPr="000B5CFE">
        <w:rPr>
          <w:rFonts w:ascii="Times New Roman" w:hAnsi="Times New Roman" w:cs="Times New Roman"/>
          <w:color w:val="000000" w:themeColor="text1"/>
          <w:sz w:val="24"/>
          <w:szCs w:val="24"/>
        </w:rPr>
        <w:t xml:space="preserve">bu </w:t>
      </w:r>
      <w:r w:rsidR="00AE7D6B" w:rsidRPr="000B5CFE">
        <w:rPr>
          <w:rFonts w:ascii="Times New Roman" w:hAnsi="Times New Roman" w:cs="Times New Roman"/>
          <w:color w:val="000000" w:themeColor="text1"/>
          <w:sz w:val="24"/>
          <w:szCs w:val="24"/>
        </w:rPr>
        <w:t>bir süreçtir.</w:t>
      </w:r>
      <w:r w:rsidR="00A05A36" w:rsidRPr="000B5CFE">
        <w:rPr>
          <w:rFonts w:ascii="Times New Roman" w:hAnsi="Times New Roman" w:cs="Times New Roman"/>
          <w:color w:val="000000" w:themeColor="text1"/>
          <w:sz w:val="24"/>
          <w:szCs w:val="24"/>
        </w:rPr>
        <w:t xml:space="preserve">  Modern siyasal iletişimde kritik rol oynayan medyanın siyasal iletişim sürecinde tam merkezde yer alması gerekmektedir. Çünkü siyasal aktörler ve halk arasındaki iletişim medya aracılığı ile gerçekleşmektedir. İkincisi</w:t>
      </w:r>
      <w:r w:rsidR="00DE01CC" w:rsidRPr="000B5CFE">
        <w:rPr>
          <w:rFonts w:ascii="Times New Roman" w:hAnsi="Times New Roman" w:cs="Times New Roman"/>
          <w:color w:val="000000" w:themeColor="text1"/>
          <w:sz w:val="24"/>
          <w:szCs w:val="24"/>
        </w:rPr>
        <w:t>,</w:t>
      </w:r>
      <w:r w:rsidR="00A05A36" w:rsidRPr="000B5CFE">
        <w:rPr>
          <w:rFonts w:ascii="Times New Roman" w:hAnsi="Times New Roman" w:cs="Times New Roman"/>
          <w:color w:val="000000" w:themeColor="text1"/>
          <w:sz w:val="24"/>
          <w:szCs w:val="24"/>
        </w:rPr>
        <w:t xml:space="preserve"> siyasal iletişimin altın üçgeni olan üç aktör; liderler, medya ve </w:t>
      </w:r>
      <w:r w:rsidR="00DE01CC" w:rsidRPr="000B5CFE">
        <w:rPr>
          <w:rFonts w:ascii="Times New Roman" w:hAnsi="Times New Roman" w:cs="Times New Roman"/>
          <w:color w:val="000000" w:themeColor="text1"/>
          <w:sz w:val="24"/>
          <w:szCs w:val="24"/>
        </w:rPr>
        <w:t>halk ’tır</w:t>
      </w:r>
      <w:r w:rsidR="00DF5119" w:rsidRPr="000B5CFE">
        <w:rPr>
          <w:rFonts w:ascii="Times New Roman" w:hAnsi="Times New Roman" w:cs="Times New Roman"/>
          <w:color w:val="000000" w:themeColor="text1"/>
          <w:sz w:val="24"/>
          <w:szCs w:val="24"/>
        </w:rPr>
        <w:t>. S</w:t>
      </w:r>
      <w:r w:rsidR="00A05A36" w:rsidRPr="000B5CFE">
        <w:rPr>
          <w:rFonts w:ascii="Times New Roman" w:hAnsi="Times New Roman" w:cs="Times New Roman"/>
          <w:color w:val="000000" w:themeColor="text1"/>
          <w:sz w:val="24"/>
          <w:szCs w:val="24"/>
        </w:rPr>
        <w:t xml:space="preserve">iyasal iletişimin </w:t>
      </w:r>
      <w:r w:rsidR="006E506A" w:rsidRPr="000B5CFE">
        <w:rPr>
          <w:rFonts w:ascii="Times New Roman" w:hAnsi="Times New Roman" w:cs="Times New Roman"/>
          <w:color w:val="000000" w:themeColor="text1"/>
          <w:sz w:val="24"/>
          <w:szCs w:val="24"/>
        </w:rPr>
        <w:t>karakteristik özelliği olan mesaj alışverişi ve yorumlanmasıdır.</w:t>
      </w:r>
      <w:r w:rsidR="004C098C" w:rsidRPr="000B5CFE">
        <w:rPr>
          <w:rFonts w:ascii="Times New Roman" w:hAnsi="Times New Roman" w:cs="Times New Roman"/>
          <w:color w:val="000000" w:themeColor="text1"/>
          <w:sz w:val="24"/>
          <w:szCs w:val="24"/>
        </w:rPr>
        <w:t xml:space="preserve"> Son olarak siyasal iletişimin seçimlerle ilişkili olduğu yaygın inanışın varlığıdır. Fakat siyasal iletişimin en ayıt edici özelliği, mesajlarla ilgilidir.</w:t>
      </w:r>
      <w:r w:rsidR="00E846CE" w:rsidRPr="000B5CFE">
        <w:rPr>
          <w:rFonts w:ascii="Times New Roman" w:hAnsi="Times New Roman" w:cs="Times New Roman"/>
          <w:color w:val="000000" w:themeColor="text1"/>
          <w:sz w:val="24"/>
          <w:szCs w:val="24"/>
        </w:rPr>
        <w:t xml:space="preserve"> Mesajlar geniş ölçüde yönetim ya da kamu politikalarının yürütülmesi ile alakalıdır.</w:t>
      </w:r>
    </w:p>
    <w:p w:rsidR="00AC4293" w:rsidRPr="000B5CFE" w:rsidRDefault="00AC4293" w:rsidP="00E773C6">
      <w:pPr>
        <w:pStyle w:val="ListeParagraf"/>
        <w:tabs>
          <w:tab w:val="left" w:pos="0"/>
        </w:tabs>
        <w:spacing w:after="120" w:line="360" w:lineRule="auto"/>
        <w:ind w:left="0" w:firstLine="567"/>
        <w:contextualSpacing w:val="0"/>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İletişimin anlama ve anlatma becerisi olması Kentel tarafından siyasal iletişim tanımına da yansıtılmıştır.</w:t>
      </w:r>
      <w:r w:rsidR="00BC0B65" w:rsidRPr="000B5CFE">
        <w:rPr>
          <w:rFonts w:ascii="Times New Roman" w:hAnsi="Times New Roman" w:cs="Times New Roman"/>
          <w:color w:val="000000" w:themeColor="text1"/>
          <w:sz w:val="24"/>
          <w:szCs w:val="24"/>
        </w:rPr>
        <w:t xml:space="preserve"> Kentel </w:t>
      </w:r>
      <w:r w:rsidR="00F04097" w:rsidRPr="000B5CFE">
        <w:rPr>
          <w:rFonts w:ascii="Times New Roman" w:hAnsi="Times New Roman" w:cs="Times New Roman"/>
          <w:color w:val="000000" w:themeColor="text1"/>
          <w:sz w:val="24"/>
          <w:szCs w:val="24"/>
        </w:rPr>
        <w:t>kavramı “siyasal arenada birbirini anlama ve anlatma biçimi” olarak tanımlamakta ve bu yaklaşımı Türkiye özeline indirgeyerek, 1980 öncesi yaşanan şiddet olaylarının, 1980 sonrasında yerini ‘anlama ve anlatma ’ya bıraktığını belirtmek suretiyle siyasal iletişimin toplumsal barışa ve huzura yaptığı k</w:t>
      </w:r>
      <w:r w:rsidR="00A16F9D" w:rsidRPr="000B5CFE">
        <w:rPr>
          <w:rFonts w:ascii="Times New Roman" w:hAnsi="Times New Roman" w:cs="Times New Roman"/>
          <w:color w:val="000000" w:themeColor="text1"/>
          <w:sz w:val="24"/>
          <w:szCs w:val="24"/>
        </w:rPr>
        <w:t xml:space="preserve">atkılara da dikkat çekmektedir. </w:t>
      </w:r>
      <w:r w:rsidR="00EA3AEB" w:rsidRPr="000B5CFE">
        <w:rPr>
          <w:rFonts w:ascii="Times New Roman" w:hAnsi="Times New Roman" w:cs="Times New Roman"/>
          <w:color w:val="000000" w:themeColor="text1"/>
          <w:sz w:val="24"/>
          <w:szCs w:val="24"/>
        </w:rPr>
        <w:t>Farklılıklarını değil</w:t>
      </w:r>
      <w:r w:rsidR="00F04097" w:rsidRPr="000B5CFE">
        <w:rPr>
          <w:rFonts w:ascii="Times New Roman" w:hAnsi="Times New Roman" w:cs="Times New Roman"/>
          <w:color w:val="000000" w:themeColor="text1"/>
          <w:sz w:val="24"/>
          <w:szCs w:val="24"/>
        </w:rPr>
        <w:t xml:space="preserve"> ortak yönlerini ön plana çıkarmayı ve bunlar üzerinde bir işbirliğine gitmeyi başaran siyasi partiler</w:t>
      </w:r>
      <w:r w:rsidR="004776F9" w:rsidRPr="000B5CFE">
        <w:rPr>
          <w:rFonts w:ascii="Times New Roman" w:hAnsi="Times New Roman" w:cs="Times New Roman"/>
          <w:color w:val="000000" w:themeColor="text1"/>
          <w:sz w:val="24"/>
          <w:szCs w:val="24"/>
        </w:rPr>
        <w:t>, ülke sorunlarının çözümünde de önemli rol oynamaya</w:t>
      </w:r>
      <w:r w:rsidR="00DF5119" w:rsidRPr="000B5CFE">
        <w:rPr>
          <w:rFonts w:ascii="Times New Roman" w:hAnsi="Times New Roman" w:cs="Times New Roman"/>
          <w:color w:val="000000" w:themeColor="text1"/>
          <w:sz w:val="24"/>
          <w:szCs w:val="24"/>
        </w:rPr>
        <w:t xml:space="preserve"> başlamışlardır </w:t>
      </w:r>
      <w:r w:rsidR="00C41AB8" w:rsidRPr="000B5CFE">
        <w:rPr>
          <w:rFonts w:ascii="Times New Roman" w:hAnsi="Times New Roman" w:cs="Times New Roman"/>
          <w:color w:val="000000" w:themeColor="text1"/>
          <w:sz w:val="24"/>
          <w:szCs w:val="24"/>
        </w:rPr>
        <w:t>(</w:t>
      </w:r>
      <w:r w:rsidR="00BC0B65" w:rsidRPr="000B5CFE">
        <w:rPr>
          <w:rFonts w:ascii="Times New Roman" w:hAnsi="Times New Roman" w:cs="Times New Roman"/>
          <w:color w:val="000000" w:themeColor="text1"/>
          <w:sz w:val="24"/>
          <w:szCs w:val="24"/>
        </w:rPr>
        <w:t>Kentel,</w:t>
      </w:r>
      <w:r w:rsidR="00C41AB8" w:rsidRPr="000B5CFE">
        <w:rPr>
          <w:rFonts w:ascii="Times New Roman" w:hAnsi="Times New Roman" w:cs="Times New Roman"/>
          <w:color w:val="000000" w:themeColor="text1"/>
          <w:sz w:val="24"/>
          <w:szCs w:val="24"/>
        </w:rPr>
        <w:t xml:space="preserve"> 1991: 40</w:t>
      </w:r>
      <w:r w:rsidRPr="000B5CFE">
        <w:rPr>
          <w:rFonts w:ascii="Times New Roman" w:hAnsi="Times New Roman" w:cs="Times New Roman"/>
          <w:color w:val="000000" w:themeColor="text1"/>
          <w:sz w:val="24"/>
          <w:szCs w:val="24"/>
        </w:rPr>
        <w:t>)</w:t>
      </w:r>
      <w:r w:rsidR="00DF5119" w:rsidRPr="000B5CFE">
        <w:rPr>
          <w:rFonts w:ascii="Times New Roman" w:hAnsi="Times New Roman" w:cs="Times New Roman"/>
          <w:color w:val="000000" w:themeColor="text1"/>
          <w:sz w:val="24"/>
          <w:szCs w:val="24"/>
        </w:rPr>
        <w:t>.</w:t>
      </w:r>
      <w:r w:rsidR="002735EF" w:rsidRPr="000B5CFE">
        <w:rPr>
          <w:rFonts w:ascii="Times New Roman" w:hAnsi="Times New Roman" w:cs="Times New Roman"/>
          <w:color w:val="000000" w:themeColor="text1"/>
          <w:sz w:val="24"/>
          <w:szCs w:val="24"/>
        </w:rPr>
        <w:t xml:space="preserve"> Bu katkılar hiç şüphesiz sağlıklı kurulan iletişim süreçlerinin bir ürünü olmaktadır.</w:t>
      </w:r>
    </w:p>
    <w:p w:rsidR="00294D0C" w:rsidRPr="000B5CFE" w:rsidRDefault="00AC4293" w:rsidP="00E773C6">
      <w:pPr>
        <w:pStyle w:val="ListeParagraf"/>
        <w:tabs>
          <w:tab w:val="left" w:pos="0"/>
        </w:tabs>
        <w:spacing w:after="120" w:line="360" w:lineRule="auto"/>
        <w:ind w:left="0" w:firstLine="567"/>
        <w:contextualSpacing w:val="0"/>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K</w:t>
      </w:r>
      <w:r w:rsidR="00426D76" w:rsidRPr="000B5CFE">
        <w:rPr>
          <w:rFonts w:ascii="Times New Roman" w:hAnsi="Times New Roman" w:cs="Times New Roman"/>
          <w:color w:val="000000" w:themeColor="text1"/>
          <w:sz w:val="24"/>
          <w:szCs w:val="24"/>
        </w:rPr>
        <w:t xml:space="preserve">avrama iletişim </w:t>
      </w:r>
      <w:r w:rsidRPr="000B5CFE">
        <w:rPr>
          <w:rFonts w:ascii="Times New Roman" w:hAnsi="Times New Roman" w:cs="Times New Roman"/>
          <w:color w:val="000000" w:themeColor="text1"/>
          <w:sz w:val="24"/>
          <w:szCs w:val="24"/>
        </w:rPr>
        <w:t>açısı</w:t>
      </w:r>
      <w:r w:rsidR="00426D76" w:rsidRPr="000B5CFE">
        <w:rPr>
          <w:rFonts w:ascii="Times New Roman" w:hAnsi="Times New Roman" w:cs="Times New Roman"/>
          <w:color w:val="000000" w:themeColor="text1"/>
          <w:sz w:val="24"/>
          <w:szCs w:val="24"/>
        </w:rPr>
        <w:t xml:space="preserve">ndan </w:t>
      </w:r>
      <w:r w:rsidR="004776F9" w:rsidRPr="000B5CFE">
        <w:rPr>
          <w:rFonts w:ascii="Times New Roman" w:hAnsi="Times New Roman" w:cs="Times New Roman"/>
          <w:color w:val="000000" w:themeColor="text1"/>
          <w:sz w:val="24"/>
          <w:szCs w:val="24"/>
        </w:rPr>
        <w:t>yaklaşan</w:t>
      </w:r>
      <w:r w:rsidR="00A16F9D" w:rsidRPr="000B5CFE">
        <w:rPr>
          <w:rFonts w:ascii="Times New Roman" w:hAnsi="Times New Roman" w:cs="Times New Roman"/>
          <w:color w:val="000000" w:themeColor="text1"/>
          <w:sz w:val="24"/>
          <w:szCs w:val="24"/>
        </w:rPr>
        <w:t xml:space="preserve"> tanımlardan</w:t>
      </w:r>
      <w:r w:rsidR="004776F9" w:rsidRPr="000B5CFE">
        <w:rPr>
          <w:rFonts w:ascii="Times New Roman" w:hAnsi="Times New Roman" w:cs="Times New Roman"/>
          <w:color w:val="000000" w:themeColor="text1"/>
          <w:sz w:val="24"/>
          <w:szCs w:val="24"/>
        </w:rPr>
        <w:t xml:space="preserve"> birisi de Uslu’ya aittir. </w:t>
      </w:r>
      <w:r w:rsidRPr="000B5CFE">
        <w:rPr>
          <w:rFonts w:ascii="Times New Roman" w:hAnsi="Times New Roman" w:cs="Times New Roman"/>
          <w:color w:val="000000" w:themeColor="text1"/>
          <w:sz w:val="24"/>
          <w:szCs w:val="24"/>
        </w:rPr>
        <w:t>“Bir siyasal görüş ya da organın, etkinlikte bulunduğu siyasal sistemde kamuoyu güveni ve desteğini sağlamak, dolayısıyla iktidar olabil</w:t>
      </w:r>
      <w:r w:rsidR="004776F9" w:rsidRPr="000B5CFE">
        <w:rPr>
          <w:rFonts w:ascii="Times New Roman" w:hAnsi="Times New Roman" w:cs="Times New Roman"/>
          <w:color w:val="000000" w:themeColor="text1"/>
          <w:sz w:val="24"/>
          <w:szCs w:val="24"/>
        </w:rPr>
        <w:t xml:space="preserve">mek için, zaman ve toplum durumunun </w:t>
      </w:r>
      <w:r w:rsidRPr="000B5CFE">
        <w:rPr>
          <w:rFonts w:ascii="Times New Roman" w:hAnsi="Times New Roman" w:cs="Times New Roman"/>
          <w:color w:val="000000" w:themeColor="text1"/>
          <w:sz w:val="24"/>
          <w:szCs w:val="24"/>
        </w:rPr>
        <w:t>gereklerine göre reklam, propaganda ve halkla ilişkiler tekniklerinden yararlanarak sürekli bir biçimde gerçekleştirdiği tek veya ç</w:t>
      </w:r>
      <w:r w:rsidR="00DF5119" w:rsidRPr="000B5CFE">
        <w:rPr>
          <w:rFonts w:ascii="Times New Roman" w:hAnsi="Times New Roman" w:cs="Times New Roman"/>
          <w:color w:val="000000" w:themeColor="text1"/>
          <w:sz w:val="24"/>
          <w:szCs w:val="24"/>
        </w:rPr>
        <w:t xml:space="preserve">ift yönlü iletişim çabasıdır </w:t>
      </w:r>
      <w:r w:rsidR="00C41AB8" w:rsidRPr="000B5CFE">
        <w:rPr>
          <w:rFonts w:ascii="Times New Roman" w:hAnsi="Times New Roman" w:cs="Times New Roman"/>
          <w:color w:val="000000" w:themeColor="text1"/>
          <w:sz w:val="24"/>
          <w:szCs w:val="24"/>
        </w:rPr>
        <w:t>(</w:t>
      </w:r>
      <w:r w:rsidR="00BC0B65" w:rsidRPr="000B5CFE">
        <w:rPr>
          <w:rFonts w:ascii="Times New Roman" w:hAnsi="Times New Roman" w:cs="Times New Roman"/>
          <w:color w:val="000000" w:themeColor="text1"/>
          <w:sz w:val="24"/>
          <w:szCs w:val="24"/>
        </w:rPr>
        <w:t>Uslu,</w:t>
      </w:r>
      <w:r w:rsidR="00C41AB8" w:rsidRPr="000B5CFE">
        <w:rPr>
          <w:rFonts w:ascii="Times New Roman" w:hAnsi="Times New Roman" w:cs="Times New Roman"/>
          <w:color w:val="000000" w:themeColor="text1"/>
          <w:sz w:val="24"/>
          <w:szCs w:val="24"/>
        </w:rPr>
        <w:t xml:space="preserve"> </w:t>
      </w:r>
      <w:r w:rsidR="00BC0B65" w:rsidRPr="000B5CFE">
        <w:rPr>
          <w:rFonts w:ascii="Times New Roman" w:hAnsi="Times New Roman" w:cs="Times New Roman"/>
          <w:color w:val="000000" w:themeColor="text1"/>
          <w:sz w:val="24"/>
          <w:szCs w:val="24"/>
        </w:rPr>
        <w:t>1996:</w:t>
      </w:r>
      <w:r w:rsidR="00C41AB8"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790)</w:t>
      </w:r>
      <w:r w:rsidR="00DF5119" w:rsidRPr="000B5CFE">
        <w:rPr>
          <w:rFonts w:ascii="Times New Roman" w:hAnsi="Times New Roman" w:cs="Times New Roman"/>
          <w:color w:val="000000" w:themeColor="text1"/>
          <w:sz w:val="24"/>
          <w:szCs w:val="24"/>
        </w:rPr>
        <w:t xml:space="preserve">. </w:t>
      </w:r>
      <w:r w:rsidR="004776F9" w:rsidRPr="000B5CFE">
        <w:rPr>
          <w:rFonts w:ascii="Times New Roman" w:hAnsi="Times New Roman" w:cs="Times New Roman"/>
          <w:color w:val="000000" w:themeColor="text1"/>
          <w:sz w:val="24"/>
          <w:szCs w:val="24"/>
        </w:rPr>
        <w:t>İletişim çabası dışında tanımda dikkat çeken önemli bir unsur</w:t>
      </w:r>
      <w:r w:rsidR="00961C8F" w:rsidRPr="000B5CFE">
        <w:rPr>
          <w:rFonts w:ascii="Times New Roman" w:hAnsi="Times New Roman" w:cs="Times New Roman"/>
          <w:color w:val="000000" w:themeColor="text1"/>
          <w:sz w:val="24"/>
          <w:szCs w:val="24"/>
        </w:rPr>
        <w:t xml:space="preserve"> </w:t>
      </w:r>
      <w:r w:rsidR="004776F9" w:rsidRPr="000B5CFE">
        <w:rPr>
          <w:rFonts w:ascii="Times New Roman" w:hAnsi="Times New Roman" w:cs="Times New Roman"/>
          <w:color w:val="000000" w:themeColor="text1"/>
          <w:sz w:val="24"/>
          <w:szCs w:val="24"/>
        </w:rPr>
        <w:t>da siyasal iletişimin sürekli olması gerek</w:t>
      </w:r>
      <w:r w:rsidR="00961C8F" w:rsidRPr="000B5CFE">
        <w:rPr>
          <w:rFonts w:ascii="Times New Roman" w:hAnsi="Times New Roman" w:cs="Times New Roman"/>
          <w:color w:val="000000" w:themeColor="text1"/>
          <w:sz w:val="24"/>
          <w:szCs w:val="24"/>
        </w:rPr>
        <w:t>liliği</w:t>
      </w:r>
      <w:r w:rsidR="004776F9" w:rsidRPr="000B5CFE">
        <w:rPr>
          <w:rFonts w:ascii="Times New Roman" w:hAnsi="Times New Roman" w:cs="Times New Roman"/>
          <w:color w:val="000000" w:themeColor="text1"/>
          <w:sz w:val="24"/>
          <w:szCs w:val="24"/>
        </w:rPr>
        <w:t>dir.</w:t>
      </w:r>
    </w:p>
    <w:p w:rsidR="00356178" w:rsidRPr="000B5CFE" w:rsidRDefault="00B06156" w:rsidP="00E773C6">
      <w:pPr>
        <w:pStyle w:val="ListeParagraf"/>
        <w:tabs>
          <w:tab w:val="left" w:pos="0"/>
        </w:tabs>
        <w:spacing w:after="120" w:line="360" w:lineRule="auto"/>
        <w:ind w:left="0" w:firstLine="567"/>
        <w:contextualSpacing w:val="0"/>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Siyasal iletişim faaliyetlerinin profesyonelleşmesi; ajanslar tarafından siyasal kampanyaların düzenlenerek halkla ilişkilerde kullanılması ve günümüzde siyasal reklamcılık ile siyasal pazarlama faaliyetlerinin ağırlık </w:t>
      </w:r>
      <w:r w:rsidR="00601D18" w:rsidRPr="000B5CFE">
        <w:rPr>
          <w:rFonts w:ascii="Times New Roman" w:hAnsi="Times New Roman" w:cs="Times New Roman"/>
          <w:color w:val="000000" w:themeColor="text1"/>
          <w:sz w:val="24"/>
          <w:szCs w:val="24"/>
        </w:rPr>
        <w:t xml:space="preserve">kazanması gibi etmenler, Uslu’nun da </w:t>
      </w:r>
      <w:r w:rsidR="008D1834" w:rsidRPr="000B5CFE">
        <w:rPr>
          <w:rFonts w:ascii="Times New Roman" w:hAnsi="Times New Roman" w:cs="Times New Roman"/>
          <w:color w:val="000000" w:themeColor="text1"/>
          <w:sz w:val="24"/>
          <w:szCs w:val="24"/>
        </w:rPr>
        <w:t>tanım</w:t>
      </w:r>
      <w:r w:rsidR="00601D18" w:rsidRPr="000B5CFE">
        <w:rPr>
          <w:rFonts w:ascii="Times New Roman" w:hAnsi="Times New Roman" w:cs="Times New Roman"/>
          <w:color w:val="000000" w:themeColor="text1"/>
          <w:sz w:val="24"/>
          <w:szCs w:val="24"/>
        </w:rPr>
        <w:t>ın</w:t>
      </w:r>
      <w:r w:rsidR="008D1834" w:rsidRPr="000B5CFE">
        <w:rPr>
          <w:rFonts w:ascii="Times New Roman" w:hAnsi="Times New Roman" w:cs="Times New Roman"/>
          <w:color w:val="000000" w:themeColor="text1"/>
          <w:sz w:val="24"/>
          <w:szCs w:val="24"/>
        </w:rPr>
        <w:t>da ifade ett</w:t>
      </w:r>
      <w:r w:rsidR="005946F0" w:rsidRPr="000B5CFE">
        <w:rPr>
          <w:rFonts w:ascii="Times New Roman" w:hAnsi="Times New Roman" w:cs="Times New Roman"/>
          <w:color w:val="000000" w:themeColor="text1"/>
          <w:sz w:val="24"/>
          <w:szCs w:val="24"/>
        </w:rPr>
        <w:t>iğ</w:t>
      </w:r>
      <w:r w:rsidR="00601D18" w:rsidRPr="000B5CFE">
        <w:rPr>
          <w:rFonts w:ascii="Times New Roman" w:hAnsi="Times New Roman" w:cs="Times New Roman"/>
          <w:color w:val="000000" w:themeColor="text1"/>
          <w:sz w:val="24"/>
          <w:szCs w:val="24"/>
        </w:rPr>
        <w:t>i bütün bir iletişim tekniğini kapsamaktadır.</w:t>
      </w:r>
      <w:r w:rsidR="005946F0" w:rsidRPr="000B5CFE">
        <w:rPr>
          <w:rFonts w:ascii="Times New Roman" w:hAnsi="Times New Roman" w:cs="Times New Roman"/>
          <w:color w:val="000000" w:themeColor="text1"/>
          <w:sz w:val="24"/>
          <w:szCs w:val="24"/>
        </w:rPr>
        <w:t xml:space="preserve"> Aynı zamanda sürekliğe de değinen Uslu</w:t>
      </w:r>
      <w:r w:rsidR="008D1834" w:rsidRPr="000B5CFE">
        <w:rPr>
          <w:rFonts w:ascii="Times New Roman" w:hAnsi="Times New Roman" w:cs="Times New Roman"/>
          <w:color w:val="000000" w:themeColor="text1"/>
          <w:sz w:val="24"/>
          <w:szCs w:val="24"/>
        </w:rPr>
        <w:t>, s</w:t>
      </w:r>
      <w:r w:rsidR="005946F0" w:rsidRPr="000B5CFE">
        <w:rPr>
          <w:rFonts w:ascii="Times New Roman" w:hAnsi="Times New Roman" w:cs="Times New Roman"/>
          <w:color w:val="000000" w:themeColor="text1"/>
          <w:sz w:val="24"/>
          <w:szCs w:val="24"/>
        </w:rPr>
        <w:t>iyasal iletişimin alışagelmiş seçim dönemi öncesi çalışmaları değil</w:t>
      </w:r>
      <w:r w:rsidR="00EA3AEB" w:rsidRPr="000B5CFE">
        <w:rPr>
          <w:rFonts w:ascii="Times New Roman" w:hAnsi="Times New Roman" w:cs="Times New Roman"/>
          <w:color w:val="000000" w:themeColor="text1"/>
          <w:sz w:val="24"/>
          <w:szCs w:val="24"/>
        </w:rPr>
        <w:t>,</w:t>
      </w:r>
      <w:r w:rsidR="005946F0" w:rsidRPr="000B5CFE">
        <w:rPr>
          <w:rFonts w:ascii="Times New Roman" w:hAnsi="Times New Roman" w:cs="Times New Roman"/>
          <w:color w:val="000000" w:themeColor="text1"/>
          <w:sz w:val="24"/>
          <w:szCs w:val="24"/>
        </w:rPr>
        <w:t xml:space="preserve"> aynı zamanda sürdürülebilir bir dizi seçim dışı çalışmaları da </w:t>
      </w:r>
      <w:r w:rsidR="005946F0" w:rsidRPr="000B5CFE">
        <w:rPr>
          <w:rFonts w:ascii="Times New Roman" w:hAnsi="Times New Roman" w:cs="Times New Roman"/>
          <w:color w:val="000000" w:themeColor="text1"/>
          <w:sz w:val="24"/>
          <w:szCs w:val="24"/>
        </w:rPr>
        <w:lastRenderedPageBreak/>
        <w:t xml:space="preserve">kapsamasıdır. Siyasal İletişimin belki de bugün fark yaratacak en önemli ayağı seçim sonrasında da uygulanması gerekliliğidir. </w:t>
      </w:r>
      <w:r w:rsidR="008638EF" w:rsidRPr="000B5CFE">
        <w:rPr>
          <w:rFonts w:ascii="Times New Roman" w:hAnsi="Times New Roman" w:cs="Times New Roman"/>
          <w:color w:val="000000" w:themeColor="text1"/>
          <w:sz w:val="24"/>
          <w:szCs w:val="24"/>
        </w:rPr>
        <w:t>Yavaşgel’e göre de durum böyledir:</w:t>
      </w:r>
    </w:p>
    <w:p w:rsidR="008638EF" w:rsidRPr="000B5CFE" w:rsidRDefault="008638EF" w:rsidP="00E773C6">
      <w:pPr>
        <w:pStyle w:val="ListeParagraf"/>
        <w:tabs>
          <w:tab w:val="left" w:pos="0"/>
        </w:tabs>
        <w:spacing w:after="120" w:line="360" w:lineRule="auto"/>
        <w:ind w:left="0" w:firstLine="567"/>
        <w:contextualSpacing w:val="0"/>
        <w:jc w:val="both"/>
        <w:rPr>
          <w:rFonts w:ascii="Times New Roman" w:hAnsi="Times New Roman" w:cs="Times New Roman"/>
          <w:color w:val="000000" w:themeColor="text1"/>
          <w:sz w:val="24"/>
          <w:szCs w:val="24"/>
        </w:rPr>
      </w:pPr>
      <w:r w:rsidRPr="000B5CFE">
        <w:rPr>
          <w:rFonts w:ascii="Times New Roman" w:hAnsi="Times New Roman" w:cs="Times New Roman"/>
          <w:i/>
          <w:color w:val="000000" w:themeColor="text1"/>
          <w:sz w:val="24"/>
          <w:szCs w:val="24"/>
        </w:rPr>
        <w:t>“</w:t>
      </w:r>
      <w:r w:rsidR="00513FF4" w:rsidRPr="000B5CFE">
        <w:rPr>
          <w:rFonts w:ascii="Times New Roman" w:hAnsi="Times New Roman" w:cs="Times New Roman"/>
          <w:i/>
          <w:color w:val="000000" w:themeColor="text1"/>
          <w:sz w:val="24"/>
          <w:szCs w:val="24"/>
        </w:rPr>
        <w:t>S</w:t>
      </w:r>
      <w:r w:rsidRPr="000B5CFE">
        <w:rPr>
          <w:rFonts w:ascii="Times New Roman" w:hAnsi="Times New Roman" w:cs="Times New Roman"/>
          <w:i/>
          <w:color w:val="000000" w:themeColor="text1"/>
          <w:sz w:val="24"/>
          <w:szCs w:val="24"/>
        </w:rPr>
        <w:t>iyasal iletişimin, seçimlerin ertesi gün sona ereceği üzerine y</w:t>
      </w:r>
      <w:r w:rsidR="00601D18" w:rsidRPr="000B5CFE">
        <w:rPr>
          <w:rFonts w:ascii="Times New Roman" w:hAnsi="Times New Roman" w:cs="Times New Roman"/>
          <w:i/>
          <w:color w:val="000000" w:themeColor="text1"/>
          <w:sz w:val="24"/>
          <w:szCs w:val="24"/>
        </w:rPr>
        <w:t xml:space="preserve">anlış bir kanı da yerleşmiş </w:t>
      </w:r>
      <w:r w:rsidRPr="000B5CFE">
        <w:rPr>
          <w:rFonts w:ascii="Times New Roman" w:hAnsi="Times New Roman" w:cs="Times New Roman"/>
          <w:i/>
          <w:color w:val="000000" w:themeColor="text1"/>
          <w:sz w:val="24"/>
          <w:szCs w:val="24"/>
        </w:rPr>
        <w:t>bulunmaktadır. Oysa siyasal iletişim, ister iktidardaki parti isterse de muhalefettekiler için, seçim dönemi sonrasında da sürdürülmek zorunda olunan de facto bir durumdur. İktidar partileri, seçmenlerine her fırsatta iyi bir seçim yaptıklarını inandırmaya çalışırken; muhalefetteki partiler de kendilerini gelecek seçimlerde seçerlerse ne kadar iyi bir seçim yapmış olacaklarını iktidarın icraatıyla karşılaştırarak bunu halka inandırma gayreti içine girerler</w:t>
      </w:r>
      <w:r w:rsidR="00513FF4" w:rsidRPr="000B5CFE">
        <w:rPr>
          <w:rFonts w:ascii="Times New Roman" w:hAnsi="Times New Roman" w:cs="Times New Roman"/>
          <w:i/>
          <w:color w:val="000000" w:themeColor="text1"/>
          <w:sz w:val="24"/>
          <w:szCs w:val="24"/>
        </w:rPr>
        <w:t>”</w:t>
      </w:r>
      <w:r w:rsidRPr="000B5CFE">
        <w:rPr>
          <w:rFonts w:ascii="Times New Roman" w:hAnsi="Times New Roman" w:cs="Times New Roman"/>
          <w:color w:val="000000" w:themeColor="text1"/>
          <w:sz w:val="24"/>
          <w:szCs w:val="24"/>
        </w:rPr>
        <w:t xml:space="preserve"> (Yava</w:t>
      </w:r>
      <w:r w:rsidR="00C41AB8" w:rsidRPr="000B5CFE">
        <w:rPr>
          <w:rFonts w:ascii="Times New Roman" w:hAnsi="Times New Roman" w:cs="Times New Roman"/>
          <w:color w:val="000000" w:themeColor="text1"/>
          <w:sz w:val="24"/>
          <w:szCs w:val="24"/>
        </w:rPr>
        <w:t xml:space="preserve">şgel, 2004: </w:t>
      </w:r>
      <w:r w:rsidR="008923A2" w:rsidRPr="000B5CFE">
        <w:rPr>
          <w:rFonts w:ascii="Times New Roman" w:hAnsi="Times New Roman" w:cs="Times New Roman"/>
          <w:color w:val="000000" w:themeColor="text1"/>
          <w:sz w:val="24"/>
          <w:szCs w:val="24"/>
        </w:rPr>
        <w:t>147)</w:t>
      </w:r>
      <w:r w:rsidR="00DF5119" w:rsidRPr="000B5CFE">
        <w:rPr>
          <w:rFonts w:ascii="Times New Roman" w:hAnsi="Times New Roman" w:cs="Times New Roman"/>
          <w:color w:val="000000" w:themeColor="text1"/>
          <w:sz w:val="24"/>
          <w:szCs w:val="24"/>
        </w:rPr>
        <w:t>.</w:t>
      </w:r>
    </w:p>
    <w:p w:rsidR="00185DE4" w:rsidRPr="000B5CFE" w:rsidRDefault="00185DE4"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Uztuğ da siyasal</w:t>
      </w:r>
      <w:r w:rsidR="008D1834" w:rsidRPr="000B5CFE">
        <w:rPr>
          <w:rFonts w:ascii="Times New Roman" w:hAnsi="Times New Roman" w:cs="Times New Roman"/>
          <w:color w:val="000000" w:themeColor="text1"/>
          <w:sz w:val="24"/>
          <w:szCs w:val="24"/>
        </w:rPr>
        <w:t xml:space="preserve"> iletişimi</w:t>
      </w:r>
      <w:r w:rsidRPr="000B5CFE">
        <w:rPr>
          <w:rFonts w:ascii="Times New Roman" w:hAnsi="Times New Roman" w:cs="Times New Roman"/>
          <w:color w:val="000000" w:themeColor="text1"/>
          <w:sz w:val="24"/>
          <w:szCs w:val="24"/>
        </w:rPr>
        <w:t>,</w:t>
      </w:r>
      <w:r w:rsidR="008D1834" w:rsidRPr="000B5CFE">
        <w:rPr>
          <w:rFonts w:ascii="Times New Roman" w:hAnsi="Times New Roman" w:cs="Times New Roman"/>
          <w:color w:val="000000" w:themeColor="text1"/>
          <w:sz w:val="24"/>
          <w:szCs w:val="24"/>
        </w:rPr>
        <w:t xml:space="preserve"> siyasal kampanyanın yapıldığı seçim dönemi ve seçim haricindeki dönem ola</w:t>
      </w:r>
      <w:r w:rsidRPr="000B5CFE">
        <w:rPr>
          <w:rFonts w:ascii="Times New Roman" w:hAnsi="Times New Roman" w:cs="Times New Roman"/>
          <w:color w:val="000000" w:themeColor="text1"/>
          <w:sz w:val="24"/>
          <w:szCs w:val="24"/>
        </w:rPr>
        <w:t xml:space="preserve">rak iki farklı dönemde imcelemenin mümkün olduğunu ifade etmektedir. </w:t>
      </w:r>
      <w:r w:rsidR="008D1834" w:rsidRPr="000B5CFE">
        <w:rPr>
          <w:rFonts w:ascii="Times New Roman" w:hAnsi="Times New Roman" w:cs="Times New Roman"/>
          <w:color w:val="000000" w:themeColor="text1"/>
          <w:sz w:val="24"/>
          <w:szCs w:val="24"/>
        </w:rPr>
        <w:t>Seçim dönemi gerçekleştirilen siyasal kampanya iletişimi, profesyonelce yürütülmesi gereken bir iletişim şekli olarak siyasal rekabette üstünlük kurmayı amaçlar. Bu süreçte genel olarak profesyonel kişi ve kuruluşlar devreye girmektedir. Seçim kampanyaları dışındaki iletişim ise siyasi parti örgütünde iyi ve sağlıklı işleyen bir iletişim sisteminin yürütülmesine yönelik gereksinimlere cevap verir. Sonuçta iki dönemde de siyasal rekabette ayırt edilebilen bir farklılık yaratılmasına yönelik çabaların etkin planlanması ve uygulanması söz konusu</w:t>
      </w:r>
      <w:r w:rsidRPr="000B5CFE">
        <w:rPr>
          <w:rFonts w:ascii="Times New Roman" w:hAnsi="Times New Roman" w:cs="Times New Roman"/>
          <w:color w:val="000000" w:themeColor="text1"/>
          <w:sz w:val="24"/>
          <w:szCs w:val="24"/>
        </w:rPr>
        <w:t xml:space="preserve"> olmaktadır</w:t>
      </w:r>
      <w:r w:rsidR="00DF5119" w:rsidRPr="000B5CFE">
        <w:rPr>
          <w:rFonts w:ascii="Times New Roman" w:hAnsi="Times New Roman" w:cs="Times New Roman"/>
          <w:color w:val="000000" w:themeColor="text1"/>
          <w:sz w:val="24"/>
          <w:szCs w:val="24"/>
        </w:rPr>
        <w:t xml:space="preserve"> </w:t>
      </w:r>
      <w:r w:rsidR="00C41AB8" w:rsidRPr="000B5CFE">
        <w:rPr>
          <w:rFonts w:ascii="Times New Roman" w:hAnsi="Times New Roman" w:cs="Times New Roman"/>
          <w:color w:val="000000" w:themeColor="text1"/>
          <w:sz w:val="24"/>
          <w:szCs w:val="24"/>
        </w:rPr>
        <w:t>(</w:t>
      </w:r>
      <w:r w:rsidR="009E2BF0" w:rsidRPr="000B5CFE">
        <w:rPr>
          <w:rFonts w:ascii="Times New Roman" w:hAnsi="Times New Roman" w:cs="Times New Roman"/>
          <w:color w:val="000000" w:themeColor="text1"/>
          <w:sz w:val="24"/>
          <w:szCs w:val="24"/>
        </w:rPr>
        <w:t>Uztuğ, 2007:</w:t>
      </w:r>
      <w:r w:rsidR="00980193" w:rsidRPr="000B5CFE">
        <w:rPr>
          <w:rFonts w:ascii="Times New Roman" w:hAnsi="Times New Roman" w:cs="Times New Roman"/>
          <w:color w:val="000000" w:themeColor="text1"/>
          <w:sz w:val="24"/>
          <w:szCs w:val="24"/>
        </w:rPr>
        <w:t xml:space="preserve"> </w:t>
      </w:r>
      <w:r w:rsidR="00C41AB8" w:rsidRPr="000B5CFE">
        <w:rPr>
          <w:rFonts w:ascii="Times New Roman" w:hAnsi="Times New Roman" w:cs="Times New Roman"/>
          <w:color w:val="000000" w:themeColor="text1"/>
          <w:sz w:val="24"/>
          <w:szCs w:val="24"/>
        </w:rPr>
        <w:t>18</w:t>
      </w:r>
      <w:r w:rsidR="008D1834" w:rsidRPr="000B5CFE">
        <w:rPr>
          <w:rFonts w:ascii="Times New Roman" w:hAnsi="Times New Roman" w:cs="Times New Roman"/>
          <w:color w:val="000000" w:themeColor="text1"/>
          <w:sz w:val="24"/>
          <w:szCs w:val="24"/>
        </w:rPr>
        <w:t>)</w:t>
      </w:r>
      <w:r w:rsidR="00DF5119" w:rsidRPr="000B5CFE">
        <w:rPr>
          <w:rFonts w:ascii="Times New Roman" w:hAnsi="Times New Roman" w:cs="Times New Roman"/>
          <w:color w:val="000000" w:themeColor="text1"/>
          <w:sz w:val="24"/>
          <w:szCs w:val="24"/>
        </w:rPr>
        <w:t xml:space="preserve">. </w:t>
      </w:r>
      <w:r w:rsidR="00CA5107" w:rsidRPr="000B5CFE">
        <w:rPr>
          <w:rFonts w:ascii="Times New Roman" w:hAnsi="Times New Roman" w:cs="Times New Roman"/>
          <w:color w:val="000000" w:themeColor="text1"/>
          <w:sz w:val="24"/>
          <w:szCs w:val="24"/>
        </w:rPr>
        <w:t>Bu planlamanın yapılması ve vatandaşa aktarılmasında etkin bir yol olan siyasal iletişim</w:t>
      </w:r>
      <w:r w:rsidR="00CE1651" w:rsidRPr="000B5CFE">
        <w:rPr>
          <w:rFonts w:ascii="Times New Roman" w:hAnsi="Times New Roman" w:cs="Times New Roman"/>
          <w:color w:val="000000" w:themeColor="text1"/>
          <w:sz w:val="24"/>
          <w:szCs w:val="24"/>
        </w:rPr>
        <w:t>de</w:t>
      </w:r>
      <w:r w:rsidR="00CA5107"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kamuoyunun siyasi tercihlerini etkileyebilmek</w:t>
      </w:r>
      <w:r w:rsidR="00CA5107" w:rsidRPr="000B5CFE">
        <w:rPr>
          <w:rFonts w:ascii="Times New Roman" w:hAnsi="Times New Roman" w:cs="Times New Roman"/>
          <w:color w:val="000000" w:themeColor="text1"/>
          <w:sz w:val="24"/>
          <w:szCs w:val="24"/>
        </w:rPr>
        <w:t xml:space="preserve">, gündem belirlemek, kamuoyu </w:t>
      </w:r>
      <w:r w:rsidR="00A16F9D" w:rsidRPr="000B5CFE">
        <w:rPr>
          <w:rFonts w:ascii="Times New Roman" w:hAnsi="Times New Roman" w:cs="Times New Roman"/>
          <w:color w:val="000000" w:themeColor="text1"/>
          <w:sz w:val="24"/>
          <w:szCs w:val="24"/>
        </w:rPr>
        <w:t>oluşturabilmek için</w:t>
      </w:r>
      <w:r w:rsidR="00DF4F0C"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yazılı-sözlü, gör</w:t>
      </w:r>
      <w:r w:rsidR="00DF4F0C" w:rsidRPr="000B5CFE">
        <w:rPr>
          <w:rFonts w:ascii="Times New Roman" w:hAnsi="Times New Roman" w:cs="Times New Roman"/>
          <w:color w:val="000000" w:themeColor="text1"/>
          <w:sz w:val="24"/>
          <w:szCs w:val="24"/>
        </w:rPr>
        <w:t>sel-işitsel iletişim araçları,</w:t>
      </w:r>
      <w:r w:rsidRPr="000B5CFE">
        <w:rPr>
          <w:rFonts w:ascii="Times New Roman" w:hAnsi="Times New Roman" w:cs="Times New Roman"/>
          <w:color w:val="000000" w:themeColor="text1"/>
          <w:sz w:val="24"/>
          <w:szCs w:val="24"/>
        </w:rPr>
        <w:t xml:space="preserve"> reklam, propaganda ve halkla ilişkiler </w:t>
      </w:r>
      <w:r w:rsidR="00CA5107" w:rsidRPr="000B5CFE">
        <w:rPr>
          <w:rFonts w:ascii="Times New Roman" w:hAnsi="Times New Roman" w:cs="Times New Roman"/>
          <w:color w:val="000000" w:themeColor="text1"/>
          <w:sz w:val="24"/>
          <w:szCs w:val="24"/>
        </w:rPr>
        <w:t>yöntemlerini</w:t>
      </w:r>
      <w:r w:rsidRPr="000B5CFE">
        <w:rPr>
          <w:rFonts w:ascii="Times New Roman" w:hAnsi="Times New Roman" w:cs="Times New Roman"/>
          <w:color w:val="000000" w:themeColor="text1"/>
          <w:sz w:val="24"/>
          <w:szCs w:val="24"/>
        </w:rPr>
        <w:t xml:space="preserve"> </w:t>
      </w:r>
      <w:r w:rsidR="00DF4F0C" w:rsidRPr="000B5CFE">
        <w:rPr>
          <w:rFonts w:ascii="Times New Roman" w:hAnsi="Times New Roman" w:cs="Times New Roman"/>
          <w:color w:val="000000" w:themeColor="text1"/>
          <w:sz w:val="24"/>
          <w:szCs w:val="24"/>
        </w:rPr>
        <w:t>birlikte kullanılmak etkili sonuçlar doğurmaktadır.</w:t>
      </w:r>
    </w:p>
    <w:p w:rsidR="00E40543" w:rsidRPr="000B5CFE" w:rsidRDefault="00FE422D" w:rsidP="00E773C6">
      <w:pPr>
        <w:pStyle w:val="ListeParagraf"/>
        <w:tabs>
          <w:tab w:val="left" w:pos="0"/>
        </w:tabs>
        <w:spacing w:after="120" w:line="360" w:lineRule="auto"/>
        <w:ind w:left="0" w:firstLine="567"/>
        <w:contextualSpacing w:val="0"/>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Kavram olarak</w:t>
      </w:r>
      <w:r w:rsidR="004B20B5" w:rsidRPr="000B5CFE">
        <w:rPr>
          <w:rFonts w:ascii="Times New Roman" w:hAnsi="Times New Roman" w:cs="Times New Roman"/>
          <w:color w:val="000000" w:themeColor="text1"/>
          <w:sz w:val="24"/>
          <w:szCs w:val="24"/>
        </w:rPr>
        <w:t xml:space="preserve"> “</w:t>
      </w:r>
      <w:r w:rsidR="00513FF4" w:rsidRPr="000B5CFE">
        <w:rPr>
          <w:rFonts w:ascii="Times New Roman" w:hAnsi="Times New Roman" w:cs="Times New Roman"/>
          <w:color w:val="000000" w:themeColor="text1"/>
          <w:sz w:val="24"/>
          <w:szCs w:val="24"/>
        </w:rPr>
        <w:t>Siyasal İletişim N</w:t>
      </w:r>
      <w:r w:rsidR="00A4792C" w:rsidRPr="000B5CFE">
        <w:rPr>
          <w:rFonts w:ascii="Times New Roman" w:hAnsi="Times New Roman" w:cs="Times New Roman"/>
          <w:color w:val="000000" w:themeColor="text1"/>
          <w:sz w:val="24"/>
          <w:szCs w:val="24"/>
        </w:rPr>
        <w:t>edir?” sorusuna</w:t>
      </w:r>
      <w:r w:rsidR="004B20B5" w:rsidRPr="000B5CFE">
        <w:rPr>
          <w:rFonts w:ascii="Times New Roman" w:hAnsi="Times New Roman" w:cs="Times New Roman"/>
          <w:color w:val="000000" w:themeColor="text1"/>
          <w:sz w:val="24"/>
          <w:szCs w:val="24"/>
        </w:rPr>
        <w:t xml:space="preserve"> </w:t>
      </w:r>
      <w:r w:rsidR="00311A3A" w:rsidRPr="000B5CFE">
        <w:rPr>
          <w:rFonts w:ascii="Times New Roman" w:hAnsi="Times New Roman" w:cs="Times New Roman"/>
          <w:color w:val="000000" w:themeColor="text1"/>
          <w:sz w:val="24"/>
          <w:szCs w:val="24"/>
        </w:rPr>
        <w:t>verilen</w:t>
      </w:r>
      <w:r w:rsidR="00804015" w:rsidRPr="000B5CFE">
        <w:rPr>
          <w:rFonts w:ascii="Times New Roman" w:hAnsi="Times New Roman" w:cs="Times New Roman"/>
          <w:color w:val="000000" w:themeColor="text1"/>
          <w:sz w:val="24"/>
          <w:szCs w:val="24"/>
        </w:rPr>
        <w:t xml:space="preserve"> yanıtların çok olması </w:t>
      </w:r>
      <w:r w:rsidR="00A4792C" w:rsidRPr="000B5CFE">
        <w:rPr>
          <w:rFonts w:ascii="Times New Roman" w:hAnsi="Times New Roman" w:cs="Times New Roman"/>
          <w:color w:val="000000" w:themeColor="text1"/>
          <w:sz w:val="24"/>
          <w:szCs w:val="24"/>
        </w:rPr>
        <w:t>“siyasal iletişim” ifadesinin geniş kapsamlı olmasından kaynaklanmaktadır. Tüm bu karmaşıklığa ve güçlüğe karşılık “siyasal iletişim” ka</w:t>
      </w:r>
      <w:r w:rsidR="00804015" w:rsidRPr="000B5CFE">
        <w:rPr>
          <w:rFonts w:ascii="Times New Roman" w:hAnsi="Times New Roman" w:cs="Times New Roman"/>
          <w:color w:val="000000" w:themeColor="text1"/>
          <w:sz w:val="24"/>
          <w:szCs w:val="24"/>
        </w:rPr>
        <w:t>vramı, çok basite indirilerek; “</w:t>
      </w:r>
      <w:r w:rsidR="00A4792C" w:rsidRPr="000B5CFE">
        <w:rPr>
          <w:rFonts w:ascii="Times New Roman" w:hAnsi="Times New Roman" w:cs="Times New Roman"/>
          <w:color w:val="000000" w:themeColor="text1"/>
          <w:sz w:val="24"/>
          <w:szCs w:val="24"/>
        </w:rPr>
        <w:t xml:space="preserve">siyasal aktörlerin belli ideolojik amaçlarını, belli gruplara, kitlelere, ülkelere ya da bloklara kabul ettirmek ve gerektiğinde eyleme dönüştürmek, uygulamaya koymak üzere çeşitli iletişim tür ve tekniklerinin kullanılarak </w:t>
      </w:r>
      <w:r w:rsidR="00804015" w:rsidRPr="000B5CFE">
        <w:rPr>
          <w:rFonts w:ascii="Times New Roman" w:hAnsi="Times New Roman" w:cs="Times New Roman"/>
          <w:color w:val="000000" w:themeColor="text1"/>
          <w:sz w:val="24"/>
          <w:szCs w:val="24"/>
        </w:rPr>
        <w:t>yapılması”</w:t>
      </w:r>
      <w:r w:rsidR="00941CF2" w:rsidRPr="000B5CFE">
        <w:rPr>
          <w:rFonts w:ascii="Times New Roman" w:hAnsi="Times New Roman" w:cs="Times New Roman"/>
          <w:color w:val="000000" w:themeColor="text1"/>
          <w:sz w:val="24"/>
          <w:szCs w:val="24"/>
        </w:rPr>
        <w:t xml:space="preserve"> olarak tanımlanabilmektedir</w:t>
      </w:r>
      <w:r w:rsidR="00DF5119" w:rsidRPr="000B5CFE">
        <w:rPr>
          <w:rFonts w:ascii="Times New Roman" w:hAnsi="Times New Roman" w:cs="Times New Roman"/>
          <w:color w:val="000000" w:themeColor="text1"/>
          <w:sz w:val="24"/>
          <w:szCs w:val="24"/>
        </w:rPr>
        <w:t xml:space="preserve"> </w:t>
      </w:r>
      <w:r w:rsidR="00185DE4" w:rsidRPr="000B5CFE">
        <w:rPr>
          <w:rFonts w:ascii="Times New Roman" w:hAnsi="Times New Roman" w:cs="Times New Roman"/>
          <w:color w:val="000000" w:themeColor="text1"/>
          <w:sz w:val="24"/>
          <w:szCs w:val="24"/>
        </w:rPr>
        <w:t>(Aziz, 2014: 19)</w:t>
      </w:r>
      <w:r w:rsidR="00DF5119" w:rsidRPr="000B5CFE">
        <w:rPr>
          <w:rFonts w:ascii="Times New Roman" w:hAnsi="Times New Roman" w:cs="Times New Roman"/>
          <w:color w:val="000000" w:themeColor="text1"/>
          <w:sz w:val="24"/>
          <w:szCs w:val="24"/>
        </w:rPr>
        <w:t>.</w:t>
      </w:r>
    </w:p>
    <w:p w:rsidR="00126077" w:rsidRPr="000B5CFE" w:rsidRDefault="00A4792C" w:rsidP="00E773C6">
      <w:pPr>
        <w:pStyle w:val="ListeParagraf"/>
        <w:tabs>
          <w:tab w:val="left" w:pos="0"/>
        </w:tabs>
        <w:spacing w:after="120" w:line="360" w:lineRule="auto"/>
        <w:ind w:left="0" w:firstLine="567"/>
        <w:contextualSpacing w:val="0"/>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Mc Nair siyasal iletişimi</w:t>
      </w:r>
      <w:r w:rsidR="00395CEB"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politikacılar ve diğer siyasi aktörler tarafından belirli politik amaçlara ulaşmak için girişilen tüm iletiş</w:t>
      </w:r>
      <w:r w:rsidR="00395CEB" w:rsidRPr="000B5CFE">
        <w:rPr>
          <w:rFonts w:ascii="Times New Roman" w:hAnsi="Times New Roman" w:cs="Times New Roman"/>
          <w:color w:val="000000" w:themeColor="text1"/>
          <w:sz w:val="24"/>
          <w:szCs w:val="24"/>
        </w:rPr>
        <w:t xml:space="preserve">im biçimleri olarak tanımlamaktadır. </w:t>
      </w:r>
      <w:r w:rsidR="004F0484" w:rsidRPr="000B5CFE">
        <w:rPr>
          <w:rFonts w:ascii="Times New Roman" w:hAnsi="Times New Roman" w:cs="Times New Roman"/>
          <w:color w:val="000000" w:themeColor="text1"/>
          <w:sz w:val="24"/>
          <w:szCs w:val="24"/>
        </w:rPr>
        <w:lastRenderedPageBreak/>
        <w:t xml:space="preserve">Siyaset ile ilgili amaçlı </w:t>
      </w:r>
      <w:r w:rsidR="00931C53" w:rsidRPr="000B5CFE">
        <w:rPr>
          <w:rFonts w:ascii="Times New Roman" w:hAnsi="Times New Roman" w:cs="Times New Roman"/>
          <w:color w:val="000000" w:themeColor="text1"/>
          <w:sz w:val="24"/>
          <w:szCs w:val="24"/>
        </w:rPr>
        <w:t>bir iletişimin altını çizen Mc Nair,</w:t>
      </w:r>
      <w:r w:rsidR="007912D2" w:rsidRPr="000B5CFE">
        <w:rPr>
          <w:rFonts w:ascii="Times New Roman" w:hAnsi="Times New Roman" w:cs="Times New Roman"/>
          <w:color w:val="000000" w:themeColor="text1"/>
          <w:sz w:val="24"/>
          <w:szCs w:val="24"/>
        </w:rPr>
        <w:t xml:space="preserve"> siyasi aktörler ve </w:t>
      </w:r>
      <w:r w:rsidRPr="000B5CFE">
        <w:rPr>
          <w:rFonts w:ascii="Times New Roman" w:hAnsi="Times New Roman" w:cs="Times New Roman"/>
          <w:color w:val="000000" w:themeColor="text1"/>
          <w:sz w:val="24"/>
          <w:szCs w:val="24"/>
        </w:rPr>
        <w:t>aktiviteleri hakkında, medya haberlerinde, köşe yazılarında, politikacıların medya tartışmalarında ve politika hakkındaki tüm söylem biçimlerinde ve haber içeriğinde yer alan iletişimi de bu kapsamda değerlend</w:t>
      </w:r>
      <w:r w:rsidR="00DD1828" w:rsidRPr="000B5CFE">
        <w:rPr>
          <w:rFonts w:ascii="Times New Roman" w:hAnsi="Times New Roman" w:cs="Times New Roman"/>
          <w:color w:val="000000" w:themeColor="text1"/>
          <w:sz w:val="24"/>
          <w:szCs w:val="24"/>
        </w:rPr>
        <w:t>irmektedir.</w:t>
      </w:r>
      <w:r w:rsidR="00D958B2" w:rsidRPr="000B5CFE">
        <w:rPr>
          <w:rFonts w:ascii="Times New Roman" w:hAnsi="Times New Roman" w:cs="Times New Roman"/>
          <w:color w:val="000000" w:themeColor="text1"/>
          <w:sz w:val="24"/>
          <w:szCs w:val="24"/>
        </w:rPr>
        <w:t xml:space="preserve"> </w:t>
      </w:r>
      <w:r w:rsidR="00931C53" w:rsidRPr="000B5CFE">
        <w:rPr>
          <w:rFonts w:ascii="Times New Roman" w:hAnsi="Times New Roman" w:cs="Times New Roman"/>
          <w:color w:val="000000" w:themeColor="text1"/>
          <w:sz w:val="24"/>
          <w:szCs w:val="24"/>
        </w:rPr>
        <w:t>Bütün poli</w:t>
      </w:r>
      <w:r w:rsidR="00EB05F6" w:rsidRPr="000B5CFE">
        <w:rPr>
          <w:rFonts w:ascii="Times New Roman" w:hAnsi="Times New Roman" w:cs="Times New Roman"/>
          <w:color w:val="000000" w:themeColor="text1"/>
          <w:sz w:val="24"/>
          <w:szCs w:val="24"/>
        </w:rPr>
        <w:t xml:space="preserve">tik söylemleri tanımlarına </w:t>
      </w:r>
      <w:r w:rsidR="00281173" w:rsidRPr="000B5CFE">
        <w:rPr>
          <w:rFonts w:ascii="Times New Roman" w:hAnsi="Times New Roman" w:cs="Times New Roman"/>
          <w:color w:val="000000" w:themeColor="text1"/>
          <w:sz w:val="24"/>
          <w:szCs w:val="24"/>
        </w:rPr>
        <w:t>dâhil</w:t>
      </w:r>
      <w:r w:rsidR="00931C53" w:rsidRPr="000B5CFE">
        <w:rPr>
          <w:rFonts w:ascii="Times New Roman" w:hAnsi="Times New Roman" w:cs="Times New Roman"/>
          <w:color w:val="000000" w:themeColor="text1"/>
          <w:sz w:val="24"/>
          <w:szCs w:val="24"/>
        </w:rPr>
        <w:t xml:space="preserve"> eden Mc Nair, sa</w:t>
      </w:r>
      <w:r w:rsidR="00595154" w:rsidRPr="000B5CFE">
        <w:rPr>
          <w:rFonts w:ascii="Times New Roman" w:hAnsi="Times New Roman" w:cs="Times New Roman"/>
          <w:color w:val="000000" w:themeColor="text1"/>
          <w:sz w:val="24"/>
          <w:szCs w:val="24"/>
        </w:rPr>
        <w:t>dece sözlü ya da yazılı ifadeleri</w:t>
      </w:r>
      <w:r w:rsidR="00EA3AEB" w:rsidRPr="000B5CFE">
        <w:rPr>
          <w:rFonts w:ascii="Times New Roman" w:hAnsi="Times New Roman" w:cs="Times New Roman"/>
          <w:color w:val="000000" w:themeColor="text1"/>
          <w:sz w:val="24"/>
          <w:szCs w:val="24"/>
        </w:rPr>
        <w:t xml:space="preserve"> değil,</w:t>
      </w:r>
      <w:r w:rsidR="00931C53" w:rsidRPr="000B5CFE">
        <w:rPr>
          <w:rFonts w:ascii="Times New Roman" w:hAnsi="Times New Roman" w:cs="Times New Roman"/>
          <w:color w:val="000000" w:themeColor="text1"/>
          <w:sz w:val="24"/>
          <w:szCs w:val="24"/>
        </w:rPr>
        <w:t xml:space="preserve"> aynı zamanda </w:t>
      </w:r>
      <w:r w:rsidR="00797F96" w:rsidRPr="000B5CFE">
        <w:rPr>
          <w:rFonts w:ascii="Times New Roman" w:hAnsi="Times New Roman" w:cs="Times New Roman"/>
          <w:color w:val="000000" w:themeColor="text1"/>
          <w:sz w:val="24"/>
          <w:szCs w:val="24"/>
        </w:rPr>
        <w:t xml:space="preserve">giyim-kuşam, </w:t>
      </w:r>
      <w:r w:rsidR="00931C53" w:rsidRPr="000B5CFE">
        <w:rPr>
          <w:rFonts w:ascii="Times New Roman" w:hAnsi="Times New Roman" w:cs="Times New Roman"/>
          <w:color w:val="000000" w:themeColor="text1"/>
          <w:sz w:val="24"/>
          <w:szCs w:val="24"/>
        </w:rPr>
        <w:t xml:space="preserve">makyaj, saç modeli ve logo tasarımı </w:t>
      </w:r>
      <w:r w:rsidR="00797F96" w:rsidRPr="000B5CFE">
        <w:rPr>
          <w:rFonts w:ascii="Times New Roman" w:hAnsi="Times New Roman" w:cs="Times New Roman"/>
          <w:color w:val="000000" w:themeColor="text1"/>
          <w:sz w:val="24"/>
          <w:szCs w:val="24"/>
        </w:rPr>
        <w:t>gibi siyasi imaj ve k</w:t>
      </w:r>
      <w:r w:rsidR="00BF174B" w:rsidRPr="000B5CFE">
        <w:rPr>
          <w:rFonts w:ascii="Times New Roman" w:hAnsi="Times New Roman" w:cs="Times New Roman"/>
          <w:color w:val="000000" w:themeColor="text1"/>
          <w:sz w:val="24"/>
          <w:szCs w:val="24"/>
        </w:rPr>
        <w:t xml:space="preserve">imlik oluşturan </w:t>
      </w:r>
      <w:r w:rsidR="00797F96" w:rsidRPr="000B5CFE">
        <w:rPr>
          <w:rFonts w:ascii="Times New Roman" w:hAnsi="Times New Roman" w:cs="Times New Roman"/>
          <w:color w:val="000000" w:themeColor="text1"/>
          <w:sz w:val="24"/>
          <w:szCs w:val="24"/>
        </w:rPr>
        <w:t xml:space="preserve">görsel anlamlandırma </w:t>
      </w:r>
      <w:r w:rsidR="00D958B2" w:rsidRPr="000B5CFE">
        <w:rPr>
          <w:rFonts w:ascii="Times New Roman" w:hAnsi="Times New Roman" w:cs="Times New Roman"/>
          <w:color w:val="000000" w:themeColor="text1"/>
          <w:sz w:val="24"/>
          <w:szCs w:val="24"/>
        </w:rPr>
        <w:t xml:space="preserve">araçlarını da siyasal iletişime </w:t>
      </w:r>
      <w:r w:rsidR="00281173" w:rsidRPr="000B5CFE">
        <w:rPr>
          <w:rFonts w:ascii="Times New Roman" w:hAnsi="Times New Roman" w:cs="Times New Roman"/>
          <w:color w:val="000000" w:themeColor="text1"/>
          <w:sz w:val="24"/>
          <w:szCs w:val="24"/>
        </w:rPr>
        <w:t>dâhil</w:t>
      </w:r>
      <w:r w:rsidR="00D958B2" w:rsidRPr="000B5CFE">
        <w:rPr>
          <w:rFonts w:ascii="Times New Roman" w:hAnsi="Times New Roman" w:cs="Times New Roman"/>
          <w:color w:val="000000" w:themeColor="text1"/>
          <w:sz w:val="24"/>
          <w:szCs w:val="24"/>
        </w:rPr>
        <w:t xml:space="preserve"> etmekte</w:t>
      </w:r>
      <w:r w:rsidR="00DF5119" w:rsidRPr="000B5CFE">
        <w:rPr>
          <w:rFonts w:ascii="Times New Roman" w:hAnsi="Times New Roman" w:cs="Times New Roman"/>
          <w:color w:val="000000" w:themeColor="text1"/>
          <w:sz w:val="24"/>
          <w:szCs w:val="24"/>
        </w:rPr>
        <w:t>dir</w:t>
      </w:r>
      <w:r w:rsidR="00797F96" w:rsidRPr="000B5CFE">
        <w:rPr>
          <w:rFonts w:ascii="Times New Roman" w:hAnsi="Times New Roman" w:cs="Times New Roman"/>
          <w:color w:val="000000" w:themeColor="text1"/>
          <w:sz w:val="24"/>
          <w:szCs w:val="24"/>
        </w:rPr>
        <w:t xml:space="preserve"> </w:t>
      </w:r>
      <w:r w:rsidR="00C41AB8" w:rsidRPr="000B5CFE">
        <w:rPr>
          <w:rFonts w:ascii="Times New Roman" w:hAnsi="Times New Roman" w:cs="Times New Roman"/>
          <w:color w:val="000000" w:themeColor="text1"/>
          <w:sz w:val="24"/>
          <w:szCs w:val="24"/>
        </w:rPr>
        <w:t>(</w:t>
      </w:r>
      <w:r w:rsidR="00797F96" w:rsidRPr="000B5CFE">
        <w:rPr>
          <w:rFonts w:ascii="Times New Roman" w:hAnsi="Times New Roman" w:cs="Times New Roman"/>
          <w:color w:val="000000" w:themeColor="text1"/>
          <w:sz w:val="24"/>
          <w:szCs w:val="24"/>
        </w:rPr>
        <w:t>Mc Nair, 2003:</w:t>
      </w:r>
      <w:r w:rsidR="00980193" w:rsidRPr="000B5CFE">
        <w:rPr>
          <w:rFonts w:ascii="Times New Roman" w:hAnsi="Times New Roman" w:cs="Times New Roman"/>
          <w:color w:val="000000" w:themeColor="text1"/>
          <w:sz w:val="24"/>
          <w:szCs w:val="24"/>
        </w:rPr>
        <w:t xml:space="preserve"> </w:t>
      </w:r>
      <w:r w:rsidR="00C41AB8" w:rsidRPr="000B5CFE">
        <w:rPr>
          <w:rFonts w:ascii="Times New Roman" w:hAnsi="Times New Roman" w:cs="Times New Roman"/>
          <w:color w:val="000000" w:themeColor="text1"/>
          <w:sz w:val="24"/>
          <w:szCs w:val="24"/>
        </w:rPr>
        <w:t>4</w:t>
      </w:r>
      <w:r w:rsidR="00797F96" w:rsidRPr="000B5CFE">
        <w:rPr>
          <w:rFonts w:ascii="Times New Roman" w:hAnsi="Times New Roman" w:cs="Times New Roman"/>
          <w:color w:val="000000" w:themeColor="text1"/>
          <w:sz w:val="24"/>
          <w:szCs w:val="24"/>
        </w:rPr>
        <w:t>)</w:t>
      </w:r>
      <w:r w:rsidR="00DF5119" w:rsidRPr="000B5CFE">
        <w:rPr>
          <w:rFonts w:ascii="Times New Roman" w:hAnsi="Times New Roman" w:cs="Times New Roman"/>
          <w:color w:val="000000" w:themeColor="text1"/>
          <w:sz w:val="24"/>
          <w:szCs w:val="24"/>
        </w:rPr>
        <w:t>.</w:t>
      </w:r>
    </w:p>
    <w:p w:rsidR="00294D0C" w:rsidRPr="000B5CFE" w:rsidRDefault="00126077" w:rsidP="00E773C6">
      <w:pPr>
        <w:pStyle w:val="ListeParagraf"/>
        <w:tabs>
          <w:tab w:val="left" w:pos="0"/>
        </w:tabs>
        <w:spacing w:after="120" w:line="360" w:lineRule="auto"/>
        <w:ind w:left="0" w:firstLine="567"/>
        <w:contextualSpacing w:val="0"/>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Siyasal iletişimde gerek aktörler ve gerekse yöntem ve teknikler konusunda üzerinde önemli durulması gereken husus, medya ile ilgili durumdur. Medya ya da kitle iletişim araçları olarak adlandırılan radyo, televizyon, gazete, dergi gibi kitlelere yönelik iletişim araçları, günümüzde siyasal iletişimin hem </w:t>
      </w:r>
      <w:r w:rsidR="00747652" w:rsidRPr="000B5CFE">
        <w:rPr>
          <w:rFonts w:ascii="Times New Roman" w:hAnsi="Times New Roman" w:cs="Times New Roman"/>
          <w:color w:val="000000" w:themeColor="text1"/>
          <w:sz w:val="24"/>
          <w:szCs w:val="24"/>
        </w:rPr>
        <w:t>yaratıcıları</w:t>
      </w:r>
      <w:r w:rsidRPr="000B5CFE">
        <w:rPr>
          <w:rFonts w:ascii="Times New Roman" w:hAnsi="Times New Roman" w:cs="Times New Roman"/>
          <w:color w:val="000000" w:themeColor="text1"/>
          <w:sz w:val="24"/>
          <w:szCs w:val="24"/>
        </w:rPr>
        <w:t xml:space="preserve"> hem de mesaj çoğaltıcılarıdır. Bu yönü ile medya, çağımıza siyasal iletişim açıs</w:t>
      </w:r>
      <w:r w:rsidR="00DF5119" w:rsidRPr="000B5CFE">
        <w:rPr>
          <w:rFonts w:ascii="Times New Roman" w:hAnsi="Times New Roman" w:cs="Times New Roman"/>
          <w:color w:val="000000" w:themeColor="text1"/>
          <w:sz w:val="24"/>
          <w:szCs w:val="24"/>
        </w:rPr>
        <w:t>ından da damgasını vurmuştur</w:t>
      </w:r>
      <w:r w:rsidR="00762CF3"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Aziz</w:t>
      </w:r>
      <w:r w:rsidR="00762CF3" w:rsidRPr="000B5CFE">
        <w:rPr>
          <w:rFonts w:ascii="Times New Roman" w:hAnsi="Times New Roman" w:cs="Times New Roman"/>
          <w:color w:val="000000" w:themeColor="text1"/>
          <w:sz w:val="24"/>
          <w:szCs w:val="24"/>
        </w:rPr>
        <w:t>, 2014: 200</w:t>
      </w:r>
      <w:r w:rsidR="003E72CC" w:rsidRPr="000B5CFE">
        <w:rPr>
          <w:rFonts w:ascii="Times New Roman" w:hAnsi="Times New Roman" w:cs="Times New Roman"/>
          <w:color w:val="000000" w:themeColor="text1"/>
          <w:sz w:val="24"/>
          <w:szCs w:val="24"/>
        </w:rPr>
        <w:t>)</w:t>
      </w:r>
      <w:r w:rsidR="00DF5119" w:rsidRPr="000B5CFE">
        <w:rPr>
          <w:rFonts w:ascii="Times New Roman" w:hAnsi="Times New Roman" w:cs="Times New Roman"/>
          <w:color w:val="000000" w:themeColor="text1"/>
          <w:sz w:val="24"/>
          <w:szCs w:val="24"/>
        </w:rPr>
        <w:t>.</w:t>
      </w:r>
    </w:p>
    <w:p w:rsidR="00FB7A95" w:rsidRPr="000B5CFE" w:rsidRDefault="00CA5107" w:rsidP="00E773C6">
      <w:pPr>
        <w:pStyle w:val="ListeParagraf"/>
        <w:tabs>
          <w:tab w:val="left" w:pos="0"/>
        </w:tabs>
        <w:spacing w:after="120" w:line="360" w:lineRule="auto"/>
        <w:ind w:left="0" w:firstLine="567"/>
        <w:contextualSpacing w:val="0"/>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Ç</w:t>
      </w:r>
      <w:r w:rsidR="00F60C1E" w:rsidRPr="000B5CFE">
        <w:rPr>
          <w:rFonts w:ascii="Times New Roman" w:hAnsi="Times New Roman" w:cs="Times New Roman"/>
          <w:color w:val="000000" w:themeColor="text1"/>
          <w:sz w:val="24"/>
          <w:szCs w:val="24"/>
        </w:rPr>
        <w:t xml:space="preserve">ankaya’ya göre siyasal iletişim, </w:t>
      </w:r>
      <w:r w:rsidR="00126077" w:rsidRPr="000B5CFE">
        <w:rPr>
          <w:rFonts w:ascii="Times New Roman" w:hAnsi="Times New Roman" w:cs="Times New Roman"/>
          <w:color w:val="000000" w:themeColor="text1"/>
          <w:sz w:val="24"/>
          <w:szCs w:val="24"/>
        </w:rPr>
        <w:t xml:space="preserve">bireylerin ya da toplulukların girdiği iktidar mücadelesinin özel bir biçimidir. </w:t>
      </w:r>
      <w:r w:rsidR="00F60C1E" w:rsidRPr="000B5CFE">
        <w:rPr>
          <w:rFonts w:ascii="Times New Roman" w:hAnsi="Times New Roman" w:cs="Times New Roman"/>
          <w:color w:val="000000" w:themeColor="text1"/>
          <w:sz w:val="24"/>
          <w:szCs w:val="24"/>
        </w:rPr>
        <w:t xml:space="preserve">Siyasal iletişimi geniş bir yelpazede ele alan Çankaya, </w:t>
      </w:r>
      <w:r w:rsidR="00126077" w:rsidRPr="000B5CFE">
        <w:rPr>
          <w:rFonts w:ascii="Times New Roman" w:hAnsi="Times New Roman" w:cs="Times New Roman"/>
          <w:color w:val="000000" w:themeColor="text1"/>
          <w:sz w:val="24"/>
          <w:szCs w:val="24"/>
        </w:rPr>
        <w:t>Propag</w:t>
      </w:r>
      <w:r w:rsidR="00337A26" w:rsidRPr="000B5CFE">
        <w:rPr>
          <w:rFonts w:ascii="Times New Roman" w:hAnsi="Times New Roman" w:cs="Times New Roman"/>
          <w:color w:val="000000" w:themeColor="text1"/>
          <w:sz w:val="24"/>
          <w:szCs w:val="24"/>
        </w:rPr>
        <w:t>andadan dedikoduya, alt-üst iliş</w:t>
      </w:r>
      <w:r w:rsidR="00126077" w:rsidRPr="000B5CFE">
        <w:rPr>
          <w:rFonts w:ascii="Times New Roman" w:hAnsi="Times New Roman" w:cs="Times New Roman"/>
          <w:color w:val="000000" w:themeColor="text1"/>
          <w:sz w:val="24"/>
          <w:szCs w:val="24"/>
        </w:rPr>
        <w:t xml:space="preserve">kilerinden iktidar </w:t>
      </w:r>
      <w:r w:rsidR="00473156" w:rsidRPr="000B5CFE">
        <w:rPr>
          <w:rFonts w:ascii="Times New Roman" w:hAnsi="Times New Roman" w:cs="Times New Roman"/>
          <w:color w:val="000000" w:themeColor="text1"/>
          <w:sz w:val="24"/>
          <w:szCs w:val="24"/>
        </w:rPr>
        <w:t>k</w:t>
      </w:r>
      <w:r w:rsidR="00126077" w:rsidRPr="000B5CFE">
        <w:rPr>
          <w:rFonts w:ascii="Times New Roman" w:hAnsi="Times New Roman" w:cs="Times New Roman"/>
          <w:color w:val="000000" w:themeColor="text1"/>
          <w:sz w:val="24"/>
          <w:szCs w:val="24"/>
        </w:rPr>
        <w:t>urumlarındaki işleyişe, baskı gruplarının faaliyetlerinden h</w:t>
      </w:r>
      <w:r w:rsidR="00513FF4" w:rsidRPr="000B5CFE">
        <w:rPr>
          <w:rFonts w:ascii="Times New Roman" w:hAnsi="Times New Roman" w:cs="Times New Roman"/>
          <w:color w:val="000000" w:themeColor="text1"/>
          <w:sz w:val="24"/>
          <w:szCs w:val="24"/>
        </w:rPr>
        <w:t>alkla ilişkilere, basına</w:t>
      </w:r>
      <w:r w:rsidR="00473156" w:rsidRPr="000B5CFE">
        <w:rPr>
          <w:rFonts w:ascii="Times New Roman" w:hAnsi="Times New Roman" w:cs="Times New Roman"/>
          <w:color w:val="000000" w:themeColor="text1"/>
          <w:sz w:val="24"/>
          <w:szCs w:val="24"/>
        </w:rPr>
        <w:t>,</w:t>
      </w:r>
      <w:r w:rsidR="00513FF4" w:rsidRPr="000B5CFE">
        <w:rPr>
          <w:rFonts w:ascii="Times New Roman" w:hAnsi="Times New Roman" w:cs="Times New Roman"/>
          <w:color w:val="000000" w:themeColor="text1"/>
          <w:sz w:val="24"/>
          <w:szCs w:val="24"/>
        </w:rPr>
        <w:t xml:space="preserve"> haber “yaratma”</w:t>
      </w:r>
      <w:r w:rsidR="00126077" w:rsidRPr="000B5CFE">
        <w:rPr>
          <w:rFonts w:ascii="Times New Roman" w:hAnsi="Times New Roman" w:cs="Times New Roman"/>
          <w:color w:val="000000" w:themeColor="text1"/>
          <w:sz w:val="24"/>
          <w:szCs w:val="24"/>
        </w:rPr>
        <w:t xml:space="preserve">dan </w:t>
      </w:r>
      <w:r w:rsidR="00513FF4" w:rsidRPr="000B5CFE">
        <w:rPr>
          <w:rFonts w:ascii="Times New Roman" w:hAnsi="Times New Roman" w:cs="Times New Roman"/>
          <w:color w:val="000000" w:themeColor="text1"/>
          <w:sz w:val="24"/>
          <w:szCs w:val="24"/>
        </w:rPr>
        <w:t>TV</w:t>
      </w:r>
      <w:r w:rsidR="00126077" w:rsidRPr="000B5CFE">
        <w:rPr>
          <w:rFonts w:ascii="Times New Roman" w:hAnsi="Times New Roman" w:cs="Times New Roman"/>
          <w:color w:val="000000" w:themeColor="text1"/>
          <w:sz w:val="24"/>
          <w:szCs w:val="24"/>
        </w:rPr>
        <w:t xml:space="preserve"> açık oturumlarına, beyin</w:t>
      </w:r>
      <w:r w:rsidRPr="000B5CFE">
        <w:rPr>
          <w:rFonts w:ascii="Times New Roman" w:hAnsi="Times New Roman" w:cs="Times New Roman"/>
          <w:color w:val="000000" w:themeColor="text1"/>
          <w:sz w:val="24"/>
          <w:szCs w:val="24"/>
        </w:rPr>
        <w:t xml:space="preserve"> yıkamadan siyasal reklamcılığa kadar </w:t>
      </w:r>
      <w:r w:rsidR="00126077" w:rsidRPr="000B5CFE">
        <w:rPr>
          <w:rFonts w:ascii="Times New Roman" w:hAnsi="Times New Roman" w:cs="Times New Roman"/>
          <w:color w:val="000000" w:themeColor="text1"/>
          <w:sz w:val="24"/>
          <w:szCs w:val="24"/>
        </w:rPr>
        <w:t>siyasal amaçlı tüm iletişim etkinlikl</w:t>
      </w:r>
      <w:r w:rsidRPr="000B5CFE">
        <w:rPr>
          <w:rFonts w:ascii="Times New Roman" w:hAnsi="Times New Roman" w:cs="Times New Roman"/>
          <w:color w:val="000000" w:themeColor="text1"/>
          <w:sz w:val="24"/>
          <w:szCs w:val="24"/>
        </w:rPr>
        <w:t>eri bu kapsamda</w:t>
      </w:r>
      <w:r w:rsidR="00762CF3" w:rsidRPr="000B5CFE">
        <w:rPr>
          <w:rFonts w:ascii="Times New Roman" w:hAnsi="Times New Roman" w:cs="Times New Roman"/>
          <w:color w:val="000000" w:themeColor="text1"/>
          <w:sz w:val="24"/>
          <w:szCs w:val="24"/>
        </w:rPr>
        <w:t xml:space="preserve"> </w:t>
      </w:r>
      <w:r w:rsidR="00DF5119" w:rsidRPr="000B5CFE">
        <w:rPr>
          <w:rFonts w:ascii="Times New Roman" w:hAnsi="Times New Roman" w:cs="Times New Roman"/>
          <w:color w:val="000000" w:themeColor="text1"/>
          <w:sz w:val="24"/>
          <w:szCs w:val="24"/>
        </w:rPr>
        <w:t>değerlendirmektedir</w:t>
      </w:r>
      <w:r w:rsidR="00941CF2" w:rsidRPr="000B5CFE">
        <w:rPr>
          <w:rFonts w:ascii="Times New Roman" w:hAnsi="Times New Roman" w:cs="Times New Roman"/>
          <w:color w:val="000000" w:themeColor="text1"/>
          <w:sz w:val="24"/>
          <w:szCs w:val="24"/>
        </w:rPr>
        <w:t xml:space="preserve"> (</w:t>
      </w:r>
      <w:r w:rsidR="00762CF3" w:rsidRPr="000B5CFE">
        <w:rPr>
          <w:rFonts w:ascii="Times New Roman" w:hAnsi="Times New Roman" w:cs="Times New Roman"/>
          <w:color w:val="000000" w:themeColor="text1"/>
          <w:sz w:val="24"/>
          <w:szCs w:val="24"/>
        </w:rPr>
        <w:t xml:space="preserve">Çankaya, 2015: </w:t>
      </w:r>
      <w:r w:rsidR="00126077" w:rsidRPr="000B5CFE">
        <w:rPr>
          <w:rFonts w:ascii="Times New Roman" w:hAnsi="Times New Roman" w:cs="Times New Roman"/>
          <w:color w:val="000000" w:themeColor="text1"/>
          <w:sz w:val="24"/>
          <w:szCs w:val="24"/>
        </w:rPr>
        <w:t>13)</w:t>
      </w:r>
      <w:r w:rsidR="00DF5119" w:rsidRPr="000B5CFE">
        <w:rPr>
          <w:rFonts w:ascii="Times New Roman" w:hAnsi="Times New Roman" w:cs="Times New Roman"/>
          <w:color w:val="000000" w:themeColor="text1"/>
          <w:sz w:val="24"/>
          <w:szCs w:val="24"/>
        </w:rPr>
        <w:t>.</w:t>
      </w:r>
    </w:p>
    <w:p w:rsidR="00563911" w:rsidRPr="000B5CFE" w:rsidRDefault="00563911" w:rsidP="00E773C6">
      <w:pPr>
        <w:pStyle w:val="ListeParagraf"/>
        <w:tabs>
          <w:tab w:val="left" w:pos="0"/>
        </w:tabs>
        <w:spacing w:after="120" w:line="360" w:lineRule="auto"/>
        <w:ind w:left="0" w:firstLine="567"/>
        <w:contextualSpacing w:val="0"/>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Siyasal amaçlı iletişim etkinliklerini içeren siyasal iletişim bir sürece tabidir. Siyasal iletişim süreci genel ögeleri açısından, iletişim süreciyle benzerlik göstermektedir. İletişim olgusu ve surecindeki beş öge; verici, alıcı, kanal, mesaj / ileti ve geribildirim siyasal iletişim olgu ve sürecinde de aynen ya </w:t>
      </w:r>
      <w:r w:rsidR="00DF5119" w:rsidRPr="000B5CFE">
        <w:rPr>
          <w:rFonts w:ascii="Times New Roman" w:hAnsi="Times New Roman" w:cs="Times New Roman"/>
          <w:color w:val="000000" w:themeColor="text1"/>
          <w:sz w:val="24"/>
          <w:szCs w:val="24"/>
        </w:rPr>
        <w:t xml:space="preserve">da az bir farkla yer almaktadır </w:t>
      </w:r>
      <w:r w:rsidRPr="000B5CFE">
        <w:rPr>
          <w:rFonts w:ascii="Times New Roman" w:hAnsi="Times New Roman" w:cs="Times New Roman"/>
          <w:color w:val="000000" w:themeColor="text1"/>
          <w:sz w:val="24"/>
          <w:szCs w:val="24"/>
        </w:rPr>
        <w:t>(Aziz, 2014: 5)</w:t>
      </w:r>
      <w:r w:rsidR="00DF5119" w:rsidRPr="000B5CFE">
        <w:rPr>
          <w:rFonts w:ascii="Times New Roman" w:hAnsi="Times New Roman" w:cs="Times New Roman"/>
          <w:color w:val="000000" w:themeColor="text1"/>
          <w:sz w:val="24"/>
          <w:szCs w:val="24"/>
        </w:rPr>
        <w:t>.</w:t>
      </w:r>
    </w:p>
    <w:p w:rsidR="00563911" w:rsidRPr="000B5CFE" w:rsidRDefault="00563911"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Siyasal iletişim süreci de aynı öğeler üzerinden gerçekleşmektedir; fakat en temel fark, süreç “siyasal” amaçlı işlemektedir. Siyasal iletişimde verici/ kaynak genelde siyasi kimliği olan kişi ya da kişilerden, kurumdan, organizasyondan siyasal amaçlı oluşturulmuş mesajların, mesajı alması hedeflenen kitleye uygun seçilmiş, doğru bir kanalla aktarılması ile gerçekleşmektedir. İletişim sürecinde olduğu gibi, siyasal iletişimde de alıcı/hedef kitle öğesi bulunmaktadır. Siyasal amaçlı oluşturulan mesajlar bu kez bu amaca hizmet eden ya da hizmet etmesi beklenen hedef kitleye aktarılır. Siyasal </w:t>
      </w:r>
      <w:r w:rsidRPr="000B5CFE">
        <w:rPr>
          <w:rFonts w:ascii="Times New Roman" w:hAnsi="Times New Roman" w:cs="Times New Roman"/>
          <w:color w:val="000000" w:themeColor="text1"/>
          <w:sz w:val="24"/>
          <w:szCs w:val="24"/>
        </w:rPr>
        <w:lastRenderedPageBreak/>
        <w:t>iletişimde verilen mesaj siyasal amaçlıdır ve kamuoyu adına oluşturulur. Bu yüzden mesajın oluşturulma aşamasında mesajın içeriğinin hedef kitlenin kullandığı dil, algılama ve kod açması ile örtüşmesi gerekmektedir.</w:t>
      </w:r>
    </w:p>
    <w:p w:rsidR="00563911" w:rsidRPr="000B5CFE" w:rsidRDefault="00563911"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İletişim sürecinden en belirgin farkı geribildirim de yani son evrede ortaya çıkmaktadır. Siyasal iletişim sürecinde önemli olan</w:t>
      </w:r>
      <w:r w:rsidR="00EA3AEB" w:rsidRPr="000B5CFE">
        <w:rPr>
          <w:rFonts w:ascii="Times New Roman" w:hAnsi="Times New Roman" w:cs="Times New Roman"/>
          <w:color w:val="000000" w:themeColor="text1"/>
          <w:sz w:val="24"/>
          <w:szCs w:val="24"/>
        </w:rPr>
        <w:t xml:space="preserve"> mesajları sadece iletmek değil,</w:t>
      </w:r>
      <w:r w:rsidRPr="000B5CFE">
        <w:rPr>
          <w:rFonts w:ascii="Times New Roman" w:hAnsi="Times New Roman" w:cs="Times New Roman"/>
          <w:color w:val="000000" w:themeColor="text1"/>
          <w:sz w:val="24"/>
          <w:szCs w:val="24"/>
        </w:rPr>
        <w:t xml:space="preserve"> aynı zamanda mesaja verilen tepkilerin bilinmesi gerekliliğidir. Çünkü siyasal iletişimde ikna, tutum ve davranış değişikliği ile yönlendirme ön planda olduğundan geribildirime olanak tanıyacak kanallar kullanılması daha yerinde olmaktadır.</w:t>
      </w:r>
    </w:p>
    <w:p w:rsidR="00563911" w:rsidRPr="000B5CFE" w:rsidRDefault="00563911"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Siyasal iletişim süreci, iletişim süreci ile benzerdir. Başarılı, hedeflenen amaca ulaşabilen bir iletişim için doğru araç, doğru kanal, doğru zaman seçilmeli ve çevre koşulları sağlıklı olmalıdır. Mesaj hedefe gönderilmeden önce işlenmeli, sıraya konulmalı ve en </w:t>
      </w:r>
      <w:r w:rsidR="00DF5119" w:rsidRPr="000B5CFE">
        <w:rPr>
          <w:rFonts w:ascii="Times New Roman" w:hAnsi="Times New Roman" w:cs="Times New Roman"/>
          <w:color w:val="000000" w:themeColor="text1"/>
          <w:sz w:val="24"/>
          <w:szCs w:val="24"/>
        </w:rPr>
        <w:t xml:space="preserve">uygun şartlarda gönderilmelidir </w:t>
      </w:r>
      <w:r w:rsidRPr="000B5CFE">
        <w:rPr>
          <w:rFonts w:ascii="Times New Roman" w:hAnsi="Times New Roman" w:cs="Times New Roman"/>
          <w:color w:val="000000" w:themeColor="text1"/>
          <w:sz w:val="24"/>
          <w:szCs w:val="24"/>
        </w:rPr>
        <w:t>(Şeker, 1993: 1)</w:t>
      </w:r>
      <w:r w:rsidR="00DF5119"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Siyasal iletişim, seçmeni, kamuoyunu etkileme ve ikna etme sürecidir. İkna sürecinin de aday, parti, mesaj, ortam gibi paydaşları bulunmaktadır. Bu yüzden, başarılı bir siyasal iletişim süreci gücünü, hedef kitleye uygun iletişim ve pazarlama tekniklerinden, televizyon, radyo,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kısa mesaj gibi yük</w:t>
      </w:r>
      <w:r w:rsidR="00DF5119" w:rsidRPr="000B5CFE">
        <w:rPr>
          <w:rFonts w:ascii="Times New Roman" w:hAnsi="Times New Roman" w:cs="Times New Roman"/>
          <w:color w:val="000000" w:themeColor="text1"/>
          <w:sz w:val="24"/>
          <w:szCs w:val="24"/>
        </w:rPr>
        <w:t xml:space="preserve">sek teknolojilerden almaktadır </w:t>
      </w:r>
      <w:r w:rsidRPr="000B5CFE">
        <w:rPr>
          <w:rFonts w:ascii="Times New Roman" w:hAnsi="Times New Roman" w:cs="Times New Roman"/>
          <w:color w:val="000000" w:themeColor="text1"/>
          <w:sz w:val="24"/>
          <w:szCs w:val="24"/>
        </w:rPr>
        <w:t>(Bongrand, 1992: 17)</w:t>
      </w:r>
      <w:r w:rsidR="00DF5119"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Bu yüksek teknolojiler ne kadar profesyonelce kullanılırsa, siyasal iletişim de o oranda başarılı olmaktadır. Hedef kitlelerin eğitim düzeyi, yaşam şartları, ekonomileri, teknoloji ile olan temasları aynı düzeyde olmadığı için, her kitleye ulaşmada kullanılacak iletişim araçlarının iyi seçilmesi gerekmektedir. Aynı anda birden fazla iletişim aracının kullanılması daha başarılı sonuçlar doğuracaktır. İkna etme de önemli bir teknik; aynı mesajı farklı araçlar ile tekrar tekrar hedef kitleye sunmaktır. Günümüzde geleneksel medyadan beslenen bir nesil ve teknolojiyle fazlası ile barışık genç bir nesil vardır. Her iki hedef kitleye ulaşmanın yolu, yeni medya ve geleneksel medyayı beraber kullanmaktır. İletişimden farklı olarak, siyasal iletişimde amaç siyasi olduğu için kaynak da hedef de siyasal aktörlerden oluşmaktadır. Aziz (2014: 19-35) siyasal iletişim aktörlerini; siyasal iletişimde bulunan kurum, kuruluş, grup ve kurumsallaşmış kimliği bulunan kişiler, siyasi partiler, liderler, adaylar, yerel yönetimler, sivil toplum örgütleri, baskı grupları, terör grupları ve seçmenler olarak sıralarken, Brain Mc Nair, “</w:t>
      </w:r>
      <w:r w:rsidRPr="000B5CFE">
        <w:rPr>
          <w:rFonts w:ascii="Times New Roman" w:hAnsi="Times New Roman" w:cs="Times New Roman"/>
          <w:i/>
          <w:color w:val="000000" w:themeColor="text1"/>
          <w:sz w:val="24"/>
          <w:szCs w:val="24"/>
        </w:rPr>
        <w:t>Siyasal iletişime giriş”</w:t>
      </w:r>
      <w:r w:rsidRPr="000B5CFE">
        <w:rPr>
          <w:rFonts w:ascii="Times New Roman" w:hAnsi="Times New Roman" w:cs="Times New Roman"/>
          <w:color w:val="000000" w:themeColor="text1"/>
          <w:sz w:val="24"/>
          <w:szCs w:val="24"/>
        </w:rPr>
        <w:t xml:space="preserve"> kitabında medyayı da bir aktör olarak ele almaktadır.</w:t>
      </w:r>
    </w:p>
    <w:p w:rsidR="00563911" w:rsidRPr="000B5CFE" w:rsidRDefault="00563911" w:rsidP="00563911">
      <w:pPr>
        <w:tabs>
          <w:tab w:val="left" w:pos="0"/>
        </w:tabs>
        <w:spacing w:line="360" w:lineRule="auto"/>
        <w:ind w:left="567" w:firstLine="708"/>
        <w:jc w:val="both"/>
        <w:rPr>
          <w:rFonts w:ascii="Times New Roman" w:hAnsi="Times New Roman" w:cs="Times New Roman"/>
          <w:color w:val="000000" w:themeColor="text1"/>
          <w:sz w:val="24"/>
          <w:szCs w:val="24"/>
        </w:rPr>
      </w:pPr>
    </w:p>
    <w:p w:rsidR="00563911" w:rsidRPr="000B5CFE" w:rsidRDefault="00563911" w:rsidP="00563911">
      <w:pPr>
        <w:tabs>
          <w:tab w:val="left" w:pos="0"/>
        </w:tabs>
        <w:spacing w:line="360" w:lineRule="auto"/>
        <w:ind w:left="567" w:firstLine="708"/>
        <w:jc w:val="both"/>
        <w:rPr>
          <w:rFonts w:ascii="Times New Roman" w:hAnsi="Times New Roman" w:cs="Times New Roman"/>
          <w:color w:val="000000" w:themeColor="text1"/>
          <w:sz w:val="24"/>
          <w:szCs w:val="24"/>
        </w:rPr>
      </w:pPr>
      <w:r w:rsidRPr="000B5CFE">
        <w:rPr>
          <w:rFonts w:ascii="Times New Roman" w:hAnsi="Times New Roman" w:cs="Times New Roman"/>
          <w:noProof/>
          <w:color w:val="000000" w:themeColor="text1"/>
          <w:sz w:val="24"/>
          <w:szCs w:val="24"/>
          <w:lang w:eastAsia="tr-TR"/>
        </w:rPr>
        <w:lastRenderedPageBreak/>
        <mc:AlternateContent>
          <mc:Choice Requires="wps">
            <w:drawing>
              <wp:anchor distT="0" distB="0" distL="114300" distR="114300" simplePos="0" relativeHeight="251672064" behindDoc="0" locked="0" layoutInCell="1" allowOverlap="1" wp14:anchorId="78F8A3BA" wp14:editId="75AE065C">
                <wp:simplePos x="0" y="0"/>
                <wp:positionH relativeFrom="column">
                  <wp:posOffset>3455670</wp:posOffset>
                </wp:positionH>
                <wp:positionV relativeFrom="paragraph">
                  <wp:posOffset>177165</wp:posOffset>
                </wp:positionV>
                <wp:extent cx="1704975" cy="895350"/>
                <wp:effectExtent l="0" t="0" r="9525" b="0"/>
                <wp:wrapNone/>
                <wp:docPr id="13" name="Metin Kutusu 13"/>
                <wp:cNvGraphicFramePr/>
                <a:graphic xmlns:a="http://schemas.openxmlformats.org/drawingml/2006/main">
                  <a:graphicData uri="http://schemas.microsoft.com/office/word/2010/wordprocessingShape">
                    <wps:wsp>
                      <wps:cNvSpPr txBox="1"/>
                      <wps:spPr>
                        <a:xfrm>
                          <a:off x="0" y="0"/>
                          <a:ext cx="1704975" cy="89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4FF8" w:rsidRDefault="006C4FF8" w:rsidP="00563911">
                            <w:pPr>
                              <w:pStyle w:val="GvdeMetni"/>
                              <w:spacing w:line="250" w:lineRule="auto"/>
                              <w:ind w:left="108" w:right="109" w:firstLine="0"/>
                              <w:jc w:val="both"/>
                              <w:rPr>
                                <w:w w:val="105"/>
                              </w:rPr>
                            </w:pPr>
                            <w:r>
                              <w:rPr>
                                <w:w w:val="105"/>
                              </w:rPr>
                              <w:t>Partiler</w:t>
                            </w:r>
                          </w:p>
                          <w:p w:rsidR="006C4FF8" w:rsidRDefault="006C4FF8" w:rsidP="00563911">
                            <w:pPr>
                              <w:pStyle w:val="GvdeMetni"/>
                              <w:spacing w:line="250" w:lineRule="auto"/>
                              <w:ind w:left="108" w:right="109" w:firstLine="0"/>
                              <w:jc w:val="both"/>
                              <w:rPr>
                                <w:w w:val="105"/>
                              </w:rPr>
                            </w:pPr>
                            <w:r>
                              <w:rPr>
                                <w:w w:val="105"/>
                              </w:rPr>
                              <w:t>Kamu organizasyonları</w:t>
                            </w:r>
                          </w:p>
                          <w:p w:rsidR="006C4FF8" w:rsidRDefault="006C4FF8" w:rsidP="00563911">
                            <w:pPr>
                              <w:pStyle w:val="GvdeMetni"/>
                              <w:spacing w:line="250" w:lineRule="auto"/>
                              <w:ind w:left="108" w:right="109" w:firstLine="0"/>
                              <w:jc w:val="both"/>
                              <w:rPr>
                                <w:w w:val="105"/>
                              </w:rPr>
                            </w:pPr>
                            <w:r>
                              <w:rPr>
                                <w:w w:val="105"/>
                              </w:rPr>
                              <w:t>Baskı grupları</w:t>
                            </w:r>
                          </w:p>
                          <w:p w:rsidR="006C4FF8" w:rsidRDefault="006C4FF8" w:rsidP="00563911">
                            <w:pPr>
                              <w:pStyle w:val="GvdeMetni"/>
                              <w:spacing w:line="250" w:lineRule="auto"/>
                              <w:ind w:left="108" w:right="109" w:firstLine="0"/>
                              <w:jc w:val="both"/>
                              <w:rPr>
                                <w:w w:val="105"/>
                              </w:rPr>
                            </w:pPr>
                            <w:r>
                              <w:rPr>
                                <w:w w:val="105"/>
                              </w:rPr>
                              <w:t>Terörist organizasyonlar</w:t>
                            </w:r>
                          </w:p>
                          <w:p w:rsidR="006C4FF8" w:rsidRDefault="006C4FF8" w:rsidP="00563911">
                            <w:pPr>
                              <w:pStyle w:val="GvdeMetni"/>
                              <w:spacing w:line="250" w:lineRule="auto"/>
                              <w:ind w:left="108" w:right="109" w:firstLine="0"/>
                              <w:jc w:val="both"/>
                              <w:rPr>
                                <w:w w:val="105"/>
                              </w:rPr>
                            </w:pPr>
                            <w:r>
                              <w:rPr>
                                <w:w w:val="105"/>
                              </w:rPr>
                              <w:t xml:space="preserve">Hükümetler </w:t>
                            </w:r>
                          </w:p>
                          <w:p w:rsidR="006C4FF8" w:rsidRDefault="006C4FF8" w:rsidP="005639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F8A3BA" id="_x0000_t202" coordsize="21600,21600" o:spt="202" path="m,l,21600r21600,l21600,xe">
                <v:stroke joinstyle="miter"/>
                <v:path gradientshapeok="t" o:connecttype="rect"/>
              </v:shapetype>
              <v:shape id="Metin Kutusu 13" o:spid="_x0000_s1026" type="#_x0000_t202" style="position:absolute;left:0;text-align:left;margin-left:272.1pt;margin-top:13.95pt;width:134.25pt;height:7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" fillcolor="white [3201]" stroked="f" strokeweight=".5pt">
                <v:textbox>
                  <w:txbxContent>
                    <w:p w:rsidR="006C4FF8" w:rsidRDefault="006C4FF8" w:rsidP="00563911">
                      <w:pPr>
                        <w:pStyle w:val="GvdeMetni"/>
                        <w:spacing w:line="250" w:lineRule="auto"/>
                        <w:ind w:left="108" w:right="109" w:firstLine="0"/>
                        <w:jc w:val="both"/>
                        <w:rPr>
                          <w:w w:val="105"/>
                        </w:rPr>
                      </w:pPr>
                      <w:r>
                        <w:rPr>
                          <w:w w:val="105"/>
                        </w:rPr>
                        <w:t>Partiler</w:t>
                      </w:r>
                    </w:p>
                    <w:p w:rsidR="006C4FF8" w:rsidRDefault="006C4FF8" w:rsidP="00563911">
                      <w:pPr>
                        <w:pStyle w:val="GvdeMetni"/>
                        <w:spacing w:line="250" w:lineRule="auto"/>
                        <w:ind w:left="108" w:right="109" w:firstLine="0"/>
                        <w:jc w:val="both"/>
                        <w:rPr>
                          <w:w w:val="105"/>
                        </w:rPr>
                      </w:pPr>
                      <w:r>
                        <w:rPr>
                          <w:w w:val="105"/>
                        </w:rPr>
                        <w:t>Kamu organizasyonları</w:t>
                      </w:r>
                    </w:p>
                    <w:p w:rsidR="006C4FF8" w:rsidRDefault="006C4FF8" w:rsidP="00563911">
                      <w:pPr>
                        <w:pStyle w:val="GvdeMetni"/>
                        <w:spacing w:line="250" w:lineRule="auto"/>
                        <w:ind w:left="108" w:right="109" w:firstLine="0"/>
                        <w:jc w:val="both"/>
                        <w:rPr>
                          <w:w w:val="105"/>
                        </w:rPr>
                      </w:pPr>
                      <w:r>
                        <w:rPr>
                          <w:w w:val="105"/>
                        </w:rPr>
                        <w:t>Baskı grupları</w:t>
                      </w:r>
                    </w:p>
                    <w:p w:rsidR="006C4FF8" w:rsidRDefault="006C4FF8" w:rsidP="00563911">
                      <w:pPr>
                        <w:pStyle w:val="GvdeMetni"/>
                        <w:spacing w:line="250" w:lineRule="auto"/>
                        <w:ind w:left="108" w:right="109" w:firstLine="0"/>
                        <w:jc w:val="both"/>
                        <w:rPr>
                          <w:w w:val="105"/>
                        </w:rPr>
                      </w:pPr>
                      <w:r>
                        <w:rPr>
                          <w:w w:val="105"/>
                        </w:rPr>
                        <w:t>Terörist organizasyonlar</w:t>
                      </w:r>
                    </w:p>
                    <w:p w:rsidR="006C4FF8" w:rsidRDefault="006C4FF8" w:rsidP="00563911">
                      <w:pPr>
                        <w:pStyle w:val="GvdeMetni"/>
                        <w:spacing w:line="250" w:lineRule="auto"/>
                        <w:ind w:left="108" w:right="109" w:firstLine="0"/>
                        <w:jc w:val="both"/>
                        <w:rPr>
                          <w:w w:val="105"/>
                        </w:rPr>
                      </w:pPr>
                      <w:r>
                        <w:rPr>
                          <w:w w:val="105"/>
                        </w:rPr>
                        <w:t xml:space="preserve">Hükümetler </w:t>
                      </w:r>
                    </w:p>
                    <w:p w:rsidR="006C4FF8" w:rsidRDefault="006C4FF8" w:rsidP="00563911"/>
                  </w:txbxContent>
                </v:textbox>
              </v:shape>
            </w:pict>
          </mc:Fallback>
        </mc:AlternateContent>
      </w:r>
      <w:r w:rsidRPr="000B5CFE">
        <w:rPr>
          <w:rFonts w:ascii="Times New Roman" w:hAnsi="Times New Roman" w:cs="Times New Roman"/>
          <w:noProof/>
          <w:color w:val="000000" w:themeColor="text1"/>
          <w:sz w:val="24"/>
          <w:szCs w:val="24"/>
          <w:lang w:eastAsia="tr-TR"/>
        </w:rPr>
        <mc:AlternateContent>
          <mc:Choice Requires="wps">
            <w:drawing>
              <wp:anchor distT="0" distB="0" distL="114300" distR="114300" simplePos="0" relativeHeight="251639296" behindDoc="0" locked="0" layoutInCell="1" allowOverlap="1" wp14:anchorId="3036F7ED" wp14:editId="47D2065B">
                <wp:simplePos x="0" y="0"/>
                <wp:positionH relativeFrom="column">
                  <wp:posOffset>2245996</wp:posOffset>
                </wp:positionH>
                <wp:positionV relativeFrom="paragraph">
                  <wp:posOffset>-213360</wp:posOffset>
                </wp:positionV>
                <wp:extent cx="3219450" cy="1657350"/>
                <wp:effectExtent l="0" t="0" r="19050" b="19050"/>
                <wp:wrapNone/>
                <wp:docPr id="1" name="Oval 1"/>
                <wp:cNvGraphicFramePr/>
                <a:graphic xmlns:a="http://schemas.openxmlformats.org/drawingml/2006/main">
                  <a:graphicData uri="http://schemas.microsoft.com/office/word/2010/wordprocessingShape">
                    <wps:wsp>
                      <wps:cNvSpPr/>
                      <wps:spPr>
                        <a:xfrm>
                          <a:off x="0" y="0"/>
                          <a:ext cx="3219450" cy="16573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C4FF8" w:rsidRDefault="006C4FF8" w:rsidP="0056391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36F7ED" id="Oval 1" o:spid="_x0000_s1027" style="position:absolute;left:0;text-align:left;margin-left:176.85pt;margin-top:-16.8pt;width:253.5pt;height:13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" fillcolor="white [3201]" strokecolor="black [3213]" strokeweight="2pt">
                <v:textbox>
                  <w:txbxContent>
                    <w:p w:rsidR="006C4FF8" w:rsidRDefault="006C4FF8" w:rsidP="00563911"/>
                  </w:txbxContent>
                </v:textbox>
              </v:oval>
            </w:pict>
          </mc:Fallback>
        </mc:AlternateContent>
      </w:r>
    </w:p>
    <w:p w:rsidR="00563911" w:rsidRPr="000B5CFE" w:rsidRDefault="00563911" w:rsidP="00563911">
      <w:pPr>
        <w:pStyle w:val="ListeParagraf"/>
        <w:tabs>
          <w:tab w:val="left" w:pos="0"/>
        </w:tabs>
        <w:spacing w:line="360" w:lineRule="auto"/>
        <w:ind w:left="567"/>
        <w:jc w:val="both"/>
        <w:rPr>
          <w:rFonts w:ascii="Times New Roman" w:hAnsi="Times New Roman" w:cs="Times New Roman"/>
          <w:b/>
          <w:color w:val="000000" w:themeColor="text1"/>
          <w:sz w:val="24"/>
          <w:szCs w:val="24"/>
        </w:rPr>
      </w:pPr>
      <w:r w:rsidRPr="000B5CFE">
        <w:rPr>
          <w:rFonts w:ascii="Times New Roman" w:hAnsi="Times New Roman" w:cs="Times New Roman"/>
          <w:b/>
          <w:noProof/>
          <w:color w:val="000000" w:themeColor="text1"/>
          <w:sz w:val="24"/>
          <w:szCs w:val="24"/>
          <w:lang w:eastAsia="tr-TR"/>
        </w:rPr>
        <mc:AlternateContent>
          <mc:Choice Requires="wps">
            <w:drawing>
              <wp:anchor distT="0" distB="0" distL="114300" distR="114300" simplePos="0" relativeHeight="251668992" behindDoc="0" locked="0" layoutInCell="1" allowOverlap="1" wp14:anchorId="5F4AA0EE" wp14:editId="4D0CBC6D">
                <wp:simplePos x="0" y="0"/>
                <wp:positionH relativeFrom="column">
                  <wp:posOffset>2474595</wp:posOffset>
                </wp:positionH>
                <wp:positionV relativeFrom="paragraph">
                  <wp:posOffset>6350</wp:posOffset>
                </wp:positionV>
                <wp:extent cx="1076325" cy="495300"/>
                <wp:effectExtent l="0" t="0" r="9525" b="0"/>
                <wp:wrapNone/>
                <wp:docPr id="11" name="Metin Kutusu 11"/>
                <wp:cNvGraphicFramePr/>
                <a:graphic xmlns:a="http://schemas.openxmlformats.org/drawingml/2006/main">
                  <a:graphicData uri="http://schemas.microsoft.com/office/word/2010/wordprocessingShape">
                    <wps:wsp>
                      <wps:cNvSpPr txBox="1"/>
                      <wps:spPr>
                        <a:xfrm>
                          <a:off x="0" y="0"/>
                          <a:ext cx="1076325"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4FF8" w:rsidRDefault="006C4FF8" w:rsidP="00563911">
                            <w:r w:rsidRPr="000A3373">
                              <w:rPr>
                                <w:rFonts w:ascii="Times New Roman" w:eastAsia="Times New Roman" w:hAnsi="Times New Roman"/>
                                <w:w w:val="105"/>
                                <w:sz w:val="20"/>
                                <w:szCs w:val="20"/>
                                <w:lang w:val="en-US"/>
                              </w:rPr>
                              <w:t>Siyasi organizasyonlar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AA0EE" id="Metin Kutusu 11" o:spid="_x0000_s1028" type="#_x0000_t202" style="position:absolute;left:0;text-align:left;margin-left:194.85pt;margin-top:.5pt;width:84.75pt;height:3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" fillcolor="white [3201]" stroked="f" strokeweight=".5pt">
                <v:textbox>
                  <w:txbxContent>
                    <w:p w:rsidR="006C4FF8" w:rsidRDefault="006C4FF8" w:rsidP="00563911">
                      <w:r w:rsidRPr="000A3373">
                        <w:rPr>
                          <w:rFonts w:ascii="Times New Roman" w:eastAsia="Times New Roman" w:hAnsi="Times New Roman"/>
                          <w:w w:val="105"/>
                          <w:sz w:val="20"/>
                          <w:szCs w:val="20"/>
                          <w:lang w:val="en-US"/>
                        </w:rPr>
                        <w:t>Siyasi organizasyonlar</w:t>
                      </w:r>
                    </w:p>
                  </w:txbxContent>
                </v:textbox>
              </v:shape>
            </w:pict>
          </mc:Fallback>
        </mc:AlternateContent>
      </w:r>
    </w:p>
    <w:p w:rsidR="00563911" w:rsidRPr="000B5CFE" w:rsidRDefault="00563911" w:rsidP="00563911">
      <w:pPr>
        <w:pStyle w:val="ListeParagraf"/>
        <w:tabs>
          <w:tab w:val="left" w:pos="0"/>
        </w:tabs>
        <w:spacing w:line="360" w:lineRule="auto"/>
        <w:ind w:left="567"/>
        <w:jc w:val="both"/>
        <w:rPr>
          <w:rFonts w:ascii="Times New Roman" w:hAnsi="Times New Roman" w:cs="Times New Roman"/>
          <w:b/>
          <w:color w:val="000000" w:themeColor="text1"/>
          <w:sz w:val="24"/>
          <w:szCs w:val="24"/>
        </w:rPr>
      </w:pPr>
      <w:r w:rsidRPr="000B5CFE">
        <w:rPr>
          <w:rFonts w:ascii="Times New Roman" w:hAnsi="Times New Roman" w:cs="Times New Roman"/>
          <w:b/>
          <w:noProof/>
          <w:color w:val="000000" w:themeColor="text1"/>
          <w:sz w:val="24"/>
          <w:szCs w:val="24"/>
          <w:lang w:eastAsia="tr-TR"/>
        </w:rPr>
        <mc:AlternateContent>
          <mc:Choice Requires="wps">
            <w:drawing>
              <wp:anchor distT="0" distB="0" distL="114300" distR="114300" simplePos="0" relativeHeight="251648512" behindDoc="0" locked="0" layoutInCell="1" allowOverlap="1" wp14:anchorId="7CA58600" wp14:editId="7512971F">
                <wp:simplePos x="0" y="0"/>
                <wp:positionH relativeFrom="column">
                  <wp:posOffset>493395</wp:posOffset>
                </wp:positionH>
                <wp:positionV relativeFrom="paragraph">
                  <wp:posOffset>123825</wp:posOffset>
                </wp:positionV>
                <wp:extent cx="1724025" cy="1228725"/>
                <wp:effectExtent l="0" t="38100" r="47625" b="28575"/>
                <wp:wrapNone/>
                <wp:docPr id="4" name="Düz Ok Bağlayıcısı 4"/>
                <wp:cNvGraphicFramePr/>
                <a:graphic xmlns:a="http://schemas.openxmlformats.org/drawingml/2006/main">
                  <a:graphicData uri="http://schemas.microsoft.com/office/word/2010/wordprocessingShape">
                    <wps:wsp>
                      <wps:cNvCnPr/>
                      <wps:spPr>
                        <a:xfrm flipV="1">
                          <a:off x="0" y="0"/>
                          <a:ext cx="1724025" cy="1228725"/>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61EECA" id="_x0000_t32" coordsize="21600,21600" o:spt="32" o:oned="t" path="m,l21600,21600e" filled="f">
                <v:path arrowok="t" fillok="f" o:connecttype="none"/>
                <o:lock v:ext="edit" shapetype="t"/>
              </v:shapetype>
              <v:shape id="Düz Ok Bağlayıcısı 4" o:spid="_x0000_s1026" type="#_x0000_t32" style="position:absolute;margin-left:38.85pt;margin-top:9.75pt;width:135.75pt;height:96.75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" strokecolor="black [3213]">
                <v:stroke endarrow="block"/>
              </v:shape>
            </w:pict>
          </mc:Fallback>
        </mc:AlternateContent>
      </w:r>
    </w:p>
    <w:p w:rsidR="00563911" w:rsidRPr="000B5CFE" w:rsidRDefault="00563911" w:rsidP="00563911">
      <w:pPr>
        <w:pStyle w:val="ListeParagraf"/>
        <w:tabs>
          <w:tab w:val="left" w:pos="0"/>
        </w:tabs>
        <w:spacing w:line="360" w:lineRule="auto"/>
        <w:ind w:left="567"/>
        <w:jc w:val="both"/>
        <w:rPr>
          <w:rFonts w:ascii="Times New Roman" w:hAnsi="Times New Roman" w:cs="Times New Roman"/>
          <w:b/>
          <w:color w:val="000000" w:themeColor="text1"/>
          <w:sz w:val="24"/>
          <w:szCs w:val="24"/>
        </w:rPr>
      </w:pPr>
      <w:r w:rsidRPr="000B5CFE">
        <w:rPr>
          <w:rFonts w:ascii="Times New Roman" w:hAnsi="Times New Roman" w:cs="Times New Roman"/>
          <w:b/>
          <w:noProof/>
          <w:color w:val="000000" w:themeColor="text1"/>
          <w:sz w:val="24"/>
          <w:szCs w:val="24"/>
          <w:lang w:eastAsia="tr-TR"/>
        </w:rPr>
        <mc:AlternateContent>
          <mc:Choice Requires="wps">
            <w:drawing>
              <wp:anchor distT="0" distB="0" distL="114300" distR="114300" simplePos="0" relativeHeight="251664896" behindDoc="1" locked="0" layoutInCell="1" allowOverlap="1" wp14:anchorId="653C7A78" wp14:editId="5C333152">
                <wp:simplePos x="0" y="0"/>
                <wp:positionH relativeFrom="margin">
                  <wp:posOffset>302895</wp:posOffset>
                </wp:positionH>
                <wp:positionV relativeFrom="paragraph">
                  <wp:posOffset>23495</wp:posOffset>
                </wp:positionV>
                <wp:extent cx="1257300" cy="70485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1257300"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4FF8" w:rsidRDefault="006C4FF8" w:rsidP="00563911">
                            <w:pPr>
                              <w:pStyle w:val="GvdeMetni"/>
                              <w:spacing w:line="250" w:lineRule="auto"/>
                              <w:ind w:left="108" w:right="109" w:firstLine="0"/>
                              <w:jc w:val="both"/>
                              <w:rPr>
                                <w:w w:val="105"/>
                              </w:rPr>
                            </w:pPr>
                            <w:r>
                              <w:rPr>
                                <w:w w:val="105"/>
                              </w:rPr>
                              <w:t>Ropörtaj</w:t>
                            </w:r>
                          </w:p>
                          <w:p w:rsidR="006C4FF8" w:rsidRDefault="006C4FF8" w:rsidP="00563911">
                            <w:pPr>
                              <w:pStyle w:val="GvdeMetni"/>
                              <w:spacing w:line="250" w:lineRule="auto"/>
                              <w:ind w:left="108" w:right="109" w:firstLine="0"/>
                              <w:jc w:val="both"/>
                              <w:rPr>
                                <w:w w:val="105"/>
                              </w:rPr>
                            </w:pPr>
                            <w:r>
                              <w:rPr>
                                <w:w w:val="105"/>
                              </w:rPr>
                              <w:t>Gazete yayınları</w:t>
                            </w:r>
                          </w:p>
                          <w:p w:rsidR="006C4FF8" w:rsidRDefault="006C4FF8" w:rsidP="00563911">
                            <w:pPr>
                              <w:pStyle w:val="GvdeMetni"/>
                              <w:spacing w:line="250" w:lineRule="auto"/>
                              <w:ind w:left="108" w:right="109" w:firstLine="0"/>
                              <w:jc w:val="both"/>
                              <w:rPr>
                                <w:w w:val="105"/>
                              </w:rPr>
                            </w:pPr>
                            <w:r>
                              <w:rPr>
                                <w:w w:val="105"/>
                              </w:rPr>
                              <w:t>Yorumlar</w:t>
                            </w:r>
                          </w:p>
                          <w:p w:rsidR="006C4FF8" w:rsidRDefault="006C4FF8" w:rsidP="00563911">
                            <w:pPr>
                              <w:pStyle w:val="GvdeMetni"/>
                              <w:spacing w:line="250" w:lineRule="auto"/>
                              <w:ind w:left="108" w:right="109" w:firstLine="0"/>
                              <w:jc w:val="both"/>
                              <w:rPr>
                                <w:w w:val="105"/>
                              </w:rPr>
                            </w:pPr>
                            <w:r>
                              <w:rPr>
                                <w:w w:val="105"/>
                              </w:rPr>
                              <w:t xml:space="preserve">Analizler </w:t>
                            </w:r>
                          </w:p>
                          <w:p w:rsidR="006C4FF8" w:rsidRDefault="006C4FF8" w:rsidP="005639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C7A78" id="Metin Kutusu 10" o:spid="_x0000_s1029" type="#_x0000_t202" style="position:absolute;left:0;text-align:left;margin-left:23.85pt;margin-top:1.85pt;width:99pt;height:55.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" fillcolor="white [3201]" stroked="f" strokeweight=".5pt">
                <v:textbox>
                  <w:txbxContent>
                    <w:p w:rsidR="006C4FF8" w:rsidRDefault="006C4FF8" w:rsidP="00563911">
                      <w:pPr>
                        <w:pStyle w:val="GvdeMetni"/>
                        <w:spacing w:line="250" w:lineRule="auto"/>
                        <w:ind w:left="108" w:right="109" w:firstLine="0"/>
                        <w:jc w:val="both"/>
                        <w:rPr>
                          <w:w w:val="105"/>
                        </w:rPr>
                      </w:pPr>
                      <w:r>
                        <w:rPr>
                          <w:w w:val="105"/>
                        </w:rPr>
                        <w:t>Ropörtaj</w:t>
                      </w:r>
                    </w:p>
                    <w:p w:rsidR="006C4FF8" w:rsidRDefault="006C4FF8" w:rsidP="00563911">
                      <w:pPr>
                        <w:pStyle w:val="GvdeMetni"/>
                        <w:spacing w:line="250" w:lineRule="auto"/>
                        <w:ind w:left="108" w:right="109" w:firstLine="0"/>
                        <w:jc w:val="both"/>
                        <w:rPr>
                          <w:w w:val="105"/>
                        </w:rPr>
                      </w:pPr>
                      <w:r>
                        <w:rPr>
                          <w:w w:val="105"/>
                        </w:rPr>
                        <w:t>Gazete yayınları</w:t>
                      </w:r>
                    </w:p>
                    <w:p w:rsidR="006C4FF8" w:rsidRDefault="006C4FF8" w:rsidP="00563911">
                      <w:pPr>
                        <w:pStyle w:val="GvdeMetni"/>
                        <w:spacing w:line="250" w:lineRule="auto"/>
                        <w:ind w:left="108" w:right="109" w:firstLine="0"/>
                        <w:jc w:val="both"/>
                        <w:rPr>
                          <w:w w:val="105"/>
                        </w:rPr>
                      </w:pPr>
                      <w:r>
                        <w:rPr>
                          <w:w w:val="105"/>
                        </w:rPr>
                        <w:t>Yorumlar</w:t>
                      </w:r>
                    </w:p>
                    <w:p w:rsidR="006C4FF8" w:rsidRDefault="006C4FF8" w:rsidP="00563911">
                      <w:pPr>
                        <w:pStyle w:val="GvdeMetni"/>
                        <w:spacing w:line="250" w:lineRule="auto"/>
                        <w:ind w:left="108" w:right="109" w:firstLine="0"/>
                        <w:jc w:val="both"/>
                        <w:rPr>
                          <w:w w:val="105"/>
                        </w:rPr>
                      </w:pPr>
                      <w:r>
                        <w:rPr>
                          <w:w w:val="105"/>
                        </w:rPr>
                        <w:t xml:space="preserve">Analizler </w:t>
                      </w:r>
                    </w:p>
                    <w:p w:rsidR="006C4FF8" w:rsidRDefault="006C4FF8" w:rsidP="00563911"/>
                  </w:txbxContent>
                </v:textbox>
                <w10:wrap anchorx="margin"/>
              </v:shape>
            </w:pict>
          </mc:Fallback>
        </mc:AlternateContent>
      </w:r>
      <w:r w:rsidRPr="000B5CFE">
        <w:rPr>
          <w:rFonts w:ascii="Times New Roman" w:hAnsi="Times New Roman" w:cs="Times New Roman"/>
          <w:b/>
          <w:noProof/>
          <w:color w:val="000000" w:themeColor="text1"/>
          <w:sz w:val="24"/>
          <w:szCs w:val="24"/>
          <w:lang w:eastAsia="tr-TR"/>
        </w:rPr>
        <mc:AlternateContent>
          <mc:Choice Requires="wps">
            <w:drawing>
              <wp:anchor distT="0" distB="0" distL="114300" distR="114300" simplePos="0" relativeHeight="251651584" behindDoc="0" locked="0" layoutInCell="1" allowOverlap="1" wp14:anchorId="32F80DED" wp14:editId="713B0F97">
                <wp:simplePos x="0" y="0"/>
                <wp:positionH relativeFrom="column">
                  <wp:posOffset>855344</wp:posOffset>
                </wp:positionH>
                <wp:positionV relativeFrom="paragraph">
                  <wp:posOffset>118745</wp:posOffset>
                </wp:positionV>
                <wp:extent cx="1571625" cy="1114425"/>
                <wp:effectExtent l="38100" t="0" r="28575" b="47625"/>
                <wp:wrapNone/>
                <wp:docPr id="6" name="Düz Ok Bağlayıcısı 6"/>
                <wp:cNvGraphicFramePr/>
                <a:graphic xmlns:a="http://schemas.openxmlformats.org/drawingml/2006/main">
                  <a:graphicData uri="http://schemas.microsoft.com/office/word/2010/wordprocessingShape">
                    <wps:wsp>
                      <wps:cNvCnPr/>
                      <wps:spPr>
                        <a:xfrm flipH="1">
                          <a:off x="0" y="0"/>
                          <a:ext cx="1571625" cy="11144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4ECBC0" id="Düz Ok Bağlayıcısı 6" o:spid="_x0000_s1026" type="#_x0000_t32" style="position:absolute;margin-left:67.35pt;margin-top:9.35pt;width:123.75pt;height:87.75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" strokecolor="black [3213]">
                <v:stroke endarrow="block"/>
              </v:shape>
            </w:pict>
          </mc:Fallback>
        </mc:AlternateContent>
      </w:r>
    </w:p>
    <w:p w:rsidR="00563911" w:rsidRPr="000B5CFE" w:rsidRDefault="00563911" w:rsidP="00563911">
      <w:pPr>
        <w:pStyle w:val="ListeParagraf"/>
        <w:tabs>
          <w:tab w:val="left" w:pos="0"/>
        </w:tabs>
        <w:spacing w:line="360" w:lineRule="auto"/>
        <w:ind w:left="567"/>
        <w:jc w:val="both"/>
        <w:rPr>
          <w:rFonts w:ascii="Times New Roman" w:hAnsi="Times New Roman" w:cs="Times New Roman"/>
          <w:b/>
          <w:color w:val="000000" w:themeColor="text1"/>
          <w:sz w:val="24"/>
          <w:szCs w:val="24"/>
        </w:rPr>
      </w:pPr>
    </w:p>
    <w:p w:rsidR="00563911" w:rsidRPr="000B5CFE" w:rsidRDefault="00563911" w:rsidP="00563911">
      <w:pPr>
        <w:pStyle w:val="ListeParagraf"/>
        <w:tabs>
          <w:tab w:val="left" w:pos="0"/>
        </w:tabs>
        <w:spacing w:line="360" w:lineRule="auto"/>
        <w:ind w:left="567"/>
        <w:jc w:val="both"/>
        <w:rPr>
          <w:rFonts w:ascii="Times New Roman" w:hAnsi="Times New Roman" w:cs="Times New Roman"/>
          <w:b/>
          <w:color w:val="000000" w:themeColor="text1"/>
          <w:sz w:val="24"/>
          <w:szCs w:val="24"/>
        </w:rPr>
      </w:pPr>
      <w:r w:rsidRPr="000B5CFE">
        <w:rPr>
          <w:rFonts w:ascii="Times New Roman" w:hAnsi="Times New Roman" w:cs="Times New Roman"/>
          <w:b/>
          <w:noProof/>
          <w:color w:val="000000" w:themeColor="text1"/>
          <w:sz w:val="24"/>
          <w:szCs w:val="24"/>
          <w:lang w:eastAsia="tr-TR"/>
        </w:rPr>
        <mc:AlternateContent>
          <mc:Choice Requires="wps">
            <w:drawing>
              <wp:anchor distT="0" distB="0" distL="114300" distR="114300" simplePos="0" relativeHeight="251660800" behindDoc="0" locked="0" layoutInCell="1" allowOverlap="1" wp14:anchorId="01D2138A" wp14:editId="73443606">
                <wp:simplePos x="0" y="0"/>
                <wp:positionH relativeFrom="column">
                  <wp:posOffset>1750695</wp:posOffset>
                </wp:positionH>
                <wp:positionV relativeFrom="paragraph">
                  <wp:posOffset>69215</wp:posOffset>
                </wp:positionV>
                <wp:extent cx="1724025" cy="581025"/>
                <wp:effectExtent l="0" t="0" r="9525" b="9525"/>
                <wp:wrapNone/>
                <wp:docPr id="9" name="Metin Kutusu 9"/>
                <wp:cNvGraphicFramePr/>
                <a:graphic xmlns:a="http://schemas.openxmlformats.org/drawingml/2006/main">
                  <a:graphicData uri="http://schemas.microsoft.com/office/word/2010/wordprocessingShape">
                    <wps:wsp>
                      <wps:cNvSpPr txBox="1"/>
                      <wps:spPr>
                        <a:xfrm>
                          <a:off x="0" y="0"/>
                          <a:ext cx="1724025" cy="581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4FF8" w:rsidRDefault="006C4FF8" w:rsidP="00563911">
                            <w:pPr>
                              <w:pStyle w:val="GvdeMetni"/>
                              <w:spacing w:line="250" w:lineRule="auto"/>
                              <w:ind w:left="108" w:right="109" w:firstLine="0"/>
                              <w:jc w:val="both"/>
                              <w:rPr>
                                <w:w w:val="105"/>
                              </w:rPr>
                            </w:pPr>
                            <w:r>
                              <w:rPr>
                                <w:w w:val="105"/>
                              </w:rPr>
                              <w:t xml:space="preserve">Programlar </w:t>
                            </w:r>
                          </w:p>
                          <w:p w:rsidR="006C4FF8" w:rsidRDefault="006C4FF8" w:rsidP="00563911">
                            <w:pPr>
                              <w:pStyle w:val="GvdeMetni"/>
                              <w:spacing w:line="250" w:lineRule="auto"/>
                              <w:ind w:left="108" w:right="109" w:firstLine="0"/>
                              <w:jc w:val="both"/>
                              <w:rPr>
                                <w:w w:val="105"/>
                              </w:rPr>
                            </w:pPr>
                            <w:r>
                              <w:rPr>
                                <w:w w:val="105"/>
                              </w:rPr>
                              <w:t>Reklamlar</w:t>
                            </w:r>
                          </w:p>
                          <w:p w:rsidR="006C4FF8" w:rsidRDefault="006C4FF8" w:rsidP="00563911">
                            <w:pPr>
                              <w:pStyle w:val="GvdeMetni"/>
                              <w:spacing w:line="250" w:lineRule="auto"/>
                              <w:ind w:left="108" w:right="109" w:firstLine="0"/>
                              <w:jc w:val="both"/>
                              <w:rPr>
                                <w:w w:val="105"/>
                              </w:rPr>
                            </w:pPr>
                            <w:r>
                              <w:rPr>
                                <w:w w:val="105"/>
                              </w:rPr>
                              <w:t>Halkla ilişkiler</w:t>
                            </w:r>
                          </w:p>
                          <w:p w:rsidR="006C4FF8" w:rsidRDefault="006C4FF8" w:rsidP="005639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D2138A" id="Metin Kutusu 9" o:spid="_x0000_s1030" type="#_x0000_t202" style="position:absolute;left:0;text-align:left;margin-left:137.85pt;margin-top:5.45pt;width:135.75pt;height:45.7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" fillcolor="white [3201]" stroked="f" strokeweight=".5pt">
                <v:textbox>
                  <w:txbxContent>
                    <w:p w:rsidR="006C4FF8" w:rsidRDefault="006C4FF8" w:rsidP="00563911">
                      <w:pPr>
                        <w:pStyle w:val="GvdeMetni"/>
                        <w:spacing w:line="250" w:lineRule="auto"/>
                        <w:ind w:left="108" w:right="109" w:firstLine="0"/>
                        <w:jc w:val="both"/>
                        <w:rPr>
                          <w:w w:val="105"/>
                        </w:rPr>
                      </w:pPr>
                      <w:r>
                        <w:rPr>
                          <w:w w:val="105"/>
                        </w:rPr>
                        <w:t xml:space="preserve">Programlar </w:t>
                      </w:r>
                    </w:p>
                    <w:p w:rsidR="006C4FF8" w:rsidRDefault="006C4FF8" w:rsidP="00563911">
                      <w:pPr>
                        <w:pStyle w:val="GvdeMetni"/>
                        <w:spacing w:line="250" w:lineRule="auto"/>
                        <w:ind w:left="108" w:right="109" w:firstLine="0"/>
                        <w:jc w:val="both"/>
                        <w:rPr>
                          <w:w w:val="105"/>
                        </w:rPr>
                      </w:pPr>
                      <w:r>
                        <w:rPr>
                          <w:w w:val="105"/>
                        </w:rPr>
                        <w:t>Reklamlar</w:t>
                      </w:r>
                    </w:p>
                    <w:p w:rsidR="006C4FF8" w:rsidRDefault="006C4FF8" w:rsidP="00563911">
                      <w:pPr>
                        <w:pStyle w:val="GvdeMetni"/>
                        <w:spacing w:line="250" w:lineRule="auto"/>
                        <w:ind w:left="108" w:right="109" w:firstLine="0"/>
                        <w:jc w:val="both"/>
                        <w:rPr>
                          <w:w w:val="105"/>
                        </w:rPr>
                      </w:pPr>
                      <w:r>
                        <w:rPr>
                          <w:w w:val="105"/>
                        </w:rPr>
                        <w:t>Halkla ilişkiler</w:t>
                      </w:r>
                    </w:p>
                    <w:p w:rsidR="006C4FF8" w:rsidRDefault="006C4FF8" w:rsidP="00563911"/>
                  </w:txbxContent>
                </v:textbox>
              </v:shape>
            </w:pict>
          </mc:Fallback>
        </mc:AlternateContent>
      </w:r>
    </w:p>
    <w:p w:rsidR="00563911" w:rsidRPr="000B5CFE" w:rsidRDefault="00563911" w:rsidP="00563911">
      <w:pPr>
        <w:pStyle w:val="ListeParagraf"/>
        <w:tabs>
          <w:tab w:val="left" w:pos="0"/>
        </w:tabs>
        <w:spacing w:line="360" w:lineRule="auto"/>
        <w:ind w:left="567"/>
        <w:jc w:val="both"/>
        <w:rPr>
          <w:rFonts w:ascii="Times New Roman" w:hAnsi="Times New Roman" w:cs="Times New Roman"/>
          <w:b/>
          <w:color w:val="000000" w:themeColor="text1"/>
          <w:sz w:val="24"/>
          <w:szCs w:val="24"/>
        </w:rPr>
      </w:pPr>
      <w:r w:rsidRPr="000B5CFE">
        <w:rPr>
          <w:rFonts w:ascii="Times New Roman" w:hAnsi="Times New Roman" w:cs="Times New Roman"/>
          <w:b/>
          <w:noProof/>
          <w:color w:val="000000" w:themeColor="text1"/>
          <w:sz w:val="24"/>
          <w:szCs w:val="24"/>
          <w:lang w:eastAsia="tr-TR"/>
        </w:rPr>
        <mc:AlternateContent>
          <mc:Choice Requires="wps">
            <w:drawing>
              <wp:anchor distT="0" distB="0" distL="114300" distR="114300" simplePos="0" relativeHeight="251642368" behindDoc="0" locked="0" layoutInCell="1" allowOverlap="1" wp14:anchorId="1AD97A6C" wp14:editId="243A3D8E">
                <wp:simplePos x="0" y="0"/>
                <wp:positionH relativeFrom="column">
                  <wp:posOffset>-468630</wp:posOffset>
                </wp:positionH>
                <wp:positionV relativeFrom="paragraph">
                  <wp:posOffset>311150</wp:posOffset>
                </wp:positionV>
                <wp:extent cx="1476375" cy="819150"/>
                <wp:effectExtent l="0" t="0" r="28575" b="19050"/>
                <wp:wrapNone/>
                <wp:docPr id="2" name="Oval 2"/>
                <wp:cNvGraphicFramePr/>
                <a:graphic xmlns:a="http://schemas.openxmlformats.org/drawingml/2006/main">
                  <a:graphicData uri="http://schemas.microsoft.com/office/word/2010/wordprocessingShape">
                    <wps:wsp>
                      <wps:cNvSpPr/>
                      <wps:spPr>
                        <a:xfrm>
                          <a:off x="0" y="0"/>
                          <a:ext cx="1476375" cy="8191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C4FF8" w:rsidRPr="0061008D" w:rsidRDefault="006C4FF8" w:rsidP="00563911">
                            <w:pPr>
                              <w:jc w:val="center"/>
                              <w:rPr>
                                <w:rFonts w:ascii="Times New Roman" w:eastAsia="Times New Roman" w:hAnsi="Times New Roman"/>
                                <w:w w:val="105"/>
                                <w:sz w:val="24"/>
                                <w:szCs w:val="20"/>
                                <w:lang w:val="en-US"/>
                              </w:rPr>
                            </w:pPr>
                            <w:r w:rsidRPr="0061008D">
                              <w:rPr>
                                <w:rFonts w:ascii="Times New Roman" w:eastAsia="Times New Roman" w:hAnsi="Times New Roman"/>
                                <w:w w:val="105"/>
                                <w:sz w:val="24"/>
                                <w:szCs w:val="20"/>
                                <w:lang w:val="en-US"/>
                              </w:rPr>
                              <w:t>Medya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AD97A6C" id="Oval 2" o:spid="_x0000_s1031" style="position:absolute;left:0;text-align:left;margin-left:-36.9pt;margin-top:24.5pt;width:116.25pt;height:64.5pt;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" fillcolor="white [3201]" strokecolor="black [3213]" strokeweight="2pt">
                <v:textbox>
                  <w:txbxContent>
                    <w:p w:rsidR="006C4FF8" w:rsidRPr="0061008D" w:rsidRDefault="006C4FF8" w:rsidP="00563911">
                      <w:pPr>
                        <w:jc w:val="center"/>
                        <w:rPr>
                          <w:rFonts w:ascii="Times New Roman" w:eastAsia="Times New Roman" w:hAnsi="Times New Roman"/>
                          <w:w w:val="105"/>
                          <w:sz w:val="24"/>
                          <w:szCs w:val="20"/>
                          <w:lang w:val="en-US"/>
                        </w:rPr>
                      </w:pPr>
                      <w:r w:rsidRPr="0061008D">
                        <w:rPr>
                          <w:rFonts w:ascii="Times New Roman" w:eastAsia="Times New Roman" w:hAnsi="Times New Roman"/>
                          <w:w w:val="105"/>
                          <w:sz w:val="24"/>
                          <w:szCs w:val="20"/>
                          <w:lang w:val="en-US"/>
                        </w:rPr>
                        <w:t>Medya</w:t>
                      </w:r>
                    </w:p>
                  </w:txbxContent>
                </v:textbox>
              </v:oval>
            </w:pict>
          </mc:Fallback>
        </mc:AlternateContent>
      </w:r>
    </w:p>
    <w:p w:rsidR="00563911" w:rsidRPr="000B5CFE" w:rsidRDefault="00563911" w:rsidP="00563911">
      <w:pPr>
        <w:pStyle w:val="ListeParagraf"/>
        <w:tabs>
          <w:tab w:val="left" w:pos="0"/>
        </w:tabs>
        <w:spacing w:line="360" w:lineRule="auto"/>
        <w:ind w:left="567"/>
        <w:jc w:val="both"/>
        <w:rPr>
          <w:rFonts w:ascii="Times New Roman" w:hAnsi="Times New Roman" w:cs="Times New Roman"/>
          <w:b/>
          <w:color w:val="000000" w:themeColor="text1"/>
          <w:sz w:val="24"/>
          <w:szCs w:val="24"/>
        </w:rPr>
      </w:pPr>
    </w:p>
    <w:p w:rsidR="00563911" w:rsidRPr="000B5CFE" w:rsidRDefault="00563911" w:rsidP="00563911">
      <w:pPr>
        <w:pStyle w:val="ListeParagraf"/>
        <w:tabs>
          <w:tab w:val="left" w:pos="0"/>
        </w:tabs>
        <w:spacing w:line="360" w:lineRule="auto"/>
        <w:ind w:left="567"/>
        <w:jc w:val="both"/>
        <w:rPr>
          <w:rFonts w:ascii="Times New Roman" w:hAnsi="Times New Roman" w:cs="Times New Roman"/>
          <w:b/>
          <w:color w:val="000000" w:themeColor="text1"/>
          <w:sz w:val="24"/>
          <w:szCs w:val="24"/>
        </w:rPr>
      </w:pPr>
      <w:r w:rsidRPr="000B5CFE">
        <w:rPr>
          <w:rFonts w:ascii="Times New Roman" w:hAnsi="Times New Roman" w:cs="Times New Roman"/>
          <w:b/>
          <w:noProof/>
          <w:color w:val="000000" w:themeColor="text1"/>
          <w:sz w:val="24"/>
          <w:szCs w:val="24"/>
          <w:lang w:eastAsia="tr-TR"/>
        </w:rPr>
        <mc:AlternateContent>
          <mc:Choice Requires="wps">
            <w:drawing>
              <wp:anchor distT="0" distB="0" distL="114300" distR="114300" simplePos="0" relativeHeight="251675136" behindDoc="1" locked="0" layoutInCell="1" allowOverlap="1" wp14:anchorId="69582C87" wp14:editId="76B11CDE">
                <wp:simplePos x="0" y="0"/>
                <wp:positionH relativeFrom="column">
                  <wp:posOffset>1798320</wp:posOffset>
                </wp:positionH>
                <wp:positionV relativeFrom="paragraph">
                  <wp:posOffset>35560</wp:posOffset>
                </wp:positionV>
                <wp:extent cx="1619250" cy="714375"/>
                <wp:effectExtent l="0" t="0" r="0" b="9525"/>
                <wp:wrapNone/>
                <wp:docPr id="14" name="Metin Kutusu 14"/>
                <wp:cNvGraphicFramePr/>
                <a:graphic xmlns:a="http://schemas.openxmlformats.org/drawingml/2006/main">
                  <a:graphicData uri="http://schemas.microsoft.com/office/word/2010/wordprocessingShape">
                    <wps:wsp>
                      <wps:cNvSpPr txBox="1"/>
                      <wps:spPr>
                        <a:xfrm>
                          <a:off x="0" y="0"/>
                          <a:ext cx="1619250" cy="714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4FF8" w:rsidRDefault="006C4FF8" w:rsidP="00563911">
                            <w:pPr>
                              <w:pStyle w:val="GvdeMetni"/>
                              <w:spacing w:line="250" w:lineRule="auto"/>
                              <w:ind w:left="108" w:right="109" w:firstLine="0"/>
                              <w:jc w:val="both"/>
                              <w:rPr>
                                <w:w w:val="105"/>
                              </w:rPr>
                            </w:pPr>
                            <w:r>
                              <w:rPr>
                                <w:w w:val="105"/>
                              </w:rPr>
                              <w:t>Kamuoyu yoklaması</w:t>
                            </w:r>
                          </w:p>
                          <w:p w:rsidR="006C4FF8" w:rsidRDefault="006C4FF8" w:rsidP="00563911">
                            <w:pPr>
                              <w:pStyle w:val="GvdeMetni"/>
                              <w:spacing w:line="250" w:lineRule="auto"/>
                              <w:ind w:left="108" w:right="109" w:firstLine="0"/>
                              <w:jc w:val="both"/>
                              <w:rPr>
                                <w:w w:val="105"/>
                              </w:rPr>
                            </w:pPr>
                            <w:r>
                              <w:rPr>
                                <w:w w:val="105"/>
                              </w:rPr>
                              <w:t xml:space="preserve">Yazışmalar </w:t>
                            </w:r>
                          </w:p>
                          <w:p w:rsidR="006C4FF8" w:rsidRDefault="006C4FF8" w:rsidP="00563911">
                            <w:pPr>
                              <w:pStyle w:val="GvdeMetni"/>
                              <w:spacing w:line="250" w:lineRule="auto"/>
                              <w:ind w:left="108" w:right="109" w:firstLine="0"/>
                              <w:jc w:val="both"/>
                              <w:rPr>
                                <w:w w:val="105"/>
                              </w:rPr>
                            </w:pPr>
                            <w:r>
                              <w:rPr>
                                <w:w w:val="105"/>
                              </w:rPr>
                              <w:t>Bloglar</w:t>
                            </w:r>
                          </w:p>
                          <w:p w:rsidR="006C4FF8" w:rsidRDefault="006C4FF8" w:rsidP="00563911">
                            <w:pPr>
                              <w:pStyle w:val="GvdeMetni"/>
                              <w:spacing w:line="250" w:lineRule="auto"/>
                              <w:ind w:left="108" w:right="109" w:firstLine="0"/>
                              <w:jc w:val="both"/>
                              <w:rPr>
                                <w:w w:val="105"/>
                              </w:rPr>
                            </w:pPr>
                            <w:r>
                              <w:rPr>
                                <w:w w:val="105"/>
                              </w:rPr>
                              <w:t>Vatandaş gazeteciliği</w:t>
                            </w:r>
                          </w:p>
                          <w:p w:rsidR="006C4FF8" w:rsidRDefault="006C4FF8" w:rsidP="00563911">
                            <w:pPr>
                              <w:pStyle w:val="GvdeMetni"/>
                              <w:spacing w:line="250" w:lineRule="auto"/>
                              <w:ind w:left="108" w:right="109" w:firstLine="0"/>
                              <w:jc w:val="both"/>
                              <w:rPr>
                                <w:w w:val="105"/>
                              </w:rPr>
                            </w:pPr>
                          </w:p>
                          <w:p w:rsidR="006C4FF8" w:rsidRDefault="006C4FF8" w:rsidP="005639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582C87" id="Metin Kutusu 14" o:spid="_x0000_s1032" type="#_x0000_t202" style="position:absolute;left:0;text-align:left;margin-left:141.6pt;margin-top:2.8pt;width:127.5pt;height:56.25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" fillcolor="white [3201]" stroked="f" strokeweight=".5pt">
                <v:textbox>
                  <w:txbxContent>
                    <w:p w:rsidR="006C4FF8" w:rsidRDefault="006C4FF8" w:rsidP="00563911">
                      <w:pPr>
                        <w:pStyle w:val="GvdeMetni"/>
                        <w:spacing w:line="250" w:lineRule="auto"/>
                        <w:ind w:left="108" w:right="109" w:firstLine="0"/>
                        <w:jc w:val="both"/>
                        <w:rPr>
                          <w:w w:val="105"/>
                        </w:rPr>
                      </w:pPr>
                      <w:r>
                        <w:rPr>
                          <w:w w:val="105"/>
                        </w:rPr>
                        <w:t>Kamuoyu yoklaması</w:t>
                      </w:r>
                    </w:p>
                    <w:p w:rsidR="006C4FF8" w:rsidRDefault="006C4FF8" w:rsidP="00563911">
                      <w:pPr>
                        <w:pStyle w:val="GvdeMetni"/>
                        <w:spacing w:line="250" w:lineRule="auto"/>
                        <w:ind w:left="108" w:right="109" w:firstLine="0"/>
                        <w:jc w:val="both"/>
                        <w:rPr>
                          <w:w w:val="105"/>
                        </w:rPr>
                      </w:pPr>
                      <w:r>
                        <w:rPr>
                          <w:w w:val="105"/>
                        </w:rPr>
                        <w:t xml:space="preserve">Yazışmalar </w:t>
                      </w:r>
                    </w:p>
                    <w:p w:rsidR="006C4FF8" w:rsidRDefault="006C4FF8" w:rsidP="00563911">
                      <w:pPr>
                        <w:pStyle w:val="GvdeMetni"/>
                        <w:spacing w:line="250" w:lineRule="auto"/>
                        <w:ind w:left="108" w:right="109" w:firstLine="0"/>
                        <w:jc w:val="both"/>
                        <w:rPr>
                          <w:w w:val="105"/>
                        </w:rPr>
                      </w:pPr>
                      <w:r>
                        <w:rPr>
                          <w:w w:val="105"/>
                        </w:rPr>
                        <w:t>Bloglar</w:t>
                      </w:r>
                    </w:p>
                    <w:p w:rsidR="006C4FF8" w:rsidRDefault="006C4FF8" w:rsidP="00563911">
                      <w:pPr>
                        <w:pStyle w:val="GvdeMetni"/>
                        <w:spacing w:line="250" w:lineRule="auto"/>
                        <w:ind w:left="108" w:right="109" w:firstLine="0"/>
                        <w:jc w:val="both"/>
                        <w:rPr>
                          <w:w w:val="105"/>
                        </w:rPr>
                      </w:pPr>
                      <w:r>
                        <w:rPr>
                          <w:w w:val="105"/>
                        </w:rPr>
                        <w:t>Vatandaş gazeteciliği</w:t>
                      </w:r>
                    </w:p>
                    <w:p w:rsidR="006C4FF8" w:rsidRDefault="006C4FF8" w:rsidP="00563911">
                      <w:pPr>
                        <w:pStyle w:val="GvdeMetni"/>
                        <w:spacing w:line="250" w:lineRule="auto"/>
                        <w:ind w:left="108" w:right="109" w:firstLine="0"/>
                        <w:jc w:val="both"/>
                        <w:rPr>
                          <w:w w:val="105"/>
                        </w:rPr>
                      </w:pPr>
                    </w:p>
                    <w:p w:rsidR="006C4FF8" w:rsidRDefault="006C4FF8" w:rsidP="00563911"/>
                  </w:txbxContent>
                </v:textbox>
              </v:shape>
            </w:pict>
          </mc:Fallback>
        </mc:AlternateContent>
      </w:r>
    </w:p>
    <w:p w:rsidR="00563911" w:rsidRPr="000B5CFE" w:rsidRDefault="00563911" w:rsidP="00563911">
      <w:pPr>
        <w:pStyle w:val="ListeParagraf"/>
        <w:tabs>
          <w:tab w:val="left" w:pos="0"/>
        </w:tabs>
        <w:spacing w:line="360" w:lineRule="auto"/>
        <w:ind w:left="567"/>
        <w:jc w:val="both"/>
        <w:rPr>
          <w:rFonts w:ascii="Times New Roman" w:hAnsi="Times New Roman" w:cs="Times New Roman"/>
          <w:b/>
          <w:color w:val="000000" w:themeColor="text1"/>
          <w:sz w:val="24"/>
          <w:szCs w:val="24"/>
        </w:rPr>
      </w:pPr>
      <w:r w:rsidRPr="000B5CFE">
        <w:rPr>
          <w:rFonts w:ascii="Times New Roman" w:hAnsi="Times New Roman" w:cs="Times New Roman"/>
          <w:b/>
          <w:noProof/>
          <w:color w:val="000000" w:themeColor="text1"/>
          <w:sz w:val="24"/>
          <w:szCs w:val="24"/>
          <w:lang w:eastAsia="tr-TR"/>
        </w:rPr>
        <mc:AlternateContent>
          <mc:Choice Requires="wps">
            <w:drawing>
              <wp:anchor distT="0" distB="0" distL="114300" distR="114300" simplePos="0" relativeHeight="251654656" behindDoc="0" locked="0" layoutInCell="1" allowOverlap="1" wp14:anchorId="03AD6B16" wp14:editId="2EF1D6FA">
                <wp:simplePos x="0" y="0"/>
                <wp:positionH relativeFrom="column">
                  <wp:posOffset>930910</wp:posOffset>
                </wp:positionH>
                <wp:positionV relativeFrom="paragraph">
                  <wp:posOffset>46355</wp:posOffset>
                </wp:positionV>
                <wp:extent cx="1647825" cy="552450"/>
                <wp:effectExtent l="38100" t="38100" r="28575" b="19050"/>
                <wp:wrapNone/>
                <wp:docPr id="7" name="Düz Ok Bağlayıcısı 7"/>
                <wp:cNvGraphicFramePr/>
                <a:graphic xmlns:a="http://schemas.openxmlformats.org/drawingml/2006/main">
                  <a:graphicData uri="http://schemas.microsoft.com/office/word/2010/wordprocessingShape">
                    <wps:wsp>
                      <wps:cNvCnPr/>
                      <wps:spPr>
                        <a:xfrm flipH="1" flipV="1">
                          <a:off x="0" y="0"/>
                          <a:ext cx="1647825" cy="552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04566B" id="Düz Ok Bağlayıcısı 7" o:spid="_x0000_s1026" type="#_x0000_t32" style="position:absolute;margin-left:73.3pt;margin-top:3.65pt;width:129.75pt;height:43.5pt;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" strokecolor="black [3213]">
                <v:stroke endarrow="block"/>
              </v:shape>
            </w:pict>
          </mc:Fallback>
        </mc:AlternateContent>
      </w:r>
    </w:p>
    <w:p w:rsidR="00563911" w:rsidRPr="000B5CFE" w:rsidRDefault="00563911" w:rsidP="00563911">
      <w:pPr>
        <w:pStyle w:val="ListeParagraf"/>
        <w:tabs>
          <w:tab w:val="left" w:pos="0"/>
        </w:tabs>
        <w:spacing w:line="360" w:lineRule="auto"/>
        <w:ind w:left="567"/>
        <w:jc w:val="both"/>
        <w:rPr>
          <w:rFonts w:ascii="Times New Roman" w:hAnsi="Times New Roman" w:cs="Times New Roman"/>
          <w:b/>
          <w:color w:val="000000" w:themeColor="text1"/>
          <w:sz w:val="24"/>
          <w:szCs w:val="24"/>
        </w:rPr>
      </w:pPr>
      <w:r w:rsidRPr="000B5CFE">
        <w:rPr>
          <w:rFonts w:ascii="Times New Roman" w:hAnsi="Times New Roman" w:cs="Times New Roman"/>
          <w:b/>
          <w:noProof/>
          <w:color w:val="000000" w:themeColor="text1"/>
          <w:sz w:val="24"/>
          <w:szCs w:val="24"/>
          <w:lang w:eastAsia="tr-TR"/>
        </w:rPr>
        <mc:AlternateContent>
          <mc:Choice Requires="wps">
            <w:drawing>
              <wp:anchor distT="0" distB="0" distL="114300" distR="114300" simplePos="0" relativeHeight="251657728" behindDoc="0" locked="0" layoutInCell="1" allowOverlap="1" wp14:anchorId="0ED10034" wp14:editId="03017408">
                <wp:simplePos x="0" y="0"/>
                <wp:positionH relativeFrom="column">
                  <wp:posOffset>674370</wp:posOffset>
                </wp:positionH>
                <wp:positionV relativeFrom="paragraph">
                  <wp:posOffset>12065</wp:posOffset>
                </wp:positionV>
                <wp:extent cx="1657350" cy="581025"/>
                <wp:effectExtent l="0" t="0" r="95250" b="66675"/>
                <wp:wrapNone/>
                <wp:docPr id="8" name="Düz Ok Bağlayıcısı 8"/>
                <wp:cNvGraphicFramePr/>
                <a:graphic xmlns:a="http://schemas.openxmlformats.org/drawingml/2006/main">
                  <a:graphicData uri="http://schemas.microsoft.com/office/word/2010/wordprocessingShape">
                    <wps:wsp>
                      <wps:cNvCnPr/>
                      <wps:spPr>
                        <a:xfrm>
                          <a:off x="0" y="0"/>
                          <a:ext cx="1657350" cy="581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D3A788" id="Düz Ok Bağlayıcısı 8" o:spid="_x0000_s1026" type="#_x0000_t32" style="position:absolute;margin-left:53.1pt;margin-top:.95pt;width:130.5pt;height:4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" strokecolor="black [3213]">
                <v:stroke endarrow="block"/>
              </v:shape>
            </w:pict>
          </mc:Fallback>
        </mc:AlternateContent>
      </w:r>
    </w:p>
    <w:p w:rsidR="00563911" w:rsidRPr="000B5CFE" w:rsidRDefault="00563911" w:rsidP="00563911">
      <w:pPr>
        <w:pStyle w:val="ListeParagraf"/>
        <w:tabs>
          <w:tab w:val="left" w:pos="0"/>
        </w:tabs>
        <w:spacing w:line="360" w:lineRule="auto"/>
        <w:ind w:left="567"/>
        <w:jc w:val="both"/>
        <w:rPr>
          <w:rFonts w:ascii="Times New Roman" w:hAnsi="Times New Roman" w:cs="Times New Roman"/>
          <w:b/>
          <w:color w:val="000000" w:themeColor="text1"/>
          <w:sz w:val="24"/>
          <w:szCs w:val="24"/>
        </w:rPr>
      </w:pPr>
      <w:r w:rsidRPr="000B5CFE">
        <w:rPr>
          <w:rFonts w:ascii="Times New Roman" w:hAnsi="Times New Roman" w:cs="Times New Roman"/>
          <w:b/>
          <w:noProof/>
          <w:color w:val="000000" w:themeColor="text1"/>
          <w:sz w:val="24"/>
          <w:szCs w:val="24"/>
          <w:lang w:eastAsia="tr-TR"/>
        </w:rPr>
        <mc:AlternateContent>
          <mc:Choice Requires="wps">
            <w:drawing>
              <wp:anchor distT="0" distB="0" distL="114300" distR="114300" simplePos="0" relativeHeight="251678208" behindDoc="1" locked="0" layoutInCell="1" allowOverlap="1" wp14:anchorId="69CCFFAA" wp14:editId="787915C4">
                <wp:simplePos x="0" y="0"/>
                <wp:positionH relativeFrom="margin">
                  <wp:posOffset>731520</wp:posOffset>
                </wp:positionH>
                <wp:positionV relativeFrom="paragraph">
                  <wp:posOffset>6350</wp:posOffset>
                </wp:positionV>
                <wp:extent cx="1257300" cy="704850"/>
                <wp:effectExtent l="0" t="0" r="0" b="0"/>
                <wp:wrapNone/>
                <wp:docPr id="15" name="Metin Kutusu 15"/>
                <wp:cNvGraphicFramePr/>
                <a:graphic xmlns:a="http://schemas.openxmlformats.org/drawingml/2006/main">
                  <a:graphicData uri="http://schemas.microsoft.com/office/word/2010/wordprocessingShape">
                    <wps:wsp>
                      <wps:cNvSpPr txBox="1"/>
                      <wps:spPr>
                        <a:xfrm>
                          <a:off x="0" y="0"/>
                          <a:ext cx="1257300"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4FF8" w:rsidRDefault="006C4FF8" w:rsidP="00563911">
                            <w:pPr>
                              <w:pStyle w:val="GvdeMetni"/>
                              <w:spacing w:line="250" w:lineRule="auto"/>
                              <w:ind w:left="108" w:right="109" w:firstLine="0"/>
                              <w:jc w:val="both"/>
                              <w:rPr>
                                <w:w w:val="105"/>
                              </w:rPr>
                            </w:pPr>
                            <w:r>
                              <w:rPr>
                                <w:w w:val="105"/>
                              </w:rPr>
                              <w:t>Ropörtaj</w:t>
                            </w:r>
                          </w:p>
                          <w:p w:rsidR="006C4FF8" w:rsidRDefault="006C4FF8" w:rsidP="00563911">
                            <w:pPr>
                              <w:pStyle w:val="GvdeMetni"/>
                              <w:spacing w:line="250" w:lineRule="auto"/>
                              <w:ind w:left="108" w:right="109" w:firstLine="0"/>
                              <w:jc w:val="both"/>
                              <w:rPr>
                                <w:w w:val="105"/>
                              </w:rPr>
                            </w:pPr>
                            <w:r>
                              <w:rPr>
                                <w:w w:val="105"/>
                              </w:rPr>
                              <w:t>Gazete yayınları</w:t>
                            </w:r>
                          </w:p>
                          <w:p w:rsidR="006C4FF8" w:rsidRDefault="006C4FF8" w:rsidP="00563911">
                            <w:pPr>
                              <w:pStyle w:val="GvdeMetni"/>
                              <w:spacing w:line="250" w:lineRule="auto"/>
                              <w:ind w:left="108" w:right="109" w:firstLine="0"/>
                              <w:jc w:val="both"/>
                              <w:rPr>
                                <w:w w:val="105"/>
                              </w:rPr>
                            </w:pPr>
                            <w:r>
                              <w:rPr>
                                <w:w w:val="105"/>
                              </w:rPr>
                              <w:t>Yorumlar</w:t>
                            </w:r>
                          </w:p>
                          <w:p w:rsidR="006C4FF8" w:rsidRDefault="006C4FF8" w:rsidP="00563911">
                            <w:pPr>
                              <w:pStyle w:val="GvdeMetni"/>
                              <w:spacing w:line="250" w:lineRule="auto"/>
                              <w:ind w:left="108" w:right="109" w:firstLine="0"/>
                              <w:jc w:val="both"/>
                              <w:rPr>
                                <w:w w:val="105"/>
                              </w:rPr>
                            </w:pPr>
                            <w:r>
                              <w:rPr>
                                <w:w w:val="105"/>
                              </w:rPr>
                              <w:t xml:space="preserve">Analizler </w:t>
                            </w:r>
                          </w:p>
                          <w:p w:rsidR="006C4FF8" w:rsidRDefault="006C4FF8" w:rsidP="005639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CFFAA" id="Metin Kutusu 15" o:spid="_x0000_s1033" type="#_x0000_t202" style="position:absolute;left:0;text-align:left;margin-left:57.6pt;margin-top:.5pt;width:99pt;height:55.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" fillcolor="white [3201]" stroked="f" strokeweight=".5pt">
                <v:textbox>
                  <w:txbxContent>
                    <w:p w:rsidR="006C4FF8" w:rsidRDefault="006C4FF8" w:rsidP="00563911">
                      <w:pPr>
                        <w:pStyle w:val="GvdeMetni"/>
                        <w:spacing w:line="250" w:lineRule="auto"/>
                        <w:ind w:left="108" w:right="109" w:firstLine="0"/>
                        <w:jc w:val="both"/>
                        <w:rPr>
                          <w:w w:val="105"/>
                        </w:rPr>
                      </w:pPr>
                      <w:r>
                        <w:rPr>
                          <w:w w:val="105"/>
                        </w:rPr>
                        <w:t>Ropörtaj</w:t>
                      </w:r>
                    </w:p>
                    <w:p w:rsidR="006C4FF8" w:rsidRDefault="006C4FF8" w:rsidP="00563911">
                      <w:pPr>
                        <w:pStyle w:val="GvdeMetni"/>
                        <w:spacing w:line="250" w:lineRule="auto"/>
                        <w:ind w:left="108" w:right="109" w:firstLine="0"/>
                        <w:jc w:val="both"/>
                        <w:rPr>
                          <w:w w:val="105"/>
                        </w:rPr>
                      </w:pPr>
                      <w:r>
                        <w:rPr>
                          <w:w w:val="105"/>
                        </w:rPr>
                        <w:t>Gazete yayınları</w:t>
                      </w:r>
                    </w:p>
                    <w:p w:rsidR="006C4FF8" w:rsidRDefault="006C4FF8" w:rsidP="00563911">
                      <w:pPr>
                        <w:pStyle w:val="GvdeMetni"/>
                        <w:spacing w:line="250" w:lineRule="auto"/>
                        <w:ind w:left="108" w:right="109" w:firstLine="0"/>
                        <w:jc w:val="both"/>
                        <w:rPr>
                          <w:w w:val="105"/>
                        </w:rPr>
                      </w:pPr>
                      <w:r>
                        <w:rPr>
                          <w:w w:val="105"/>
                        </w:rPr>
                        <w:t>Yorumlar</w:t>
                      </w:r>
                    </w:p>
                    <w:p w:rsidR="006C4FF8" w:rsidRDefault="006C4FF8" w:rsidP="00563911">
                      <w:pPr>
                        <w:pStyle w:val="GvdeMetni"/>
                        <w:spacing w:line="250" w:lineRule="auto"/>
                        <w:ind w:left="108" w:right="109" w:firstLine="0"/>
                        <w:jc w:val="both"/>
                        <w:rPr>
                          <w:w w:val="105"/>
                        </w:rPr>
                      </w:pPr>
                      <w:r>
                        <w:rPr>
                          <w:w w:val="105"/>
                        </w:rPr>
                        <w:t xml:space="preserve">Analizler </w:t>
                      </w:r>
                    </w:p>
                    <w:p w:rsidR="006C4FF8" w:rsidRDefault="006C4FF8" w:rsidP="00563911"/>
                  </w:txbxContent>
                </v:textbox>
                <w10:wrap anchorx="margin"/>
              </v:shape>
            </w:pict>
          </mc:Fallback>
        </mc:AlternateContent>
      </w:r>
      <w:r w:rsidRPr="000B5CFE">
        <w:rPr>
          <w:rFonts w:ascii="Times New Roman" w:hAnsi="Times New Roman" w:cs="Times New Roman"/>
          <w:b/>
          <w:noProof/>
          <w:color w:val="000000" w:themeColor="text1"/>
          <w:sz w:val="24"/>
          <w:szCs w:val="24"/>
          <w:lang w:eastAsia="tr-TR"/>
        </w:rPr>
        <mc:AlternateContent>
          <mc:Choice Requires="wps">
            <w:drawing>
              <wp:anchor distT="0" distB="0" distL="114300" distR="114300" simplePos="0" relativeHeight="251645440" behindDoc="0" locked="0" layoutInCell="1" allowOverlap="1" wp14:anchorId="5844FE75" wp14:editId="69E2AAE3">
                <wp:simplePos x="0" y="0"/>
                <wp:positionH relativeFrom="column">
                  <wp:posOffset>2350770</wp:posOffset>
                </wp:positionH>
                <wp:positionV relativeFrom="paragraph">
                  <wp:posOffset>6350</wp:posOffset>
                </wp:positionV>
                <wp:extent cx="1781175" cy="847725"/>
                <wp:effectExtent l="0" t="0" r="28575" b="28575"/>
                <wp:wrapNone/>
                <wp:docPr id="3" name="Oval 3"/>
                <wp:cNvGraphicFramePr/>
                <a:graphic xmlns:a="http://schemas.openxmlformats.org/drawingml/2006/main">
                  <a:graphicData uri="http://schemas.microsoft.com/office/word/2010/wordprocessingShape">
                    <wps:wsp>
                      <wps:cNvSpPr/>
                      <wps:spPr>
                        <a:xfrm>
                          <a:off x="0" y="0"/>
                          <a:ext cx="1781175" cy="8477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C4FF8" w:rsidRPr="0061008D" w:rsidRDefault="006C4FF8" w:rsidP="00563911">
                            <w:pPr>
                              <w:jc w:val="center"/>
                              <w:rPr>
                                <w:rFonts w:ascii="Times New Roman" w:eastAsia="Times New Roman" w:hAnsi="Times New Roman"/>
                                <w:w w:val="105"/>
                                <w:sz w:val="24"/>
                                <w:szCs w:val="20"/>
                                <w:lang w:val="en-US"/>
                              </w:rPr>
                            </w:pPr>
                            <w:r w:rsidRPr="0061008D">
                              <w:rPr>
                                <w:rFonts w:ascii="Times New Roman" w:eastAsia="Times New Roman" w:hAnsi="Times New Roman"/>
                                <w:w w:val="105"/>
                                <w:sz w:val="24"/>
                                <w:szCs w:val="20"/>
                                <w:lang w:val="en-US"/>
                              </w:rPr>
                              <w:t>Vatandaşlar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44FE75" id="Oval 3" o:spid="_x0000_s1034" style="position:absolute;left:0;text-align:left;margin-left:185.1pt;margin-top:.5pt;width:140.25pt;height:66.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" fillcolor="white [3201]" strokecolor="black [3213]" strokeweight="2pt">
                <v:textbox>
                  <w:txbxContent>
                    <w:p w:rsidR="006C4FF8" w:rsidRPr="0061008D" w:rsidRDefault="006C4FF8" w:rsidP="00563911">
                      <w:pPr>
                        <w:jc w:val="center"/>
                        <w:rPr>
                          <w:rFonts w:ascii="Times New Roman" w:eastAsia="Times New Roman" w:hAnsi="Times New Roman"/>
                          <w:w w:val="105"/>
                          <w:sz w:val="24"/>
                          <w:szCs w:val="20"/>
                          <w:lang w:val="en-US"/>
                        </w:rPr>
                      </w:pPr>
                      <w:r w:rsidRPr="0061008D">
                        <w:rPr>
                          <w:rFonts w:ascii="Times New Roman" w:eastAsia="Times New Roman" w:hAnsi="Times New Roman"/>
                          <w:w w:val="105"/>
                          <w:sz w:val="24"/>
                          <w:szCs w:val="20"/>
                          <w:lang w:val="en-US"/>
                        </w:rPr>
                        <w:t>Vatandaşlar</w:t>
                      </w:r>
                    </w:p>
                  </w:txbxContent>
                </v:textbox>
              </v:oval>
            </w:pict>
          </mc:Fallback>
        </mc:AlternateContent>
      </w:r>
    </w:p>
    <w:p w:rsidR="00563911" w:rsidRPr="000B5CFE" w:rsidRDefault="00563911" w:rsidP="00563911">
      <w:pPr>
        <w:pStyle w:val="ListeParagraf"/>
        <w:tabs>
          <w:tab w:val="left" w:pos="0"/>
        </w:tabs>
        <w:spacing w:line="360" w:lineRule="auto"/>
        <w:ind w:left="567"/>
        <w:jc w:val="both"/>
        <w:rPr>
          <w:rFonts w:ascii="Times New Roman" w:hAnsi="Times New Roman" w:cs="Times New Roman"/>
          <w:b/>
          <w:color w:val="000000" w:themeColor="text1"/>
          <w:sz w:val="24"/>
          <w:szCs w:val="24"/>
        </w:rPr>
      </w:pPr>
    </w:p>
    <w:p w:rsidR="00563911" w:rsidRPr="000B5CFE" w:rsidRDefault="00563911" w:rsidP="00563911">
      <w:pPr>
        <w:tabs>
          <w:tab w:val="left" w:pos="0"/>
        </w:tabs>
        <w:spacing w:line="360" w:lineRule="auto"/>
        <w:ind w:left="567" w:firstLine="708"/>
        <w:jc w:val="both"/>
        <w:rPr>
          <w:rFonts w:ascii="Times New Roman" w:hAnsi="Times New Roman" w:cs="Times New Roman"/>
          <w:b/>
          <w:color w:val="000000" w:themeColor="text1"/>
          <w:sz w:val="20"/>
          <w:szCs w:val="24"/>
        </w:rPr>
      </w:pPr>
    </w:p>
    <w:p w:rsidR="00563911" w:rsidRPr="000B5CFE" w:rsidRDefault="00563911" w:rsidP="003D71EC">
      <w:pPr>
        <w:pStyle w:val="Balk7"/>
      </w:pPr>
      <w:bookmarkStart w:id="40" w:name="_Toc524514275"/>
      <w:r w:rsidRPr="000B5CFE">
        <w:rPr>
          <w:b/>
        </w:rPr>
        <w:t>Şekil</w:t>
      </w:r>
      <w:r w:rsidR="003D71EC" w:rsidRPr="000B5CFE">
        <w:rPr>
          <w:b/>
        </w:rPr>
        <w:t xml:space="preserve"> 1</w:t>
      </w:r>
      <w:r w:rsidRPr="000B5CFE">
        <w:rPr>
          <w:b/>
        </w:rPr>
        <w:t>.1.</w:t>
      </w:r>
      <w:r w:rsidRPr="000B5CFE">
        <w:t xml:space="preserve"> Siyasal İletişimin Elemanları (Mc Nair, 2011: 6)</w:t>
      </w:r>
      <w:bookmarkEnd w:id="40"/>
      <w:r w:rsidRPr="000B5CFE">
        <w:t xml:space="preserve"> </w:t>
      </w:r>
    </w:p>
    <w:p w:rsidR="00BD1DEA" w:rsidRPr="000B5CFE" w:rsidRDefault="00F21E6A" w:rsidP="003D71EC">
      <w:pPr>
        <w:pStyle w:val="ListeParagraf"/>
        <w:tabs>
          <w:tab w:val="left" w:pos="0"/>
        </w:tabs>
        <w:spacing w:before="240" w:after="0" w:line="360" w:lineRule="auto"/>
        <w:ind w:left="0"/>
        <w:contextualSpacing w:val="0"/>
        <w:jc w:val="both"/>
        <w:rPr>
          <w:rFonts w:ascii="Times New Roman" w:hAnsi="Times New Roman" w:cs="Times New Roman"/>
          <w:color w:val="000000" w:themeColor="text1"/>
          <w:sz w:val="24"/>
          <w:szCs w:val="24"/>
        </w:rPr>
      </w:pPr>
      <w:r w:rsidRPr="000B5CFE">
        <w:rPr>
          <w:rFonts w:ascii="Times New Roman" w:hAnsi="Times New Roman" w:cs="Times New Roman"/>
          <w:b/>
          <w:color w:val="000000" w:themeColor="text1"/>
          <w:sz w:val="24"/>
          <w:szCs w:val="24"/>
        </w:rPr>
        <w:tab/>
      </w:r>
      <w:r w:rsidRPr="000B5CFE">
        <w:rPr>
          <w:rFonts w:ascii="Times New Roman" w:hAnsi="Times New Roman" w:cs="Times New Roman"/>
          <w:color w:val="000000" w:themeColor="text1"/>
          <w:sz w:val="24"/>
          <w:szCs w:val="24"/>
        </w:rPr>
        <w:t>Siyasi iletişimde kitle partileri</w:t>
      </w:r>
      <w:r w:rsidR="0068535D" w:rsidRPr="000B5CFE">
        <w:rPr>
          <w:rFonts w:ascii="Times New Roman" w:hAnsi="Times New Roman" w:cs="Times New Roman"/>
          <w:color w:val="000000" w:themeColor="text1"/>
          <w:sz w:val="24"/>
          <w:szCs w:val="24"/>
        </w:rPr>
        <w:t>nin hedefi kitle</w:t>
      </w:r>
      <w:r w:rsidR="003B6180" w:rsidRPr="000B5CFE">
        <w:rPr>
          <w:rFonts w:ascii="Times New Roman" w:hAnsi="Times New Roman" w:cs="Times New Roman"/>
          <w:color w:val="000000" w:themeColor="text1"/>
          <w:sz w:val="24"/>
          <w:szCs w:val="24"/>
        </w:rPr>
        <w:t>,</w:t>
      </w:r>
      <w:r w:rsidR="0068535D" w:rsidRPr="000B5CFE">
        <w:rPr>
          <w:rFonts w:ascii="Times New Roman" w:hAnsi="Times New Roman" w:cs="Times New Roman"/>
          <w:color w:val="000000" w:themeColor="text1"/>
          <w:sz w:val="24"/>
          <w:szCs w:val="24"/>
        </w:rPr>
        <w:t xml:space="preserve"> halk olduğu için</w:t>
      </w:r>
      <w:r w:rsidRPr="000B5CFE">
        <w:rPr>
          <w:rFonts w:ascii="Times New Roman" w:hAnsi="Times New Roman" w:cs="Times New Roman"/>
          <w:color w:val="000000" w:themeColor="text1"/>
          <w:sz w:val="24"/>
          <w:szCs w:val="24"/>
        </w:rPr>
        <w:t>,</w:t>
      </w:r>
      <w:r w:rsidR="0068535D" w:rsidRPr="000B5CFE">
        <w:rPr>
          <w:rFonts w:ascii="Times New Roman" w:hAnsi="Times New Roman" w:cs="Times New Roman"/>
          <w:color w:val="000000" w:themeColor="text1"/>
          <w:sz w:val="24"/>
          <w:szCs w:val="24"/>
        </w:rPr>
        <w:t xml:space="preserve"> bu organizasyonlar kitle iletişim araçlarını kullanmak durumundadır. Kitle partileri, adaylar, liderler gibi siyasi aktörler, mesajlarını medya aracılığıyla kamuoyuna ulaştırmaktadırlar. </w:t>
      </w:r>
      <w:r w:rsidR="00AC6C01" w:rsidRPr="000B5CFE">
        <w:rPr>
          <w:rFonts w:ascii="Times New Roman" w:hAnsi="Times New Roman" w:cs="Times New Roman"/>
          <w:color w:val="000000" w:themeColor="text1"/>
          <w:sz w:val="24"/>
          <w:szCs w:val="24"/>
        </w:rPr>
        <w:t xml:space="preserve">Kitle iletişim araçları bu mesajların yayılımında ve dağıtımında büyük rol oynamaktadır. </w:t>
      </w:r>
      <w:r w:rsidR="0093762B" w:rsidRPr="000B5CFE">
        <w:rPr>
          <w:rFonts w:ascii="Times New Roman" w:hAnsi="Times New Roman" w:cs="Times New Roman"/>
          <w:color w:val="000000" w:themeColor="text1"/>
          <w:sz w:val="24"/>
          <w:szCs w:val="24"/>
        </w:rPr>
        <w:t>Siyasal iletişim süreci şeması söz konusu olduğunda Perloff da medyaya önem arz ederek</w:t>
      </w:r>
      <w:r w:rsidR="003B6180" w:rsidRPr="000B5CFE">
        <w:rPr>
          <w:rFonts w:ascii="Times New Roman" w:hAnsi="Times New Roman" w:cs="Times New Roman"/>
          <w:color w:val="000000" w:themeColor="text1"/>
          <w:sz w:val="24"/>
          <w:szCs w:val="24"/>
        </w:rPr>
        <w:t xml:space="preserve"> onu </w:t>
      </w:r>
      <w:r w:rsidR="0093762B" w:rsidRPr="000B5CFE">
        <w:rPr>
          <w:rFonts w:ascii="Times New Roman" w:hAnsi="Times New Roman" w:cs="Times New Roman"/>
          <w:color w:val="000000" w:themeColor="text1"/>
          <w:sz w:val="24"/>
          <w:szCs w:val="24"/>
        </w:rPr>
        <w:t>merkeze konumla</w:t>
      </w:r>
      <w:r w:rsidR="001F3DB0" w:rsidRPr="000B5CFE">
        <w:rPr>
          <w:rFonts w:ascii="Times New Roman" w:hAnsi="Times New Roman" w:cs="Times New Roman"/>
          <w:color w:val="000000" w:themeColor="text1"/>
          <w:sz w:val="24"/>
          <w:szCs w:val="24"/>
        </w:rPr>
        <w:t>ndır</w:t>
      </w:r>
      <w:r w:rsidR="0093762B" w:rsidRPr="000B5CFE">
        <w:rPr>
          <w:rFonts w:ascii="Times New Roman" w:hAnsi="Times New Roman" w:cs="Times New Roman"/>
          <w:color w:val="000000" w:themeColor="text1"/>
          <w:sz w:val="24"/>
          <w:szCs w:val="24"/>
        </w:rPr>
        <w:t>maktadır</w:t>
      </w:r>
      <w:r w:rsidR="00FB70F6" w:rsidRPr="000B5CFE">
        <w:rPr>
          <w:rFonts w:ascii="Times New Roman" w:hAnsi="Times New Roman" w:cs="Times New Roman"/>
          <w:color w:val="000000" w:themeColor="text1"/>
          <w:sz w:val="24"/>
          <w:szCs w:val="24"/>
        </w:rPr>
        <w:t xml:space="preserve"> </w:t>
      </w:r>
      <w:r w:rsidR="00D240C8" w:rsidRPr="000B5CFE">
        <w:rPr>
          <w:rFonts w:ascii="Times New Roman" w:hAnsi="Times New Roman" w:cs="Times New Roman"/>
          <w:color w:val="000000" w:themeColor="text1"/>
          <w:sz w:val="24"/>
          <w:szCs w:val="24"/>
        </w:rPr>
        <w:t>(</w:t>
      </w:r>
      <w:r w:rsidR="00692967" w:rsidRPr="000B5CFE">
        <w:rPr>
          <w:rFonts w:ascii="Times New Roman" w:hAnsi="Times New Roman" w:cs="Times New Roman"/>
          <w:color w:val="000000" w:themeColor="text1"/>
          <w:sz w:val="24"/>
          <w:szCs w:val="24"/>
        </w:rPr>
        <w:t>Perloff</w:t>
      </w:r>
      <w:r w:rsidR="00C41AB8" w:rsidRPr="000B5CFE">
        <w:rPr>
          <w:rFonts w:ascii="Times New Roman" w:hAnsi="Times New Roman" w:cs="Times New Roman"/>
          <w:color w:val="000000" w:themeColor="text1"/>
          <w:sz w:val="24"/>
          <w:szCs w:val="24"/>
        </w:rPr>
        <w:t xml:space="preserve">, </w:t>
      </w:r>
      <w:r w:rsidR="00D240C8" w:rsidRPr="000B5CFE">
        <w:rPr>
          <w:rFonts w:ascii="Times New Roman" w:hAnsi="Times New Roman" w:cs="Times New Roman"/>
          <w:color w:val="000000" w:themeColor="text1"/>
          <w:sz w:val="24"/>
          <w:szCs w:val="24"/>
        </w:rPr>
        <w:t>2011:</w:t>
      </w:r>
      <w:r w:rsidR="00980193" w:rsidRPr="000B5CFE">
        <w:rPr>
          <w:rFonts w:ascii="Times New Roman" w:hAnsi="Times New Roman" w:cs="Times New Roman"/>
          <w:color w:val="000000" w:themeColor="text1"/>
          <w:sz w:val="24"/>
          <w:szCs w:val="24"/>
        </w:rPr>
        <w:t xml:space="preserve"> </w:t>
      </w:r>
      <w:r w:rsidR="00C41AB8" w:rsidRPr="000B5CFE">
        <w:rPr>
          <w:rFonts w:ascii="Times New Roman" w:hAnsi="Times New Roman" w:cs="Times New Roman"/>
          <w:color w:val="000000" w:themeColor="text1"/>
          <w:sz w:val="24"/>
          <w:szCs w:val="24"/>
        </w:rPr>
        <w:t>8)</w:t>
      </w:r>
      <w:r w:rsidR="00FB70F6" w:rsidRPr="000B5CFE">
        <w:rPr>
          <w:rFonts w:ascii="Times New Roman" w:hAnsi="Times New Roman" w:cs="Times New Roman"/>
          <w:color w:val="000000" w:themeColor="text1"/>
          <w:sz w:val="24"/>
          <w:szCs w:val="24"/>
        </w:rPr>
        <w:t>.</w:t>
      </w:r>
      <w:r w:rsidR="00C41AB8" w:rsidRPr="000B5CFE">
        <w:rPr>
          <w:rFonts w:ascii="Times New Roman" w:hAnsi="Times New Roman" w:cs="Times New Roman"/>
          <w:color w:val="000000" w:themeColor="text1"/>
          <w:sz w:val="24"/>
          <w:szCs w:val="24"/>
        </w:rPr>
        <w:t xml:space="preserve"> </w:t>
      </w:r>
      <w:r w:rsidR="00DA1A46" w:rsidRPr="000B5CFE">
        <w:rPr>
          <w:rFonts w:ascii="Times New Roman" w:hAnsi="Times New Roman" w:cs="Times New Roman"/>
          <w:color w:val="000000" w:themeColor="text1"/>
          <w:sz w:val="24"/>
          <w:szCs w:val="24"/>
        </w:rPr>
        <w:t>Çünkü medya</w:t>
      </w:r>
      <w:r w:rsidR="001F3DB0" w:rsidRPr="000B5CFE">
        <w:rPr>
          <w:rFonts w:ascii="Times New Roman" w:hAnsi="Times New Roman" w:cs="Times New Roman"/>
          <w:color w:val="000000" w:themeColor="text1"/>
          <w:sz w:val="24"/>
          <w:szCs w:val="24"/>
        </w:rPr>
        <w:t>,</w:t>
      </w:r>
      <w:r w:rsidR="00DA1A46" w:rsidRPr="000B5CFE">
        <w:rPr>
          <w:rFonts w:ascii="Times New Roman" w:hAnsi="Times New Roman" w:cs="Times New Roman"/>
          <w:color w:val="000000" w:themeColor="text1"/>
          <w:sz w:val="24"/>
          <w:szCs w:val="24"/>
        </w:rPr>
        <w:t xml:space="preserve"> liderler ve vatandaşlar arasındaki iletişimin içeriğini ve biçimini etkileme gücüne sahiptir. </w:t>
      </w:r>
      <w:r w:rsidR="004105D9" w:rsidRPr="000B5CFE">
        <w:rPr>
          <w:rFonts w:ascii="Times New Roman" w:hAnsi="Times New Roman" w:cs="Times New Roman"/>
          <w:color w:val="000000" w:themeColor="text1"/>
          <w:sz w:val="24"/>
          <w:szCs w:val="24"/>
        </w:rPr>
        <w:t xml:space="preserve">Louw, </w:t>
      </w:r>
      <w:r w:rsidR="007C158B" w:rsidRPr="000B5CFE">
        <w:rPr>
          <w:rFonts w:ascii="Times New Roman" w:hAnsi="Times New Roman" w:cs="Times New Roman"/>
          <w:color w:val="000000" w:themeColor="text1"/>
          <w:sz w:val="24"/>
          <w:szCs w:val="24"/>
        </w:rPr>
        <w:t>(</w:t>
      </w:r>
      <w:r w:rsidR="004105D9" w:rsidRPr="000B5CFE">
        <w:rPr>
          <w:rFonts w:ascii="Times New Roman" w:hAnsi="Times New Roman" w:cs="Times New Roman"/>
          <w:color w:val="000000" w:themeColor="text1"/>
          <w:sz w:val="24"/>
          <w:szCs w:val="24"/>
        </w:rPr>
        <w:t>2005:</w:t>
      </w:r>
      <w:r w:rsidR="00980193" w:rsidRPr="000B5CFE">
        <w:rPr>
          <w:rFonts w:ascii="Times New Roman" w:hAnsi="Times New Roman" w:cs="Times New Roman"/>
          <w:color w:val="000000" w:themeColor="text1"/>
          <w:sz w:val="24"/>
          <w:szCs w:val="24"/>
        </w:rPr>
        <w:t xml:space="preserve"> </w:t>
      </w:r>
      <w:r w:rsidR="004105D9" w:rsidRPr="000B5CFE">
        <w:rPr>
          <w:rFonts w:ascii="Times New Roman" w:hAnsi="Times New Roman" w:cs="Times New Roman"/>
          <w:color w:val="000000" w:themeColor="text1"/>
          <w:sz w:val="24"/>
          <w:szCs w:val="24"/>
        </w:rPr>
        <w:t xml:space="preserve">13-14) </w:t>
      </w:r>
      <w:r w:rsidR="00E10867" w:rsidRPr="000B5CFE">
        <w:rPr>
          <w:rFonts w:ascii="Times New Roman" w:hAnsi="Times New Roman" w:cs="Times New Roman"/>
          <w:color w:val="000000" w:themeColor="text1"/>
          <w:sz w:val="24"/>
          <w:szCs w:val="24"/>
        </w:rPr>
        <w:t>“</w:t>
      </w:r>
      <w:r w:rsidR="00101657" w:rsidRPr="000B5CFE">
        <w:rPr>
          <w:rFonts w:ascii="Times New Roman" w:hAnsi="Times New Roman" w:cs="Times New Roman"/>
          <w:i/>
          <w:color w:val="000000" w:themeColor="text1"/>
          <w:sz w:val="24"/>
          <w:szCs w:val="24"/>
        </w:rPr>
        <w:t>Medya ve siyasal süreçler</w:t>
      </w:r>
      <w:r w:rsidR="00E10867" w:rsidRPr="000B5CFE">
        <w:rPr>
          <w:rFonts w:ascii="Times New Roman" w:hAnsi="Times New Roman" w:cs="Times New Roman"/>
          <w:color w:val="000000" w:themeColor="text1"/>
          <w:sz w:val="24"/>
          <w:szCs w:val="24"/>
        </w:rPr>
        <w:t xml:space="preserve">” </w:t>
      </w:r>
      <w:r w:rsidR="00101657" w:rsidRPr="000B5CFE">
        <w:rPr>
          <w:rFonts w:ascii="Times New Roman" w:hAnsi="Times New Roman" w:cs="Times New Roman"/>
          <w:color w:val="000000" w:themeColor="text1"/>
          <w:sz w:val="24"/>
          <w:szCs w:val="24"/>
        </w:rPr>
        <w:t xml:space="preserve">kitabında siyasetin </w:t>
      </w:r>
      <w:r w:rsidR="00752905" w:rsidRPr="000B5CFE">
        <w:rPr>
          <w:rFonts w:ascii="Times New Roman" w:hAnsi="Times New Roman" w:cs="Times New Roman"/>
          <w:color w:val="000000" w:themeColor="text1"/>
          <w:sz w:val="24"/>
          <w:szCs w:val="24"/>
        </w:rPr>
        <w:t xml:space="preserve">iletişim süreci ile yakından ilgili olduğunu, </w:t>
      </w:r>
      <w:r w:rsidR="00B964B7" w:rsidRPr="000B5CFE">
        <w:rPr>
          <w:rFonts w:ascii="Times New Roman" w:hAnsi="Times New Roman" w:cs="Times New Roman"/>
          <w:color w:val="000000" w:themeColor="text1"/>
          <w:sz w:val="24"/>
          <w:szCs w:val="24"/>
        </w:rPr>
        <w:t>iktidar ilişkilerini düzenleyen, kıt kaynakları paylaştıran, dağıtan karar alıcılar olarak siyasetçilerin sosyal (iletişime açık)</w:t>
      </w:r>
      <w:r w:rsidR="00752905" w:rsidRPr="000B5CFE">
        <w:rPr>
          <w:rFonts w:ascii="Times New Roman" w:hAnsi="Times New Roman" w:cs="Times New Roman"/>
          <w:color w:val="000000" w:themeColor="text1"/>
          <w:sz w:val="24"/>
          <w:szCs w:val="24"/>
        </w:rPr>
        <w:t xml:space="preserve"> </w:t>
      </w:r>
      <w:r w:rsidR="00B964B7" w:rsidRPr="000B5CFE">
        <w:rPr>
          <w:rFonts w:ascii="Times New Roman" w:hAnsi="Times New Roman" w:cs="Times New Roman"/>
          <w:color w:val="000000" w:themeColor="text1"/>
          <w:sz w:val="24"/>
          <w:szCs w:val="24"/>
        </w:rPr>
        <w:t xml:space="preserve">özelliklerinin olması gerektiğini söylemektedir. Çünkü bu rolleri taşımak, uygulamak özellikle iletişim </w:t>
      </w:r>
      <w:r w:rsidR="00B37B60" w:rsidRPr="000B5CFE">
        <w:rPr>
          <w:rFonts w:ascii="Times New Roman" w:hAnsi="Times New Roman" w:cs="Times New Roman"/>
          <w:color w:val="000000" w:themeColor="text1"/>
          <w:sz w:val="24"/>
          <w:szCs w:val="24"/>
        </w:rPr>
        <w:t xml:space="preserve">kurmayı </w:t>
      </w:r>
      <w:r w:rsidR="00B964B7" w:rsidRPr="000B5CFE">
        <w:rPr>
          <w:rFonts w:ascii="Times New Roman" w:hAnsi="Times New Roman" w:cs="Times New Roman"/>
          <w:color w:val="000000" w:themeColor="text1"/>
          <w:sz w:val="24"/>
          <w:szCs w:val="24"/>
        </w:rPr>
        <w:t>gerektirmektedir.</w:t>
      </w:r>
      <w:r w:rsidR="00B37B60" w:rsidRPr="000B5CFE">
        <w:rPr>
          <w:rFonts w:ascii="Times New Roman" w:hAnsi="Times New Roman" w:cs="Times New Roman"/>
          <w:color w:val="000000" w:themeColor="text1"/>
          <w:sz w:val="24"/>
          <w:szCs w:val="24"/>
        </w:rPr>
        <w:t xml:space="preserve"> </w:t>
      </w:r>
      <w:r w:rsidR="007C158B" w:rsidRPr="000B5CFE">
        <w:rPr>
          <w:rFonts w:ascii="Times New Roman" w:hAnsi="Times New Roman" w:cs="Times New Roman"/>
          <w:color w:val="000000" w:themeColor="text1"/>
          <w:sz w:val="24"/>
          <w:szCs w:val="24"/>
        </w:rPr>
        <w:t>B</w:t>
      </w:r>
      <w:r w:rsidR="00B37B60" w:rsidRPr="000B5CFE">
        <w:rPr>
          <w:rFonts w:ascii="Times New Roman" w:hAnsi="Times New Roman" w:cs="Times New Roman"/>
          <w:color w:val="000000" w:themeColor="text1"/>
          <w:sz w:val="24"/>
          <w:szCs w:val="24"/>
        </w:rPr>
        <w:t xml:space="preserve">ir iletişin sanatı </w:t>
      </w:r>
      <w:r w:rsidR="007C158B" w:rsidRPr="000B5CFE">
        <w:rPr>
          <w:rFonts w:ascii="Times New Roman" w:hAnsi="Times New Roman" w:cs="Times New Roman"/>
          <w:color w:val="000000" w:themeColor="text1"/>
          <w:sz w:val="24"/>
          <w:szCs w:val="24"/>
        </w:rPr>
        <w:t xml:space="preserve">olarak siyasetin </w:t>
      </w:r>
      <w:r w:rsidR="000051C3" w:rsidRPr="000B5CFE">
        <w:rPr>
          <w:rFonts w:ascii="Times New Roman" w:hAnsi="Times New Roman" w:cs="Times New Roman"/>
          <w:color w:val="000000" w:themeColor="text1"/>
          <w:sz w:val="24"/>
          <w:szCs w:val="24"/>
        </w:rPr>
        <w:t>doğasını, yirminci</w:t>
      </w:r>
      <w:r w:rsidR="007C158B" w:rsidRPr="000B5CFE">
        <w:rPr>
          <w:rFonts w:ascii="Times New Roman" w:hAnsi="Times New Roman" w:cs="Times New Roman"/>
          <w:color w:val="000000" w:themeColor="text1"/>
          <w:sz w:val="24"/>
          <w:szCs w:val="24"/>
        </w:rPr>
        <w:t xml:space="preserve"> yüzyıl kitle iletişiminin değiştirdiğini ifade eden Louw, Perloff ve Mc Nair gibi medyayı ve medya çalışanlarını kamuoyu oluşturma, gündem belirleme, fikir manipüle etme aracı olarak belirlemektedir.</w:t>
      </w:r>
    </w:p>
    <w:p w:rsidR="00070867" w:rsidRPr="000B5CFE" w:rsidRDefault="00070867"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 xml:space="preserve">Tarihsel süreçte ele alındığında </w:t>
      </w:r>
      <w:r w:rsidR="000051C3" w:rsidRPr="000B5CFE">
        <w:rPr>
          <w:rFonts w:ascii="Times New Roman" w:hAnsi="Times New Roman" w:cs="Times New Roman"/>
          <w:color w:val="000000" w:themeColor="text1"/>
          <w:sz w:val="24"/>
          <w:szCs w:val="24"/>
        </w:rPr>
        <w:t>s</w:t>
      </w:r>
      <w:r w:rsidRPr="000B5CFE">
        <w:rPr>
          <w:rFonts w:ascii="Times New Roman" w:hAnsi="Times New Roman" w:cs="Times New Roman"/>
          <w:color w:val="000000" w:themeColor="text1"/>
          <w:sz w:val="24"/>
          <w:szCs w:val="24"/>
        </w:rPr>
        <w:t xml:space="preserve">iyasal </w:t>
      </w:r>
      <w:r w:rsidR="000051C3" w:rsidRPr="000B5CFE">
        <w:rPr>
          <w:rFonts w:ascii="Times New Roman" w:hAnsi="Times New Roman" w:cs="Times New Roman"/>
          <w:color w:val="000000" w:themeColor="text1"/>
          <w:sz w:val="24"/>
          <w:szCs w:val="24"/>
        </w:rPr>
        <w:t>i</w:t>
      </w:r>
      <w:r w:rsidRPr="000B5CFE">
        <w:rPr>
          <w:rFonts w:ascii="Times New Roman" w:hAnsi="Times New Roman" w:cs="Times New Roman"/>
          <w:color w:val="000000" w:themeColor="text1"/>
          <w:sz w:val="24"/>
          <w:szCs w:val="24"/>
        </w:rPr>
        <w:t>letişimin tarihi, siyaset kadar eskilere dayanmaktadır. İlkel toplumun kendini göstermesiyle birlikte siyasal iktidara zemin hazırlayan bir takım değişim ve oluşumlar, tarihsel zaman şeridi üzerinde gelişen toplumsal olaylar, devletin ilk basamağı olarak kabul edebileceğimiz kamusal iktidarı biçimlendirmiştir. Bunun ardından, çağdaş devletin minyatürü olarak kabul edilen, Antik Yunan’ da site adı verilen kent devletleri ortaya çıkmıştır. Kentin kuruluşu ve gelişmesi ile birlikte kent sakinlerinin ke</w:t>
      </w:r>
      <w:r w:rsidR="000051C3" w:rsidRPr="000B5CFE">
        <w:rPr>
          <w:rFonts w:ascii="Times New Roman" w:hAnsi="Times New Roman" w:cs="Times New Roman"/>
          <w:color w:val="000000" w:themeColor="text1"/>
          <w:sz w:val="24"/>
          <w:szCs w:val="24"/>
        </w:rPr>
        <w:t>ndi aralarında</w:t>
      </w:r>
      <w:r w:rsidRPr="000B5CFE">
        <w:rPr>
          <w:rFonts w:ascii="Times New Roman" w:hAnsi="Times New Roman" w:cs="Times New Roman"/>
          <w:color w:val="000000" w:themeColor="text1"/>
          <w:sz w:val="24"/>
          <w:szCs w:val="24"/>
        </w:rPr>
        <w:t xml:space="preserve"> kentin işlerine ve birlikte var olmaya dönük, ilk mal değiş tokuşları ile her türlü toplumsal, ekonomik </w:t>
      </w:r>
      <w:r w:rsidR="00FB70F6" w:rsidRPr="000B5CFE">
        <w:rPr>
          <w:rFonts w:ascii="Times New Roman" w:hAnsi="Times New Roman" w:cs="Times New Roman"/>
          <w:color w:val="000000" w:themeColor="text1"/>
          <w:sz w:val="24"/>
          <w:szCs w:val="24"/>
        </w:rPr>
        <w:t xml:space="preserve">ve siyasal ilişki de doğmuştur </w:t>
      </w:r>
      <w:r w:rsidRPr="000B5CFE">
        <w:rPr>
          <w:rFonts w:ascii="Times New Roman" w:hAnsi="Times New Roman" w:cs="Times New Roman"/>
          <w:color w:val="000000" w:themeColor="text1"/>
          <w:sz w:val="24"/>
          <w:szCs w:val="24"/>
        </w:rPr>
        <w:t>(Ekinci, 2016: 9)</w:t>
      </w:r>
      <w:r w:rsidR="00FB70F6" w:rsidRPr="000B5CFE">
        <w:rPr>
          <w:rFonts w:ascii="Times New Roman" w:hAnsi="Times New Roman" w:cs="Times New Roman"/>
          <w:color w:val="000000" w:themeColor="text1"/>
          <w:sz w:val="24"/>
          <w:szCs w:val="24"/>
        </w:rPr>
        <w:t>.</w:t>
      </w:r>
    </w:p>
    <w:p w:rsidR="00A4419B" w:rsidRPr="000B5CFE" w:rsidRDefault="00A4419B"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Dünyada siyasal iletişim, siyasal iletişim uygulamaları olarak gündeme gelmiştir. Bu uygulamaların başlangıcını insanoğlunun mağara duvarlarına çizdikleri resimlere kadar götürmek mümkündür. Mağara duvarlarına resim çizme, simgesel düşünce ve mantık yürütme yeteneğini geliştirmesi bakımından önemlidir. Yaşadıkları dönemin teknolojisinin kullanılması yönünden sözden yazıya geçiş ise insanoğlunun korkularını, sevinçlerini paylaşmak, toplumsal yaşamı derleyip toplamak, düzene koymak, bellekteki deneyimlerini geleceğe aktarmak için gerçekleştirilmiştir. Yazının bulunması ile tarım ve hayvancılık alanında kayıt tutulmaya başlanmıştır. Tarım ve hayvancılık toplumun alanında ihtiyaçlarını karşılamasında etkin olunca savunma, düzeni sağlama ve diğer toplumsal roller birbirinden ayrılmıştır. Siyasal iletişim adı konulmamış bile olsa da önemli bir role sahip olmaya başlamıştır. Ayrıca yazı siyasal iletişim alanında iktidarlar için de önemli bir güç kaynağı olmuştur. </w:t>
      </w:r>
      <w:r w:rsidR="00686932" w:rsidRPr="000B5CFE">
        <w:rPr>
          <w:rFonts w:ascii="Times New Roman" w:hAnsi="Times New Roman" w:cs="Times New Roman"/>
          <w:color w:val="000000" w:themeColor="text1"/>
          <w:sz w:val="24"/>
          <w:szCs w:val="24"/>
        </w:rPr>
        <w:t xml:space="preserve">Yazı iktidarın taşıyıcısı olduğu gibi </w:t>
      </w:r>
      <w:r w:rsidRPr="000B5CFE">
        <w:rPr>
          <w:rFonts w:ascii="Times New Roman" w:hAnsi="Times New Roman" w:cs="Times New Roman"/>
          <w:color w:val="000000" w:themeColor="text1"/>
          <w:sz w:val="24"/>
          <w:szCs w:val="24"/>
        </w:rPr>
        <w:t>iktidarın kuruluşuna</w:t>
      </w:r>
      <w:r w:rsidR="00686932" w:rsidRPr="000B5CFE">
        <w:rPr>
          <w:rFonts w:ascii="Times New Roman" w:hAnsi="Times New Roman" w:cs="Times New Roman"/>
          <w:color w:val="000000" w:themeColor="text1"/>
          <w:sz w:val="24"/>
          <w:szCs w:val="24"/>
        </w:rPr>
        <w:t xml:space="preserve"> da</w:t>
      </w:r>
      <w:r w:rsidRPr="000B5CFE">
        <w:rPr>
          <w:rFonts w:ascii="Times New Roman" w:hAnsi="Times New Roman" w:cs="Times New Roman"/>
          <w:color w:val="000000" w:themeColor="text1"/>
          <w:sz w:val="24"/>
          <w:szCs w:val="24"/>
        </w:rPr>
        <w:t xml:space="preserve"> aracılı</w:t>
      </w:r>
      <w:r w:rsidR="00686932" w:rsidRPr="000B5CFE">
        <w:rPr>
          <w:rFonts w:ascii="Times New Roman" w:hAnsi="Times New Roman" w:cs="Times New Roman"/>
          <w:color w:val="000000" w:themeColor="text1"/>
          <w:sz w:val="24"/>
          <w:szCs w:val="24"/>
        </w:rPr>
        <w:t>k etmiştir. İktidarın kuruluşunda önemli rol oynayan yazı iktidarın sürdürülmesinde ve</w:t>
      </w:r>
      <w:r w:rsidRPr="000B5CFE">
        <w:rPr>
          <w:rFonts w:ascii="Times New Roman" w:hAnsi="Times New Roman" w:cs="Times New Roman"/>
          <w:color w:val="000000" w:themeColor="text1"/>
          <w:sz w:val="24"/>
          <w:szCs w:val="24"/>
        </w:rPr>
        <w:t xml:space="preserve"> meşru </w:t>
      </w:r>
      <w:r w:rsidR="00686932" w:rsidRPr="000B5CFE">
        <w:rPr>
          <w:rFonts w:ascii="Times New Roman" w:hAnsi="Times New Roman" w:cs="Times New Roman"/>
          <w:color w:val="000000" w:themeColor="text1"/>
          <w:sz w:val="24"/>
          <w:szCs w:val="24"/>
        </w:rPr>
        <w:t>gösterilmesinde etkili olmuştur</w:t>
      </w:r>
      <w:r w:rsidR="00C41AB8" w:rsidRPr="000B5CFE">
        <w:rPr>
          <w:rFonts w:ascii="Times New Roman" w:hAnsi="Times New Roman" w:cs="Times New Roman"/>
          <w:color w:val="000000" w:themeColor="text1"/>
          <w:sz w:val="24"/>
          <w:szCs w:val="24"/>
        </w:rPr>
        <w:t xml:space="preserve"> (Tokgöz, </w:t>
      </w:r>
      <w:r w:rsidRPr="000B5CFE">
        <w:rPr>
          <w:rFonts w:ascii="Times New Roman" w:hAnsi="Times New Roman" w:cs="Times New Roman"/>
          <w:color w:val="000000" w:themeColor="text1"/>
          <w:sz w:val="24"/>
          <w:szCs w:val="24"/>
        </w:rPr>
        <w:t>2008:</w:t>
      </w:r>
      <w:r w:rsidR="00C41AB8"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21-25)</w:t>
      </w:r>
      <w:r w:rsidR="00FB70F6"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Yazı hiç kuşkusuz önemli bir buluş olurken yazıyı yazabilen, yorumlayabilen “yazıcı” adı verilen aracılar bilgi tekelini ellerinde bulundurarak adı konulmamış olsa da siyasal iletişim açısından büyük bir rol edinmişlerdir.</w:t>
      </w:r>
    </w:p>
    <w:p w:rsidR="00A4419B" w:rsidRPr="000B5CFE" w:rsidRDefault="00A4419B"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Krallar iktidarlarını, kendi kurallarını, yasalarını sözlü olmaktan çıkararak, yazılı hale getirerek kurmuşlardı</w:t>
      </w:r>
      <w:r w:rsidR="000051C3" w:rsidRPr="000B5CFE">
        <w:rPr>
          <w:rFonts w:ascii="Times New Roman" w:hAnsi="Times New Roman" w:cs="Times New Roman"/>
          <w:color w:val="000000" w:themeColor="text1"/>
          <w:sz w:val="24"/>
          <w:szCs w:val="24"/>
        </w:rPr>
        <w:t>r. Özellikle krallar yazıcılar</w:t>
      </w:r>
      <w:r w:rsidRPr="000B5CFE">
        <w:rPr>
          <w:rFonts w:ascii="Times New Roman" w:hAnsi="Times New Roman" w:cs="Times New Roman"/>
          <w:color w:val="000000" w:themeColor="text1"/>
          <w:sz w:val="24"/>
          <w:szCs w:val="24"/>
        </w:rPr>
        <w:t>a, din adamları sınıfı arasındaki kesimlerden, askerlerden, özgürleşmiş kölelerden yeni</w:t>
      </w:r>
      <w:r w:rsidR="00D43EF8" w:rsidRPr="000B5CFE">
        <w:rPr>
          <w:rFonts w:ascii="Times New Roman" w:hAnsi="Times New Roman" w:cs="Times New Roman"/>
          <w:color w:val="000000" w:themeColor="text1"/>
          <w:sz w:val="24"/>
          <w:szCs w:val="24"/>
        </w:rPr>
        <w:t xml:space="preserve"> üyelerin eklenmesini sağlamıştır</w:t>
      </w:r>
      <w:r w:rsidRPr="000B5CFE">
        <w:rPr>
          <w:rFonts w:ascii="Times New Roman" w:hAnsi="Times New Roman" w:cs="Times New Roman"/>
          <w:color w:val="000000" w:themeColor="text1"/>
          <w:sz w:val="24"/>
          <w:szCs w:val="24"/>
        </w:rPr>
        <w:t xml:space="preserve">. </w:t>
      </w:r>
      <w:r w:rsidR="000051C3" w:rsidRPr="000B5CFE">
        <w:rPr>
          <w:rFonts w:ascii="Times New Roman" w:hAnsi="Times New Roman" w:cs="Times New Roman"/>
          <w:color w:val="000000" w:themeColor="text1"/>
          <w:sz w:val="24"/>
          <w:szCs w:val="24"/>
        </w:rPr>
        <w:t>Böylece içinde d</w:t>
      </w:r>
      <w:r w:rsidRPr="000B5CFE">
        <w:rPr>
          <w:rFonts w:ascii="Times New Roman" w:hAnsi="Times New Roman" w:cs="Times New Roman"/>
          <w:color w:val="000000" w:themeColor="text1"/>
          <w:sz w:val="24"/>
          <w:szCs w:val="24"/>
        </w:rPr>
        <w:t>in adamları</w:t>
      </w:r>
      <w:r w:rsidR="000051C3" w:rsidRPr="000B5CFE">
        <w:rPr>
          <w:rFonts w:ascii="Times New Roman" w:hAnsi="Times New Roman" w:cs="Times New Roman"/>
          <w:color w:val="000000" w:themeColor="text1"/>
          <w:sz w:val="24"/>
          <w:szCs w:val="24"/>
        </w:rPr>
        <w:t>nın yer aldığı</w:t>
      </w:r>
      <w:r w:rsidRPr="000B5CFE">
        <w:rPr>
          <w:rFonts w:ascii="Times New Roman" w:hAnsi="Times New Roman" w:cs="Times New Roman"/>
          <w:color w:val="000000" w:themeColor="text1"/>
          <w:sz w:val="24"/>
          <w:szCs w:val="24"/>
        </w:rPr>
        <w:t xml:space="preserve"> yazıcıların egemenliğini kur</w:t>
      </w:r>
      <w:r w:rsidR="000051C3" w:rsidRPr="000B5CFE">
        <w:rPr>
          <w:rFonts w:ascii="Times New Roman" w:hAnsi="Times New Roman" w:cs="Times New Roman"/>
          <w:color w:val="000000" w:themeColor="text1"/>
          <w:sz w:val="24"/>
          <w:szCs w:val="24"/>
        </w:rPr>
        <w:t>muşlardır</w:t>
      </w:r>
      <w:r w:rsidR="00FB70F6"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(Törenli, 2005:</w:t>
      </w:r>
      <w:r w:rsidR="00C41AB8" w:rsidRPr="000B5CFE">
        <w:rPr>
          <w:rFonts w:ascii="Times New Roman" w:hAnsi="Times New Roman" w:cs="Times New Roman"/>
          <w:color w:val="000000" w:themeColor="text1"/>
          <w:sz w:val="24"/>
          <w:szCs w:val="24"/>
        </w:rPr>
        <w:t xml:space="preserve"> 29)</w:t>
      </w:r>
      <w:r w:rsidR="00FB70F6" w:rsidRPr="000B5CFE">
        <w:rPr>
          <w:rFonts w:ascii="Times New Roman" w:hAnsi="Times New Roman" w:cs="Times New Roman"/>
          <w:color w:val="000000" w:themeColor="text1"/>
          <w:sz w:val="24"/>
          <w:szCs w:val="24"/>
        </w:rPr>
        <w:t>.</w:t>
      </w:r>
      <w:r w:rsidR="00C41AB8"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 xml:space="preserve">Yazıyı çoğaltmak için baskı kalıplarının hazırlanmasında kâğıdın kullanılması </w:t>
      </w:r>
      <w:r w:rsidRPr="000B5CFE">
        <w:rPr>
          <w:rFonts w:ascii="Times New Roman" w:hAnsi="Times New Roman" w:cs="Times New Roman"/>
          <w:color w:val="000000" w:themeColor="text1"/>
          <w:sz w:val="24"/>
          <w:szCs w:val="24"/>
        </w:rPr>
        <w:lastRenderedPageBreak/>
        <w:t>siyasal iletişim açısından önemli bir aşamayı gösterir niteliktedir. El yazmacılığının yeni bir meslek oluşu, yazı ile kâğıda aktarılan emirler yönetenlerin işini de kolaylaştırmıştır.</w:t>
      </w:r>
    </w:p>
    <w:p w:rsidR="00505491" w:rsidRPr="000B5CFE" w:rsidRDefault="00505491"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El yazmacılığın</w:t>
      </w:r>
      <w:r w:rsidR="00823C7A" w:rsidRPr="000B5CFE">
        <w:rPr>
          <w:rFonts w:ascii="Times New Roman" w:hAnsi="Times New Roman" w:cs="Times New Roman"/>
          <w:color w:val="000000" w:themeColor="text1"/>
          <w:sz w:val="24"/>
          <w:szCs w:val="24"/>
        </w:rPr>
        <w:t xml:space="preserve">ın </w:t>
      </w:r>
      <w:r w:rsidRPr="000B5CFE">
        <w:rPr>
          <w:rFonts w:ascii="Times New Roman" w:hAnsi="Times New Roman" w:cs="Times New Roman"/>
          <w:color w:val="000000" w:themeColor="text1"/>
          <w:sz w:val="24"/>
          <w:szCs w:val="24"/>
        </w:rPr>
        <w:t xml:space="preserve">zahmetli ve zaman alan bir uğraş </w:t>
      </w:r>
      <w:r w:rsidR="00823C7A" w:rsidRPr="000B5CFE">
        <w:rPr>
          <w:rFonts w:ascii="Times New Roman" w:hAnsi="Times New Roman" w:cs="Times New Roman"/>
          <w:color w:val="000000" w:themeColor="text1"/>
          <w:sz w:val="24"/>
          <w:szCs w:val="24"/>
        </w:rPr>
        <w:t>olması görsel bilginin</w:t>
      </w:r>
      <w:r w:rsidRPr="000B5CFE">
        <w:rPr>
          <w:rFonts w:ascii="Times New Roman" w:hAnsi="Times New Roman" w:cs="Times New Roman"/>
          <w:color w:val="000000" w:themeColor="text1"/>
          <w:sz w:val="24"/>
          <w:szCs w:val="24"/>
        </w:rPr>
        <w:t xml:space="preserve"> kitlesel </w:t>
      </w:r>
      <w:r w:rsidR="00823C7A" w:rsidRPr="000B5CFE">
        <w:rPr>
          <w:rFonts w:ascii="Times New Roman" w:hAnsi="Times New Roman" w:cs="Times New Roman"/>
          <w:color w:val="000000" w:themeColor="text1"/>
          <w:sz w:val="24"/>
          <w:szCs w:val="24"/>
        </w:rPr>
        <w:t xml:space="preserve">bir ölçekte kopyalamasına engel olmuştur. Bu yüzden </w:t>
      </w:r>
      <w:r w:rsidRPr="000B5CFE">
        <w:rPr>
          <w:rFonts w:ascii="Times New Roman" w:hAnsi="Times New Roman" w:cs="Times New Roman"/>
          <w:color w:val="000000" w:themeColor="text1"/>
          <w:sz w:val="24"/>
          <w:szCs w:val="24"/>
        </w:rPr>
        <w:t>el yazması kültür</w:t>
      </w:r>
      <w:r w:rsidR="00823C7A" w:rsidRPr="000B5CFE">
        <w:rPr>
          <w:rFonts w:ascii="Times New Roman" w:hAnsi="Times New Roman" w:cs="Times New Roman"/>
          <w:color w:val="000000" w:themeColor="text1"/>
          <w:sz w:val="24"/>
          <w:szCs w:val="24"/>
        </w:rPr>
        <w:t xml:space="preserve">ü, matbaaya bir geçiş süreci teşkil etmektedir. </w:t>
      </w:r>
      <w:r w:rsidRPr="000B5CFE">
        <w:rPr>
          <w:rFonts w:ascii="Times New Roman" w:hAnsi="Times New Roman" w:cs="Times New Roman"/>
          <w:color w:val="000000" w:themeColor="text1"/>
          <w:sz w:val="24"/>
          <w:szCs w:val="24"/>
        </w:rPr>
        <w:t xml:space="preserve"> Matbaanın, Avrupa tarihinin 15. ve 16. yüzyıllarını kapsayan Rönesans dönemine denk gelmesi bir tesadüf değildir. Eski Roma ve Yunan kültürünün yeniden canlandığı, düşüncede, edebiyatta, resimde, heykelde, mimaride büyük değişikliklerin olduğu bu dönemde sanki her şey yeniden doğmuştur. Bu büyük dönüşümün gerçekleşmesinde en büyük katkıyı matbaa sağlamıştır</w:t>
      </w:r>
      <w:r w:rsidR="00FB70F6" w:rsidRPr="000B5CFE">
        <w:rPr>
          <w:rFonts w:ascii="Times New Roman" w:hAnsi="Times New Roman" w:cs="Times New Roman"/>
          <w:color w:val="000000" w:themeColor="text1"/>
          <w:sz w:val="24"/>
          <w:szCs w:val="24"/>
        </w:rPr>
        <w:t xml:space="preserve"> </w:t>
      </w:r>
      <w:r w:rsidR="00C41AB8"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Batuş</w:t>
      </w:r>
      <w:r w:rsidR="001B52E4" w:rsidRPr="000B5CFE">
        <w:rPr>
          <w:rFonts w:ascii="Times New Roman" w:hAnsi="Times New Roman" w:cs="Times New Roman"/>
          <w:color w:val="000000" w:themeColor="text1"/>
          <w:sz w:val="24"/>
          <w:szCs w:val="24"/>
        </w:rPr>
        <w:t>, 2007</w:t>
      </w:r>
      <w:r w:rsidR="00C41AB8" w:rsidRPr="000B5CFE">
        <w:rPr>
          <w:rFonts w:ascii="Times New Roman" w:hAnsi="Times New Roman" w:cs="Times New Roman"/>
          <w:color w:val="000000" w:themeColor="text1"/>
          <w:sz w:val="24"/>
          <w:szCs w:val="24"/>
        </w:rPr>
        <w:t xml:space="preserve">; </w:t>
      </w:r>
      <w:r w:rsidR="00EB26DB" w:rsidRPr="000B5CFE">
        <w:rPr>
          <w:rFonts w:ascii="Times New Roman" w:hAnsi="Times New Roman" w:cs="Times New Roman"/>
          <w:color w:val="000000" w:themeColor="text1"/>
          <w:sz w:val="24"/>
          <w:szCs w:val="24"/>
        </w:rPr>
        <w:t>822</w:t>
      </w:r>
      <w:r w:rsidRPr="000B5CFE">
        <w:rPr>
          <w:rFonts w:ascii="Times New Roman" w:hAnsi="Times New Roman" w:cs="Times New Roman"/>
          <w:color w:val="000000" w:themeColor="text1"/>
          <w:sz w:val="24"/>
          <w:szCs w:val="24"/>
        </w:rPr>
        <w:t>)</w:t>
      </w:r>
      <w:r w:rsidR="00FB70F6" w:rsidRPr="000B5CFE">
        <w:rPr>
          <w:rFonts w:ascii="Times New Roman" w:hAnsi="Times New Roman" w:cs="Times New Roman"/>
          <w:color w:val="000000" w:themeColor="text1"/>
          <w:sz w:val="24"/>
          <w:szCs w:val="24"/>
        </w:rPr>
        <w:t>.</w:t>
      </w:r>
    </w:p>
    <w:p w:rsidR="00505491" w:rsidRPr="000B5CFE" w:rsidRDefault="00505491"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Teknolojinin iletişim alanındaki egemenliğini başlatan matbaanın getirdiği ilk yenilik ʺdüşünme ve anlatım biçimine hükmetmekten bir türlü vazgeçmeyen işitsel üstünlüğün yerine, yazının başlattığı ama tek başına yeterince destekleyemediği görsel üstünlüğü geçirmek </w:t>
      </w:r>
      <w:r w:rsidR="00747652" w:rsidRPr="000B5CFE">
        <w:rPr>
          <w:rFonts w:ascii="Times New Roman" w:hAnsi="Times New Roman" w:cs="Times New Roman"/>
          <w:color w:val="000000" w:themeColor="text1"/>
          <w:sz w:val="24"/>
          <w:szCs w:val="24"/>
        </w:rPr>
        <w:t>olmuşturʺ</w:t>
      </w:r>
      <w:r w:rsidRPr="000B5CFE">
        <w:rPr>
          <w:rFonts w:ascii="Times New Roman" w:hAnsi="Times New Roman" w:cs="Times New Roman"/>
          <w:color w:val="000000" w:themeColor="text1"/>
          <w:sz w:val="24"/>
          <w:szCs w:val="24"/>
        </w:rPr>
        <w:t xml:space="preserve"> (</w:t>
      </w:r>
      <w:r w:rsidR="001436CB" w:rsidRPr="000B5CFE">
        <w:rPr>
          <w:rFonts w:ascii="Times New Roman" w:hAnsi="Times New Roman" w:cs="Times New Roman"/>
          <w:color w:val="000000" w:themeColor="text1"/>
          <w:sz w:val="24"/>
          <w:szCs w:val="24"/>
        </w:rPr>
        <w:t>Ong,</w:t>
      </w:r>
      <w:r w:rsidR="00FB70F6" w:rsidRPr="000B5CFE">
        <w:rPr>
          <w:rFonts w:ascii="Times New Roman" w:hAnsi="Times New Roman" w:cs="Times New Roman"/>
          <w:color w:val="000000" w:themeColor="text1"/>
          <w:sz w:val="24"/>
          <w:szCs w:val="24"/>
        </w:rPr>
        <w:t xml:space="preserve"> </w:t>
      </w:r>
      <w:r w:rsidR="001436CB" w:rsidRPr="000B5CFE">
        <w:rPr>
          <w:rFonts w:ascii="Times New Roman" w:hAnsi="Times New Roman" w:cs="Times New Roman"/>
          <w:color w:val="000000" w:themeColor="text1"/>
          <w:sz w:val="24"/>
          <w:szCs w:val="24"/>
        </w:rPr>
        <w:t>1995:</w:t>
      </w:r>
      <w:r w:rsidR="00FB70F6" w:rsidRPr="000B5CFE">
        <w:rPr>
          <w:rFonts w:ascii="Times New Roman" w:hAnsi="Times New Roman" w:cs="Times New Roman"/>
          <w:color w:val="000000" w:themeColor="text1"/>
          <w:sz w:val="24"/>
          <w:szCs w:val="24"/>
        </w:rPr>
        <w:t xml:space="preserve"> </w:t>
      </w:r>
      <w:r w:rsidR="001436CB" w:rsidRPr="000B5CFE">
        <w:rPr>
          <w:rFonts w:ascii="Times New Roman" w:hAnsi="Times New Roman" w:cs="Times New Roman"/>
          <w:color w:val="000000" w:themeColor="text1"/>
          <w:sz w:val="24"/>
          <w:szCs w:val="24"/>
        </w:rPr>
        <w:t>144)</w:t>
      </w:r>
      <w:r w:rsidR="00FB70F6" w:rsidRPr="000B5CFE">
        <w:rPr>
          <w:rFonts w:ascii="Times New Roman" w:hAnsi="Times New Roman" w:cs="Times New Roman"/>
          <w:color w:val="000000" w:themeColor="text1"/>
          <w:sz w:val="24"/>
          <w:szCs w:val="24"/>
        </w:rPr>
        <w:t>.</w:t>
      </w:r>
      <w:r w:rsidR="00C41AB8"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Gerçekte bu süreç yazı ile başlamış, matbaa ile sağlamlaşmıştır.</w:t>
      </w:r>
    </w:p>
    <w:p w:rsidR="00A4792C" w:rsidRPr="000B5CFE" w:rsidRDefault="00EE2DF8"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İlk kez Almanya’da Gutenberg tarafından kullanılan matbaa, Avrupa’nın düşünsel yapısını değiştirirken, Latince ve Yunancadan yapılan çevirilerle ortak Avrupa kültürünün oluşmasını, ticarete, sermaye ve kara dayalı ekonomik anlayışın güçlenmesini, bir anlamda; bugün Batı dünyasını tanımlayan kapitalist, bireyci, ulusçu yapının şekillenmesi sağlamıştır. Özellikle sömürgecilik hareketleri ve sanayileşmenin getirdiği maddi zenginliğin ortaya çıkardığı yeni kentlilerden oluşan burjuvazinin, 1789 yılında; eşitlik, özgürlük, kardeşlik sloganları ile başlattığı ʺFransız İhtilali sırasında tarihte ilk kez evrensel özgürlük ve eşitlik gibi tümüyle dünyevi ideallerin rehberliğindeki bir hareketin, bir toplum düzenini alt üst et</w:t>
      </w:r>
      <w:r w:rsidR="00BC6685" w:rsidRPr="000B5CFE">
        <w:rPr>
          <w:rFonts w:ascii="Times New Roman" w:hAnsi="Times New Roman" w:cs="Times New Roman"/>
          <w:color w:val="000000" w:themeColor="text1"/>
          <w:sz w:val="24"/>
          <w:szCs w:val="24"/>
        </w:rPr>
        <w:t>tiği görülmüştür</w:t>
      </w:r>
      <w:r w:rsidR="00FB70F6" w:rsidRPr="000B5CFE">
        <w:rPr>
          <w:rFonts w:ascii="Times New Roman" w:hAnsi="Times New Roman" w:cs="Times New Roman"/>
          <w:color w:val="000000" w:themeColor="text1"/>
          <w:sz w:val="24"/>
          <w:szCs w:val="24"/>
        </w:rPr>
        <w:t xml:space="preserve">” </w:t>
      </w:r>
      <w:r w:rsidR="00BC6685" w:rsidRPr="000B5CFE">
        <w:rPr>
          <w:rFonts w:ascii="Times New Roman" w:hAnsi="Times New Roman" w:cs="Times New Roman"/>
          <w:color w:val="000000" w:themeColor="text1"/>
          <w:sz w:val="24"/>
          <w:szCs w:val="24"/>
        </w:rPr>
        <w:t>(Giddens, 1981:</w:t>
      </w:r>
      <w:r w:rsidR="00C41AB8" w:rsidRPr="000B5CFE">
        <w:rPr>
          <w:rFonts w:ascii="Times New Roman" w:hAnsi="Times New Roman" w:cs="Times New Roman"/>
          <w:color w:val="000000" w:themeColor="text1"/>
          <w:sz w:val="24"/>
          <w:szCs w:val="24"/>
        </w:rPr>
        <w:t xml:space="preserve"> 14)</w:t>
      </w:r>
      <w:r w:rsidR="00FB70F6"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w:t>
      </w:r>
      <w:r w:rsidR="00FB70F6" w:rsidRPr="000B5CFE">
        <w:rPr>
          <w:rFonts w:ascii="Times New Roman" w:hAnsi="Times New Roman" w:cs="Times New Roman"/>
          <w:color w:val="000000" w:themeColor="text1"/>
          <w:sz w:val="24"/>
          <w:szCs w:val="24"/>
        </w:rPr>
        <w:t>Siyasal İ</w:t>
      </w:r>
      <w:r w:rsidR="00A4792C" w:rsidRPr="000B5CFE">
        <w:rPr>
          <w:rFonts w:ascii="Times New Roman" w:hAnsi="Times New Roman" w:cs="Times New Roman"/>
          <w:color w:val="000000" w:themeColor="text1"/>
          <w:sz w:val="24"/>
          <w:szCs w:val="24"/>
        </w:rPr>
        <w:t>letişim, demokratik rejimlerin yaygınlaşması ve halk egemenliğinin başlamasıyla siyaset içinde hızla yer almaya başlamıştır. 17.yüzyılın ortalarında,</w:t>
      </w:r>
      <w:r w:rsidR="00A4792C" w:rsidRPr="000B5CFE">
        <w:rPr>
          <w:rFonts w:ascii="Times New Roman" w:hAnsi="Times New Roman" w:cs="Times New Roman"/>
          <w:b/>
          <w:color w:val="000000" w:themeColor="text1"/>
          <w:sz w:val="24"/>
          <w:szCs w:val="24"/>
        </w:rPr>
        <w:t xml:space="preserve"> </w:t>
      </w:r>
      <w:r w:rsidR="00A4792C" w:rsidRPr="000B5CFE">
        <w:rPr>
          <w:rFonts w:ascii="Times New Roman" w:hAnsi="Times New Roman" w:cs="Times New Roman"/>
          <w:color w:val="000000" w:themeColor="text1"/>
          <w:sz w:val="24"/>
          <w:szCs w:val="24"/>
        </w:rPr>
        <w:t>Avrupa’da kahvehane</w:t>
      </w:r>
      <w:r w:rsidR="00A4792C" w:rsidRPr="000B5CFE">
        <w:rPr>
          <w:rFonts w:ascii="Times New Roman" w:hAnsi="Times New Roman" w:cs="Times New Roman"/>
          <w:b/>
          <w:color w:val="000000" w:themeColor="text1"/>
          <w:sz w:val="24"/>
          <w:szCs w:val="24"/>
        </w:rPr>
        <w:t xml:space="preserve"> </w:t>
      </w:r>
      <w:r w:rsidR="00A4792C" w:rsidRPr="000B5CFE">
        <w:rPr>
          <w:rFonts w:ascii="Times New Roman" w:hAnsi="Times New Roman" w:cs="Times New Roman"/>
          <w:color w:val="000000" w:themeColor="text1"/>
          <w:sz w:val="24"/>
          <w:szCs w:val="24"/>
        </w:rPr>
        <w:t>(coffeehous</w:t>
      </w:r>
      <w:r w:rsidR="00A10BF6" w:rsidRPr="000B5CFE">
        <w:rPr>
          <w:rFonts w:ascii="Times New Roman" w:hAnsi="Times New Roman" w:cs="Times New Roman"/>
          <w:color w:val="000000" w:themeColor="text1"/>
          <w:sz w:val="24"/>
          <w:szCs w:val="24"/>
        </w:rPr>
        <w:t xml:space="preserve">e) kültürü oluşmaya başlamasıyla, </w:t>
      </w:r>
      <w:r w:rsidR="00A4792C" w:rsidRPr="000B5CFE">
        <w:rPr>
          <w:rFonts w:ascii="Times New Roman" w:hAnsi="Times New Roman" w:cs="Times New Roman"/>
          <w:color w:val="000000" w:themeColor="text1"/>
          <w:sz w:val="24"/>
          <w:szCs w:val="24"/>
        </w:rPr>
        <w:t>bu mekânlar</w:t>
      </w:r>
      <w:r w:rsidR="00A10BF6" w:rsidRPr="000B5CFE">
        <w:rPr>
          <w:rFonts w:ascii="Times New Roman" w:hAnsi="Times New Roman" w:cs="Times New Roman"/>
          <w:color w:val="000000" w:themeColor="text1"/>
          <w:sz w:val="24"/>
          <w:szCs w:val="24"/>
        </w:rPr>
        <w:t xml:space="preserve"> </w:t>
      </w:r>
      <w:r w:rsidR="00A4792C" w:rsidRPr="000B5CFE">
        <w:rPr>
          <w:rFonts w:ascii="Times New Roman" w:hAnsi="Times New Roman" w:cs="Times New Roman"/>
          <w:color w:val="000000" w:themeColor="text1"/>
          <w:sz w:val="24"/>
          <w:szCs w:val="24"/>
        </w:rPr>
        <w:t>haberlerin toplandığı, fikir alışverişinin, siyasal ve edebi tartışmaların yapıldı</w:t>
      </w:r>
      <w:r w:rsidR="004B0066" w:rsidRPr="000B5CFE">
        <w:rPr>
          <w:rFonts w:ascii="Times New Roman" w:hAnsi="Times New Roman" w:cs="Times New Roman"/>
          <w:color w:val="000000" w:themeColor="text1"/>
          <w:sz w:val="24"/>
          <w:szCs w:val="24"/>
        </w:rPr>
        <w:t>ğı merkezler haline gelmiştir</w:t>
      </w:r>
      <w:r w:rsidR="00A4792C" w:rsidRPr="000B5CFE">
        <w:rPr>
          <w:rFonts w:ascii="Times New Roman" w:hAnsi="Times New Roman" w:cs="Times New Roman"/>
          <w:color w:val="000000" w:themeColor="text1"/>
          <w:sz w:val="24"/>
          <w:szCs w:val="24"/>
        </w:rPr>
        <w:t>. Pek çok yazar dönemin bütün siyasal ve felsefi tartışmalarının kulüplerde, çay masalarında ve kahvehanelerde yapıldığını açık</w:t>
      </w:r>
      <w:r w:rsidR="003C6C22" w:rsidRPr="000B5CFE">
        <w:rPr>
          <w:rFonts w:ascii="Times New Roman" w:hAnsi="Times New Roman" w:cs="Times New Roman"/>
          <w:color w:val="000000" w:themeColor="text1"/>
          <w:sz w:val="24"/>
          <w:szCs w:val="24"/>
        </w:rPr>
        <w:t>ça ifade ederken,</w:t>
      </w:r>
      <w:r w:rsidR="00A4792C" w:rsidRPr="000B5CFE">
        <w:rPr>
          <w:rFonts w:ascii="Times New Roman" w:hAnsi="Times New Roman" w:cs="Times New Roman"/>
          <w:color w:val="000000" w:themeColor="text1"/>
          <w:sz w:val="24"/>
          <w:szCs w:val="24"/>
        </w:rPr>
        <w:t xml:space="preserve"> bu </w:t>
      </w:r>
      <w:r w:rsidR="00747652" w:rsidRPr="000B5CFE">
        <w:rPr>
          <w:rFonts w:ascii="Times New Roman" w:hAnsi="Times New Roman" w:cs="Times New Roman"/>
          <w:color w:val="000000" w:themeColor="text1"/>
          <w:sz w:val="24"/>
          <w:szCs w:val="24"/>
        </w:rPr>
        <w:t>yerler</w:t>
      </w:r>
      <w:r w:rsidR="00A4792C" w:rsidRPr="000B5CFE">
        <w:rPr>
          <w:rFonts w:ascii="Times New Roman" w:hAnsi="Times New Roman" w:cs="Times New Roman"/>
          <w:color w:val="000000" w:themeColor="text1"/>
          <w:sz w:val="24"/>
          <w:szCs w:val="24"/>
        </w:rPr>
        <w:t xml:space="preserve"> her türlü siyasal iletişimin oluşması</w:t>
      </w:r>
      <w:r w:rsidR="00747652" w:rsidRPr="000B5CFE">
        <w:rPr>
          <w:rFonts w:ascii="Times New Roman" w:hAnsi="Times New Roman" w:cs="Times New Roman"/>
          <w:color w:val="000000" w:themeColor="text1"/>
          <w:sz w:val="24"/>
          <w:szCs w:val="24"/>
        </w:rPr>
        <w:t xml:space="preserve"> yönünde </w:t>
      </w:r>
      <w:r w:rsidR="00A4792C" w:rsidRPr="000B5CFE">
        <w:rPr>
          <w:rFonts w:ascii="Times New Roman" w:hAnsi="Times New Roman" w:cs="Times New Roman"/>
          <w:color w:val="000000" w:themeColor="text1"/>
          <w:sz w:val="24"/>
          <w:szCs w:val="24"/>
        </w:rPr>
        <w:t>fikir alışverişinin gerç</w:t>
      </w:r>
      <w:r w:rsidR="00FB70F6" w:rsidRPr="000B5CFE">
        <w:rPr>
          <w:rFonts w:ascii="Times New Roman" w:hAnsi="Times New Roman" w:cs="Times New Roman"/>
          <w:color w:val="000000" w:themeColor="text1"/>
          <w:sz w:val="24"/>
          <w:szCs w:val="24"/>
        </w:rPr>
        <w:t xml:space="preserve">ekleşmesini sağlamıştır </w:t>
      </w:r>
      <w:r w:rsidR="001C09D6" w:rsidRPr="000B5CFE">
        <w:rPr>
          <w:rFonts w:ascii="Times New Roman" w:hAnsi="Times New Roman" w:cs="Times New Roman"/>
          <w:color w:val="000000" w:themeColor="text1"/>
          <w:sz w:val="24"/>
          <w:szCs w:val="24"/>
        </w:rPr>
        <w:t>(</w:t>
      </w:r>
      <w:r w:rsidR="00A4792C" w:rsidRPr="000B5CFE">
        <w:rPr>
          <w:rFonts w:ascii="Times New Roman" w:hAnsi="Times New Roman" w:cs="Times New Roman"/>
          <w:color w:val="000000" w:themeColor="text1"/>
          <w:sz w:val="24"/>
          <w:szCs w:val="24"/>
        </w:rPr>
        <w:t>Bektaş</w:t>
      </w:r>
      <w:r w:rsidR="001C09D6" w:rsidRPr="000B5CFE">
        <w:rPr>
          <w:rFonts w:ascii="Times New Roman" w:hAnsi="Times New Roman" w:cs="Times New Roman"/>
          <w:color w:val="000000" w:themeColor="text1"/>
          <w:sz w:val="24"/>
          <w:szCs w:val="24"/>
        </w:rPr>
        <w:t>,</w:t>
      </w:r>
      <w:r w:rsidR="004301AD" w:rsidRPr="000B5CFE">
        <w:rPr>
          <w:rFonts w:ascii="Times New Roman" w:hAnsi="Times New Roman" w:cs="Times New Roman"/>
          <w:color w:val="000000" w:themeColor="text1"/>
          <w:sz w:val="24"/>
          <w:szCs w:val="24"/>
        </w:rPr>
        <w:t xml:space="preserve"> </w:t>
      </w:r>
      <w:r w:rsidR="001C09D6" w:rsidRPr="000B5CFE">
        <w:rPr>
          <w:rFonts w:ascii="Times New Roman" w:hAnsi="Times New Roman" w:cs="Times New Roman"/>
          <w:color w:val="000000" w:themeColor="text1"/>
          <w:sz w:val="24"/>
          <w:szCs w:val="24"/>
        </w:rPr>
        <w:t>1996:</w:t>
      </w:r>
      <w:r w:rsidR="004301AD" w:rsidRPr="000B5CFE">
        <w:rPr>
          <w:rFonts w:ascii="Times New Roman" w:hAnsi="Times New Roman" w:cs="Times New Roman"/>
          <w:color w:val="000000" w:themeColor="text1"/>
          <w:sz w:val="24"/>
          <w:szCs w:val="24"/>
        </w:rPr>
        <w:t xml:space="preserve"> </w:t>
      </w:r>
      <w:r w:rsidR="001C09D6" w:rsidRPr="000B5CFE">
        <w:rPr>
          <w:rFonts w:ascii="Times New Roman" w:hAnsi="Times New Roman" w:cs="Times New Roman"/>
          <w:color w:val="000000" w:themeColor="text1"/>
          <w:sz w:val="24"/>
          <w:szCs w:val="24"/>
        </w:rPr>
        <w:t>20-21</w:t>
      </w:r>
      <w:r w:rsidR="00A4792C" w:rsidRPr="000B5CFE">
        <w:rPr>
          <w:rFonts w:ascii="Times New Roman" w:hAnsi="Times New Roman" w:cs="Times New Roman"/>
          <w:color w:val="000000" w:themeColor="text1"/>
          <w:sz w:val="24"/>
          <w:szCs w:val="24"/>
        </w:rPr>
        <w:t>)</w:t>
      </w:r>
      <w:r w:rsidR="00FB70F6" w:rsidRPr="000B5CFE">
        <w:rPr>
          <w:rFonts w:ascii="Times New Roman" w:hAnsi="Times New Roman" w:cs="Times New Roman"/>
          <w:color w:val="000000" w:themeColor="text1"/>
          <w:sz w:val="24"/>
          <w:szCs w:val="24"/>
        </w:rPr>
        <w:t>.</w:t>
      </w:r>
    </w:p>
    <w:p w:rsidR="00AA1D7F" w:rsidRPr="000B5CFE" w:rsidRDefault="00AA1D7F"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Sözlü kültür ile başlayan siyasal konuşmalar yazılı basın ile beraber gazetelerde kamuoyu yoklaması, afiş, reklam ve ilan olarak devam etmiştir. Teknolojinin gelişimi ile de siyasal</w:t>
      </w:r>
      <w:r w:rsidR="00787223" w:rsidRPr="000B5CFE">
        <w:rPr>
          <w:rFonts w:ascii="Times New Roman" w:hAnsi="Times New Roman" w:cs="Times New Roman"/>
          <w:color w:val="000000" w:themeColor="text1"/>
          <w:sz w:val="24"/>
          <w:szCs w:val="24"/>
        </w:rPr>
        <w:t xml:space="preserve"> iletişim giderek teknikleşme sürecine girmiştir.</w:t>
      </w:r>
    </w:p>
    <w:p w:rsidR="003377A9" w:rsidRPr="000B5CFE" w:rsidRDefault="00544D42"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Teknikleşme sürecinin ilk adımları afişler ile başlamıştır demek yanıltıcı olmaz. </w:t>
      </w:r>
      <w:r w:rsidR="003377A9" w:rsidRPr="000B5CFE">
        <w:rPr>
          <w:rFonts w:ascii="Times New Roman" w:hAnsi="Times New Roman" w:cs="Times New Roman"/>
          <w:color w:val="000000" w:themeColor="text1"/>
          <w:sz w:val="24"/>
          <w:szCs w:val="24"/>
        </w:rPr>
        <w:t xml:space="preserve">Günümüzdeki anlamı </w:t>
      </w:r>
      <w:r w:rsidR="00C523FF" w:rsidRPr="000B5CFE">
        <w:rPr>
          <w:rFonts w:ascii="Times New Roman" w:hAnsi="Times New Roman" w:cs="Times New Roman"/>
          <w:color w:val="000000" w:themeColor="text1"/>
          <w:sz w:val="24"/>
          <w:szCs w:val="24"/>
        </w:rPr>
        <w:t xml:space="preserve">ile </w:t>
      </w:r>
      <w:r w:rsidR="003377A9" w:rsidRPr="000B5CFE">
        <w:rPr>
          <w:rFonts w:ascii="Times New Roman" w:hAnsi="Times New Roman" w:cs="Times New Roman"/>
          <w:color w:val="000000" w:themeColor="text1"/>
          <w:sz w:val="24"/>
          <w:szCs w:val="24"/>
        </w:rPr>
        <w:t>afiş</w:t>
      </w:r>
      <w:r w:rsidR="004B0066" w:rsidRPr="000B5CFE">
        <w:rPr>
          <w:rFonts w:ascii="Times New Roman" w:hAnsi="Times New Roman" w:cs="Times New Roman"/>
          <w:color w:val="000000" w:themeColor="text1"/>
          <w:sz w:val="24"/>
          <w:szCs w:val="24"/>
        </w:rPr>
        <w:t>,</w:t>
      </w:r>
      <w:r w:rsidR="003377A9" w:rsidRPr="000B5CFE">
        <w:rPr>
          <w:rFonts w:ascii="Times New Roman" w:hAnsi="Times New Roman" w:cs="Times New Roman"/>
          <w:color w:val="000000" w:themeColor="text1"/>
          <w:sz w:val="24"/>
          <w:szCs w:val="24"/>
        </w:rPr>
        <w:t xml:space="preserve"> ilk kez 1860’lı yıllarda görülmüştür. Afişin, özellikle I. Dünya Savaşı ile</w:t>
      </w:r>
      <w:r w:rsidR="008121CF" w:rsidRPr="000B5CFE">
        <w:rPr>
          <w:rFonts w:ascii="Times New Roman" w:hAnsi="Times New Roman" w:cs="Times New Roman"/>
          <w:color w:val="000000" w:themeColor="text1"/>
          <w:sz w:val="24"/>
          <w:szCs w:val="24"/>
        </w:rPr>
        <w:t xml:space="preserve"> birlikte, bu dö</w:t>
      </w:r>
      <w:r w:rsidR="003377A9" w:rsidRPr="000B5CFE">
        <w:rPr>
          <w:rFonts w:ascii="Times New Roman" w:hAnsi="Times New Roman" w:cs="Times New Roman"/>
          <w:color w:val="000000" w:themeColor="text1"/>
          <w:sz w:val="24"/>
          <w:szCs w:val="24"/>
        </w:rPr>
        <w:t xml:space="preserve">nemin karakteristiği olan savaş ve toplumsal mücadeleler içinde en etkili kitle iletişim </w:t>
      </w:r>
      <w:r w:rsidR="004B0066" w:rsidRPr="000B5CFE">
        <w:rPr>
          <w:rFonts w:ascii="Times New Roman" w:hAnsi="Times New Roman" w:cs="Times New Roman"/>
          <w:color w:val="000000" w:themeColor="text1"/>
          <w:sz w:val="24"/>
          <w:szCs w:val="24"/>
        </w:rPr>
        <w:t xml:space="preserve">aracı konumuna yükseldiği görülmektedir. James Monto parmağını </w:t>
      </w:r>
      <w:r w:rsidR="00657988" w:rsidRPr="000B5CFE">
        <w:rPr>
          <w:rFonts w:ascii="Times New Roman" w:hAnsi="Times New Roman" w:cs="Times New Roman"/>
          <w:color w:val="000000" w:themeColor="text1"/>
          <w:sz w:val="24"/>
          <w:szCs w:val="24"/>
        </w:rPr>
        <w:t xml:space="preserve">bize </w:t>
      </w:r>
      <w:r w:rsidR="004B0066" w:rsidRPr="000B5CFE">
        <w:rPr>
          <w:rFonts w:ascii="Times New Roman" w:hAnsi="Times New Roman" w:cs="Times New Roman"/>
          <w:color w:val="000000" w:themeColor="text1"/>
          <w:sz w:val="24"/>
          <w:szCs w:val="24"/>
        </w:rPr>
        <w:t>uzatarak</w:t>
      </w:r>
      <w:r w:rsidR="008121CF" w:rsidRPr="000B5CFE">
        <w:rPr>
          <w:rFonts w:ascii="Times New Roman" w:hAnsi="Times New Roman" w:cs="Times New Roman"/>
          <w:color w:val="000000" w:themeColor="text1"/>
          <w:sz w:val="24"/>
          <w:szCs w:val="24"/>
        </w:rPr>
        <w:t xml:space="preserve"> </w:t>
      </w:r>
      <w:r w:rsidR="00747652" w:rsidRPr="000B5CFE">
        <w:rPr>
          <w:rFonts w:ascii="Times New Roman" w:hAnsi="Times New Roman" w:cs="Times New Roman"/>
          <w:color w:val="000000" w:themeColor="text1"/>
          <w:sz w:val="24"/>
          <w:szCs w:val="24"/>
        </w:rPr>
        <w:t>“</w:t>
      </w:r>
      <w:r w:rsidR="008121CF" w:rsidRPr="000B5CFE">
        <w:rPr>
          <w:rFonts w:ascii="Times New Roman" w:hAnsi="Times New Roman" w:cs="Times New Roman"/>
          <w:color w:val="000000" w:themeColor="text1"/>
          <w:sz w:val="24"/>
          <w:szCs w:val="24"/>
        </w:rPr>
        <w:t>Seni</w:t>
      </w:r>
      <w:r w:rsidR="003377A9" w:rsidRPr="000B5CFE">
        <w:rPr>
          <w:rFonts w:ascii="Times New Roman" w:hAnsi="Times New Roman" w:cs="Times New Roman"/>
          <w:color w:val="000000" w:themeColor="text1"/>
          <w:sz w:val="24"/>
          <w:szCs w:val="24"/>
        </w:rPr>
        <w:t xml:space="preserve"> Orduya İstiyorum</w:t>
      </w:r>
      <w:r w:rsidR="00747652" w:rsidRPr="000B5CFE">
        <w:rPr>
          <w:rFonts w:ascii="Times New Roman" w:hAnsi="Times New Roman" w:cs="Times New Roman"/>
          <w:color w:val="000000" w:themeColor="text1"/>
          <w:sz w:val="24"/>
          <w:szCs w:val="24"/>
        </w:rPr>
        <w:t>”</w:t>
      </w:r>
      <w:r w:rsidR="003377A9" w:rsidRPr="000B5CFE">
        <w:rPr>
          <w:rFonts w:ascii="Times New Roman" w:hAnsi="Times New Roman" w:cs="Times New Roman"/>
          <w:color w:val="000000" w:themeColor="text1"/>
          <w:sz w:val="24"/>
          <w:szCs w:val="24"/>
        </w:rPr>
        <w:t xml:space="preserve"> </w:t>
      </w:r>
      <w:r w:rsidR="00747652" w:rsidRPr="000B5CFE">
        <w:rPr>
          <w:rFonts w:ascii="Times New Roman" w:hAnsi="Times New Roman" w:cs="Times New Roman"/>
          <w:color w:val="000000" w:themeColor="text1"/>
          <w:sz w:val="24"/>
          <w:szCs w:val="24"/>
        </w:rPr>
        <w:t>diyen Sam</w:t>
      </w:r>
      <w:r w:rsidR="008121CF" w:rsidRPr="000B5CFE">
        <w:rPr>
          <w:rFonts w:ascii="Times New Roman" w:hAnsi="Times New Roman" w:cs="Times New Roman"/>
          <w:color w:val="000000" w:themeColor="text1"/>
          <w:sz w:val="24"/>
          <w:szCs w:val="24"/>
        </w:rPr>
        <w:t xml:space="preserve"> Amca afişi</w:t>
      </w:r>
      <w:r w:rsidR="003377A9" w:rsidRPr="000B5CFE">
        <w:rPr>
          <w:rFonts w:ascii="Times New Roman" w:hAnsi="Times New Roman" w:cs="Times New Roman"/>
          <w:color w:val="000000" w:themeColor="text1"/>
          <w:sz w:val="24"/>
          <w:szCs w:val="24"/>
        </w:rPr>
        <w:t xml:space="preserve"> </w:t>
      </w:r>
      <w:r w:rsidR="004B0066" w:rsidRPr="000B5CFE">
        <w:rPr>
          <w:rFonts w:ascii="Times New Roman" w:hAnsi="Times New Roman" w:cs="Times New Roman"/>
          <w:color w:val="000000" w:themeColor="text1"/>
          <w:sz w:val="24"/>
          <w:szCs w:val="24"/>
        </w:rPr>
        <w:t>en ünlü olanıdır</w:t>
      </w:r>
      <w:r w:rsidR="008121CF" w:rsidRPr="000B5CFE">
        <w:rPr>
          <w:rFonts w:ascii="Times New Roman" w:hAnsi="Times New Roman" w:cs="Times New Roman"/>
          <w:color w:val="000000" w:themeColor="text1"/>
          <w:sz w:val="24"/>
          <w:szCs w:val="24"/>
        </w:rPr>
        <w:t xml:space="preserve">. </w:t>
      </w:r>
      <w:r w:rsidR="00693641" w:rsidRPr="000B5CFE">
        <w:rPr>
          <w:rFonts w:ascii="Times New Roman" w:hAnsi="Times New Roman" w:cs="Times New Roman"/>
          <w:color w:val="000000" w:themeColor="text1"/>
          <w:sz w:val="24"/>
          <w:szCs w:val="24"/>
        </w:rPr>
        <w:t>İngiltere’den</w:t>
      </w:r>
      <w:r w:rsidR="008121CF" w:rsidRPr="000B5CFE">
        <w:rPr>
          <w:rFonts w:ascii="Times New Roman" w:hAnsi="Times New Roman" w:cs="Times New Roman"/>
          <w:color w:val="000000" w:themeColor="text1"/>
          <w:sz w:val="24"/>
          <w:szCs w:val="24"/>
        </w:rPr>
        <w:t xml:space="preserve"> en ünlü</w:t>
      </w:r>
      <w:r w:rsidR="003377A9" w:rsidRPr="000B5CFE">
        <w:rPr>
          <w:rFonts w:ascii="Times New Roman" w:hAnsi="Times New Roman" w:cs="Times New Roman"/>
          <w:color w:val="000000" w:themeColor="text1"/>
          <w:sz w:val="24"/>
          <w:szCs w:val="24"/>
        </w:rPr>
        <w:t xml:space="preserve"> örnekse, ilk siyasal reklamcılık </w:t>
      </w:r>
      <w:r w:rsidR="008121CF" w:rsidRPr="000B5CFE">
        <w:rPr>
          <w:rFonts w:ascii="Times New Roman" w:hAnsi="Times New Roman" w:cs="Times New Roman"/>
          <w:color w:val="000000" w:themeColor="text1"/>
          <w:sz w:val="24"/>
          <w:szCs w:val="24"/>
        </w:rPr>
        <w:t>uygulamalarından</w:t>
      </w:r>
      <w:r w:rsidR="003377A9" w:rsidRPr="000B5CFE">
        <w:rPr>
          <w:rFonts w:ascii="Times New Roman" w:hAnsi="Times New Roman" w:cs="Times New Roman"/>
          <w:color w:val="000000" w:themeColor="text1"/>
          <w:sz w:val="24"/>
          <w:szCs w:val="24"/>
        </w:rPr>
        <w:t xml:space="preserve"> </w:t>
      </w:r>
      <w:r w:rsidR="008121CF" w:rsidRPr="000B5CFE">
        <w:rPr>
          <w:rFonts w:ascii="Times New Roman" w:hAnsi="Times New Roman" w:cs="Times New Roman"/>
          <w:color w:val="000000" w:themeColor="text1"/>
          <w:sz w:val="24"/>
          <w:szCs w:val="24"/>
        </w:rPr>
        <w:t>sayılabilecek</w:t>
      </w:r>
      <w:r w:rsidR="003377A9" w:rsidRPr="000B5CFE">
        <w:rPr>
          <w:rFonts w:ascii="Times New Roman" w:hAnsi="Times New Roman" w:cs="Times New Roman"/>
          <w:color w:val="000000" w:themeColor="text1"/>
          <w:sz w:val="24"/>
          <w:szCs w:val="24"/>
        </w:rPr>
        <w:t xml:space="preserve">, Advertising Agency </w:t>
      </w:r>
      <w:r w:rsidR="008121CF" w:rsidRPr="000B5CFE">
        <w:rPr>
          <w:rFonts w:ascii="Times New Roman" w:hAnsi="Times New Roman" w:cs="Times New Roman"/>
          <w:color w:val="000000" w:themeColor="text1"/>
          <w:sz w:val="24"/>
          <w:szCs w:val="24"/>
        </w:rPr>
        <w:t xml:space="preserve">yapımı </w:t>
      </w:r>
      <w:r w:rsidR="00747652" w:rsidRPr="000B5CFE">
        <w:rPr>
          <w:rFonts w:ascii="Times New Roman" w:hAnsi="Times New Roman" w:cs="Times New Roman"/>
          <w:color w:val="000000" w:themeColor="text1"/>
          <w:sz w:val="24"/>
          <w:szCs w:val="24"/>
        </w:rPr>
        <w:t>“</w:t>
      </w:r>
      <w:r w:rsidR="008121CF" w:rsidRPr="000B5CFE">
        <w:rPr>
          <w:rFonts w:ascii="Times New Roman" w:hAnsi="Times New Roman" w:cs="Times New Roman"/>
          <w:color w:val="000000" w:themeColor="text1"/>
          <w:sz w:val="24"/>
          <w:szCs w:val="24"/>
        </w:rPr>
        <w:t xml:space="preserve">Your </w:t>
      </w:r>
      <w:r w:rsidR="003377A9" w:rsidRPr="000B5CFE">
        <w:rPr>
          <w:rFonts w:ascii="Times New Roman" w:hAnsi="Times New Roman" w:cs="Times New Roman"/>
          <w:color w:val="000000" w:themeColor="text1"/>
          <w:sz w:val="24"/>
          <w:szCs w:val="24"/>
        </w:rPr>
        <w:t>Country Wants You”</w:t>
      </w:r>
      <w:r w:rsidR="004B0066" w:rsidRPr="000B5CFE">
        <w:rPr>
          <w:rFonts w:ascii="Times New Roman" w:hAnsi="Times New Roman" w:cs="Times New Roman"/>
          <w:color w:val="000000" w:themeColor="text1"/>
          <w:sz w:val="24"/>
          <w:szCs w:val="24"/>
        </w:rPr>
        <w:t xml:space="preserve"> afişidir. Aynı </w:t>
      </w:r>
      <w:r w:rsidR="008121CF" w:rsidRPr="000B5CFE">
        <w:rPr>
          <w:rFonts w:ascii="Times New Roman" w:hAnsi="Times New Roman" w:cs="Times New Roman"/>
          <w:color w:val="000000" w:themeColor="text1"/>
          <w:sz w:val="24"/>
          <w:szCs w:val="24"/>
        </w:rPr>
        <w:t>dö</w:t>
      </w:r>
      <w:r w:rsidR="003377A9" w:rsidRPr="000B5CFE">
        <w:rPr>
          <w:rFonts w:ascii="Times New Roman" w:hAnsi="Times New Roman" w:cs="Times New Roman"/>
          <w:color w:val="000000" w:themeColor="text1"/>
          <w:sz w:val="24"/>
          <w:szCs w:val="24"/>
        </w:rPr>
        <w:t xml:space="preserve">nemde </w:t>
      </w:r>
      <w:r w:rsidR="008121CF" w:rsidRPr="000B5CFE">
        <w:rPr>
          <w:rFonts w:ascii="Times New Roman" w:hAnsi="Times New Roman" w:cs="Times New Roman"/>
          <w:color w:val="000000" w:themeColor="text1"/>
          <w:sz w:val="24"/>
          <w:szCs w:val="24"/>
        </w:rPr>
        <w:t>yaygın</w:t>
      </w:r>
      <w:r w:rsidR="003377A9" w:rsidRPr="000B5CFE">
        <w:rPr>
          <w:rFonts w:ascii="Times New Roman" w:hAnsi="Times New Roman" w:cs="Times New Roman"/>
          <w:color w:val="000000" w:themeColor="text1"/>
          <w:sz w:val="24"/>
          <w:szCs w:val="24"/>
        </w:rPr>
        <w:t xml:space="preserve"> olarak </w:t>
      </w:r>
      <w:r w:rsidR="008121CF" w:rsidRPr="000B5CFE">
        <w:rPr>
          <w:rFonts w:ascii="Times New Roman" w:hAnsi="Times New Roman" w:cs="Times New Roman"/>
          <w:color w:val="000000" w:themeColor="text1"/>
          <w:sz w:val="24"/>
          <w:szCs w:val="24"/>
        </w:rPr>
        <w:t>kullanılan</w:t>
      </w:r>
      <w:r w:rsidR="003377A9" w:rsidRPr="000B5CFE">
        <w:rPr>
          <w:rFonts w:ascii="Times New Roman" w:hAnsi="Times New Roman" w:cs="Times New Roman"/>
          <w:color w:val="000000" w:themeColor="text1"/>
          <w:sz w:val="24"/>
          <w:szCs w:val="24"/>
        </w:rPr>
        <w:t xml:space="preserve"> bu </w:t>
      </w:r>
      <w:r w:rsidR="008121CF" w:rsidRPr="000B5CFE">
        <w:rPr>
          <w:rFonts w:ascii="Times New Roman" w:hAnsi="Times New Roman" w:cs="Times New Roman"/>
          <w:color w:val="000000" w:themeColor="text1"/>
          <w:sz w:val="24"/>
          <w:szCs w:val="24"/>
        </w:rPr>
        <w:t>örneklere Sovyetler Birliğinde iç savaş sı</w:t>
      </w:r>
      <w:r w:rsidR="003377A9" w:rsidRPr="000B5CFE">
        <w:rPr>
          <w:rFonts w:ascii="Times New Roman" w:hAnsi="Times New Roman" w:cs="Times New Roman"/>
          <w:color w:val="000000" w:themeColor="text1"/>
          <w:sz w:val="24"/>
          <w:szCs w:val="24"/>
        </w:rPr>
        <w:t>ras</w:t>
      </w:r>
      <w:r w:rsidR="008121CF" w:rsidRPr="000B5CFE">
        <w:rPr>
          <w:rFonts w:ascii="Times New Roman" w:hAnsi="Times New Roman" w:cs="Times New Roman"/>
          <w:color w:val="000000" w:themeColor="text1"/>
          <w:sz w:val="24"/>
          <w:szCs w:val="24"/>
        </w:rPr>
        <w:t>ın</w:t>
      </w:r>
      <w:r w:rsidR="003377A9" w:rsidRPr="000B5CFE">
        <w:rPr>
          <w:rFonts w:ascii="Times New Roman" w:hAnsi="Times New Roman" w:cs="Times New Roman"/>
          <w:color w:val="000000" w:themeColor="text1"/>
          <w:sz w:val="24"/>
          <w:szCs w:val="24"/>
        </w:rPr>
        <w:t xml:space="preserve">da </w:t>
      </w:r>
      <w:r w:rsidR="008121CF" w:rsidRPr="000B5CFE">
        <w:rPr>
          <w:rFonts w:ascii="Times New Roman" w:hAnsi="Times New Roman" w:cs="Times New Roman"/>
          <w:color w:val="000000" w:themeColor="text1"/>
          <w:sz w:val="24"/>
          <w:szCs w:val="24"/>
        </w:rPr>
        <w:t>kullanılmış ol</w:t>
      </w:r>
      <w:r w:rsidR="003377A9" w:rsidRPr="000B5CFE">
        <w:rPr>
          <w:rFonts w:ascii="Times New Roman" w:hAnsi="Times New Roman" w:cs="Times New Roman"/>
          <w:color w:val="000000" w:themeColor="text1"/>
          <w:sz w:val="24"/>
          <w:szCs w:val="24"/>
        </w:rPr>
        <w:t>an “</w:t>
      </w:r>
      <w:r w:rsidR="008121CF" w:rsidRPr="000B5CFE">
        <w:rPr>
          <w:rFonts w:ascii="Times New Roman" w:hAnsi="Times New Roman" w:cs="Times New Roman"/>
          <w:color w:val="000000" w:themeColor="text1"/>
          <w:sz w:val="24"/>
          <w:szCs w:val="24"/>
        </w:rPr>
        <w:t>Ti/Sen</w:t>
      </w:r>
      <w:r w:rsidR="00747652" w:rsidRPr="000B5CFE">
        <w:rPr>
          <w:rFonts w:ascii="Times New Roman" w:hAnsi="Times New Roman" w:cs="Times New Roman"/>
          <w:color w:val="000000" w:themeColor="text1"/>
          <w:sz w:val="24"/>
          <w:szCs w:val="24"/>
        </w:rPr>
        <w:t>”</w:t>
      </w:r>
      <w:r w:rsidR="003377A9" w:rsidRPr="000B5CFE">
        <w:rPr>
          <w:rFonts w:ascii="Times New Roman" w:hAnsi="Times New Roman" w:cs="Times New Roman"/>
          <w:color w:val="000000" w:themeColor="text1"/>
          <w:sz w:val="24"/>
          <w:szCs w:val="24"/>
        </w:rPr>
        <w:t xml:space="preserve"> </w:t>
      </w:r>
      <w:r w:rsidR="008121CF" w:rsidRPr="000B5CFE">
        <w:rPr>
          <w:rFonts w:ascii="Times New Roman" w:hAnsi="Times New Roman" w:cs="Times New Roman"/>
          <w:color w:val="000000" w:themeColor="text1"/>
          <w:sz w:val="24"/>
          <w:szCs w:val="24"/>
        </w:rPr>
        <w:t>başlıklı afiş</w:t>
      </w:r>
      <w:r w:rsidR="003377A9" w:rsidRPr="000B5CFE">
        <w:rPr>
          <w:rFonts w:ascii="Times New Roman" w:hAnsi="Times New Roman" w:cs="Times New Roman"/>
          <w:color w:val="000000" w:themeColor="text1"/>
          <w:sz w:val="24"/>
          <w:szCs w:val="24"/>
        </w:rPr>
        <w:t xml:space="preserve"> de eklene</w:t>
      </w:r>
      <w:r w:rsidR="004301AD" w:rsidRPr="000B5CFE">
        <w:rPr>
          <w:rFonts w:ascii="Times New Roman" w:hAnsi="Times New Roman" w:cs="Times New Roman"/>
          <w:color w:val="000000" w:themeColor="text1"/>
          <w:sz w:val="24"/>
          <w:szCs w:val="24"/>
        </w:rPr>
        <w:t>bil</w:t>
      </w:r>
      <w:r w:rsidR="00FB70F6" w:rsidRPr="000B5CFE">
        <w:rPr>
          <w:rFonts w:ascii="Times New Roman" w:hAnsi="Times New Roman" w:cs="Times New Roman"/>
          <w:color w:val="000000" w:themeColor="text1"/>
          <w:sz w:val="24"/>
          <w:szCs w:val="24"/>
        </w:rPr>
        <w:t xml:space="preserve">ir </w:t>
      </w:r>
      <w:r w:rsidR="004301AD" w:rsidRPr="000B5CFE">
        <w:rPr>
          <w:rFonts w:ascii="Times New Roman" w:hAnsi="Times New Roman" w:cs="Times New Roman"/>
          <w:color w:val="000000" w:themeColor="text1"/>
          <w:sz w:val="24"/>
          <w:szCs w:val="24"/>
        </w:rPr>
        <w:t>(</w:t>
      </w:r>
      <w:r w:rsidR="00CE783D" w:rsidRPr="000B5CFE">
        <w:rPr>
          <w:rFonts w:ascii="Times New Roman" w:hAnsi="Times New Roman" w:cs="Times New Roman"/>
          <w:color w:val="000000" w:themeColor="text1"/>
          <w:sz w:val="24"/>
          <w:szCs w:val="24"/>
        </w:rPr>
        <w:t>Çankaya,</w:t>
      </w:r>
      <w:r w:rsidR="00980193" w:rsidRPr="000B5CFE">
        <w:rPr>
          <w:rFonts w:ascii="Times New Roman" w:hAnsi="Times New Roman" w:cs="Times New Roman"/>
          <w:color w:val="000000" w:themeColor="text1"/>
          <w:sz w:val="24"/>
          <w:szCs w:val="24"/>
        </w:rPr>
        <w:t xml:space="preserve"> </w:t>
      </w:r>
      <w:r w:rsidR="00CE783D" w:rsidRPr="000B5CFE">
        <w:rPr>
          <w:rFonts w:ascii="Times New Roman" w:hAnsi="Times New Roman" w:cs="Times New Roman"/>
          <w:color w:val="000000" w:themeColor="text1"/>
          <w:sz w:val="24"/>
          <w:szCs w:val="24"/>
        </w:rPr>
        <w:t>2015</w:t>
      </w:r>
      <w:r w:rsidR="008121CF" w:rsidRPr="000B5CFE">
        <w:rPr>
          <w:rFonts w:ascii="Times New Roman" w:hAnsi="Times New Roman" w:cs="Times New Roman"/>
          <w:color w:val="000000" w:themeColor="text1"/>
          <w:sz w:val="24"/>
          <w:szCs w:val="24"/>
        </w:rPr>
        <w:t>: 61)</w:t>
      </w:r>
      <w:r w:rsidR="00FB70F6" w:rsidRPr="000B5CFE">
        <w:rPr>
          <w:rFonts w:ascii="Times New Roman" w:hAnsi="Times New Roman" w:cs="Times New Roman"/>
          <w:color w:val="000000" w:themeColor="text1"/>
          <w:sz w:val="24"/>
          <w:szCs w:val="24"/>
        </w:rPr>
        <w:t>.</w:t>
      </w:r>
    </w:p>
    <w:p w:rsidR="00D90561" w:rsidRPr="000B5CFE" w:rsidRDefault="00736E04"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Radyonun elbette televizyondan eski bir geçmişi var</w:t>
      </w:r>
      <w:r w:rsidR="004B0066" w:rsidRPr="000B5CFE">
        <w:rPr>
          <w:rFonts w:ascii="Times New Roman" w:hAnsi="Times New Roman" w:cs="Times New Roman"/>
          <w:color w:val="000000" w:themeColor="text1"/>
          <w:sz w:val="24"/>
          <w:szCs w:val="24"/>
        </w:rPr>
        <w:t>dır</w:t>
      </w:r>
      <w:r w:rsidRPr="000B5CFE">
        <w:rPr>
          <w:rFonts w:ascii="Times New Roman" w:hAnsi="Times New Roman" w:cs="Times New Roman"/>
          <w:color w:val="000000" w:themeColor="text1"/>
          <w:sz w:val="24"/>
          <w:szCs w:val="24"/>
        </w:rPr>
        <w:t xml:space="preserve">. Birinci Dünya Savaşından önce bulunan </w:t>
      </w:r>
      <w:r w:rsidR="004A77BC" w:rsidRPr="000B5CFE">
        <w:rPr>
          <w:rFonts w:ascii="Times New Roman" w:hAnsi="Times New Roman" w:cs="Times New Roman"/>
          <w:color w:val="000000" w:themeColor="text1"/>
          <w:sz w:val="24"/>
          <w:szCs w:val="24"/>
        </w:rPr>
        <w:t>ve savaştan sonra yaygınlaşmaya başlayan radyodan politika çevreleri hemen yararlanma yolları</w:t>
      </w:r>
      <w:r w:rsidRPr="000B5CFE">
        <w:rPr>
          <w:rFonts w:ascii="Times New Roman" w:hAnsi="Times New Roman" w:cs="Times New Roman"/>
          <w:color w:val="000000" w:themeColor="text1"/>
          <w:sz w:val="24"/>
          <w:szCs w:val="24"/>
        </w:rPr>
        <w:t xml:space="preserve"> </w:t>
      </w:r>
      <w:r w:rsidR="004B0066" w:rsidRPr="000B5CFE">
        <w:rPr>
          <w:rFonts w:ascii="Times New Roman" w:hAnsi="Times New Roman" w:cs="Times New Roman"/>
          <w:color w:val="000000" w:themeColor="text1"/>
          <w:sz w:val="24"/>
          <w:szCs w:val="24"/>
        </w:rPr>
        <w:t>aramışlardır</w:t>
      </w:r>
      <w:r w:rsidRPr="000B5CFE">
        <w:rPr>
          <w:rFonts w:ascii="Times New Roman" w:hAnsi="Times New Roman" w:cs="Times New Roman"/>
          <w:color w:val="000000" w:themeColor="text1"/>
          <w:sz w:val="24"/>
          <w:szCs w:val="24"/>
        </w:rPr>
        <w:t xml:space="preserve">. </w:t>
      </w:r>
      <w:r w:rsidR="004A77BC" w:rsidRPr="000B5CFE">
        <w:rPr>
          <w:rFonts w:ascii="Times New Roman" w:hAnsi="Times New Roman" w:cs="Times New Roman"/>
          <w:color w:val="000000" w:themeColor="text1"/>
          <w:sz w:val="24"/>
          <w:szCs w:val="24"/>
        </w:rPr>
        <w:t>Önce</w:t>
      </w:r>
      <w:r w:rsidRPr="000B5CFE">
        <w:rPr>
          <w:rFonts w:ascii="Times New Roman" w:hAnsi="Times New Roman" w:cs="Times New Roman"/>
          <w:color w:val="000000" w:themeColor="text1"/>
          <w:sz w:val="24"/>
          <w:szCs w:val="24"/>
        </w:rPr>
        <w:t xml:space="preserve"> </w:t>
      </w:r>
      <w:r w:rsidR="004A77BC" w:rsidRPr="000B5CFE">
        <w:rPr>
          <w:rFonts w:ascii="Times New Roman" w:hAnsi="Times New Roman" w:cs="Times New Roman"/>
          <w:color w:val="000000" w:themeColor="text1"/>
          <w:sz w:val="24"/>
          <w:szCs w:val="24"/>
        </w:rPr>
        <w:t>Amerikalılar</w:t>
      </w:r>
      <w:r w:rsidRPr="000B5CFE">
        <w:rPr>
          <w:rFonts w:ascii="Times New Roman" w:hAnsi="Times New Roman" w:cs="Times New Roman"/>
          <w:color w:val="000000" w:themeColor="text1"/>
          <w:sz w:val="24"/>
          <w:szCs w:val="24"/>
        </w:rPr>
        <w:t xml:space="preserve">, sonra Sovyetler, Almanlar, daha sonra </w:t>
      </w:r>
      <w:r w:rsidR="004A77BC" w:rsidRPr="000B5CFE">
        <w:rPr>
          <w:rFonts w:ascii="Times New Roman" w:hAnsi="Times New Roman" w:cs="Times New Roman"/>
          <w:color w:val="000000" w:themeColor="text1"/>
          <w:sz w:val="24"/>
          <w:szCs w:val="24"/>
        </w:rPr>
        <w:t>İtalyanlar</w:t>
      </w:r>
      <w:r w:rsidRPr="000B5CFE">
        <w:rPr>
          <w:rFonts w:ascii="Times New Roman" w:hAnsi="Times New Roman" w:cs="Times New Roman"/>
          <w:color w:val="000000" w:themeColor="text1"/>
          <w:sz w:val="24"/>
          <w:szCs w:val="24"/>
        </w:rPr>
        <w:t xml:space="preserve"> </w:t>
      </w:r>
      <w:r w:rsidR="004A77BC" w:rsidRPr="000B5CFE">
        <w:rPr>
          <w:rFonts w:ascii="Times New Roman" w:hAnsi="Times New Roman" w:cs="Times New Roman"/>
          <w:color w:val="000000" w:themeColor="text1"/>
          <w:sz w:val="24"/>
          <w:szCs w:val="24"/>
        </w:rPr>
        <w:t>radyoyu bir</w:t>
      </w:r>
      <w:r w:rsidR="00C523FF" w:rsidRPr="000B5CFE">
        <w:rPr>
          <w:rFonts w:ascii="Times New Roman" w:hAnsi="Times New Roman" w:cs="Times New Roman"/>
          <w:color w:val="000000" w:themeColor="text1"/>
          <w:sz w:val="24"/>
          <w:szCs w:val="24"/>
        </w:rPr>
        <w:t xml:space="preserve"> propaganda</w:t>
      </w:r>
      <w:r w:rsidR="003F0CAD" w:rsidRPr="000B5CFE">
        <w:rPr>
          <w:rFonts w:ascii="Times New Roman" w:hAnsi="Times New Roman" w:cs="Times New Roman"/>
          <w:color w:val="000000" w:themeColor="text1"/>
          <w:sz w:val="24"/>
          <w:szCs w:val="24"/>
        </w:rPr>
        <w:t xml:space="preserve"> a</w:t>
      </w:r>
      <w:r w:rsidR="004B0066" w:rsidRPr="000B5CFE">
        <w:rPr>
          <w:rFonts w:ascii="Times New Roman" w:hAnsi="Times New Roman" w:cs="Times New Roman"/>
          <w:color w:val="000000" w:themeColor="text1"/>
          <w:sz w:val="24"/>
          <w:szCs w:val="24"/>
        </w:rPr>
        <w:t>racı olarak kullanmışlardır</w:t>
      </w:r>
      <w:r w:rsidR="00FB70F6" w:rsidRPr="000B5CFE">
        <w:rPr>
          <w:rFonts w:ascii="Times New Roman" w:hAnsi="Times New Roman" w:cs="Times New Roman"/>
          <w:color w:val="000000" w:themeColor="text1"/>
          <w:sz w:val="24"/>
          <w:szCs w:val="24"/>
        </w:rPr>
        <w:t xml:space="preserve"> </w:t>
      </w:r>
      <w:r w:rsidR="003F0CAD" w:rsidRPr="000B5CFE">
        <w:rPr>
          <w:rFonts w:ascii="Times New Roman" w:hAnsi="Times New Roman" w:cs="Times New Roman"/>
          <w:color w:val="000000" w:themeColor="text1"/>
          <w:sz w:val="24"/>
          <w:szCs w:val="24"/>
        </w:rPr>
        <w:t>(</w:t>
      </w:r>
      <w:r w:rsidR="004A77BC" w:rsidRPr="000B5CFE">
        <w:rPr>
          <w:rFonts w:ascii="Times New Roman" w:hAnsi="Times New Roman" w:cs="Times New Roman"/>
          <w:color w:val="000000" w:themeColor="text1"/>
          <w:sz w:val="24"/>
          <w:szCs w:val="24"/>
        </w:rPr>
        <w:t xml:space="preserve">Topuz, </w:t>
      </w:r>
      <w:r w:rsidR="00CE783D" w:rsidRPr="000B5CFE">
        <w:rPr>
          <w:rFonts w:ascii="Times New Roman" w:hAnsi="Times New Roman" w:cs="Times New Roman"/>
          <w:color w:val="000000" w:themeColor="text1"/>
          <w:sz w:val="24"/>
          <w:szCs w:val="24"/>
        </w:rPr>
        <w:t>1991</w:t>
      </w:r>
      <w:r w:rsidR="004301AD" w:rsidRPr="000B5CFE">
        <w:rPr>
          <w:rFonts w:ascii="Times New Roman" w:hAnsi="Times New Roman" w:cs="Times New Roman"/>
          <w:color w:val="000000" w:themeColor="text1"/>
          <w:sz w:val="24"/>
          <w:szCs w:val="24"/>
        </w:rPr>
        <w:t>: 131</w:t>
      </w:r>
      <w:r w:rsidR="004A77BC" w:rsidRPr="000B5CFE">
        <w:rPr>
          <w:rFonts w:ascii="Times New Roman" w:hAnsi="Times New Roman" w:cs="Times New Roman"/>
          <w:color w:val="000000" w:themeColor="text1"/>
          <w:sz w:val="24"/>
          <w:szCs w:val="24"/>
        </w:rPr>
        <w:t>)</w:t>
      </w:r>
      <w:r w:rsidR="00FB70F6" w:rsidRPr="000B5CFE">
        <w:rPr>
          <w:rFonts w:ascii="Times New Roman" w:hAnsi="Times New Roman" w:cs="Times New Roman"/>
          <w:color w:val="000000" w:themeColor="text1"/>
          <w:sz w:val="24"/>
          <w:szCs w:val="24"/>
        </w:rPr>
        <w:t>.</w:t>
      </w:r>
    </w:p>
    <w:p w:rsidR="00D90561" w:rsidRPr="000B5CFE" w:rsidRDefault="00693641"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1928’</w:t>
      </w:r>
      <w:r w:rsidR="004A77BC" w:rsidRPr="000B5CFE">
        <w:rPr>
          <w:rFonts w:ascii="Times New Roman" w:hAnsi="Times New Roman" w:cs="Times New Roman"/>
          <w:color w:val="000000" w:themeColor="text1"/>
          <w:sz w:val="24"/>
          <w:szCs w:val="24"/>
        </w:rPr>
        <w:t xml:space="preserve">de </w:t>
      </w:r>
      <w:r w:rsidR="00A520B1" w:rsidRPr="000B5CFE">
        <w:rPr>
          <w:rFonts w:ascii="Times New Roman" w:hAnsi="Times New Roman" w:cs="Times New Roman"/>
          <w:color w:val="000000" w:themeColor="text1"/>
          <w:sz w:val="24"/>
          <w:szCs w:val="24"/>
        </w:rPr>
        <w:t>Amerika’da ilk</w:t>
      </w:r>
      <w:r w:rsidR="00425600" w:rsidRPr="000B5CFE">
        <w:rPr>
          <w:rFonts w:ascii="Times New Roman" w:hAnsi="Times New Roman" w:cs="Times New Roman"/>
          <w:color w:val="000000" w:themeColor="text1"/>
          <w:sz w:val="24"/>
          <w:szCs w:val="24"/>
        </w:rPr>
        <w:t xml:space="preserve"> büyük </w:t>
      </w:r>
      <w:r w:rsidR="00A520B1" w:rsidRPr="000B5CFE">
        <w:rPr>
          <w:rFonts w:ascii="Times New Roman" w:hAnsi="Times New Roman" w:cs="Times New Roman"/>
          <w:color w:val="000000" w:themeColor="text1"/>
          <w:sz w:val="24"/>
          <w:szCs w:val="24"/>
        </w:rPr>
        <w:t>girişim Başkan</w:t>
      </w:r>
      <w:r w:rsidR="00CA34AB" w:rsidRPr="000B5CFE">
        <w:rPr>
          <w:rFonts w:ascii="Times New Roman" w:hAnsi="Times New Roman" w:cs="Times New Roman"/>
          <w:color w:val="000000" w:themeColor="text1"/>
          <w:sz w:val="24"/>
          <w:szCs w:val="24"/>
        </w:rPr>
        <w:t xml:space="preserve"> Hoover’den gelmiştir.</w:t>
      </w:r>
      <w:r w:rsidR="00425600" w:rsidRPr="000B5CFE">
        <w:rPr>
          <w:rFonts w:ascii="Times New Roman" w:hAnsi="Times New Roman" w:cs="Times New Roman"/>
          <w:color w:val="000000" w:themeColor="text1"/>
          <w:sz w:val="24"/>
          <w:szCs w:val="24"/>
        </w:rPr>
        <w:t xml:space="preserve"> Hoover’</w:t>
      </w:r>
      <w:r w:rsidR="00C523FF" w:rsidRPr="000B5CFE">
        <w:rPr>
          <w:rFonts w:ascii="Times New Roman" w:hAnsi="Times New Roman" w:cs="Times New Roman"/>
          <w:color w:val="000000" w:themeColor="text1"/>
          <w:sz w:val="24"/>
          <w:szCs w:val="24"/>
        </w:rPr>
        <w:t>in karşısında New York Valisi Al</w:t>
      </w:r>
      <w:r w:rsidR="00425600" w:rsidRPr="000B5CFE">
        <w:rPr>
          <w:rFonts w:ascii="Times New Roman" w:hAnsi="Times New Roman" w:cs="Times New Roman"/>
          <w:color w:val="000000" w:themeColor="text1"/>
          <w:sz w:val="24"/>
          <w:szCs w:val="24"/>
        </w:rPr>
        <w:t xml:space="preserve"> Smith vardı</w:t>
      </w:r>
      <w:r w:rsidR="00CA34AB" w:rsidRPr="000B5CFE">
        <w:rPr>
          <w:rFonts w:ascii="Times New Roman" w:hAnsi="Times New Roman" w:cs="Times New Roman"/>
          <w:color w:val="000000" w:themeColor="text1"/>
          <w:sz w:val="24"/>
          <w:szCs w:val="24"/>
        </w:rPr>
        <w:t>r</w:t>
      </w:r>
      <w:r w:rsidR="00425600" w:rsidRPr="000B5CFE">
        <w:rPr>
          <w:rFonts w:ascii="Times New Roman" w:hAnsi="Times New Roman" w:cs="Times New Roman"/>
          <w:color w:val="000000" w:themeColor="text1"/>
          <w:sz w:val="24"/>
          <w:szCs w:val="24"/>
        </w:rPr>
        <w:t xml:space="preserve"> ve Hoover radyo yayınları ile büyük </w:t>
      </w:r>
      <w:r w:rsidR="00CA34AB" w:rsidRPr="000B5CFE">
        <w:rPr>
          <w:rFonts w:ascii="Times New Roman" w:hAnsi="Times New Roman" w:cs="Times New Roman"/>
          <w:color w:val="000000" w:themeColor="text1"/>
          <w:sz w:val="24"/>
          <w:szCs w:val="24"/>
        </w:rPr>
        <w:t>sempati toplayarak seçimi kazanmıştır</w:t>
      </w:r>
      <w:r w:rsidR="00425600" w:rsidRPr="000B5CFE">
        <w:rPr>
          <w:rFonts w:ascii="Times New Roman" w:hAnsi="Times New Roman" w:cs="Times New Roman"/>
          <w:color w:val="000000" w:themeColor="text1"/>
          <w:sz w:val="24"/>
          <w:szCs w:val="24"/>
        </w:rPr>
        <w:t xml:space="preserve">. </w:t>
      </w:r>
      <w:r w:rsidR="00747652" w:rsidRPr="000B5CFE">
        <w:rPr>
          <w:rFonts w:ascii="Times New Roman" w:hAnsi="Times New Roman" w:cs="Times New Roman"/>
          <w:color w:val="000000" w:themeColor="text1"/>
          <w:sz w:val="24"/>
          <w:szCs w:val="24"/>
        </w:rPr>
        <w:t>İngiltere’</w:t>
      </w:r>
      <w:r w:rsidR="00425600" w:rsidRPr="000B5CFE">
        <w:rPr>
          <w:rFonts w:ascii="Times New Roman" w:hAnsi="Times New Roman" w:cs="Times New Roman"/>
          <w:color w:val="000000" w:themeColor="text1"/>
          <w:sz w:val="24"/>
          <w:szCs w:val="24"/>
        </w:rPr>
        <w:t>de 1923</w:t>
      </w:r>
      <w:r w:rsidR="00791860" w:rsidRPr="000B5CFE">
        <w:rPr>
          <w:rFonts w:ascii="Times New Roman" w:hAnsi="Times New Roman" w:cs="Times New Roman"/>
          <w:color w:val="000000" w:themeColor="text1"/>
          <w:sz w:val="24"/>
          <w:szCs w:val="24"/>
        </w:rPr>
        <w:t xml:space="preserve"> yılında seçim kampanyalarında kullanılan radyo Fransa’da </w:t>
      </w:r>
      <w:r w:rsidR="00A520B1" w:rsidRPr="000B5CFE">
        <w:rPr>
          <w:rFonts w:ascii="Times New Roman" w:hAnsi="Times New Roman" w:cs="Times New Roman"/>
          <w:color w:val="000000" w:themeColor="text1"/>
          <w:sz w:val="24"/>
          <w:szCs w:val="24"/>
        </w:rPr>
        <w:t>seçim ka</w:t>
      </w:r>
      <w:r w:rsidR="00791860" w:rsidRPr="000B5CFE">
        <w:rPr>
          <w:rFonts w:ascii="Times New Roman" w:hAnsi="Times New Roman" w:cs="Times New Roman"/>
          <w:color w:val="000000" w:themeColor="text1"/>
          <w:sz w:val="24"/>
          <w:szCs w:val="24"/>
        </w:rPr>
        <w:t>mpanya</w:t>
      </w:r>
      <w:r w:rsidR="00A520B1" w:rsidRPr="000B5CFE">
        <w:rPr>
          <w:rFonts w:ascii="Times New Roman" w:hAnsi="Times New Roman" w:cs="Times New Roman"/>
          <w:color w:val="000000" w:themeColor="text1"/>
          <w:sz w:val="24"/>
          <w:szCs w:val="24"/>
        </w:rPr>
        <w:t>ların</w:t>
      </w:r>
      <w:r w:rsidR="00CA34AB" w:rsidRPr="000B5CFE">
        <w:rPr>
          <w:rFonts w:ascii="Times New Roman" w:hAnsi="Times New Roman" w:cs="Times New Roman"/>
          <w:color w:val="000000" w:themeColor="text1"/>
          <w:sz w:val="24"/>
          <w:szCs w:val="24"/>
        </w:rPr>
        <w:t xml:space="preserve">da ilk kez 1932 yılında yer almıştır. </w:t>
      </w:r>
      <w:r w:rsidR="00425600" w:rsidRPr="000B5CFE">
        <w:rPr>
          <w:rFonts w:ascii="Times New Roman" w:hAnsi="Times New Roman" w:cs="Times New Roman"/>
          <w:color w:val="000000" w:themeColor="text1"/>
          <w:sz w:val="24"/>
          <w:szCs w:val="24"/>
        </w:rPr>
        <w:t xml:space="preserve">Radyonun siyasal alanda önemini ilk </w:t>
      </w:r>
      <w:r w:rsidR="00A520B1" w:rsidRPr="000B5CFE">
        <w:rPr>
          <w:rFonts w:ascii="Times New Roman" w:hAnsi="Times New Roman" w:cs="Times New Roman"/>
          <w:color w:val="000000" w:themeColor="text1"/>
          <w:sz w:val="24"/>
          <w:szCs w:val="24"/>
        </w:rPr>
        <w:t xml:space="preserve">kavrayan ülke </w:t>
      </w:r>
      <w:r w:rsidR="00CA34AB" w:rsidRPr="000B5CFE">
        <w:rPr>
          <w:rFonts w:ascii="Times New Roman" w:hAnsi="Times New Roman" w:cs="Times New Roman"/>
          <w:color w:val="000000" w:themeColor="text1"/>
          <w:sz w:val="24"/>
          <w:szCs w:val="24"/>
        </w:rPr>
        <w:t>Almanya olmuştur</w:t>
      </w:r>
      <w:r w:rsidR="00A520B1" w:rsidRPr="000B5CFE">
        <w:rPr>
          <w:rFonts w:ascii="Times New Roman" w:hAnsi="Times New Roman" w:cs="Times New Roman"/>
          <w:color w:val="000000" w:themeColor="text1"/>
          <w:sz w:val="24"/>
          <w:szCs w:val="24"/>
        </w:rPr>
        <w:t>.</w:t>
      </w:r>
      <w:r w:rsidR="00CA34AB" w:rsidRPr="000B5CFE">
        <w:rPr>
          <w:rFonts w:ascii="Times New Roman" w:hAnsi="Times New Roman" w:cs="Times New Roman"/>
          <w:color w:val="000000" w:themeColor="text1"/>
          <w:sz w:val="24"/>
          <w:szCs w:val="24"/>
        </w:rPr>
        <w:t xml:space="preserve"> </w:t>
      </w:r>
      <w:r w:rsidR="00A520B1" w:rsidRPr="000B5CFE">
        <w:rPr>
          <w:rFonts w:ascii="Times New Roman" w:hAnsi="Times New Roman" w:cs="Times New Roman"/>
          <w:color w:val="000000" w:themeColor="text1"/>
          <w:sz w:val="24"/>
          <w:szCs w:val="24"/>
        </w:rPr>
        <w:t>1933</w:t>
      </w:r>
      <w:r w:rsidR="00425600" w:rsidRPr="000B5CFE">
        <w:rPr>
          <w:rFonts w:ascii="Times New Roman" w:hAnsi="Times New Roman" w:cs="Times New Roman"/>
          <w:color w:val="000000" w:themeColor="text1"/>
          <w:sz w:val="24"/>
          <w:szCs w:val="24"/>
        </w:rPr>
        <w:t>‘te Hi</w:t>
      </w:r>
      <w:r w:rsidR="00A520B1" w:rsidRPr="000B5CFE">
        <w:rPr>
          <w:rFonts w:ascii="Times New Roman" w:hAnsi="Times New Roman" w:cs="Times New Roman"/>
          <w:color w:val="000000" w:themeColor="text1"/>
          <w:sz w:val="24"/>
          <w:szCs w:val="24"/>
        </w:rPr>
        <w:t xml:space="preserve">tler iktidara gelir gelmez </w:t>
      </w:r>
      <w:r w:rsidR="00791860" w:rsidRPr="000B5CFE">
        <w:rPr>
          <w:rFonts w:ascii="Times New Roman" w:hAnsi="Times New Roman" w:cs="Times New Roman"/>
          <w:color w:val="000000" w:themeColor="text1"/>
          <w:sz w:val="24"/>
          <w:szCs w:val="24"/>
        </w:rPr>
        <w:t>“</w:t>
      </w:r>
      <w:r w:rsidR="00A520B1" w:rsidRPr="000B5CFE">
        <w:rPr>
          <w:rFonts w:ascii="Times New Roman" w:hAnsi="Times New Roman" w:cs="Times New Roman"/>
          <w:color w:val="000000" w:themeColor="text1"/>
          <w:sz w:val="24"/>
          <w:szCs w:val="24"/>
        </w:rPr>
        <w:t xml:space="preserve">radyo propaganda araçlarının en güçlüsüdür “diyen propaganda </w:t>
      </w:r>
      <w:r w:rsidR="00851968" w:rsidRPr="000B5CFE">
        <w:rPr>
          <w:rFonts w:ascii="Times New Roman" w:hAnsi="Times New Roman" w:cs="Times New Roman"/>
          <w:color w:val="000000" w:themeColor="text1"/>
          <w:sz w:val="24"/>
          <w:szCs w:val="24"/>
        </w:rPr>
        <w:t>Bakanı Göbbels</w:t>
      </w:r>
      <w:r w:rsidR="00CA34AB" w:rsidRPr="000B5CFE">
        <w:rPr>
          <w:rFonts w:ascii="Times New Roman" w:hAnsi="Times New Roman" w:cs="Times New Roman"/>
          <w:color w:val="000000" w:themeColor="text1"/>
          <w:sz w:val="24"/>
          <w:szCs w:val="24"/>
        </w:rPr>
        <w:t xml:space="preserve"> görevlend</w:t>
      </w:r>
      <w:r w:rsidR="00FB70F6" w:rsidRPr="000B5CFE">
        <w:rPr>
          <w:rFonts w:ascii="Times New Roman" w:hAnsi="Times New Roman" w:cs="Times New Roman"/>
          <w:color w:val="000000" w:themeColor="text1"/>
          <w:sz w:val="24"/>
          <w:szCs w:val="24"/>
        </w:rPr>
        <w:t xml:space="preserve">irilmiştir </w:t>
      </w:r>
      <w:r w:rsidR="004301AD" w:rsidRPr="000B5CFE">
        <w:rPr>
          <w:rFonts w:ascii="Times New Roman" w:hAnsi="Times New Roman" w:cs="Times New Roman"/>
          <w:color w:val="000000" w:themeColor="text1"/>
          <w:sz w:val="24"/>
          <w:szCs w:val="24"/>
        </w:rPr>
        <w:t>(</w:t>
      </w:r>
      <w:r w:rsidR="00CA34AB" w:rsidRPr="000B5CFE">
        <w:rPr>
          <w:rFonts w:ascii="Times New Roman" w:hAnsi="Times New Roman" w:cs="Times New Roman"/>
          <w:color w:val="000000" w:themeColor="text1"/>
          <w:sz w:val="24"/>
          <w:szCs w:val="24"/>
        </w:rPr>
        <w:t>T</w:t>
      </w:r>
      <w:r w:rsidR="00A520B1" w:rsidRPr="000B5CFE">
        <w:rPr>
          <w:rFonts w:ascii="Times New Roman" w:hAnsi="Times New Roman" w:cs="Times New Roman"/>
          <w:color w:val="000000" w:themeColor="text1"/>
          <w:sz w:val="24"/>
          <w:szCs w:val="24"/>
        </w:rPr>
        <w:t>opuz,</w:t>
      </w:r>
      <w:r w:rsidR="00CA34AB" w:rsidRPr="000B5CFE">
        <w:rPr>
          <w:rFonts w:ascii="Times New Roman" w:hAnsi="Times New Roman" w:cs="Times New Roman"/>
          <w:color w:val="000000" w:themeColor="text1"/>
          <w:sz w:val="24"/>
          <w:szCs w:val="24"/>
        </w:rPr>
        <w:t xml:space="preserve"> 1991</w:t>
      </w:r>
      <w:r w:rsidR="00CE783D" w:rsidRPr="000B5CFE">
        <w:rPr>
          <w:rFonts w:ascii="Times New Roman" w:hAnsi="Times New Roman" w:cs="Times New Roman"/>
          <w:color w:val="000000" w:themeColor="text1"/>
          <w:sz w:val="24"/>
          <w:szCs w:val="24"/>
        </w:rPr>
        <w:t>:</w:t>
      </w:r>
      <w:r w:rsidR="00980193" w:rsidRPr="000B5CFE">
        <w:rPr>
          <w:rFonts w:ascii="Times New Roman" w:hAnsi="Times New Roman" w:cs="Times New Roman"/>
          <w:color w:val="000000" w:themeColor="text1"/>
          <w:sz w:val="24"/>
          <w:szCs w:val="24"/>
        </w:rPr>
        <w:t xml:space="preserve"> </w:t>
      </w:r>
      <w:r w:rsidR="004301AD" w:rsidRPr="000B5CFE">
        <w:rPr>
          <w:rFonts w:ascii="Times New Roman" w:hAnsi="Times New Roman" w:cs="Times New Roman"/>
          <w:color w:val="000000" w:themeColor="text1"/>
          <w:sz w:val="24"/>
          <w:szCs w:val="24"/>
        </w:rPr>
        <w:t>131-137</w:t>
      </w:r>
      <w:r w:rsidR="00CA34AB" w:rsidRPr="000B5CFE">
        <w:rPr>
          <w:rFonts w:ascii="Times New Roman" w:hAnsi="Times New Roman" w:cs="Times New Roman"/>
          <w:color w:val="000000" w:themeColor="text1"/>
          <w:sz w:val="24"/>
          <w:szCs w:val="24"/>
        </w:rPr>
        <w:t>)</w:t>
      </w:r>
      <w:r w:rsidR="00FB70F6" w:rsidRPr="000B5CFE">
        <w:rPr>
          <w:rFonts w:ascii="Times New Roman" w:hAnsi="Times New Roman" w:cs="Times New Roman"/>
          <w:color w:val="000000" w:themeColor="text1"/>
          <w:sz w:val="24"/>
          <w:szCs w:val="24"/>
        </w:rPr>
        <w:t>.</w:t>
      </w:r>
      <w:r w:rsidR="00CA34AB" w:rsidRPr="000B5CFE">
        <w:rPr>
          <w:rFonts w:ascii="Times New Roman" w:hAnsi="Times New Roman" w:cs="Times New Roman"/>
          <w:color w:val="000000" w:themeColor="text1"/>
          <w:sz w:val="24"/>
          <w:szCs w:val="24"/>
        </w:rPr>
        <w:t xml:space="preserve"> </w:t>
      </w:r>
      <w:r w:rsidR="006A67A4" w:rsidRPr="000B5CFE">
        <w:rPr>
          <w:rFonts w:ascii="Times New Roman" w:hAnsi="Times New Roman" w:cs="Times New Roman"/>
          <w:color w:val="000000" w:themeColor="text1"/>
          <w:sz w:val="24"/>
          <w:szCs w:val="24"/>
        </w:rPr>
        <w:t>Radyodan hanelere yapılan</w:t>
      </w:r>
      <w:r w:rsidR="007928FA" w:rsidRPr="000B5CFE">
        <w:rPr>
          <w:rFonts w:ascii="Times New Roman" w:hAnsi="Times New Roman" w:cs="Times New Roman"/>
          <w:color w:val="000000" w:themeColor="text1"/>
          <w:sz w:val="24"/>
          <w:szCs w:val="24"/>
        </w:rPr>
        <w:t xml:space="preserve"> ilk etkile</w:t>
      </w:r>
      <w:r w:rsidR="006A67A4" w:rsidRPr="000B5CFE">
        <w:rPr>
          <w:rFonts w:ascii="Times New Roman" w:hAnsi="Times New Roman" w:cs="Times New Roman"/>
          <w:color w:val="000000" w:themeColor="text1"/>
          <w:sz w:val="24"/>
          <w:szCs w:val="24"/>
        </w:rPr>
        <w:t xml:space="preserve">yici siyasi </w:t>
      </w:r>
      <w:r w:rsidR="000E3972" w:rsidRPr="000B5CFE">
        <w:rPr>
          <w:rFonts w:ascii="Times New Roman" w:hAnsi="Times New Roman" w:cs="Times New Roman"/>
          <w:color w:val="000000" w:themeColor="text1"/>
          <w:sz w:val="24"/>
          <w:szCs w:val="24"/>
        </w:rPr>
        <w:t>konuşmalar, Nazi dö</w:t>
      </w:r>
      <w:r w:rsidR="007928FA" w:rsidRPr="000B5CFE">
        <w:rPr>
          <w:rFonts w:ascii="Times New Roman" w:hAnsi="Times New Roman" w:cs="Times New Roman"/>
          <w:color w:val="000000" w:themeColor="text1"/>
          <w:sz w:val="24"/>
          <w:szCs w:val="24"/>
        </w:rPr>
        <w:t>nemi Almanya’sında yapılmıştır. Gerçi Birinci Dünya Savaşı sonrasında ABD’de özellikle başkanlık makamı ulusa seslenen konuşmaları</w:t>
      </w:r>
      <w:r w:rsidR="00CA34AB" w:rsidRPr="000B5CFE">
        <w:rPr>
          <w:rFonts w:ascii="Times New Roman" w:hAnsi="Times New Roman" w:cs="Times New Roman"/>
          <w:color w:val="000000" w:themeColor="text1"/>
          <w:sz w:val="24"/>
          <w:szCs w:val="24"/>
        </w:rPr>
        <w:t>nı</w:t>
      </w:r>
      <w:r w:rsidR="007928FA" w:rsidRPr="000B5CFE">
        <w:rPr>
          <w:rFonts w:ascii="Times New Roman" w:hAnsi="Times New Roman" w:cs="Times New Roman"/>
          <w:color w:val="000000" w:themeColor="text1"/>
          <w:sz w:val="24"/>
          <w:szCs w:val="24"/>
        </w:rPr>
        <w:t xml:space="preserve"> radyodan yaparak, -örneğin, 1929 dünya ekonomik bunalımına çözüm planı New Deal’ı, Başkan Roosevelt radyodan “unutulmuş insan”a seslenerek anlatmıştı- halka seslenmede yeni bir araçtan “yararlanma yoluna girmişlerdi; ancak politik konuşmanın niteliği üzerindeki değiştirici kavrayış Naz</w:t>
      </w:r>
      <w:r w:rsidR="00FB70F6" w:rsidRPr="000B5CFE">
        <w:rPr>
          <w:rFonts w:ascii="Times New Roman" w:hAnsi="Times New Roman" w:cs="Times New Roman"/>
          <w:color w:val="000000" w:themeColor="text1"/>
          <w:sz w:val="24"/>
          <w:szCs w:val="24"/>
        </w:rPr>
        <w:t xml:space="preserve">i Almanya’sında oluşturulmuştur </w:t>
      </w:r>
      <w:r w:rsidR="004301AD" w:rsidRPr="000B5CFE">
        <w:rPr>
          <w:rFonts w:ascii="Times New Roman" w:hAnsi="Times New Roman" w:cs="Times New Roman"/>
          <w:color w:val="000000" w:themeColor="text1"/>
          <w:sz w:val="24"/>
          <w:szCs w:val="24"/>
        </w:rPr>
        <w:lastRenderedPageBreak/>
        <w:t>(</w:t>
      </w:r>
      <w:r w:rsidR="00A60485" w:rsidRPr="000B5CFE">
        <w:rPr>
          <w:rFonts w:ascii="Times New Roman" w:hAnsi="Times New Roman" w:cs="Times New Roman"/>
          <w:color w:val="000000" w:themeColor="text1"/>
          <w:sz w:val="24"/>
          <w:szCs w:val="24"/>
        </w:rPr>
        <w:t>Köker</w:t>
      </w:r>
      <w:r w:rsidR="00AC5DAC" w:rsidRPr="000B5CFE">
        <w:rPr>
          <w:rFonts w:ascii="Times New Roman" w:hAnsi="Times New Roman" w:cs="Times New Roman"/>
          <w:color w:val="000000" w:themeColor="text1"/>
          <w:sz w:val="24"/>
          <w:szCs w:val="24"/>
        </w:rPr>
        <w:t>,</w:t>
      </w:r>
      <w:r w:rsidR="00CE783D" w:rsidRPr="000B5CFE">
        <w:rPr>
          <w:rFonts w:ascii="Times New Roman" w:hAnsi="Times New Roman" w:cs="Times New Roman"/>
          <w:color w:val="000000" w:themeColor="text1"/>
          <w:sz w:val="24"/>
          <w:szCs w:val="24"/>
        </w:rPr>
        <w:t xml:space="preserve"> 2007:</w:t>
      </w:r>
      <w:r w:rsidR="00980193" w:rsidRPr="000B5CFE">
        <w:rPr>
          <w:rFonts w:ascii="Times New Roman" w:hAnsi="Times New Roman" w:cs="Times New Roman"/>
          <w:color w:val="000000" w:themeColor="text1"/>
          <w:sz w:val="24"/>
          <w:szCs w:val="24"/>
        </w:rPr>
        <w:t xml:space="preserve"> </w:t>
      </w:r>
      <w:r w:rsidR="00CE783D" w:rsidRPr="000B5CFE">
        <w:rPr>
          <w:rFonts w:ascii="Times New Roman" w:hAnsi="Times New Roman" w:cs="Times New Roman"/>
          <w:color w:val="000000" w:themeColor="text1"/>
          <w:sz w:val="24"/>
          <w:szCs w:val="24"/>
        </w:rPr>
        <w:t>109</w:t>
      </w:r>
      <w:r w:rsidR="00AC5DAC" w:rsidRPr="000B5CFE">
        <w:rPr>
          <w:rFonts w:ascii="Times New Roman" w:hAnsi="Times New Roman" w:cs="Times New Roman"/>
          <w:color w:val="000000" w:themeColor="text1"/>
          <w:sz w:val="24"/>
          <w:szCs w:val="24"/>
        </w:rPr>
        <w:t>)</w:t>
      </w:r>
      <w:r w:rsidR="00FB70F6" w:rsidRPr="000B5CFE">
        <w:rPr>
          <w:rFonts w:ascii="Times New Roman" w:hAnsi="Times New Roman" w:cs="Times New Roman"/>
          <w:color w:val="000000" w:themeColor="text1"/>
          <w:sz w:val="24"/>
          <w:szCs w:val="24"/>
        </w:rPr>
        <w:t>.</w:t>
      </w:r>
      <w:r w:rsidR="00A60485" w:rsidRPr="000B5CFE">
        <w:rPr>
          <w:rFonts w:ascii="Times New Roman" w:hAnsi="Times New Roman" w:cs="Times New Roman"/>
          <w:color w:val="000000" w:themeColor="text1"/>
          <w:sz w:val="24"/>
          <w:szCs w:val="24"/>
        </w:rPr>
        <w:t xml:space="preserve"> </w:t>
      </w:r>
      <w:r w:rsidR="008A42F5" w:rsidRPr="000B5CFE">
        <w:rPr>
          <w:rFonts w:ascii="Times New Roman" w:hAnsi="Times New Roman" w:cs="Times New Roman"/>
          <w:color w:val="000000" w:themeColor="text1"/>
          <w:sz w:val="24"/>
          <w:szCs w:val="24"/>
        </w:rPr>
        <w:t>Bu yeni anlayış kitleleri etkileme, ikna etme ve yönlendirme demekti</w:t>
      </w:r>
      <w:r w:rsidR="00B33E60" w:rsidRPr="000B5CFE">
        <w:rPr>
          <w:rFonts w:ascii="Times New Roman" w:hAnsi="Times New Roman" w:cs="Times New Roman"/>
          <w:color w:val="000000" w:themeColor="text1"/>
          <w:sz w:val="24"/>
          <w:szCs w:val="24"/>
        </w:rPr>
        <w:t>r</w:t>
      </w:r>
      <w:r w:rsidR="008A42F5" w:rsidRPr="000B5CFE">
        <w:rPr>
          <w:rFonts w:ascii="Times New Roman" w:hAnsi="Times New Roman" w:cs="Times New Roman"/>
          <w:color w:val="000000" w:themeColor="text1"/>
          <w:sz w:val="24"/>
          <w:szCs w:val="24"/>
        </w:rPr>
        <w:t>.</w:t>
      </w:r>
    </w:p>
    <w:p w:rsidR="00A4792C" w:rsidRPr="000B5CFE" w:rsidRDefault="00A4792C"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1948 Amerikan Başkanlık seçimlerinde Thomas Dewey ile Harry S. Truman arasında</w:t>
      </w:r>
      <w:r w:rsidR="006A67A4" w:rsidRPr="000B5CFE">
        <w:rPr>
          <w:rFonts w:ascii="Times New Roman" w:hAnsi="Times New Roman" w:cs="Times New Roman"/>
          <w:color w:val="000000" w:themeColor="text1"/>
          <w:sz w:val="24"/>
          <w:szCs w:val="24"/>
        </w:rPr>
        <w:t xml:space="preserve"> gerçekleşen</w:t>
      </w:r>
      <w:r w:rsidRPr="000B5CFE">
        <w:rPr>
          <w:rFonts w:ascii="Times New Roman" w:hAnsi="Times New Roman" w:cs="Times New Roman"/>
          <w:color w:val="000000" w:themeColor="text1"/>
          <w:sz w:val="24"/>
          <w:szCs w:val="24"/>
        </w:rPr>
        <w:t xml:space="preserve"> seçim mücadelesi</w:t>
      </w:r>
      <w:r w:rsidR="006A67A4"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iyi bir seçim kampanyası</w:t>
      </w:r>
      <w:r w:rsidR="006A67A4" w:rsidRPr="000B5CFE">
        <w:rPr>
          <w:rFonts w:ascii="Times New Roman" w:hAnsi="Times New Roman" w:cs="Times New Roman"/>
          <w:color w:val="000000" w:themeColor="text1"/>
          <w:sz w:val="24"/>
          <w:szCs w:val="24"/>
        </w:rPr>
        <w:t xml:space="preserve">na </w:t>
      </w:r>
      <w:r w:rsidRPr="000B5CFE">
        <w:rPr>
          <w:rFonts w:ascii="Times New Roman" w:hAnsi="Times New Roman" w:cs="Times New Roman"/>
          <w:color w:val="000000" w:themeColor="text1"/>
          <w:sz w:val="24"/>
          <w:szCs w:val="24"/>
        </w:rPr>
        <w:t xml:space="preserve">verilebilecek ilk örnek olma özelliğini sergilemektedir. Seçim öncesi yapılan araştırmalar Dewey’i % 10 ‘luk bir oy oranı farkıyla önde göstermektedir. Oylar sayıldığında Harry S. Truman Amerikan Başkanlık Seçimlerinin en büyük sürprizini yapmış 2 milyonu aşkın oy farkıyla başkanlık seçimini kazanmıştır. Araştırmacılar Truman’ın kampanyasındaki akıllı öğelerin seçimin kaderini değiştirdiğini düşünmektedir. Truman’ın efsane sloganı “Give’em hell, Harry!” (Onları cehenneme gönder Harry!) ile yaptığı </w:t>
      </w:r>
      <w:r w:rsidR="00A81B47" w:rsidRPr="000B5CFE">
        <w:rPr>
          <w:rFonts w:ascii="Times New Roman" w:hAnsi="Times New Roman" w:cs="Times New Roman"/>
          <w:color w:val="000000" w:themeColor="text1"/>
          <w:sz w:val="24"/>
          <w:szCs w:val="24"/>
        </w:rPr>
        <w:t>saldırgan</w:t>
      </w:r>
      <w:r w:rsidRPr="000B5CFE">
        <w:rPr>
          <w:rFonts w:ascii="Times New Roman" w:hAnsi="Times New Roman" w:cs="Times New Roman"/>
          <w:color w:val="000000" w:themeColor="text1"/>
          <w:sz w:val="24"/>
          <w:szCs w:val="24"/>
        </w:rPr>
        <w:t xml:space="preserve"> kampanya</w:t>
      </w:r>
      <w:r w:rsidR="008A0FEA" w:rsidRPr="000B5CFE">
        <w:rPr>
          <w:rFonts w:ascii="Times New Roman" w:hAnsi="Times New Roman" w:cs="Times New Roman"/>
          <w:color w:val="000000" w:themeColor="text1"/>
          <w:sz w:val="24"/>
          <w:szCs w:val="24"/>
        </w:rPr>
        <w:t>sı</w:t>
      </w:r>
      <w:r w:rsidRPr="000B5CFE">
        <w:rPr>
          <w:rFonts w:ascii="Times New Roman" w:hAnsi="Times New Roman" w:cs="Times New Roman"/>
          <w:color w:val="000000" w:themeColor="text1"/>
          <w:sz w:val="24"/>
          <w:szCs w:val="24"/>
        </w:rPr>
        <w:t>nın sonucu değiştirdiği görüşündedirler. Truman, ayrıca trenle bütün ülkeyi dolaşmış ve 15 milyonu aşkın seçmenle yüz yüze görüşmüştür. Büyük kentlerde yaptığı “give ‘em hell” konuşmaları öncesinde, tren platformunda dinleyicilere “ailemle tanışmak ister misiniz?” diye sorduktan ve kısa bir k</w:t>
      </w:r>
      <w:r w:rsidR="00787223" w:rsidRPr="000B5CFE">
        <w:rPr>
          <w:rFonts w:ascii="Times New Roman" w:hAnsi="Times New Roman" w:cs="Times New Roman"/>
          <w:color w:val="000000" w:themeColor="text1"/>
          <w:sz w:val="24"/>
          <w:szCs w:val="24"/>
        </w:rPr>
        <w:t xml:space="preserve">onuşma yaptıktan sonra eşini </w:t>
      </w:r>
      <w:r w:rsidRPr="000B5CFE">
        <w:rPr>
          <w:rFonts w:ascii="Times New Roman" w:hAnsi="Times New Roman" w:cs="Times New Roman"/>
          <w:color w:val="000000" w:themeColor="text1"/>
          <w:sz w:val="24"/>
          <w:szCs w:val="24"/>
        </w:rPr>
        <w:t>patronu, kızını da</w:t>
      </w:r>
      <w:r w:rsidR="008A0FEA" w:rsidRPr="000B5CFE">
        <w:rPr>
          <w:rFonts w:ascii="Times New Roman" w:hAnsi="Times New Roman" w:cs="Times New Roman"/>
          <w:color w:val="000000" w:themeColor="text1"/>
          <w:sz w:val="24"/>
          <w:szCs w:val="24"/>
        </w:rPr>
        <w:t xml:space="preserve"> onun patronu olarak tanıtmışt</w:t>
      </w:r>
      <w:r w:rsidRPr="000B5CFE">
        <w:rPr>
          <w:rFonts w:ascii="Times New Roman" w:hAnsi="Times New Roman" w:cs="Times New Roman"/>
          <w:color w:val="000000" w:themeColor="text1"/>
          <w:sz w:val="24"/>
          <w:szCs w:val="24"/>
        </w:rPr>
        <w:t>ır. Truman bu sayede, çiftçilerin ve işçilerin oylarıyla seç</w:t>
      </w:r>
      <w:r w:rsidR="00FB70F6" w:rsidRPr="000B5CFE">
        <w:rPr>
          <w:rFonts w:ascii="Times New Roman" w:hAnsi="Times New Roman" w:cs="Times New Roman"/>
          <w:color w:val="000000" w:themeColor="text1"/>
          <w:sz w:val="24"/>
          <w:szCs w:val="24"/>
        </w:rPr>
        <w:t>imi kazanmayı başarmıştır</w:t>
      </w:r>
      <w:r w:rsidR="00A60485" w:rsidRPr="000B5CFE">
        <w:rPr>
          <w:rFonts w:ascii="Times New Roman" w:hAnsi="Times New Roman" w:cs="Times New Roman"/>
          <w:color w:val="000000" w:themeColor="text1"/>
          <w:sz w:val="24"/>
          <w:szCs w:val="24"/>
        </w:rPr>
        <w:t xml:space="preserve"> (</w:t>
      </w:r>
      <w:r w:rsidR="008C2626" w:rsidRPr="000B5CFE">
        <w:rPr>
          <w:rFonts w:ascii="Times New Roman" w:hAnsi="Times New Roman" w:cs="Times New Roman"/>
          <w:color w:val="000000" w:themeColor="text1"/>
          <w:sz w:val="24"/>
          <w:szCs w:val="24"/>
        </w:rPr>
        <w:t>A.</w:t>
      </w:r>
      <w:r w:rsidR="00A60485" w:rsidRPr="000B5CFE">
        <w:rPr>
          <w:rFonts w:ascii="Times New Roman" w:hAnsi="Times New Roman" w:cs="Times New Roman"/>
          <w:color w:val="000000" w:themeColor="text1"/>
          <w:sz w:val="24"/>
          <w:szCs w:val="24"/>
        </w:rPr>
        <w:t xml:space="preserve"> Özkan</w:t>
      </w:r>
      <w:r w:rsidR="00980193" w:rsidRPr="000B5CFE">
        <w:rPr>
          <w:rFonts w:ascii="Times New Roman" w:hAnsi="Times New Roman" w:cs="Times New Roman"/>
          <w:color w:val="000000" w:themeColor="text1"/>
          <w:sz w:val="24"/>
          <w:szCs w:val="24"/>
        </w:rPr>
        <w:t xml:space="preserve">, </w:t>
      </w:r>
      <w:r w:rsidR="00CE783D" w:rsidRPr="000B5CFE">
        <w:rPr>
          <w:rFonts w:ascii="Times New Roman" w:hAnsi="Times New Roman" w:cs="Times New Roman"/>
          <w:color w:val="000000" w:themeColor="text1"/>
          <w:sz w:val="24"/>
          <w:szCs w:val="24"/>
        </w:rPr>
        <w:t>2004:</w:t>
      </w:r>
      <w:r w:rsidR="00980193" w:rsidRPr="000B5CFE">
        <w:rPr>
          <w:rFonts w:ascii="Times New Roman" w:hAnsi="Times New Roman" w:cs="Times New Roman"/>
          <w:color w:val="000000" w:themeColor="text1"/>
          <w:sz w:val="24"/>
          <w:szCs w:val="24"/>
        </w:rPr>
        <w:t xml:space="preserve"> </w:t>
      </w:r>
      <w:r w:rsidR="00CE783D" w:rsidRPr="000B5CFE">
        <w:rPr>
          <w:rFonts w:ascii="Times New Roman" w:hAnsi="Times New Roman" w:cs="Times New Roman"/>
          <w:color w:val="000000" w:themeColor="text1"/>
          <w:sz w:val="24"/>
          <w:szCs w:val="24"/>
        </w:rPr>
        <w:t>276-277</w:t>
      </w:r>
      <w:r w:rsidRPr="000B5CFE">
        <w:rPr>
          <w:rFonts w:ascii="Times New Roman" w:hAnsi="Times New Roman" w:cs="Times New Roman"/>
          <w:color w:val="000000" w:themeColor="text1"/>
          <w:sz w:val="24"/>
          <w:szCs w:val="24"/>
        </w:rPr>
        <w:t>)</w:t>
      </w:r>
      <w:r w:rsidR="00FB70F6" w:rsidRPr="000B5CFE">
        <w:rPr>
          <w:rFonts w:ascii="Times New Roman" w:hAnsi="Times New Roman" w:cs="Times New Roman"/>
          <w:color w:val="000000" w:themeColor="text1"/>
          <w:sz w:val="24"/>
          <w:szCs w:val="24"/>
        </w:rPr>
        <w:t>.</w:t>
      </w:r>
    </w:p>
    <w:p w:rsidR="003F0450" w:rsidRPr="000B5CFE" w:rsidRDefault="003F0450"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İkinci dünya savaşından sonra televizyon </w:t>
      </w:r>
      <w:r w:rsidR="001C7288" w:rsidRPr="000B5CFE">
        <w:rPr>
          <w:rFonts w:ascii="Times New Roman" w:hAnsi="Times New Roman" w:cs="Times New Roman"/>
          <w:color w:val="000000" w:themeColor="text1"/>
          <w:sz w:val="24"/>
          <w:szCs w:val="24"/>
        </w:rPr>
        <w:t>yayıncılığının Amerika’da</w:t>
      </w:r>
      <w:r w:rsidRPr="000B5CFE">
        <w:rPr>
          <w:rFonts w:ascii="Times New Roman" w:hAnsi="Times New Roman" w:cs="Times New Roman"/>
          <w:color w:val="000000" w:themeColor="text1"/>
          <w:sz w:val="24"/>
          <w:szCs w:val="24"/>
        </w:rPr>
        <w:t xml:space="preserve"> gelişmeye başlaması siyasi partilerin bu kez yeni bir iletişim aracı olan televizyonu siyasi amaçlı kullanmala</w:t>
      </w:r>
      <w:r w:rsidR="00A60485" w:rsidRPr="000B5CFE">
        <w:rPr>
          <w:rFonts w:ascii="Times New Roman" w:hAnsi="Times New Roman" w:cs="Times New Roman"/>
          <w:color w:val="000000" w:themeColor="text1"/>
          <w:sz w:val="24"/>
          <w:szCs w:val="24"/>
        </w:rPr>
        <w:t>rını beraberinde getirmiştir</w:t>
      </w:r>
      <w:r w:rsidR="007B39DA"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 xml:space="preserve">İlk olarak Amerika’da 3 </w:t>
      </w:r>
      <w:r w:rsidR="00851968" w:rsidRPr="000B5CFE">
        <w:rPr>
          <w:rFonts w:ascii="Times New Roman" w:hAnsi="Times New Roman" w:cs="Times New Roman"/>
          <w:color w:val="000000" w:themeColor="text1"/>
          <w:sz w:val="24"/>
          <w:szCs w:val="24"/>
        </w:rPr>
        <w:t>Kasım</w:t>
      </w:r>
      <w:r w:rsidRPr="000B5CFE">
        <w:rPr>
          <w:rFonts w:ascii="Times New Roman" w:hAnsi="Times New Roman" w:cs="Times New Roman"/>
          <w:color w:val="000000" w:themeColor="text1"/>
          <w:sz w:val="24"/>
          <w:szCs w:val="24"/>
        </w:rPr>
        <w:t xml:space="preserve"> 1952</w:t>
      </w:r>
      <w:r w:rsidR="001473D0" w:rsidRPr="000B5CFE">
        <w:rPr>
          <w:rFonts w:ascii="Times New Roman" w:hAnsi="Times New Roman" w:cs="Times New Roman"/>
          <w:color w:val="000000" w:themeColor="text1"/>
          <w:sz w:val="24"/>
          <w:szCs w:val="24"/>
        </w:rPr>
        <w:t xml:space="preserve"> seçimlerinde </w:t>
      </w:r>
      <w:r w:rsidRPr="000B5CFE">
        <w:rPr>
          <w:rFonts w:ascii="Times New Roman" w:hAnsi="Times New Roman" w:cs="Times New Roman"/>
          <w:color w:val="000000" w:themeColor="text1"/>
          <w:sz w:val="24"/>
          <w:szCs w:val="24"/>
        </w:rPr>
        <w:t>televizyonda ya</w:t>
      </w:r>
      <w:r w:rsidR="001473D0" w:rsidRPr="000B5CFE">
        <w:rPr>
          <w:rFonts w:ascii="Times New Roman" w:hAnsi="Times New Roman" w:cs="Times New Roman"/>
          <w:color w:val="000000" w:themeColor="text1"/>
          <w:sz w:val="24"/>
          <w:szCs w:val="24"/>
        </w:rPr>
        <w:t>pılan konuşmalar ilgi uyandırmıştır.</w:t>
      </w:r>
      <w:r w:rsidR="003D335F" w:rsidRPr="000B5CFE">
        <w:rPr>
          <w:rFonts w:ascii="Times New Roman" w:hAnsi="Times New Roman" w:cs="Times New Roman"/>
          <w:color w:val="000000" w:themeColor="text1"/>
          <w:sz w:val="24"/>
          <w:szCs w:val="24"/>
        </w:rPr>
        <w:t xml:space="preserve"> General Eisenhower ve Adlai Stevensons arasında cereyan eden seçim konuşmalarında Eisenhower’ın BBDO ve Young and Rubicam reklam ajansı ile çalışması </w:t>
      </w:r>
      <w:r w:rsidR="001473D0" w:rsidRPr="000B5CFE">
        <w:rPr>
          <w:rFonts w:ascii="Times New Roman" w:hAnsi="Times New Roman" w:cs="Times New Roman"/>
          <w:color w:val="000000" w:themeColor="text1"/>
          <w:sz w:val="24"/>
          <w:szCs w:val="24"/>
        </w:rPr>
        <w:t xml:space="preserve">da </w:t>
      </w:r>
      <w:r w:rsidR="003D5276" w:rsidRPr="000B5CFE">
        <w:rPr>
          <w:rFonts w:ascii="Times New Roman" w:hAnsi="Times New Roman" w:cs="Times New Roman"/>
          <w:color w:val="000000" w:themeColor="text1"/>
          <w:sz w:val="24"/>
          <w:szCs w:val="24"/>
        </w:rPr>
        <w:t>Eisenhower’ a</w:t>
      </w:r>
      <w:r w:rsidR="00A60485" w:rsidRPr="000B5CFE">
        <w:rPr>
          <w:rFonts w:ascii="Times New Roman" w:hAnsi="Times New Roman" w:cs="Times New Roman"/>
          <w:color w:val="000000" w:themeColor="text1"/>
          <w:sz w:val="24"/>
          <w:szCs w:val="24"/>
        </w:rPr>
        <w:t xml:space="preserve"> seçimi</w:t>
      </w:r>
      <w:r w:rsidR="00FB70F6" w:rsidRPr="000B5CFE">
        <w:rPr>
          <w:rFonts w:ascii="Times New Roman" w:hAnsi="Times New Roman" w:cs="Times New Roman"/>
          <w:color w:val="000000" w:themeColor="text1"/>
          <w:sz w:val="24"/>
          <w:szCs w:val="24"/>
        </w:rPr>
        <w:t xml:space="preserve"> kazandırmıştır </w:t>
      </w:r>
      <w:r w:rsidR="004301AD" w:rsidRPr="000B5CFE">
        <w:rPr>
          <w:rFonts w:ascii="Times New Roman" w:hAnsi="Times New Roman" w:cs="Times New Roman"/>
          <w:color w:val="000000" w:themeColor="text1"/>
          <w:sz w:val="24"/>
          <w:szCs w:val="24"/>
        </w:rPr>
        <w:t>(</w:t>
      </w:r>
      <w:r w:rsidR="00CE783D" w:rsidRPr="000B5CFE">
        <w:rPr>
          <w:rFonts w:ascii="Times New Roman" w:hAnsi="Times New Roman" w:cs="Times New Roman"/>
          <w:color w:val="000000" w:themeColor="text1"/>
          <w:sz w:val="24"/>
          <w:szCs w:val="24"/>
        </w:rPr>
        <w:t>Topuz, 1991:</w:t>
      </w:r>
      <w:r w:rsidR="00A60485" w:rsidRPr="000B5CFE">
        <w:rPr>
          <w:rFonts w:ascii="Times New Roman" w:hAnsi="Times New Roman" w:cs="Times New Roman"/>
          <w:color w:val="000000" w:themeColor="text1"/>
          <w:sz w:val="24"/>
          <w:szCs w:val="24"/>
        </w:rPr>
        <w:t xml:space="preserve"> </w:t>
      </w:r>
      <w:r w:rsidR="001473D0" w:rsidRPr="000B5CFE">
        <w:rPr>
          <w:rFonts w:ascii="Times New Roman" w:hAnsi="Times New Roman" w:cs="Times New Roman"/>
          <w:color w:val="000000" w:themeColor="text1"/>
          <w:sz w:val="24"/>
          <w:szCs w:val="24"/>
        </w:rPr>
        <w:t>56-58)</w:t>
      </w:r>
      <w:r w:rsidR="00FB70F6" w:rsidRPr="000B5CFE">
        <w:rPr>
          <w:rFonts w:ascii="Times New Roman" w:hAnsi="Times New Roman" w:cs="Times New Roman"/>
          <w:color w:val="000000" w:themeColor="text1"/>
          <w:sz w:val="24"/>
          <w:szCs w:val="24"/>
        </w:rPr>
        <w:t>.</w:t>
      </w:r>
    </w:p>
    <w:p w:rsidR="00F8361F" w:rsidRPr="000B5CFE" w:rsidRDefault="00A81B47"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Bu yüzden, </w:t>
      </w:r>
      <w:r w:rsidR="001473D0" w:rsidRPr="000B5CFE">
        <w:rPr>
          <w:rFonts w:ascii="Times New Roman" w:hAnsi="Times New Roman" w:cs="Times New Roman"/>
          <w:color w:val="000000" w:themeColor="text1"/>
          <w:sz w:val="24"/>
          <w:szCs w:val="24"/>
        </w:rPr>
        <w:t>g</w:t>
      </w:r>
      <w:r w:rsidR="00F8361F" w:rsidRPr="000B5CFE">
        <w:rPr>
          <w:rFonts w:ascii="Times New Roman" w:hAnsi="Times New Roman" w:cs="Times New Roman"/>
          <w:color w:val="000000" w:themeColor="text1"/>
          <w:sz w:val="24"/>
          <w:szCs w:val="24"/>
        </w:rPr>
        <w:t>erçek anlamda bir siyasetçi ve reklamcı işbirliğini görmek için 1952 yılındaki ABD Başkanlık seçimlerini bek</w:t>
      </w:r>
      <w:r w:rsidR="003D5276" w:rsidRPr="000B5CFE">
        <w:rPr>
          <w:rFonts w:ascii="Times New Roman" w:hAnsi="Times New Roman" w:cs="Times New Roman"/>
          <w:color w:val="000000" w:themeColor="text1"/>
          <w:sz w:val="24"/>
          <w:szCs w:val="24"/>
        </w:rPr>
        <w:t xml:space="preserve">lemek gerekecektir. 1952’deki, </w:t>
      </w:r>
      <w:r w:rsidRPr="000B5CFE">
        <w:rPr>
          <w:rFonts w:ascii="Times New Roman" w:hAnsi="Times New Roman" w:cs="Times New Roman"/>
          <w:color w:val="000000" w:themeColor="text1"/>
          <w:sz w:val="24"/>
          <w:szCs w:val="24"/>
        </w:rPr>
        <w:t xml:space="preserve">Eisenhower – Stevenson </w:t>
      </w:r>
      <w:r w:rsidR="00F8361F" w:rsidRPr="000B5CFE">
        <w:rPr>
          <w:rFonts w:ascii="Times New Roman" w:hAnsi="Times New Roman" w:cs="Times New Roman"/>
          <w:color w:val="000000" w:themeColor="text1"/>
          <w:sz w:val="24"/>
          <w:szCs w:val="24"/>
        </w:rPr>
        <w:t>arasındaki başkanlık yarışı</w:t>
      </w:r>
      <w:r w:rsidRPr="000B5CFE">
        <w:rPr>
          <w:rFonts w:ascii="Times New Roman" w:hAnsi="Times New Roman" w:cs="Times New Roman"/>
          <w:color w:val="000000" w:themeColor="text1"/>
          <w:sz w:val="24"/>
          <w:szCs w:val="24"/>
        </w:rPr>
        <w:t>,</w:t>
      </w:r>
      <w:r w:rsidR="00F8361F" w:rsidRPr="000B5CFE">
        <w:rPr>
          <w:rFonts w:ascii="Times New Roman" w:hAnsi="Times New Roman" w:cs="Times New Roman"/>
          <w:color w:val="000000" w:themeColor="text1"/>
          <w:sz w:val="24"/>
          <w:szCs w:val="24"/>
        </w:rPr>
        <w:t xml:space="preserve"> siyaset ve reklam düny</w:t>
      </w:r>
      <w:r w:rsidR="00F15664" w:rsidRPr="000B5CFE">
        <w:rPr>
          <w:rFonts w:ascii="Times New Roman" w:hAnsi="Times New Roman" w:cs="Times New Roman"/>
          <w:color w:val="000000" w:themeColor="text1"/>
          <w:sz w:val="24"/>
          <w:szCs w:val="24"/>
        </w:rPr>
        <w:t>asının işbirliği yaptığı ilk seç</w:t>
      </w:r>
      <w:r w:rsidR="00F8361F" w:rsidRPr="000B5CFE">
        <w:rPr>
          <w:rFonts w:ascii="Times New Roman" w:hAnsi="Times New Roman" w:cs="Times New Roman"/>
          <w:color w:val="000000" w:themeColor="text1"/>
          <w:sz w:val="24"/>
          <w:szCs w:val="24"/>
        </w:rPr>
        <w:t>im olarak</w:t>
      </w:r>
      <w:r w:rsidRPr="000B5CFE">
        <w:rPr>
          <w:rFonts w:ascii="Times New Roman" w:hAnsi="Times New Roman" w:cs="Times New Roman"/>
          <w:color w:val="000000" w:themeColor="text1"/>
          <w:sz w:val="24"/>
          <w:szCs w:val="24"/>
        </w:rPr>
        <w:t xml:space="preserve"> siyasal</w:t>
      </w:r>
      <w:r w:rsidR="00F8361F" w:rsidRPr="000B5CFE">
        <w:rPr>
          <w:rFonts w:ascii="Times New Roman" w:hAnsi="Times New Roman" w:cs="Times New Roman"/>
          <w:color w:val="000000" w:themeColor="text1"/>
          <w:sz w:val="24"/>
          <w:szCs w:val="24"/>
        </w:rPr>
        <w:t xml:space="preserve"> iletişim tarihindeki yerini almıştır. Bu seçimler sırasında kullanılan seçim teknikleri de yeni bir siyasal iletiş</w:t>
      </w:r>
      <w:r w:rsidR="0014508B" w:rsidRPr="000B5CFE">
        <w:rPr>
          <w:rFonts w:ascii="Times New Roman" w:hAnsi="Times New Roman" w:cs="Times New Roman"/>
          <w:color w:val="000000" w:themeColor="text1"/>
          <w:sz w:val="24"/>
          <w:szCs w:val="24"/>
        </w:rPr>
        <w:t>im çağı</w:t>
      </w:r>
      <w:r w:rsidR="00A60485" w:rsidRPr="000B5CFE">
        <w:rPr>
          <w:rFonts w:ascii="Times New Roman" w:hAnsi="Times New Roman" w:cs="Times New Roman"/>
          <w:color w:val="000000" w:themeColor="text1"/>
          <w:sz w:val="24"/>
          <w:szCs w:val="24"/>
        </w:rPr>
        <w:t>n</w:t>
      </w:r>
      <w:r w:rsidR="00FB70F6" w:rsidRPr="000B5CFE">
        <w:rPr>
          <w:rFonts w:ascii="Times New Roman" w:hAnsi="Times New Roman" w:cs="Times New Roman"/>
          <w:color w:val="000000" w:themeColor="text1"/>
          <w:sz w:val="24"/>
          <w:szCs w:val="24"/>
        </w:rPr>
        <w:t xml:space="preserve">ın ipuçlarını sergilemektedir </w:t>
      </w:r>
      <w:r w:rsidR="00A60485" w:rsidRPr="000B5CFE">
        <w:rPr>
          <w:rFonts w:ascii="Times New Roman" w:hAnsi="Times New Roman" w:cs="Times New Roman"/>
          <w:color w:val="000000" w:themeColor="text1"/>
          <w:sz w:val="24"/>
          <w:szCs w:val="24"/>
        </w:rPr>
        <w:t>(</w:t>
      </w:r>
      <w:r w:rsidR="0014508B" w:rsidRPr="000B5CFE">
        <w:rPr>
          <w:rFonts w:ascii="Times New Roman" w:hAnsi="Times New Roman" w:cs="Times New Roman"/>
          <w:color w:val="000000" w:themeColor="text1"/>
          <w:sz w:val="24"/>
          <w:szCs w:val="24"/>
        </w:rPr>
        <w:t>Çankaya</w:t>
      </w:r>
      <w:r w:rsidR="00CE783D" w:rsidRPr="000B5CFE">
        <w:rPr>
          <w:rFonts w:ascii="Times New Roman" w:hAnsi="Times New Roman" w:cs="Times New Roman"/>
          <w:color w:val="000000" w:themeColor="text1"/>
          <w:sz w:val="24"/>
          <w:szCs w:val="24"/>
        </w:rPr>
        <w:t>, 2015</w:t>
      </w:r>
      <w:r w:rsidR="0014508B" w:rsidRPr="000B5CFE">
        <w:rPr>
          <w:rFonts w:ascii="Times New Roman" w:hAnsi="Times New Roman" w:cs="Times New Roman"/>
          <w:color w:val="000000" w:themeColor="text1"/>
          <w:sz w:val="24"/>
          <w:szCs w:val="24"/>
        </w:rPr>
        <w:t>:</w:t>
      </w:r>
      <w:r w:rsidR="00980193" w:rsidRPr="000B5CFE">
        <w:rPr>
          <w:rFonts w:ascii="Times New Roman" w:hAnsi="Times New Roman" w:cs="Times New Roman"/>
          <w:color w:val="000000" w:themeColor="text1"/>
          <w:sz w:val="24"/>
          <w:szCs w:val="24"/>
        </w:rPr>
        <w:t xml:space="preserve"> </w:t>
      </w:r>
      <w:r w:rsidR="0014508B" w:rsidRPr="000B5CFE">
        <w:rPr>
          <w:rFonts w:ascii="Times New Roman" w:hAnsi="Times New Roman" w:cs="Times New Roman"/>
          <w:color w:val="000000" w:themeColor="text1"/>
          <w:sz w:val="24"/>
          <w:szCs w:val="24"/>
        </w:rPr>
        <w:t>75)</w:t>
      </w:r>
      <w:r w:rsidR="00FB70F6" w:rsidRPr="000B5CFE">
        <w:rPr>
          <w:rFonts w:ascii="Times New Roman" w:hAnsi="Times New Roman" w:cs="Times New Roman"/>
          <w:color w:val="000000" w:themeColor="text1"/>
          <w:sz w:val="24"/>
          <w:szCs w:val="24"/>
        </w:rPr>
        <w:t>.</w:t>
      </w:r>
    </w:p>
    <w:p w:rsidR="00A4792C" w:rsidRPr="000B5CFE" w:rsidRDefault="00412833"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ABD’de yapılan 2008</w:t>
      </w:r>
      <w:r w:rsidR="007B39DA" w:rsidRPr="000B5CFE">
        <w:rPr>
          <w:rFonts w:ascii="Times New Roman" w:hAnsi="Times New Roman" w:cs="Times New Roman"/>
          <w:color w:val="000000" w:themeColor="text1"/>
          <w:sz w:val="24"/>
          <w:szCs w:val="24"/>
        </w:rPr>
        <w:t xml:space="preserve"> Başkanlık</w:t>
      </w:r>
      <w:r w:rsidRPr="000B5CFE">
        <w:rPr>
          <w:rFonts w:ascii="Times New Roman" w:hAnsi="Times New Roman" w:cs="Times New Roman"/>
          <w:color w:val="000000" w:themeColor="text1"/>
          <w:sz w:val="24"/>
          <w:szCs w:val="24"/>
        </w:rPr>
        <w:t xml:space="preserve"> seçimleri siyasal iletişimde dijital devrimin başlangıcı olmuştur. Web sitelerinin az maliyet ile siyasal marka oluşturma ve seçmenle </w:t>
      </w:r>
      <w:r w:rsidRPr="000B5CFE">
        <w:rPr>
          <w:rFonts w:ascii="Times New Roman" w:hAnsi="Times New Roman" w:cs="Times New Roman"/>
          <w:color w:val="000000" w:themeColor="text1"/>
          <w:sz w:val="24"/>
          <w:szCs w:val="24"/>
        </w:rPr>
        <w:lastRenderedPageBreak/>
        <w:t xml:space="preserve">iletişim kurma sürecindeki olanaklarının farkına varan ilk başkan Barack Hussein Obama olmuştur. Bu yüzden anahtar seçmen olarak genç nüfusu hedef alan Obama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teknolojisini kullanarak hem genç nüfusu siyasete </w:t>
      </w:r>
      <w:r w:rsidR="00A60485" w:rsidRPr="000B5CFE">
        <w:rPr>
          <w:rFonts w:ascii="Times New Roman" w:hAnsi="Times New Roman" w:cs="Times New Roman"/>
          <w:color w:val="000000" w:themeColor="text1"/>
          <w:sz w:val="24"/>
          <w:szCs w:val="24"/>
        </w:rPr>
        <w:t>dâhil</w:t>
      </w:r>
      <w:r w:rsidRPr="000B5CFE">
        <w:rPr>
          <w:rFonts w:ascii="Times New Roman" w:hAnsi="Times New Roman" w:cs="Times New Roman"/>
          <w:color w:val="000000" w:themeColor="text1"/>
          <w:sz w:val="24"/>
          <w:szCs w:val="24"/>
        </w:rPr>
        <w:t xml:space="preserve"> etmiş</w:t>
      </w:r>
      <w:r w:rsidR="007B39DA"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hem</w:t>
      </w:r>
      <w:r w:rsidR="00BD52DF"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 xml:space="preserve">de </w:t>
      </w:r>
      <w:r w:rsidR="00BD52DF" w:rsidRPr="000B5CFE">
        <w:rPr>
          <w:rFonts w:ascii="Times New Roman" w:hAnsi="Times New Roman" w:cs="Times New Roman"/>
          <w:color w:val="000000" w:themeColor="text1"/>
          <w:sz w:val="24"/>
          <w:szCs w:val="24"/>
        </w:rPr>
        <w:t>ilk kez oy kullana</w:t>
      </w:r>
      <w:r w:rsidR="00FB70F6" w:rsidRPr="000B5CFE">
        <w:rPr>
          <w:rFonts w:ascii="Times New Roman" w:hAnsi="Times New Roman" w:cs="Times New Roman"/>
          <w:color w:val="000000" w:themeColor="text1"/>
          <w:sz w:val="24"/>
          <w:szCs w:val="24"/>
        </w:rPr>
        <w:t xml:space="preserve">n seçmenleri kazanmıştır </w:t>
      </w:r>
      <w:r w:rsidR="004301AD" w:rsidRPr="000B5CFE">
        <w:rPr>
          <w:rFonts w:ascii="Times New Roman" w:hAnsi="Times New Roman" w:cs="Times New Roman"/>
          <w:color w:val="000000" w:themeColor="text1"/>
          <w:sz w:val="24"/>
          <w:szCs w:val="24"/>
        </w:rPr>
        <w:t>(</w:t>
      </w:r>
      <w:r w:rsidR="00BD52DF" w:rsidRPr="000B5CFE">
        <w:rPr>
          <w:rFonts w:ascii="Times New Roman" w:hAnsi="Times New Roman" w:cs="Times New Roman"/>
          <w:color w:val="000000" w:themeColor="text1"/>
          <w:sz w:val="24"/>
          <w:szCs w:val="24"/>
        </w:rPr>
        <w:t xml:space="preserve">Çankaya, </w:t>
      </w:r>
      <w:r w:rsidR="00CE783D" w:rsidRPr="000B5CFE">
        <w:rPr>
          <w:rFonts w:ascii="Times New Roman" w:hAnsi="Times New Roman" w:cs="Times New Roman"/>
          <w:color w:val="000000" w:themeColor="text1"/>
          <w:sz w:val="24"/>
          <w:szCs w:val="24"/>
        </w:rPr>
        <w:t>2015</w:t>
      </w:r>
      <w:r w:rsidR="00BD52DF" w:rsidRPr="000B5CFE">
        <w:rPr>
          <w:rFonts w:ascii="Times New Roman" w:hAnsi="Times New Roman" w:cs="Times New Roman"/>
          <w:color w:val="000000" w:themeColor="text1"/>
          <w:sz w:val="24"/>
          <w:szCs w:val="24"/>
        </w:rPr>
        <w:t>:</w:t>
      </w:r>
      <w:r w:rsidR="00980193" w:rsidRPr="000B5CFE">
        <w:rPr>
          <w:rFonts w:ascii="Times New Roman" w:hAnsi="Times New Roman" w:cs="Times New Roman"/>
          <w:color w:val="000000" w:themeColor="text1"/>
          <w:sz w:val="24"/>
          <w:szCs w:val="24"/>
        </w:rPr>
        <w:t xml:space="preserve"> </w:t>
      </w:r>
      <w:r w:rsidR="004301AD" w:rsidRPr="000B5CFE">
        <w:rPr>
          <w:rFonts w:ascii="Times New Roman" w:hAnsi="Times New Roman" w:cs="Times New Roman"/>
          <w:color w:val="000000" w:themeColor="text1"/>
          <w:sz w:val="24"/>
          <w:szCs w:val="24"/>
        </w:rPr>
        <w:t>123-124</w:t>
      </w:r>
      <w:r w:rsidR="00BD52DF" w:rsidRPr="000B5CFE">
        <w:rPr>
          <w:rFonts w:ascii="Times New Roman" w:hAnsi="Times New Roman" w:cs="Times New Roman"/>
          <w:color w:val="000000" w:themeColor="text1"/>
          <w:sz w:val="24"/>
          <w:szCs w:val="24"/>
        </w:rPr>
        <w:t>)</w:t>
      </w:r>
      <w:r w:rsidR="00FB70F6" w:rsidRPr="000B5CFE">
        <w:rPr>
          <w:rFonts w:ascii="Times New Roman" w:hAnsi="Times New Roman" w:cs="Times New Roman"/>
          <w:color w:val="000000" w:themeColor="text1"/>
          <w:sz w:val="24"/>
          <w:szCs w:val="24"/>
        </w:rPr>
        <w:t>.</w:t>
      </w:r>
      <w:r w:rsidR="007B39DA" w:rsidRPr="000B5CFE">
        <w:rPr>
          <w:rFonts w:ascii="Times New Roman" w:hAnsi="Times New Roman" w:cs="Times New Roman"/>
          <w:color w:val="000000" w:themeColor="text1"/>
          <w:sz w:val="24"/>
          <w:szCs w:val="24"/>
        </w:rPr>
        <w:t xml:space="preserve"> </w:t>
      </w:r>
      <w:r w:rsidR="00162083" w:rsidRPr="000B5CFE">
        <w:rPr>
          <w:rFonts w:ascii="Times New Roman" w:hAnsi="Times New Roman" w:cs="Times New Roman"/>
          <w:color w:val="000000" w:themeColor="text1"/>
          <w:sz w:val="24"/>
          <w:szCs w:val="24"/>
        </w:rPr>
        <w:t>Dijital</w:t>
      </w:r>
      <w:r w:rsidR="007B39DA" w:rsidRPr="000B5CFE">
        <w:rPr>
          <w:rFonts w:ascii="Times New Roman" w:hAnsi="Times New Roman" w:cs="Times New Roman"/>
          <w:color w:val="000000" w:themeColor="text1"/>
          <w:sz w:val="24"/>
          <w:szCs w:val="24"/>
        </w:rPr>
        <w:t xml:space="preserve"> teknolojiyi kullanarak, özellikle sosyal ağlar üzerinden seçim stratejileri oluşturarak 2008 seçimlerinde oy kazanan Obama’dan sonra, bu yeni iletişim mecrası diğer </w:t>
      </w:r>
      <w:r w:rsidR="0066716E" w:rsidRPr="000B5CFE">
        <w:rPr>
          <w:rFonts w:ascii="Times New Roman" w:hAnsi="Times New Roman" w:cs="Times New Roman"/>
          <w:color w:val="000000" w:themeColor="text1"/>
          <w:sz w:val="24"/>
          <w:szCs w:val="24"/>
        </w:rPr>
        <w:t>ülkelerde de kullanılmaya başla</w:t>
      </w:r>
      <w:r w:rsidR="007B39DA" w:rsidRPr="000B5CFE">
        <w:rPr>
          <w:rFonts w:ascii="Times New Roman" w:hAnsi="Times New Roman" w:cs="Times New Roman"/>
          <w:color w:val="000000" w:themeColor="text1"/>
          <w:sz w:val="24"/>
          <w:szCs w:val="24"/>
        </w:rPr>
        <w:t>mıştır. Siyaseti</w:t>
      </w:r>
      <w:r w:rsidR="0066716E" w:rsidRPr="000B5CFE">
        <w:rPr>
          <w:rFonts w:ascii="Times New Roman" w:hAnsi="Times New Roman" w:cs="Times New Roman"/>
          <w:color w:val="000000" w:themeColor="text1"/>
          <w:sz w:val="24"/>
          <w:szCs w:val="24"/>
        </w:rPr>
        <w:t>n</w:t>
      </w:r>
      <w:r w:rsidR="007B39DA" w:rsidRPr="000B5CFE">
        <w:rPr>
          <w:rFonts w:ascii="Times New Roman" w:hAnsi="Times New Roman" w:cs="Times New Roman"/>
          <w:color w:val="000000" w:themeColor="text1"/>
          <w:sz w:val="24"/>
          <w:szCs w:val="24"/>
        </w:rPr>
        <w:t xml:space="preserve"> sosyal medya ile ilişkisinde üç ön</w:t>
      </w:r>
      <w:r w:rsidR="001978F6" w:rsidRPr="000B5CFE">
        <w:rPr>
          <w:rFonts w:ascii="Times New Roman" w:hAnsi="Times New Roman" w:cs="Times New Roman"/>
          <w:color w:val="000000" w:themeColor="text1"/>
          <w:sz w:val="24"/>
          <w:szCs w:val="24"/>
        </w:rPr>
        <w:t xml:space="preserve">emli gelişme dikkat çekmektedir. </w:t>
      </w:r>
      <w:r w:rsidR="007B39DA" w:rsidRPr="000B5CFE">
        <w:rPr>
          <w:rFonts w:ascii="Times New Roman" w:hAnsi="Times New Roman" w:cs="Times New Roman"/>
          <w:color w:val="000000" w:themeColor="text1"/>
          <w:sz w:val="24"/>
          <w:szCs w:val="24"/>
        </w:rPr>
        <w:t>2008 Başkanlık seçimleri ve Barack Obama,</w:t>
      </w:r>
      <w:r w:rsidR="00DE685D" w:rsidRPr="000B5CFE">
        <w:rPr>
          <w:rFonts w:ascii="Times New Roman" w:hAnsi="Times New Roman" w:cs="Times New Roman"/>
          <w:color w:val="000000" w:themeColor="text1"/>
          <w:sz w:val="24"/>
          <w:szCs w:val="24"/>
        </w:rPr>
        <w:t xml:space="preserve"> Ortadoğu’da</w:t>
      </w:r>
      <w:r w:rsidR="007B39DA" w:rsidRPr="000B5CFE">
        <w:rPr>
          <w:rFonts w:ascii="Times New Roman" w:hAnsi="Times New Roman" w:cs="Times New Roman"/>
          <w:color w:val="000000" w:themeColor="text1"/>
          <w:sz w:val="24"/>
          <w:szCs w:val="24"/>
        </w:rPr>
        <w:t xml:space="preserve"> </w:t>
      </w:r>
      <w:r w:rsidR="0066716E" w:rsidRPr="000B5CFE">
        <w:rPr>
          <w:rFonts w:ascii="Times New Roman" w:hAnsi="Times New Roman" w:cs="Times New Roman"/>
          <w:color w:val="000000" w:themeColor="text1"/>
          <w:sz w:val="24"/>
          <w:szCs w:val="24"/>
        </w:rPr>
        <w:t xml:space="preserve">cereyan eden </w:t>
      </w:r>
      <w:r w:rsidR="007B39DA" w:rsidRPr="000B5CFE">
        <w:rPr>
          <w:rFonts w:ascii="Times New Roman" w:hAnsi="Times New Roman" w:cs="Times New Roman"/>
          <w:color w:val="000000" w:themeColor="text1"/>
          <w:sz w:val="24"/>
          <w:szCs w:val="24"/>
        </w:rPr>
        <w:t>Arap Baharı ve</w:t>
      </w:r>
      <w:r w:rsidR="00DE685D" w:rsidRPr="000B5CFE">
        <w:rPr>
          <w:rFonts w:ascii="Times New Roman" w:hAnsi="Times New Roman" w:cs="Times New Roman"/>
          <w:color w:val="000000" w:themeColor="text1"/>
          <w:sz w:val="24"/>
          <w:szCs w:val="24"/>
        </w:rPr>
        <w:t xml:space="preserve"> ülke</w:t>
      </w:r>
      <w:r w:rsidR="00FB70F6" w:rsidRPr="000B5CFE">
        <w:rPr>
          <w:rFonts w:ascii="Times New Roman" w:hAnsi="Times New Roman" w:cs="Times New Roman"/>
          <w:color w:val="000000" w:themeColor="text1"/>
          <w:sz w:val="24"/>
          <w:szCs w:val="24"/>
        </w:rPr>
        <w:t xml:space="preserve">mizde yaşanan Gezi Olaylarıdır </w:t>
      </w:r>
      <w:r w:rsidR="00DE685D" w:rsidRPr="000B5CFE">
        <w:rPr>
          <w:rFonts w:ascii="Times New Roman" w:hAnsi="Times New Roman" w:cs="Times New Roman"/>
          <w:color w:val="000000" w:themeColor="text1"/>
          <w:sz w:val="24"/>
          <w:szCs w:val="24"/>
        </w:rPr>
        <w:t>(Bostancı,</w:t>
      </w:r>
      <w:r w:rsidR="00980193" w:rsidRPr="000B5CFE">
        <w:rPr>
          <w:rFonts w:ascii="Times New Roman" w:hAnsi="Times New Roman" w:cs="Times New Roman"/>
          <w:color w:val="000000" w:themeColor="text1"/>
          <w:sz w:val="24"/>
          <w:szCs w:val="24"/>
        </w:rPr>
        <w:t xml:space="preserve"> </w:t>
      </w:r>
      <w:r w:rsidR="00DE685D" w:rsidRPr="000B5CFE">
        <w:rPr>
          <w:rFonts w:ascii="Times New Roman" w:hAnsi="Times New Roman" w:cs="Times New Roman"/>
          <w:color w:val="000000" w:themeColor="text1"/>
          <w:sz w:val="24"/>
          <w:szCs w:val="24"/>
        </w:rPr>
        <w:t>2014:</w:t>
      </w:r>
      <w:r w:rsidR="00980193" w:rsidRPr="000B5CFE">
        <w:rPr>
          <w:rFonts w:ascii="Times New Roman" w:hAnsi="Times New Roman" w:cs="Times New Roman"/>
          <w:color w:val="000000" w:themeColor="text1"/>
          <w:sz w:val="24"/>
          <w:szCs w:val="24"/>
        </w:rPr>
        <w:t xml:space="preserve"> </w:t>
      </w:r>
      <w:r w:rsidR="009C0CFB" w:rsidRPr="000B5CFE">
        <w:rPr>
          <w:rFonts w:ascii="Times New Roman" w:hAnsi="Times New Roman" w:cs="Times New Roman"/>
          <w:color w:val="000000" w:themeColor="text1"/>
          <w:sz w:val="24"/>
          <w:szCs w:val="24"/>
        </w:rPr>
        <w:t>86)</w:t>
      </w:r>
      <w:r w:rsidR="00FB70F6" w:rsidRPr="000B5CFE">
        <w:rPr>
          <w:rFonts w:ascii="Times New Roman" w:hAnsi="Times New Roman" w:cs="Times New Roman"/>
          <w:color w:val="000000" w:themeColor="text1"/>
          <w:sz w:val="24"/>
          <w:szCs w:val="24"/>
        </w:rPr>
        <w:t>.</w:t>
      </w:r>
    </w:p>
    <w:p w:rsidR="00A4792C" w:rsidRPr="000B5CFE" w:rsidRDefault="009C0CFB"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Batı’da yaşanan bu gelişmeler aynı zaman aralığında olmasa da teknolojik gelişmelerin ışığında Türkiye’de de görülmeye başlamıştır. </w:t>
      </w:r>
      <w:r w:rsidR="00A4792C" w:rsidRPr="000B5CFE">
        <w:rPr>
          <w:rFonts w:ascii="Times New Roman" w:hAnsi="Times New Roman" w:cs="Times New Roman"/>
          <w:color w:val="000000" w:themeColor="text1"/>
          <w:sz w:val="24"/>
          <w:szCs w:val="24"/>
        </w:rPr>
        <w:t>1923’te Türkiye Cumhuriyeti kurulduktan sonra tek partili dönemde seçim kampanyalarının se</w:t>
      </w:r>
      <w:r w:rsidR="003675EF" w:rsidRPr="000B5CFE">
        <w:rPr>
          <w:rFonts w:ascii="Times New Roman" w:hAnsi="Times New Roman" w:cs="Times New Roman"/>
          <w:color w:val="000000" w:themeColor="text1"/>
          <w:sz w:val="24"/>
          <w:szCs w:val="24"/>
        </w:rPr>
        <w:t xml:space="preserve">çimlerde etkili olduğu söylemez. </w:t>
      </w:r>
      <w:r w:rsidR="00A4792C" w:rsidRPr="000B5CFE">
        <w:rPr>
          <w:rFonts w:ascii="Times New Roman" w:hAnsi="Times New Roman" w:cs="Times New Roman"/>
          <w:color w:val="000000" w:themeColor="text1"/>
          <w:sz w:val="24"/>
          <w:szCs w:val="24"/>
        </w:rPr>
        <w:t>1946 yılına</w:t>
      </w:r>
      <w:r w:rsidR="00CD30F9" w:rsidRPr="000B5CFE">
        <w:rPr>
          <w:rFonts w:ascii="Times New Roman" w:hAnsi="Times New Roman" w:cs="Times New Roman"/>
          <w:color w:val="000000" w:themeColor="text1"/>
          <w:sz w:val="24"/>
          <w:szCs w:val="24"/>
        </w:rPr>
        <w:t xml:space="preserve"> kadar Cumhuriyet Halk Partisi </w:t>
      </w:r>
      <w:r w:rsidR="003675EF" w:rsidRPr="000B5CFE">
        <w:rPr>
          <w:rFonts w:ascii="Times New Roman" w:hAnsi="Times New Roman" w:cs="Times New Roman"/>
          <w:color w:val="000000" w:themeColor="text1"/>
          <w:sz w:val="24"/>
          <w:szCs w:val="24"/>
        </w:rPr>
        <w:t>yasal tek partidir.</w:t>
      </w:r>
      <w:r w:rsidR="00A4792C" w:rsidRPr="000B5CFE">
        <w:rPr>
          <w:rFonts w:ascii="Times New Roman" w:hAnsi="Times New Roman" w:cs="Times New Roman"/>
          <w:color w:val="000000" w:themeColor="text1"/>
          <w:sz w:val="24"/>
          <w:szCs w:val="24"/>
        </w:rPr>
        <w:t xml:space="preserve"> Cumhuriyet Halk Par</w:t>
      </w:r>
      <w:r w:rsidR="00BA2192" w:rsidRPr="000B5CFE">
        <w:rPr>
          <w:rFonts w:ascii="Times New Roman" w:hAnsi="Times New Roman" w:cs="Times New Roman"/>
          <w:color w:val="000000" w:themeColor="text1"/>
          <w:sz w:val="24"/>
          <w:szCs w:val="24"/>
        </w:rPr>
        <w:t xml:space="preserve">tisinin karşısında </w:t>
      </w:r>
      <w:r w:rsidR="00A4792C" w:rsidRPr="000B5CFE">
        <w:rPr>
          <w:rFonts w:ascii="Times New Roman" w:hAnsi="Times New Roman" w:cs="Times New Roman"/>
          <w:color w:val="000000" w:themeColor="text1"/>
          <w:sz w:val="24"/>
          <w:szCs w:val="24"/>
        </w:rPr>
        <w:t>rakip</w:t>
      </w:r>
      <w:r w:rsidR="003675EF" w:rsidRPr="000B5CFE">
        <w:rPr>
          <w:rFonts w:ascii="Times New Roman" w:hAnsi="Times New Roman" w:cs="Times New Roman"/>
          <w:color w:val="000000" w:themeColor="text1"/>
          <w:sz w:val="24"/>
          <w:szCs w:val="24"/>
        </w:rPr>
        <w:t xml:space="preserve"> </w:t>
      </w:r>
      <w:r w:rsidR="00BA2192" w:rsidRPr="000B5CFE">
        <w:rPr>
          <w:rFonts w:ascii="Times New Roman" w:hAnsi="Times New Roman" w:cs="Times New Roman"/>
          <w:color w:val="000000" w:themeColor="text1"/>
          <w:sz w:val="24"/>
          <w:szCs w:val="24"/>
        </w:rPr>
        <w:t xml:space="preserve">bir </w:t>
      </w:r>
      <w:r w:rsidR="003675EF" w:rsidRPr="000B5CFE">
        <w:rPr>
          <w:rFonts w:ascii="Times New Roman" w:hAnsi="Times New Roman" w:cs="Times New Roman"/>
          <w:color w:val="000000" w:themeColor="text1"/>
          <w:sz w:val="24"/>
          <w:szCs w:val="24"/>
        </w:rPr>
        <w:t>parti</w:t>
      </w:r>
      <w:r w:rsidR="00A4792C" w:rsidRPr="000B5CFE">
        <w:rPr>
          <w:rFonts w:ascii="Times New Roman" w:hAnsi="Times New Roman" w:cs="Times New Roman"/>
          <w:color w:val="000000" w:themeColor="text1"/>
          <w:sz w:val="24"/>
          <w:szCs w:val="24"/>
        </w:rPr>
        <w:t xml:space="preserve"> olmayışı, demokratik ortamın temel gereklerinden olan diğer partile</w:t>
      </w:r>
      <w:r w:rsidR="003675EF" w:rsidRPr="000B5CFE">
        <w:rPr>
          <w:rFonts w:ascii="Times New Roman" w:hAnsi="Times New Roman" w:cs="Times New Roman"/>
          <w:color w:val="000000" w:themeColor="text1"/>
          <w:sz w:val="24"/>
          <w:szCs w:val="24"/>
        </w:rPr>
        <w:t>rden yoksun olunuşu seçim</w:t>
      </w:r>
      <w:r w:rsidR="00A4792C" w:rsidRPr="000B5CFE">
        <w:rPr>
          <w:rFonts w:ascii="Times New Roman" w:hAnsi="Times New Roman" w:cs="Times New Roman"/>
          <w:color w:val="000000" w:themeColor="text1"/>
          <w:sz w:val="24"/>
          <w:szCs w:val="24"/>
        </w:rPr>
        <w:t xml:space="preserve"> kampanyası yapm</w:t>
      </w:r>
      <w:r w:rsidR="00FB70F6" w:rsidRPr="000B5CFE">
        <w:rPr>
          <w:rFonts w:ascii="Times New Roman" w:hAnsi="Times New Roman" w:cs="Times New Roman"/>
          <w:color w:val="000000" w:themeColor="text1"/>
          <w:sz w:val="24"/>
          <w:szCs w:val="24"/>
        </w:rPr>
        <w:t xml:space="preserve">ayı gerektirmemiştir </w:t>
      </w:r>
      <w:r w:rsidR="00305358" w:rsidRPr="000B5CFE">
        <w:rPr>
          <w:rFonts w:ascii="Times New Roman" w:hAnsi="Times New Roman" w:cs="Times New Roman"/>
          <w:color w:val="000000" w:themeColor="text1"/>
          <w:sz w:val="24"/>
          <w:szCs w:val="24"/>
        </w:rPr>
        <w:t>(Aktaş,</w:t>
      </w:r>
      <w:r w:rsidR="009E2BF0" w:rsidRPr="000B5CFE">
        <w:rPr>
          <w:rFonts w:ascii="Times New Roman" w:hAnsi="Times New Roman" w:cs="Times New Roman"/>
          <w:color w:val="000000" w:themeColor="text1"/>
          <w:sz w:val="24"/>
          <w:szCs w:val="24"/>
        </w:rPr>
        <w:t xml:space="preserve"> 2004:</w:t>
      </w:r>
      <w:r w:rsidR="00980193" w:rsidRPr="000B5CFE">
        <w:rPr>
          <w:rFonts w:ascii="Times New Roman" w:hAnsi="Times New Roman" w:cs="Times New Roman"/>
          <w:color w:val="000000" w:themeColor="text1"/>
          <w:sz w:val="24"/>
          <w:szCs w:val="24"/>
        </w:rPr>
        <w:t xml:space="preserve"> </w:t>
      </w:r>
      <w:r w:rsidR="004301AD" w:rsidRPr="000B5CFE">
        <w:rPr>
          <w:rFonts w:ascii="Times New Roman" w:hAnsi="Times New Roman" w:cs="Times New Roman"/>
          <w:color w:val="000000" w:themeColor="text1"/>
          <w:sz w:val="24"/>
          <w:szCs w:val="24"/>
        </w:rPr>
        <w:t>70</w:t>
      </w:r>
      <w:r w:rsidR="00A4792C" w:rsidRPr="000B5CFE">
        <w:rPr>
          <w:rFonts w:ascii="Times New Roman" w:hAnsi="Times New Roman" w:cs="Times New Roman"/>
          <w:color w:val="000000" w:themeColor="text1"/>
          <w:sz w:val="24"/>
          <w:szCs w:val="24"/>
        </w:rPr>
        <w:t>)</w:t>
      </w:r>
      <w:r w:rsidR="00FB70F6" w:rsidRPr="000B5CFE">
        <w:rPr>
          <w:rFonts w:ascii="Times New Roman" w:hAnsi="Times New Roman" w:cs="Times New Roman"/>
          <w:color w:val="000000" w:themeColor="text1"/>
          <w:sz w:val="24"/>
          <w:szCs w:val="24"/>
        </w:rPr>
        <w:t>.</w:t>
      </w:r>
    </w:p>
    <w:p w:rsidR="00A4792C" w:rsidRPr="000B5CFE" w:rsidRDefault="000813F5"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Ç</w:t>
      </w:r>
      <w:r w:rsidR="00A4792C" w:rsidRPr="000B5CFE">
        <w:rPr>
          <w:rFonts w:ascii="Times New Roman" w:hAnsi="Times New Roman" w:cs="Times New Roman"/>
          <w:color w:val="000000" w:themeColor="text1"/>
          <w:sz w:val="24"/>
          <w:szCs w:val="24"/>
        </w:rPr>
        <w:t>ok partili siyasal yaşama geçişle birlikte; gerçek anlamda bir siyasal rekabeti</w:t>
      </w:r>
      <w:r w:rsidR="009C0CFB" w:rsidRPr="000B5CFE">
        <w:rPr>
          <w:rFonts w:ascii="Times New Roman" w:hAnsi="Times New Roman" w:cs="Times New Roman"/>
          <w:color w:val="000000" w:themeColor="text1"/>
          <w:sz w:val="24"/>
          <w:szCs w:val="24"/>
        </w:rPr>
        <w:t>n ortaya çıkması s</w:t>
      </w:r>
      <w:r w:rsidR="00A4792C" w:rsidRPr="000B5CFE">
        <w:rPr>
          <w:rFonts w:ascii="Times New Roman" w:hAnsi="Times New Roman" w:cs="Times New Roman"/>
          <w:color w:val="000000" w:themeColor="text1"/>
          <w:sz w:val="24"/>
          <w:szCs w:val="24"/>
        </w:rPr>
        <w:t>eç</w:t>
      </w:r>
      <w:r w:rsidRPr="000B5CFE">
        <w:rPr>
          <w:rFonts w:ascii="Times New Roman" w:hAnsi="Times New Roman" w:cs="Times New Roman"/>
          <w:color w:val="000000" w:themeColor="text1"/>
          <w:sz w:val="24"/>
          <w:szCs w:val="24"/>
        </w:rPr>
        <w:t>im kampanyalarının ve doğal olarak</w:t>
      </w:r>
      <w:r w:rsidR="00A4792C" w:rsidRPr="000B5CFE">
        <w:rPr>
          <w:rFonts w:ascii="Times New Roman" w:hAnsi="Times New Roman" w:cs="Times New Roman"/>
          <w:color w:val="000000" w:themeColor="text1"/>
          <w:sz w:val="24"/>
          <w:szCs w:val="24"/>
        </w:rPr>
        <w:t xml:space="preserve"> iletişim çabalarının ya</w:t>
      </w:r>
      <w:r w:rsidRPr="000B5CFE">
        <w:rPr>
          <w:rFonts w:ascii="Times New Roman" w:hAnsi="Times New Roman" w:cs="Times New Roman"/>
          <w:color w:val="000000" w:themeColor="text1"/>
          <w:sz w:val="24"/>
          <w:szCs w:val="24"/>
        </w:rPr>
        <w:t>pısını değiştirmiştir. Y</w:t>
      </w:r>
      <w:r w:rsidR="00A4792C" w:rsidRPr="000B5CFE">
        <w:rPr>
          <w:rFonts w:ascii="Times New Roman" w:hAnsi="Times New Roman" w:cs="Times New Roman"/>
          <w:color w:val="000000" w:themeColor="text1"/>
          <w:sz w:val="24"/>
          <w:szCs w:val="24"/>
        </w:rPr>
        <w:t>önetenler ve yönetime aday olanlar ile yönetilenler arasındaki iletişimin dünya ölçeğindeki profesyonelleşme sürecinin izlerinin ülkemizd</w:t>
      </w:r>
      <w:r w:rsidRPr="000B5CFE">
        <w:rPr>
          <w:rFonts w:ascii="Times New Roman" w:hAnsi="Times New Roman" w:cs="Times New Roman"/>
          <w:color w:val="000000" w:themeColor="text1"/>
          <w:sz w:val="24"/>
          <w:szCs w:val="24"/>
        </w:rPr>
        <w:t>e oluşması</w:t>
      </w:r>
      <w:r w:rsidR="00997B19" w:rsidRPr="000B5CFE">
        <w:rPr>
          <w:rFonts w:ascii="Times New Roman" w:hAnsi="Times New Roman" w:cs="Times New Roman"/>
          <w:color w:val="000000" w:themeColor="text1"/>
          <w:sz w:val="24"/>
          <w:szCs w:val="24"/>
        </w:rPr>
        <w:t xml:space="preserve"> zaman almıştır </w:t>
      </w:r>
      <w:r w:rsidR="004301AD" w:rsidRPr="000B5CFE">
        <w:rPr>
          <w:rFonts w:ascii="Times New Roman" w:hAnsi="Times New Roman" w:cs="Times New Roman"/>
          <w:color w:val="000000" w:themeColor="text1"/>
          <w:sz w:val="24"/>
          <w:szCs w:val="24"/>
        </w:rPr>
        <w:t>(</w:t>
      </w:r>
      <w:r w:rsidR="009E2BF0" w:rsidRPr="000B5CFE">
        <w:rPr>
          <w:rFonts w:ascii="Times New Roman" w:hAnsi="Times New Roman" w:cs="Times New Roman"/>
          <w:color w:val="000000" w:themeColor="text1"/>
          <w:sz w:val="24"/>
          <w:szCs w:val="24"/>
        </w:rPr>
        <w:t>Uztuğ,</w:t>
      </w:r>
      <w:r w:rsidR="00980193" w:rsidRPr="000B5CFE">
        <w:rPr>
          <w:rFonts w:ascii="Times New Roman" w:hAnsi="Times New Roman" w:cs="Times New Roman"/>
          <w:color w:val="000000" w:themeColor="text1"/>
          <w:sz w:val="24"/>
          <w:szCs w:val="24"/>
        </w:rPr>
        <w:t xml:space="preserve"> </w:t>
      </w:r>
      <w:r w:rsidR="009E2BF0" w:rsidRPr="000B5CFE">
        <w:rPr>
          <w:rFonts w:ascii="Times New Roman" w:hAnsi="Times New Roman" w:cs="Times New Roman"/>
          <w:color w:val="000000" w:themeColor="text1"/>
          <w:sz w:val="24"/>
          <w:szCs w:val="24"/>
        </w:rPr>
        <w:t>1999:</w:t>
      </w:r>
      <w:r w:rsidR="00980193" w:rsidRPr="000B5CFE">
        <w:rPr>
          <w:rFonts w:ascii="Times New Roman" w:hAnsi="Times New Roman" w:cs="Times New Roman"/>
          <w:color w:val="000000" w:themeColor="text1"/>
          <w:sz w:val="24"/>
          <w:szCs w:val="24"/>
        </w:rPr>
        <w:t xml:space="preserve"> </w:t>
      </w:r>
      <w:r w:rsidR="009E2BF0" w:rsidRPr="000B5CFE">
        <w:rPr>
          <w:rFonts w:ascii="Times New Roman" w:hAnsi="Times New Roman" w:cs="Times New Roman"/>
          <w:color w:val="000000" w:themeColor="text1"/>
          <w:sz w:val="24"/>
          <w:szCs w:val="24"/>
        </w:rPr>
        <w:t>25</w:t>
      </w:r>
      <w:r w:rsidR="00A4792C" w:rsidRPr="000B5CFE">
        <w:rPr>
          <w:rFonts w:ascii="Times New Roman" w:hAnsi="Times New Roman" w:cs="Times New Roman"/>
          <w:color w:val="000000" w:themeColor="text1"/>
          <w:sz w:val="24"/>
          <w:szCs w:val="24"/>
        </w:rPr>
        <w:t>)</w:t>
      </w:r>
      <w:r w:rsidR="00997B19" w:rsidRPr="000B5CFE">
        <w:rPr>
          <w:rFonts w:ascii="Times New Roman" w:hAnsi="Times New Roman" w:cs="Times New Roman"/>
          <w:color w:val="000000" w:themeColor="text1"/>
          <w:sz w:val="24"/>
          <w:szCs w:val="24"/>
        </w:rPr>
        <w:t>.</w:t>
      </w:r>
      <w:r w:rsidR="009C0CFB" w:rsidRPr="000B5CFE">
        <w:rPr>
          <w:rFonts w:ascii="Times New Roman" w:hAnsi="Times New Roman" w:cs="Times New Roman"/>
          <w:color w:val="000000" w:themeColor="text1"/>
          <w:sz w:val="24"/>
          <w:szCs w:val="24"/>
        </w:rPr>
        <w:t xml:space="preserve"> </w:t>
      </w:r>
      <w:r w:rsidR="002F47BE" w:rsidRPr="000B5CFE">
        <w:rPr>
          <w:rFonts w:ascii="Times New Roman" w:hAnsi="Times New Roman" w:cs="Times New Roman"/>
          <w:color w:val="000000" w:themeColor="text1"/>
          <w:sz w:val="24"/>
          <w:szCs w:val="24"/>
        </w:rPr>
        <w:t>Bu anlamda,</w:t>
      </w:r>
      <w:r w:rsidR="00A4792C" w:rsidRPr="000B5CFE">
        <w:rPr>
          <w:rFonts w:ascii="Times New Roman" w:hAnsi="Times New Roman" w:cs="Times New Roman"/>
          <w:color w:val="000000" w:themeColor="text1"/>
          <w:sz w:val="24"/>
          <w:szCs w:val="24"/>
        </w:rPr>
        <w:t xml:space="preserve"> ilk siyasal kampanya çalışmalarının çok partili siyasal hayata geçiş süreciyle birlikte 1950</w:t>
      </w:r>
      <w:r w:rsidR="00997B19" w:rsidRPr="000B5CFE">
        <w:rPr>
          <w:rFonts w:ascii="Times New Roman" w:hAnsi="Times New Roman" w:cs="Times New Roman"/>
          <w:color w:val="000000" w:themeColor="text1"/>
          <w:sz w:val="24"/>
          <w:szCs w:val="24"/>
        </w:rPr>
        <w:t xml:space="preserve">’de başladığı görülmektedir </w:t>
      </w:r>
      <w:r w:rsidR="004301AD" w:rsidRPr="000B5CFE">
        <w:rPr>
          <w:rFonts w:ascii="Times New Roman" w:hAnsi="Times New Roman" w:cs="Times New Roman"/>
          <w:color w:val="000000" w:themeColor="text1"/>
          <w:sz w:val="24"/>
          <w:szCs w:val="24"/>
        </w:rPr>
        <w:t>(</w:t>
      </w:r>
      <w:r w:rsidR="00A020F0" w:rsidRPr="000B5CFE">
        <w:rPr>
          <w:rFonts w:ascii="Times New Roman" w:hAnsi="Times New Roman" w:cs="Times New Roman"/>
          <w:color w:val="000000" w:themeColor="text1"/>
          <w:sz w:val="24"/>
          <w:szCs w:val="24"/>
        </w:rPr>
        <w:t>Devran,</w:t>
      </w:r>
      <w:r w:rsidR="00980193" w:rsidRPr="000B5CFE">
        <w:rPr>
          <w:rFonts w:ascii="Times New Roman" w:hAnsi="Times New Roman" w:cs="Times New Roman"/>
          <w:color w:val="000000" w:themeColor="text1"/>
          <w:sz w:val="24"/>
          <w:szCs w:val="24"/>
        </w:rPr>
        <w:t xml:space="preserve"> </w:t>
      </w:r>
      <w:r w:rsidR="00A020F0" w:rsidRPr="000B5CFE">
        <w:rPr>
          <w:rFonts w:ascii="Times New Roman" w:hAnsi="Times New Roman" w:cs="Times New Roman"/>
          <w:color w:val="000000" w:themeColor="text1"/>
          <w:sz w:val="24"/>
          <w:szCs w:val="24"/>
        </w:rPr>
        <w:t>2003:</w:t>
      </w:r>
      <w:r w:rsidR="00980193" w:rsidRPr="000B5CFE">
        <w:rPr>
          <w:rFonts w:ascii="Times New Roman" w:hAnsi="Times New Roman" w:cs="Times New Roman"/>
          <w:color w:val="000000" w:themeColor="text1"/>
          <w:sz w:val="24"/>
          <w:szCs w:val="24"/>
        </w:rPr>
        <w:t xml:space="preserve"> </w:t>
      </w:r>
      <w:r w:rsidR="00A020F0" w:rsidRPr="000B5CFE">
        <w:rPr>
          <w:rFonts w:ascii="Times New Roman" w:hAnsi="Times New Roman" w:cs="Times New Roman"/>
          <w:color w:val="000000" w:themeColor="text1"/>
          <w:sz w:val="24"/>
          <w:szCs w:val="24"/>
        </w:rPr>
        <w:t>14-15</w:t>
      </w:r>
      <w:r w:rsidR="00A4792C" w:rsidRPr="000B5CFE">
        <w:rPr>
          <w:rFonts w:ascii="Times New Roman" w:hAnsi="Times New Roman" w:cs="Times New Roman"/>
          <w:color w:val="000000" w:themeColor="text1"/>
          <w:sz w:val="24"/>
          <w:szCs w:val="24"/>
        </w:rPr>
        <w:t>)</w:t>
      </w:r>
      <w:r w:rsidR="00997B19" w:rsidRPr="000B5CFE">
        <w:rPr>
          <w:rFonts w:ascii="Times New Roman" w:hAnsi="Times New Roman" w:cs="Times New Roman"/>
          <w:color w:val="000000" w:themeColor="text1"/>
          <w:sz w:val="24"/>
          <w:szCs w:val="24"/>
        </w:rPr>
        <w:t>.</w:t>
      </w:r>
    </w:p>
    <w:p w:rsidR="00A4792C" w:rsidRPr="000B5CFE" w:rsidRDefault="00A4792C"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Türk siyasal tarihi ve seçim kampanyaları tarihi açısından hafızalardan silinmeyecek gelişmeler 1950 seçimlerinde yaşanmıştır. 14 Mayıs 1950 tarihinde yapılacak seçim için düzenlenen kampanyanın en önemli yanlarından birisi de Demokrat Parti’nin hazırlattığı seçim afişi ve afişin üzerinde yazan slogandır. “Yeter söz milletindir!” sloganının yer aldığı </w:t>
      </w:r>
      <w:r w:rsidR="002F47BE" w:rsidRPr="000B5CFE">
        <w:rPr>
          <w:rFonts w:ascii="Times New Roman" w:hAnsi="Times New Roman" w:cs="Times New Roman"/>
          <w:color w:val="000000" w:themeColor="text1"/>
          <w:sz w:val="24"/>
          <w:szCs w:val="24"/>
        </w:rPr>
        <w:t>afişte görsel olarak dur işareti yapan bir el yer almaktadır. H</w:t>
      </w:r>
      <w:r w:rsidRPr="000B5CFE">
        <w:rPr>
          <w:rFonts w:ascii="Times New Roman" w:hAnsi="Times New Roman" w:cs="Times New Roman"/>
          <w:color w:val="000000" w:themeColor="text1"/>
          <w:sz w:val="24"/>
          <w:szCs w:val="24"/>
        </w:rPr>
        <w:t xml:space="preserve">afızalardan silinmeyecek kadar başarılı bir afiş olarak seçim kampanyasının en önemli çalışmalarından birisi olmuştur. Demokrat Parti, seçim öncesinde radyoda yürütülen propaganda ile birlikte yaygın bir afişleme çalışması da yürütmüştür. Bu </w:t>
      </w:r>
      <w:r w:rsidRPr="000B5CFE">
        <w:rPr>
          <w:rFonts w:ascii="Times New Roman" w:hAnsi="Times New Roman" w:cs="Times New Roman"/>
          <w:color w:val="000000" w:themeColor="text1"/>
          <w:sz w:val="24"/>
          <w:szCs w:val="24"/>
        </w:rPr>
        <w:lastRenderedPageBreak/>
        <w:t>seçimlerde Demokrat Parti’nin kullandığı bir diğer afiş sloganı da Demokrat Parti Genel Başkanı Adnan Menderes’in ön cepheden fotoğrafının yer aldığı ve işaret parmağı ile resme bakan kişiyi gösterdiği “Büyük Türkiye İçin Desteğinizi İstiyorum” ifadesinin yer aldığı afiştir. Dem</w:t>
      </w:r>
      <w:r w:rsidR="002F47BE" w:rsidRPr="000B5CFE">
        <w:rPr>
          <w:rFonts w:ascii="Times New Roman" w:hAnsi="Times New Roman" w:cs="Times New Roman"/>
          <w:color w:val="000000" w:themeColor="text1"/>
          <w:sz w:val="24"/>
          <w:szCs w:val="24"/>
        </w:rPr>
        <w:t xml:space="preserve">okrat Parti Türkiye’de </w:t>
      </w:r>
      <w:r w:rsidRPr="000B5CFE">
        <w:rPr>
          <w:rFonts w:ascii="Times New Roman" w:hAnsi="Times New Roman" w:cs="Times New Roman"/>
          <w:color w:val="000000" w:themeColor="text1"/>
          <w:sz w:val="24"/>
          <w:szCs w:val="24"/>
        </w:rPr>
        <w:t>o güne kadar görülmeyen</w:t>
      </w:r>
      <w:r w:rsidR="002F47BE" w:rsidRPr="000B5CFE">
        <w:rPr>
          <w:rFonts w:ascii="Times New Roman" w:hAnsi="Times New Roman" w:cs="Times New Roman"/>
          <w:color w:val="000000" w:themeColor="text1"/>
          <w:sz w:val="24"/>
          <w:szCs w:val="24"/>
        </w:rPr>
        <w:t xml:space="preserve"> bir seçim kampanyası </w:t>
      </w:r>
      <w:r w:rsidR="00EF155A" w:rsidRPr="000B5CFE">
        <w:rPr>
          <w:rFonts w:ascii="Times New Roman" w:hAnsi="Times New Roman" w:cs="Times New Roman"/>
          <w:color w:val="000000" w:themeColor="text1"/>
          <w:sz w:val="24"/>
          <w:szCs w:val="24"/>
        </w:rPr>
        <w:t>uygulayarak, radyoyu</w:t>
      </w:r>
      <w:r w:rsidR="002F47BE" w:rsidRPr="000B5CFE">
        <w:rPr>
          <w:rFonts w:ascii="Times New Roman" w:hAnsi="Times New Roman" w:cs="Times New Roman"/>
          <w:color w:val="000000" w:themeColor="text1"/>
          <w:sz w:val="24"/>
          <w:szCs w:val="24"/>
        </w:rPr>
        <w:t xml:space="preserve"> ve afişleri oldukça başarılı</w:t>
      </w:r>
      <w:r w:rsidRPr="000B5CFE">
        <w:rPr>
          <w:rFonts w:ascii="Times New Roman" w:hAnsi="Times New Roman" w:cs="Times New Roman"/>
          <w:color w:val="000000" w:themeColor="text1"/>
          <w:sz w:val="24"/>
          <w:szCs w:val="24"/>
        </w:rPr>
        <w:t xml:space="preserve"> bir</w:t>
      </w:r>
      <w:r w:rsidR="00997B19" w:rsidRPr="000B5CFE">
        <w:rPr>
          <w:rFonts w:ascii="Times New Roman" w:hAnsi="Times New Roman" w:cs="Times New Roman"/>
          <w:color w:val="000000" w:themeColor="text1"/>
          <w:sz w:val="24"/>
          <w:szCs w:val="24"/>
        </w:rPr>
        <w:t xml:space="preserve"> şekilde kullanmıştır </w:t>
      </w:r>
      <w:r w:rsidR="009E2BF0" w:rsidRPr="000B5CFE">
        <w:rPr>
          <w:rFonts w:ascii="Times New Roman" w:hAnsi="Times New Roman" w:cs="Times New Roman"/>
          <w:color w:val="000000" w:themeColor="text1"/>
          <w:sz w:val="24"/>
          <w:szCs w:val="24"/>
        </w:rPr>
        <w:t>(Aktaş, 2004:</w:t>
      </w:r>
      <w:r w:rsidR="00980193" w:rsidRPr="000B5CFE">
        <w:rPr>
          <w:rFonts w:ascii="Times New Roman" w:hAnsi="Times New Roman" w:cs="Times New Roman"/>
          <w:color w:val="000000" w:themeColor="text1"/>
          <w:sz w:val="24"/>
          <w:szCs w:val="24"/>
        </w:rPr>
        <w:t xml:space="preserve"> </w:t>
      </w:r>
      <w:r w:rsidR="009E2BF0" w:rsidRPr="000B5CFE">
        <w:rPr>
          <w:rFonts w:ascii="Times New Roman" w:hAnsi="Times New Roman" w:cs="Times New Roman"/>
          <w:color w:val="000000" w:themeColor="text1"/>
          <w:sz w:val="24"/>
          <w:szCs w:val="24"/>
        </w:rPr>
        <w:t>51</w:t>
      </w:r>
      <w:r w:rsidRPr="000B5CFE">
        <w:rPr>
          <w:rFonts w:ascii="Times New Roman" w:hAnsi="Times New Roman" w:cs="Times New Roman"/>
          <w:color w:val="000000" w:themeColor="text1"/>
          <w:sz w:val="24"/>
          <w:szCs w:val="24"/>
        </w:rPr>
        <w:t>)</w:t>
      </w:r>
      <w:r w:rsidR="00997B19" w:rsidRPr="000B5CFE">
        <w:rPr>
          <w:rFonts w:ascii="Times New Roman" w:hAnsi="Times New Roman" w:cs="Times New Roman"/>
          <w:color w:val="000000" w:themeColor="text1"/>
          <w:sz w:val="24"/>
          <w:szCs w:val="24"/>
        </w:rPr>
        <w:t>.</w:t>
      </w:r>
    </w:p>
    <w:p w:rsidR="008121CF" w:rsidRPr="000B5CFE" w:rsidRDefault="00E431FE"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DP’nin seçim sürecinde</w:t>
      </w:r>
      <w:r w:rsidR="00A4792C" w:rsidRPr="000B5CFE">
        <w:rPr>
          <w:rFonts w:ascii="Times New Roman" w:hAnsi="Times New Roman" w:cs="Times New Roman"/>
          <w:color w:val="000000" w:themeColor="text1"/>
          <w:sz w:val="24"/>
          <w:szCs w:val="24"/>
        </w:rPr>
        <w:t xml:space="preserve"> düzenlediği yurt gezileri, seçim gezileri, toplantılar</w:t>
      </w:r>
      <w:r w:rsidR="00CD30F9" w:rsidRPr="000B5CFE">
        <w:rPr>
          <w:rFonts w:ascii="Times New Roman" w:hAnsi="Times New Roman" w:cs="Times New Roman"/>
          <w:color w:val="000000" w:themeColor="text1"/>
          <w:sz w:val="24"/>
          <w:szCs w:val="24"/>
        </w:rPr>
        <w:t>,</w:t>
      </w:r>
      <w:r w:rsidR="00A4792C" w:rsidRPr="000B5CFE">
        <w:rPr>
          <w:rFonts w:ascii="Times New Roman" w:hAnsi="Times New Roman" w:cs="Times New Roman"/>
          <w:color w:val="000000" w:themeColor="text1"/>
          <w:sz w:val="24"/>
          <w:szCs w:val="24"/>
        </w:rPr>
        <w:t xml:space="preserve"> Türkiye’nin siyas</w:t>
      </w:r>
      <w:r w:rsidR="00CD30F9" w:rsidRPr="000B5CFE">
        <w:rPr>
          <w:rFonts w:ascii="Times New Roman" w:hAnsi="Times New Roman" w:cs="Times New Roman"/>
          <w:color w:val="000000" w:themeColor="text1"/>
          <w:sz w:val="24"/>
          <w:szCs w:val="24"/>
        </w:rPr>
        <w:t>i hayatına</w:t>
      </w:r>
      <w:r w:rsidRPr="000B5CFE">
        <w:rPr>
          <w:rFonts w:ascii="Times New Roman" w:hAnsi="Times New Roman" w:cs="Times New Roman"/>
          <w:color w:val="000000" w:themeColor="text1"/>
          <w:sz w:val="24"/>
          <w:szCs w:val="24"/>
        </w:rPr>
        <w:t xml:space="preserve"> farklı bir renk ve ivme kazandırmıştır.</w:t>
      </w:r>
      <w:r w:rsidR="004E034E" w:rsidRPr="000B5CFE">
        <w:rPr>
          <w:rFonts w:ascii="Times New Roman" w:hAnsi="Times New Roman" w:cs="Times New Roman"/>
          <w:color w:val="000000" w:themeColor="text1"/>
          <w:sz w:val="24"/>
          <w:szCs w:val="24"/>
        </w:rPr>
        <w:t xml:space="preserve"> Düzenlenen miting ve toplantılarla</w:t>
      </w:r>
      <w:r w:rsidR="00A4792C" w:rsidRPr="000B5CFE">
        <w:rPr>
          <w:rFonts w:ascii="Times New Roman" w:hAnsi="Times New Roman" w:cs="Times New Roman"/>
          <w:color w:val="000000" w:themeColor="text1"/>
          <w:sz w:val="24"/>
          <w:szCs w:val="24"/>
        </w:rPr>
        <w:t xml:space="preserve"> halk karşısında adayları</w:t>
      </w:r>
      <w:r w:rsidR="004E034E" w:rsidRPr="000B5CFE">
        <w:rPr>
          <w:rFonts w:ascii="Times New Roman" w:hAnsi="Times New Roman" w:cs="Times New Roman"/>
          <w:color w:val="000000" w:themeColor="text1"/>
          <w:sz w:val="24"/>
          <w:szCs w:val="24"/>
        </w:rPr>
        <w:t xml:space="preserve"> ilk kez görmüştür,</w:t>
      </w:r>
      <w:r w:rsidR="00A4792C" w:rsidRPr="000B5CFE">
        <w:rPr>
          <w:rFonts w:ascii="Times New Roman" w:hAnsi="Times New Roman" w:cs="Times New Roman"/>
          <w:color w:val="000000" w:themeColor="text1"/>
          <w:sz w:val="24"/>
          <w:szCs w:val="24"/>
        </w:rPr>
        <w:t xml:space="preserve"> bu durum ise toplumun siy</w:t>
      </w:r>
      <w:r w:rsidR="004E034E" w:rsidRPr="000B5CFE">
        <w:rPr>
          <w:rFonts w:ascii="Times New Roman" w:hAnsi="Times New Roman" w:cs="Times New Roman"/>
          <w:color w:val="000000" w:themeColor="text1"/>
          <w:sz w:val="24"/>
          <w:szCs w:val="24"/>
        </w:rPr>
        <w:t>asal duyarlılığını artırmıştır</w:t>
      </w:r>
      <w:r w:rsidR="0007533D" w:rsidRPr="000B5CFE">
        <w:rPr>
          <w:rFonts w:ascii="Times New Roman" w:hAnsi="Times New Roman" w:cs="Times New Roman"/>
          <w:color w:val="000000" w:themeColor="text1"/>
          <w:sz w:val="24"/>
          <w:szCs w:val="24"/>
        </w:rPr>
        <w:t xml:space="preserve">. </w:t>
      </w:r>
      <w:r w:rsidR="005F0D0E" w:rsidRPr="000B5CFE">
        <w:rPr>
          <w:rFonts w:ascii="Times New Roman" w:hAnsi="Times New Roman" w:cs="Times New Roman"/>
          <w:color w:val="000000" w:themeColor="text1"/>
          <w:sz w:val="24"/>
          <w:szCs w:val="24"/>
        </w:rPr>
        <w:t xml:space="preserve">14 Mayıs 1950 seçiminde DP </w:t>
      </w:r>
      <w:r w:rsidR="00A4792C" w:rsidRPr="000B5CFE">
        <w:rPr>
          <w:rFonts w:ascii="Times New Roman" w:hAnsi="Times New Roman" w:cs="Times New Roman"/>
          <w:color w:val="000000" w:themeColor="text1"/>
          <w:sz w:val="24"/>
          <w:szCs w:val="24"/>
        </w:rPr>
        <w:t>yurt genelinde yaptığı etkili iletiş</w:t>
      </w:r>
      <w:r w:rsidR="00711247" w:rsidRPr="000B5CFE">
        <w:rPr>
          <w:rFonts w:ascii="Times New Roman" w:hAnsi="Times New Roman" w:cs="Times New Roman"/>
          <w:color w:val="000000" w:themeColor="text1"/>
          <w:sz w:val="24"/>
          <w:szCs w:val="24"/>
        </w:rPr>
        <w:t xml:space="preserve">im çalışmaları, </w:t>
      </w:r>
      <w:r w:rsidR="00A4792C" w:rsidRPr="000B5CFE">
        <w:rPr>
          <w:rFonts w:ascii="Times New Roman" w:hAnsi="Times New Roman" w:cs="Times New Roman"/>
          <w:color w:val="000000" w:themeColor="text1"/>
          <w:sz w:val="24"/>
          <w:szCs w:val="24"/>
        </w:rPr>
        <w:t>kişisel temaslar</w:t>
      </w:r>
      <w:r w:rsidR="00711247" w:rsidRPr="000B5CFE">
        <w:rPr>
          <w:rFonts w:ascii="Times New Roman" w:hAnsi="Times New Roman" w:cs="Times New Roman"/>
          <w:color w:val="000000" w:themeColor="text1"/>
          <w:sz w:val="24"/>
          <w:szCs w:val="24"/>
        </w:rPr>
        <w:t>ı</w:t>
      </w:r>
      <w:r w:rsidR="00A4792C" w:rsidRPr="000B5CFE">
        <w:rPr>
          <w:rFonts w:ascii="Times New Roman" w:hAnsi="Times New Roman" w:cs="Times New Roman"/>
          <w:color w:val="000000" w:themeColor="text1"/>
          <w:sz w:val="24"/>
          <w:szCs w:val="24"/>
        </w:rPr>
        <w:t xml:space="preserve"> ve </w:t>
      </w:r>
      <w:r w:rsidR="00711247" w:rsidRPr="000B5CFE">
        <w:rPr>
          <w:rFonts w:ascii="Times New Roman" w:hAnsi="Times New Roman" w:cs="Times New Roman"/>
          <w:color w:val="000000" w:themeColor="text1"/>
          <w:sz w:val="24"/>
          <w:szCs w:val="24"/>
        </w:rPr>
        <w:t>hafızalardan silinmeyen</w:t>
      </w:r>
      <w:r w:rsidR="00A4792C" w:rsidRPr="000B5CFE">
        <w:rPr>
          <w:rFonts w:ascii="Times New Roman" w:hAnsi="Times New Roman" w:cs="Times New Roman"/>
          <w:color w:val="000000" w:themeColor="text1"/>
          <w:sz w:val="24"/>
          <w:szCs w:val="24"/>
        </w:rPr>
        <w:t xml:space="preserve"> “Yeter!</w:t>
      </w:r>
      <w:r w:rsidR="00A4792C" w:rsidRPr="000B5CFE">
        <w:rPr>
          <w:rFonts w:ascii="Times New Roman" w:hAnsi="Times New Roman" w:cs="Times New Roman"/>
          <w:b/>
          <w:color w:val="000000" w:themeColor="text1"/>
          <w:sz w:val="24"/>
          <w:szCs w:val="24"/>
        </w:rPr>
        <w:t xml:space="preserve"> </w:t>
      </w:r>
      <w:r w:rsidR="00A4792C" w:rsidRPr="000B5CFE">
        <w:rPr>
          <w:rFonts w:ascii="Times New Roman" w:hAnsi="Times New Roman" w:cs="Times New Roman"/>
          <w:color w:val="000000" w:themeColor="text1"/>
          <w:sz w:val="24"/>
          <w:szCs w:val="24"/>
        </w:rPr>
        <w:t>Söz milletindir!” sloganıyla iktidara gelmiştir. Türkiye’de</w:t>
      </w:r>
      <w:r w:rsidR="00DE78EE" w:rsidRPr="000B5CFE">
        <w:rPr>
          <w:rFonts w:ascii="Times New Roman" w:hAnsi="Times New Roman" w:cs="Times New Roman"/>
          <w:color w:val="000000" w:themeColor="text1"/>
          <w:sz w:val="24"/>
          <w:szCs w:val="24"/>
        </w:rPr>
        <w:t xml:space="preserve"> siyasal iletişimin gelişmesin</w:t>
      </w:r>
      <w:r w:rsidR="00A4792C" w:rsidRPr="000B5CFE">
        <w:rPr>
          <w:rFonts w:ascii="Times New Roman" w:hAnsi="Times New Roman" w:cs="Times New Roman"/>
          <w:color w:val="000000" w:themeColor="text1"/>
          <w:sz w:val="24"/>
          <w:szCs w:val="24"/>
        </w:rPr>
        <w:t xml:space="preserve"> de </w:t>
      </w:r>
      <w:r w:rsidR="00DE78EE" w:rsidRPr="000B5CFE">
        <w:rPr>
          <w:rFonts w:ascii="Times New Roman" w:hAnsi="Times New Roman" w:cs="Times New Roman"/>
          <w:color w:val="000000" w:themeColor="text1"/>
          <w:sz w:val="24"/>
          <w:szCs w:val="24"/>
        </w:rPr>
        <w:t>DP’yi iktidara taşıyan bu iletişim faaliyetleri büyük önem taşımaktadır</w:t>
      </w:r>
      <w:r w:rsidR="00A4792C" w:rsidRPr="000B5CFE">
        <w:rPr>
          <w:rFonts w:ascii="Times New Roman" w:hAnsi="Times New Roman" w:cs="Times New Roman"/>
          <w:color w:val="000000" w:themeColor="text1"/>
          <w:sz w:val="24"/>
          <w:szCs w:val="24"/>
        </w:rPr>
        <w:t xml:space="preserve"> (</w:t>
      </w:r>
      <w:r w:rsidR="008C2626" w:rsidRPr="000B5CFE">
        <w:rPr>
          <w:rFonts w:ascii="Times New Roman" w:hAnsi="Times New Roman" w:cs="Times New Roman"/>
          <w:color w:val="000000" w:themeColor="text1"/>
          <w:sz w:val="24"/>
          <w:szCs w:val="24"/>
        </w:rPr>
        <w:t xml:space="preserve">A. </w:t>
      </w:r>
      <w:r w:rsidR="00A4792C" w:rsidRPr="000B5CFE">
        <w:rPr>
          <w:rFonts w:ascii="Times New Roman" w:hAnsi="Times New Roman" w:cs="Times New Roman"/>
          <w:color w:val="000000" w:themeColor="text1"/>
          <w:sz w:val="24"/>
          <w:szCs w:val="24"/>
        </w:rPr>
        <w:t>Öz</w:t>
      </w:r>
      <w:r w:rsidR="002F3C30" w:rsidRPr="000B5CFE">
        <w:rPr>
          <w:rFonts w:ascii="Times New Roman" w:hAnsi="Times New Roman" w:cs="Times New Roman"/>
          <w:color w:val="000000" w:themeColor="text1"/>
          <w:sz w:val="24"/>
          <w:szCs w:val="24"/>
        </w:rPr>
        <w:t>kan, 2004: 261)</w:t>
      </w:r>
      <w:r w:rsidR="00997B19" w:rsidRPr="000B5CFE">
        <w:rPr>
          <w:rFonts w:ascii="Times New Roman" w:hAnsi="Times New Roman" w:cs="Times New Roman"/>
          <w:color w:val="000000" w:themeColor="text1"/>
          <w:sz w:val="24"/>
          <w:szCs w:val="24"/>
        </w:rPr>
        <w:t>.</w:t>
      </w:r>
      <w:r w:rsidR="009C0CFB" w:rsidRPr="000B5CFE">
        <w:rPr>
          <w:rFonts w:ascii="Times New Roman" w:hAnsi="Times New Roman" w:cs="Times New Roman"/>
          <w:color w:val="000000" w:themeColor="text1"/>
          <w:sz w:val="24"/>
          <w:szCs w:val="24"/>
        </w:rPr>
        <w:t xml:space="preserve"> </w:t>
      </w:r>
      <w:r w:rsidR="000468B8" w:rsidRPr="000B5CFE">
        <w:rPr>
          <w:rFonts w:ascii="Times New Roman" w:hAnsi="Times New Roman" w:cs="Times New Roman"/>
          <w:color w:val="000000" w:themeColor="text1"/>
          <w:sz w:val="24"/>
          <w:szCs w:val="24"/>
        </w:rPr>
        <w:t>1950 seçimlerinde yüz yü</w:t>
      </w:r>
      <w:r w:rsidR="001C40B3" w:rsidRPr="000B5CFE">
        <w:rPr>
          <w:rFonts w:ascii="Times New Roman" w:hAnsi="Times New Roman" w:cs="Times New Roman"/>
          <w:color w:val="000000" w:themeColor="text1"/>
          <w:sz w:val="24"/>
          <w:szCs w:val="24"/>
        </w:rPr>
        <w:t xml:space="preserve">ze yapılan iletişim ve </w:t>
      </w:r>
      <w:r w:rsidR="000468B8" w:rsidRPr="000B5CFE">
        <w:rPr>
          <w:rFonts w:ascii="Times New Roman" w:hAnsi="Times New Roman" w:cs="Times New Roman"/>
          <w:color w:val="000000" w:themeColor="text1"/>
          <w:sz w:val="24"/>
          <w:szCs w:val="24"/>
        </w:rPr>
        <w:t>afişlerin yanı sıra siyasi partiler için en e</w:t>
      </w:r>
      <w:r w:rsidR="00FF49F1" w:rsidRPr="000B5CFE">
        <w:rPr>
          <w:rFonts w:ascii="Times New Roman" w:hAnsi="Times New Roman" w:cs="Times New Roman"/>
          <w:color w:val="000000" w:themeColor="text1"/>
          <w:sz w:val="24"/>
          <w:szCs w:val="24"/>
        </w:rPr>
        <w:t>t</w:t>
      </w:r>
      <w:r w:rsidR="00A92EB0" w:rsidRPr="000B5CFE">
        <w:rPr>
          <w:rFonts w:ascii="Times New Roman" w:hAnsi="Times New Roman" w:cs="Times New Roman"/>
          <w:color w:val="000000" w:themeColor="text1"/>
          <w:sz w:val="24"/>
          <w:szCs w:val="24"/>
        </w:rPr>
        <w:t>kili iletişim yöntemi radyo olmuştur</w:t>
      </w:r>
      <w:r w:rsidR="000468B8" w:rsidRPr="000B5CFE">
        <w:rPr>
          <w:rFonts w:ascii="Times New Roman" w:hAnsi="Times New Roman" w:cs="Times New Roman"/>
          <w:color w:val="000000" w:themeColor="text1"/>
          <w:sz w:val="24"/>
          <w:szCs w:val="24"/>
        </w:rPr>
        <w:t>.</w:t>
      </w:r>
      <w:r w:rsidR="00681423" w:rsidRPr="000B5CFE">
        <w:rPr>
          <w:rFonts w:ascii="Times New Roman" w:hAnsi="Times New Roman" w:cs="Times New Roman"/>
          <w:color w:val="000000" w:themeColor="text1"/>
          <w:sz w:val="24"/>
          <w:szCs w:val="24"/>
        </w:rPr>
        <w:t xml:space="preserve"> 1945’ten sonra, Demokrat Parti’nin isteğiyle 5592 sayılı Basın-Yayın Turizm Genel Müdürlüğü Yasasında yapılan değişiklikle, seçimlere katılan siyasi partilere, -seçimlere 15 gün kala başlayan ve seçim gününden iki gün ö</w:t>
      </w:r>
      <w:r w:rsidR="00A220C6" w:rsidRPr="000B5CFE">
        <w:rPr>
          <w:rFonts w:ascii="Times New Roman" w:hAnsi="Times New Roman" w:cs="Times New Roman"/>
          <w:color w:val="000000" w:themeColor="text1"/>
          <w:sz w:val="24"/>
          <w:szCs w:val="24"/>
        </w:rPr>
        <w:t>ncesine kadar olan süre içinde-</w:t>
      </w:r>
      <w:r w:rsidR="00681423" w:rsidRPr="000B5CFE">
        <w:rPr>
          <w:rFonts w:ascii="Times New Roman" w:hAnsi="Times New Roman" w:cs="Times New Roman"/>
          <w:color w:val="000000" w:themeColor="text1"/>
          <w:sz w:val="24"/>
          <w:szCs w:val="24"/>
        </w:rPr>
        <w:t>radyodan parasız olarak konuşma yapma süresi tanınması bu alanda önemli bir aşamadır</w:t>
      </w:r>
      <w:r w:rsidR="00997B19" w:rsidRPr="000B5CFE">
        <w:rPr>
          <w:rFonts w:ascii="Times New Roman" w:hAnsi="Times New Roman" w:cs="Times New Roman"/>
          <w:color w:val="000000" w:themeColor="text1"/>
          <w:sz w:val="24"/>
          <w:szCs w:val="24"/>
        </w:rPr>
        <w:t xml:space="preserve"> </w:t>
      </w:r>
      <w:r w:rsidR="004301AD" w:rsidRPr="000B5CFE">
        <w:rPr>
          <w:rFonts w:ascii="Times New Roman" w:hAnsi="Times New Roman" w:cs="Times New Roman"/>
          <w:color w:val="000000" w:themeColor="text1"/>
          <w:sz w:val="24"/>
          <w:szCs w:val="24"/>
        </w:rPr>
        <w:t>(</w:t>
      </w:r>
      <w:r w:rsidR="002F3C30" w:rsidRPr="000B5CFE">
        <w:rPr>
          <w:rFonts w:ascii="Times New Roman" w:hAnsi="Times New Roman" w:cs="Times New Roman"/>
          <w:color w:val="000000" w:themeColor="text1"/>
          <w:sz w:val="24"/>
          <w:szCs w:val="24"/>
        </w:rPr>
        <w:t>Çankaya,</w:t>
      </w:r>
      <w:r w:rsidR="004301AD" w:rsidRPr="000B5CFE">
        <w:rPr>
          <w:rFonts w:ascii="Times New Roman" w:hAnsi="Times New Roman" w:cs="Times New Roman"/>
          <w:color w:val="000000" w:themeColor="text1"/>
          <w:sz w:val="24"/>
          <w:szCs w:val="24"/>
        </w:rPr>
        <w:t xml:space="preserve"> </w:t>
      </w:r>
      <w:r w:rsidR="002F3C30" w:rsidRPr="000B5CFE">
        <w:rPr>
          <w:rFonts w:ascii="Times New Roman" w:hAnsi="Times New Roman" w:cs="Times New Roman"/>
          <w:color w:val="000000" w:themeColor="text1"/>
          <w:sz w:val="24"/>
          <w:szCs w:val="24"/>
        </w:rPr>
        <w:t>2015</w:t>
      </w:r>
      <w:r w:rsidR="00D842C7" w:rsidRPr="000B5CFE">
        <w:rPr>
          <w:rFonts w:ascii="Times New Roman" w:hAnsi="Times New Roman" w:cs="Times New Roman"/>
          <w:color w:val="000000" w:themeColor="text1"/>
          <w:sz w:val="24"/>
          <w:szCs w:val="24"/>
        </w:rPr>
        <w:t>: 161</w:t>
      </w:r>
      <w:r w:rsidR="00681423" w:rsidRPr="000B5CFE">
        <w:rPr>
          <w:rFonts w:ascii="Times New Roman" w:hAnsi="Times New Roman" w:cs="Times New Roman"/>
          <w:color w:val="000000" w:themeColor="text1"/>
          <w:sz w:val="24"/>
          <w:szCs w:val="24"/>
        </w:rPr>
        <w:t>-163</w:t>
      </w:r>
      <w:r w:rsidR="00A92EB0" w:rsidRPr="000B5CFE">
        <w:rPr>
          <w:rFonts w:ascii="Times New Roman" w:hAnsi="Times New Roman" w:cs="Times New Roman"/>
          <w:color w:val="000000" w:themeColor="text1"/>
          <w:sz w:val="24"/>
          <w:szCs w:val="24"/>
        </w:rPr>
        <w:t>)</w:t>
      </w:r>
      <w:r w:rsidR="00997B19" w:rsidRPr="000B5CFE">
        <w:rPr>
          <w:rFonts w:ascii="Times New Roman" w:hAnsi="Times New Roman" w:cs="Times New Roman"/>
          <w:color w:val="000000" w:themeColor="text1"/>
          <w:sz w:val="24"/>
          <w:szCs w:val="24"/>
        </w:rPr>
        <w:t>.</w:t>
      </w:r>
      <w:r w:rsidR="00A92EB0" w:rsidRPr="000B5CFE">
        <w:rPr>
          <w:rFonts w:ascii="Times New Roman" w:hAnsi="Times New Roman" w:cs="Times New Roman"/>
          <w:color w:val="000000" w:themeColor="text1"/>
          <w:sz w:val="24"/>
          <w:szCs w:val="24"/>
        </w:rPr>
        <w:t xml:space="preserve"> Radyo dışında yaygın olarak kullanılan k</w:t>
      </w:r>
      <w:r w:rsidR="000468B8" w:rsidRPr="000B5CFE">
        <w:rPr>
          <w:rFonts w:ascii="Times New Roman" w:hAnsi="Times New Roman" w:cs="Times New Roman"/>
          <w:color w:val="000000" w:themeColor="text1"/>
          <w:sz w:val="24"/>
          <w:szCs w:val="24"/>
        </w:rPr>
        <w:t>itle ile</w:t>
      </w:r>
      <w:r w:rsidR="00A220C6" w:rsidRPr="000B5CFE">
        <w:rPr>
          <w:rFonts w:ascii="Times New Roman" w:hAnsi="Times New Roman" w:cs="Times New Roman"/>
          <w:color w:val="000000" w:themeColor="text1"/>
          <w:sz w:val="24"/>
          <w:szCs w:val="24"/>
        </w:rPr>
        <w:t>tişim aracı mevcut olmadığından</w:t>
      </w:r>
      <w:r w:rsidR="000468B8" w:rsidRPr="000B5CFE">
        <w:rPr>
          <w:rFonts w:ascii="Times New Roman" w:hAnsi="Times New Roman" w:cs="Times New Roman"/>
          <w:color w:val="000000" w:themeColor="text1"/>
          <w:sz w:val="24"/>
          <w:szCs w:val="24"/>
        </w:rPr>
        <w:t xml:space="preserve"> ilk çok partil</w:t>
      </w:r>
      <w:r w:rsidR="00A92EB0" w:rsidRPr="000B5CFE">
        <w:rPr>
          <w:rFonts w:ascii="Times New Roman" w:hAnsi="Times New Roman" w:cs="Times New Roman"/>
          <w:color w:val="000000" w:themeColor="text1"/>
          <w:sz w:val="24"/>
          <w:szCs w:val="24"/>
        </w:rPr>
        <w:t xml:space="preserve">i seçimde daha çok </w:t>
      </w:r>
      <w:r w:rsidR="000468B8" w:rsidRPr="000B5CFE">
        <w:rPr>
          <w:rFonts w:ascii="Times New Roman" w:hAnsi="Times New Roman" w:cs="Times New Roman"/>
          <w:color w:val="000000" w:themeColor="text1"/>
          <w:sz w:val="24"/>
          <w:szCs w:val="24"/>
        </w:rPr>
        <w:t>kişisel ileti</w:t>
      </w:r>
      <w:r w:rsidR="00A92EB0" w:rsidRPr="000B5CFE">
        <w:rPr>
          <w:rFonts w:ascii="Times New Roman" w:hAnsi="Times New Roman" w:cs="Times New Roman"/>
          <w:color w:val="000000" w:themeColor="text1"/>
          <w:sz w:val="24"/>
          <w:szCs w:val="24"/>
        </w:rPr>
        <w:t>şim yöntemleri tercih edilmiştir. A</w:t>
      </w:r>
      <w:r w:rsidR="000468B8" w:rsidRPr="000B5CFE">
        <w:rPr>
          <w:rFonts w:ascii="Times New Roman" w:hAnsi="Times New Roman" w:cs="Times New Roman"/>
          <w:color w:val="000000" w:themeColor="text1"/>
          <w:sz w:val="24"/>
          <w:szCs w:val="24"/>
        </w:rPr>
        <w:t>fişler</w:t>
      </w:r>
      <w:r w:rsidR="00A92EB0" w:rsidRPr="000B5CFE">
        <w:rPr>
          <w:rFonts w:ascii="Times New Roman" w:hAnsi="Times New Roman" w:cs="Times New Roman"/>
          <w:color w:val="000000" w:themeColor="text1"/>
          <w:sz w:val="24"/>
          <w:szCs w:val="24"/>
        </w:rPr>
        <w:t>in</w:t>
      </w:r>
      <w:r w:rsidR="000468B8" w:rsidRPr="000B5CFE">
        <w:rPr>
          <w:rFonts w:ascii="Times New Roman" w:hAnsi="Times New Roman" w:cs="Times New Roman"/>
          <w:color w:val="000000" w:themeColor="text1"/>
          <w:sz w:val="24"/>
          <w:szCs w:val="24"/>
        </w:rPr>
        <w:t xml:space="preserve"> de seçimlerde etkili bir siyasal iletişim aracı olarak kullanılmay</w:t>
      </w:r>
      <w:r w:rsidR="00A92EB0" w:rsidRPr="000B5CFE">
        <w:rPr>
          <w:rFonts w:ascii="Times New Roman" w:hAnsi="Times New Roman" w:cs="Times New Roman"/>
          <w:color w:val="000000" w:themeColor="text1"/>
          <w:sz w:val="24"/>
          <w:szCs w:val="24"/>
        </w:rPr>
        <w:t>a başlanması ile siyasal</w:t>
      </w:r>
      <w:r w:rsidR="000468B8" w:rsidRPr="000B5CFE">
        <w:rPr>
          <w:rFonts w:ascii="Times New Roman" w:hAnsi="Times New Roman" w:cs="Times New Roman"/>
          <w:color w:val="000000" w:themeColor="text1"/>
          <w:sz w:val="24"/>
          <w:szCs w:val="24"/>
        </w:rPr>
        <w:t xml:space="preserve"> mesajları içeren afişler, köy odalarını, kah</w:t>
      </w:r>
      <w:r w:rsidR="00A81B47" w:rsidRPr="000B5CFE">
        <w:rPr>
          <w:rFonts w:ascii="Times New Roman" w:hAnsi="Times New Roman" w:cs="Times New Roman"/>
          <w:color w:val="000000" w:themeColor="text1"/>
          <w:sz w:val="24"/>
          <w:szCs w:val="24"/>
        </w:rPr>
        <w:t xml:space="preserve">vehaneleri ve </w:t>
      </w:r>
      <w:r w:rsidR="00997B19" w:rsidRPr="000B5CFE">
        <w:rPr>
          <w:rFonts w:ascii="Times New Roman" w:hAnsi="Times New Roman" w:cs="Times New Roman"/>
          <w:color w:val="000000" w:themeColor="text1"/>
          <w:sz w:val="24"/>
          <w:szCs w:val="24"/>
        </w:rPr>
        <w:t xml:space="preserve">sokakları süslemiştir </w:t>
      </w:r>
      <w:r w:rsidR="002F3C30" w:rsidRPr="000B5CFE">
        <w:rPr>
          <w:rFonts w:ascii="Times New Roman" w:hAnsi="Times New Roman" w:cs="Times New Roman"/>
          <w:color w:val="000000" w:themeColor="text1"/>
          <w:sz w:val="24"/>
          <w:szCs w:val="24"/>
        </w:rPr>
        <w:t>(</w:t>
      </w:r>
      <w:r w:rsidR="008C2626" w:rsidRPr="000B5CFE">
        <w:rPr>
          <w:rFonts w:ascii="Times New Roman" w:hAnsi="Times New Roman" w:cs="Times New Roman"/>
          <w:color w:val="000000" w:themeColor="text1"/>
          <w:sz w:val="24"/>
          <w:szCs w:val="24"/>
        </w:rPr>
        <w:t xml:space="preserve">A. </w:t>
      </w:r>
      <w:r w:rsidR="002F3C30" w:rsidRPr="000B5CFE">
        <w:rPr>
          <w:rFonts w:ascii="Times New Roman" w:hAnsi="Times New Roman" w:cs="Times New Roman"/>
          <w:color w:val="000000" w:themeColor="text1"/>
          <w:sz w:val="24"/>
          <w:szCs w:val="24"/>
        </w:rPr>
        <w:t>Özkan,</w:t>
      </w:r>
      <w:r w:rsidR="00980193" w:rsidRPr="000B5CFE">
        <w:rPr>
          <w:rFonts w:ascii="Times New Roman" w:hAnsi="Times New Roman" w:cs="Times New Roman"/>
          <w:color w:val="000000" w:themeColor="text1"/>
          <w:sz w:val="24"/>
          <w:szCs w:val="24"/>
        </w:rPr>
        <w:t xml:space="preserve"> </w:t>
      </w:r>
      <w:r w:rsidR="002F3C30" w:rsidRPr="000B5CFE">
        <w:rPr>
          <w:rFonts w:ascii="Times New Roman" w:hAnsi="Times New Roman" w:cs="Times New Roman"/>
          <w:color w:val="000000" w:themeColor="text1"/>
          <w:sz w:val="24"/>
          <w:szCs w:val="24"/>
        </w:rPr>
        <w:t>2007:</w:t>
      </w:r>
      <w:r w:rsidR="00980193" w:rsidRPr="000B5CFE">
        <w:rPr>
          <w:rFonts w:ascii="Times New Roman" w:hAnsi="Times New Roman" w:cs="Times New Roman"/>
          <w:color w:val="000000" w:themeColor="text1"/>
          <w:sz w:val="24"/>
          <w:szCs w:val="24"/>
        </w:rPr>
        <w:t xml:space="preserve"> </w:t>
      </w:r>
      <w:r w:rsidR="00E05F82" w:rsidRPr="000B5CFE">
        <w:rPr>
          <w:rFonts w:ascii="Times New Roman" w:hAnsi="Times New Roman" w:cs="Times New Roman"/>
          <w:color w:val="000000" w:themeColor="text1"/>
          <w:sz w:val="24"/>
          <w:szCs w:val="24"/>
        </w:rPr>
        <w:t>221</w:t>
      </w:r>
      <w:r w:rsidR="002F3C30" w:rsidRPr="000B5CFE">
        <w:rPr>
          <w:rFonts w:ascii="Times New Roman" w:hAnsi="Times New Roman" w:cs="Times New Roman"/>
          <w:color w:val="000000" w:themeColor="text1"/>
          <w:sz w:val="24"/>
          <w:szCs w:val="24"/>
        </w:rPr>
        <w:t>)</w:t>
      </w:r>
      <w:r w:rsidR="00997B19" w:rsidRPr="000B5CFE">
        <w:rPr>
          <w:rFonts w:ascii="Times New Roman" w:hAnsi="Times New Roman" w:cs="Times New Roman"/>
          <w:color w:val="000000" w:themeColor="text1"/>
          <w:sz w:val="24"/>
          <w:szCs w:val="24"/>
        </w:rPr>
        <w:t>.</w:t>
      </w:r>
    </w:p>
    <w:p w:rsidR="008121CF" w:rsidRPr="000B5CFE" w:rsidRDefault="007F57DA"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Gazeteler</w:t>
      </w:r>
      <w:r w:rsidR="00A92EB0" w:rsidRPr="000B5CFE">
        <w:rPr>
          <w:rFonts w:ascii="Times New Roman" w:hAnsi="Times New Roman" w:cs="Times New Roman"/>
          <w:color w:val="000000" w:themeColor="text1"/>
          <w:sz w:val="24"/>
          <w:szCs w:val="24"/>
        </w:rPr>
        <w:t xml:space="preserve"> </w:t>
      </w:r>
      <w:r w:rsidR="001058B4" w:rsidRPr="000B5CFE">
        <w:rPr>
          <w:rFonts w:ascii="Times New Roman" w:hAnsi="Times New Roman" w:cs="Times New Roman"/>
          <w:color w:val="000000" w:themeColor="text1"/>
          <w:sz w:val="24"/>
          <w:szCs w:val="24"/>
        </w:rPr>
        <w:t>1</w:t>
      </w:r>
      <w:r w:rsidR="00E05F82" w:rsidRPr="000B5CFE">
        <w:rPr>
          <w:rFonts w:ascii="Times New Roman" w:hAnsi="Times New Roman" w:cs="Times New Roman"/>
          <w:color w:val="000000" w:themeColor="text1"/>
          <w:sz w:val="24"/>
          <w:szCs w:val="24"/>
        </w:rPr>
        <w:t>960 ve 1970’li yıllarda yapılan seçimlerde etkin bir iletişim aracı olara</w:t>
      </w:r>
      <w:r w:rsidR="00A92EB0" w:rsidRPr="000B5CFE">
        <w:rPr>
          <w:rFonts w:ascii="Times New Roman" w:hAnsi="Times New Roman" w:cs="Times New Roman"/>
          <w:color w:val="000000" w:themeColor="text1"/>
          <w:sz w:val="24"/>
          <w:szCs w:val="24"/>
        </w:rPr>
        <w:t>k kullanılmaya başlamıştır</w:t>
      </w:r>
      <w:r w:rsidRPr="000B5CFE">
        <w:rPr>
          <w:rFonts w:ascii="Times New Roman" w:hAnsi="Times New Roman" w:cs="Times New Roman"/>
          <w:color w:val="000000" w:themeColor="text1"/>
          <w:sz w:val="24"/>
          <w:szCs w:val="24"/>
        </w:rPr>
        <w:t>. Gazeteler</w:t>
      </w:r>
      <w:r w:rsidR="00E05F82" w:rsidRPr="000B5CFE">
        <w:rPr>
          <w:rFonts w:ascii="Times New Roman" w:hAnsi="Times New Roman" w:cs="Times New Roman"/>
          <w:color w:val="000000" w:themeColor="text1"/>
          <w:sz w:val="24"/>
          <w:szCs w:val="24"/>
        </w:rPr>
        <w:t xml:space="preserve"> s</w:t>
      </w:r>
      <w:r w:rsidR="00A92EB0" w:rsidRPr="000B5CFE">
        <w:rPr>
          <w:rFonts w:ascii="Times New Roman" w:hAnsi="Times New Roman" w:cs="Times New Roman"/>
          <w:color w:val="000000" w:themeColor="text1"/>
          <w:sz w:val="24"/>
          <w:szCs w:val="24"/>
        </w:rPr>
        <w:t>eçim sürecinde miting ve gezileri izleyerek</w:t>
      </w:r>
      <w:r w:rsidR="00E05F82" w:rsidRPr="000B5CFE">
        <w:rPr>
          <w:rFonts w:ascii="Times New Roman" w:hAnsi="Times New Roman" w:cs="Times New Roman"/>
          <w:color w:val="000000" w:themeColor="text1"/>
          <w:sz w:val="24"/>
          <w:szCs w:val="24"/>
        </w:rPr>
        <w:t>, lider v</w:t>
      </w:r>
      <w:r w:rsidR="00A92EB0" w:rsidRPr="000B5CFE">
        <w:rPr>
          <w:rFonts w:ascii="Times New Roman" w:hAnsi="Times New Roman" w:cs="Times New Roman"/>
          <w:color w:val="000000" w:themeColor="text1"/>
          <w:sz w:val="24"/>
          <w:szCs w:val="24"/>
        </w:rPr>
        <w:t>e adayları seçmenlere tanıtarak</w:t>
      </w:r>
      <w:r w:rsidR="00E05F82" w:rsidRPr="000B5CFE">
        <w:rPr>
          <w:rFonts w:ascii="Times New Roman" w:hAnsi="Times New Roman" w:cs="Times New Roman"/>
          <w:color w:val="000000" w:themeColor="text1"/>
          <w:sz w:val="24"/>
          <w:szCs w:val="24"/>
        </w:rPr>
        <w:t>, konulara yönelik duruş ve tavırlarını</w:t>
      </w:r>
      <w:r w:rsidR="00A92EB0" w:rsidRPr="000B5CFE">
        <w:rPr>
          <w:rFonts w:ascii="Times New Roman" w:hAnsi="Times New Roman" w:cs="Times New Roman"/>
          <w:color w:val="000000" w:themeColor="text1"/>
          <w:sz w:val="24"/>
          <w:szCs w:val="24"/>
        </w:rPr>
        <w:t xml:space="preserve"> kamuoyuna aktarmışlardır. Bir reklam medyası olarak olmasa da, </w:t>
      </w:r>
      <w:r w:rsidR="00E05F82" w:rsidRPr="000B5CFE">
        <w:rPr>
          <w:rFonts w:ascii="Times New Roman" w:hAnsi="Times New Roman" w:cs="Times New Roman"/>
          <w:color w:val="000000" w:themeColor="text1"/>
          <w:sz w:val="24"/>
          <w:szCs w:val="24"/>
        </w:rPr>
        <w:t xml:space="preserve">siyasal bilgilenme aracı olarak </w:t>
      </w:r>
      <w:r w:rsidR="00A92EB0" w:rsidRPr="000B5CFE">
        <w:rPr>
          <w:rFonts w:ascii="Times New Roman" w:hAnsi="Times New Roman" w:cs="Times New Roman"/>
          <w:color w:val="000000" w:themeColor="text1"/>
          <w:sz w:val="24"/>
          <w:szCs w:val="24"/>
        </w:rPr>
        <w:t>gazeteler önemli bir iletişim aracı olmuşlardır</w:t>
      </w:r>
      <w:r w:rsidR="00E05F82" w:rsidRPr="000B5CFE">
        <w:rPr>
          <w:rFonts w:ascii="Times New Roman" w:hAnsi="Times New Roman" w:cs="Times New Roman"/>
          <w:color w:val="000000" w:themeColor="text1"/>
          <w:sz w:val="24"/>
          <w:szCs w:val="24"/>
        </w:rPr>
        <w:t>.</w:t>
      </w:r>
      <w:r w:rsidR="00D921C7" w:rsidRPr="000B5CFE">
        <w:rPr>
          <w:rFonts w:ascii="Times New Roman" w:hAnsi="Times New Roman" w:cs="Times New Roman"/>
          <w:color w:val="000000" w:themeColor="text1"/>
          <w:sz w:val="24"/>
          <w:szCs w:val="24"/>
        </w:rPr>
        <w:t xml:space="preserve"> </w:t>
      </w:r>
      <w:r w:rsidR="00761086" w:rsidRPr="000B5CFE">
        <w:rPr>
          <w:rFonts w:ascii="Times New Roman" w:hAnsi="Times New Roman" w:cs="Times New Roman"/>
          <w:color w:val="000000" w:themeColor="text1"/>
          <w:sz w:val="24"/>
          <w:szCs w:val="24"/>
        </w:rPr>
        <w:t xml:space="preserve">Siyasal reklam olarak 1970 ara seçimlerinde Adalet Partisi </w:t>
      </w:r>
      <w:r w:rsidR="00E05F82" w:rsidRPr="000B5CFE">
        <w:rPr>
          <w:rFonts w:ascii="Times New Roman" w:hAnsi="Times New Roman" w:cs="Times New Roman"/>
          <w:color w:val="000000" w:themeColor="text1"/>
          <w:sz w:val="24"/>
          <w:szCs w:val="24"/>
        </w:rPr>
        <w:t>gazetelere siyasal ilanlar</w:t>
      </w:r>
      <w:r w:rsidR="00761086" w:rsidRPr="000B5CFE">
        <w:rPr>
          <w:rFonts w:ascii="Times New Roman" w:hAnsi="Times New Roman" w:cs="Times New Roman"/>
          <w:color w:val="000000" w:themeColor="text1"/>
          <w:sz w:val="24"/>
          <w:szCs w:val="24"/>
        </w:rPr>
        <w:t xml:space="preserve"> vermiştir. G</w:t>
      </w:r>
      <w:r w:rsidR="00E05F82" w:rsidRPr="000B5CFE">
        <w:rPr>
          <w:rFonts w:ascii="Times New Roman" w:hAnsi="Times New Roman" w:cs="Times New Roman"/>
          <w:color w:val="000000" w:themeColor="text1"/>
          <w:sz w:val="24"/>
          <w:szCs w:val="24"/>
        </w:rPr>
        <w:t>eleneksel olarak kullanı</w:t>
      </w:r>
      <w:r w:rsidR="00D921C7" w:rsidRPr="000B5CFE">
        <w:rPr>
          <w:rFonts w:ascii="Times New Roman" w:hAnsi="Times New Roman" w:cs="Times New Roman"/>
          <w:color w:val="000000" w:themeColor="text1"/>
          <w:sz w:val="24"/>
          <w:szCs w:val="24"/>
        </w:rPr>
        <w:t>lan afiş</w:t>
      </w:r>
      <w:r w:rsidR="00761086" w:rsidRPr="000B5CFE">
        <w:rPr>
          <w:rFonts w:ascii="Times New Roman" w:hAnsi="Times New Roman" w:cs="Times New Roman"/>
          <w:color w:val="000000" w:themeColor="text1"/>
          <w:sz w:val="24"/>
          <w:szCs w:val="24"/>
        </w:rPr>
        <w:t xml:space="preserve">lere </w:t>
      </w:r>
      <w:r w:rsidR="00D921C7" w:rsidRPr="000B5CFE">
        <w:rPr>
          <w:rFonts w:ascii="Times New Roman" w:hAnsi="Times New Roman" w:cs="Times New Roman"/>
          <w:color w:val="000000" w:themeColor="text1"/>
          <w:sz w:val="24"/>
          <w:szCs w:val="24"/>
        </w:rPr>
        <w:t>broşü</w:t>
      </w:r>
      <w:r w:rsidR="00E05F82" w:rsidRPr="000B5CFE">
        <w:rPr>
          <w:rFonts w:ascii="Times New Roman" w:hAnsi="Times New Roman" w:cs="Times New Roman"/>
          <w:color w:val="000000" w:themeColor="text1"/>
          <w:sz w:val="24"/>
          <w:szCs w:val="24"/>
        </w:rPr>
        <w:t xml:space="preserve">r ve el </w:t>
      </w:r>
      <w:r w:rsidRPr="000B5CFE">
        <w:rPr>
          <w:rFonts w:ascii="Times New Roman" w:hAnsi="Times New Roman" w:cs="Times New Roman"/>
          <w:color w:val="000000" w:themeColor="text1"/>
          <w:sz w:val="24"/>
          <w:szCs w:val="24"/>
        </w:rPr>
        <w:t>ilanları da eklenmiş</w:t>
      </w:r>
      <w:r w:rsidR="00D921C7" w:rsidRPr="000B5CFE">
        <w:rPr>
          <w:rFonts w:ascii="Times New Roman" w:hAnsi="Times New Roman" w:cs="Times New Roman"/>
          <w:color w:val="000000" w:themeColor="text1"/>
          <w:sz w:val="24"/>
          <w:szCs w:val="24"/>
        </w:rPr>
        <w:t xml:space="preserve"> bu basılı malzemeler </w:t>
      </w:r>
      <w:r w:rsidR="00761086" w:rsidRPr="000B5CFE">
        <w:rPr>
          <w:rFonts w:ascii="Times New Roman" w:hAnsi="Times New Roman" w:cs="Times New Roman"/>
          <w:color w:val="000000" w:themeColor="text1"/>
          <w:sz w:val="24"/>
          <w:szCs w:val="24"/>
        </w:rPr>
        <w:t xml:space="preserve">özellikle </w:t>
      </w:r>
      <w:r w:rsidR="00337A26" w:rsidRPr="000B5CFE">
        <w:rPr>
          <w:rFonts w:ascii="Times New Roman" w:hAnsi="Times New Roman" w:cs="Times New Roman"/>
          <w:color w:val="000000" w:themeColor="text1"/>
          <w:sz w:val="24"/>
          <w:szCs w:val="24"/>
        </w:rPr>
        <w:t>okuryazarlık</w:t>
      </w:r>
      <w:r w:rsidR="00E05F82" w:rsidRPr="000B5CFE">
        <w:rPr>
          <w:rFonts w:ascii="Times New Roman" w:hAnsi="Times New Roman" w:cs="Times New Roman"/>
          <w:color w:val="000000" w:themeColor="text1"/>
          <w:sz w:val="24"/>
          <w:szCs w:val="24"/>
        </w:rPr>
        <w:t xml:space="preserve"> </w:t>
      </w:r>
      <w:r w:rsidR="00761086" w:rsidRPr="000B5CFE">
        <w:rPr>
          <w:rFonts w:ascii="Times New Roman" w:hAnsi="Times New Roman" w:cs="Times New Roman"/>
          <w:color w:val="000000" w:themeColor="text1"/>
          <w:sz w:val="24"/>
          <w:szCs w:val="24"/>
        </w:rPr>
        <w:t xml:space="preserve">oranının </w:t>
      </w:r>
      <w:r w:rsidR="00D921C7" w:rsidRPr="000B5CFE">
        <w:rPr>
          <w:rFonts w:ascii="Times New Roman" w:hAnsi="Times New Roman" w:cs="Times New Roman"/>
          <w:color w:val="000000" w:themeColor="text1"/>
          <w:sz w:val="24"/>
          <w:szCs w:val="24"/>
        </w:rPr>
        <w:t>yük</w:t>
      </w:r>
      <w:r w:rsidR="00E05F82" w:rsidRPr="000B5CFE">
        <w:rPr>
          <w:rFonts w:ascii="Times New Roman" w:hAnsi="Times New Roman" w:cs="Times New Roman"/>
          <w:color w:val="000000" w:themeColor="text1"/>
          <w:sz w:val="24"/>
          <w:szCs w:val="24"/>
        </w:rPr>
        <w:t xml:space="preserve">sek olduğu </w:t>
      </w:r>
      <w:r w:rsidR="00761086" w:rsidRPr="000B5CFE">
        <w:rPr>
          <w:rFonts w:ascii="Times New Roman" w:hAnsi="Times New Roman" w:cs="Times New Roman"/>
          <w:color w:val="000000" w:themeColor="text1"/>
          <w:sz w:val="24"/>
          <w:szCs w:val="24"/>
        </w:rPr>
        <w:t xml:space="preserve">şehir </w:t>
      </w:r>
      <w:r w:rsidR="00D921C7" w:rsidRPr="000B5CFE">
        <w:rPr>
          <w:rFonts w:ascii="Times New Roman" w:hAnsi="Times New Roman" w:cs="Times New Roman"/>
          <w:color w:val="000000" w:themeColor="text1"/>
          <w:sz w:val="24"/>
          <w:szCs w:val="24"/>
        </w:rPr>
        <w:t>merk</w:t>
      </w:r>
      <w:r w:rsidR="00997B19" w:rsidRPr="000B5CFE">
        <w:rPr>
          <w:rFonts w:ascii="Times New Roman" w:hAnsi="Times New Roman" w:cs="Times New Roman"/>
          <w:color w:val="000000" w:themeColor="text1"/>
          <w:sz w:val="24"/>
          <w:szCs w:val="24"/>
        </w:rPr>
        <w:t>ezlerinde dağıtılmıştır</w:t>
      </w:r>
      <w:r w:rsidR="000E2838" w:rsidRPr="000B5CFE">
        <w:rPr>
          <w:rFonts w:ascii="Times New Roman" w:hAnsi="Times New Roman" w:cs="Times New Roman"/>
          <w:color w:val="000000" w:themeColor="text1"/>
          <w:sz w:val="24"/>
          <w:szCs w:val="24"/>
        </w:rPr>
        <w:t xml:space="preserve"> (Uztug,</w:t>
      </w:r>
      <w:r w:rsidR="004301AD" w:rsidRPr="000B5CFE">
        <w:rPr>
          <w:rFonts w:ascii="Times New Roman" w:hAnsi="Times New Roman" w:cs="Times New Roman"/>
          <w:color w:val="000000" w:themeColor="text1"/>
          <w:sz w:val="24"/>
          <w:szCs w:val="24"/>
        </w:rPr>
        <w:t xml:space="preserve"> </w:t>
      </w:r>
      <w:r w:rsidR="000E2838" w:rsidRPr="000B5CFE">
        <w:rPr>
          <w:rFonts w:ascii="Times New Roman" w:hAnsi="Times New Roman" w:cs="Times New Roman"/>
          <w:color w:val="000000" w:themeColor="text1"/>
          <w:sz w:val="24"/>
          <w:szCs w:val="24"/>
        </w:rPr>
        <w:t>1999</w:t>
      </w:r>
      <w:r w:rsidR="00D921C7" w:rsidRPr="000B5CFE">
        <w:rPr>
          <w:rFonts w:ascii="Times New Roman" w:hAnsi="Times New Roman" w:cs="Times New Roman"/>
          <w:color w:val="000000" w:themeColor="text1"/>
          <w:sz w:val="24"/>
          <w:szCs w:val="24"/>
        </w:rPr>
        <w:t>: 26)</w:t>
      </w:r>
      <w:r w:rsidR="00997B19" w:rsidRPr="000B5CFE">
        <w:rPr>
          <w:rFonts w:ascii="Times New Roman" w:hAnsi="Times New Roman" w:cs="Times New Roman"/>
          <w:color w:val="000000" w:themeColor="text1"/>
          <w:sz w:val="24"/>
          <w:szCs w:val="24"/>
        </w:rPr>
        <w:t>.</w:t>
      </w:r>
    </w:p>
    <w:p w:rsidR="00A4792C" w:rsidRPr="000B5CFE" w:rsidRDefault="00A27864"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İ</w:t>
      </w:r>
      <w:r w:rsidR="00A4792C" w:rsidRPr="000B5CFE">
        <w:rPr>
          <w:rFonts w:ascii="Times New Roman" w:hAnsi="Times New Roman" w:cs="Times New Roman"/>
          <w:color w:val="000000" w:themeColor="text1"/>
          <w:sz w:val="24"/>
          <w:szCs w:val="24"/>
        </w:rPr>
        <w:t xml:space="preserve">lk kez profesyonel bir ajanstan destek alarak seçime giren ilk </w:t>
      </w:r>
      <w:r w:rsidRPr="000B5CFE">
        <w:rPr>
          <w:rFonts w:ascii="Times New Roman" w:hAnsi="Times New Roman" w:cs="Times New Roman"/>
          <w:color w:val="000000" w:themeColor="text1"/>
          <w:sz w:val="24"/>
          <w:szCs w:val="24"/>
        </w:rPr>
        <w:t xml:space="preserve">parti </w:t>
      </w:r>
      <w:r w:rsidR="0006664A" w:rsidRPr="000B5CFE">
        <w:rPr>
          <w:rFonts w:ascii="Times New Roman" w:hAnsi="Times New Roman" w:cs="Times New Roman"/>
          <w:color w:val="000000" w:themeColor="text1"/>
          <w:sz w:val="24"/>
          <w:szCs w:val="24"/>
        </w:rPr>
        <w:t>Adalet</w:t>
      </w:r>
      <w:r w:rsidRPr="000B5CFE">
        <w:rPr>
          <w:rFonts w:ascii="Times New Roman" w:hAnsi="Times New Roman" w:cs="Times New Roman"/>
          <w:color w:val="000000" w:themeColor="text1"/>
          <w:sz w:val="24"/>
          <w:szCs w:val="24"/>
        </w:rPr>
        <w:t xml:space="preserve"> Partisi (AP) olmuştur.</w:t>
      </w:r>
      <w:r w:rsidR="00A4792C" w:rsidRPr="000B5CFE">
        <w:rPr>
          <w:rFonts w:ascii="Times New Roman" w:hAnsi="Times New Roman" w:cs="Times New Roman"/>
          <w:color w:val="000000" w:themeColor="text1"/>
          <w:sz w:val="24"/>
          <w:szCs w:val="24"/>
        </w:rPr>
        <w:t xml:space="preserve"> 5 Haziran </w:t>
      </w:r>
      <w:r w:rsidRPr="000B5CFE">
        <w:rPr>
          <w:rFonts w:ascii="Times New Roman" w:hAnsi="Times New Roman" w:cs="Times New Roman"/>
          <w:color w:val="000000" w:themeColor="text1"/>
          <w:sz w:val="24"/>
          <w:szCs w:val="24"/>
        </w:rPr>
        <w:t>1977 seçiminde Cenajans ile anlaş</w:t>
      </w:r>
      <w:r w:rsidR="00A4792C" w:rsidRPr="000B5CFE">
        <w:rPr>
          <w:rFonts w:ascii="Times New Roman" w:hAnsi="Times New Roman" w:cs="Times New Roman"/>
          <w:color w:val="000000" w:themeColor="text1"/>
          <w:sz w:val="24"/>
          <w:szCs w:val="24"/>
        </w:rPr>
        <w:t>a</w:t>
      </w:r>
      <w:r w:rsidRPr="000B5CFE">
        <w:rPr>
          <w:rFonts w:ascii="Times New Roman" w:hAnsi="Times New Roman" w:cs="Times New Roman"/>
          <w:color w:val="000000" w:themeColor="text1"/>
          <w:sz w:val="24"/>
          <w:szCs w:val="24"/>
        </w:rPr>
        <w:t xml:space="preserve">n </w:t>
      </w:r>
      <w:r w:rsidR="00EF155A" w:rsidRPr="000B5CFE">
        <w:rPr>
          <w:rFonts w:ascii="Times New Roman" w:hAnsi="Times New Roman" w:cs="Times New Roman"/>
          <w:color w:val="000000" w:themeColor="text1"/>
          <w:sz w:val="24"/>
          <w:szCs w:val="24"/>
        </w:rPr>
        <w:t>parti, gazete</w:t>
      </w:r>
      <w:r w:rsidRPr="000B5CFE">
        <w:rPr>
          <w:rFonts w:ascii="Times New Roman" w:hAnsi="Times New Roman" w:cs="Times New Roman"/>
          <w:color w:val="000000" w:themeColor="text1"/>
          <w:sz w:val="24"/>
          <w:szCs w:val="24"/>
        </w:rPr>
        <w:t xml:space="preserve"> ve dergi reklamlarını da bu ajansla yürütmüştür</w:t>
      </w:r>
      <w:r w:rsidR="00A4792C" w:rsidRPr="000B5CFE">
        <w:rPr>
          <w:rFonts w:ascii="Times New Roman" w:hAnsi="Times New Roman" w:cs="Times New Roman"/>
          <w:color w:val="000000" w:themeColor="text1"/>
          <w:sz w:val="24"/>
          <w:szCs w:val="24"/>
        </w:rPr>
        <w:t xml:space="preserve">. Böylece ilk kez bir reklam ajansı bir partinin </w:t>
      </w:r>
      <w:r w:rsidRPr="000B5CFE">
        <w:rPr>
          <w:rFonts w:ascii="Times New Roman" w:hAnsi="Times New Roman" w:cs="Times New Roman"/>
          <w:color w:val="000000" w:themeColor="text1"/>
          <w:sz w:val="24"/>
          <w:szCs w:val="24"/>
        </w:rPr>
        <w:t xml:space="preserve">seçim </w:t>
      </w:r>
      <w:r w:rsidR="00A4792C" w:rsidRPr="000B5CFE">
        <w:rPr>
          <w:rFonts w:ascii="Times New Roman" w:hAnsi="Times New Roman" w:cs="Times New Roman"/>
          <w:color w:val="000000" w:themeColor="text1"/>
          <w:sz w:val="24"/>
          <w:szCs w:val="24"/>
        </w:rPr>
        <w:t xml:space="preserve">kampanyasında görev almıştır. Kampanya kapsamında Hürriyet, Milliyet ve Tercüman gazetelerinde </w:t>
      </w:r>
      <w:r w:rsidR="008A42F5" w:rsidRPr="000B5CFE">
        <w:rPr>
          <w:rFonts w:ascii="Times New Roman" w:hAnsi="Times New Roman" w:cs="Times New Roman"/>
          <w:color w:val="000000" w:themeColor="text1"/>
          <w:sz w:val="24"/>
          <w:szCs w:val="24"/>
        </w:rPr>
        <w:t>ilanlar yayımlanmıştır.</w:t>
      </w:r>
      <w:r w:rsidR="003351E4" w:rsidRPr="000B5CFE">
        <w:rPr>
          <w:rFonts w:ascii="Times New Roman" w:hAnsi="Times New Roman" w:cs="Times New Roman"/>
          <w:color w:val="000000" w:themeColor="text1"/>
          <w:sz w:val="24"/>
          <w:szCs w:val="24"/>
        </w:rPr>
        <w:t xml:space="preserve"> Yasal olmayan bu ilanlar siyasal reklamcılığın ilk reklam uygulaması olmaktadır. Bir diğer uygulamada</w:t>
      </w:r>
      <w:r w:rsidR="00A020F0" w:rsidRPr="000B5CFE">
        <w:rPr>
          <w:rFonts w:ascii="Times New Roman" w:hAnsi="Times New Roman" w:cs="Times New Roman"/>
          <w:color w:val="000000" w:themeColor="text1"/>
          <w:sz w:val="24"/>
          <w:szCs w:val="24"/>
        </w:rPr>
        <w:t xml:space="preserve"> Türk Sanayicileri ve </w:t>
      </w:r>
      <w:r w:rsidR="00EF155A" w:rsidRPr="000B5CFE">
        <w:rPr>
          <w:rFonts w:ascii="Times New Roman" w:hAnsi="Times New Roman" w:cs="Times New Roman"/>
          <w:color w:val="000000" w:themeColor="text1"/>
          <w:sz w:val="24"/>
          <w:szCs w:val="24"/>
        </w:rPr>
        <w:t>İş Adamları</w:t>
      </w:r>
      <w:r w:rsidR="00A020F0" w:rsidRPr="000B5CFE">
        <w:rPr>
          <w:rFonts w:ascii="Times New Roman" w:hAnsi="Times New Roman" w:cs="Times New Roman"/>
          <w:color w:val="000000" w:themeColor="text1"/>
          <w:sz w:val="24"/>
          <w:szCs w:val="24"/>
        </w:rPr>
        <w:t xml:space="preserve"> Derneği’nin (TÜSİAD) </w:t>
      </w:r>
      <w:r w:rsidR="00A4792C" w:rsidRPr="000B5CFE">
        <w:rPr>
          <w:rFonts w:ascii="Times New Roman" w:hAnsi="Times New Roman" w:cs="Times New Roman"/>
          <w:color w:val="000000" w:themeColor="text1"/>
          <w:sz w:val="24"/>
          <w:szCs w:val="24"/>
        </w:rPr>
        <w:t>el ilanları</w:t>
      </w:r>
      <w:r w:rsidR="00A020F0" w:rsidRPr="000B5CFE">
        <w:rPr>
          <w:rFonts w:ascii="Times New Roman" w:hAnsi="Times New Roman" w:cs="Times New Roman"/>
          <w:color w:val="000000" w:themeColor="text1"/>
          <w:sz w:val="24"/>
          <w:szCs w:val="24"/>
        </w:rPr>
        <w:t xml:space="preserve">dır. </w:t>
      </w:r>
      <w:r w:rsidR="00BD201F" w:rsidRPr="000B5CFE">
        <w:rPr>
          <w:rFonts w:ascii="Times New Roman" w:hAnsi="Times New Roman" w:cs="Times New Roman"/>
          <w:color w:val="000000" w:themeColor="text1"/>
          <w:sz w:val="24"/>
          <w:szCs w:val="24"/>
        </w:rPr>
        <w:t>Yazılı basının ilk kez kullanıldığı b</w:t>
      </w:r>
      <w:r w:rsidR="003351E4" w:rsidRPr="000B5CFE">
        <w:rPr>
          <w:rFonts w:ascii="Times New Roman" w:hAnsi="Times New Roman" w:cs="Times New Roman"/>
          <w:color w:val="000000" w:themeColor="text1"/>
          <w:sz w:val="24"/>
          <w:szCs w:val="24"/>
        </w:rPr>
        <w:t xml:space="preserve">u iki </w:t>
      </w:r>
      <w:r w:rsidR="0006664A" w:rsidRPr="000B5CFE">
        <w:rPr>
          <w:rFonts w:ascii="Times New Roman" w:hAnsi="Times New Roman" w:cs="Times New Roman"/>
          <w:color w:val="000000" w:themeColor="text1"/>
          <w:sz w:val="24"/>
          <w:szCs w:val="24"/>
        </w:rPr>
        <w:t>uygulama</w:t>
      </w:r>
      <w:r w:rsidR="00294D0C" w:rsidRPr="000B5CFE">
        <w:rPr>
          <w:rFonts w:ascii="Times New Roman" w:hAnsi="Times New Roman" w:cs="Times New Roman"/>
          <w:color w:val="000000" w:themeColor="text1"/>
          <w:sz w:val="24"/>
          <w:szCs w:val="24"/>
        </w:rPr>
        <w:t>,</w:t>
      </w:r>
      <w:r w:rsidR="0006664A" w:rsidRPr="000B5CFE">
        <w:rPr>
          <w:rFonts w:ascii="Times New Roman" w:hAnsi="Times New Roman" w:cs="Times New Roman"/>
          <w:color w:val="000000" w:themeColor="text1"/>
          <w:sz w:val="24"/>
          <w:szCs w:val="24"/>
        </w:rPr>
        <w:t xml:space="preserve"> illegal</w:t>
      </w:r>
      <w:r w:rsidR="00A4792C" w:rsidRPr="000B5CFE">
        <w:rPr>
          <w:rFonts w:ascii="Times New Roman" w:hAnsi="Times New Roman" w:cs="Times New Roman"/>
          <w:color w:val="000000" w:themeColor="text1"/>
          <w:sz w:val="24"/>
          <w:szCs w:val="24"/>
        </w:rPr>
        <w:t xml:space="preserve"> olarak siyasal reklamcılığın</w:t>
      </w:r>
      <w:r w:rsidR="002F3C30" w:rsidRPr="000B5CFE">
        <w:rPr>
          <w:rFonts w:ascii="Times New Roman" w:hAnsi="Times New Roman" w:cs="Times New Roman"/>
          <w:color w:val="000000" w:themeColor="text1"/>
          <w:sz w:val="24"/>
          <w:szCs w:val="24"/>
        </w:rPr>
        <w:t xml:space="preserve"> başlangıcı kabul edilmektedir. </w:t>
      </w:r>
      <w:r w:rsidR="002735EF" w:rsidRPr="000B5CFE">
        <w:rPr>
          <w:rFonts w:ascii="Times New Roman" w:hAnsi="Times New Roman" w:cs="Times New Roman"/>
          <w:color w:val="000000" w:themeColor="text1"/>
          <w:sz w:val="24"/>
          <w:szCs w:val="24"/>
        </w:rPr>
        <w:t xml:space="preserve">Yine bu seçimde ilk kez </w:t>
      </w:r>
      <w:r w:rsidR="00294D0C" w:rsidRPr="000B5CFE">
        <w:rPr>
          <w:rFonts w:ascii="Times New Roman" w:hAnsi="Times New Roman" w:cs="Times New Roman"/>
          <w:color w:val="000000" w:themeColor="text1"/>
          <w:sz w:val="24"/>
          <w:szCs w:val="24"/>
        </w:rPr>
        <w:t>sesli medya kullanılmıştır.</w:t>
      </w:r>
      <w:r w:rsidR="00A4792C" w:rsidRPr="000B5CFE">
        <w:rPr>
          <w:rFonts w:ascii="Times New Roman" w:hAnsi="Times New Roman" w:cs="Times New Roman"/>
          <w:color w:val="000000" w:themeColor="text1"/>
          <w:sz w:val="24"/>
          <w:szCs w:val="24"/>
        </w:rPr>
        <w:t xml:space="preserve"> Adalet Partisi Genel Başkanı Süleyman Demirel’in seslendird</w:t>
      </w:r>
      <w:r w:rsidR="00720AB1" w:rsidRPr="000B5CFE">
        <w:rPr>
          <w:rFonts w:ascii="Times New Roman" w:hAnsi="Times New Roman" w:cs="Times New Roman"/>
          <w:color w:val="000000" w:themeColor="text1"/>
          <w:sz w:val="24"/>
          <w:szCs w:val="24"/>
        </w:rPr>
        <w:t>iği 20 bin adet kaset hedef kitleye</w:t>
      </w:r>
      <w:r w:rsidR="00A4792C" w:rsidRPr="000B5CFE">
        <w:rPr>
          <w:rFonts w:ascii="Times New Roman" w:hAnsi="Times New Roman" w:cs="Times New Roman"/>
          <w:color w:val="000000" w:themeColor="text1"/>
          <w:sz w:val="24"/>
          <w:szCs w:val="24"/>
        </w:rPr>
        <w:t xml:space="preserve"> </w:t>
      </w:r>
      <w:r w:rsidR="00997B19" w:rsidRPr="000B5CFE">
        <w:rPr>
          <w:rFonts w:ascii="Times New Roman" w:hAnsi="Times New Roman" w:cs="Times New Roman"/>
          <w:color w:val="000000" w:themeColor="text1"/>
          <w:sz w:val="24"/>
          <w:szCs w:val="24"/>
        </w:rPr>
        <w:t xml:space="preserve">gönderilmiştir </w:t>
      </w:r>
      <w:r w:rsidR="004301AD" w:rsidRPr="000B5CFE">
        <w:rPr>
          <w:rFonts w:ascii="Times New Roman" w:hAnsi="Times New Roman" w:cs="Times New Roman"/>
          <w:color w:val="000000" w:themeColor="text1"/>
          <w:sz w:val="24"/>
          <w:szCs w:val="24"/>
        </w:rPr>
        <w:t>(</w:t>
      </w:r>
      <w:r w:rsidR="00A020F0" w:rsidRPr="000B5CFE">
        <w:rPr>
          <w:rFonts w:ascii="Times New Roman" w:hAnsi="Times New Roman" w:cs="Times New Roman"/>
          <w:color w:val="000000" w:themeColor="text1"/>
          <w:sz w:val="24"/>
          <w:szCs w:val="24"/>
        </w:rPr>
        <w:t>Topuz,</w:t>
      </w:r>
      <w:r w:rsidR="00D56547" w:rsidRPr="000B5CFE">
        <w:rPr>
          <w:rFonts w:ascii="Times New Roman" w:hAnsi="Times New Roman" w:cs="Times New Roman"/>
          <w:color w:val="000000" w:themeColor="text1"/>
          <w:sz w:val="24"/>
          <w:szCs w:val="24"/>
        </w:rPr>
        <w:t xml:space="preserve"> </w:t>
      </w:r>
      <w:r w:rsidR="00A020F0" w:rsidRPr="000B5CFE">
        <w:rPr>
          <w:rFonts w:ascii="Times New Roman" w:hAnsi="Times New Roman" w:cs="Times New Roman"/>
          <w:color w:val="000000" w:themeColor="text1"/>
          <w:sz w:val="24"/>
          <w:szCs w:val="24"/>
        </w:rPr>
        <w:t>1991:</w:t>
      </w:r>
      <w:r w:rsidR="00980193" w:rsidRPr="000B5CFE">
        <w:rPr>
          <w:rFonts w:ascii="Times New Roman" w:hAnsi="Times New Roman" w:cs="Times New Roman"/>
          <w:color w:val="000000" w:themeColor="text1"/>
          <w:sz w:val="24"/>
          <w:szCs w:val="24"/>
        </w:rPr>
        <w:t xml:space="preserve"> </w:t>
      </w:r>
      <w:r w:rsidR="00A020F0" w:rsidRPr="000B5CFE">
        <w:rPr>
          <w:rFonts w:ascii="Times New Roman" w:hAnsi="Times New Roman" w:cs="Times New Roman"/>
          <w:color w:val="000000" w:themeColor="text1"/>
          <w:sz w:val="24"/>
          <w:szCs w:val="24"/>
        </w:rPr>
        <w:t>15</w:t>
      </w:r>
      <w:r w:rsidR="00A4792C" w:rsidRPr="000B5CFE">
        <w:rPr>
          <w:rFonts w:ascii="Times New Roman" w:hAnsi="Times New Roman" w:cs="Times New Roman"/>
          <w:color w:val="000000" w:themeColor="text1"/>
          <w:sz w:val="24"/>
          <w:szCs w:val="24"/>
        </w:rPr>
        <w:t>)</w:t>
      </w:r>
      <w:r w:rsidR="00997B19" w:rsidRPr="000B5CFE">
        <w:rPr>
          <w:rFonts w:ascii="Times New Roman" w:hAnsi="Times New Roman" w:cs="Times New Roman"/>
          <w:color w:val="000000" w:themeColor="text1"/>
          <w:sz w:val="24"/>
          <w:szCs w:val="24"/>
        </w:rPr>
        <w:t>.</w:t>
      </w:r>
    </w:p>
    <w:p w:rsidR="00A4792C" w:rsidRPr="000B5CFE" w:rsidRDefault="00C23BAF"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12 Eylül 1980 yılında askeri darbe ile s</w:t>
      </w:r>
      <w:r w:rsidR="00896D0B" w:rsidRPr="000B5CFE">
        <w:rPr>
          <w:rFonts w:ascii="Times New Roman" w:hAnsi="Times New Roman" w:cs="Times New Roman"/>
          <w:color w:val="000000" w:themeColor="text1"/>
          <w:sz w:val="24"/>
          <w:szCs w:val="24"/>
        </w:rPr>
        <w:t xml:space="preserve">iyasal alanda yaşanan duraklama, </w:t>
      </w:r>
      <w:r w:rsidRPr="000B5CFE">
        <w:rPr>
          <w:rFonts w:ascii="Times New Roman" w:hAnsi="Times New Roman" w:cs="Times New Roman"/>
          <w:color w:val="000000" w:themeColor="text1"/>
          <w:sz w:val="24"/>
          <w:szCs w:val="24"/>
        </w:rPr>
        <w:t>16 Mayıs 1983 ‘te siyaset yasağının kaldırılması ile demokrasiye geçişte yeni bir sürecin başlangıcı olmaktadır.</w:t>
      </w:r>
      <w:r w:rsidR="00163B8C" w:rsidRPr="000B5CFE">
        <w:rPr>
          <w:rFonts w:ascii="Times New Roman" w:hAnsi="Times New Roman" w:cs="Times New Roman"/>
          <w:color w:val="000000" w:themeColor="text1"/>
          <w:sz w:val="24"/>
          <w:szCs w:val="24"/>
        </w:rPr>
        <w:t xml:space="preserve"> Yeni</w:t>
      </w:r>
      <w:r w:rsidR="008A42F5" w:rsidRPr="000B5CFE">
        <w:rPr>
          <w:rFonts w:ascii="Times New Roman" w:hAnsi="Times New Roman" w:cs="Times New Roman"/>
          <w:color w:val="000000" w:themeColor="text1"/>
          <w:sz w:val="24"/>
          <w:szCs w:val="24"/>
        </w:rPr>
        <w:t xml:space="preserve"> kurulan partilerden sadece üçü; </w:t>
      </w:r>
      <w:r w:rsidR="00163B8C" w:rsidRPr="000B5CFE">
        <w:rPr>
          <w:rFonts w:ascii="Times New Roman" w:hAnsi="Times New Roman" w:cs="Times New Roman"/>
          <w:color w:val="000000" w:themeColor="text1"/>
          <w:sz w:val="24"/>
          <w:szCs w:val="24"/>
        </w:rPr>
        <w:t>Milliyetçi Demokrasi Partisi, Anavatan Partisi ve Halkçı Parti seçim sürecine katılabilmiştir.</w:t>
      </w:r>
    </w:p>
    <w:p w:rsidR="0023403F" w:rsidRPr="000B5CFE" w:rsidRDefault="00F77017"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1980’li yıllar siyasal kampanyalarda büyük</w:t>
      </w:r>
      <w:r w:rsidR="0023403F" w:rsidRPr="000B5CFE">
        <w:rPr>
          <w:rFonts w:ascii="Times New Roman" w:hAnsi="Times New Roman" w:cs="Times New Roman"/>
          <w:color w:val="000000" w:themeColor="text1"/>
          <w:sz w:val="24"/>
          <w:szCs w:val="24"/>
        </w:rPr>
        <w:t xml:space="preserve"> bir değiş</w:t>
      </w:r>
      <w:r w:rsidRPr="000B5CFE">
        <w:rPr>
          <w:rFonts w:ascii="Times New Roman" w:hAnsi="Times New Roman" w:cs="Times New Roman"/>
          <w:color w:val="000000" w:themeColor="text1"/>
          <w:sz w:val="24"/>
          <w:szCs w:val="24"/>
        </w:rPr>
        <w:t xml:space="preserve">im sürecinin yaşandığı </w:t>
      </w:r>
      <w:r w:rsidR="00644843" w:rsidRPr="000B5CFE">
        <w:rPr>
          <w:rFonts w:ascii="Times New Roman" w:hAnsi="Times New Roman" w:cs="Times New Roman"/>
          <w:color w:val="000000" w:themeColor="text1"/>
          <w:sz w:val="24"/>
          <w:szCs w:val="24"/>
        </w:rPr>
        <w:t>dönem</w:t>
      </w:r>
      <w:r w:rsidRPr="000B5CFE">
        <w:rPr>
          <w:rFonts w:ascii="Times New Roman" w:hAnsi="Times New Roman" w:cs="Times New Roman"/>
          <w:color w:val="000000" w:themeColor="text1"/>
          <w:sz w:val="24"/>
          <w:szCs w:val="24"/>
        </w:rPr>
        <w:t xml:space="preserve"> olmuştur.</w:t>
      </w:r>
      <w:r w:rsidR="0024671C" w:rsidRPr="000B5CFE">
        <w:rPr>
          <w:rFonts w:ascii="Times New Roman" w:hAnsi="Times New Roman" w:cs="Times New Roman"/>
          <w:color w:val="000000" w:themeColor="text1"/>
          <w:sz w:val="24"/>
          <w:szCs w:val="24"/>
        </w:rPr>
        <w:t xml:space="preserve"> Bu yıllara kadar siyasal kampanyalar </w:t>
      </w:r>
      <w:r w:rsidR="0023403F" w:rsidRPr="000B5CFE">
        <w:rPr>
          <w:rFonts w:ascii="Times New Roman" w:hAnsi="Times New Roman" w:cs="Times New Roman"/>
          <w:color w:val="000000" w:themeColor="text1"/>
          <w:sz w:val="24"/>
          <w:szCs w:val="24"/>
        </w:rPr>
        <w:t xml:space="preserve">siyasal aktörler </w:t>
      </w:r>
      <w:r w:rsidRPr="000B5CFE">
        <w:rPr>
          <w:rFonts w:ascii="Times New Roman" w:hAnsi="Times New Roman" w:cs="Times New Roman"/>
          <w:color w:val="000000" w:themeColor="text1"/>
          <w:sz w:val="24"/>
          <w:szCs w:val="24"/>
        </w:rPr>
        <w:t>tara</w:t>
      </w:r>
      <w:r w:rsidR="0024671C" w:rsidRPr="000B5CFE">
        <w:rPr>
          <w:rFonts w:ascii="Times New Roman" w:hAnsi="Times New Roman" w:cs="Times New Roman"/>
          <w:color w:val="000000" w:themeColor="text1"/>
          <w:sz w:val="24"/>
          <w:szCs w:val="24"/>
        </w:rPr>
        <w:t xml:space="preserve">fından yürütülürken bu kez </w:t>
      </w:r>
      <w:r w:rsidR="0023403F" w:rsidRPr="000B5CFE">
        <w:rPr>
          <w:rFonts w:ascii="Times New Roman" w:hAnsi="Times New Roman" w:cs="Times New Roman"/>
          <w:color w:val="000000" w:themeColor="text1"/>
          <w:sz w:val="24"/>
          <w:szCs w:val="24"/>
        </w:rPr>
        <w:t>p</w:t>
      </w:r>
      <w:r w:rsidR="00A12979" w:rsidRPr="000B5CFE">
        <w:rPr>
          <w:rFonts w:ascii="Times New Roman" w:hAnsi="Times New Roman" w:cs="Times New Roman"/>
          <w:color w:val="000000" w:themeColor="text1"/>
          <w:sz w:val="24"/>
          <w:szCs w:val="24"/>
        </w:rPr>
        <w:t xml:space="preserve">rofesyoneller </w:t>
      </w:r>
      <w:r w:rsidR="0024671C" w:rsidRPr="000B5CFE">
        <w:rPr>
          <w:rFonts w:ascii="Times New Roman" w:hAnsi="Times New Roman" w:cs="Times New Roman"/>
          <w:color w:val="000000" w:themeColor="text1"/>
          <w:sz w:val="24"/>
          <w:szCs w:val="24"/>
        </w:rPr>
        <w:t xml:space="preserve">devreye </w:t>
      </w:r>
      <w:r w:rsidR="00997B19" w:rsidRPr="000B5CFE">
        <w:rPr>
          <w:rFonts w:ascii="Times New Roman" w:hAnsi="Times New Roman" w:cs="Times New Roman"/>
          <w:color w:val="000000" w:themeColor="text1"/>
          <w:sz w:val="24"/>
          <w:szCs w:val="24"/>
        </w:rPr>
        <w:t xml:space="preserve">girmiştir </w:t>
      </w:r>
      <w:r w:rsidR="008C1508" w:rsidRPr="000B5CFE">
        <w:rPr>
          <w:rFonts w:ascii="Times New Roman" w:hAnsi="Times New Roman" w:cs="Times New Roman"/>
          <w:color w:val="000000" w:themeColor="text1"/>
          <w:sz w:val="24"/>
          <w:szCs w:val="24"/>
        </w:rPr>
        <w:t>(</w:t>
      </w:r>
      <w:r w:rsidR="0023403F" w:rsidRPr="000B5CFE">
        <w:rPr>
          <w:rFonts w:ascii="Times New Roman" w:hAnsi="Times New Roman" w:cs="Times New Roman"/>
          <w:color w:val="000000" w:themeColor="text1"/>
          <w:sz w:val="24"/>
          <w:szCs w:val="24"/>
        </w:rPr>
        <w:t>Bostancı,</w:t>
      </w:r>
      <w:r w:rsidR="00D56547" w:rsidRPr="000B5CFE">
        <w:rPr>
          <w:rFonts w:ascii="Times New Roman" w:hAnsi="Times New Roman" w:cs="Times New Roman"/>
          <w:color w:val="000000" w:themeColor="text1"/>
          <w:sz w:val="24"/>
          <w:szCs w:val="24"/>
        </w:rPr>
        <w:t xml:space="preserve"> </w:t>
      </w:r>
      <w:r w:rsidR="00644843" w:rsidRPr="000B5CFE">
        <w:rPr>
          <w:rFonts w:ascii="Times New Roman" w:hAnsi="Times New Roman" w:cs="Times New Roman"/>
          <w:color w:val="000000" w:themeColor="text1"/>
          <w:sz w:val="24"/>
          <w:szCs w:val="24"/>
        </w:rPr>
        <w:t>1995: 82</w:t>
      </w:r>
      <w:r w:rsidR="0023403F" w:rsidRPr="000B5CFE">
        <w:rPr>
          <w:rFonts w:ascii="Times New Roman" w:hAnsi="Times New Roman" w:cs="Times New Roman"/>
          <w:color w:val="000000" w:themeColor="text1"/>
          <w:sz w:val="24"/>
          <w:szCs w:val="24"/>
        </w:rPr>
        <w:t>)</w:t>
      </w:r>
      <w:r w:rsidR="00997B19" w:rsidRPr="000B5CFE">
        <w:rPr>
          <w:rFonts w:ascii="Times New Roman" w:hAnsi="Times New Roman" w:cs="Times New Roman"/>
          <w:color w:val="000000" w:themeColor="text1"/>
          <w:sz w:val="24"/>
          <w:szCs w:val="24"/>
        </w:rPr>
        <w:t>.</w:t>
      </w:r>
    </w:p>
    <w:p w:rsidR="00163B8C" w:rsidRPr="000B5CFE" w:rsidRDefault="00163B8C"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Türk siyaset sahnesine yeni çıkan partilerin katıldığı 6 Kasım 1983 seçimleri yeni iletişim tekniklerinin ve geniş ölçüde siyasal reklamcılığın devreye girişiyle siyasal t</w:t>
      </w:r>
      <w:r w:rsidR="00997B19" w:rsidRPr="000B5CFE">
        <w:rPr>
          <w:rFonts w:ascii="Times New Roman" w:hAnsi="Times New Roman" w:cs="Times New Roman"/>
          <w:color w:val="000000" w:themeColor="text1"/>
          <w:sz w:val="24"/>
          <w:szCs w:val="24"/>
        </w:rPr>
        <w:t xml:space="preserve">arihimizdeki yerini almıştır </w:t>
      </w:r>
      <w:r w:rsidR="002F3C30" w:rsidRPr="000B5CFE">
        <w:rPr>
          <w:rFonts w:ascii="Times New Roman" w:hAnsi="Times New Roman" w:cs="Times New Roman"/>
          <w:color w:val="000000" w:themeColor="text1"/>
          <w:sz w:val="24"/>
          <w:szCs w:val="24"/>
        </w:rPr>
        <w:t>(</w:t>
      </w:r>
      <w:r w:rsidR="00092BEA" w:rsidRPr="000B5CFE">
        <w:rPr>
          <w:rFonts w:ascii="Times New Roman" w:hAnsi="Times New Roman" w:cs="Times New Roman"/>
          <w:color w:val="000000" w:themeColor="text1"/>
          <w:sz w:val="24"/>
          <w:szCs w:val="24"/>
        </w:rPr>
        <w:t>Çankaya</w:t>
      </w:r>
      <w:r w:rsidR="002F3C30" w:rsidRPr="000B5CFE">
        <w:rPr>
          <w:rFonts w:ascii="Times New Roman" w:hAnsi="Times New Roman" w:cs="Times New Roman"/>
          <w:color w:val="000000" w:themeColor="text1"/>
          <w:sz w:val="24"/>
          <w:szCs w:val="24"/>
        </w:rPr>
        <w:t>,</w:t>
      </w:r>
      <w:r w:rsidR="00980193" w:rsidRPr="000B5CFE">
        <w:rPr>
          <w:rFonts w:ascii="Times New Roman" w:hAnsi="Times New Roman" w:cs="Times New Roman"/>
          <w:color w:val="000000" w:themeColor="text1"/>
          <w:sz w:val="24"/>
          <w:szCs w:val="24"/>
        </w:rPr>
        <w:t xml:space="preserve"> </w:t>
      </w:r>
      <w:r w:rsidR="002F3C30" w:rsidRPr="000B5CFE">
        <w:rPr>
          <w:rFonts w:ascii="Times New Roman" w:hAnsi="Times New Roman" w:cs="Times New Roman"/>
          <w:color w:val="000000" w:themeColor="text1"/>
          <w:sz w:val="24"/>
          <w:szCs w:val="24"/>
        </w:rPr>
        <w:t>2015:</w:t>
      </w:r>
      <w:r w:rsidR="00980193" w:rsidRPr="000B5CFE">
        <w:rPr>
          <w:rFonts w:ascii="Times New Roman" w:hAnsi="Times New Roman" w:cs="Times New Roman"/>
          <w:color w:val="000000" w:themeColor="text1"/>
          <w:sz w:val="24"/>
          <w:szCs w:val="24"/>
        </w:rPr>
        <w:t xml:space="preserve"> </w:t>
      </w:r>
      <w:r w:rsidR="002F3C30" w:rsidRPr="000B5CFE">
        <w:rPr>
          <w:rFonts w:ascii="Times New Roman" w:hAnsi="Times New Roman" w:cs="Times New Roman"/>
          <w:color w:val="000000" w:themeColor="text1"/>
          <w:sz w:val="24"/>
          <w:szCs w:val="24"/>
        </w:rPr>
        <w:t>173</w:t>
      </w:r>
      <w:r w:rsidR="00092BEA" w:rsidRPr="000B5CFE">
        <w:rPr>
          <w:rFonts w:ascii="Times New Roman" w:hAnsi="Times New Roman" w:cs="Times New Roman"/>
          <w:color w:val="000000" w:themeColor="text1"/>
          <w:sz w:val="24"/>
          <w:szCs w:val="24"/>
        </w:rPr>
        <w:t>)</w:t>
      </w:r>
      <w:r w:rsidR="00997B19" w:rsidRPr="000B5CFE">
        <w:rPr>
          <w:rFonts w:ascii="Times New Roman" w:hAnsi="Times New Roman" w:cs="Times New Roman"/>
          <w:color w:val="000000" w:themeColor="text1"/>
          <w:sz w:val="24"/>
          <w:szCs w:val="24"/>
        </w:rPr>
        <w:t>.</w:t>
      </w:r>
      <w:r w:rsidR="00595B81" w:rsidRPr="000B5CFE">
        <w:rPr>
          <w:rFonts w:ascii="Times New Roman" w:hAnsi="Times New Roman" w:cs="Times New Roman"/>
          <w:color w:val="000000" w:themeColor="text1"/>
          <w:sz w:val="24"/>
          <w:szCs w:val="24"/>
        </w:rPr>
        <w:t xml:space="preserve"> </w:t>
      </w:r>
      <w:r w:rsidR="00092BEA" w:rsidRPr="000B5CFE">
        <w:rPr>
          <w:rFonts w:ascii="Times New Roman" w:hAnsi="Times New Roman" w:cs="Times New Roman"/>
          <w:color w:val="000000" w:themeColor="text1"/>
          <w:sz w:val="24"/>
          <w:szCs w:val="24"/>
        </w:rPr>
        <w:t>1983 genel seçimlerinde siyasal reklamcılığı</w:t>
      </w:r>
      <w:r w:rsidR="00997B19" w:rsidRPr="000B5CFE">
        <w:rPr>
          <w:rFonts w:ascii="Times New Roman" w:hAnsi="Times New Roman" w:cs="Times New Roman"/>
          <w:color w:val="000000" w:themeColor="text1"/>
          <w:sz w:val="24"/>
          <w:szCs w:val="24"/>
        </w:rPr>
        <w:t xml:space="preserve">n beşiği </w:t>
      </w:r>
      <w:r w:rsidR="00595B81" w:rsidRPr="000B5CFE">
        <w:rPr>
          <w:rFonts w:ascii="Times New Roman" w:hAnsi="Times New Roman" w:cs="Times New Roman"/>
          <w:color w:val="000000" w:themeColor="text1"/>
          <w:sz w:val="24"/>
          <w:szCs w:val="24"/>
        </w:rPr>
        <w:t>Amerika’da yaşamış</w:t>
      </w:r>
      <w:r w:rsidR="00092BEA" w:rsidRPr="000B5CFE">
        <w:rPr>
          <w:rFonts w:ascii="Times New Roman" w:hAnsi="Times New Roman" w:cs="Times New Roman"/>
          <w:color w:val="000000" w:themeColor="text1"/>
          <w:sz w:val="24"/>
          <w:szCs w:val="24"/>
        </w:rPr>
        <w:t xml:space="preserve"> </w:t>
      </w:r>
      <w:r w:rsidR="00997B19" w:rsidRPr="000B5CFE">
        <w:rPr>
          <w:rFonts w:ascii="Times New Roman" w:hAnsi="Times New Roman" w:cs="Times New Roman"/>
          <w:color w:val="000000" w:themeColor="text1"/>
          <w:sz w:val="24"/>
          <w:szCs w:val="24"/>
        </w:rPr>
        <w:t>olan</w:t>
      </w:r>
      <w:r w:rsidR="00693834" w:rsidRPr="000B5CFE">
        <w:rPr>
          <w:rFonts w:ascii="Times New Roman" w:hAnsi="Times New Roman" w:cs="Times New Roman"/>
          <w:color w:val="000000" w:themeColor="text1"/>
          <w:sz w:val="24"/>
          <w:szCs w:val="24"/>
        </w:rPr>
        <w:t xml:space="preserve"> </w:t>
      </w:r>
      <w:r w:rsidR="00092BEA" w:rsidRPr="000B5CFE">
        <w:rPr>
          <w:rFonts w:ascii="Times New Roman" w:hAnsi="Times New Roman" w:cs="Times New Roman"/>
          <w:color w:val="000000" w:themeColor="text1"/>
          <w:sz w:val="24"/>
          <w:szCs w:val="24"/>
        </w:rPr>
        <w:t xml:space="preserve">Turgut Özal’ın </w:t>
      </w:r>
      <w:r w:rsidR="00595B81" w:rsidRPr="000B5CFE">
        <w:rPr>
          <w:rFonts w:ascii="Times New Roman" w:hAnsi="Times New Roman" w:cs="Times New Roman"/>
          <w:color w:val="000000" w:themeColor="text1"/>
          <w:sz w:val="24"/>
          <w:szCs w:val="24"/>
        </w:rPr>
        <w:t>Man ajansla çalışarak oradaki yöntemleri ve kampanyaları bilmesi, yakından görmüş olması, siyasette “Amerikanlaşma</w:t>
      </w:r>
      <w:r w:rsidR="00644843" w:rsidRPr="000B5CFE">
        <w:rPr>
          <w:rFonts w:ascii="Times New Roman" w:hAnsi="Times New Roman" w:cs="Times New Roman"/>
          <w:color w:val="000000" w:themeColor="text1"/>
          <w:sz w:val="24"/>
          <w:szCs w:val="24"/>
        </w:rPr>
        <w:t>”</w:t>
      </w:r>
      <w:r w:rsidR="00595B81" w:rsidRPr="000B5CFE">
        <w:rPr>
          <w:rFonts w:ascii="Times New Roman" w:hAnsi="Times New Roman" w:cs="Times New Roman"/>
          <w:color w:val="000000" w:themeColor="text1"/>
          <w:sz w:val="24"/>
          <w:szCs w:val="24"/>
        </w:rPr>
        <w:t xml:space="preserve"> ya da bir nevi teknikleşme dönemini açmıştır. Yine bu seçim döneminde </w:t>
      </w:r>
      <w:r w:rsidR="0081592E" w:rsidRPr="000B5CFE">
        <w:rPr>
          <w:rFonts w:ascii="Times New Roman" w:hAnsi="Times New Roman" w:cs="Times New Roman"/>
          <w:color w:val="000000" w:themeColor="text1"/>
          <w:sz w:val="24"/>
          <w:szCs w:val="24"/>
        </w:rPr>
        <w:t>TV’nin</w:t>
      </w:r>
      <w:r w:rsidR="00595B81" w:rsidRPr="000B5CFE">
        <w:rPr>
          <w:rFonts w:ascii="Times New Roman" w:hAnsi="Times New Roman" w:cs="Times New Roman"/>
          <w:color w:val="000000" w:themeColor="text1"/>
          <w:sz w:val="24"/>
          <w:szCs w:val="24"/>
        </w:rPr>
        <w:t xml:space="preserve"> halk üzerindeki etkileri fark edildiğinden, TRT’nin canlı olarak açık oturum programı yapması ve liderleri kamuoyu önünde karşı karşıya getirmesi büyük ilgi toplamıştır. </w:t>
      </w:r>
      <w:r w:rsidR="0081592E" w:rsidRPr="000B5CFE">
        <w:rPr>
          <w:rFonts w:ascii="Times New Roman" w:hAnsi="Times New Roman" w:cs="Times New Roman"/>
          <w:color w:val="000000" w:themeColor="text1"/>
          <w:sz w:val="24"/>
          <w:szCs w:val="24"/>
        </w:rPr>
        <w:t>Böylece 80’li yıllarda h</w:t>
      </w:r>
      <w:r w:rsidR="00595B81" w:rsidRPr="000B5CFE">
        <w:rPr>
          <w:rFonts w:ascii="Times New Roman" w:hAnsi="Times New Roman" w:cs="Times New Roman"/>
          <w:color w:val="000000" w:themeColor="text1"/>
          <w:sz w:val="24"/>
          <w:szCs w:val="24"/>
        </w:rPr>
        <w:t>alk için eğlence</w:t>
      </w:r>
      <w:r w:rsidR="00644843" w:rsidRPr="000B5CFE">
        <w:rPr>
          <w:rFonts w:ascii="Times New Roman" w:hAnsi="Times New Roman" w:cs="Times New Roman"/>
          <w:color w:val="000000" w:themeColor="text1"/>
          <w:sz w:val="24"/>
          <w:szCs w:val="24"/>
        </w:rPr>
        <w:t xml:space="preserve"> ve</w:t>
      </w:r>
      <w:r w:rsidR="00595B81" w:rsidRPr="000B5CFE">
        <w:rPr>
          <w:rFonts w:ascii="Times New Roman" w:hAnsi="Times New Roman" w:cs="Times New Roman"/>
          <w:color w:val="000000" w:themeColor="text1"/>
          <w:sz w:val="24"/>
          <w:szCs w:val="24"/>
        </w:rPr>
        <w:t xml:space="preserve"> bilgi aracı ola</w:t>
      </w:r>
      <w:r w:rsidR="0081592E" w:rsidRPr="000B5CFE">
        <w:rPr>
          <w:rFonts w:ascii="Times New Roman" w:hAnsi="Times New Roman" w:cs="Times New Roman"/>
          <w:color w:val="000000" w:themeColor="text1"/>
          <w:sz w:val="24"/>
          <w:szCs w:val="24"/>
        </w:rPr>
        <w:t xml:space="preserve">n televizyon </w:t>
      </w:r>
      <w:r w:rsidR="00595B81" w:rsidRPr="000B5CFE">
        <w:rPr>
          <w:rFonts w:ascii="Times New Roman" w:hAnsi="Times New Roman" w:cs="Times New Roman"/>
          <w:color w:val="000000" w:themeColor="text1"/>
          <w:sz w:val="24"/>
          <w:szCs w:val="24"/>
        </w:rPr>
        <w:t>siyasal an</w:t>
      </w:r>
      <w:r w:rsidR="0081592E" w:rsidRPr="000B5CFE">
        <w:rPr>
          <w:rFonts w:ascii="Times New Roman" w:hAnsi="Times New Roman" w:cs="Times New Roman"/>
          <w:color w:val="000000" w:themeColor="text1"/>
          <w:sz w:val="24"/>
          <w:szCs w:val="24"/>
        </w:rPr>
        <w:t>lamda kullanılmaya başlanmıştır.</w:t>
      </w:r>
    </w:p>
    <w:p w:rsidR="00792EC7" w:rsidRPr="000B5CFE" w:rsidRDefault="00792EC7"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Döneminin iletişim araçlarına </w:t>
      </w:r>
      <w:r w:rsidR="00693834" w:rsidRPr="000B5CFE">
        <w:rPr>
          <w:rFonts w:ascii="Times New Roman" w:hAnsi="Times New Roman" w:cs="Times New Roman"/>
          <w:color w:val="000000" w:themeColor="text1"/>
          <w:sz w:val="24"/>
          <w:szCs w:val="24"/>
        </w:rPr>
        <w:t>bakıldığı zaman</w:t>
      </w:r>
      <w:r w:rsidR="00D14EE5" w:rsidRPr="000B5CFE">
        <w:rPr>
          <w:rFonts w:ascii="Times New Roman" w:hAnsi="Times New Roman" w:cs="Times New Roman"/>
          <w:color w:val="000000" w:themeColor="text1"/>
          <w:sz w:val="24"/>
          <w:szCs w:val="24"/>
        </w:rPr>
        <w:t xml:space="preserve"> çok kısıtlı olsa da </w:t>
      </w:r>
      <w:r w:rsidR="00693834" w:rsidRPr="000B5CFE">
        <w:rPr>
          <w:rFonts w:ascii="Times New Roman" w:hAnsi="Times New Roman" w:cs="Times New Roman"/>
          <w:color w:val="000000" w:themeColor="text1"/>
          <w:sz w:val="24"/>
          <w:szCs w:val="24"/>
        </w:rPr>
        <w:t>radyo ve televizyonun dışında</w:t>
      </w:r>
      <w:r w:rsidRPr="000B5CFE">
        <w:rPr>
          <w:rFonts w:ascii="Times New Roman" w:hAnsi="Times New Roman" w:cs="Times New Roman"/>
          <w:color w:val="000000" w:themeColor="text1"/>
          <w:sz w:val="24"/>
          <w:szCs w:val="24"/>
        </w:rPr>
        <w:t xml:space="preserve"> basın ilanı, özel donanımlı seçim otobüsü ve hoparlör kullanımı dikkat</w:t>
      </w:r>
      <w:r w:rsidR="00693834" w:rsidRPr="000B5CFE">
        <w:rPr>
          <w:rFonts w:ascii="Times New Roman" w:hAnsi="Times New Roman" w:cs="Times New Roman"/>
          <w:color w:val="000000" w:themeColor="text1"/>
          <w:sz w:val="24"/>
          <w:szCs w:val="24"/>
        </w:rPr>
        <w:t xml:space="preserve"> çekmektedir. Bu tür geleneksel/</w:t>
      </w:r>
      <w:r w:rsidRPr="000B5CFE">
        <w:rPr>
          <w:rFonts w:ascii="Times New Roman" w:hAnsi="Times New Roman" w:cs="Times New Roman"/>
          <w:color w:val="000000" w:themeColor="text1"/>
          <w:sz w:val="24"/>
          <w:szCs w:val="24"/>
        </w:rPr>
        <w:t xml:space="preserve">konvansiyonel iletişim araçlarının yanı sıra o </w:t>
      </w:r>
      <w:r w:rsidRPr="000B5CFE">
        <w:rPr>
          <w:rFonts w:ascii="Times New Roman" w:hAnsi="Times New Roman" w:cs="Times New Roman"/>
          <w:color w:val="000000" w:themeColor="text1"/>
          <w:sz w:val="24"/>
          <w:szCs w:val="24"/>
        </w:rPr>
        <w:lastRenderedPageBreak/>
        <w:t>günlerdeki Türkiye için yeni bir olgu olan videokasetten d</w:t>
      </w:r>
      <w:r w:rsidR="00644843" w:rsidRPr="000B5CFE">
        <w:rPr>
          <w:rFonts w:ascii="Times New Roman" w:hAnsi="Times New Roman" w:cs="Times New Roman"/>
          <w:color w:val="000000" w:themeColor="text1"/>
          <w:sz w:val="24"/>
          <w:szCs w:val="24"/>
        </w:rPr>
        <w:t>e yararlanıldığı</w:t>
      </w:r>
      <w:r w:rsidR="00997B19" w:rsidRPr="000B5CFE">
        <w:rPr>
          <w:rFonts w:ascii="Times New Roman" w:hAnsi="Times New Roman" w:cs="Times New Roman"/>
          <w:color w:val="000000" w:themeColor="text1"/>
          <w:sz w:val="24"/>
          <w:szCs w:val="24"/>
        </w:rPr>
        <w:t xml:space="preserve"> bilinmektedir </w:t>
      </w:r>
      <w:r w:rsidR="004301AD" w:rsidRPr="000B5CFE">
        <w:rPr>
          <w:rFonts w:ascii="Times New Roman" w:hAnsi="Times New Roman" w:cs="Times New Roman"/>
          <w:color w:val="000000" w:themeColor="text1"/>
          <w:sz w:val="24"/>
          <w:szCs w:val="24"/>
        </w:rPr>
        <w:t>(</w:t>
      </w:r>
      <w:r w:rsidR="00BE6144" w:rsidRPr="000B5CFE">
        <w:rPr>
          <w:rFonts w:ascii="Times New Roman" w:hAnsi="Times New Roman" w:cs="Times New Roman"/>
          <w:color w:val="000000" w:themeColor="text1"/>
          <w:sz w:val="24"/>
          <w:szCs w:val="24"/>
        </w:rPr>
        <w:t xml:space="preserve">Çankaya, </w:t>
      </w:r>
      <w:r w:rsidR="00A020F0" w:rsidRPr="000B5CFE">
        <w:rPr>
          <w:rFonts w:ascii="Times New Roman" w:hAnsi="Times New Roman" w:cs="Times New Roman"/>
          <w:color w:val="000000" w:themeColor="text1"/>
          <w:sz w:val="24"/>
          <w:szCs w:val="24"/>
        </w:rPr>
        <w:t>2015</w:t>
      </w:r>
      <w:r w:rsidR="004301AD" w:rsidRPr="000B5CFE">
        <w:rPr>
          <w:rFonts w:ascii="Times New Roman" w:hAnsi="Times New Roman" w:cs="Times New Roman"/>
          <w:color w:val="000000" w:themeColor="text1"/>
          <w:sz w:val="24"/>
          <w:szCs w:val="24"/>
        </w:rPr>
        <w:t>: 174</w:t>
      </w:r>
      <w:r w:rsidRPr="000B5CFE">
        <w:rPr>
          <w:rFonts w:ascii="Times New Roman" w:hAnsi="Times New Roman" w:cs="Times New Roman"/>
          <w:color w:val="000000" w:themeColor="text1"/>
          <w:sz w:val="24"/>
          <w:szCs w:val="24"/>
        </w:rPr>
        <w:t>)</w:t>
      </w:r>
      <w:r w:rsidR="00997B19" w:rsidRPr="000B5CFE">
        <w:rPr>
          <w:rFonts w:ascii="Times New Roman" w:hAnsi="Times New Roman" w:cs="Times New Roman"/>
          <w:color w:val="000000" w:themeColor="text1"/>
          <w:sz w:val="24"/>
          <w:szCs w:val="24"/>
        </w:rPr>
        <w:t>.</w:t>
      </w:r>
    </w:p>
    <w:p w:rsidR="001C7288" w:rsidRPr="000B5CFE" w:rsidRDefault="00A4792C"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1987 </w:t>
      </w:r>
      <w:r w:rsidR="005760DA" w:rsidRPr="000B5CFE">
        <w:rPr>
          <w:rFonts w:ascii="Times New Roman" w:hAnsi="Times New Roman" w:cs="Times New Roman"/>
          <w:color w:val="000000" w:themeColor="text1"/>
          <w:sz w:val="24"/>
          <w:szCs w:val="24"/>
        </w:rPr>
        <w:t>genel seçimleri</w:t>
      </w:r>
      <w:r w:rsidR="00B37882" w:rsidRPr="000B5CFE">
        <w:rPr>
          <w:rFonts w:ascii="Times New Roman" w:hAnsi="Times New Roman" w:cs="Times New Roman"/>
          <w:color w:val="000000" w:themeColor="text1"/>
          <w:sz w:val="24"/>
          <w:szCs w:val="24"/>
        </w:rPr>
        <w:t>nde</w:t>
      </w:r>
      <w:r w:rsidRPr="000B5CFE">
        <w:rPr>
          <w:rFonts w:ascii="Times New Roman" w:hAnsi="Times New Roman" w:cs="Times New Roman"/>
          <w:color w:val="000000" w:themeColor="text1"/>
          <w:sz w:val="24"/>
          <w:szCs w:val="24"/>
        </w:rPr>
        <w:t xml:space="preserve"> </w:t>
      </w:r>
      <w:r w:rsidR="00B37882" w:rsidRPr="000B5CFE">
        <w:rPr>
          <w:rFonts w:ascii="Times New Roman" w:hAnsi="Times New Roman" w:cs="Times New Roman"/>
          <w:color w:val="000000" w:themeColor="text1"/>
          <w:sz w:val="24"/>
          <w:szCs w:val="24"/>
        </w:rPr>
        <w:t xml:space="preserve">yapılan </w:t>
      </w:r>
      <w:r w:rsidRPr="000B5CFE">
        <w:rPr>
          <w:rFonts w:ascii="Times New Roman" w:hAnsi="Times New Roman" w:cs="Times New Roman"/>
          <w:color w:val="000000" w:themeColor="text1"/>
          <w:sz w:val="24"/>
          <w:szCs w:val="24"/>
        </w:rPr>
        <w:t>referandumla siyasi yasakları kaldırılan</w:t>
      </w:r>
      <w:r w:rsidR="00B37882" w:rsidRPr="000B5CFE">
        <w:rPr>
          <w:rFonts w:ascii="Times New Roman" w:hAnsi="Times New Roman" w:cs="Times New Roman"/>
          <w:color w:val="000000" w:themeColor="text1"/>
          <w:sz w:val="24"/>
          <w:szCs w:val="24"/>
        </w:rPr>
        <w:t xml:space="preserve"> liderler</w:t>
      </w:r>
      <w:r w:rsidRPr="000B5CFE">
        <w:rPr>
          <w:rFonts w:ascii="Times New Roman" w:hAnsi="Times New Roman" w:cs="Times New Roman"/>
          <w:color w:val="000000" w:themeColor="text1"/>
          <w:sz w:val="24"/>
          <w:szCs w:val="24"/>
        </w:rPr>
        <w:t xml:space="preserve"> tekrar si</w:t>
      </w:r>
      <w:r w:rsidR="00B37882" w:rsidRPr="000B5CFE">
        <w:rPr>
          <w:rFonts w:ascii="Times New Roman" w:hAnsi="Times New Roman" w:cs="Times New Roman"/>
          <w:color w:val="000000" w:themeColor="text1"/>
          <w:sz w:val="24"/>
          <w:szCs w:val="24"/>
        </w:rPr>
        <w:t>yas</w:t>
      </w:r>
      <w:r w:rsidR="008A3DBF" w:rsidRPr="000B5CFE">
        <w:rPr>
          <w:rFonts w:ascii="Times New Roman" w:hAnsi="Times New Roman" w:cs="Times New Roman"/>
          <w:color w:val="000000" w:themeColor="text1"/>
          <w:sz w:val="24"/>
          <w:szCs w:val="24"/>
        </w:rPr>
        <w:t>et sahnesinde yer almaya başla</w:t>
      </w:r>
      <w:r w:rsidR="00B37882" w:rsidRPr="000B5CFE">
        <w:rPr>
          <w:rFonts w:ascii="Times New Roman" w:hAnsi="Times New Roman" w:cs="Times New Roman"/>
          <w:color w:val="000000" w:themeColor="text1"/>
          <w:sz w:val="24"/>
          <w:szCs w:val="24"/>
        </w:rPr>
        <w:t>mıştır</w:t>
      </w:r>
      <w:r w:rsidRPr="000B5CFE">
        <w:rPr>
          <w:rFonts w:ascii="Times New Roman" w:hAnsi="Times New Roman" w:cs="Times New Roman"/>
          <w:color w:val="000000" w:themeColor="text1"/>
          <w:sz w:val="24"/>
          <w:szCs w:val="24"/>
        </w:rPr>
        <w:t xml:space="preserve">. Bu dönemde en </w:t>
      </w:r>
      <w:r w:rsidR="003D222D" w:rsidRPr="000B5CFE">
        <w:rPr>
          <w:rFonts w:ascii="Times New Roman" w:hAnsi="Times New Roman" w:cs="Times New Roman"/>
          <w:color w:val="000000" w:themeColor="text1"/>
          <w:sz w:val="24"/>
          <w:szCs w:val="24"/>
        </w:rPr>
        <w:t>dikkat çeken siyasal reklam</w:t>
      </w:r>
      <w:r w:rsidRPr="000B5CFE">
        <w:rPr>
          <w:rFonts w:ascii="Times New Roman" w:hAnsi="Times New Roman" w:cs="Times New Roman"/>
          <w:color w:val="000000" w:themeColor="text1"/>
          <w:sz w:val="24"/>
          <w:szCs w:val="24"/>
        </w:rPr>
        <w:t xml:space="preserve"> “Limon K</w:t>
      </w:r>
      <w:r w:rsidR="00B37882" w:rsidRPr="000B5CFE">
        <w:rPr>
          <w:rFonts w:ascii="Times New Roman" w:hAnsi="Times New Roman" w:cs="Times New Roman"/>
          <w:color w:val="000000" w:themeColor="text1"/>
          <w:sz w:val="24"/>
          <w:szCs w:val="24"/>
        </w:rPr>
        <w:t>ampanyası” adıyla bilinmektedir. P</w:t>
      </w:r>
      <w:r w:rsidRPr="000B5CFE">
        <w:rPr>
          <w:rFonts w:ascii="Times New Roman" w:hAnsi="Times New Roman" w:cs="Times New Roman"/>
          <w:color w:val="000000" w:themeColor="text1"/>
          <w:sz w:val="24"/>
          <w:szCs w:val="24"/>
        </w:rPr>
        <w:t xml:space="preserve">arti başkanlığını Erdal İnönü’nün yaptığı </w:t>
      </w:r>
      <w:r w:rsidR="00B37882" w:rsidRPr="000B5CFE">
        <w:rPr>
          <w:rFonts w:ascii="Times New Roman" w:hAnsi="Times New Roman" w:cs="Times New Roman"/>
          <w:color w:val="000000" w:themeColor="text1"/>
          <w:sz w:val="24"/>
          <w:szCs w:val="24"/>
        </w:rPr>
        <w:t>Sosyal Demokrat Halkçı Parti</w:t>
      </w:r>
      <w:r w:rsidR="008A3DBF" w:rsidRPr="000B5CFE">
        <w:rPr>
          <w:rFonts w:ascii="Times New Roman" w:hAnsi="Times New Roman" w:cs="Times New Roman"/>
          <w:color w:val="000000" w:themeColor="text1"/>
          <w:sz w:val="24"/>
          <w:szCs w:val="24"/>
        </w:rPr>
        <w:t>’</w:t>
      </w:r>
      <w:r w:rsidR="00B37882" w:rsidRPr="000B5CFE">
        <w:rPr>
          <w:rFonts w:ascii="Times New Roman" w:hAnsi="Times New Roman" w:cs="Times New Roman"/>
          <w:color w:val="000000" w:themeColor="text1"/>
          <w:sz w:val="24"/>
          <w:szCs w:val="24"/>
        </w:rPr>
        <w:t>nin</w:t>
      </w:r>
      <w:r w:rsidRPr="000B5CFE">
        <w:rPr>
          <w:rFonts w:ascii="Times New Roman" w:hAnsi="Times New Roman" w:cs="Times New Roman"/>
          <w:color w:val="000000" w:themeColor="text1"/>
          <w:sz w:val="24"/>
          <w:szCs w:val="24"/>
        </w:rPr>
        <w:t xml:space="preserve"> Yorum Ajans</w:t>
      </w:r>
      <w:r w:rsidR="00B37882" w:rsidRPr="000B5CFE">
        <w:rPr>
          <w:rFonts w:ascii="Times New Roman" w:hAnsi="Times New Roman" w:cs="Times New Roman"/>
          <w:color w:val="000000" w:themeColor="text1"/>
          <w:sz w:val="24"/>
          <w:szCs w:val="24"/>
        </w:rPr>
        <w:t>a yaptırdığı siyasal</w:t>
      </w:r>
      <w:r w:rsidRPr="000B5CFE">
        <w:rPr>
          <w:rFonts w:ascii="Times New Roman" w:hAnsi="Times New Roman" w:cs="Times New Roman"/>
          <w:color w:val="000000" w:themeColor="text1"/>
          <w:sz w:val="24"/>
          <w:szCs w:val="24"/>
        </w:rPr>
        <w:t xml:space="preserve"> reklam filminde “limon gibi sıkma” sloganı i</w:t>
      </w:r>
      <w:r w:rsidR="00B37882" w:rsidRPr="000B5CFE">
        <w:rPr>
          <w:rFonts w:ascii="Times New Roman" w:hAnsi="Times New Roman" w:cs="Times New Roman"/>
          <w:color w:val="000000" w:themeColor="text1"/>
          <w:sz w:val="24"/>
          <w:szCs w:val="24"/>
        </w:rPr>
        <w:t>le sıkılmış limon görüntüleri yer almaktadır</w:t>
      </w:r>
      <w:r w:rsidR="00997B19"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w:t>
      </w:r>
      <w:r w:rsidR="00A020F0" w:rsidRPr="000B5CFE">
        <w:rPr>
          <w:rFonts w:ascii="Times New Roman" w:hAnsi="Times New Roman" w:cs="Times New Roman"/>
          <w:color w:val="000000" w:themeColor="text1"/>
          <w:sz w:val="24"/>
          <w:szCs w:val="24"/>
        </w:rPr>
        <w:t>Aziz,</w:t>
      </w:r>
      <w:r w:rsidR="00980193" w:rsidRPr="000B5CFE">
        <w:rPr>
          <w:rFonts w:ascii="Times New Roman" w:hAnsi="Times New Roman" w:cs="Times New Roman"/>
          <w:color w:val="000000" w:themeColor="text1"/>
          <w:sz w:val="24"/>
          <w:szCs w:val="24"/>
        </w:rPr>
        <w:t xml:space="preserve"> </w:t>
      </w:r>
      <w:r w:rsidR="00A020F0" w:rsidRPr="000B5CFE">
        <w:rPr>
          <w:rFonts w:ascii="Times New Roman" w:hAnsi="Times New Roman" w:cs="Times New Roman"/>
          <w:color w:val="000000" w:themeColor="text1"/>
          <w:sz w:val="24"/>
          <w:szCs w:val="24"/>
        </w:rPr>
        <w:t>2003:</w:t>
      </w:r>
      <w:r w:rsidR="00980193" w:rsidRPr="000B5CFE">
        <w:rPr>
          <w:rFonts w:ascii="Times New Roman" w:hAnsi="Times New Roman" w:cs="Times New Roman"/>
          <w:color w:val="000000" w:themeColor="text1"/>
          <w:sz w:val="24"/>
          <w:szCs w:val="24"/>
        </w:rPr>
        <w:t xml:space="preserve"> </w:t>
      </w:r>
      <w:r w:rsidR="004301AD" w:rsidRPr="000B5CFE">
        <w:rPr>
          <w:rFonts w:ascii="Times New Roman" w:hAnsi="Times New Roman" w:cs="Times New Roman"/>
          <w:color w:val="000000" w:themeColor="text1"/>
          <w:sz w:val="24"/>
          <w:szCs w:val="24"/>
        </w:rPr>
        <w:t>89)</w:t>
      </w:r>
      <w:r w:rsidR="00997B19" w:rsidRPr="000B5CFE">
        <w:rPr>
          <w:rFonts w:ascii="Times New Roman" w:hAnsi="Times New Roman" w:cs="Times New Roman"/>
          <w:color w:val="000000" w:themeColor="text1"/>
          <w:sz w:val="24"/>
          <w:szCs w:val="24"/>
        </w:rPr>
        <w:t>.</w:t>
      </w:r>
      <w:r w:rsidR="004301AD" w:rsidRPr="000B5CFE">
        <w:rPr>
          <w:rFonts w:ascii="Times New Roman" w:hAnsi="Times New Roman" w:cs="Times New Roman"/>
          <w:color w:val="000000" w:themeColor="text1"/>
          <w:sz w:val="24"/>
          <w:szCs w:val="24"/>
        </w:rPr>
        <w:t xml:space="preserve"> </w:t>
      </w:r>
      <w:r w:rsidR="002735EF" w:rsidRPr="000B5CFE">
        <w:rPr>
          <w:rFonts w:ascii="Times New Roman" w:hAnsi="Times New Roman" w:cs="Times New Roman"/>
          <w:color w:val="000000" w:themeColor="text1"/>
          <w:sz w:val="24"/>
          <w:szCs w:val="24"/>
        </w:rPr>
        <w:t xml:space="preserve">Bu bağlamda </w:t>
      </w:r>
      <w:r w:rsidR="004F2675" w:rsidRPr="000B5CFE">
        <w:rPr>
          <w:rFonts w:ascii="Times New Roman" w:hAnsi="Times New Roman" w:cs="Times New Roman"/>
          <w:color w:val="000000" w:themeColor="text1"/>
          <w:sz w:val="24"/>
          <w:szCs w:val="24"/>
        </w:rPr>
        <w:t xml:space="preserve">1987 seçimleri </w:t>
      </w:r>
      <w:r w:rsidR="002735EF" w:rsidRPr="000B5CFE">
        <w:rPr>
          <w:rFonts w:ascii="Times New Roman" w:hAnsi="Times New Roman" w:cs="Times New Roman"/>
          <w:color w:val="000000" w:themeColor="text1"/>
          <w:sz w:val="24"/>
          <w:szCs w:val="24"/>
        </w:rPr>
        <w:t>gösteriye dönüşen seçim faaliyetlerinin başlamasına ön ayak olmuştur.</w:t>
      </w:r>
      <w:r w:rsidR="00135B1B" w:rsidRPr="000B5CFE">
        <w:rPr>
          <w:rFonts w:ascii="Times New Roman" w:hAnsi="Times New Roman" w:cs="Times New Roman"/>
          <w:color w:val="000000" w:themeColor="text1"/>
          <w:sz w:val="24"/>
          <w:szCs w:val="24"/>
        </w:rPr>
        <w:t xml:space="preserve"> </w:t>
      </w:r>
      <w:r w:rsidR="001C7288" w:rsidRPr="000B5CFE">
        <w:rPr>
          <w:rFonts w:ascii="Times New Roman" w:hAnsi="Times New Roman" w:cs="Times New Roman"/>
          <w:color w:val="000000" w:themeColor="text1"/>
          <w:sz w:val="24"/>
          <w:szCs w:val="24"/>
        </w:rPr>
        <w:t>Türkiye’de 1987 seçim kampanyasından itibaren dikkati çeken bir yöneliş ise</w:t>
      </w:r>
      <w:r w:rsidR="00D14EE5" w:rsidRPr="000B5CFE">
        <w:rPr>
          <w:rFonts w:ascii="Times New Roman" w:hAnsi="Times New Roman" w:cs="Times New Roman"/>
          <w:color w:val="000000" w:themeColor="text1"/>
          <w:sz w:val="24"/>
          <w:szCs w:val="24"/>
        </w:rPr>
        <w:t>,</w:t>
      </w:r>
      <w:r w:rsidR="001C7288" w:rsidRPr="000B5CFE">
        <w:rPr>
          <w:rFonts w:ascii="Times New Roman" w:hAnsi="Times New Roman" w:cs="Times New Roman"/>
          <w:color w:val="000000" w:themeColor="text1"/>
          <w:sz w:val="24"/>
          <w:szCs w:val="24"/>
        </w:rPr>
        <w:t xml:space="preserve"> kadın seçmenin hemen hemen tüm partiler için önem kazanmaya başlamış olmasıdır. </w:t>
      </w:r>
      <w:r w:rsidR="00412D21" w:rsidRPr="000B5CFE">
        <w:rPr>
          <w:rFonts w:ascii="Times New Roman" w:hAnsi="Times New Roman" w:cs="Times New Roman"/>
          <w:color w:val="000000" w:themeColor="text1"/>
          <w:sz w:val="24"/>
          <w:szCs w:val="24"/>
        </w:rPr>
        <w:t xml:space="preserve">Böylece </w:t>
      </w:r>
      <w:r w:rsidR="001C7288" w:rsidRPr="000B5CFE">
        <w:rPr>
          <w:rFonts w:ascii="Times New Roman" w:hAnsi="Times New Roman" w:cs="Times New Roman"/>
          <w:color w:val="000000" w:themeColor="text1"/>
          <w:sz w:val="24"/>
          <w:szCs w:val="24"/>
        </w:rPr>
        <w:t>1980’lerin başından itibaren Türkiye gündemine g</w:t>
      </w:r>
      <w:r w:rsidR="00412D21" w:rsidRPr="000B5CFE">
        <w:rPr>
          <w:rFonts w:ascii="Times New Roman" w:hAnsi="Times New Roman" w:cs="Times New Roman"/>
          <w:color w:val="000000" w:themeColor="text1"/>
          <w:sz w:val="24"/>
          <w:szCs w:val="24"/>
        </w:rPr>
        <w:t>iren kadın konusu, ona yönelik</w:t>
      </w:r>
      <w:r w:rsidR="001C7288" w:rsidRPr="000B5CFE">
        <w:rPr>
          <w:rFonts w:ascii="Times New Roman" w:hAnsi="Times New Roman" w:cs="Times New Roman"/>
          <w:color w:val="000000" w:themeColor="text1"/>
          <w:sz w:val="24"/>
          <w:szCs w:val="24"/>
        </w:rPr>
        <w:t xml:space="preserve"> toplumsal katılım yönünden yeni rol tanımlarının yapılmasına </w:t>
      </w:r>
      <w:r w:rsidR="00412D21" w:rsidRPr="000B5CFE">
        <w:rPr>
          <w:rFonts w:ascii="Times New Roman" w:hAnsi="Times New Roman" w:cs="Times New Roman"/>
          <w:color w:val="000000" w:themeColor="text1"/>
          <w:sz w:val="24"/>
          <w:szCs w:val="24"/>
        </w:rPr>
        <w:t>ve</w:t>
      </w:r>
      <w:r w:rsidR="001C7288" w:rsidRPr="000B5CFE">
        <w:rPr>
          <w:rFonts w:ascii="Times New Roman" w:hAnsi="Times New Roman" w:cs="Times New Roman"/>
          <w:color w:val="000000" w:themeColor="text1"/>
          <w:sz w:val="24"/>
          <w:szCs w:val="24"/>
        </w:rPr>
        <w:t xml:space="preserve"> yeni bir kimlik kazanma sürecine </w:t>
      </w:r>
      <w:r w:rsidR="00997B19" w:rsidRPr="000B5CFE">
        <w:rPr>
          <w:rFonts w:ascii="Times New Roman" w:hAnsi="Times New Roman" w:cs="Times New Roman"/>
          <w:color w:val="000000" w:themeColor="text1"/>
          <w:sz w:val="24"/>
          <w:szCs w:val="24"/>
        </w:rPr>
        <w:t xml:space="preserve">girmesine yol açmıştır </w:t>
      </w:r>
      <w:r w:rsidR="00205D88" w:rsidRPr="000B5CFE">
        <w:rPr>
          <w:rFonts w:ascii="Times New Roman" w:hAnsi="Times New Roman" w:cs="Times New Roman"/>
          <w:color w:val="000000" w:themeColor="text1"/>
          <w:sz w:val="24"/>
          <w:szCs w:val="24"/>
        </w:rPr>
        <w:t>(</w:t>
      </w:r>
      <w:r w:rsidR="001C7288" w:rsidRPr="000B5CFE">
        <w:rPr>
          <w:rFonts w:ascii="Times New Roman" w:hAnsi="Times New Roman" w:cs="Times New Roman"/>
          <w:color w:val="000000" w:themeColor="text1"/>
          <w:sz w:val="24"/>
          <w:szCs w:val="24"/>
        </w:rPr>
        <w:t>Çan</w:t>
      </w:r>
      <w:r w:rsidR="00205D88" w:rsidRPr="000B5CFE">
        <w:rPr>
          <w:rFonts w:ascii="Times New Roman" w:hAnsi="Times New Roman" w:cs="Times New Roman"/>
          <w:color w:val="000000" w:themeColor="text1"/>
          <w:sz w:val="24"/>
          <w:szCs w:val="24"/>
        </w:rPr>
        <w:t>kaya, 2008:</w:t>
      </w:r>
      <w:r w:rsidR="004301AD" w:rsidRPr="000B5CFE">
        <w:rPr>
          <w:rFonts w:ascii="Times New Roman" w:hAnsi="Times New Roman" w:cs="Times New Roman"/>
          <w:color w:val="000000" w:themeColor="text1"/>
          <w:sz w:val="24"/>
          <w:szCs w:val="24"/>
        </w:rPr>
        <w:t xml:space="preserve"> </w:t>
      </w:r>
      <w:r w:rsidR="00205D88" w:rsidRPr="000B5CFE">
        <w:rPr>
          <w:rFonts w:ascii="Times New Roman" w:hAnsi="Times New Roman" w:cs="Times New Roman"/>
          <w:color w:val="000000" w:themeColor="text1"/>
          <w:sz w:val="24"/>
          <w:szCs w:val="24"/>
        </w:rPr>
        <w:t>170</w:t>
      </w:r>
      <w:r w:rsidR="001C7288" w:rsidRPr="000B5CFE">
        <w:rPr>
          <w:rFonts w:ascii="Times New Roman" w:hAnsi="Times New Roman" w:cs="Times New Roman"/>
          <w:color w:val="000000" w:themeColor="text1"/>
          <w:sz w:val="24"/>
          <w:szCs w:val="24"/>
        </w:rPr>
        <w:t>)</w:t>
      </w:r>
      <w:r w:rsidR="00997B19" w:rsidRPr="000B5CFE">
        <w:rPr>
          <w:rFonts w:ascii="Times New Roman" w:hAnsi="Times New Roman" w:cs="Times New Roman"/>
          <w:color w:val="000000" w:themeColor="text1"/>
          <w:sz w:val="24"/>
          <w:szCs w:val="24"/>
        </w:rPr>
        <w:t>.</w:t>
      </w:r>
    </w:p>
    <w:p w:rsidR="008F2A89" w:rsidRPr="000B5CFE" w:rsidRDefault="00016C9B"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Türkiye’de 1968 yılında Ankara’da </w:t>
      </w:r>
      <w:r w:rsidR="008F2A89" w:rsidRPr="000B5CFE">
        <w:rPr>
          <w:rFonts w:ascii="Times New Roman" w:hAnsi="Times New Roman" w:cs="Times New Roman"/>
          <w:color w:val="000000" w:themeColor="text1"/>
          <w:sz w:val="24"/>
          <w:szCs w:val="24"/>
        </w:rPr>
        <w:t>TRT’nin</w:t>
      </w:r>
      <w:r w:rsidRPr="000B5CFE">
        <w:rPr>
          <w:rFonts w:ascii="Times New Roman" w:hAnsi="Times New Roman" w:cs="Times New Roman"/>
          <w:color w:val="000000" w:themeColor="text1"/>
          <w:sz w:val="24"/>
          <w:szCs w:val="24"/>
        </w:rPr>
        <w:t xml:space="preserve"> deneme yayınları ile yayın hayatına başlayan televizyon, </w:t>
      </w:r>
      <w:r w:rsidR="008F2A89" w:rsidRPr="000B5CFE">
        <w:rPr>
          <w:rFonts w:ascii="Times New Roman" w:hAnsi="Times New Roman" w:cs="Times New Roman"/>
          <w:color w:val="000000" w:themeColor="text1"/>
          <w:sz w:val="24"/>
          <w:szCs w:val="24"/>
        </w:rPr>
        <w:t>1970 yılında yurt geneline yayılmıştır. Böylece bu yeni iletişim aracı siyasal alanda kullanılacak yeni bir mecra olmuştur. Her ne kadar yayın hayatına daha erken başlamış olsa da</w:t>
      </w:r>
      <w:r w:rsidR="00D54747" w:rsidRPr="000B5CFE">
        <w:rPr>
          <w:rFonts w:ascii="Times New Roman" w:hAnsi="Times New Roman" w:cs="Times New Roman"/>
          <w:color w:val="000000" w:themeColor="text1"/>
          <w:sz w:val="24"/>
          <w:szCs w:val="24"/>
        </w:rPr>
        <w:t>,</w:t>
      </w:r>
      <w:r w:rsidR="008F2A89" w:rsidRPr="000B5CFE">
        <w:rPr>
          <w:rFonts w:ascii="Times New Roman" w:hAnsi="Times New Roman" w:cs="Times New Roman"/>
          <w:color w:val="000000" w:themeColor="text1"/>
          <w:sz w:val="24"/>
          <w:szCs w:val="24"/>
        </w:rPr>
        <w:t xml:space="preserve"> televizyonun siyasal iletişim alanında k</w:t>
      </w:r>
      <w:r w:rsidR="00135B1B" w:rsidRPr="000B5CFE">
        <w:rPr>
          <w:rFonts w:ascii="Times New Roman" w:hAnsi="Times New Roman" w:cs="Times New Roman"/>
          <w:color w:val="000000" w:themeColor="text1"/>
          <w:sz w:val="24"/>
          <w:szCs w:val="24"/>
        </w:rPr>
        <w:t>ullanılması 1990’ları bulmuştur</w:t>
      </w:r>
      <w:r w:rsidR="008F2A89" w:rsidRPr="000B5CFE">
        <w:rPr>
          <w:rFonts w:ascii="Times New Roman" w:hAnsi="Times New Roman" w:cs="Times New Roman"/>
          <w:color w:val="000000" w:themeColor="text1"/>
          <w:sz w:val="24"/>
          <w:szCs w:val="24"/>
        </w:rPr>
        <w:t>. Bu da yayıncılığın TRT tekelinden kurtularak özel televizyonları</w:t>
      </w:r>
      <w:r w:rsidR="00135B1B" w:rsidRPr="000B5CFE">
        <w:rPr>
          <w:rFonts w:ascii="Times New Roman" w:hAnsi="Times New Roman" w:cs="Times New Roman"/>
          <w:color w:val="000000" w:themeColor="text1"/>
          <w:sz w:val="24"/>
          <w:szCs w:val="24"/>
        </w:rPr>
        <w:t>n açılması ile mümkün olmuştur.</w:t>
      </w:r>
    </w:p>
    <w:p w:rsidR="00A4792C" w:rsidRPr="000B5CFE" w:rsidRDefault="00135B1B"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1990’lı yıllara gelindiğinde</w:t>
      </w:r>
      <w:r w:rsidR="00923E8D" w:rsidRPr="000B5CFE">
        <w:rPr>
          <w:rFonts w:ascii="Times New Roman" w:hAnsi="Times New Roman" w:cs="Times New Roman"/>
          <w:color w:val="000000" w:themeColor="text1"/>
          <w:sz w:val="24"/>
          <w:szCs w:val="24"/>
        </w:rPr>
        <w:t>, yaşanan gelişmeler</w:t>
      </w:r>
      <w:r w:rsidR="00A4792C" w:rsidRPr="000B5CFE">
        <w:rPr>
          <w:rFonts w:ascii="Times New Roman" w:hAnsi="Times New Roman" w:cs="Times New Roman"/>
          <w:color w:val="000000" w:themeColor="text1"/>
          <w:sz w:val="24"/>
          <w:szCs w:val="24"/>
        </w:rPr>
        <w:t xml:space="preserve"> profesyonel hizmetler</w:t>
      </w:r>
      <w:r w:rsidR="00923E8D" w:rsidRPr="000B5CFE">
        <w:rPr>
          <w:rFonts w:ascii="Times New Roman" w:hAnsi="Times New Roman" w:cs="Times New Roman"/>
          <w:color w:val="000000" w:themeColor="text1"/>
          <w:sz w:val="24"/>
          <w:szCs w:val="24"/>
        </w:rPr>
        <w:t>i</w:t>
      </w:r>
      <w:r w:rsidR="00A4792C" w:rsidRPr="000B5CFE">
        <w:rPr>
          <w:rFonts w:ascii="Times New Roman" w:hAnsi="Times New Roman" w:cs="Times New Roman"/>
          <w:color w:val="000000" w:themeColor="text1"/>
          <w:sz w:val="24"/>
          <w:szCs w:val="24"/>
        </w:rPr>
        <w:t xml:space="preserve"> bir zorunluluk haline g</w:t>
      </w:r>
      <w:r w:rsidR="00D54747" w:rsidRPr="000B5CFE">
        <w:rPr>
          <w:rFonts w:ascii="Times New Roman" w:hAnsi="Times New Roman" w:cs="Times New Roman"/>
          <w:color w:val="000000" w:themeColor="text1"/>
          <w:sz w:val="24"/>
          <w:szCs w:val="24"/>
        </w:rPr>
        <w:t>etir</w:t>
      </w:r>
      <w:r w:rsidR="00A4792C" w:rsidRPr="000B5CFE">
        <w:rPr>
          <w:rFonts w:ascii="Times New Roman" w:hAnsi="Times New Roman" w:cs="Times New Roman"/>
          <w:color w:val="000000" w:themeColor="text1"/>
          <w:sz w:val="24"/>
          <w:szCs w:val="24"/>
        </w:rPr>
        <w:t>miştir. Özel yayın yapan ulusal ve yerel televizyonların kurulması, yazılı</w:t>
      </w:r>
      <w:r w:rsidR="006A60A6" w:rsidRPr="000B5CFE">
        <w:rPr>
          <w:rFonts w:ascii="Times New Roman" w:hAnsi="Times New Roman" w:cs="Times New Roman"/>
          <w:color w:val="000000" w:themeColor="text1"/>
          <w:sz w:val="24"/>
          <w:szCs w:val="24"/>
        </w:rPr>
        <w:t xml:space="preserve"> basındaki gelişmeler, </w:t>
      </w:r>
      <w:r w:rsidR="00A4792C" w:rsidRPr="000B5CFE">
        <w:rPr>
          <w:rFonts w:ascii="Times New Roman" w:hAnsi="Times New Roman" w:cs="Times New Roman"/>
          <w:color w:val="000000" w:themeColor="text1"/>
          <w:sz w:val="24"/>
          <w:szCs w:val="24"/>
        </w:rPr>
        <w:t xml:space="preserve">zenginleşen ve çeşitlenen medya ortamında siyasal parti ve </w:t>
      </w:r>
      <w:r w:rsidR="009349CE" w:rsidRPr="000B5CFE">
        <w:rPr>
          <w:rFonts w:ascii="Times New Roman" w:hAnsi="Times New Roman" w:cs="Times New Roman"/>
          <w:color w:val="000000" w:themeColor="text1"/>
          <w:sz w:val="24"/>
          <w:szCs w:val="24"/>
        </w:rPr>
        <w:t>adayların seçmenlerle iletişimi</w:t>
      </w:r>
      <w:r w:rsidR="00A4792C" w:rsidRPr="000B5CFE">
        <w:rPr>
          <w:rFonts w:ascii="Times New Roman" w:hAnsi="Times New Roman" w:cs="Times New Roman"/>
          <w:color w:val="000000" w:themeColor="text1"/>
          <w:sz w:val="24"/>
          <w:szCs w:val="24"/>
        </w:rPr>
        <w:t xml:space="preserve"> kişisel iletişimden kitle iletişimi ağırlıklı bir yapıya doğru hızla dönüşmüş</w:t>
      </w:r>
      <w:r w:rsidR="00997B19" w:rsidRPr="000B5CFE">
        <w:rPr>
          <w:rFonts w:ascii="Times New Roman" w:hAnsi="Times New Roman" w:cs="Times New Roman"/>
          <w:color w:val="000000" w:themeColor="text1"/>
          <w:sz w:val="24"/>
          <w:szCs w:val="24"/>
        </w:rPr>
        <w:t xml:space="preserve">tür </w:t>
      </w:r>
      <w:r w:rsidR="004301AD" w:rsidRPr="000B5CFE">
        <w:rPr>
          <w:rFonts w:ascii="Times New Roman" w:hAnsi="Times New Roman" w:cs="Times New Roman"/>
          <w:color w:val="000000" w:themeColor="text1"/>
          <w:sz w:val="24"/>
          <w:szCs w:val="24"/>
        </w:rPr>
        <w:t>(</w:t>
      </w:r>
      <w:r w:rsidR="000E2838" w:rsidRPr="000B5CFE">
        <w:rPr>
          <w:rFonts w:ascii="Times New Roman" w:hAnsi="Times New Roman" w:cs="Times New Roman"/>
          <w:color w:val="000000" w:themeColor="text1"/>
          <w:sz w:val="24"/>
          <w:szCs w:val="24"/>
        </w:rPr>
        <w:t>Uztuğ, 1999: 32-33</w:t>
      </w:r>
      <w:r w:rsidR="009E2BF0" w:rsidRPr="000B5CFE">
        <w:rPr>
          <w:rFonts w:ascii="Times New Roman" w:hAnsi="Times New Roman" w:cs="Times New Roman"/>
          <w:color w:val="000000" w:themeColor="text1"/>
          <w:sz w:val="24"/>
          <w:szCs w:val="24"/>
        </w:rPr>
        <w:t>)</w:t>
      </w:r>
      <w:r w:rsidR="00997B19" w:rsidRPr="000B5CFE">
        <w:rPr>
          <w:rFonts w:ascii="Times New Roman" w:hAnsi="Times New Roman" w:cs="Times New Roman"/>
          <w:color w:val="000000" w:themeColor="text1"/>
          <w:sz w:val="24"/>
          <w:szCs w:val="24"/>
        </w:rPr>
        <w:t>.</w:t>
      </w:r>
    </w:p>
    <w:p w:rsidR="00A4792C" w:rsidRPr="000B5CFE" w:rsidRDefault="00A4792C"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20 Ekim 1991 Genel Seçimleri, 12 Eylül</w:t>
      </w:r>
      <w:r w:rsidR="00412D21"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den sonra kurulmuş olan tüm dengelerin değiştiği seçimlerdir. 12 Eylül askeri müdahalesi ile siyasetten el çekt</w:t>
      </w:r>
      <w:r w:rsidR="00412D21" w:rsidRPr="000B5CFE">
        <w:rPr>
          <w:rFonts w:ascii="Times New Roman" w:hAnsi="Times New Roman" w:cs="Times New Roman"/>
          <w:color w:val="000000" w:themeColor="text1"/>
          <w:sz w:val="24"/>
          <w:szCs w:val="24"/>
        </w:rPr>
        <w:t>irilen siyasi parti liderlerinin (</w:t>
      </w:r>
      <w:r w:rsidRPr="000B5CFE">
        <w:rPr>
          <w:rFonts w:ascii="Times New Roman" w:hAnsi="Times New Roman" w:cs="Times New Roman"/>
          <w:color w:val="000000" w:themeColor="text1"/>
          <w:sz w:val="24"/>
          <w:szCs w:val="24"/>
        </w:rPr>
        <w:t>Ecevit, Demirel, Erbakan, Türkeş gibi) 6 Eylül 1987 referandumu ile siyasete ger</w:t>
      </w:r>
      <w:r w:rsidR="00412D21" w:rsidRPr="000B5CFE">
        <w:rPr>
          <w:rFonts w:ascii="Times New Roman" w:hAnsi="Times New Roman" w:cs="Times New Roman"/>
          <w:color w:val="000000" w:themeColor="text1"/>
          <w:sz w:val="24"/>
          <w:szCs w:val="24"/>
        </w:rPr>
        <w:t xml:space="preserve">i dönmeleri, </w:t>
      </w:r>
      <w:r w:rsidRPr="000B5CFE">
        <w:rPr>
          <w:rFonts w:ascii="Times New Roman" w:hAnsi="Times New Roman" w:cs="Times New Roman"/>
          <w:color w:val="000000" w:themeColor="text1"/>
          <w:sz w:val="24"/>
          <w:szCs w:val="24"/>
        </w:rPr>
        <w:t>1991 genel seçimleri</w:t>
      </w:r>
      <w:r w:rsidR="00412D21" w:rsidRPr="000B5CFE">
        <w:rPr>
          <w:rFonts w:ascii="Times New Roman" w:hAnsi="Times New Roman" w:cs="Times New Roman"/>
          <w:color w:val="000000" w:themeColor="text1"/>
          <w:sz w:val="24"/>
          <w:szCs w:val="24"/>
        </w:rPr>
        <w:t>ni de</w:t>
      </w:r>
      <w:r w:rsidRPr="000B5CFE">
        <w:rPr>
          <w:rFonts w:ascii="Times New Roman" w:hAnsi="Times New Roman" w:cs="Times New Roman"/>
          <w:color w:val="000000" w:themeColor="text1"/>
          <w:sz w:val="24"/>
          <w:szCs w:val="24"/>
        </w:rPr>
        <w:t xml:space="preserve"> hem sıkı bir siyasi </w:t>
      </w:r>
      <w:r w:rsidR="00412D21" w:rsidRPr="000B5CFE">
        <w:rPr>
          <w:rFonts w:ascii="Times New Roman" w:hAnsi="Times New Roman" w:cs="Times New Roman"/>
          <w:color w:val="000000" w:themeColor="text1"/>
          <w:sz w:val="24"/>
          <w:szCs w:val="24"/>
        </w:rPr>
        <w:t>mücadeleye</w:t>
      </w:r>
      <w:r w:rsidRPr="000B5CFE">
        <w:rPr>
          <w:rFonts w:ascii="Times New Roman" w:hAnsi="Times New Roman" w:cs="Times New Roman"/>
          <w:color w:val="000000" w:themeColor="text1"/>
          <w:sz w:val="24"/>
          <w:szCs w:val="24"/>
        </w:rPr>
        <w:t xml:space="preserve"> hem de kıyasıya bir kampanya rekabetine </w:t>
      </w:r>
      <w:r w:rsidR="00412D21" w:rsidRPr="000B5CFE">
        <w:rPr>
          <w:rFonts w:ascii="Times New Roman" w:hAnsi="Times New Roman" w:cs="Times New Roman"/>
          <w:color w:val="000000" w:themeColor="text1"/>
          <w:sz w:val="24"/>
          <w:szCs w:val="24"/>
        </w:rPr>
        <w:t>dönüştürmüştür</w:t>
      </w:r>
      <w:r w:rsidRPr="000B5CFE">
        <w:rPr>
          <w:rFonts w:ascii="Times New Roman" w:hAnsi="Times New Roman" w:cs="Times New Roman"/>
          <w:color w:val="000000" w:themeColor="text1"/>
          <w:sz w:val="24"/>
          <w:szCs w:val="24"/>
        </w:rPr>
        <w:t xml:space="preserve">. İlk kez bu seçimlerde tüm partiler reklam ajanslarıyla geniş kapsamlı </w:t>
      </w:r>
      <w:r w:rsidR="00412D21" w:rsidRPr="000B5CFE">
        <w:rPr>
          <w:rFonts w:ascii="Times New Roman" w:hAnsi="Times New Roman" w:cs="Times New Roman"/>
          <w:color w:val="000000" w:themeColor="text1"/>
          <w:sz w:val="24"/>
          <w:szCs w:val="24"/>
        </w:rPr>
        <w:t>iş birliğine</w:t>
      </w:r>
      <w:r w:rsidRPr="000B5CFE">
        <w:rPr>
          <w:rFonts w:ascii="Times New Roman" w:hAnsi="Times New Roman" w:cs="Times New Roman"/>
          <w:color w:val="000000" w:themeColor="text1"/>
          <w:sz w:val="24"/>
          <w:szCs w:val="24"/>
        </w:rPr>
        <w:t xml:space="preserve"> girmişlerdir. </w:t>
      </w:r>
      <w:r w:rsidR="00486723" w:rsidRPr="000B5CFE">
        <w:rPr>
          <w:rFonts w:ascii="Times New Roman" w:hAnsi="Times New Roman" w:cs="Times New Roman"/>
          <w:color w:val="000000" w:themeColor="text1"/>
          <w:sz w:val="24"/>
          <w:szCs w:val="24"/>
        </w:rPr>
        <w:t>Bu yüzden s</w:t>
      </w:r>
      <w:r w:rsidRPr="000B5CFE">
        <w:rPr>
          <w:rFonts w:ascii="Times New Roman" w:hAnsi="Times New Roman" w:cs="Times New Roman"/>
          <w:color w:val="000000" w:themeColor="text1"/>
          <w:sz w:val="24"/>
          <w:szCs w:val="24"/>
        </w:rPr>
        <w:t>eçim kampanyaları seyirl</w:t>
      </w:r>
      <w:r w:rsidR="00486723" w:rsidRPr="000B5CFE">
        <w:rPr>
          <w:rFonts w:ascii="Times New Roman" w:hAnsi="Times New Roman" w:cs="Times New Roman"/>
          <w:color w:val="000000" w:themeColor="text1"/>
          <w:sz w:val="24"/>
          <w:szCs w:val="24"/>
        </w:rPr>
        <w:t>ik birer gösteriye dönüşmüştür. Pop sanatçıları miting alanların</w:t>
      </w:r>
      <w:r w:rsidRPr="000B5CFE">
        <w:rPr>
          <w:rFonts w:ascii="Times New Roman" w:hAnsi="Times New Roman" w:cs="Times New Roman"/>
          <w:color w:val="000000" w:themeColor="text1"/>
          <w:sz w:val="24"/>
          <w:szCs w:val="24"/>
        </w:rPr>
        <w:t xml:space="preserve">da konserler </w:t>
      </w:r>
      <w:r w:rsidRPr="000B5CFE">
        <w:rPr>
          <w:rFonts w:ascii="Times New Roman" w:hAnsi="Times New Roman" w:cs="Times New Roman"/>
          <w:color w:val="000000" w:themeColor="text1"/>
          <w:sz w:val="24"/>
          <w:szCs w:val="24"/>
        </w:rPr>
        <w:lastRenderedPageBreak/>
        <w:t>verirken, gelişen teknoloji sayesind</w:t>
      </w:r>
      <w:r w:rsidR="00486723" w:rsidRPr="000B5CFE">
        <w:rPr>
          <w:rFonts w:ascii="Times New Roman" w:hAnsi="Times New Roman" w:cs="Times New Roman"/>
          <w:color w:val="000000" w:themeColor="text1"/>
          <w:sz w:val="24"/>
          <w:szCs w:val="24"/>
        </w:rPr>
        <w:t xml:space="preserve">e dev </w:t>
      </w:r>
      <w:r w:rsidR="00E226ED" w:rsidRPr="000B5CFE">
        <w:rPr>
          <w:rFonts w:ascii="Times New Roman" w:hAnsi="Times New Roman" w:cs="Times New Roman"/>
          <w:color w:val="000000" w:themeColor="text1"/>
          <w:sz w:val="24"/>
          <w:szCs w:val="24"/>
        </w:rPr>
        <w:t>ekranlar kullanılmışt</w:t>
      </w:r>
      <w:r w:rsidRPr="000B5CFE">
        <w:rPr>
          <w:rFonts w:ascii="Times New Roman" w:hAnsi="Times New Roman" w:cs="Times New Roman"/>
          <w:color w:val="000000" w:themeColor="text1"/>
          <w:sz w:val="24"/>
          <w:szCs w:val="24"/>
        </w:rPr>
        <w:t>ır. Partilerin seçim harcamaları doruğa ulaşmıştır.</w:t>
      </w:r>
      <w:r w:rsidR="00E226ED" w:rsidRPr="000B5CFE">
        <w:rPr>
          <w:rFonts w:ascii="Times New Roman" w:hAnsi="Times New Roman" w:cs="Times New Roman"/>
          <w:color w:val="000000" w:themeColor="text1"/>
          <w:sz w:val="24"/>
          <w:szCs w:val="24"/>
        </w:rPr>
        <w:t xml:space="preserve"> El ilanları, afişler, billboardlar, gazete ve dergi ilanlarının yansıra radyo, TV ve sinemada ücretli reklamlar da kullanılmıştır. </w:t>
      </w:r>
      <w:r w:rsidR="00746F9D" w:rsidRPr="000B5CFE">
        <w:rPr>
          <w:rFonts w:ascii="Times New Roman" w:hAnsi="Times New Roman" w:cs="Times New Roman"/>
          <w:color w:val="000000" w:themeColor="text1"/>
          <w:sz w:val="24"/>
          <w:szCs w:val="24"/>
        </w:rPr>
        <w:t xml:space="preserve"> Bu dönemde </w:t>
      </w:r>
      <w:r w:rsidRPr="000B5CFE">
        <w:rPr>
          <w:rFonts w:ascii="Times New Roman" w:hAnsi="Times New Roman" w:cs="Times New Roman"/>
          <w:color w:val="000000" w:themeColor="text1"/>
          <w:sz w:val="24"/>
          <w:szCs w:val="24"/>
        </w:rPr>
        <w:t xml:space="preserve">dikkat çeken </w:t>
      </w:r>
      <w:r w:rsidR="00746F9D" w:rsidRPr="000B5CFE">
        <w:rPr>
          <w:rFonts w:ascii="Times New Roman" w:hAnsi="Times New Roman" w:cs="Times New Roman"/>
          <w:color w:val="000000" w:themeColor="text1"/>
          <w:sz w:val="24"/>
          <w:szCs w:val="24"/>
        </w:rPr>
        <w:t xml:space="preserve">en önemli unsur, </w:t>
      </w:r>
      <w:r w:rsidR="00486723" w:rsidRPr="000B5CFE">
        <w:rPr>
          <w:rFonts w:ascii="Times New Roman" w:hAnsi="Times New Roman" w:cs="Times New Roman"/>
          <w:color w:val="000000" w:themeColor="text1"/>
          <w:sz w:val="24"/>
          <w:szCs w:val="24"/>
        </w:rPr>
        <w:t xml:space="preserve">dünyaca bilinen </w:t>
      </w:r>
      <w:r w:rsidRPr="000B5CFE">
        <w:rPr>
          <w:rFonts w:ascii="Times New Roman" w:hAnsi="Times New Roman" w:cs="Times New Roman"/>
          <w:color w:val="000000" w:themeColor="text1"/>
          <w:sz w:val="24"/>
          <w:szCs w:val="24"/>
        </w:rPr>
        <w:t xml:space="preserve">Fransız reklamcı Séguéla ile ANAP </w:t>
      </w:r>
      <w:r w:rsidR="00412D21" w:rsidRPr="000B5CFE">
        <w:rPr>
          <w:rFonts w:ascii="Times New Roman" w:hAnsi="Times New Roman" w:cs="Times New Roman"/>
          <w:color w:val="000000" w:themeColor="text1"/>
          <w:sz w:val="24"/>
          <w:szCs w:val="24"/>
        </w:rPr>
        <w:t>iş birliğidir</w:t>
      </w:r>
      <w:r w:rsidRPr="000B5CFE">
        <w:rPr>
          <w:rFonts w:ascii="Times New Roman" w:hAnsi="Times New Roman" w:cs="Times New Roman"/>
          <w:color w:val="000000" w:themeColor="text1"/>
          <w:sz w:val="24"/>
          <w:szCs w:val="24"/>
        </w:rPr>
        <w:t xml:space="preserve">. </w:t>
      </w:r>
      <w:r w:rsidR="00486723" w:rsidRPr="000B5CFE">
        <w:rPr>
          <w:rFonts w:ascii="Times New Roman" w:hAnsi="Times New Roman" w:cs="Times New Roman"/>
          <w:color w:val="000000" w:themeColor="text1"/>
          <w:sz w:val="24"/>
          <w:szCs w:val="24"/>
        </w:rPr>
        <w:t xml:space="preserve">O yıllarda </w:t>
      </w:r>
      <w:r w:rsidRPr="000B5CFE">
        <w:rPr>
          <w:rFonts w:ascii="Times New Roman" w:hAnsi="Times New Roman" w:cs="Times New Roman"/>
          <w:color w:val="000000" w:themeColor="text1"/>
          <w:sz w:val="24"/>
          <w:szCs w:val="24"/>
        </w:rPr>
        <w:t>Ségu</w:t>
      </w:r>
      <w:r w:rsidR="00741C4E" w:rsidRPr="000B5CFE">
        <w:rPr>
          <w:rFonts w:ascii="Times New Roman" w:hAnsi="Times New Roman" w:cs="Times New Roman"/>
          <w:color w:val="000000" w:themeColor="text1"/>
          <w:sz w:val="24"/>
          <w:szCs w:val="24"/>
        </w:rPr>
        <w:t>éla</w:t>
      </w:r>
      <w:r w:rsidR="00486723" w:rsidRPr="000B5CFE">
        <w:rPr>
          <w:rFonts w:ascii="Times New Roman" w:hAnsi="Times New Roman" w:cs="Times New Roman"/>
          <w:color w:val="000000" w:themeColor="text1"/>
          <w:sz w:val="24"/>
          <w:szCs w:val="24"/>
        </w:rPr>
        <w:t xml:space="preserve"> yazdığı kitaplar dışında</w:t>
      </w:r>
      <w:r w:rsidRPr="000B5CFE">
        <w:rPr>
          <w:rFonts w:ascii="Times New Roman" w:hAnsi="Times New Roman" w:cs="Times New Roman"/>
          <w:color w:val="000000" w:themeColor="text1"/>
          <w:sz w:val="24"/>
          <w:szCs w:val="24"/>
        </w:rPr>
        <w:t xml:space="preserve"> Mitterrand’a yaptığı </w:t>
      </w:r>
      <w:r w:rsidR="00486723" w:rsidRPr="000B5CFE">
        <w:rPr>
          <w:rFonts w:ascii="Times New Roman" w:hAnsi="Times New Roman" w:cs="Times New Roman"/>
          <w:color w:val="000000" w:themeColor="text1"/>
          <w:sz w:val="24"/>
          <w:szCs w:val="24"/>
        </w:rPr>
        <w:t xml:space="preserve">siyasal kampanyalarla da </w:t>
      </w:r>
      <w:r w:rsidRPr="000B5CFE">
        <w:rPr>
          <w:rFonts w:ascii="Times New Roman" w:hAnsi="Times New Roman" w:cs="Times New Roman"/>
          <w:color w:val="000000" w:themeColor="text1"/>
          <w:sz w:val="24"/>
          <w:szCs w:val="24"/>
        </w:rPr>
        <w:t>Türkiye’de tanınmaktadır</w:t>
      </w:r>
      <w:r w:rsidR="00997B19" w:rsidRPr="000B5CFE">
        <w:rPr>
          <w:rFonts w:ascii="Times New Roman" w:hAnsi="Times New Roman" w:cs="Times New Roman"/>
          <w:b/>
          <w:color w:val="000000" w:themeColor="text1"/>
          <w:sz w:val="24"/>
          <w:szCs w:val="24"/>
        </w:rPr>
        <w:t xml:space="preserve"> </w:t>
      </w:r>
      <w:r w:rsidR="004301AD" w:rsidRPr="000B5CFE">
        <w:rPr>
          <w:rFonts w:ascii="Times New Roman" w:hAnsi="Times New Roman" w:cs="Times New Roman"/>
          <w:color w:val="000000" w:themeColor="text1"/>
          <w:sz w:val="24"/>
          <w:szCs w:val="24"/>
        </w:rPr>
        <w:t>(</w:t>
      </w:r>
      <w:r w:rsidR="008C2626" w:rsidRPr="000B5CFE">
        <w:rPr>
          <w:rFonts w:ascii="Times New Roman" w:hAnsi="Times New Roman" w:cs="Times New Roman"/>
          <w:color w:val="000000" w:themeColor="text1"/>
          <w:sz w:val="24"/>
          <w:szCs w:val="24"/>
        </w:rPr>
        <w:t xml:space="preserve">N. </w:t>
      </w:r>
      <w:r w:rsidR="00A020F0" w:rsidRPr="000B5CFE">
        <w:rPr>
          <w:rFonts w:ascii="Times New Roman" w:hAnsi="Times New Roman" w:cs="Times New Roman"/>
          <w:color w:val="000000" w:themeColor="text1"/>
          <w:sz w:val="24"/>
          <w:szCs w:val="24"/>
        </w:rPr>
        <w:t>Özkan, 2014:</w:t>
      </w:r>
      <w:r w:rsidR="00980193" w:rsidRPr="000B5CFE">
        <w:rPr>
          <w:rFonts w:ascii="Times New Roman" w:hAnsi="Times New Roman" w:cs="Times New Roman"/>
          <w:color w:val="000000" w:themeColor="text1"/>
          <w:sz w:val="24"/>
          <w:szCs w:val="24"/>
        </w:rPr>
        <w:t xml:space="preserve"> </w:t>
      </w:r>
      <w:r w:rsidR="00A020F0" w:rsidRPr="000B5CFE">
        <w:rPr>
          <w:rFonts w:ascii="Times New Roman" w:hAnsi="Times New Roman" w:cs="Times New Roman"/>
          <w:color w:val="000000" w:themeColor="text1"/>
          <w:sz w:val="24"/>
          <w:szCs w:val="24"/>
        </w:rPr>
        <w:t>1</w:t>
      </w:r>
      <w:r w:rsidR="004301AD" w:rsidRPr="000B5CFE">
        <w:rPr>
          <w:rFonts w:ascii="Times New Roman" w:hAnsi="Times New Roman" w:cs="Times New Roman"/>
          <w:color w:val="000000" w:themeColor="text1"/>
          <w:sz w:val="24"/>
          <w:szCs w:val="24"/>
        </w:rPr>
        <w:t>29-132</w:t>
      </w:r>
      <w:r w:rsidR="00746F9D" w:rsidRPr="000B5CFE">
        <w:rPr>
          <w:rFonts w:ascii="Times New Roman" w:hAnsi="Times New Roman" w:cs="Times New Roman"/>
          <w:color w:val="000000" w:themeColor="text1"/>
          <w:sz w:val="24"/>
          <w:szCs w:val="24"/>
        </w:rPr>
        <w:t>)</w:t>
      </w:r>
      <w:r w:rsidR="00997B19" w:rsidRPr="000B5CFE">
        <w:rPr>
          <w:rFonts w:ascii="Times New Roman" w:hAnsi="Times New Roman" w:cs="Times New Roman"/>
          <w:color w:val="000000" w:themeColor="text1"/>
          <w:sz w:val="24"/>
          <w:szCs w:val="24"/>
        </w:rPr>
        <w:t>.</w:t>
      </w:r>
    </w:p>
    <w:p w:rsidR="00A4792C" w:rsidRPr="000B5CFE" w:rsidRDefault="00A4792C"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1991 </w:t>
      </w:r>
      <w:r w:rsidR="0043019F" w:rsidRPr="000B5CFE">
        <w:rPr>
          <w:rFonts w:ascii="Times New Roman" w:hAnsi="Times New Roman" w:cs="Times New Roman"/>
          <w:color w:val="000000" w:themeColor="text1"/>
          <w:sz w:val="24"/>
          <w:szCs w:val="24"/>
        </w:rPr>
        <w:t xml:space="preserve">genel </w:t>
      </w:r>
      <w:r w:rsidR="00A338BC" w:rsidRPr="000B5CFE">
        <w:rPr>
          <w:rFonts w:ascii="Times New Roman" w:hAnsi="Times New Roman" w:cs="Times New Roman"/>
          <w:color w:val="000000" w:themeColor="text1"/>
          <w:sz w:val="24"/>
          <w:szCs w:val="24"/>
        </w:rPr>
        <w:t xml:space="preserve">seçimlerinde </w:t>
      </w:r>
      <w:r w:rsidRPr="000B5CFE">
        <w:rPr>
          <w:rFonts w:ascii="Times New Roman" w:hAnsi="Times New Roman" w:cs="Times New Roman"/>
          <w:color w:val="000000" w:themeColor="text1"/>
          <w:sz w:val="24"/>
          <w:szCs w:val="24"/>
        </w:rPr>
        <w:t>S</w:t>
      </w:r>
      <w:r w:rsidR="008D02DB" w:rsidRPr="000B5CFE">
        <w:rPr>
          <w:rFonts w:ascii="Times New Roman" w:hAnsi="Times New Roman" w:cs="Times New Roman"/>
          <w:color w:val="000000" w:themeColor="text1"/>
          <w:sz w:val="24"/>
          <w:szCs w:val="24"/>
        </w:rPr>
        <w:t xml:space="preserve">éguéla </w:t>
      </w:r>
      <w:r w:rsidR="00A338BC" w:rsidRPr="000B5CFE">
        <w:rPr>
          <w:rFonts w:ascii="Times New Roman" w:hAnsi="Times New Roman" w:cs="Times New Roman"/>
          <w:color w:val="000000" w:themeColor="text1"/>
          <w:sz w:val="24"/>
          <w:szCs w:val="24"/>
        </w:rPr>
        <w:t xml:space="preserve">Türkiye’de henüz </w:t>
      </w:r>
      <w:r w:rsidRPr="000B5CFE">
        <w:rPr>
          <w:rFonts w:ascii="Times New Roman" w:hAnsi="Times New Roman" w:cs="Times New Roman"/>
          <w:color w:val="000000" w:themeColor="text1"/>
          <w:sz w:val="24"/>
          <w:szCs w:val="24"/>
        </w:rPr>
        <w:t>rastlanmayan bir kampanya stratejisi uygulamışt</w:t>
      </w:r>
      <w:r w:rsidR="00A338BC" w:rsidRPr="000B5CFE">
        <w:rPr>
          <w:rFonts w:ascii="Times New Roman" w:hAnsi="Times New Roman" w:cs="Times New Roman"/>
          <w:color w:val="000000" w:themeColor="text1"/>
          <w:sz w:val="24"/>
          <w:szCs w:val="24"/>
        </w:rPr>
        <w:t>ır. Türk seçim tarihinde lider odaklı</w:t>
      </w:r>
      <w:r w:rsidRPr="000B5CFE">
        <w:rPr>
          <w:rFonts w:ascii="Times New Roman" w:hAnsi="Times New Roman" w:cs="Times New Roman"/>
          <w:color w:val="000000" w:themeColor="text1"/>
          <w:sz w:val="24"/>
          <w:szCs w:val="24"/>
        </w:rPr>
        <w:t xml:space="preserve"> seçim kampanyası</w:t>
      </w:r>
      <w:r w:rsidR="00A338BC" w:rsidRPr="000B5CFE">
        <w:rPr>
          <w:rFonts w:ascii="Times New Roman" w:hAnsi="Times New Roman" w:cs="Times New Roman"/>
          <w:color w:val="000000" w:themeColor="text1"/>
          <w:sz w:val="24"/>
          <w:szCs w:val="24"/>
        </w:rPr>
        <w:t xml:space="preserve"> olarak bilinen</w:t>
      </w:r>
      <w:r w:rsidRPr="000B5CFE">
        <w:rPr>
          <w:rFonts w:ascii="Times New Roman" w:hAnsi="Times New Roman" w:cs="Times New Roman"/>
          <w:color w:val="000000" w:themeColor="text1"/>
          <w:sz w:val="24"/>
          <w:szCs w:val="24"/>
        </w:rPr>
        <w:t xml:space="preserve"> kampanyada</w:t>
      </w:r>
      <w:r w:rsidR="00AE7C59"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parti lideri Mesut Yılmaz’ın tek bir fotoğrafının kullanılmasına karar verilmiş</w:t>
      </w:r>
      <w:r w:rsidR="00AE7C59" w:rsidRPr="000B5CFE">
        <w:rPr>
          <w:rFonts w:ascii="Times New Roman" w:hAnsi="Times New Roman" w:cs="Times New Roman"/>
          <w:color w:val="000000" w:themeColor="text1"/>
          <w:sz w:val="24"/>
          <w:szCs w:val="24"/>
        </w:rPr>
        <w:t xml:space="preserve"> ve</w:t>
      </w:r>
      <w:r w:rsidR="00412D21" w:rsidRPr="000B5CFE">
        <w:rPr>
          <w:rFonts w:ascii="Times New Roman" w:hAnsi="Times New Roman" w:cs="Times New Roman"/>
          <w:color w:val="000000" w:themeColor="text1"/>
          <w:sz w:val="24"/>
          <w:szCs w:val="24"/>
        </w:rPr>
        <w:t xml:space="preserve"> sadece </w:t>
      </w:r>
      <w:r w:rsidRPr="000B5CFE">
        <w:rPr>
          <w:rFonts w:ascii="Times New Roman" w:hAnsi="Times New Roman" w:cs="Times New Roman"/>
          <w:color w:val="000000" w:themeColor="text1"/>
          <w:sz w:val="24"/>
          <w:szCs w:val="24"/>
        </w:rPr>
        <w:t>üzerindeki sl</w:t>
      </w:r>
      <w:r w:rsidR="00997B19" w:rsidRPr="000B5CFE">
        <w:rPr>
          <w:rFonts w:ascii="Times New Roman" w:hAnsi="Times New Roman" w:cs="Times New Roman"/>
          <w:color w:val="000000" w:themeColor="text1"/>
          <w:sz w:val="24"/>
          <w:szCs w:val="24"/>
        </w:rPr>
        <w:t xml:space="preserve">oganlar değiştirilmiştir </w:t>
      </w:r>
      <w:r w:rsidR="00746F9D" w:rsidRPr="000B5CFE">
        <w:rPr>
          <w:rFonts w:ascii="Times New Roman" w:hAnsi="Times New Roman" w:cs="Times New Roman"/>
          <w:color w:val="000000" w:themeColor="text1"/>
          <w:sz w:val="24"/>
          <w:szCs w:val="24"/>
        </w:rPr>
        <w:t>(Topuz,</w:t>
      </w:r>
      <w:r w:rsidR="00980193" w:rsidRPr="000B5CFE">
        <w:rPr>
          <w:rFonts w:ascii="Times New Roman" w:hAnsi="Times New Roman" w:cs="Times New Roman"/>
          <w:color w:val="000000" w:themeColor="text1"/>
          <w:sz w:val="24"/>
          <w:szCs w:val="24"/>
        </w:rPr>
        <w:t xml:space="preserve"> 1991: 48</w:t>
      </w:r>
      <w:r w:rsidRPr="000B5CFE">
        <w:rPr>
          <w:rFonts w:ascii="Times New Roman" w:hAnsi="Times New Roman" w:cs="Times New Roman"/>
          <w:color w:val="000000" w:themeColor="text1"/>
          <w:sz w:val="24"/>
          <w:szCs w:val="24"/>
        </w:rPr>
        <w:t>)</w:t>
      </w:r>
      <w:r w:rsidR="00997B19" w:rsidRPr="000B5CFE">
        <w:rPr>
          <w:rFonts w:ascii="Times New Roman" w:hAnsi="Times New Roman" w:cs="Times New Roman"/>
          <w:color w:val="000000" w:themeColor="text1"/>
          <w:sz w:val="24"/>
          <w:szCs w:val="24"/>
        </w:rPr>
        <w:t>.</w:t>
      </w:r>
      <w:r w:rsidR="00B84B4C" w:rsidRPr="000B5CFE">
        <w:rPr>
          <w:rFonts w:ascii="Times New Roman" w:hAnsi="Times New Roman" w:cs="Times New Roman"/>
          <w:color w:val="000000" w:themeColor="text1"/>
          <w:sz w:val="24"/>
          <w:szCs w:val="24"/>
        </w:rPr>
        <w:t xml:space="preserve"> </w:t>
      </w:r>
      <w:r w:rsidR="00412D21" w:rsidRPr="000B5CFE">
        <w:rPr>
          <w:rFonts w:ascii="Times New Roman" w:hAnsi="Times New Roman" w:cs="Times New Roman"/>
          <w:color w:val="000000" w:themeColor="text1"/>
          <w:sz w:val="24"/>
          <w:szCs w:val="24"/>
        </w:rPr>
        <w:t>Böylece</w:t>
      </w:r>
      <w:r w:rsidR="00B84B4C" w:rsidRPr="000B5CFE">
        <w:rPr>
          <w:rFonts w:ascii="Times New Roman" w:hAnsi="Times New Roman" w:cs="Times New Roman"/>
          <w:color w:val="000000" w:themeColor="text1"/>
          <w:sz w:val="24"/>
          <w:szCs w:val="24"/>
        </w:rPr>
        <w:t xml:space="preserve"> </w:t>
      </w:r>
      <w:r w:rsidR="00135B1B" w:rsidRPr="000B5CFE">
        <w:rPr>
          <w:rFonts w:ascii="Times New Roman" w:hAnsi="Times New Roman" w:cs="Times New Roman"/>
          <w:color w:val="000000" w:themeColor="text1"/>
          <w:sz w:val="24"/>
          <w:szCs w:val="24"/>
        </w:rPr>
        <w:t>“</w:t>
      </w:r>
      <w:r w:rsidR="00B84B4C" w:rsidRPr="000B5CFE">
        <w:rPr>
          <w:rFonts w:ascii="Times New Roman" w:hAnsi="Times New Roman" w:cs="Times New Roman"/>
          <w:color w:val="000000" w:themeColor="text1"/>
          <w:sz w:val="24"/>
          <w:szCs w:val="24"/>
        </w:rPr>
        <w:t>lider odaklı</w:t>
      </w:r>
      <w:r w:rsidR="00135B1B" w:rsidRPr="000B5CFE">
        <w:rPr>
          <w:rFonts w:ascii="Times New Roman" w:hAnsi="Times New Roman" w:cs="Times New Roman"/>
          <w:color w:val="000000" w:themeColor="text1"/>
          <w:sz w:val="24"/>
          <w:szCs w:val="24"/>
        </w:rPr>
        <w:t>”</w:t>
      </w:r>
      <w:r w:rsidR="00B84B4C" w:rsidRPr="000B5CFE">
        <w:rPr>
          <w:rFonts w:ascii="Times New Roman" w:hAnsi="Times New Roman" w:cs="Times New Roman"/>
          <w:color w:val="000000" w:themeColor="text1"/>
          <w:sz w:val="24"/>
          <w:szCs w:val="24"/>
        </w:rPr>
        <w:t xml:space="preserve"> seçim kampanyaları ağırlık kazanmaya başlamıştır.</w:t>
      </w:r>
    </w:p>
    <w:p w:rsidR="00DC0698" w:rsidRPr="000B5CFE" w:rsidRDefault="0055512B"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1995 yılında </w:t>
      </w:r>
      <w:r w:rsidR="0044368C" w:rsidRPr="000B5CFE">
        <w:rPr>
          <w:rFonts w:ascii="Times New Roman" w:hAnsi="Times New Roman" w:cs="Times New Roman"/>
          <w:color w:val="000000" w:themeColor="text1"/>
          <w:sz w:val="24"/>
          <w:szCs w:val="24"/>
        </w:rPr>
        <w:t xml:space="preserve">Türkiye’de büyük ekonomik kriz </w:t>
      </w:r>
      <w:r w:rsidRPr="000B5CFE">
        <w:rPr>
          <w:rFonts w:ascii="Times New Roman" w:hAnsi="Times New Roman" w:cs="Times New Roman"/>
          <w:color w:val="000000" w:themeColor="text1"/>
          <w:sz w:val="24"/>
          <w:szCs w:val="24"/>
        </w:rPr>
        <w:t>artan işsizlik, Türk Lirasının dolar karşısında değer kaybetmesi ve yolsuzluklar gibi siyasal ve toplumsal sorunlar</w:t>
      </w:r>
      <w:r w:rsidR="0044368C"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huzursuz bir ortam doğurmuştur.</w:t>
      </w:r>
      <w:r w:rsidR="003242A5" w:rsidRPr="000B5CFE">
        <w:rPr>
          <w:rFonts w:ascii="Times New Roman" w:hAnsi="Times New Roman" w:cs="Times New Roman"/>
          <w:color w:val="000000" w:themeColor="text1"/>
          <w:sz w:val="24"/>
          <w:szCs w:val="24"/>
        </w:rPr>
        <w:t xml:space="preserve"> DYP</w:t>
      </w:r>
      <w:r w:rsidR="0044368C" w:rsidRPr="000B5CFE">
        <w:rPr>
          <w:rFonts w:ascii="Times New Roman" w:hAnsi="Times New Roman" w:cs="Times New Roman"/>
          <w:color w:val="000000" w:themeColor="text1"/>
          <w:sz w:val="24"/>
          <w:szCs w:val="24"/>
        </w:rPr>
        <w:t xml:space="preserve"> </w:t>
      </w:r>
      <w:r w:rsidR="003242A5" w:rsidRPr="000B5CFE">
        <w:rPr>
          <w:rFonts w:ascii="Times New Roman" w:hAnsi="Times New Roman" w:cs="Times New Roman"/>
          <w:color w:val="000000" w:themeColor="text1"/>
          <w:sz w:val="24"/>
          <w:szCs w:val="24"/>
        </w:rPr>
        <w:t>Tansu Çiller ile negatif reklamcılık kampanyaları oluşt</w:t>
      </w:r>
      <w:r w:rsidR="00A12979" w:rsidRPr="000B5CFE">
        <w:rPr>
          <w:rFonts w:ascii="Times New Roman" w:hAnsi="Times New Roman" w:cs="Times New Roman"/>
          <w:color w:val="000000" w:themeColor="text1"/>
          <w:sz w:val="24"/>
          <w:szCs w:val="24"/>
        </w:rPr>
        <w:t>ururken, ANAP</w:t>
      </w:r>
      <w:r w:rsidR="0044368C" w:rsidRPr="000B5CFE">
        <w:rPr>
          <w:rFonts w:ascii="Times New Roman" w:hAnsi="Times New Roman" w:cs="Times New Roman"/>
          <w:color w:val="000000" w:themeColor="text1"/>
          <w:sz w:val="24"/>
          <w:szCs w:val="24"/>
        </w:rPr>
        <w:t xml:space="preserve"> </w:t>
      </w:r>
      <w:r w:rsidR="00A12979" w:rsidRPr="000B5CFE">
        <w:rPr>
          <w:rFonts w:ascii="Times New Roman" w:hAnsi="Times New Roman" w:cs="Times New Roman"/>
          <w:color w:val="000000" w:themeColor="text1"/>
          <w:sz w:val="24"/>
          <w:szCs w:val="24"/>
        </w:rPr>
        <w:t>Mesut Yılmaz ile p</w:t>
      </w:r>
      <w:r w:rsidR="003242A5" w:rsidRPr="000B5CFE">
        <w:rPr>
          <w:rFonts w:ascii="Times New Roman" w:hAnsi="Times New Roman" w:cs="Times New Roman"/>
          <w:color w:val="000000" w:themeColor="text1"/>
          <w:sz w:val="24"/>
          <w:szCs w:val="24"/>
        </w:rPr>
        <w:t xml:space="preserve">ozitif reklamcılık örneklerini </w:t>
      </w:r>
      <w:r w:rsidR="00412D21" w:rsidRPr="000B5CFE">
        <w:rPr>
          <w:rFonts w:ascii="Times New Roman" w:hAnsi="Times New Roman" w:cs="Times New Roman"/>
          <w:color w:val="000000" w:themeColor="text1"/>
          <w:sz w:val="24"/>
          <w:szCs w:val="24"/>
        </w:rPr>
        <w:t>kullanmıştır</w:t>
      </w:r>
      <w:r w:rsidR="003242A5" w:rsidRPr="000B5CFE">
        <w:rPr>
          <w:rFonts w:ascii="Times New Roman" w:hAnsi="Times New Roman" w:cs="Times New Roman"/>
          <w:color w:val="000000" w:themeColor="text1"/>
          <w:sz w:val="24"/>
          <w:szCs w:val="24"/>
        </w:rPr>
        <w:t>. Refah Partisi ise Necmettin Erbakan ile toplumsal sorunlara</w:t>
      </w:r>
      <w:r w:rsidR="00E52629" w:rsidRPr="000B5CFE">
        <w:rPr>
          <w:rFonts w:ascii="Times New Roman" w:hAnsi="Times New Roman" w:cs="Times New Roman"/>
          <w:color w:val="000000" w:themeColor="text1"/>
          <w:sz w:val="24"/>
          <w:szCs w:val="24"/>
        </w:rPr>
        <w:t xml:space="preserve"> </w:t>
      </w:r>
      <w:r w:rsidR="00135B1B" w:rsidRPr="000B5CFE">
        <w:rPr>
          <w:rFonts w:ascii="Times New Roman" w:hAnsi="Times New Roman" w:cs="Times New Roman"/>
          <w:color w:val="000000" w:themeColor="text1"/>
          <w:sz w:val="24"/>
          <w:szCs w:val="24"/>
        </w:rPr>
        <w:t>eğilen ve</w:t>
      </w:r>
      <w:r w:rsidR="003242A5" w:rsidRPr="000B5CFE">
        <w:rPr>
          <w:rFonts w:ascii="Times New Roman" w:hAnsi="Times New Roman" w:cs="Times New Roman"/>
          <w:color w:val="000000" w:themeColor="text1"/>
          <w:sz w:val="24"/>
          <w:szCs w:val="24"/>
        </w:rPr>
        <w:t xml:space="preserve"> her kesime hitap </w:t>
      </w:r>
      <w:r w:rsidR="00135B1B" w:rsidRPr="000B5CFE">
        <w:rPr>
          <w:rFonts w:ascii="Times New Roman" w:hAnsi="Times New Roman" w:cs="Times New Roman"/>
          <w:color w:val="000000" w:themeColor="text1"/>
          <w:sz w:val="24"/>
          <w:szCs w:val="24"/>
        </w:rPr>
        <w:t>eden bir kampanya yürütmüştür.</w:t>
      </w:r>
    </w:p>
    <w:p w:rsidR="00F8491E" w:rsidRPr="000B5CFE" w:rsidRDefault="003242A5"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Refah Partisi</w:t>
      </w:r>
      <w:r w:rsidR="003C6453"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medyayı kullanım açısından</w:t>
      </w:r>
      <w:r w:rsidR="00135B1B" w:rsidRPr="000B5CFE">
        <w:rPr>
          <w:rFonts w:ascii="Times New Roman" w:hAnsi="Times New Roman" w:cs="Times New Roman"/>
          <w:color w:val="000000" w:themeColor="text1"/>
          <w:sz w:val="24"/>
          <w:szCs w:val="24"/>
        </w:rPr>
        <w:t xml:space="preserve"> da diğer partilerden farklılık göstermiştir.</w:t>
      </w:r>
      <w:r w:rsidRPr="000B5CFE">
        <w:rPr>
          <w:rFonts w:ascii="Times New Roman" w:hAnsi="Times New Roman" w:cs="Times New Roman"/>
          <w:color w:val="000000" w:themeColor="text1"/>
          <w:sz w:val="24"/>
          <w:szCs w:val="24"/>
        </w:rPr>
        <w:t xml:space="preserve"> Diğer parti üyeleri ile yan yana televizyon programlarına katılmama ilkesini uygulayan Erbakan</w:t>
      </w:r>
      <w:r w:rsidR="00412D21" w:rsidRPr="000B5CFE">
        <w:rPr>
          <w:rFonts w:ascii="Times New Roman" w:hAnsi="Times New Roman" w:cs="Times New Roman"/>
          <w:color w:val="000000" w:themeColor="text1"/>
          <w:sz w:val="24"/>
          <w:szCs w:val="24"/>
        </w:rPr>
        <w:t>’ın</w:t>
      </w:r>
      <w:r w:rsidRPr="000B5CFE">
        <w:rPr>
          <w:rFonts w:ascii="Times New Roman" w:hAnsi="Times New Roman" w:cs="Times New Roman"/>
          <w:color w:val="000000" w:themeColor="text1"/>
          <w:sz w:val="24"/>
          <w:szCs w:val="24"/>
        </w:rPr>
        <w:t xml:space="preserve"> kitleyle ilişkisi</w:t>
      </w:r>
      <w:r w:rsidR="00081ACD"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 xml:space="preserve">miting meydanlarında yaptığı konuşmalar, kasetler ve tek başına çıktığı </w:t>
      </w:r>
      <w:r w:rsidR="0081592E" w:rsidRPr="000B5CFE">
        <w:rPr>
          <w:rFonts w:ascii="Times New Roman" w:hAnsi="Times New Roman" w:cs="Times New Roman"/>
          <w:color w:val="000000" w:themeColor="text1"/>
          <w:sz w:val="24"/>
          <w:szCs w:val="24"/>
        </w:rPr>
        <w:t>TV</w:t>
      </w:r>
      <w:r w:rsidRPr="000B5CFE">
        <w:rPr>
          <w:rFonts w:ascii="Times New Roman" w:hAnsi="Times New Roman" w:cs="Times New Roman"/>
          <w:color w:val="000000" w:themeColor="text1"/>
          <w:sz w:val="24"/>
          <w:szCs w:val="24"/>
        </w:rPr>
        <w:t xml:space="preserve"> konuşmaları ile sınırlı</w:t>
      </w:r>
      <w:r w:rsidR="00AD1E9A" w:rsidRPr="000B5CFE">
        <w:rPr>
          <w:rFonts w:ascii="Times New Roman" w:hAnsi="Times New Roman" w:cs="Times New Roman"/>
          <w:color w:val="000000" w:themeColor="text1"/>
          <w:sz w:val="24"/>
          <w:szCs w:val="24"/>
        </w:rPr>
        <w:t xml:space="preserve"> kalmıştır</w:t>
      </w:r>
      <w:r w:rsidR="00997B19" w:rsidRPr="000B5CFE">
        <w:rPr>
          <w:rFonts w:ascii="Times New Roman" w:hAnsi="Times New Roman" w:cs="Times New Roman"/>
          <w:color w:val="000000" w:themeColor="text1"/>
          <w:sz w:val="24"/>
          <w:szCs w:val="24"/>
        </w:rPr>
        <w:t xml:space="preserve"> </w:t>
      </w:r>
      <w:r w:rsidR="004301AD" w:rsidRPr="000B5CFE">
        <w:rPr>
          <w:rFonts w:ascii="Times New Roman" w:hAnsi="Times New Roman" w:cs="Times New Roman"/>
          <w:color w:val="000000" w:themeColor="text1"/>
          <w:sz w:val="24"/>
          <w:szCs w:val="24"/>
        </w:rPr>
        <w:t>(</w:t>
      </w:r>
      <w:r w:rsidR="00A020F0" w:rsidRPr="000B5CFE">
        <w:rPr>
          <w:rFonts w:ascii="Times New Roman" w:hAnsi="Times New Roman" w:cs="Times New Roman"/>
          <w:color w:val="000000" w:themeColor="text1"/>
          <w:sz w:val="24"/>
          <w:szCs w:val="24"/>
        </w:rPr>
        <w:t>Çankaya, 2015:</w:t>
      </w:r>
      <w:r w:rsidRPr="000B5CFE">
        <w:rPr>
          <w:rFonts w:ascii="Times New Roman" w:hAnsi="Times New Roman" w:cs="Times New Roman"/>
          <w:color w:val="000000" w:themeColor="text1"/>
          <w:sz w:val="24"/>
          <w:szCs w:val="24"/>
        </w:rPr>
        <w:t xml:space="preserve"> 235)</w:t>
      </w:r>
      <w:r w:rsidR="00997B19" w:rsidRPr="000B5CFE">
        <w:rPr>
          <w:rFonts w:ascii="Times New Roman" w:hAnsi="Times New Roman" w:cs="Times New Roman"/>
          <w:color w:val="000000" w:themeColor="text1"/>
          <w:sz w:val="24"/>
          <w:szCs w:val="24"/>
        </w:rPr>
        <w:t>.</w:t>
      </w:r>
      <w:r w:rsidR="00E52629" w:rsidRPr="000B5CFE">
        <w:rPr>
          <w:rFonts w:ascii="Times New Roman" w:hAnsi="Times New Roman" w:cs="Times New Roman"/>
          <w:color w:val="000000" w:themeColor="text1"/>
          <w:sz w:val="24"/>
          <w:szCs w:val="24"/>
        </w:rPr>
        <w:t xml:space="preserve"> </w:t>
      </w:r>
      <w:r w:rsidR="00D41AE0" w:rsidRPr="000B5CFE">
        <w:rPr>
          <w:rFonts w:ascii="Times New Roman" w:hAnsi="Times New Roman" w:cs="Times New Roman"/>
          <w:color w:val="000000" w:themeColor="text1"/>
          <w:sz w:val="24"/>
          <w:szCs w:val="24"/>
        </w:rPr>
        <w:t>1</w:t>
      </w:r>
      <w:r w:rsidR="00DC0698" w:rsidRPr="000B5CFE">
        <w:rPr>
          <w:rFonts w:ascii="Times New Roman" w:hAnsi="Times New Roman" w:cs="Times New Roman"/>
          <w:color w:val="000000" w:themeColor="text1"/>
          <w:sz w:val="24"/>
          <w:szCs w:val="24"/>
        </w:rPr>
        <w:t>995 Genel seçimlerinde, 1991 yılından beri An</w:t>
      </w:r>
      <w:r w:rsidR="00081ACD" w:rsidRPr="000B5CFE">
        <w:rPr>
          <w:rFonts w:ascii="Times New Roman" w:hAnsi="Times New Roman" w:cs="Times New Roman"/>
          <w:color w:val="000000" w:themeColor="text1"/>
          <w:sz w:val="24"/>
          <w:szCs w:val="24"/>
        </w:rPr>
        <w:t>ajans ile çalışan Refah Partisi</w:t>
      </w:r>
      <w:r w:rsidR="00DC0698" w:rsidRPr="000B5CFE">
        <w:rPr>
          <w:rFonts w:ascii="Times New Roman" w:hAnsi="Times New Roman" w:cs="Times New Roman"/>
          <w:color w:val="000000" w:themeColor="text1"/>
          <w:sz w:val="24"/>
          <w:szCs w:val="24"/>
        </w:rPr>
        <w:t xml:space="preserve"> </w:t>
      </w:r>
      <w:r w:rsidR="00AD1E9A" w:rsidRPr="000B5CFE">
        <w:rPr>
          <w:rFonts w:ascii="Times New Roman" w:hAnsi="Times New Roman" w:cs="Times New Roman"/>
          <w:color w:val="000000" w:themeColor="text1"/>
          <w:sz w:val="24"/>
          <w:szCs w:val="24"/>
        </w:rPr>
        <w:t>“Türkiye</w:t>
      </w:r>
      <w:r w:rsidR="00DC0698" w:rsidRPr="000B5CFE">
        <w:rPr>
          <w:rFonts w:ascii="Times New Roman" w:hAnsi="Times New Roman" w:cs="Times New Roman"/>
          <w:color w:val="000000" w:themeColor="text1"/>
          <w:sz w:val="24"/>
          <w:szCs w:val="24"/>
        </w:rPr>
        <w:t xml:space="preserve"> yeniden doğacak” kampanyası ile </w:t>
      </w:r>
      <w:r w:rsidR="0081592E" w:rsidRPr="000B5CFE">
        <w:rPr>
          <w:rFonts w:ascii="Times New Roman" w:hAnsi="Times New Roman" w:cs="Times New Roman"/>
          <w:color w:val="000000" w:themeColor="text1"/>
          <w:sz w:val="24"/>
          <w:szCs w:val="24"/>
        </w:rPr>
        <w:t xml:space="preserve">her </w:t>
      </w:r>
      <w:r w:rsidR="00AD1E9A" w:rsidRPr="000B5CFE">
        <w:rPr>
          <w:rFonts w:ascii="Times New Roman" w:hAnsi="Times New Roman" w:cs="Times New Roman"/>
          <w:color w:val="000000" w:themeColor="text1"/>
          <w:sz w:val="24"/>
          <w:szCs w:val="24"/>
        </w:rPr>
        <w:t>kitleye</w:t>
      </w:r>
      <w:r w:rsidR="001B47B7" w:rsidRPr="000B5CFE">
        <w:rPr>
          <w:rFonts w:ascii="Times New Roman" w:hAnsi="Times New Roman" w:cs="Times New Roman"/>
          <w:color w:val="000000" w:themeColor="text1"/>
          <w:sz w:val="24"/>
          <w:szCs w:val="24"/>
        </w:rPr>
        <w:t xml:space="preserve"> uygun</w:t>
      </w:r>
      <w:r w:rsidR="0081592E" w:rsidRPr="000B5CFE">
        <w:rPr>
          <w:rFonts w:ascii="Times New Roman" w:hAnsi="Times New Roman" w:cs="Times New Roman"/>
          <w:color w:val="000000" w:themeColor="text1"/>
          <w:sz w:val="24"/>
          <w:szCs w:val="24"/>
        </w:rPr>
        <w:t xml:space="preserve"> bir </w:t>
      </w:r>
      <w:r w:rsidR="00AD1E9A" w:rsidRPr="000B5CFE">
        <w:rPr>
          <w:rFonts w:ascii="Times New Roman" w:hAnsi="Times New Roman" w:cs="Times New Roman"/>
          <w:color w:val="000000" w:themeColor="text1"/>
          <w:sz w:val="24"/>
          <w:szCs w:val="24"/>
        </w:rPr>
        <w:t xml:space="preserve">seçim </w:t>
      </w:r>
      <w:r w:rsidR="0081592E" w:rsidRPr="000B5CFE">
        <w:rPr>
          <w:rFonts w:ascii="Times New Roman" w:hAnsi="Times New Roman" w:cs="Times New Roman"/>
          <w:color w:val="000000" w:themeColor="text1"/>
          <w:sz w:val="24"/>
          <w:szCs w:val="24"/>
        </w:rPr>
        <w:t>kampanya</w:t>
      </w:r>
      <w:r w:rsidR="00AD1E9A" w:rsidRPr="000B5CFE">
        <w:rPr>
          <w:rFonts w:ascii="Times New Roman" w:hAnsi="Times New Roman" w:cs="Times New Roman"/>
          <w:color w:val="000000" w:themeColor="text1"/>
          <w:sz w:val="24"/>
          <w:szCs w:val="24"/>
        </w:rPr>
        <w:t>sı</w:t>
      </w:r>
      <w:r w:rsidR="0081592E" w:rsidRPr="000B5CFE">
        <w:rPr>
          <w:rFonts w:ascii="Times New Roman" w:hAnsi="Times New Roman" w:cs="Times New Roman"/>
          <w:color w:val="000000" w:themeColor="text1"/>
          <w:sz w:val="24"/>
          <w:szCs w:val="24"/>
        </w:rPr>
        <w:t xml:space="preserve"> yürütmüştür.</w:t>
      </w:r>
    </w:p>
    <w:p w:rsidR="00D41AE0" w:rsidRPr="000B5CFE" w:rsidRDefault="00F8491E"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1</w:t>
      </w:r>
      <w:r w:rsidR="00697797" w:rsidRPr="000B5CFE">
        <w:rPr>
          <w:rFonts w:ascii="Times New Roman" w:hAnsi="Times New Roman" w:cs="Times New Roman"/>
          <w:color w:val="000000" w:themeColor="text1"/>
          <w:sz w:val="24"/>
          <w:szCs w:val="24"/>
        </w:rPr>
        <w:t>8 Nisan 1999 Genel Seçimlerinde</w:t>
      </w:r>
      <w:r w:rsidRPr="000B5CFE">
        <w:rPr>
          <w:rFonts w:ascii="Times New Roman" w:hAnsi="Times New Roman" w:cs="Times New Roman"/>
          <w:color w:val="000000" w:themeColor="text1"/>
          <w:sz w:val="24"/>
          <w:szCs w:val="24"/>
        </w:rPr>
        <w:t xml:space="preserve"> negatif reklamcılık kampanyaların değişmez enstrümanı olmuştur</w:t>
      </w:r>
      <w:r w:rsidR="00997B19" w:rsidRPr="000B5CFE">
        <w:rPr>
          <w:rFonts w:ascii="Times New Roman" w:hAnsi="Times New Roman" w:cs="Times New Roman"/>
          <w:color w:val="000000" w:themeColor="text1"/>
          <w:sz w:val="24"/>
          <w:szCs w:val="24"/>
        </w:rPr>
        <w:t xml:space="preserve"> </w:t>
      </w:r>
      <w:r w:rsidR="00E52629" w:rsidRPr="000B5CFE">
        <w:rPr>
          <w:rFonts w:ascii="Times New Roman" w:hAnsi="Times New Roman" w:cs="Times New Roman"/>
          <w:color w:val="000000" w:themeColor="text1"/>
          <w:sz w:val="24"/>
          <w:szCs w:val="24"/>
        </w:rPr>
        <w:t>(Balcı,</w:t>
      </w:r>
      <w:r w:rsidR="004301AD" w:rsidRPr="000B5CFE">
        <w:rPr>
          <w:rFonts w:ascii="Times New Roman" w:hAnsi="Times New Roman" w:cs="Times New Roman"/>
          <w:color w:val="000000" w:themeColor="text1"/>
          <w:sz w:val="24"/>
          <w:szCs w:val="24"/>
        </w:rPr>
        <w:t xml:space="preserve"> </w:t>
      </w:r>
      <w:r w:rsidR="00E52629" w:rsidRPr="000B5CFE">
        <w:rPr>
          <w:rFonts w:ascii="Times New Roman" w:hAnsi="Times New Roman" w:cs="Times New Roman"/>
          <w:color w:val="000000" w:themeColor="text1"/>
          <w:sz w:val="24"/>
          <w:szCs w:val="24"/>
        </w:rPr>
        <w:t>2007:</w:t>
      </w:r>
      <w:r w:rsidR="004301AD" w:rsidRPr="000B5CFE">
        <w:rPr>
          <w:rFonts w:ascii="Times New Roman" w:hAnsi="Times New Roman" w:cs="Times New Roman"/>
          <w:color w:val="000000" w:themeColor="text1"/>
          <w:sz w:val="24"/>
          <w:szCs w:val="24"/>
        </w:rPr>
        <w:t xml:space="preserve"> </w:t>
      </w:r>
      <w:r w:rsidR="00E52629" w:rsidRPr="000B5CFE">
        <w:rPr>
          <w:rFonts w:ascii="Times New Roman" w:hAnsi="Times New Roman" w:cs="Times New Roman"/>
          <w:color w:val="000000" w:themeColor="text1"/>
          <w:sz w:val="24"/>
          <w:szCs w:val="24"/>
        </w:rPr>
        <w:t>126)</w:t>
      </w:r>
      <w:r w:rsidR="00997B19" w:rsidRPr="000B5CFE">
        <w:rPr>
          <w:rFonts w:ascii="Times New Roman" w:hAnsi="Times New Roman" w:cs="Times New Roman"/>
          <w:color w:val="000000" w:themeColor="text1"/>
          <w:sz w:val="24"/>
          <w:szCs w:val="24"/>
        </w:rPr>
        <w:t>.</w:t>
      </w:r>
      <w:r w:rsidR="00E52629"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N</w:t>
      </w:r>
      <w:r w:rsidR="00955B51" w:rsidRPr="000B5CFE">
        <w:rPr>
          <w:rFonts w:ascii="Times New Roman" w:hAnsi="Times New Roman" w:cs="Times New Roman"/>
          <w:color w:val="000000" w:themeColor="text1"/>
          <w:sz w:val="24"/>
          <w:szCs w:val="24"/>
        </w:rPr>
        <w:t>egatif söylemlerin ağırlık kaza</w:t>
      </w:r>
      <w:r w:rsidR="00CC63CB" w:rsidRPr="000B5CFE">
        <w:rPr>
          <w:rFonts w:ascii="Times New Roman" w:hAnsi="Times New Roman" w:cs="Times New Roman"/>
          <w:color w:val="000000" w:themeColor="text1"/>
          <w:sz w:val="24"/>
          <w:szCs w:val="24"/>
        </w:rPr>
        <w:t>ndığı bu</w:t>
      </w:r>
      <w:r w:rsidRPr="000B5CFE">
        <w:rPr>
          <w:rFonts w:ascii="Times New Roman" w:hAnsi="Times New Roman" w:cs="Times New Roman"/>
          <w:color w:val="000000" w:themeColor="text1"/>
          <w:sz w:val="24"/>
          <w:szCs w:val="24"/>
        </w:rPr>
        <w:t xml:space="preserve"> seçim döneminde</w:t>
      </w:r>
      <w:r w:rsidR="00697797" w:rsidRPr="000B5CFE">
        <w:rPr>
          <w:rFonts w:ascii="Times New Roman" w:hAnsi="Times New Roman" w:cs="Times New Roman"/>
          <w:color w:val="000000" w:themeColor="text1"/>
          <w:sz w:val="24"/>
          <w:szCs w:val="24"/>
        </w:rPr>
        <w:t xml:space="preserve"> </w:t>
      </w:r>
      <w:r w:rsidR="003C6453" w:rsidRPr="000B5CFE">
        <w:rPr>
          <w:rFonts w:ascii="Times New Roman" w:hAnsi="Times New Roman" w:cs="Times New Roman"/>
          <w:color w:val="000000" w:themeColor="text1"/>
          <w:sz w:val="24"/>
          <w:szCs w:val="24"/>
        </w:rPr>
        <w:t>seçime giren partiler bir</w:t>
      </w:r>
      <w:r w:rsidR="00955B51" w:rsidRPr="000B5CFE">
        <w:rPr>
          <w:rFonts w:ascii="Times New Roman" w:hAnsi="Times New Roman" w:cs="Times New Roman"/>
          <w:color w:val="000000" w:themeColor="text1"/>
          <w:sz w:val="24"/>
          <w:szCs w:val="24"/>
        </w:rPr>
        <w:t xml:space="preserve"> düşman belirleyerek, seçim kampanya stratejisi olarak da bu d</w:t>
      </w:r>
      <w:r w:rsidR="003C6453" w:rsidRPr="000B5CFE">
        <w:rPr>
          <w:rFonts w:ascii="Times New Roman" w:hAnsi="Times New Roman" w:cs="Times New Roman"/>
          <w:color w:val="000000" w:themeColor="text1"/>
          <w:sz w:val="24"/>
          <w:szCs w:val="24"/>
        </w:rPr>
        <w:t xml:space="preserve">üşmana saldırmayı hedefledikleri </w:t>
      </w:r>
      <w:r w:rsidR="00CC63CB" w:rsidRPr="000B5CFE">
        <w:rPr>
          <w:rFonts w:ascii="Times New Roman" w:hAnsi="Times New Roman" w:cs="Times New Roman"/>
          <w:color w:val="000000" w:themeColor="text1"/>
          <w:sz w:val="24"/>
          <w:szCs w:val="24"/>
        </w:rPr>
        <w:t>n</w:t>
      </w:r>
      <w:r w:rsidR="003C6453" w:rsidRPr="000B5CFE">
        <w:rPr>
          <w:rFonts w:ascii="Times New Roman" w:hAnsi="Times New Roman" w:cs="Times New Roman"/>
          <w:color w:val="000000" w:themeColor="text1"/>
          <w:sz w:val="24"/>
          <w:szCs w:val="24"/>
        </w:rPr>
        <w:t>egatif reklamcılık uygulamışlardır</w:t>
      </w:r>
      <w:r w:rsidR="00CC63CB" w:rsidRPr="000B5CFE">
        <w:rPr>
          <w:rFonts w:ascii="Times New Roman" w:hAnsi="Times New Roman" w:cs="Times New Roman"/>
          <w:color w:val="000000" w:themeColor="text1"/>
          <w:sz w:val="24"/>
          <w:szCs w:val="24"/>
        </w:rPr>
        <w:t>.</w:t>
      </w:r>
      <w:r w:rsidR="00955B51" w:rsidRPr="000B5CFE">
        <w:rPr>
          <w:rFonts w:ascii="Times New Roman" w:hAnsi="Times New Roman" w:cs="Times New Roman"/>
          <w:color w:val="000000" w:themeColor="text1"/>
          <w:sz w:val="24"/>
          <w:szCs w:val="24"/>
        </w:rPr>
        <w:t xml:space="preserve"> Ekonomik bunalım</w:t>
      </w:r>
      <w:r w:rsidR="003C6453" w:rsidRPr="000B5CFE">
        <w:rPr>
          <w:rFonts w:ascii="Times New Roman" w:hAnsi="Times New Roman" w:cs="Times New Roman"/>
          <w:color w:val="000000" w:themeColor="text1"/>
          <w:sz w:val="24"/>
          <w:szCs w:val="24"/>
        </w:rPr>
        <w:t xml:space="preserve">, yolsuzluk, irtica </w:t>
      </w:r>
      <w:r w:rsidR="00955B51" w:rsidRPr="000B5CFE">
        <w:rPr>
          <w:rFonts w:ascii="Times New Roman" w:hAnsi="Times New Roman" w:cs="Times New Roman"/>
          <w:color w:val="000000" w:themeColor="text1"/>
          <w:sz w:val="24"/>
          <w:szCs w:val="24"/>
        </w:rPr>
        <w:t xml:space="preserve">bu seçim </w:t>
      </w:r>
      <w:r w:rsidR="00930ED0" w:rsidRPr="000B5CFE">
        <w:rPr>
          <w:rFonts w:ascii="Times New Roman" w:hAnsi="Times New Roman" w:cs="Times New Roman"/>
          <w:color w:val="000000" w:themeColor="text1"/>
          <w:sz w:val="24"/>
          <w:szCs w:val="24"/>
        </w:rPr>
        <w:t>döneminde üzerinde</w:t>
      </w:r>
      <w:r w:rsidR="00955B51" w:rsidRPr="000B5CFE">
        <w:rPr>
          <w:rFonts w:ascii="Times New Roman" w:hAnsi="Times New Roman" w:cs="Times New Roman"/>
          <w:color w:val="000000" w:themeColor="text1"/>
          <w:sz w:val="24"/>
          <w:szCs w:val="24"/>
        </w:rPr>
        <w:t xml:space="preserve"> </w:t>
      </w:r>
      <w:r w:rsidR="003C6453" w:rsidRPr="000B5CFE">
        <w:rPr>
          <w:rFonts w:ascii="Times New Roman" w:hAnsi="Times New Roman" w:cs="Times New Roman"/>
          <w:color w:val="000000" w:themeColor="text1"/>
          <w:sz w:val="24"/>
          <w:szCs w:val="24"/>
        </w:rPr>
        <w:t>durulan konular</w:t>
      </w:r>
      <w:r w:rsidR="00997B19" w:rsidRPr="000B5CFE">
        <w:rPr>
          <w:rFonts w:ascii="Times New Roman" w:hAnsi="Times New Roman" w:cs="Times New Roman"/>
          <w:color w:val="000000" w:themeColor="text1"/>
          <w:sz w:val="24"/>
          <w:szCs w:val="24"/>
        </w:rPr>
        <w:t xml:space="preserve"> olmuştur</w:t>
      </w:r>
      <w:r w:rsidR="00955B51" w:rsidRPr="000B5CFE">
        <w:rPr>
          <w:rFonts w:ascii="Times New Roman" w:hAnsi="Times New Roman" w:cs="Times New Roman"/>
          <w:color w:val="000000" w:themeColor="text1"/>
          <w:sz w:val="24"/>
          <w:szCs w:val="24"/>
          <w:shd w:val="clear" w:color="auto" w:fill="FFFFFF"/>
        </w:rPr>
        <w:t xml:space="preserve"> </w:t>
      </w:r>
      <w:r w:rsidR="004301AD" w:rsidRPr="000B5CFE">
        <w:rPr>
          <w:rFonts w:ascii="Times New Roman" w:hAnsi="Times New Roman" w:cs="Times New Roman"/>
          <w:color w:val="000000" w:themeColor="text1"/>
          <w:sz w:val="24"/>
          <w:szCs w:val="24"/>
          <w:shd w:val="clear" w:color="auto" w:fill="FFFFFF"/>
        </w:rPr>
        <w:t>(</w:t>
      </w:r>
      <w:r w:rsidR="00980193" w:rsidRPr="000B5CFE">
        <w:rPr>
          <w:rFonts w:ascii="Times New Roman" w:hAnsi="Times New Roman" w:cs="Times New Roman"/>
          <w:color w:val="000000" w:themeColor="text1"/>
          <w:sz w:val="24"/>
          <w:szCs w:val="24"/>
          <w:shd w:val="clear" w:color="auto" w:fill="FFFFFF"/>
        </w:rPr>
        <w:t xml:space="preserve">Duman ve </w:t>
      </w:r>
      <w:r w:rsidR="00955B51" w:rsidRPr="000B5CFE">
        <w:rPr>
          <w:rFonts w:ascii="Times New Roman" w:hAnsi="Times New Roman" w:cs="Times New Roman"/>
          <w:color w:val="000000" w:themeColor="text1"/>
          <w:sz w:val="24"/>
          <w:szCs w:val="24"/>
          <w:shd w:val="clear" w:color="auto" w:fill="FFFFFF"/>
        </w:rPr>
        <w:t>İpekşen,</w:t>
      </w:r>
      <w:r w:rsidR="00980193" w:rsidRPr="000B5CFE">
        <w:rPr>
          <w:rFonts w:ascii="Times New Roman" w:hAnsi="Times New Roman" w:cs="Times New Roman"/>
          <w:color w:val="000000" w:themeColor="text1"/>
          <w:sz w:val="24"/>
          <w:szCs w:val="24"/>
          <w:shd w:val="clear" w:color="auto" w:fill="FFFFFF"/>
        </w:rPr>
        <w:t xml:space="preserve"> </w:t>
      </w:r>
      <w:r w:rsidR="00955B51" w:rsidRPr="000B5CFE">
        <w:rPr>
          <w:rFonts w:ascii="Times New Roman" w:hAnsi="Times New Roman" w:cs="Times New Roman"/>
          <w:color w:val="000000" w:themeColor="text1"/>
          <w:sz w:val="24"/>
          <w:szCs w:val="24"/>
          <w:shd w:val="clear" w:color="auto" w:fill="FFFFFF"/>
        </w:rPr>
        <w:t>2013:</w:t>
      </w:r>
      <w:r w:rsidR="00980193" w:rsidRPr="000B5CFE">
        <w:rPr>
          <w:rFonts w:ascii="Times New Roman" w:hAnsi="Times New Roman" w:cs="Times New Roman"/>
          <w:color w:val="000000" w:themeColor="text1"/>
          <w:sz w:val="24"/>
          <w:szCs w:val="24"/>
          <w:shd w:val="clear" w:color="auto" w:fill="FFFFFF"/>
        </w:rPr>
        <w:t xml:space="preserve"> </w:t>
      </w:r>
      <w:r w:rsidR="00955B51" w:rsidRPr="000B5CFE">
        <w:rPr>
          <w:rFonts w:ascii="Times New Roman" w:hAnsi="Times New Roman" w:cs="Times New Roman"/>
          <w:color w:val="000000" w:themeColor="text1"/>
          <w:sz w:val="24"/>
          <w:szCs w:val="24"/>
          <w:shd w:val="clear" w:color="auto" w:fill="FFFFFF"/>
        </w:rPr>
        <w:t>130)</w:t>
      </w:r>
      <w:r w:rsidR="00997B19" w:rsidRPr="000B5CFE">
        <w:rPr>
          <w:rFonts w:ascii="Times New Roman" w:hAnsi="Times New Roman" w:cs="Times New Roman"/>
          <w:color w:val="000000" w:themeColor="text1"/>
          <w:sz w:val="24"/>
          <w:szCs w:val="24"/>
          <w:shd w:val="clear" w:color="auto" w:fill="FFFFFF"/>
        </w:rPr>
        <w:t>.</w:t>
      </w:r>
    </w:p>
    <w:p w:rsidR="00A4792C" w:rsidRPr="000B5CFE" w:rsidRDefault="003F0F2E"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2002</w:t>
      </w:r>
      <w:r w:rsidR="0043019F" w:rsidRPr="000B5CFE">
        <w:rPr>
          <w:rFonts w:ascii="Times New Roman" w:hAnsi="Times New Roman" w:cs="Times New Roman"/>
          <w:color w:val="000000" w:themeColor="text1"/>
          <w:sz w:val="24"/>
          <w:szCs w:val="24"/>
        </w:rPr>
        <w:t xml:space="preserve"> genel</w:t>
      </w:r>
      <w:r w:rsidRPr="000B5CFE">
        <w:rPr>
          <w:rFonts w:ascii="Times New Roman" w:hAnsi="Times New Roman" w:cs="Times New Roman"/>
          <w:color w:val="000000" w:themeColor="text1"/>
          <w:sz w:val="24"/>
          <w:szCs w:val="24"/>
        </w:rPr>
        <w:t xml:space="preserve"> seçimlerinde </w:t>
      </w:r>
      <w:r w:rsidR="00B80F47" w:rsidRPr="000B5CFE">
        <w:rPr>
          <w:rFonts w:ascii="Times New Roman" w:hAnsi="Times New Roman" w:cs="Times New Roman"/>
          <w:color w:val="000000" w:themeColor="text1"/>
          <w:sz w:val="24"/>
          <w:szCs w:val="24"/>
        </w:rPr>
        <w:t>dikkat çe</w:t>
      </w:r>
      <w:r w:rsidR="002644BD" w:rsidRPr="000B5CFE">
        <w:rPr>
          <w:rFonts w:ascii="Times New Roman" w:hAnsi="Times New Roman" w:cs="Times New Roman"/>
          <w:color w:val="000000" w:themeColor="text1"/>
          <w:sz w:val="24"/>
          <w:szCs w:val="24"/>
        </w:rPr>
        <w:t>ken siyasal iletişim kampanyası</w:t>
      </w:r>
      <w:r w:rsidR="00B80F47" w:rsidRPr="000B5CFE">
        <w:rPr>
          <w:rFonts w:ascii="Times New Roman" w:hAnsi="Times New Roman" w:cs="Times New Roman"/>
          <w:color w:val="000000" w:themeColor="text1"/>
          <w:sz w:val="24"/>
          <w:szCs w:val="24"/>
        </w:rPr>
        <w:t xml:space="preserve"> reklamcı Ali Taran tarafından hazırlanan Genç Parti’nin</w:t>
      </w:r>
      <w:r w:rsidR="00706195" w:rsidRPr="000B5CFE">
        <w:rPr>
          <w:rFonts w:ascii="Times New Roman" w:hAnsi="Times New Roman" w:cs="Times New Roman"/>
          <w:color w:val="000000" w:themeColor="text1"/>
          <w:sz w:val="24"/>
          <w:szCs w:val="24"/>
        </w:rPr>
        <w:t xml:space="preserve"> seçim kampanyasıdır. Kampanyanın </w:t>
      </w:r>
      <w:r w:rsidR="00B80F47" w:rsidRPr="000B5CFE">
        <w:rPr>
          <w:rFonts w:ascii="Times New Roman" w:hAnsi="Times New Roman" w:cs="Times New Roman"/>
          <w:color w:val="000000" w:themeColor="text1"/>
          <w:sz w:val="24"/>
          <w:szCs w:val="24"/>
        </w:rPr>
        <w:t xml:space="preserve">dikkat </w:t>
      </w:r>
      <w:r w:rsidR="00B80F47" w:rsidRPr="000B5CFE">
        <w:rPr>
          <w:rFonts w:ascii="Times New Roman" w:hAnsi="Times New Roman" w:cs="Times New Roman"/>
          <w:color w:val="000000" w:themeColor="text1"/>
          <w:sz w:val="24"/>
          <w:szCs w:val="24"/>
        </w:rPr>
        <w:lastRenderedPageBreak/>
        <w:t>çeken yanı</w:t>
      </w:r>
      <w:r w:rsidR="00351770" w:rsidRPr="000B5CFE">
        <w:rPr>
          <w:rFonts w:ascii="Times New Roman" w:hAnsi="Times New Roman" w:cs="Times New Roman"/>
          <w:color w:val="000000" w:themeColor="text1"/>
          <w:sz w:val="24"/>
          <w:szCs w:val="24"/>
        </w:rPr>
        <w:t>;</w:t>
      </w:r>
      <w:r w:rsidR="00B80F47" w:rsidRPr="000B5CFE">
        <w:rPr>
          <w:rFonts w:ascii="Times New Roman" w:hAnsi="Times New Roman" w:cs="Times New Roman"/>
          <w:color w:val="000000" w:themeColor="text1"/>
          <w:sz w:val="24"/>
          <w:szCs w:val="24"/>
        </w:rPr>
        <w:t xml:space="preserve"> iletişim teknolojilerinin kullanımı ve bir liderin “imaj” oluşturularak tasarlanmasıdır</w:t>
      </w:r>
      <w:r w:rsidRPr="000B5CFE">
        <w:rPr>
          <w:rFonts w:ascii="Times New Roman" w:hAnsi="Times New Roman" w:cs="Times New Roman"/>
          <w:color w:val="000000" w:themeColor="text1"/>
          <w:sz w:val="24"/>
          <w:szCs w:val="24"/>
        </w:rPr>
        <w:t>. S</w:t>
      </w:r>
      <w:r w:rsidR="00A4792C" w:rsidRPr="000B5CFE">
        <w:rPr>
          <w:rFonts w:ascii="Times New Roman" w:hAnsi="Times New Roman" w:cs="Times New Roman"/>
          <w:color w:val="000000" w:themeColor="text1"/>
          <w:sz w:val="24"/>
          <w:szCs w:val="24"/>
        </w:rPr>
        <w:t>iyasal iletişim</w:t>
      </w:r>
      <w:r w:rsidR="00706195" w:rsidRPr="000B5CFE">
        <w:rPr>
          <w:rFonts w:ascii="Times New Roman" w:hAnsi="Times New Roman" w:cs="Times New Roman"/>
          <w:color w:val="000000" w:themeColor="text1"/>
          <w:sz w:val="24"/>
          <w:szCs w:val="24"/>
        </w:rPr>
        <w:t xml:space="preserve"> alanında</w:t>
      </w:r>
      <w:r w:rsidR="00A4792C" w:rsidRPr="000B5CFE">
        <w:rPr>
          <w:rFonts w:ascii="Times New Roman" w:hAnsi="Times New Roman" w:cs="Times New Roman"/>
          <w:color w:val="000000" w:themeColor="text1"/>
          <w:sz w:val="24"/>
          <w:szCs w:val="24"/>
        </w:rPr>
        <w:t xml:space="preserve"> popüler olmaya başlayan pazarlama odaklı bir kampanyayı</w:t>
      </w:r>
      <w:r w:rsidRPr="000B5CFE">
        <w:rPr>
          <w:rFonts w:ascii="Times New Roman" w:hAnsi="Times New Roman" w:cs="Times New Roman"/>
          <w:color w:val="000000" w:themeColor="text1"/>
          <w:sz w:val="24"/>
          <w:szCs w:val="24"/>
        </w:rPr>
        <w:t>,</w:t>
      </w:r>
      <w:r w:rsidR="00A4792C" w:rsidRPr="000B5CFE">
        <w:rPr>
          <w:rFonts w:ascii="Times New Roman" w:hAnsi="Times New Roman" w:cs="Times New Roman"/>
          <w:color w:val="000000" w:themeColor="text1"/>
          <w:sz w:val="24"/>
          <w:szCs w:val="24"/>
        </w:rPr>
        <w:t xml:space="preserve"> Turgut Özal’dan s</w:t>
      </w:r>
      <w:r w:rsidR="00706195" w:rsidRPr="000B5CFE">
        <w:rPr>
          <w:rFonts w:ascii="Times New Roman" w:hAnsi="Times New Roman" w:cs="Times New Roman"/>
          <w:color w:val="000000" w:themeColor="text1"/>
          <w:sz w:val="24"/>
          <w:szCs w:val="24"/>
        </w:rPr>
        <w:t>onra etkin bir şekilde</w:t>
      </w:r>
      <w:r w:rsidR="00A4792C" w:rsidRPr="000B5CFE">
        <w:rPr>
          <w:rFonts w:ascii="Times New Roman" w:hAnsi="Times New Roman" w:cs="Times New Roman"/>
          <w:color w:val="000000" w:themeColor="text1"/>
          <w:sz w:val="24"/>
          <w:szCs w:val="24"/>
        </w:rPr>
        <w:t xml:space="preserve"> Genç P</w:t>
      </w:r>
      <w:r w:rsidR="00706195" w:rsidRPr="000B5CFE">
        <w:rPr>
          <w:rFonts w:ascii="Times New Roman" w:hAnsi="Times New Roman" w:cs="Times New Roman"/>
          <w:color w:val="000000" w:themeColor="text1"/>
          <w:sz w:val="24"/>
          <w:szCs w:val="24"/>
        </w:rPr>
        <w:t xml:space="preserve">arti uygulamıştır. Kampanyada Cem Uzan </w:t>
      </w:r>
      <w:r w:rsidR="00A4792C" w:rsidRPr="000B5CFE">
        <w:rPr>
          <w:rFonts w:ascii="Times New Roman" w:hAnsi="Times New Roman" w:cs="Times New Roman"/>
          <w:color w:val="000000" w:themeColor="text1"/>
          <w:sz w:val="24"/>
          <w:szCs w:val="24"/>
        </w:rPr>
        <w:t xml:space="preserve">siyasal </w:t>
      </w:r>
      <w:r w:rsidR="00706195" w:rsidRPr="000B5CFE">
        <w:rPr>
          <w:rFonts w:ascii="Times New Roman" w:hAnsi="Times New Roman" w:cs="Times New Roman"/>
          <w:color w:val="000000" w:themeColor="text1"/>
          <w:sz w:val="24"/>
          <w:szCs w:val="24"/>
        </w:rPr>
        <w:t xml:space="preserve">bir </w:t>
      </w:r>
      <w:r w:rsidR="00A4792C" w:rsidRPr="000B5CFE">
        <w:rPr>
          <w:rFonts w:ascii="Times New Roman" w:hAnsi="Times New Roman" w:cs="Times New Roman"/>
          <w:color w:val="000000" w:themeColor="text1"/>
          <w:sz w:val="24"/>
          <w:szCs w:val="24"/>
        </w:rPr>
        <w:t>ürün</w:t>
      </w:r>
      <w:r w:rsidR="00706195" w:rsidRPr="000B5CFE">
        <w:rPr>
          <w:rFonts w:ascii="Times New Roman" w:hAnsi="Times New Roman" w:cs="Times New Roman"/>
          <w:color w:val="000000" w:themeColor="text1"/>
          <w:sz w:val="24"/>
          <w:szCs w:val="24"/>
        </w:rPr>
        <w:t xml:space="preserve"> gibi tasarlanmış ve seçmenin</w:t>
      </w:r>
      <w:r w:rsidR="00A4792C" w:rsidRPr="000B5CFE">
        <w:rPr>
          <w:rFonts w:ascii="Times New Roman" w:hAnsi="Times New Roman" w:cs="Times New Roman"/>
          <w:color w:val="000000" w:themeColor="text1"/>
          <w:sz w:val="24"/>
          <w:szCs w:val="24"/>
        </w:rPr>
        <w:t xml:space="preserve"> tüketimine sunulmuştur. Uzan Grubu’na bağlı televizyon, radyo, gazete ve dergilerde haber çatısı altında reklam çalışmalarına ağırl</w:t>
      </w:r>
      <w:r w:rsidR="00736E04" w:rsidRPr="000B5CFE">
        <w:rPr>
          <w:rFonts w:ascii="Times New Roman" w:hAnsi="Times New Roman" w:cs="Times New Roman"/>
          <w:color w:val="000000" w:themeColor="text1"/>
          <w:sz w:val="24"/>
          <w:szCs w:val="24"/>
        </w:rPr>
        <w:t>ı</w:t>
      </w:r>
      <w:r w:rsidR="008121CF" w:rsidRPr="000B5CFE">
        <w:rPr>
          <w:rFonts w:ascii="Times New Roman" w:hAnsi="Times New Roman" w:cs="Times New Roman"/>
          <w:color w:val="000000" w:themeColor="text1"/>
          <w:sz w:val="24"/>
          <w:szCs w:val="24"/>
        </w:rPr>
        <w:t>k verilmiş, Yahoo gibi haber</w:t>
      </w:r>
      <w:r w:rsidR="00736E04" w:rsidRPr="000B5CFE">
        <w:rPr>
          <w:rFonts w:ascii="Times New Roman" w:hAnsi="Times New Roman" w:cs="Times New Roman"/>
          <w:color w:val="000000" w:themeColor="text1"/>
          <w:sz w:val="24"/>
          <w:szCs w:val="24"/>
        </w:rPr>
        <w:t xml:space="preserve"> po</w:t>
      </w:r>
      <w:r w:rsidR="00A4792C" w:rsidRPr="000B5CFE">
        <w:rPr>
          <w:rFonts w:ascii="Times New Roman" w:hAnsi="Times New Roman" w:cs="Times New Roman"/>
          <w:color w:val="000000" w:themeColor="text1"/>
          <w:sz w:val="24"/>
          <w:szCs w:val="24"/>
        </w:rPr>
        <w:t>rtallarında partinin tanıtımı yapılmış</w:t>
      </w:r>
      <w:r w:rsidR="00706195" w:rsidRPr="000B5CFE">
        <w:rPr>
          <w:rFonts w:ascii="Times New Roman" w:hAnsi="Times New Roman" w:cs="Times New Roman"/>
          <w:color w:val="000000" w:themeColor="text1"/>
          <w:sz w:val="24"/>
          <w:szCs w:val="24"/>
        </w:rPr>
        <w:t>tır. Telsim GSM</w:t>
      </w:r>
      <w:r w:rsidR="005341F2" w:rsidRPr="000B5CFE">
        <w:rPr>
          <w:rFonts w:ascii="Times New Roman" w:hAnsi="Times New Roman" w:cs="Times New Roman"/>
          <w:color w:val="000000" w:themeColor="text1"/>
          <w:sz w:val="24"/>
          <w:szCs w:val="24"/>
        </w:rPr>
        <w:t xml:space="preserve"> (Global System for Mobile Communications</w:t>
      </w:r>
      <w:r w:rsidR="0032491E" w:rsidRPr="000B5CFE">
        <w:rPr>
          <w:rFonts w:ascii="Times New Roman" w:hAnsi="Times New Roman" w:cs="Times New Roman"/>
          <w:color w:val="000000" w:themeColor="text1"/>
          <w:sz w:val="24"/>
          <w:szCs w:val="24"/>
        </w:rPr>
        <w:t>)</w:t>
      </w:r>
      <w:r w:rsidR="005341F2" w:rsidRPr="000B5CFE">
        <w:rPr>
          <w:rFonts w:ascii="Times New Roman" w:hAnsi="Times New Roman" w:cs="Times New Roman"/>
          <w:color w:val="000000" w:themeColor="text1"/>
          <w:sz w:val="24"/>
          <w:szCs w:val="24"/>
        </w:rPr>
        <w:t xml:space="preserve"> </w:t>
      </w:r>
      <w:r w:rsidR="00706195" w:rsidRPr="000B5CFE">
        <w:rPr>
          <w:rFonts w:ascii="Times New Roman" w:hAnsi="Times New Roman" w:cs="Times New Roman"/>
          <w:color w:val="000000" w:themeColor="text1"/>
          <w:sz w:val="24"/>
          <w:szCs w:val="24"/>
        </w:rPr>
        <w:t xml:space="preserve">şebekesi aracılığıyla </w:t>
      </w:r>
      <w:r w:rsidR="00A4792C" w:rsidRPr="000B5CFE">
        <w:rPr>
          <w:rFonts w:ascii="Times New Roman" w:hAnsi="Times New Roman" w:cs="Times New Roman"/>
          <w:color w:val="000000" w:themeColor="text1"/>
          <w:sz w:val="24"/>
          <w:szCs w:val="24"/>
        </w:rPr>
        <w:t>cep telefonu kullanıcılarına pro</w:t>
      </w:r>
      <w:r w:rsidR="00706195" w:rsidRPr="000B5CFE">
        <w:rPr>
          <w:rFonts w:ascii="Times New Roman" w:hAnsi="Times New Roman" w:cs="Times New Roman"/>
          <w:color w:val="000000" w:themeColor="text1"/>
          <w:sz w:val="24"/>
          <w:szCs w:val="24"/>
        </w:rPr>
        <w:t xml:space="preserve">paganda içerikli kısa mesajlar gönderilmiştir. Telsim abonelerine mesaj gönderilerek, Cem </w:t>
      </w:r>
      <w:r w:rsidR="008311CA" w:rsidRPr="000B5CFE">
        <w:rPr>
          <w:rFonts w:ascii="Times New Roman" w:hAnsi="Times New Roman" w:cs="Times New Roman"/>
          <w:color w:val="000000" w:themeColor="text1"/>
          <w:sz w:val="24"/>
          <w:szCs w:val="24"/>
        </w:rPr>
        <w:t>Uzan’ın yapacağı</w:t>
      </w:r>
      <w:r w:rsidR="00A4792C" w:rsidRPr="000B5CFE">
        <w:rPr>
          <w:rFonts w:ascii="Times New Roman" w:hAnsi="Times New Roman" w:cs="Times New Roman"/>
          <w:color w:val="000000" w:themeColor="text1"/>
          <w:sz w:val="24"/>
          <w:szCs w:val="24"/>
        </w:rPr>
        <w:t xml:space="preserve"> konuşma</w:t>
      </w:r>
      <w:r w:rsidR="0043019F" w:rsidRPr="000B5CFE">
        <w:rPr>
          <w:rFonts w:ascii="Times New Roman" w:hAnsi="Times New Roman" w:cs="Times New Roman"/>
          <w:color w:val="000000" w:themeColor="text1"/>
          <w:sz w:val="24"/>
          <w:szCs w:val="24"/>
        </w:rPr>
        <w:t xml:space="preserve"> hakkında bilgi</w:t>
      </w:r>
      <w:r w:rsidR="00706195" w:rsidRPr="000B5CFE">
        <w:rPr>
          <w:rFonts w:ascii="Times New Roman" w:hAnsi="Times New Roman" w:cs="Times New Roman"/>
          <w:color w:val="000000" w:themeColor="text1"/>
          <w:sz w:val="24"/>
          <w:szCs w:val="24"/>
        </w:rPr>
        <w:t xml:space="preserve">ler </w:t>
      </w:r>
      <w:r w:rsidR="008311CA" w:rsidRPr="000B5CFE">
        <w:rPr>
          <w:rFonts w:ascii="Times New Roman" w:hAnsi="Times New Roman" w:cs="Times New Roman"/>
          <w:color w:val="000000" w:themeColor="text1"/>
          <w:sz w:val="24"/>
          <w:szCs w:val="24"/>
        </w:rPr>
        <w:t>de verilmiştir</w:t>
      </w:r>
      <w:r w:rsidR="00997B19" w:rsidRPr="000B5CFE">
        <w:rPr>
          <w:rFonts w:ascii="Times New Roman" w:hAnsi="Times New Roman" w:cs="Times New Roman"/>
          <w:color w:val="000000" w:themeColor="text1"/>
          <w:sz w:val="24"/>
          <w:szCs w:val="24"/>
        </w:rPr>
        <w:t xml:space="preserve"> </w:t>
      </w:r>
      <w:r w:rsidR="004301AD" w:rsidRPr="000B5CFE">
        <w:rPr>
          <w:rFonts w:ascii="Times New Roman" w:hAnsi="Times New Roman" w:cs="Times New Roman"/>
          <w:color w:val="000000" w:themeColor="text1"/>
          <w:sz w:val="24"/>
          <w:szCs w:val="24"/>
        </w:rPr>
        <w:t>(</w:t>
      </w:r>
      <w:r w:rsidR="0043019F" w:rsidRPr="000B5CFE">
        <w:rPr>
          <w:rFonts w:ascii="Times New Roman" w:hAnsi="Times New Roman" w:cs="Times New Roman"/>
          <w:color w:val="000000" w:themeColor="text1"/>
          <w:sz w:val="24"/>
          <w:szCs w:val="24"/>
        </w:rPr>
        <w:t>Balcı,</w:t>
      </w:r>
      <w:r w:rsidR="00980193" w:rsidRPr="000B5CFE">
        <w:rPr>
          <w:rFonts w:ascii="Times New Roman" w:hAnsi="Times New Roman" w:cs="Times New Roman"/>
          <w:color w:val="000000" w:themeColor="text1"/>
          <w:sz w:val="24"/>
          <w:szCs w:val="24"/>
        </w:rPr>
        <w:t xml:space="preserve"> </w:t>
      </w:r>
      <w:r w:rsidR="0043019F" w:rsidRPr="000B5CFE">
        <w:rPr>
          <w:rFonts w:ascii="Times New Roman" w:hAnsi="Times New Roman" w:cs="Times New Roman"/>
          <w:color w:val="000000" w:themeColor="text1"/>
          <w:sz w:val="24"/>
          <w:szCs w:val="24"/>
        </w:rPr>
        <w:t>2003:</w:t>
      </w:r>
      <w:r w:rsidR="00980193" w:rsidRPr="000B5CFE">
        <w:rPr>
          <w:rFonts w:ascii="Times New Roman" w:hAnsi="Times New Roman" w:cs="Times New Roman"/>
          <w:color w:val="000000" w:themeColor="text1"/>
          <w:sz w:val="24"/>
          <w:szCs w:val="24"/>
        </w:rPr>
        <w:t xml:space="preserve"> </w:t>
      </w:r>
      <w:r w:rsidR="0043019F" w:rsidRPr="000B5CFE">
        <w:rPr>
          <w:rFonts w:ascii="Times New Roman" w:hAnsi="Times New Roman" w:cs="Times New Roman"/>
          <w:color w:val="000000" w:themeColor="text1"/>
          <w:sz w:val="24"/>
          <w:szCs w:val="24"/>
        </w:rPr>
        <w:t>157</w:t>
      </w:r>
      <w:r w:rsidR="00A4792C" w:rsidRPr="000B5CFE">
        <w:rPr>
          <w:rFonts w:ascii="Times New Roman" w:hAnsi="Times New Roman" w:cs="Times New Roman"/>
          <w:color w:val="000000" w:themeColor="text1"/>
          <w:sz w:val="24"/>
          <w:szCs w:val="24"/>
        </w:rPr>
        <w:t>)</w:t>
      </w:r>
      <w:r w:rsidR="00997B19" w:rsidRPr="000B5CFE">
        <w:rPr>
          <w:rFonts w:ascii="Times New Roman" w:hAnsi="Times New Roman" w:cs="Times New Roman"/>
          <w:color w:val="000000" w:themeColor="text1"/>
          <w:sz w:val="24"/>
          <w:szCs w:val="24"/>
        </w:rPr>
        <w:t>.</w:t>
      </w:r>
      <w:r w:rsidR="0006664A" w:rsidRPr="000B5CFE">
        <w:rPr>
          <w:rFonts w:ascii="Times New Roman" w:hAnsi="Times New Roman" w:cs="Times New Roman"/>
          <w:color w:val="000000" w:themeColor="text1"/>
          <w:sz w:val="24"/>
          <w:szCs w:val="24"/>
        </w:rPr>
        <w:t xml:space="preserve"> Operatör mesaj yolu ile siyasal iletişim sağlama çalışmaları bu seçim döneminde başlamış ve günümüzde hala devam </w:t>
      </w:r>
      <w:r w:rsidR="00B80F47" w:rsidRPr="000B5CFE">
        <w:rPr>
          <w:rFonts w:ascii="Times New Roman" w:hAnsi="Times New Roman" w:cs="Times New Roman"/>
          <w:color w:val="000000" w:themeColor="text1"/>
          <w:sz w:val="24"/>
          <w:szCs w:val="24"/>
        </w:rPr>
        <w:t>etmektedir. Hiç kuşkusuz Cem Uzan’ın sahibi olduğu kitle iletişim araçları ve operatör bu k</w:t>
      </w:r>
      <w:r w:rsidR="00CD2214" w:rsidRPr="000B5CFE">
        <w:rPr>
          <w:rFonts w:ascii="Times New Roman" w:hAnsi="Times New Roman" w:cs="Times New Roman"/>
          <w:color w:val="000000" w:themeColor="text1"/>
          <w:sz w:val="24"/>
          <w:szCs w:val="24"/>
        </w:rPr>
        <w:t>ampanyanın etkin yürütülmesinde</w:t>
      </w:r>
      <w:r w:rsidR="00B80F47" w:rsidRPr="000B5CFE">
        <w:rPr>
          <w:rFonts w:ascii="Times New Roman" w:hAnsi="Times New Roman" w:cs="Times New Roman"/>
          <w:color w:val="000000" w:themeColor="text1"/>
          <w:sz w:val="24"/>
          <w:szCs w:val="24"/>
        </w:rPr>
        <w:t xml:space="preserve"> önemli bir işleve sahiptir.</w:t>
      </w:r>
    </w:p>
    <w:p w:rsidR="00E40543" w:rsidRPr="000B5CFE" w:rsidRDefault="0083434E"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3</w:t>
      </w:r>
      <w:r w:rsidR="00281878" w:rsidRPr="000B5CFE">
        <w:rPr>
          <w:rFonts w:ascii="Times New Roman" w:hAnsi="Times New Roman" w:cs="Times New Roman"/>
          <w:color w:val="000000" w:themeColor="text1"/>
          <w:sz w:val="24"/>
          <w:szCs w:val="24"/>
        </w:rPr>
        <w:t xml:space="preserve"> </w:t>
      </w:r>
      <w:r w:rsidR="008F2A89" w:rsidRPr="000B5CFE">
        <w:rPr>
          <w:rFonts w:ascii="Times New Roman" w:hAnsi="Times New Roman" w:cs="Times New Roman"/>
          <w:color w:val="000000" w:themeColor="text1"/>
          <w:sz w:val="24"/>
          <w:szCs w:val="24"/>
        </w:rPr>
        <w:t>Kasım</w:t>
      </w:r>
      <w:r w:rsidR="00281878" w:rsidRPr="000B5CFE">
        <w:rPr>
          <w:rFonts w:ascii="Times New Roman" w:hAnsi="Times New Roman" w:cs="Times New Roman"/>
          <w:color w:val="000000" w:themeColor="text1"/>
          <w:sz w:val="24"/>
          <w:szCs w:val="24"/>
        </w:rPr>
        <w:t xml:space="preserve"> 2002</w:t>
      </w:r>
      <w:r w:rsidR="0043019F" w:rsidRPr="000B5CFE">
        <w:rPr>
          <w:rFonts w:ascii="Times New Roman" w:hAnsi="Times New Roman" w:cs="Times New Roman"/>
          <w:color w:val="000000" w:themeColor="text1"/>
          <w:sz w:val="24"/>
          <w:szCs w:val="24"/>
        </w:rPr>
        <w:t xml:space="preserve"> genel</w:t>
      </w:r>
      <w:r w:rsidR="00281878" w:rsidRPr="000B5CFE">
        <w:rPr>
          <w:rFonts w:ascii="Times New Roman" w:hAnsi="Times New Roman" w:cs="Times New Roman"/>
          <w:color w:val="000000" w:themeColor="text1"/>
          <w:sz w:val="24"/>
          <w:szCs w:val="24"/>
        </w:rPr>
        <w:t xml:space="preserve"> seçimleriyle Tü</w:t>
      </w:r>
      <w:r w:rsidR="008F2A89" w:rsidRPr="000B5CFE">
        <w:rPr>
          <w:rFonts w:ascii="Times New Roman" w:hAnsi="Times New Roman" w:cs="Times New Roman"/>
          <w:color w:val="000000" w:themeColor="text1"/>
          <w:sz w:val="24"/>
          <w:szCs w:val="24"/>
        </w:rPr>
        <w:t>rk siyasal yaşamında yeni bir dö</w:t>
      </w:r>
      <w:r w:rsidR="008311CA" w:rsidRPr="000B5CFE">
        <w:rPr>
          <w:rFonts w:ascii="Times New Roman" w:hAnsi="Times New Roman" w:cs="Times New Roman"/>
          <w:color w:val="000000" w:themeColor="text1"/>
          <w:sz w:val="24"/>
          <w:szCs w:val="24"/>
        </w:rPr>
        <w:t>nem</w:t>
      </w:r>
      <w:r w:rsidR="00281878" w:rsidRPr="000B5CFE">
        <w:rPr>
          <w:rFonts w:ascii="Times New Roman" w:hAnsi="Times New Roman" w:cs="Times New Roman"/>
          <w:color w:val="000000" w:themeColor="text1"/>
          <w:sz w:val="24"/>
          <w:szCs w:val="24"/>
        </w:rPr>
        <w:t xml:space="preserve"> açan Adalet ve Kalkınma partisi</w:t>
      </w:r>
      <w:r w:rsidR="0043019F" w:rsidRPr="000B5CFE">
        <w:rPr>
          <w:rFonts w:ascii="Times New Roman" w:hAnsi="Times New Roman" w:cs="Times New Roman"/>
          <w:color w:val="000000" w:themeColor="text1"/>
          <w:sz w:val="24"/>
          <w:szCs w:val="24"/>
        </w:rPr>
        <w:t>,</w:t>
      </w:r>
      <w:r w:rsidR="00281878" w:rsidRPr="000B5CFE">
        <w:rPr>
          <w:rFonts w:ascii="Times New Roman" w:hAnsi="Times New Roman" w:cs="Times New Roman"/>
          <w:color w:val="000000" w:themeColor="text1"/>
          <w:sz w:val="24"/>
          <w:szCs w:val="24"/>
        </w:rPr>
        <w:t xml:space="preserve"> pek çok açıdan ‘ilk’lerin </w:t>
      </w:r>
      <w:r w:rsidR="00D80ED4" w:rsidRPr="000B5CFE">
        <w:rPr>
          <w:rFonts w:ascii="Times New Roman" w:hAnsi="Times New Roman" w:cs="Times New Roman"/>
          <w:color w:val="000000" w:themeColor="text1"/>
          <w:sz w:val="24"/>
          <w:szCs w:val="24"/>
        </w:rPr>
        <w:t>yaratıcısı olmuş</w:t>
      </w:r>
      <w:r w:rsidR="00281878" w:rsidRPr="000B5CFE">
        <w:rPr>
          <w:rFonts w:ascii="Times New Roman" w:hAnsi="Times New Roman" w:cs="Times New Roman"/>
          <w:color w:val="000000" w:themeColor="text1"/>
          <w:sz w:val="24"/>
          <w:szCs w:val="24"/>
        </w:rPr>
        <w:t xml:space="preserve">tur. </w:t>
      </w:r>
      <w:r w:rsidR="00D80ED4" w:rsidRPr="000B5CFE">
        <w:rPr>
          <w:rFonts w:ascii="Times New Roman" w:hAnsi="Times New Roman" w:cs="Times New Roman"/>
          <w:color w:val="000000" w:themeColor="text1"/>
          <w:sz w:val="24"/>
          <w:szCs w:val="24"/>
        </w:rPr>
        <w:t>İlk k</w:t>
      </w:r>
      <w:r w:rsidR="00281878" w:rsidRPr="000B5CFE">
        <w:rPr>
          <w:rFonts w:ascii="Times New Roman" w:hAnsi="Times New Roman" w:cs="Times New Roman"/>
          <w:color w:val="000000" w:themeColor="text1"/>
          <w:sz w:val="24"/>
          <w:szCs w:val="24"/>
        </w:rPr>
        <w:t xml:space="preserve">ez </w:t>
      </w:r>
      <w:r w:rsidR="00D80ED4" w:rsidRPr="000B5CFE">
        <w:rPr>
          <w:rFonts w:ascii="Times New Roman" w:hAnsi="Times New Roman" w:cs="Times New Roman"/>
          <w:color w:val="000000" w:themeColor="text1"/>
          <w:sz w:val="24"/>
          <w:szCs w:val="24"/>
        </w:rPr>
        <w:t>bir s</w:t>
      </w:r>
      <w:r w:rsidR="00EA2A1A" w:rsidRPr="000B5CFE">
        <w:rPr>
          <w:rFonts w:ascii="Times New Roman" w:hAnsi="Times New Roman" w:cs="Times New Roman"/>
          <w:color w:val="000000" w:themeColor="text1"/>
          <w:sz w:val="24"/>
          <w:szCs w:val="24"/>
        </w:rPr>
        <w:t>iyasal parti</w:t>
      </w:r>
      <w:r w:rsidR="00E2328A" w:rsidRPr="000B5CFE">
        <w:rPr>
          <w:rFonts w:ascii="Times New Roman" w:hAnsi="Times New Roman" w:cs="Times New Roman"/>
          <w:color w:val="000000" w:themeColor="text1"/>
          <w:sz w:val="24"/>
          <w:szCs w:val="24"/>
        </w:rPr>
        <w:t xml:space="preserve"> kuruluşundan hemen ardından</w:t>
      </w:r>
      <w:r w:rsidR="00281878" w:rsidRPr="000B5CFE">
        <w:rPr>
          <w:rFonts w:ascii="Times New Roman" w:hAnsi="Times New Roman" w:cs="Times New Roman"/>
          <w:color w:val="000000" w:themeColor="text1"/>
          <w:sz w:val="24"/>
          <w:szCs w:val="24"/>
        </w:rPr>
        <w:t xml:space="preserve"> </w:t>
      </w:r>
      <w:r w:rsidR="00D80ED4" w:rsidRPr="000B5CFE">
        <w:rPr>
          <w:rFonts w:ascii="Times New Roman" w:hAnsi="Times New Roman" w:cs="Times New Roman"/>
          <w:color w:val="000000" w:themeColor="text1"/>
          <w:sz w:val="24"/>
          <w:szCs w:val="24"/>
        </w:rPr>
        <w:t>seç</w:t>
      </w:r>
      <w:r w:rsidR="00281878" w:rsidRPr="000B5CFE">
        <w:rPr>
          <w:rFonts w:ascii="Times New Roman" w:hAnsi="Times New Roman" w:cs="Times New Roman"/>
          <w:color w:val="000000" w:themeColor="text1"/>
          <w:sz w:val="24"/>
          <w:szCs w:val="24"/>
        </w:rPr>
        <w:t xml:space="preserve">imlerde iktidara </w:t>
      </w:r>
      <w:r w:rsidR="00D80ED4" w:rsidRPr="000B5CFE">
        <w:rPr>
          <w:rFonts w:ascii="Times New Roman" w:hAnsi="Times New Roman" w:cs="Times New Roman"/>
          <w:color w:val="000000" w:themeColor="text1"/>
          <w:sz w:val="24"/>
          <w:szCs w:val="24"/>
        </w:rPr>
        <w:t>gelmiş</w:t>
      </w:r>
      <w:r w:rsidR="0006664A" w:rsidRPr="000B5CFE">
        <w:rPr>
          <w:rFonts w:ascii="Times New Roman" w:hAnsi="Times New Roman" w:cs="Times New Roman"/>
          <w:color w:val="000000" w:themeColor="text1"/>
          <w:sz w:val="24"/>
          <w:szCs w:val="24"/>
        </w:rPr>
        <w:t>,</w:t>
      </w:r>
      <w:r w:rsidR="00281878" w:rsidRPr="000B5CFE">
        <w:rPr>
          <w:rFonts w:ascii="Times New Roman" w:hAnsi="Times New Roman" w:cs="Times New Roman"/>
          <w:color w:val="000000" w:themeColor="text1"/>
          <w:sz w:val="24"/>
          <w:szCs w:val="24"/>
        </w:rPr>
        <w:t xml:space="preserve"> ilk kez bir parti </w:t>
      </w:r>
      <w:r w:rsidR="00D80ED4" w:rsidRPr="000B5CFE">
        <w:rPr>
          <w:rFonts w:ascii="Times New Roman" w:hAnsi="Times New Roman" w:cs="Times New Roman"/>
          <w:color w:val="000000" w:themeColor="text1"/>
          <w:sz w:val="24"/>
          <w:szCs w:val="24"/>
        </w:rPr>
        <w:t>kazandığı takdirde başbakanın</w:t>
      </w:r>
      <w:r w:rsidR="00281878" w:rsidRPr="000B5CFE">
        <w:rPr>
          <w:rFonts w:ascii="Times New Roman" w:hAnsi="Times New Roman" w:cs="Times New Roman"/>
          <w:color w:val="000000" w:themeColor="text1"/>
          <w:sz w:val="24"/>
          <w:szCs w:val="24"/>
        </w:rPr>
        <w:t xml:space="preserve"> kim </w:t>
      </w:r>
      <w:r w:rsidR="00D80ED4" w:rsidRPr="000B5CFE">
        <w:rPr>
          <w:rFonts w:ascii="Times New Roman" w:hAnsi="Times New Roman" w:cs="Times New Roman"/>
          <w:color w:val="000000" w:themeColor="text1"/>
          <w:sz w:val="24"/>
          <w:szCs w:val="24"/>
        </w:rPr>
        <w:t>olacağı belli olmayan bir seçim kazanmış</w:t>
      </w:r>
      <w:r w:rsidR="002F3C30" w:rsidRPr="000B5CFE">
        <w:rPr>
          <w:rFonts w:ascii="Times New Roman" w:hAnsi="Times New Roman" w:cs="Times New Roman"/>
          <w:color w:val="000000" w:themeColor="text1"/>
          <w:sz w:val="24"/>
          <w:szCs w:val="24"/>
        </w:rPr>
        <w:t xml:space="preserve"> ve yine </w:t>
      </w:r>
      <w:r w:rsidR="00281878" w:rsidRPr="000B5CFE">
        <w:rPr>
          <w:rFonts w:ascii="Times New Roman" w:hAnsi="Times New Roman" w:cs="Times New Roman"/>
          <w:color w:val="000000" w:themeColor="text1"/>
          <w:sz w:val="24"/>
          <w:szCs w:val="24"/>
        </w:rPr>
        <w:t>ilk k</w:t>
      </w:r>
      <w:r w:rsidR="00D80ED4" w:rsidRPr="000B5CFE">
        <w:rPr>
          <w:rFonts w:ascii="Times New Roman" w:hAnsi="Times New Roman" w:cs="Times New Roman"/>
          <w:color w:val="000000" w:themeColor="text1"/>
          <w:sz w:val="24"/>
          <w:szCs w:val="24"/>
        </w:rPr>
        <w:t>ez bir siyasal parti ulusal basın</w:t>
      </w:r>
      <w:r w:rsidR="00281878" w:rsidRPr="000B5CFE">
        <w:rPr>
          <w:rFonts w:ascii="Times New Roman" w:hAnsi="Times New Roman" w:cs="Times New Roman"/>
          <w:color w:val="000000" w:themeColor="text1"/>
          <w:sz w:val="24"/>
          <w:szCs w:val="24"/>
        </w:rPr>
        <w:t xml:space="preserve">da </w:t>
      </w:r>
      <w:r w:rsidR="00EA3AEB" w:rsidRPr="000B5CFE">
        <w:rPr>
          <w:rFonts w:ascii="Times New Roman" w:hAnsi="Times New Roman" w:cs="Times New Roman"/>
          <w:color w:val="000000" w:themeColor="text1"/>
          <w:sz w:val="24"/>
          <w:szCs w:val="24"/>
        </w:rPr>
        <w:t xml:space="preserve">değil, </w:t>
      </w:r>
      <w:r w:rsidR="00EF155A" w:rsidRPr="000B5CFE">
        <w:rPr>
          <w:rFonts w:ascii="Times New Roman" w:hAnsi="Times New Roman" w:cs="Times New Roman"/>
          <w:color w:val="000000" w:themeColor="text1"/>
          <w:sz w:val="24"/>
          <w:szCs w:val="24"/>
        </w:rPr>
        <w:t>yerel</w:t>
      </w:r>
      <w:r w:rsidR="00D80ED4" w:rsidRPr="000B5CFE">
        <w:rPr>
          <w:rFonts w:ascii="Times New Roman" w:hAnsi="Times New Roman" w:cs="Times New Roman"/>
          <w:color w:val="000000" w:themeColor="text1"/>
          <w:sz w:val="24"/>
          <w:szCs w:val="24"/>
        </w:rPr>
        <w:t xml:space="preserve"> medyada kampanya yayınlama yoluna gitmiş</w:t>
      </w:r>
      <w:r w:rsidR="00997B19" w:rsidRPr="000B5CFE">
        <w:rPr>
          <w:rFonts w:ascii="Times New Roman" w:hAnsi="Times New Roman" w:cs="Times New Roman"/>
          <w:color w:val="000000" w:themeColor="text1"/>
          <w:sz w:val="24"/>
          <w:szCs w:val="24"/>
        </w:rPr>
        <w:t xml:space="preserve">tir </w:t>
      </w:r>
      <w:r w:rsidR="004301AD" w:rsidRPr="000B5CFE">
        <w:rPr>
          <w:rFonts w:ascii="Times New Roman" w:hAnsi="Times New Roman" w:cs="Times New Roman"/>
          <w:color w:val="000000" w:themeColor="text1"/>
          <w:sz w:val="24"/>
          <w:szCs w:val="24"/>
        </w:rPr>
        <w:t>(</w:t>
      </w:r>
      <w:r w:rsidR="00A020F0" w:rsidRPr="000B5CFE">
        <w:rPr>
          <w:rFonts w:ascii="Times New Roman" w:hAnsi="Times New Roman" w:cs="Times New Roman"/>
          <w:color w:val="000000" w:themeColor="text1"/>
          <w:sz w:val="24"/>
          <w:szCs w:val="24"/>
        </w:rPr>
        <w:t>Çankaya,</w:t>
      </w:r>
      <w:r w:rsidR="00980193" w:rsidRPr="000B5CFE">
        <w:rPr>
          <w:rFonts w:ascii="Times New Roman" w:hAnsi="Times New Roman" w:cs="Times New Roman"/>
          <w:color w:val="000000" w:themeColor="text1"/>
          <w:sz w:val="24"/>
          <w:szCs w:val="24"/>
        </w:rPr>
        <w:t xml:space="preserve"> </w:t>
      </w:r>
      <w:r w:rsidR="00A020F0" w:rsidRPr="000B5CFE">
        <w:rPr>
          <w:rFonts w:ascii="Times New Roman" w:hAnsi="Times New Roman" w:cs="Times New Roman"/>
          <w:color w:val="000000" w:themeColor="text1"/>
          <w:sz w:val="24"/>
          <w:szCs w:val="24"/>
        </w:rPr>
        <w:t>2015:</w:t>
      </w:r>
      <w:r w:rsidR="00C4713A" w:rsidRPr="000B5CFE">
        <w:rPr>
          <w:rFonts w:ascii="Times New Roman" w:hAnsi="Times New Roman" w:cs="Times New Roman"/>
          <w:color w:val="000000" w:themeColor="text1"/>
          <w:sz w:val="24"/>
          <w:szCs w:val="24"/>
        </w:rPr>
        <w:t xml:space="preserve"> 290)</w:t>
      </w:r>
      <w:r w:rsidR="00997B19" w:rsidRPr="000B5CFE">
        <w:rPr>
          <w:rFonts w:ascii="Times New Roman" w:hAnsi="Times New Roman" w:cs="Times New Roman"/>
          <w:color w:val="000000" w:themeColor="text1"/>
          <w:sz w:val="24"/>
          <w:szCs w:val="24"/>
        </w:rPr>
        <w:t xml:space="preserve">. </w:t>
      </w:r>
      <w:r w:rsidR="00255A6E" w:rsidRPr="000B5CFE">
        <w:rPr>
          <w:rFonts w:ascii="Times New Roman" w:hAnsi="Times New Roman" w:cs="Times New Roman"/>
          <w:color w:val="000000" w:themeColor="text1"/>
          <w:sz w:val="24"/>
          <w:szCs w:val="24"/>
        </w:rPr>
        <w:t>Arter ajans ile çalışan AK</w:t>
      </w:r>
      <w:r w:rsidR="00284013" w:rsidRPr="000B5CFE">
        <w:rPr>
          <w:rFonts w:ascii="Times New Roman" w:hAnsi="Times New Roman" w:cs="Times New Roman"/>
          <w:color w:val="000000" w:themeColor="text1"/>
          <w:sz w:val="24"/>
          <w:szCs w:val="24"/>
        </w:rPr>
        <w:t xml:space="preserve"> </w:t>
      </w:r>
      <w:r w:rsidR="00255A6E" w:rsidRPr="000B5CFE">
        <w:rPr>
          <w:rFonts w:ascii="Times New Roman" w:hAnsi="Times New Roman" w:cs="Times New Roman"/>
          <w:color w:val="000000" w:themeColor="text1"/>
          <w:sz w:val="24"/>
          <w:szCs w:val="24"/>
        </w:rPr>
        <w:t>P</w:t>
      </w:r>
      <w:r w:rsidR="00284013" w:rsidRPr="000B5CFE">
        <w:rPr>
          <w:rFonts w:ascii="Times New Roman" w:hAnsi="Times New Roman" w:cs="Times New Roman"/>
          <w:color w:val="000000" w:themeColor="text1"/>
          <w:sz w:val="24"/>
          <w:szCs w:val="24"/>
        </w:rPr>
        <w:t>arti</w:t>
      </w:r>
      <w:r w:rsidR="00255A6E" w:rsidRPr="000B5CFE">
        <w:rPr>
          <w:rFonts w:ascii="Times New Roman" w:hAnsi="Times New Roman" w:cs="Times New Roman"/>
          <w:color w:val="000000" w:themeColor="text1"/>
          <w:sz w:val="24"/>
          <w:szCs w:val="24"/>
        </w:rPr>
        <w:t>,</w:t>
      </w:r>
      <w:r w:rsidR="000E391D" w:rsidRPr="000B5CFE">
        <w:rPr>
          <w:rFonts w:ascii="Times New Roman" w:hAnsi="Times New Roman" w:cs="Times New Roman"/>
          <w:color w:val="000000" w:themeColor="text1"/>
          <w:sz w:val="24"/>
          <w:szCs w:val="24"/>
        </w:rPr>
        <w:t xml:space="preserve"> seçim döneminde</w:t>
      </w:r>
      <w:r w:rsidR="003959CB" w:rsidRPr="000B5CFE">
        <w:rPr>
          <w:rFonts w:ascii="Times New Roman" w:hAnsi="Times New Roman" w:cs="Times New Roman"/>
          <w:color w:val="000000" w:themeColor="text1"/>
          <w:sz w:val="24"/>
          <w:szCs w:val="24"/>
        </w:rPr>
        <w:t xml:space="preserve"> </w:t>
      </w:r>
      <w:r w:rsidR="001B47B7" w:rsidRPr="000B5CFE">
        <w:rPr>
          <w:rFonts w:ascii="Times New Roman" w:hAnsi="Times New Roman" w:cs="Times New Roman"/>
          <w:color w:val="000000" w:themeColor="text1"/>
          <w:sz w:val="24"/>
          <w:szCs w:val="24"/>
        </w:rPr>
        <w:t>u</w:t>
      </w:r>
      <w:r w:rsidR="003959CB" w:rsidRPr="000B5CFE">
        <w:rPr>
          <w:rFonts w:ascii="Times New Roman" w:hAnsi="Times New Roman" w:cs="Times New Roman"/>
          <w:color w:val="000000" w:themeColor="text1"/>
          <w:sz w:val="24"/>
          <w:szCs w:val="24"/>
        </w:rPr>
        <w:t xml:space="preserve">lusal düzeyde </w:t>
      </w:r>
      <w:r w:rsidR="000E391D" w:rsidRPr="000B5CFE">
        <w:rPr>
          <w:rFonts w:ascii="Times New Roman" w:hAnsi="Times New Roman" w:cs="Times New Roman"/>
          <w:color w:val="000000" w:themeColor="text1"/>
          <w:sz w:val="24"/>
          <w:szCs w:val="24"/>
        </w:rPr>
        <w:t>siyasal reklam yapmadan</w:t>
      </w:r>
      <w:r w:rsidR="00D41AE0" w:rsidRPr="000B5CFE">
        <w:rPr>
          <w:rFonts w:ascii="Times New Roman" w:hAnsi="Times New Roman" w:cs="Times New Roman"/>
          <w:color w:val="000000" w:themeColor="text1"/>
          <w:sz w:val="24"/>
          <w:szCs w:val="24"/>
        </w:rPr>
        <w:t xml:space="preserve"> e</w:t>
      </w:r>
      <w:r w:rsidR="000E391D" w:rsidRPr="000B5CFE">
        <w:rPr>
          <w:rFonts w:ascii="Times New Roman" w:hAnsi="Times New Roman" w:cs="Times New Roman"/>
          <w:color w:val="000000" w:themeColor="text1"/>
          <w:sz w:val="24"/>
          <w:szCs w:val="24"/>
        </w:rPr>
        <w:t>v ziyaretleri, mitingler ve TV-</w:t>
      </w:r>
      <w:r w:rsidR="008F2A89" w:rsidRPr="000B5CFE">
        <w:rPr>
          <w:rFonts w:ascii="Times New Roman" w:hAnsi="Times New Roman" w:cs="Times New Roman"/>
          <w:color w:val="000000" w:themeColor="text1"/>
          <w:sz w:val="24"/>
          <w:szCs w:val="24"/>
        </w:rPr>
        <w:t>radyo programlarını değerlendirerek</w:t>
      </w:r>
      <w:r w:rsidR="00D41AE0" w:rsidRPr="000B5CFE">
        <w:rPr>
          <w:rFonts w:ascii="Times New Roman" w:hAnsi="Times New Roman" w:cs="Times New Roman"/>
          <w:color w:val="000000" w:themeColor="text1"/>
          <w:sz w:val="24"/>
          <w:szCs w:val="24"/>
        </w:rPr>
        <w:t xml:space="preserve"> farklı bir kampanya yürütmüştür.</w:t>
      </w:r>
      <w:r w:rsidR="00255A6E" w:rsidRPr="000B5CFE">
        <w:rPr>
          <w:rFonts w:ascii="Times New Roman" w:hAnsi="Times New Roman" w:cs="Times New Roman"/>
          <w:color w:val="000000" w:themeColor="text1"/>
          <w:sz w:val="24"/>
          <w:szCs w:val="24"/>
        </w:rPr>
        <w:t xml:space="preserve"> </w:t>
      </w:r>
      <w:r w:rsidR="00B84B4C" w:rsidRPr="000B5CFE">
        <w:rPr>
          <w:rFonts w:ascii="Times New Roman" w:hAnsi="Times New Roman" w:cs="Times New Roman"/>
          <w:color w:val="000000" w:themeColor="text1"/>
          <w:sz w:val="24"/>
          <w:szCs w:val="24"/>
        </w:rPr>
        <w:t xml:space="preserve">2002 </w:t>
      </w:r>
      <w:r w:rsidR="0043019F" w:rsidRPr="000B5CFE">
        <w:rPr>
          <w:rFonts w:ascii="Times New Roman" w:hAnsi="Times New Roman" w:cs="Times New Roman"/>
          <w:color w:val="000000" w:themeColor="text1"/>
          <w:sz w:val="24"/>
          <w:szCs w:val="24"/>
        </w:rPr>
        <w:t xml:space="preserve">genel </w:t>
      </w:r>
      <w:r w:rsidR="00B84B4C" w:rsidRPr="000B5CFE">
        <w:rPr>
          <w:rFonts w:ascii="Times New Roman" w:hAnsi="Times New Roman" w:cs="Times New Roman"/>
          <w:color w:val="000000" w:themeColor="text1"/>
          <w:sz w:val="24"/>
          <w:szCs w:val="24"/>
        </w:rPr>
        <w:t>seçimleri, seçim dönemlerinde dijital teknolojinin kullanılmaya başlandığı seçimler olarak da dikkat çekmektedir. Part</w:t>
      </w:r>
      <w:r w:rsidR="00B80F47" w:rsidRPr="000B5CFE">
        <w:rPr>
          <w:rFonts w:ascii="Times New Roman" w:hAnsi="Times New Roman" w:cs="Times New Roman"/>
          <w:color w:val="000000" w:themeColor="text1"/>
          <w:sz w:val="24"/>
          <w:szCs w:val="24"/>
        </w:rPr>
        <w:t>i</w:t>
      </w:r>
      <w:r w:rsidR="00CA7CE8" w:rsidRPr="000B5CFE">
        <w:rPr>
          <w:rFonts w:ascii="Times New Roman" w:hAnsi="Times New Roman" w:cs="Times New Roman"/>
          <w:color w:val="000000" w:themeColor="text1"/>
          <w:sz w:val="24"/>
          <w:szCs w:val="24"/>
        </w:rPr>
        <w:t xml:space="preserve">ler, web sayfaları düzenleyerek </w:t>
      </w:r>
      <w:r w:rsidR="00B80F47" w:rsidRPr="000B5CFE">
        <w:rPr>
          <w:rFonts w:ascii="Times New Roman" w:hAnsi="Times New Roman" w:cs="Times New Roman"/>
          <w:color w:val="000000" w:themeColor="text1"/>
          <w:sz w:val="24"/>
          <w:szCs w:val="24"/>
        </w:rPr>
        <w:t>genç seçmene</w:t>
      </w:r>
      <w:r w:rsidR="00B84B4C" w:rsidRPr="000B5CFE">
        <w:rPr>
          <w:rFonts w:ascii="Times New Roman" w:hAnsi="Times New Roman" w:cs="Times New Roman"/>
          <w:color w:val="000000" w:themeColor="text1"/>
          <w:sz w:val="24"/>
          <w:szCs w:val="24"/>
        </w:rPr>
        <w:t xml:space="preserve"> ulaşmayı he</w:t>
      </w:r>
      <w:r w:rsidR="00B80F47" w:rsidRPr="000B5CFE">
        <w:rPr>
          <w:rFonts w:ascii="Times New Roman" w:hAnsi="Times New Roman" w:cs="Times New Roman"/>
          <w:color w:val="000000" w:themeColor="text1"/>
          <w:sz w:val="24"/>
          <w:szCs w:val="24"/>
        </w:rPr>
        <w:t xml:space="preserve">deflemiştir. </w:t>
      </w:r>
      <w:r w:rsidR="008F2A89" w:rsidRPr="000B5CFE">
        <w:rPr>
          <w:rFonts w:ascii="Times New Roman" w:hAnsi="Times New Roman" w:cs="Times New Roman"/>
          <w:color w:val="000000" w:themeColor="text1"/>
          <w:sz w:val="24"/>
          <w:szCs w:val="24"/>
        </w:rPr>
        <w:t>1990’lar</w:t>
      </w:r>
      <w:r w:rsidR="00A25714" w:rsidRPr="000B5CFE">
        <w:rPr>
          <w:rFonts w:ascii="Times New Roman" w:hAnsi="Times New Roman" w:cs="Times New Roman"/>
          <w:color w:val="000000" w:themeColor="text1"/>
          <w:sz w:val="24"/>
          <w:szCs w:val="24"/>
        </w:rPr>
        <w:t xml:space="preserve">da </w:t>
      </w:r>
      <w:r w:rsidR="00A05FC8" w:rsidRPr="000B5CFE">
        <w:rPr>
          <w:rFonts w:ascii="Times New Roman" w:hAnsi="Times New Roman" w:cs="Times New Roman"/>
          <w:color w:val="000000" w:themeColor="text1"/>
          <w:sz w:val="24"/>
          <w:szCs w:val="24"/>
        </w:rPr>
        <w:t>İnternet</w:t>
      </w:r>
      <w:r w:rsidR="00A25714" w:rsidRPr="000B5CFE">
        <w:rPr>
          <w:rFonts w:ascii="Times New Roman" w:hAnsi="Times New Roman" w:cs="Times New Roman"/>
          <w:color w:val="000000" w:themeColor="text1"/>
          <w:sz w:val="24"/>
          <w:szCs w:val="24"/>
        </w:rPr>
        <w:t xml:space="preserve">in </w:t>
      </w:r>
      <w:r w:rsidR="00480254" w:rsidRPr="000B5CFE">
        <w:rPr>
          <w:rFonts w:ascii="Times New Roman" w:hAnsi="Times New Roman" w:cs="Times New Roman"/>
          <w:color w:val="000000" w:themeColor="text1"/>
          <w:sz w:val="24"/>
          <w:szCs w:val="24"/>
        </w:rPr>
        <w:t>Türkiye’de kullanılmaya başla</w:t>
      </w:r>
      <w:r w:rsidR="008F2A89" w:rsidRPr="000B5CFE">
        <w:rPr>
          <w:rFonts w:ascii="Times New Roman" w:hAnsi="Times New Roman" w:cs="Times New Roman"/>
          <w:color w:val="000000" w:themeColor="text1"/>
          <w:sz w:val="24"/>
          <w:szCs w:val="24"/>
        </w:rPr>
        <w:t>ması</w:t>
      </w:r>
      <w:r w:rsidR="00CA7CE8" w:rsidRPr="000B5CFE">
        <w:rPr>
          <w:rFonts w:ascii="Times New Roman" w:hAnsi="Times New Roman" w:cs="Times New Roman"/>
          <w:color w:val="000000" w:themeColor="text1"/>
          <w:sz w:val="24"/>
          <w:szCs w:val="24"/>
        </w:rPr>
        <w:t xml:space="preserve"> ise </w:t>
      </w:r>
      <w:r w:rsidR="008F2A89" w:rsidRPr="000B5CFE">
        <w:rPr>
          <w:rFonts w:ascii="Times New Roman" w:hAnsi="Times New Roman" w:cs="Times New Roman"/>
          <w:color w:val="000000" w:themeColor="text1"/>
          <w:sz w:val="24"/>
          <w:szCs w:val="24"/>
        </w:rPr>
        <w:t xml:space="preserve">2002 genel seçimlerinde </w:t>
      </w:r>
      <w:r w:rsidR="006F0C3B" w:rsidRPr="000B5CFE">
        <w:rPr>
          <w:rFonts w:ascii="Times New Roman" w:hAnsi="Times New Roman" w:cs="Times New Roman"/>
          <w:color w:val="000000" w:themeColor="text1"/>
          <w:sz w:val="24"/>
          <w:szCs w:val="24"/>
        </w:rPr>
        <w:t>siyasal</w:t>
      </w:r>
      <w:r w:rsidR="008F2A89" w:rsidRPr="000B5CFE">
        <w:rPr>
          <w:rFonts w:ascii="Times New Roman" w:hAnsi="Times New Roman" w:cs="Times New Roman"/>
          <w:color w:val="000000" w:themeColor="text1"/>
          <w:sz w:val="24"/>
          <w:szCs w:val="24"/>
        </w:rPr>
        <w:t xml:space="preserve"> anlam </w:t>
      </w:r>
      <w:r w:rsidR="006F0C3B" w:rsidRPr="000B5CFE">
        <w:rPr>
          <w:rFonts w:ascii="Times New Roman" w:hAnsi="Times New Roman" w:cs="Times New Roman"/>
          <w:color w:val="000000" w:themeColor="text1"/>
          <w:sz w:val="24"/>
          <w:szCs w:val="24"/>
        </w:rPr>
        <w:t>bulacaktır. Batı</w:t>
      </w:r>
      <w:r w:rsidR="00E52629" w:rsidRPr="000B5CFE">
        <w:rPr>
          <w:rFonts w:ascii="Times New Roman" w:hAnsi="Times New Roman" w:cs="Times New Roman"/>
          <w:color w:val="000000" w:themeColor="text1"/>
          <w:sz w:val="24"/>
          <w:szCs w:val="24"/>
        </w:rPr>
        <w:t>da olduğu gibi</w:t>
      </w:r>
      <w:r w:rsidR="00CA7CE8" w:rsidRPr="000B5CFE">
        <w:rPr>
          <w:rFonts w:ascii="Times New Roman" w:hAnsi="Times New Roman" w:cs="Times New Roman"/>
          <w:color w:val="000000" w:themeColor="text1"/>
          <w:sz w:val="24"/>
          <w:szCs w:val="24"/>
        </w:rPr>
        <w:t xml:space="preserve"> </w:t>
      </w:r>
      <w:r w:rsidR="00E52629" w:rsidRPr="000B5CFE">
        <w:rPr>
          <w:rFonts w:ascii="Times New Roman" w:hAnsi="Times New Roman" w:cs="Times New Roman"/>
          <w:color w:val="000000" w:themeColor="text1"/>
          <w:sz w:val="24"/>
          <w:szCs w:val="24"/>
        </w:rPr>
        <w:t>Türkiye’de</w:t>
      </w:r>
      <w:r w:rsidR="008F2A89" w:rsidRPr="000B5CFE">
        <w:rPr>
          <w:rFonts w:ascii="Times New Roman" w:hAnsi="Times New Roman" w:cs="Times New Roman"/>
          <w:color w:val="000000" w:themeColor="text1"/>
          <w:sz w:val="24"/>
          <w:szCs w:val="24"/>
        </w:rPr>
        <w:t xml:space="preserve"> </w:t>
      </w:r>
      <w:r w:rsidR="00E52629" w:rsidRPr="000B5CFE">
        <w:rPr>
          <w:rFonts w:ascii="Times New Roman" w:hAnsi="Times New Roman" w:cs="Times New Roman"/>
          <w:color w:val="000000" w:themeColor="text1"/>
          <w:sz w:val="24"/>
          <w:szCs w:val="24"/>
        </w:rPr>
        <w:t xml:space="preserve">de </w:t>
      </w:r>
      <w:r w:rsidR="008F2A89" w:rsidRPr="000B5CFE">
        <w:rPr>
          <w:rFonts w:ascii="Times New Roman" w:hAnsi="Times New Roman" w:cs="Times New Roman"/>
          <w:color w:val="000000" w:themeColor="text1"/>
          <w:sz w:val="24"/>
          <w:szCs w:val="24"/>
        </w:rPr>
        <w:t>yeni bir iletişim</w:t>
      </w:r>
      <w:r w:rsidR="00B80F47" w:rsidRPr="000B5CFE">
        <w:rPr>
          <w:rFonts w:ascii="Times New Roman" w:hAnsi="Times New Roman" w:cs="Times New Roman"/>
          <w:color w:val="000000" w:themeColor="text1"/>
          <w:sz w:val="24"/>
          <w:szCs w:val="24"/>
        </w:rPr>
        <w:t xml:space="preserve"> mecrası seçimlerde kullanılmış</w:t>
      </w:r>
      <w:r w:rsidR="008F2A89" w:rsidRPr="000B5CFE">
        <w:rPr>
          <w:rFonts w:ascii="Times New Roman" w:hAnsi="Times New Roman" w:cs="Times New Roman"/>
          <w:color w:val="000000" w:themeColor="text1"/>
          <w:sz w:val="24"/>
          <w:szCs w:val="24"/>
        </w:rPr>
        <w:t>tır.</w:t>
      </w:r>
      <w:r w:rsidR="00A25714" w:rsidRPr="000B5CFE">
        <w:rPr>
          <w:rFonts w:ascii="Times New Roman" w:hAnsi="Times New Roman" w:cs="Times New Roman"/>
          <w:color w:val="000000" w:themeColor="text1"/>
          <w:sz w:val="24"/>
          <w:szCs w:val="24"/>
        </w:rPr>
        <w:t xml:space="preserve">  AK</w:t>
      </w:r>
      <w:r w:rsidR="00284013" w:rsidRPr="000B5CFE">
        <w:rPr>
          <w:rFonts w:ascii="Times New Roman" w:hAnsi="Times New Roman" w:cs="Times New Roman"/>
          <w:color w:val="000000" w:themeColor="text1"/>
          <w:sz w:val="24"/>
          <w:szCs w:val="24"/>
        </w:rPr>
        <w:t xml:space="preserve"> </w:t>
      </w:r>
      <w:r w:rsidR="00A25714" w:rsidRPr="000B5CFE">
        <w:rPr>
          <w:rFonts w:ascii="Times New Roman" w:hAnsi="Times New Roman" w:cs="Times New Roman"/>
          <w:color w:val="000000" w:themeColor="text1"/>
          <w:sz w:val="24"/>
          <w:szCs w:val="24"/>
        </w:rPr>
        <w:t>P</w:t>
      </w:r>
      <w:r w:rsidR="00284013" w:rsidRPr="000B5CFE">
        <w:rPr>
          <w:rFonts w:ascii="Times New Roman" w:hAnsi="Times New Roman" w:cs="Times New Roman"/>
          <w:color w:val="000000" w:themeColor="text1"/>
          <w:sz w:val="24"/>
          <w:szCs w:val="24"/>
        </w:rPr>
        <w:t>arti</w:t>
      </w:r>
      <w:r w:rsidR="00A25714" w:rsidRPr="000B5CFE">
        <w:rPr>
          <w:rFonts w:ascii="Times New Roman" w:hAnsi="Times New Roman" w:cs="Times New Roman"/>
          <w:color w:val="000000" w:themeColor="text1"/>
          <w:sz w:val="24"/>
          <w:szCs w:val="24"/>
        </w:rPr>
        <w:t xml:space="preserve"> web sitesi düzenleyerek en çok genç </w:t>
      </w:r>
      <w:r w:rsidR="00B80F47" w:rsidRPr="000B5CFE">
        <w:rPr>
          <w:rFonts w:ascii="Times New Roman" w:hAnsi="Times New Roman" w:cs="Times New Roman"/>
          <w:color w:val="000000" w:themeColor="text1"/>
          <w:sz w:val="24"/>
          <w:szCs w:val="24"/>
        </w:rPr>
        <w:t>nüfusun</w:t>
      </w:r>
      <w:r w:rsidR="00CA7CE8" w:rsidRPr="000B5CFE">
        <w:rPr>
          <w:rFonts w:ascii="Times New Roman" w:hAnsi="Times New Roman" w:cs="Times New Roman"/>
          <w:color w:val="000000" w:themeColor="text1"/>
          <w:sz w:val="24"/>
          <w:szCs w:val="24"/>
        </w:rPr>
        <w:t xml:space="preserve"> </w:t>
      </w:r>
      <w:r w:rsidR="008626C9" w:rsidRPr="000B5CFE">
        <w:rPr>
          <w:rFonts w:ascii="Times New Roman" w:hAnsi="Times New Roman" w:cs="Times New Roman"/>
          <w:color w:val="000000" w:themeColor="text1"/>
          <w:sz w:val="24"/>
          <w:szCs w:val="24"/>
        </w:rPr>
        <w:t xml:space="preserve">aktif </w:t>
      </w:r>
      <w:r w:rsidR="00A25714" w:rsidRPr="000B5CFE">
        <w:rPr>
          <w:rFonts w:ascii="Times New Roman" w:hAnsi="Times New Roman" w:cs="Times New Roman"/>
          <w:color w:val="000000" w:themeColor="text1"/>
          <w:sz w:val="24"/>
          <w:szCs w:val="24"/>
        </w:rPr>
        <w:t xml:space="preserve">kullandığı </w:t>
      </w:r>
      <w:r w:rsidR="00A05FC8" w:rsidRPr="000B5CFE">
        <w:rPr>
          <w:rFonts w:ascii="Times New Roman" w:hAnsi="Times New Roman" w:cs="Times New Roman"/>
          <w:color w:val="000000" w:themeColor="text1"/>
          <w:sz w:val="24"/>
          <w:szCs w:val="24"/>
        </w:rPr>
        <w:t>İnternet</w:t>
      </w:r>
      <w:r w:rsidR="00A25714" w:rsidRPr="000B5CFE">
        <w:rPr>
          <w:rFonts w:ascii="Times New Roman" w:hAnsi="Times New Roman" w:cs="Times New Roman"/>
          <w:color w:val="000000" w:themeColor="text1"/>
          <w:sz w:val="24"/>
          <w:szCs w:val="24"/>
        </w:rPr>
        <w:t xml:space="preserve"> ile gençlere</w:t>
      </w:r>
      <w:r w:rsidR="008F2A89" w:rsidRPr="000B5CFE">
        <w:rPr>
          <w:rFonts w:ascii="Times New Roman" w:hAnsi="Times New Roman" w:cs="Times New Roman"/>
          <w:color w:val="000000" w:themeColor="text1"/>
          <w:sz w:val="24"/>
          <w:szCs w:val="24"/>
        </w:rPr>
        <w:t xml:space="preserve"> ulaşmaya çalışmıştır.</w:t>
      </w:r>
    </w:p>
    <w:p w:rsidR="0084431C" w:rsidRPr="000B5CFE" w:rsidRDefault="008626C9"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22 Temmuz </w:t>
      </w:r>
      <w:r w:rsidR="0084431C" w:rsidRPr="000B5CFE">
        <w:rPr>
          <w:rFonts w:ascii="Times New Roman" w:hAnsi="Times New Roman" w:cs="Times New Roman"/>
          <w:color w:val="000000" w:themeColor="text1"/>
          <w:sz w:val="24"/>
          <w:szCs w:val="24"/>
        </w:rPr>
        <w:t>2007</w:t>
      </w:r>
      <w:r w:rsidR="00CA0F38" w:rsidRPr="000B5CFE">
        <w:rPr>
          <w:rFonts w:ascii="Times New Roman" w:hAnsi="Times New Roman" w:cs="Times New Roman"/>
          <w:color w:val="000000" w:themeColor="text1"/>
          <w:sz w:val="24"/>
          <w:szCs w:val="24"/>
        </w:rPr>
        <w:t xml:space="preserve"> gen</w:t>
      </w:r>
      <w:r w:rsidR="00480254" w:rsidRPr="000B5CFE">
        <w:rPr>
          <w:rFonts w:ascii="Times New Roman" w:hAnsi="Times New Roman" w:cs="Times New Roman"/>
          <w:color w:val="000000" w:themeColor="text1"/>
          <w:sz w:val="24"/>
          <w:szCs w:val="24"/>
        </w:rPr>
        <w:t>el seçimlerinde en dikkat çeken</w:t>
      </w:r>
      <w:r w:rsidR="00CA0F38" w:rsidRPr="000B5CFE">
        <w:rPr>
          <w:rFonts w:ascii="Times New Roman" w:hAnsi="Times New Roman" w:cs="Times New Roman"/>
          <w:color w:val="000000" w:themeColor="text1"/>
          <w:sz w:val="24"/>
          <w:szCs w:val="24"/>
        </w:rPr>
        <w:t xml:space="preserve"> unsur</w:t>
      </w:r>
      <w:r w:rsidR="00480254" w:rsidRPr="000B5CFE">
        <w:rPr>
          <w:rFonts w:ascii="Times New Roman" w:hAnsi="Times New Roman" w:cs="Times New Roman"/>
          <w:color w:val="000000" w:themeColor="text1"/>
          <w:sz w:val="24"/>
          <w:szCs w:val="24"/>
        </w:rPr>
        <w:t>,</w:t>
      </w:r>
      <w:r w:rsidR="00CA0F38" w:rsidRPr="000B5CFE">
        <w:rPr>
          <w:rFonts w:ascii="Times New Roman" w:hAnsi="Times New Roman" w:cs="Times New Roman"/>
          <w:color w:val="000000" w:themeColor="text1"/>
          <w:sz w:val="24"/>
          <w:szCs w:val="24"/>
        </w:rPr>
        <w:t xml:space="preserve"> Yüksek Seçim Kurulu tarafından siyasi partilere televizyonlarda reklam yapma yasağının konulmasıdır. Seçim dönemlerinde yürütülen kampanyaların en etkili enstrümanı olan televizyonun, bu seçimlerde kullanılmaması siyasi partileri zorla</w:t>
      </w:r>
      <w:r w:rsidR="008924C1" w:rsidRPr="000B5CFE">
        <w:rPr>
          <w:rFonts w:ascii="Times New Roman" w:hAnsi="Times New Roman" w:cs="Times New Roman"/>
          <w:color w:val="000000" w:themeColor="text1"/>
          <w:sz w:val="24"/>
          <w:szCs w:val="24"/>
        </w:rPr>
        <w:t xml:space="preserve">mıştır. Yine alışkın olduğumuz </w:t>
      </w:r>
      <w:r w:rsidR="00CA0F38" w:rsidRPr="000B5CFE">
        <w:rPr>
          <w:rFonts w:ascii="Times New Roman" w:hAnsi="Times New Roman" w:cs="Times New Roman"/>
          <w:color w:val="000000" w:themeColor="text1"/>
          <w:sz w:val="24"/>
          <w:szCs w:val="24"/>
        </w:rPr>
        <w:t>liderlerin televizyonlarda tartışma programlarına katılması bu seçim dönemi</w:t>
      </w:r>
      <w:r w:rsidR="00284013" w:rsidRPr="000B5CFE">
        <w:rPr>
          <w:rFonts w:ascii="Times New Roman" w:hAnsi="Times New Roman" w:cs="Times New Roman"/>
          <w:color w:val="000000" w:themeColor="text1"/>
          <w:sz w:val="24"/>
          <w:szCs w:val="24"/>
        </w:rPr>
        <w:t xml:space="preserve">nde yaşanmamıştır. </w:t>
      </w:r>
      <w:r w:rsidR="00284013" w:rsidRPr="000B5CFE">
        <w:rPr>
          <w:rFonts w:ascii="Times New Roman" w:hAnsi="Times New Roman" w:cs="Times New Roman"/>
          <w:color w:val="000000" w:themeColor="text1"/>
          <w:sz w:val="24"/>
          <w:szCs w:val="24"/>
        </w:rPr>
        <w:lastRenderedPageBreak/>
        <w:t>Özellikle AK</w:t>
      </w:r>
      <w:r w:rsidR="00CA0F38" w:rsidRPr="000B5CFE">
        <w:rPr>
          <w:rFonts w:ascii="Times New Roman" w:hAnsi="Times New Roman" w:cs="Times New Roman"/>
          <w:color w:val="000000" w:themeColor="text1"/>
          <w:sz w:val="24"/>
          <w:szCs w:val="24"/>
        </w:rPr>
        <w:t xml:space="preserve"> parti</w:t>
      </w:r>
      <w:r w:rsidR="008924C1" w:rsidRPr="000B5CFE">
        <w:rPr>
          <w:rFonts w:ascii="Times New Roman" w:hAnsi="Times New Roman" w:cs="Times New Roman"/>
          <w:color w:val="000000" w:themeColor="text1"/>
          <w:sz w:val="24"/>
          <w:szCs w:val="24"/>
        </w:rPr>
        <w:t>,</w:t>
      </w:r>
      <w:r w:rsidR="00CA0F38" w:rsidRPr="000B5CFE">
        <w:rPr>
          <w:rFonts w:ascii="Times New Roman" w:hAnsi="Times New Roman" w:cs="Times New Roman"/>
          <w:color w:val="000000" w:themeColor="text1"/>
          <w:sz w:val="24"/>
          <w:szCs w:val="24"/>
        </w:rPr>
        <w:t xml:space="preserve"> yönetiminde aldığı karar doğrultusunda televizyonda yer alan tartışma programlarına ka</w:t>
      </w:r>
      <w:r w:rsidR="00997B19" w:rsidRPr="000B5CFE">
        <w:rPr>
          <w:rFonts w:ascii="Times New Roman" w:hAnsi="Times New Roman" w:cs="Times New Roman"/>
          <w:color w:val="000000" w:themeColor="text1"/>
          <w:sz w:val="24"/>
          <w:szCs w:val="24"/>
        </w:rPr>
        <w:t>tılmamıştır</w:t>
      </w:r>
      <w:r w:rsidR="00370389" w:rsidRPr="000B5CFE">
        <w:rPr>
          <w:rFonts w:ascii="Times New Roman" w:hAnsi="Times New Roman" w:cs="Times New Roman"/>
          <w:color w:val="000000" w:themeColor="text1"/>
          <w:sz w:val="24"/>
          <w:szCs w:val="24"/>
        </w:rPr>
        <w:t xml:space="preserve"> </w:t>
      </w:r>
      <w:r w:rsidR="00C11A52" w:rsidRPr="000B5CFE">
        <w:rPr>
          <w:rFonts w:ascii="Times New Roman" w:hAnsi="Times New Roman" w:cs="Times New Roman"/>
          <w:color w:val="000000" w:themeColor="text1"/>
          <w:sz w:val="24"/>
          <w:szCs w:val="24"/>
        </w:rPr>
        <w:t>(</w:t>
      </w:r>
      <w:r w:rsidR="00370389" w:rsidRPr="000B5CFE">
        <w:rPr>
          <w:rFonts w:ascii="Times New Roman" w:hAnsi="Times New Roman" w:cs="Times New Roman"/>
          <w:color w:val="000000" w:themeColor="text1"/>
          <w:sz w:val="24"/>
          <w:szCs w:val="24"/>
        </w:rPr>
        <w:t xml:space="preserve">A. </w:t>
      </w:r>
      <w:r w:rsidR="00C11A52" w:rsidRPr="000B5CFE">
        <w:rPr>
          <w:rFonts w:ascii="Times New Roman" w:hAnsi="Times New Roman" w:cs="Times New Roman"/>
          <w:color w:val="000000" w:themeColor="text1"/>
          <w:sz w:val="24"/>
          <w:szCs w:val="24"/>
        </w:rPr>
        <w:t>Özkan, 2007:</w:t>
      </w:r>
      <w:r w:rsidR="00980193" w:rsidRPr="000B5CFE">
        <w:rPr>
          <w:rFonts w:ascii="Times New Roman" w:hAnsi="Times New Roman" w:cs="Times New Roman"/>
          <w:color w:val="000000" w:themeColor="text1"/>
          <w:sz w:val="24"/>
          <w:szCs w:val="24"/>
        </w:rPr>
        <w:t xml:space="preserve"> </w:t>
      </w:r>
      <w:r w:rsidR="00C11A52" w:rsidRPr="000B5CFE">
        <w:rPr>
          <w:rFonts w:ascii="Times New Roman" w:hAnsi="Times New Roman" w:cs="Times New Roman"/>
          <w:color w:val="000000" w:themeColor="text1"/>
          <w:sz w:val="24"/>
          <w:szCs w:val="24"/>
        </w:rPr>
        <w:t>257)</w:t>
      </w:r>
      <w:r w:rsidR="00997B19" w:rsidRPr="000B5CFE">
        <w:rPr>
          <w:rFonts w:ascii="Times New Roman" w:hAnsi="Times New Roman" w:cs="Times New Roman"/>
          <w:color w:val="000000" w:themeColor="text1"/>
          <w:sz w:val="24"/>
          <w:szCs w:val="24"/>
        </w:rPr>
        <w:t>.</w:t>
      </w:r>
      <w:r w:rsidR="00C11A52" w:rsidRPr="000B5CFE">
        <w:rPr>
          <w:rFonts w:ascii="Times New Roman" w:hAnsi="Times New Roman" w:cs="Times New Roman"/>
          <w:color w:val="000000" w:themeColor="text1"/>
          <w:sz w:val="24"/>
          <w:szCs w:val="24"/>
        </w:rPr>
        <w:t xml:space="preserve"> Bu nedenle bu seçimlerde gazete ve </w:t>
      </w:r>
      <w:r w:rsidR="008924C1" w:rsidRPr="000B5CFE">
        <w:rPr>
          <w:rFonts w:ascii="Times New Roman" w:hAnsi="Times New Roman" w:cs="Times New Roman"/>
          <w:color w:val="000000" w:themeColor="text1"/>
          <w:sz w:val="24"/>
          <w:szCs w:val="24"/>
        </w:rPr>
        <w:t>Açıkhava</w:t>
      </w:r>
      <w:r w:rsidR="00C11A52" w:rsidRPr="000B5CFE">
        <w:rPr>
          <w:rFonts w:ascii="Times New Roman" w:hAnsi="Times New Roman" w:cs="Times New Roman"/>
          <w:color w:val="000000" w:themeColor="text1"/>
          <w:sz w:val="24"/>
          <w:szCs w:val="24"/>
        </w:rPr>
        <w:t xml:space="preserve"> reklamları ağırlıklı olarak kullanılmıştır. </w:t>
      </w:r>
      <w:r w:rsidR="00111360" w:rsidRPr="000B5CFE">
        <w:rPr>
          <w:rFonts w:ascii="Times New Roman" w:hAnsi="Times New Roman" w:cs="Times New Roman"/>
          <w:color w:val="000000" w:themeColor="text1"/>
          <w:sz w:val="24"/>
          <w:szCs w:val="24"/>
        </w:rPr>
        <w:t xml:space="preserve">Bunun </w:t>
      </w:r>
      <w:r w:rsidR="006A5673" w:rsidRPr="000B5CFE">
        <w:rPr>
          <w:rFonts w:ascii="Times New Roman" w:hAnsi="Times New Roman" w:cs="Times New Roman"/>
          <w:color w:val="000000" w:themeColor="text1"/>
          <w:sz w:val="24"/>
          <w:szCs w:val="24"/>
        </w:rPr>
        <w:t>yanı sıra</w:t>
      </w:r>
      <w:r w:rsidR="0014055B" w:rsidRPr="000B5CFE">
        <w:rPr>
          <w:rFonts w:ascii="Times New Roman" w:hAnsi="Times New Roman" w:cs="Times New Roman"/>
          <w:color w:val="000000" w:themeColor="text1"/>
          <w:sz w:val="24"/>
          <w:szCs w:val="24"/>
        </w:rPr>
        <w:t xml:space="preserve"> </w:t>
      </w:r>
      <w:r w:rsidR="00111360" w:rsidRPr="000B5CFE">
        <w:rPr>
          <w:rFonts w:ascii="Times New Roman" w:hAnsi="Times New Roman" w:cs="Times New Roman"/>
          <w:color w:val="000000" w:themeColor="text1"/>
          <w:sz w:val="24"/>
          <w:szCs w:val="24"/>
        </w:rPr>
        <w:t>y</w:t>
      </w:r>
      <w:r w:rsidR="00A81B47" w:rsidRPr="000B5CFE">
        <w:rPr>
          <w:rFonts w:ascii="Times New Roman" w:hAnsi="Times New Roman" w:cs="Times New Roman"/>
          <w:color w:val="000000" w:themeColor="text1"/>
          <w:sz w:val="24"/>
          <w:szCs w:val="24"/>
        </w:rPr>
        <w:t xml:space="preserve">üksek satışlı </w:t>
      </w:r>
      <w:r w:rsidR="00A42F5D" w:rsidRPr="000B5CFE">
        <w:rPr>
          <w:rFonts w:ascii="Times New Roman" w:hAnsi="Times New Roman" w:cs="Times New Roman"/>
          <w:color w:val="000000" w:themeColor="text1"/>
          <w:sz w:val="24"/>
          <w:szCs w:val="24"/>
        </w:rPr>
        <w:t xml:space="preserve">Hürriyet, </w:t>
      </w:r>
      <w:r w:rsidR="00111360" w:rsidRPr="000B5CFE">
        <w:rPr>
          <w:rFonts w:ascii="Times New Roman" w:hAnsi="Times New Roman" w:cs="Times New Roman"/>
          <w:color w:val="000000" w:themeColor="text1"/>
          <w:sz w:val="24"/>
          <w:szCs w:val="24"/>
        </w:rPr>
        <w:t>Milliyet ve Sabah gazeteleri ile Aktüel, Tempo</w:t>
      </w:r>
      <w:r w:rsidR="00E52629" w:rsidRPr="000B5CFE">
        <w:rPr>
          <w:rFonts w:ascii="Times New Roman" w:hAnsi="Times New Roman" w:cs="Times New Roman"/>
          <w:color w:val="000000" w:themeColor="text1"/>
          <w:sz w:val="24"/>
          <w:szCs w:val="24"/>
        </w:rPr>
        <w:t xml:space="preserve"> ve Para dergilerinde </w:t>
      </w:r>
      <w:r w:rsidR="00A42F5D" w:rsidRPr="000B5CFE">
        <w:rPr>
          <w:rFonts w:ascii="Times New Roman" w:hAnsi="Times New Roman" w:cs="Times New Roman"/>
          <w:color w:val="000000" w:themeColor="text1"/>
          <w:sz w:val="24"/>
          <w:szCs w:val="24"/>
        </w:rPr>
        <w:t xml:space="preserve">basılı reklamlar yer almıştır. Televizyon programlarına konuk olan </w:t>
      </w:r>
      <w:r w:rsidR="00111360" w:rsidRPr="000B5CFE">
        <w:rPr>
          <w:rFonts w:ascii="Times New Roman" w:hAnsi="Times New Roman" w:cs="Times New Roman"/>
          <w:color w:val="000000" w:themeColor="text1"/>
          <w:sz w:val="24"/>
          <w:szCs w:val="24"/>
        </w:rPr>
        <w:t>Başbakan</w:t>
      </w:r>
      <w:r w:rsidR="00A42F5D" w:rsidRPr="000B5CFE">
        <w:rPr>
          <w:rFonts w:ascii="Times New Roman" w:hAnsi="Times New Roman" w:cs="Times New Roman"/>
          <w:color w:val="000000" w:themeColor="text1"/>
          <w:sz w:val="24"/>
          <w:szCs w:val="24"/>
        </w:rPr>
        <w:t xml:space="preserve"> Recep Tayyip Erdoğan</w:t>
      </w:r>
      <w:r w:rsidR="00E52629" w:rsidRPr="000B5CFE">
        <w:rPr>
          <w:rFonts w:ascii="Times New Roman" w:hAnsi="Times New Roman" w:cs="Times New Roman"/>
          <w:color w:val="000000" w:themeColor="text1"/>
          <w:sz w:val="24"/>
          <w:szCs w:val="24"/>
        </w:rPr>
        <w:t xml:space="preserve"> halka mesajlarını </w:t>
      </w:r>
      <w:r w:rsidR="00EF155A" w:rsidRPr="000B5CFE">
        <w:rPr>
          <w:rFonts w:ascii="Times New Roman" w:hAnsi="Times New Roman" w:cs="Times New Roman"/>
          <w:color w:val="000000" w:themeColor="text1"/>
          <w:sz w:val="24"/>
          <w:szCs w:val="24"/>
        </w:rPr>
        <w:t>iletmiş, şehirlerarası</w:t>
      </w:r>
      <w:r w:rsidR="00A42F5D" w:rsidRPr="000B5CFE">
        <w:rPr>
          <w:rFonts w:ascii="Times New Roman" w:hAnsi="Times New Roman" w:cs="Times New Roman"/>
          <w:color w:val="000000" w:themeColor="text1"/>
          <w:sz w:val="24"/>
          <w:szCs w:val="24"/>
        </w:rPr>
        <w:t xml:space="preserve"> yollarda ve otobanlarda Açıkhava reklamları da sadece AK</w:t>
      </w:r>
      <w:r w:rsidR="00125642" w:rsidRPr="000B5CFE">
        <w:rPr>
          <w:rFonts w:ascii="Times New Roman" w:hAnsi="Times New Roman" w:cs="Times New Roman"/>
          <w:color w:val="000000" w:themeColor="text1"/>
          <w:sz w:val="24"/>
          <w:szCs w:val="24"/>
        </w:rPr>
        <w:t xml:space="preserve"> </w:t>
      </w:r>
      <w:r w:rsidR="00A42F5D" w:rsidRPr="000B5CFE">
        <w:rPr>
          <w:rFonts w:ascii="Times New Roman" w:hAnsi="Times New Roman" w:cs="Times New Roman"/>
          <w:color w:val="000000" w:themeColor="text1"/>
          <w:sz w:val="24"/>
          <w:szCs w:val="24"/>
        </w:rPr>
        <w:t>P</w:t>
      </w:r>
      <w:r w:rsidR="00125642" w:rsidRPr="000B5CFE">
        <w:rPr>
          <w:rFonts w:ascii="Times New Roman" w:hAnsi="Times New Roman" w:cs="Times New Roman"/>
          <w:color w:val="000000" w:themeColor="text1"/>
          <w:sz w:val="24"/>
          <w:szCs w:val="24"/>
        </w:rPr>
        <w:t>arti</w:t>
      </w:r>
      <w:r w:rsidR="00997B19" w:rsidRPr="000B5CFE">
        <w:rPr>
          <w:rFonts w:ascii="Times New Roman" w:hAnsi="Times New Roman" w:cs="Times New Roman"/>
          <w:color w:val="000000" w:themeColor="text1"/>
          <w:sz w:val="24"/>
          <w:szCs w:val="24"/>
        </w:rPr>
        <w:t xml:space="preserve"> tarafından kullanılmıştır </w:t>
      </w:r>
      <w:r w:rsidR="00BF0CC4" w:rsidRPr="000B5CFE">
        <w:rPr>
          <w:rFonts w:ascii="Times New Roman" w:hAnsi="Times New Roman" w:cs="Times New Roman"/>
          <w:color w:val="000000" w:themeColor="text1"/>
          <w:sz w:val="24"/>
          <w:szCs w:val="24"/>
        </w:rPr>
        <w:t>(Yiğitbaşı, 2015:</w:t>
      </w:r>
      <w:r w:rsidR="00980193" w:rsidRPr="000B5CFE">
        <w:rPr>
          <w:rFonts w:ascii="Times New Roman" w:hAnsi="Times New Roman" w:cs="Times New Roman"/>
          <w:color w:val="000000" w:themeColor="text1"/>
          <w:sz w:val="24"/>
          <w:szCs w:val="24"/>
        </w:rPr>
        <w:t xml:space="preserve"> </w:t>
      </w:r>
      <w:r w:rsidR="00BF0CC4" w:rsidRPr="000B5CFE">
        <w:rPr>
          <w:rFonts w:ascii="Times New Roman" w:hAnsi="Times New Roman" w:cs="Times New Roman"/>
          <w:color w:val="000000" w:themeColor="text1"/>
          <w:sz w:val="24"/>
          <w:szCs w:val="24"/>
        </w:rPr>
        <w:t>27)</w:t>
      </w:r>
      <w:r w:rsidR="00997B19" w:rsidRPr="000B5CFE">
        <w:rPr>
          <w:rFonts w:ascii="Times New Roman" w:hAnsi="Times New Roman" w:cs="Times New Roman"/>
          <w:color w:val="000000" w:themeColor="text1"/>
          <w:sz w:val="24"/>
          <w:szCs w:val="24"/>
        </w:rPr>
        <w:t>.</w:t>
      </w:r>
      <w:r w:rsidR="00111360" w:rsidRPr="000B5CFE">
        <w:rPr>
          <w:rFonts w:ascii="Times New Roman" w:hAnsi="Times New Roman" w:cs="Times New Roman"/>
          <w:color w:val="000000" w:themeColor="text1"/>
          <w:sz w:val="24"/>
          <w:szCs w:val="24"/>
        </w:rPr>
        <w:t xml:space="preserve"> </w:t>
      </w:r>
      <w:r w:rsidR="00A42F5D" w:rsidRPr="000B5CFE">
        <w:rPr>
          <w:rFonts w:ascii="Times New Roman" w:hAnsi="Times New Roman" w:cs="Times New Roman"/>
          <w:color w:val="000000" w:themeColor="text1"/>
          <w:sz w:val="24"/>
          <w:szCs w:val="24"/>
        </w:rPr>
        <w:t xml:space="preserve">Kullanılan Açıkhava ilanlarının sağ alt köşesinde partinin </w:t>
      </w:r>
      <w:r w:rsidR="00A05FC8" w:rsidRPr="000B5CFE">
        <w:rPr>
          <w:rFonts w:ascii="Times New Roman" w:hAnsi="Times New Roman" w:cs="Times New Roman"/>
          <w:color w:val="000000" w:themeColor="text1"/>
          <w:sz w:val="24"/>
          <w:szCs w:val="24"/>
        </w:rPr>
        <w:t>İnternet</w:t>
      </w:r>
      <w:r w:rsidR="00A42F5D" w:rsidRPr="000B5CFE">
        <w:rPr>
          <w:rFonts w:ascii="Times New Roman" w:hAnsi="Times New Roman" w:cs="Times New Roman"/>
          <w:color w:val="000000" w:themeColor="text1"/>
          <w:sz w:val="24"/>
          <w:szCs w:val="24"/>
        </w:rPr>
        <w:t xml:space="preserve"> adresleri</w:t>
      </w:r>
      <w:r w:rsidR="00111360" w:rsidRPr="000B5CFE">
        <w:rPr>
          <w:rFonts w:ascii="Times New Roman" w:hAnsi="Times New Roman" w:cs="Times New Roman"/>
          <w:color w:val="000000" w:themeColor="text1"/>
          <w:sz w:val="24"/>
          <w:szCs w:val="24"/>
        </w:rPr>
        <w:t xml:space="preserve"> olan</w:t>
      </w:r>
      <w:r w:rsidR="00A42F5D" w:rsidRPr="000B5CFE">
        <w:rPr>
          <w:rFonts w:ascii="Times New Roman" w:hAnsi="Times New Roman" w:cs="Times New Roman"/>
          <w:color w:val="000000" w:themeColor="text1"/>
          <w:sz w:val="24"/>
          <w:szCs w:val="24"/>
        </w:rPr>
        <w:t xml:space="preserve"> </w:t>
      </w:r>
      <w:hyperlink r:id="rId16" w:history="1">
        <w:r w:rsidR="00660549" w:rsidRPr="000B5CFE">
          <w:rPr>
            <w:rStyle w:val="Kpr"/>
            <w:rFonts w:ascii="Times New Roman" w:hAnsi="Times New Roman" w:cs="Times New Roman"/>
            <w:color w:val="000000" w:themeColor="text1"/>
            <w:sz w:val="24"/>
            <w:szCs w:val="24"/>
            <w:u w:val="none"/>
          </w:rPr>
          <w:t>www.akparti.org</w:t>
        </w:r>
      </w:hyperlink>
      <w:r w:rsidR="00A42F5D" w:rsidRPr="000B5CFE">
        <w:rPr>
          <w:rFonts w:ascii="Times New Roman" w:hAnsi="Times New Roman" w:cs="Times New Roman"/>
          <w:color w:val="000000" w:themeColor="text1"/>
          <w:sz w:val="24"/>
          <w:szCs w:val="24"/>
        </w:rPr>
        <w:t xml:space="preserve"> ve </w:t>
      </w:r>
      <w:hyperlink r:id="rId17" w:history="1">
        <w:r w:rsidR="00A42F5D" w:rsidRPr="000B5CFE">
          <w:rPr>
            <w:rStyle w:val="Kpr"/>
            <w:rFonts w:ascii="Times New Roman" w:hAnsi="Times New Roman" w:cs="Times New Roman"/>
            <w:color w:val="000000" w:themeColor="text1"/>
            <w:sz w:val="24"/>
            <w:szCs w:val="24"/>
            <w:u w:val="none"/>
          </w:rPr>
          <w:t>www.akicraatlar.com</w:t>
        </w:r>
      </w:hyperlink>
      <w:r w:rsidR="00A42F5D" w:rsidRPr="000B5CFE">
        <w:rPr>
          <w:rFonts w:ascii="Times New Roman" w:hAnsi="Times New Roman" w:cs="Times New Roman"/>
          <w:color w:val="000000" w:themeColor="text1"/>
          <w:sz w:val="24"/>
          <w:szCs w:val="24"/>
        </w:rPr>
        <w:t xml:space="preserve"> </w:t>
      </w:r>
      <w:r w:rsidR="00111360" w:rsidRPr="000B5CFE">
        <w:rPr>
          <w:rFonts w:ascii="Times New Roman" w:hAnsi="Times New Roman" w:cs="Times New Roman"/>
          <w:color w:val="000000" w:themeColor="text1"/>
          <w:sz w:val="24"/>
          <w:szCs w:val="24"/>
        </w:rPr>
        <w:t>paylaşılarak yeni iletişim mecraları da kullanılmıştır.</w:t>
      </w:r>
      <w:r w:rsidR="00A42F5D" w:rsidRPr="000B5CFE">
        <w:rPr>
          <w:rFonts w:ascii="Times New Roman" w:hAnsi="Times New Roman" w:cs="Times New Roman"/>
          <w:color w:val="000000" w:themeColor="text1"/>
          <w:sz w:val="24"/>
          <w:szCs w:val="24"/>
        </w:rPr>
        <w:t xml:space="preserve"> </w:t>
      </w:r>
      <w:r w:rsidR="00A94E25" w:rsidRPr="000B5CFE">
        <w:rPr>
          <w:rFonts w:ascii="Times New Roman" w:hAnsi="Times New Roman" w:cs="Times New Roman"/>
          <w:color w:val="000000" w:themeColor="text1"/>
          <w:sz w:val="24"/>
          <w:szCs w:val="24"/>
        </w:rPr>
        <w:t xml:space="preserve">Siyasal reklamların televizyonda yayınlanamaması nedeniyle partiler gerek </w:t>
      </w:r>
      <w:r w:rsidR="00480254" w:rsidRPr="000B5CFE">
        <w:rPr>
          <w:rFonts w:ascii="Times New Roman" w:hAnsi="Times New Roman" w:cs="Times New Roman"/>
          <w:color w:val="000000" w:themeColor="text1"/>
          <w:sz w:val="24"/>
          <w:szCs w:val="24"/>
        </w:rPr>
        <w:t xml:space="preserve">web </w:t>
      </w:r>
      <w:r w:rsidR="00EF155A" w:rsidRPr="000B5CFE">
        <w:rPr>
          <w:rFonts w:ascii="Times New Roman" w:hAnsi="Times New Roman" w:cs="Times New Roman"/>
          <w:color w:val="000000" w:themeColor="text1"/>
          <w:sz w:val="24"/>
          <w:szCs w:val="24"/>
        </w:rPr>
        <w:t>siteleri</w:t>
      </w:r>
      <w:r w:rsidR="00A94E25" w:rsidRPr="000B5CFE">
        <w:rPr>
          <w:rFonts w:ascii="Times New Roman" w:hAnsi="Times New Roman" w:cs="Times New Roman"/>
          <w:color w:val="000000" w:themeColor="text1"/>
          <w:sz w:val="24"/>
          <w:szCs w:val="24"/>
        </w:rPr>
        <w:t xml:space="preserve"> gerek sosyal paylaşım siteleri aracılığı ile kampanyalarına yeni bir yön vermiştir. Bu partilerden biri o</w:t>
      </w:r>
      <w:r w:rsidR="00F607F1" w:rsidRPr="000B5CFE">
        <w:rPr>
          <w:rFonts w:ascii="Times New Roman" w:hAnsi="Times New Roman" w:cs="Times New Roman"/>
          <w:color w:val="000000" w:themeColor="text1"/>
          <w:sz w:val="24"/>
          <w:szCs w:val="24"/>
        </w:rPr>
        <w:t>lan CHP sosyal paylaşım sitesi Y</w:t>
      </w:r>
      <w:r w:rsidR="00A94E25" w:rsidRPr="000B5CFE">
        <w:rPr>
          <w:rFonts w:ascii="Times New Roman" w:hAnsi="Times New Roman" w:cs="Times New Roman"/>
          <w:color w:val="000000" w:themeColor="text1"/>
          <w:sz w:val="24"/>
          <w:szCs w:val="24"/>
        </w:rPr>
        <w:t>outube’da seçim müzikleri, video klipleri ve parti genel başkanı Deniz Baykal’ın miting konuşmalarını yayınlamıştır.</w:t>
      </w:r>
    </w:p>
    <w:p w:rsidR="00A251EA" w:rsidRPr="000B5CFE" w:rsidRDefault="004F25CD"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12 Haziran </w:t>
      </w:r>
      <w:r w:rsidR="0084431C" w:rsidRPr="000B5CFE">
        <w:rPr>
          <w:rFonts w:ascii="Times New Roman" w:hAnsi="Times New Roman" w:cs="Times New Roman"/>
          <w:color w:val="000000" w:themeColor="text1"/>
          <w:sz w:val="24"/>
          <w:szCs w:val="24"/>
        </w:rPr>
        <w:t xml:space="preserve">2011 </w:t>
      </w:r>
      <w:r w:rsidR="00924E87" w:rsidRPr="000B5CFE">
        <w:rPr>
          <w:rFonts w:ascii="Times New Roman" w:hAnsi="Times New Roman" w:cs="Times New Roman"/>
          <w:color w:val="000000" w:themeColor="text1"/>
          <w:sz w:val="24"/>
          <w:szCs w:val="24"/>
        </w:rPr>
        <w:t>genel seçimleri öncesi</w:t>
      </w:r>
      <w:r w:rsidR="00A7391E" w:rsidRPr="000B5CFE">
        <w:rPr>
          <w:rFonts w:ascii="Times New Roman" w:hAnsi="Times New Roman" w:cs="Times New Roman"/>
          <w:color w:val="000000" w:themeColor="text1"/>
          <w:sz w:val="24"/>
          <w:szCs w:val="24"/>
        </w:rPr>
        <w:t>,</w:t>
      </w:r>
      <w:r w:rsidR="00924E87" w:rsidRPr="000B5CFE">
        <w:rPr>
          <w:rFonts w:ascii="Times New Roman" w:hAnsi="Times New Roman" w:cs="Times New Roman"/>
          <w:color w:val="000000" w:themeColor="text1"/>
          <w:sz w:val="24"/>
          <w:szCs w:val="24"/>
        </w:rPr>
        <w:t xml:space="preserve"> siyasi partilerin televizyonlarda reklam yayınlamasına olanak tanıyan düzenleme ile</w:t>
      </w:r>
      <w:r w:rsidR="00A7391E" w:rsidRPr="000B5CFE">
        <w:rPr>
          <w:rFonts w:ascii="Times New Roman" w:hAnsi="Times New Roman" w:cs="Times New Roman"/>
          <w:color w:val="000000" w:themeColor="text1"/>
          <w:sz w:val="24"/>
          <w:szCs w:val="24"/>
        </w:rPr>
        <w:t xml:space="preserve"> partiler</w:t>
      </w:r>
      <w:r w:rsidR="00480254" w:rsidRPr="000B5CFE">
        <w:rPr>
          <w:rFonts w:ascii="Times New Roman" w:hAnsi="Times New Roman" w:cs="Times New Roman"/>
          <w:color w:val="000000" w:themeColor="text1"/>
          <w:sz w:val="24"/>
          <w:szCs w:val="24"/>
        </w:rPr>
        <w:t>,</w:t>
      </w:r>
      <w:r w:rsidR="00A7391E" w:rsidRPr="000B5CFE">
        <w:rPr>
          <w:rFonts w:ascii="Times New Roman" w:hAnsi="Times New Roman" w:cs="Times New Roman"/>
          <w:color w:val="000000" w:themeColor="text1"/>
          <w:sz w:val="24"/>
          <w:szCs w:val="24"/>
        </w:rPr>
        <w:t xml:space="preserve"> reklam filmlerinin yanı sıra seçim şarkıları,</w:t>
      </w:r>
      <w:r w:rsidR="00B7159B" w:rsidRPr="000B5CFE">
        <w:rPr>
          <w:rFonts w:ascii="Times New Roman" w:hAnsi="Times New Roman" w:cs="Times New Roman"/>
          <w:color w:val="000000" w:themeColor="text1"/>
          <w:sz w:val="24"/>
          <w:szCs w:val="24"/>
        </w:rPr>
        <w:t xml:space="preserve"> </w:t>
      </w:r>
      <w:r w:rsidR="00480254" w:rsidRPr="000B5CFE">
        <w:rPr>
          <w:rFonts w:ascii="Times New Roman" w:hAnsi="Times New Roman" w:cs="Times New Roman"/>
          <w:color w:val="000000" w:themeColor="text1"/>
          <w:sz w:val="24"/>
          <w:szCs w:val="24"/>
        </w:rPr>
        <w:t>Açıkhava</w:t>
      </w:r>
      <w:r w:rsidR="00B7159B" w:rsidRPr="000B5CFE">
        <w:rPr>
          <w:rFonts w:ascii="Times New Roman" w:hAnsi="Times New Roman" w:cs="Times New Roman"/>
          <w:color w:val="000000" w:themeColor="text1"/>
          <w:sz w:val="24"/>
          <w:szCs w:val="24"/>
        </w:rPr>
        <w:t xml:space="preserve"> ilanları, basılı reklamlar, miting</w:t>
      </w:r>
      <w:r w:rsidR="00A7391E" w:rsidRPr="000B5CFE">
        <w:rPr>
          <w:rFonts w:ascii="Times New Roman" w:hAnsi="Times New Roman" w:cs="Times New Roman"/>
          <w:color w:val="000000" w:themeColor="text1"/>
          <w:sz w:val="24"/>
          <w:szCs w:val="24"/>
        </w:rPr>
        <w:t>ler ve çevrimiçi iletişim kullanarak hem söylem olarak hem de teknik açıdan geniş kitlelere ula</w:t>
      </w:r>
      <w:r w:rsidR="00125642" w:rsidRPr="000B5CFE">
        <w:rPr>
          <w:rFonts w:ascii="Times New Roman" w:hAnsi="Times New Roman" w:cs="Times New Roman"/>
          <w:color w:val="000000" w:themeColor="text1"/>
          <w:sz w:val="24"/>
          <w:szCs w:val="24"/>
        </w:rPr>
        <w:t xml:space="preserve">şmayı hedeflemiştir. </w:t>
      </w:r>
      <w:r w:rsidR="00924E87" w:rsidRPr="000B5CFE">
        <w:rPr>
          <w:rFonts w:ascii="Times New Roman" w:hAnsi="Times New Roman" w:cs="Times New Roman"/>
          <w:color w:val="000000" w:themeColor="text1"/>
          <w:sz w:val="24"/>
          <w:szCs w:val="24"/>
        </w:rPr>
        <w:t>Arter ajansla yola devam eden AK</w:t>
      </w:r>
      <w:r w:rsidR="00125642" w:rsidRPr="000B5CFE">
        <w:rPr>
          <w:rFonts w:ascii="Times New Roman" w:hAnsi="Times New Roman" w:cs="Times New Roman"/>
          <w:color w:val="000000" w:themeColor="text1"/>
          <w:sz w:val="24"/>
          <w:szCs w:val="24"/>
        </w:rPr>
        <w:t xml:space="preserve"> </w:t>
      </w:r>
      <w:r w:rsidR="00924E87" w:rsidRPr="000B5CFE">
        <w:rPr>
          <w:rFonts w:ascii="Times New Roman" w:hAnsi="Times New Roman" w:cs="Times New Roman"/>
          <w:color w:val="000000" w:themeColor="text1"/>
          <w:sz w:val="24"/>
          <w:szCs w:val="24"/>
        </w:rPr>
        <w:t>P</w:t>
      </w:r>
      <w:r w:rsidR="00125642" w:rsidRPr="000B5CFE">
        <w:rPr>
          <w:rFonts w:ascii="Times New Roman" w:hAnsi="Times New Roman" w:cs="Times New Roman"/>
          <w:color w:val="000000" w:themeColor="text1"/>
          <w:sz w:val="24"/>
          <w:szCs w:val="24"/>
        </w:rPr>
        <w:t>arti</w:t>
      </w:r>
      <w:r w:rsidR="00924E87" w:rsidRPr="000B5CFE">
        <w:rPr>
          <w:rFonts w:ascii="Times New Roman" w:hAnsi="Times New Roman" w:cs="Times New Roman"/>
          <w:color w:val="000000" w:themeColor="text1"/>
          <w:sz w:val="24"/>
          <w:szCs w:val="24"/>
        </w:rPr>
        <w:t xml:space="preserve"> 10 adet televizyon</w:t>
      </w:r>
      <w:r w:rsidR="005A1430" w:rsidRPr="000B5CFE">
        <w:rPr>
          <w:rFonts w:ascii="Times New Roman" w:hAnsi="Times New Roman" w:cs="Times New Roman"/>
          <w:color w:val="000000" w:themeColor="text1"/>
          <w:sz w:val="24"/>
          <w:szCs w:val="24"/>
        </w:rPr>
        <w:t xml:space="preserve"> reklam</w:t>
      </w:r>
      <w:r w:rsidR="00924E87" w:rsidRPr="000B5CFE">
        <w:rPr>
          <w:rFonts w:ascii="Times New Roman" w:hAnsi="Times New Roman" w:cs="Times New Roman"/>
          <w:color w:val="000000" w:themeColor="text1"/>
          <w:sz w:val="24"/>
          <w:szCs w:val="24"/>
        </w:rPr>
        <w:t xml:space="preserve"> </w:t>
      </w:r>
      <w:r w:rsidR="00E52629" w:rsidRPr="000B5CFE">
        <w:rPr>
          <w:rFonts w:ascii="Times New Roman" w:hAnsi="Times New Roman" w:cs="Times New Roman"/>
          <w:color w:val="000000" w:themeColor="text1"/>
          <w:sz w:val="24"/>
          <w:szCs w:val="24"/>
        </w:rPr>
        <w:t xml:space="preserve">filmi </w:t>
      </w:r>
      <w:r w:rsidR="00B7159B" w:rsidRPr="000B5CFE">
        <w:rPr>
          <w:rFonts w:ascii="Times New Roman" w:hAnsi="Times New Roman" w:cs="Times New Roman"/>
          <w:color w:val="000000" w:themeColor="text1"/>
          <w:sz w:val="24"/>
          <w:szCs w:val="24"/>
        </w:rPr>
        <w:t>yayınlayarak</w:t>
      </w:r>
      <w:r w:rsidR="00924E87" w:rsidRPr="000B5CFE">
        <w:rPr>
          <w:rFonts w:ascii="Times New Roman" w:hAnsi="Times New Roman" w:cs="Times New Roman"/>
          <w:color w:val="000000" w:themeColor="text1"/>
          <w:sz w:val="24"/>
          <w:szCs w:val="24"/>
        </w:rPr>
        <w:t xml:space="preserve"> </w:t>
      </w:r>
      <w:r w:rsidR="005A1430" w:rsidRPr="000B5CFE">
        <w:rPr>
          <w:rFonts w:ascii="Times New Roman" w:hAnsi="Times New Roman" w:cs="Times New Roman"/>
          <w:color w:val="000000" w:themeColor="text1"/>
          <w:sz w:val="24"/>
          <w:szCs w:val="24"/>
        </w:rPr>
        <w:t>hedef kitlesine seslenmiştir.</w:t>
      </w:r>
      <w:r w:rsidR="00A7391E" w:rsidRPr="000B5CFE">
        <w:rPr>
          <w:rFonts w:ascii="Times New Roman" w:hAnsi="Times New Roman" w:cs="Times New Roman"/>
          <w:color w:val="000000" w:themeColor="text1"/>
          <w:sz w:val="24"/>
          <w:szCs w:val="24"/>
        </w:rPr>
        <w:t xml:space="preserve"> </w:t>
      </w:r>
      <w:r w:rsidR="00117193" w:rsidRPr="000B5CFE">
        <w:rPr>
          <w:rFonts w:ascii="Times New Roman" w:hAnsi="Times New Roman" w:cs="Times New Roman"/>
          <w:i/>
          <w:color w:val="000000" w:themeColor="text1"/>
          <w:sz w:val="24"/>
          <w:szCs w:val="24"/>
        </w:rPr>
        <w:t>“Ekonomik- İcraatlar 2002- 20011”</w:t>
      </w:r>
      <w:r w:rsidR="003D71EC" w:rsidRPr="000B5CFE">
        <w:rPr>
          <w:rFonts w:ascii="Times New Roman" w:hAnsi="Times New Roman" w:cs="Times New Roman"/>
          <w:i/>
          <w:color w:val="000000" w:themeColor="text1"/>
          <w:sz w:val="24"/>
          <w:szCs w:val="24"/>
        </w:rPr>
        <w:t xml:space="preserve"> </w:t>
      </w:r>
      <w:r w:rsidR="00117193" w:rsidRPr="000B5CFE">
        <w:rPr>
          <w:rFonts w:ascii="Times New Roman" w:hAnsi="Times New Roman" w:cs="Times New Roman"/>
          <w:color w:val="000000" w:themeColor="text1"/>
          <w:sz w:val="24"/>
          <w:szCs w:val="24"/>
        </w:rPr>
        <w:t xml:space="preserve">isimli film, </w:t>
      </w:r>
      <w:r w:rsidR="00EF155A" w:rsidRPr="000B5CFE">
        <w:rPr>
          <w:rFonts w:ascii="Times New Roman" w:hAnsi="Times New Roman" w:cs="Times New Roman"/>
          <w:color w:val="000000" w:themeColor="text1"/>
          <w:sz w:val="24"/>
          <w:szCs w:val="24"/>
        </w:rPr>
        <w:t>icraatların</w:t>
      </w:r>
      <w:r w:rsidR="00117193" w:rsidRPr="000B5CFE">
        <w:rPr>
          <w:rFonts w:ascii="Times New Roman" w:hAnsi="Times New Roman" w:cs="Times New Roman"/>
          <w:color w:val="000000" w:themeColor="text1"/>
          <w:sz w:val="24"/>
          <w:szCs w:val="24"/>
        </w:rPr>
        <w:t xml:space="preserve"> anlatıldığı videolar, fotoğraflar ve milletvekillerinin tanıtı</w:t>
      </w:r>
      <w:r w:rsidR="00997B19" w:rsidRPr="000B5CFE">
        <w:rPr>
          <w:rFonts w:ascii="Times New Roman" w:hAnsi="Times New Roman" w:cs="Times New Roman"/>
          <w:color w:val="000000" w:themeColor="text1"/>
          <w:sz w:val="24"/>
          <w:szCs w:val="24"/>
        </w:rPr>
        <w:t xml:space="preserve">mı web sitesinde paylaşılmıştır </w:t>
      </w:r>
      <w:r w:rsidR="00125642" w:rsidRPr="000B5CFE">
        <w:rPr>
          <w:rFonts w:ascii="Times New Roman" w:hAnsi="Times New Roman" w:cs="Times New Roman"/>
          <w:color w:val="000000" w:themeColor="text1"/>
          <w:sz w:val="24"/>
          <w:szCs w:val="24"/>
        </w:rPr>
        <w:t>(</w:t>
      </w:r>
      <w:r w:rsidR="004301AD" w:rsidRPr="000B5CFE">
        <w:rPr>
          <w:rFonts w:ascii="Times New Roman" w:hAnsi="Times New Roman" w:cs="Times New Roman"/>
          <w:color w:val="000000" w:themeColor="text1"/>
          <w:sz w:val="24"/>
          <w:szCs w:val="24"/>
        </w:rPr>
        <w:t xml:space="preserve">Yiğitbaşı, </w:t>
      </w:r>
      <w:r w:rsidR="00125642" w:rsidRPr="000B5CFE">
        <w:rPr>
          <w:rFonts w:ascii="Times New Roman" w:hAnsi="Times New Roman" w:cs="Times New Roman"/>
          <w:color w:val="000000" w:themeColor="text1"/>
          <w:sz w:val="24"/>
          <w:szCs w:val="24"/>
        </w:rPr>
        <w:t>2015:</w:t>
      </w:r>
      <w:r w:rsidR="004301AD" w:rsidRPr="000B5CFE">
        <w:rPr>
          <w:rFonts w:ascii="Times New Roman" w:hAnsi="Times New Roman" w:cs="Times New Roman"/>
          <w:color w:val="000000" w:themeColor="text1"/>
          <w:sz w:val="24"/>
          <w:szCs w:val="24"/>
        </w:rPr>
        <w:t xml:space="preserve"> </w:t>
      </w:r>
      <w:r w:rsidR="00125642" w:rsidRPr="000B5CFE">
        <w:rPr>
          <w:rFonts w:ascii="Times New Roman" w:hAnsi="Times New Roman" w:cs="Times New Roman"/>
          <w:color w:val="000000" w:themeColor="text1"/>
          <w:sz w:val="24"/>
          <w:szCs w:val="24"/>
        </w:rPr>
        <w:t>40</w:t>
      </w:r>
      <w:r w:rsidR="00264317" w:rsidRPr="000B5CFE">
        <w:rPr>
          <w:rFonts w:ascii="Times New Roman" w:hAnsi="Times New Roman" w:cs="Times New Roman"/>
          <w:color w:val="000000" w:themeColor="text1"/>
          <w:sz w:val="24"/>
          <w:szCs w:val="24"/>
        </w:rPr>
        <w:t>)</w:t>
      </w:r>
      <w:r w:rsidR="00997B19" w:rsidRPr="000B5CFE">
        <w:rPr>
          <w:rFonts w:ascii="Times New Roman" w:hAnsi="Times New Roman" w:cs="Times New Roman"/>
          <w:color w:val="000000" w:themeColor="text1"/>
          <w:sz w:val="24"/>
          <w:szCs w:val="24"/>
        </w:rPr>
        <w:t>.</w:t>
      </w:r>
      <w:r w:rsidR="00264317" w:rsidRPr="000B5CFE">
        <w:rPr>
          <w:rFonts w:ascii="Times New Roman" w:hAnsi="Times New Roman" w:cs="Times New Roman"/>
          <w:color w:val="000000" w:themeColor="text1"/>
          <w:sz w:val="24"/>
          <w:szCs w:val="24"/>
        </w:rPr>
        <w:t xml:space="preserve"> Türkiye’</w:t>
      </w:r>
      <w:r w:rsidR="00E119DD" w:rsidRPr="000B5CFE">
        <w:rPr>
          <w:rFonts w:ascii="Times New Roman" w:hAnsi="Times New Roman" w:cs="Times New Roman"/>
          <w:color w:val="000000" w:themeColor="text1"/>
          <w:sz w:val="24"/>
          <w:szCs w:val="24"/>
        </w:rPr>
        <w:t>de yaş</w:t>
      </w:r>
      <w:r w:rsidR="00264317" w:rsidRPr="000B5CFE">
        <w:rPr>
          <w:rFonts w:ascii="Times New Roman" w:hAnsi="Times New Roman" w:cs="Times New Roman"/>
          <w:color w:val="000000" w:themeColor="text1"/>
          <w:sz w:val="24"/>
          <w:szCs w:val="24"/>
        </w:rPr>
        <w:t>anan diğer iki genel seçimde</w:t>
      </w:r>
      <w:r w:rsidR="00C053AE" w:rsidRPr="000B5CFE">
        <w:rPr>
          <w:rFonts w:ascii="Times New Roman" w:hAnsi="Times New Roman" w:cs="Times New Roman"/>
          <w:color w:val="000000" w:themeColor="text1"/>
          <w:sz w:val="24"/>
          <w:szCs w:val="24"/>
        </w:rPr>
        <w:t xml:space="preserve"> (Haziran ve Kasım 2015)</w:t>
      </w:r>
      <w:r w:rsidR="00264317" w:rsidRPr="000B5CFE">
        <w:rPr>
          <w:rFonts w:ascii="Times New Roman" w:hAnsi="Times New Roman" w:cs="Times New Roman"/>
          <w:color w:val="000000" w:themeColor="text1"/>
          <w:sz w:val="24"/>
          <w:szCs w:val="24"/>
        </w:rPr>
        <w:t xml:space="preserve"> </w:t>
      </w:r>
      <w:r w:rsidR="00E119DD" w:rsidRPr="000B5CFE">
        <w:rPr>
          <w:rFonts w:ascii="Times New Roman" w:hAnsi="Times New Roman" w:cs="Times New Roman"/>
          <w:color w:val="000000" w:themeColor="text1"/>
          <w:sz w:val="24"/>
          <w:szCs w:val="24"/>
        </w:rPr>
        <w:t xml:space="preserve">hem konvansiyonel hem de </w:t>
      </w:r>
      <w:r w:rsidR="00264317" w:rsidRPr="000B5CFE">
        <w:rPr>
          <w:rFonts w:ascii="Times New Roman" w:hAnsi="Times New Roman" w:cs="Times New Roman"/>
          <w:color w:val="000000" w:themeColor="text1"/>
          <w:sz w:val="24"/>
          <w:szCs w:val="24"/>
        </w:rPr>
        <w:t>yeni medya birlikte kullanılmaya devam etmiş, yaşanan teknik gelişmelerle birlikte seçim dönemlerinde yürütülen kampanyalar çeşitlilik kazanmıştır.</w:t>
      </w:r>
    </w:p>
    <w:p w:rsidR="00693641" w:rsidRPr="000B5CFE" w:rsidRDefault="00AE0CE7" w:rsidP="003D71EC">
      <w:pPr>
        <w:pStyle w:val="Balk2"/>
      </w:pPr>
      <w:bookmarkStart w:id="41" w:name="_Toc524538447"/>
      <w:r w:rsidRPr="000B5CFE">
        <w:t>2.1.4.</w:t>
      </w:r>
      <w:r w:rsidR="00A40188" w:rsidRPr="000B5CFE">
        <w:t xml:space="preserve"> </w:t>
      </w:r>
      <w:r w:rsidRPr="000B5CFE">
        <w:t xml:space="preserve">Siyasal </w:t>
      </w:r>
      <w:r w:rsidR="00997F8F" w:rsidRPr="000B5CFE">
        <w:t>İletişimin Alt Kavramları</w:t>
      </w:r>
      <w:bookmarkEnd w:id="41"/>
    </w:p>
    <w:p w:rsidR="008A4308" w:rsidRPr="000B5CFE" w:rsidRDefault="000261A6"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Siyasal</w:t>
      </w:r>
      <w:r w:rsidR="00657988" w:rsidRPr="000B5CFE">
        <w:rPr>
          <w:rFonts w:ascii="Times New Roman" w:hAnsi="Times New Roman" w:cs="Times New Roman"/>
          <w:color w:val="000000" w:themeColor="text1"/>
          <w:sz w:val="24"/>
          <w:szCs w:val="24"/>
        </w:rPr>
        <w:t xml:space="preserve"> iletişime olan ilgi, günümüzde akademik veya uygulamalı siyasi iletişim araştırması olarak bildiğimizden çok daha eskilere dayanmaktadır. Aslında </w:t>
      </w:r>
      <w:r w:rsidR="0040708C" w:rsidRPr="000B5CFE">
        <w:rPr>
          <w:rFonts w:ascii="Times New Roman" w:hAnsi="Times New Roman" w:cs="Times New Roman"/>
          <w:color w:val="000000" w:themeColor="text1"/>
          <w:sz w:val="24"/>
          <w:szCs w:val="24"/>
        </w:rPr>
        <w:t>siyasal iletişime</w:t>
      </w:r>
      <w:r w:rsidR="00657988" w:rsidRPr="000B5CFE">
        <w:rPr>
          <w:rFonts w:ascii="Times New Roman" w:hAnsi="Times New Roman" w:cs="Times New Roman"/>
          <w:color w:val="000000" w:themeColor="text1"/>
          <w:sz w:val="24"/>
          <w:szCs w:val="24"/>
        </w:rPr>
        <w:t xml:space="preserve"> </w:t>
      </w:r>
      <w:r w:rsidR="0040708C" w:rsidRPr="000B5CFE">
        <w:rPr>
          <w:rFonts w:ascii="Times New Roman" w:hAnsi="Times New Roman" w:cs="Times New Roman"/>
          <w:color w:val="000000" w:themeColor="text1"/>
          <w:sz w:val="24"/>
          <w:szCs w:val="24"/>
        </w:rPr>
        <w:t xml:space="preserve">olan ilgi </w:t>
      </w:r>
      <w:r w:rsidR="0008275D" w:rsidRPr="000B5CFE">
        <w:rPr>
          <w:rFonts w:ascii="Times New Roman" w:hAnsi="Times New Roman" w:cs="Times New Roman"/>
          <w:color w:val="000000" w:themeColor="text1"/>
          <w:sz w:val="24"/>
          <w:szCs w:val="24"/>
        </w:rPr>
        <w:t>Aristo</w:t>
      </w:r>
      <w:r w:rsidR="00657988" w:rsidRPr="000B5CFE">
        <w:rPr>
          <w:rFonts w:ascii="Times New Roman" w:hAnsi="Times New Roman" w:cs="Times New Roman"/>
          <w:color w:val="000000" w:themeColor="text1"/>
          <w:sz w:val="24"/>
          <w:szCs w:val="24"/>
        </w:rPr>
        <w:t>, Platon, Quintilian ve Cicero gibi</w:t>
      </w:r>
      <w:r w:rsidR="00745233" w:rsidRPr="000B5CFE">
        <w:rPr>
          <w:rFonts w:ascii="Times New Roman" w:hAnsi="Times New Roman" w:cs="Times New Roman"/>
          <w:color w:val="000000" w:themeColor="text1"/>
          <w:sz w:val="24"/>
          <w:szCs w:val="24"/>
        </w:rPr>
        <w:t xml:space="preserve"> A</w:t>
      </w:r>
      <w:r w:rsidR="0040708C" w:rsidRPr="000B5CFE">
        <w:rPr>
          <w:rFonts w:ascii="Times New Roman" w:hAnsi="Times New Roman" w:cs="Times New Roman"/>
          <w:color w:val="000000" w:themeColor="text1"/>
          <w:sz w:val="24"/>
          <w:szCs w:val="24"/>
        </w:rPr>
        <w:t xml:space="preserve">ntik Yunan ve Roma'da siyasal </w:t>
      </w:r>
      <w:r w:rsidR="00657988" w:rsidRPr="000B5CFE">
        <w:rPr>
          <w:rFonts w:ascii="Times New Roman" w:hAnsi="Times New Roman" w:cs="Times New Roman"/>
          <w:color w:val="000000" w:themeColor="text1"/>
          <w:sz w:val="24"/>
          <w:szCs w:val="24"/>
        </w:rPr>
        <w:t xml:space="preserve">bağlamda kamusal iletişimle çok fazla ilgilenen filozof ve bilim adamları </w:t>
      </w:r>
      <w:r w:rsidR="00EF155A" w:rsidRPr="000B5CFE">
        <w:rPr>
          <w:rFonts w:ascii="Times New Roman" w:hAnsi="Times New Roman" w:cs="Times New Roman"/>
          <w:color w:val="000000" w:themeColor="text1"/>
          <w:sz w:val="24"/>
          <w:szCs w:val="24"/>
        </w:rPr>
        <w:t>ve</w:t>
      </w:r>
      <w:r w:rsidR="00657988" w:rsidRPr="000B5CFE">
        <w:rPr>
          <w:rFonts w:ascii="Times New Roman" w:hAnsi="Times New Roman" w:cs="Times New Roman"/>
          <w:color w:val="000000" w:themeColor="text1"/>
          <w:sz w:val="24"/>
          <w:szCs w:val="24"/>
        </w:rPr>
        <w:t xml:space="preserve"> retorikçilere kadar uzanmaktadır.</w:t>
      </w:r>
      <w:r w:rsidR="0040708C" w:rsidRPr="000B5CFE">
        <w:rPr>
          <w:rFonts w:ascii="Times New Roman" w:hAnsi="Times New Roman" w:cs="Times New Roman"/>
          <w:color w:val="000000" w:themeColor="text1"/>
          <w:sz w:val="24"/>
          <w:szCs w:val="24"/>
        </w:rPr>
        <w:t xml:space="preserve"> Mode</w:t>
      </w:r>
      <w:r w:rsidRPr="000B5CFE">
        <w:rPr>
          <w:rFonts w:ascii="Times New Roman" w:hAnsi="Times New Roman" w:cs="Times New Roman"/>
          <w:color w:val="000000" w:themeColor="text1"/>
          <w:sz w:val="24"/>
          <w:szCs w:val="24"/>
        </w:rPr>
        <w:t>rn çağda basının, film ve yayıncılığın</w:t>
      </w:r>
      <w:r w:rsidR="0040708C" w:rsidRPr="000B5CFE">
        <w:rPr>
          <w:rFonts w:ascii="Times New Roman" w:hAnsi="Times New Roman" w:cs="Times New Roman"/>
          <w:color w:val="000000" w:themeColor="text1"/>
          <w:sz w:val="24"/>
          <w:szCs w:val="24"/>
        </w:rPr>
        <w:t xml:space="preserve"> gelişmesi çeşitli disiplinlerden uzmanların siyasal </w:t>
      </w:r>
      <w:r w:rsidRPr="000B5CFE">
        <w:rPr>
          <w:rFonts w:ascii="Times New Roman" w:hAnsi="Times New Roman" w:cs="Times New Roman"/>
          <w:color w:val="000000" w:themeColor="text1"/>
          <w:sz w:val="24"/>
          <w:szCs w:val="24"/>
        </w:rPr>
        <w:t xml:space="preserve">iletişim, siyasal iletişim aktörleri, siyasal </w:t>
      </w:r>
      <w:r w:rsidRPr="000B5CFE">
        <w:rPr>
          <w:rFonts w:ascii="Times New Roman" w:hAnsi="Times New Roman" w:cs="Times New Roman"/>
          <w:color w:val="000000" w:themeColor="text1"/>
          <w:sz w:val="24"/>
          <w:szCs w:val="24"/>
        </w:rPr>
        <w:lastRenderedPageBreak/>
        <w:t>iletişimin nedenleri ve etkileri üzeri</w:t>
      </w:r>
      <w:r w:rsidR="00997B19" w:rsidRPr="000B5CFE">
        <w:rPr>
          <w:rFonts w:ascii="Times New Roman" w:hAnsi="Times New Roman" w:cs="Times New Roman"/>
          <w:color w:val="000000" w:themeColor="text1"/>
          <w:sz w:val="24"/>
          <w:szCs w:val="24"/>
        </w:rPr>
        <w:t xml:space="preserve">ne odaklanmalarını sağlamıştır </w:t>
      </w:r>
      <w:r w:rsidR="00863303" w:rsidRPr="000B5CFE">
        <w:rPr>
          <w:rFonts w:ascii="Times New Roman" w:hAnsi="Times New Roman" w:cs="Times New Roman"/>
          <w:color w:val="000000" w:themeColor="text1"/>
          <w:sz w:val="24"/>
          <w:szCs w:val="24"/>
        </w:rPr>
        <w:t>(</w:t>
      </w:r>
      <w:r w:rsidR="00EF155A" w:rsidRPr="000B5CFE">
        <w:rPr>
          <w:rFonts w:ascii="Times New Roman" w:hAnsi="Times New Roman" w:cs="Times New Roman"/>
          <w:color w:val="000000" w:themeColor="text1"/>
          <w:sz w:val="24"/>
          <w:szCs w:val="24"/>
          <w:shd w:val="clear" w:color="auto" w:fill="FFFFFF"/>
        </w:rPr>
        <w:t>Rein</w:t>
      </w:r>
      <w:r w:rsidR="0008275D" w:rsidRPr="000B5CFE">
        <w:rPr>
          <w:rFonts w:ascii="Times New Roman" w:hAnsi="Times New Roman" w:cs="Times New Roman"/>
          <w:color w:val="000000" w:themeColor="text1"/>
          <w:sz w:val="24"/>
          <w:szCs w:val="24"/>
          <w:shd w:val="clear" w:color="auto" w:fill="FFFFFF"/>
        </w:rPr>
        <w:t>mann, 2014: 3</w:t>
      </w:r>
      <w:r w:rsidR="00863303" w:rsidRPr="000B5CFE">
        <w:rPr>
          <w:rFonts w:ascii="Times New Roman" w:hAnsi="Times New Roman" w:cs="Times New Roman"/>
          <w:color w:val="000000" w:themeColor="text1"/>
          <w:sz w:val="24"/>
          <w:szCs w:val="24"/>
          <w:shd w:val="clear" w:color="auto" w:fill="FFFFFF"/>
        </w:rPr>
        <w:t>)</w:t>
      </w:r>
      <w:r w:rsidR="00997B19" w:rsidRPr="000B5CFE">
        <w:rPr>
          <w:rFonts w:ascii="Times New Roman" w:hAnsi="Times New Roman" w:cs="Times New Roman"/>
          <w:color w:val="000000" w:themeColor="text1"/>
          <w:sz w:val="24"/>
          <w:szCs w:val="24"/>
          <w:shd w:val="clear" w:color="auto" w:fill="FFFFFF"/>
        </w:rPr>
        <w:t>.</w:t>
      </w:r>
      <w:r w:rsidR="00BF27F0" w:rsidRPr="000B5CFE">
        <w:rPr>
          <w:rFonts w:ascii="Times New Roman" w:hAnsi="Times New Roman" w:cs="Times New Roman"/>
          <w:color w:val="000000" w:themeColor="text1"/>
          <w:sz w:val="24"/>
          <w:szCs w:val="24"/>
          <w:shd w:val="clear" w:color="auto" w:fill="FFFFFF"/>
        </w:rPr>
        <w:t xml:space="preserve"> Bu yüzden modern </w:t>
      </w:r>
      <w:r w:rsidR="008A4308" w:rsidRPr="000B5CFE">
        <w:rPr>
          <w:rFonts w:ascii="Times New Roman" w:hAnsi="Times New Roman" w:cs="Times New Roman"/>
          <w:color w:val="000000" w:themeColor="text1"/>
          <w:sz w:val="24"/>
          <w:szCs w:val="24"/>
        </w:rPr>
        <w:t>siyasal iletişim araştırmaları, siyaset bilimi, psikoloji, sosyoloji, gazetecilik, tarih, retorik, reklam, halkla ilişkiler ve diğer alanlarla ilişkili disiplinler arası bir alandır.</w:t>
      </w:r>
    </w:p>
    <w:p w:rsidR="00693641" w:rsidRPr="000B5CFE" w:rsidRDefault="00AE0CE7" w:rsidP="003D71EC">
      <w:pPr>
        <w:pStyle w:val="Balk3"/>
      </w:pPr>
      <w:bookmarkStart w:id="42" w:name="_Toc524538448"/>
      <w:r w:rsidRPr="000B5CFE">
        <w:t>2.1</w:t>
      </w:r>
      <w:r w:rsidR="00EB0BC1" w:rsidRPr="000B5CFE">
        <w:t>.</w:t>
      </w:r>
      <w:r w:rsidRPr="000B5CFE">
        <w:t>4.</w:t>
      </w:r>
      <w:r w:rsidR="00EB0BC1" w:rsidRPr="000B5CFE">
        <w:t>1.</w:t>
      </w:r>
      <w:r w:rsidRPr="000B5CFE">
        <w:t xml:space="preserve"> </w:t>
      </w:r>
      <w:r w:rsidR="00A42914" w:rsidRPr="000B5CFE">
        <w:t>Propaganda</w:t>
      </w:r>
      <w:bookmarkEnd w:id="42"/>
    </w:p>
    <w:p w:rsidR="007D6A51" w:rsidRPr="000B5CFE" w:rsidRDefault="00606EC6"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Propaganda kavramı ile ilgili bir kritik yapıldığında, kavramın köken olarak, Latince “propoga</w:t>
      </w:r>
      <w:r w:rsidR="00763636" w:rsidRPr="000B5CFE">
        <w:rPr>
          <w:rFonts w:ascii="Times New Roman" w:hAnsi="Times New Roman" w:cs="Times New Roman"/>
          <w:color w:val="000000" w:themeColor="text1"/>
          <w:sz w:val="24"/>
          <w:szCs w:val="24"/>
        </w:rPr>
        <w:t>re” kelimesine dayandığı ve yeni bir bitkinin filizlerinin bir başka bitki</w:t>
      </w:r>
      <w:r w:rsidRPr="000B5CFE">
        <w:rPr>
          <w:rFonts w:ascii="Times New Roman" w:hAnsi="Times New Roman" w:cs="Times New Roman"/>
          <w:color w:val="000000" w:themeColor="text1"/>
          <w:sz w:val="24"/>
          <w:szCs w:val="24"/>
        </w:rPr>
        <w:t xml:space="preserve"> üretmek için toprağa dikilmesi</w:t>
      </w:r>
      <w:r w:rsidR="00997B19" w:rsidRPr="000B5CFE">
        <w:rPr>
          <w:rFonts w:ascii="Times New Roman" w:hAnsi="Times New Roman" w:cs="Times New Roman"/>
          <w:color w:val="000000" w:themeColor="text1"/>
          <w:sz w:val="24"/>
          <w:szCs w:val="24"/>
        </w:rPr>
        <w:t xml:space="preserve"> anlamına geldiği görülmektedir </w:t>
      </w:r>
      <w:r w:rsidR="004301AD" w:rsidRPr="000B5CFE">
        <w:rPr>
          <w:rFonts w:ascii="Times New Roman" w:hAnsi="Times New Roman" w:cs="Times New Roman"/>
          <w:color w:val="000000" w:themeColor="text1"/>
          <w:sz w:val="24"/>
          <w:szCs w:val="24"/>
        </w:rPr>
        <w:t>(</w:t>
      </w:r>
      <w:r w:rsidR="00D77A1E" w:rsidRPr="000B5CFE">
        <w:rPr>
          <w:rFonts w:ascii="Times New Roman" w:hAnsi="Times New Roman" w:cs="Times New Roman"/>
          <w:color w:val="000000" w:themeColor="text1"/>
          <w:sz w:val="24"/>
          <w:szCs w:val="24"/>
        </w:rPr>
        <w:t>Brown, 1992:</w:t>
      </w:r>
      <w:r w:rsidR="00997B19" w:rsidRPr="000B5CFE">
        <w:rPr>
          <w:rFonts w:ascii="Times New Roman" w:hAnsi="Times New Roman" w:cs="Times New Roman"/>
          <w:color w:val="000000" w:themeColor="text1"/>
          <w:sz w:val="24"/>
          <w:szCs w:val="24"/>
        </w:rPr>
        <w:t xml:space="preserve"> 11). </w:t>
      </w:r>
      <w:r w:rsidR="00280E58" w:rsidRPr="000B5CFE">
        <w:rPr>
          <w:rFonts w:ascii="Times New Roman" w:hAnsi="Times New Roman" w:cs="Times New Roman"/>
          <w:color w:val="000000" w:themeColor="text1"/>
          <w:sz w:val="24"/>
          <w:szCs w:val="24"/>
        </w:rPr>
        <w:t>T</w:t>
      </w:r>
      <w:r w:rsidR="007D6A51" w:rsidRPr="000B5CFE">
        <w:rPr>
          <w:rFonts w:ascii="Times New Roman" w:hAnsi="Times New Roman" w:cs="Times New Roman"/>
          <w:color w:val="000000" w:themeColor="text1"/>
          <w:sz w:val="24"/>
          <w:szCs w:val="24"/>
        </w:rPr>
        <w:t xml:space="preserve">oplumdaki bir grubun diğerlerinin tutum ve davranışlarını etkilemek için </w:t>
      </w:r>
      <w:r w:rsidR="00280E58" w:rsidRPr="000B5CFE">
        <w:rPr>
          <w:rFonts w:ascii="Times New Roman" w:hAnsi="Times New Roman" w:cs="Times New Roman"/>
          <w:color w:val="000000" w:themeColor="text1"/>
          <w:sz w:val="24"/>
          <w:szCs w:val="24"/>
        </w:rPr>
        <w:t>bilerek tasarladığı iletişim olan Propaganda,</w:t>
      </w:r>
      <w:r w:rsidR="007D6A51" w:rsidRPr="000B5CFE">
        <w:rPr>
          <w:rFonts w:ascii="Times New Roman" w:hAnsi="Times New Roman" w:cs="Times New Roman"/>
          <w:color w:val="000000" w:themeColor="text1"/>
          <w:sz w:val="24"/>
          <w:szCs w:val="24"/>
        </w:rPr>
        <w:t xml:space="preserve"> Protestanlığın yükselişi ile mücadele etmek için 1622’de Roma Katolik Kilisesi tarafından kurulan bir organizasyona verilen Latince isim</w:t>
      </w:r>
      <w:r w:rsidR="00997B19" w:rsidRPr="000B5CFE">
        <w:rPr>
          <w:rFonts w:ascii="Times New Roman" w:hAnsi="Times New Roman" w:cs="Times New Roman"/>
          <w:color w:val="000000" w:themeColor="text1"/>
          <w:sz w:val="24"/>
          <w:szCs w:val="24"/>
        </w:rPr>
        <w:t xml:space="preserve">den türetilmiştir </w:t>
      </w:r>
      <w:r w:rsidR="004301AD" w:rsidRPr="000B5CFE">
        <w:rPr>
          <w:rFonts w:ascii="Times New Roman" w:hAnsi="Times New Roman" w:cs="Times New Roman"/>
          <w:color w:val="000000" w:themeColor="text1"/>
          <w:sz w:val="24"/>
          <w:szCs w:val="24"/>
        </w:rPr>
        <w:t>(</w:t>
      </w:r>
      <w:r w:rsidR="007D6A51" w:rsidRPr="000B5CFE">
        <w:rPr>
          <w:rFonts w:ascii="Times New Roman" w:hAnsi="Times New Roman" w:cs="Times New Roman"/>
          <w:color w:val="000000" w:themeColor="text1"/>
          <w:sz w:val="24"/>
          <w:szCs w:val="24"/>
        </w:rPr>
        <w:t>Lilleker, 2013</w:t>
      </w:r>
      <w:r w:rsidR="00980193" w:rsidRPr="000B5CFE">
        <w:rPr>
          <w:rFonts w:ascii="Times New Roman" w:hAnsi="Times New Roman" w:cs="Times New Roman"/>
          <w:color w:val="000000" w:themeColor="text1"/>
          <w:sz w:val="24"/>
          <w:szCs w:val="24"/>
        </w:rPr>
        <w:t xml:space="preserve">: </w:t>
      </w:r>
      <w:r w:rsidR="007D6A51" w:rsidRPr="000B5CFE">
        <w:rPr>
          <w:rFonts w:ascii="Times New Roman" w:hAnsi="Times New Roman" w:cs="Times New Roman"/>
          <w:color w:val="000000" w:themeColor="text1"/>
          <w:sz w:val="24"/>
          <w:szCs w:val="24"/>
        </w:rPr>
        <w:t>223)</w:t>
      </w:r>
      <w:r w:rsidR="00997B19" w:rsidRPr="000B5CFE">
        <w:rPr>
          <w:rFonts w:ascii="Times New Roman" w:hAnsi="Times New Roman" w:cs="Times New Roman"/>
          <w:color w:val="000000" w:themeColor="text1"/>
          <w:sz w:val="24"/>
          <w:szCs w:val="24"/>
        </w:rPr>
        <w:t>.</w:t>
      </w:r>
    </w:p>
    <w:p w:rsidR="00844E01" w:rsidRPr="000B5CFE" w:rsidRDefault="007D6A51"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P</w:t>
      </w:r>
      <w:r w:rsidR="004778A4" w:rsidRPr="000B5CFE">
        <w:rPr>
          <w:rFonts w:ascii="Times New Roman" w:hAnsi="Times New Roman" w:cs="Times New Roman"/>
          <w:color w:val="000000" w:themeColor="text1"/>
          <w:sz w:val="24"/>
          <w:szCs w:val="24"/>
        </w:rPr>
        <w:t>ropaganda kavramını anlamak için Antik Yunan’a ve retorik kavramına uzanmak daha yerinde olacaktır. Lilleker r</w:t>
      </w:r>
      <w:r w:rsidR="008540E4" w:rsidRPr="000B5CFE">
        <w:rPr>
          <w:rFonts w:ascii="Times New Roman" w:hAnsi="Times New Roman" w:cs="Times New Roman"/>
          <w:color w:val="000000" w:themeColor="text1"/>
          <w:sz w:val="24"/>
          <w:szCs w:val="24"/>
        </w:rPr>
        <w:t>etoriği</w:t>
      </w:r>
      <w:r w:rsidR="004778A4" w:rsidRPr="000B5CFE">
        <w:rPr>
          <w:rFonts w:ascii="Times New Roman" w:hAnsi="Times New Roman" w:cs="Times New Roman"/>
          <w:color w:val="000000" w:themeColor="text1"/>
          <w:sz w:val="24"/>
          <w:szCs w:val="24"/>
        </w:rPr>
        <w:t xml:space="preserve">, </w:t>
      </w:r>
      <w:r w:rsidR="004301AD" w:rsidRPr="000B5CFE">
        <w:rPr>
          <w:rFonts w:ascii="Times New Roman" w:hAnsi="Times New Roman" w:cs="Times New Roman"/>
          <w:color w:val="000000" w:themeColor="text1"/>
          <w:sz w:val="24"/>
          <w:szCs w:val="24"/>
        </w:rPr>
        <w:t>(</w:t>
      </w:r>
      <w:r w:rsidR="009E5278" w:rsidRPr="000B5CFE">
        <w:rPr>
          <w:rFonts w:ascii="Times New Roman" w:hAnsi="Times New Roman" w:cs="Times New Roman"/>
          <w:color w:val="000000" w:themeColor="text1"/>
          <w:sz w:val="24"/>
          <w:szCs w:val="24"/>
        </w:rPr>
        <w:t>2013:</w:t>
      </w:r>
      <w:r w:rsidR="00980193" w:rsidRPr="000B5CFE">
        <w:rPr>
          <w:rFonts w:ascii="Times New Roman" w:hAnsi="Times New Roman" w:cs="Times New Roman"/>
          <w:color w:val="000000" w:themeColor="text1"/>
          <w:sz w:val="24"/>
          <w:szCs w:val="24"/>
        </w:rPr>
        <w:t xml:space="preserve"> </w:t>
      </w:r>
      <w:r w:rsidR="004301AD" w:rsidRPr="000B5CFE">
        <w:rPr>
          <w:rFonts w:ascii="Times New Roman" w:hAnsi="Times New Roman" w:cs="Times New Roman"/>
          <w:color w:val="000000" w:themeColor="text1"/>
          <w:sz w:val="24"/>
          <w:szCs w:val="24"/>
        </w:rPr>
        <w:t>249</w:t>
      </w:r>
      <w:r w:rsidR="00EF155A" w:rsidRPr="000B5CFE">
        <w:rPr>
          <w:rFonts w:ascii="Times New Roman" w:hAnsi="Times New Roman" w:cs="Times New Roman"/>
          <w:color w:val="000000" w:themeColor="text1"/>
          <w:sz w:val="24"/>
          <w:szCs w:val="24"/>
        </w:rPr>
        <w:t>) belirli</w:t>
      </w:r>
      <w:r w:rsidR="008540E4" w:rsidRPr="000B5CFE">
        <w:rPr>
          <w:rFonts w:ascii="Times New Roman" w:hAnsi="Times New Roman" w:cs="Times New Roman"/>
          <w:color w:val="000000" w:themeColor="text1"/>
          <w:sz w:val="24"/>
          <w:szCs w:val="24"/>
        </w:rPr>
        <w:t xml:space="preserve"> bir mesajın kitlelere istenilen şekilde algılatılması için dil ve sembolizm gibi araçların kullan</w:t>
      </w:r>
      <w:r w:rsidR="00763636" w:rsidRPr="000B5CFE">
        <w:rPr>
          <w:rFonts w:ascii="Times New Roman" w:hAnsi="Times New Roman" w:cs="Times New Roman"/>
          <w:color w:val="000000" w:themeColor="text1"/>
          <w:sz w:val="24"/>
          <w:szCs w:val="24"/>
        </w:rPr>
        <w:t xml:space="preserve">ılması olarak tanımlamaktadır. </w:t>
      </w:r>
      <w:r w:rsidR="004778A4" w:rsidRPr="000B5CFE">
        <w:rPr>
          <w:rFonts w:ascii="Times New Roman" w:hAnsi="Times New Roman" w:cs="Times New Roman"/>
          <w:color w:val="000000" w:themeColor="text1"/>
          <w:sz w:val="24"/>
          <w:szCs w:val="24"/>
        </w:rPr>
        <w:t>Anti</w:t>
      </w:r>
      <w:r w:rsidR="00EE1CF4" w:rsidRPr="000B5CFE">
        <w:rPr>
          <w:rFonts w:ascii="Times New Roman" w:hAnsi="Times New Roman" w:cs="Times New Roman"/>
          <w:color w:val="000000" w:themeColor="text1"/>
          <w:sz w:val="24"/>
          <w:szCs w:val="24"/>
        </w:rPr>
        <w:t>k</w:t>
      </w:r>
      <w:r w:rsidR="004778A4" w:rsidRPr="000B5CFE">
        <w:rPr>
          <w:rFonts w:ascii="Times New Roman" w:hAnsi="Times New Roman" w:cs="Times New Roman"/>
          <w:color w:val="000000" w:themeColor="text1"/>
          <w:sz w:val="24"/>
          <w:szCs w:val="24"/>
        </w:rPr>
        <w:t xml:space="preserve"> Yunanda </w:t>
      </w:r>
      <w:r w:rsidR="00EE1CF4" w:rsidRPr="000B5CFE">
        <w:rPr>
          <w:rFonts w:ascii="Times New Roman" w:hAnsi="Times New Roman" w:cs="Times New Roman"/>
          <w:color w:val="000000" w:themeColor="text1"/>
          <w:sz w:val="24"/>
          <w:szCs w:val="24"/>
        </w:rPr>
        <w:t xml:space="preserve">öğretmenliği benimseyip meslek edinen ilk düşünürler sofistler olmuştur. Sofistler, başarının yolunun siyasetten geçtiği Atina’da gençlere etkili konuşma, hitabet dersleri vererek geçimlerini sağlıyorlardı. Platon </w:t>
      </w:r>
      <w:r w:rsidR="00EF155A" w:rsidRPr="000B5CFE">
        <w:rPr>
          <w:rFonts w:ascii="Times New Roman" w:hAnsi="Times New Roman" w:cs="Times New Roman"/>
          <w:color w:val="000000" w:themeColor="text1"/>
          <w:sz w:val="24"/>
          <w:szCs w:val="24"/>
        </w:rPr>
        <w:t>retoriğin, gezginci</w:t>
      </w:r>
      <w:r w:rsidR="00844E01" w:rsidRPr="000B5CFE">
        <w:rPr>
          <w:rFonts w:ascii="Times New Roman" w:hAnsi="Times New Roman" w:cs="Times New Roman"/>
          <w:color w:val="000000" w:themeColor="text1"/>
          <w:sz w:val="24"/>
          <w:szCs w:val="24"/>
        </w:rPr>
        <w:t xml:space="preserve"> retorik ustası öğretmenler</w:t>
      </w:r>
      <w:r w:rsidR="004263EF" w:rsidRPr="000B5CFE">
        <w:rPr>
          <w:rFonts w:ascii="Times New Roman" w:hAnsi="Times New Roman" w:cs="Times New Roman"/>
          <w:color w:val="000000" w:themeColor="text1"/>
          <w:sz w:val="24"/>
          <w:szCs w:val="24"/>
        </w:rPr>
        <w:t xml:space="preserve"> olarak bilinen </w:t>
      </w:r>
      <w:r w:rsidR="00844E01" w:rsidRPr="000B5CFE">
        <w:rPr>
          <w:rFonts w:ascii="Times New Roman" w:hAnsi="Times New Roman" w:cs="Times New Roman"/>
          <w:color w:val="000000" w:themeColor="text1"/>
          <w:sz w:val="24"/>
          <w:szCs w:val="24"/>
        </w:rPr>
        <w:t>sofi</w:t>
      </w:r>
      <w:r w:rsidR="00EE1CF4" w:rsidRPr="000B5CFE">
        <w:rPr>
          <w:rFonts w:ascii="Times New Roman" w:hAnsi="Times New Roman" w:cs="Times New Roman"/>
          <w:color w:val="000000" w:themeColor="text1"/>
          <w:sz w:val="24"/>
          <w:szCs w:val="24"/>
        </w:rPr>
        <w:t xml:space="preserve">stler tarafından </w:t>
      </w:r>
      <w:r w:rsidR="0072386F" w:rsidRPr="000B5CFE">
        <w:rPr>
          <w:rFonts w:ascii="Times New Roman" w:hAnsi="Times New Roman" w:cs="Times New Roman"/>
          <w:color w:val="000000" w:themeColor="text1"/>
          <w:sz w:val="24"/>
          <w:szCs w:val="24"/>
        </w:rPr>
        <w:t>kullanılmasına ve öğretilmesinden hoşlanmamıştır</w:t>
      </w:r>
      <w:r w:rsidR="00844E01" w:rsidRPr="000B5CFE">
        <w:rPr>
          <w:rFonts w:ascii="Times New Roman" w:hAnsi="Times New Roman" w:cs="Times New Roman"/>
          <w:color w:val="000000" w:themeColor="text1"/>
          <w:sz w:val="24"/>
          <w:szCs w:val="24"/>
        </w:rPr>
        <w:t>.</w:t>
      </w:r>
      <w:r w:rsidR="0072386F" w:rsidRPr="000B5CFE">
        <w:rPr>
          <w:rFonts w:ascii="Times New Roman" w:hAnsi="Times New Roman" w:cs="Times New Roman"/>
          <w:color w:val="000000" w:themeColor="text1"/>
          <w:sz w:val="24"/>
          <w:szCs w:val="24"/>
        </w:rPr>
        <w:t xml:space="preserve"> Sofistlerin göreceli olarak enformasyon yaklaşımını be</w:t>
      </w:r>
      <w:r w:rsidR="00251091" w:rsidRPr="000B5CFE">
        <w:rPr>
          <w:rFonts w:ascii="Times New Roman" w:hAnsi="Times New Roman" w:cs="Times New Roman"/>
          <w:color w:val="000000" w:themeColor="text1"/>
          <w:sz w:val="24"/>
          <w:szCs w:val="24"/>
        </w:rPr>
        <w:t>ğenmeyen Platon</w:t>
      </w:r>
      <w:r w:rsidR="0072386F" w:rsidRPr="000B5CFE">
        <w:rPr>
          <w:rFonts w:ascii="Times New Roman" w:hAnsi="Times New Roman" w:cs="Times New Roman"/>
          <w:color w:val="000000" w:themeColor="text1"/>
          <w:sz w:val="24"/>
          <w:szCs w:val="24"/>
        </w:rPr>
        <w:t>, bunun yerine ideal veya kesin doğruları</w:t>
      </w:r>
      <w:r w:rsidR="00997B19" w:rsidRPr="000B5CFE">
        <w:rPr>
          <w:rFonts w:ascii="Times New Roman" w:hAnsi="Times New Roman" w:cs="Times New Roman"/>
          <w:color w:val="000000" w:themeColor="text1"/>
          <w:sz w:val="24"/>
          <w:szCs w:val="24"/>
        </w:rPr>
        <w:t xml:space="preserve">n mümkün olduğuna inanmaktadır </w:t>
      </w:r>
      <w:r w:rsidR="0072386F" w:rsidRPr="000B5CFE">
        <w:rPr>
          <w:rFonts w:ascii="Times New Roman" w:hAnsi="Times New Roman" w:cs="Times New Roman"/>
          <w:color w:val="000000" w:themeColor="text1"/>
          <w:sz w:val="24"/>
          <w:szCs w:val="24"/>
        </w:rPr>
        <w:t>(Pearce, 1989:</w:t>
      </w:r>
      <w:r w:rsidR="00980193" w:rsidRPr="000B5CFE">
        <w:rPr>
          <w:rFonts w:ascii="Times New Roman" w:hAnsi="Times New Roman" w:cs="Times New Roman"/>
          <w:color w:val="000000" w:themeColor="text1"/>
          <w:sz w:val="24"/>
          <w:szCs w:val="24"/>
        </w:rPr>
        <w:t xml:space="preserve"> </w:t>
      </w:r>
      <w:r w:rsidR="00251091" w:rsidRPr="000B5CFE">
        <w:rPr>
          <w:rFonts w:ascii="Times New Roman" w:hAnsi="Times New Roman" w:cs="Times New Roman"/>
          <w:color w:val="000000" w:themeColor="text1"/>
          <w:sz w:val="24"/>
          <w:szCs w:val="24"/>
        </w:rPr>
        <w:t>62</w:t>
      </w:r>
      <w:r w:rsidR="0072386F" w:rsidRPr="000B5CFE">
        <w:rPr>
          <w:rFonts w:ascii="Times New Roman" w:hAnsi="Times New Roman" w:cs="Times New Roman"/>
          <w:color w:val="000000" w:themeColor="text1"/>
          <w:sz w:val="24"/>
          <w:szCs w:val="24"/>
        </w:rPr>
        <w:t>)</w:t>
      </w:r>
      <w:r w:rsidR="00997B19" w:rsidRPr="000B5CFE">
        <w:rPr>
          <w:rFonts w:ascii="Times New Roman" w:hAnsi="Times New Roman" w:cs="Times New Roman"/>
          <w:color w:val="000000" w:themeColor="text1"/>
          <w:sz w:val="24"/>
          <w:szCs w:val="24"/>
        </w:rPr>
        <w:t>.</w:t>
      </w:r>
      <w:r w:rsidR="00A81B47" w:rsidRPr="000B5CFE">
        <w:rPr>
          <w:rFonts w:ascii="Times New Roman" w:hAnsi="Times New Roman" w:cs="Times New Roman"/>
          <w:color w:val="000000" w:themeColor="text1"/>
          <w:sz w:val="24"/>
          <w:szCs w:val="24"/>
        </w:rPr>
        <w:t xml:space="preserve"> H</w:t>
      </w:r>
      <w:r w:rsidR="004263EF" w:rsidRPr="000B5CFE">
        <w:rPr>
          <w:rFonts w:ascii="Times New Roman" w:hAnsi="Times New Roman" w:cs="Times New Roman"/>
          <w:color w:val="000000" w:themeColor="text1"/>
          <w:sz w:val="24"/>
          <w:szCs w:val="24"/>
        </w:rPr>
        <w:t>itabet ve ikna gücü ile gerçekliğin çarptırılabileceğini düşünmektedir.</w:t>
      </w:r>
      <w:r w:rsidR="00A81B47" w:rsidRPr="000B5CFE">
        <w:rPr>
          <w:rFonts w:ascii="Times New Roman" w:hAnsi="Times New Roman" w:cs="Times New Roman"/>
          <w:color w:val="000000" w:themeColor="text1"/>
          <w:sz w:val="24"/>
          <w:szCs w:val="24"/>
        </w:rPr>
        <w:t xml:space="preserve"> Aristo</w:t>
      </w:r>
      <w:r w:rsidR="00EE1CF4" w:rsidRPr="000B5CFE">
        <w:rPr>
          <w:rFonts w:ascii="Times New Roman" w:hAnsi="Times New Roman" w:cs="Times New Roman"/>
          <w:color w:val="000000" w:themeColor="text1"/>
          <w:sz w:val="24"/>
          <w:szCs w:val="24"/>
        </w:rPr>
        <w:t xml:space="preserve"> tam aksine</w:t>
      </w:r>
      <w:r w:rsidR="00A81B47" w:rsidRPr="000B5CFE">
        <w:rPr>
          <w:rFonts w:ascii="Times New Roman" w:hAnsi="Times New Roman" w:cs="Times New Roman"/>
          <w:color w:val="000000" w:themeColor="text1"/>
          <w:sz w:val="24"/>
          <w:szCs w:val="24"/>
        </w:rPr>
        <w:t>,</w:t>
      </w:r>
      <w:r w:rsidR="00EE1CF4" w:rsidRPr="000B5CFE">
        <w:rPr>
          <w:rFonts w:ascii="Times New Roman" w:hAnsi="Times New Roman" w:cs="Times New Roman"/>
          <w:color w:val="000000" w:themeColor="text1"/>
          <w:sz w:val="24"/>
          <w:szCs w:val="24"/>
        </w:rPr>
        <w:t xml:space="preserve"> her yurttaşın retorik kullanması gerektiğine inanmaktadır. Retorik</w:t>
      </w:r>
      <w:r w:rsidR="00A81B47" w:rsidRPr="000B5CFE">
        <w:rPr>
          <w:rFonts w:ascii="Times New Roman" w:hAnsi="Times New Roman" w:cs="Times New Roman"/>
          <w:color w:val="000000" w:themeColor="text1"/>
          <w:sz w:val="24"/>
          <w:szCs w:val="24"/>
        </w:rPr>
        <w:t>,</w:t>
      </w:r>
      <w:r w:rsidR="00EE1CF4" w:rsidRPr="000B5CFE">
        <w:rPr>
          <w:rFonts w:ascii="Times New Roman" w:hAnsi="Times New Roman" w:cs="Times New Roman"/>
          <w:color w:val="000000" w:themeColor="text1"/>
          <w:sz w:val="24"/>
          <w:szCs w:val="24"/>
        </w:rPr>
        <w:t xml:space="preserve"> güzel konuşma yanında belirli bir amaç doğrultusunda halkı harekete geçirmeyi de hedeflemektedir. </w:t>
      </w:r>
      <w:r w:rsidR="004D1A9F" w:rsidRPr="000B5CFE">
        <w:rPr>
          <w:rFonts w:ascii="Times New Roman" w:hAnsi="Times New Roman" w:cs="Times New Roman"/>
          <w:color w:val="000000" w:themeColor="text1"/>
          <w:sz w:val="24"/>
          <w:szCs w:val="24"/>
        </w:rPr>
        <w:t>Bu yüzden halk meclisine, mahkeme salonlarına, törenlere kadar inen retorik kullanımı, Atinalıları elinde siyasal bir araca dönüşmüştür. Bu açıdan bakıldığında Platonun duyduğu kaygı ve endişele</w:t>
      </w:r>
      <w:r w:rsidR="00A81B47" w:rsidRPr="000B5CFE">
        <w:rPr>
          <w:rFonts w:ascii="Times New Roman" w:hAnsi="Times New Roman" w:cs="Times New Roman"/>
          <w:color w:val="000000" w:themeColor="text1"/>
          <w:sz w:val="24"/>
          <w:szCs w:val="24"/>
        </w:rPr>
        <w:t xml:space="preserve">r hiç de yersiz değildir. Çünkü </w:t>
      </w:r>
      <w:r w:rsidR="004D1A9F" w:rsidRPr="000B5CFE">
        <w:rPr>
          <w:rFonts w:ascii="Times New Roman" w:hAnsi="Times New Roman" w:cs="Times New Roman"/>
          <w:color w:val="000000" w:themeColor="text1"/>
          <w:sz w:val="24"/>
          <w:szCs w:val="24"/>
        </w:rPr>
        <w:t xml:space="preserve">retorik, “bir gerçeği sunmak yerine”, “bir gerçek kurma” </w:t>
      </w:r>
      <w:r w:rsidR="00997B19" w:rsidRPr="000B5CFE">
        <w:rPr>
          <w:rFonts w:ascii="Times New Roman" w:hAnsi="Times New Roman" w:cs="Times New Roman"/>
          <w:color w:val="000000" w:themeColor="text1"/>
          <w:sz w:val="24"/>
          <w:szCs w:val="24"/>
        </w:rPr>
        <w:t xml:space="preserve">sanatı olmuştur </w:t>
      </w:r>
      <w:r w:rsidR="004301AD" w:rsidRPr="000B5CFE">
        <w:rPr>
          <w:rFonts w:ascii="Times New Roman" w:hAnsi="Times New Roman" w:cs="Times New Roman"/>
          <w:color w:val="000000" w:themeColor="text1"/>
          <w:sz w:val="24"/>
          <w:szCs w:val="24"/>
        </w:rPr>
        <w:t>(</w:t>
      </w:r>
      <w:r w:rsidR="00763636" w:rsidRPr="000B5CFE">
        <w:rPr>
          <w:rFonts w:ascii="Times New Roman" w:hAnsi="Times New Roman" w:cs="Times New Roman"/>
          <w:color w:val="000000" w:themeColor="text1"/>
          <w:sz w:val="24"/>
          <w:szCs w:val="24"/>
        </w:rPr>
        <w:t xml:space="preserve">Çankaya, </w:t>
      </w:r>
      <w:r w:rsidR="004D1A9F" w:rsidRPr="000B5CFE">
        <w:rPr>
          <w:rFonts w:ascii="Times New Roman" w:hAnsi="Times New Roman" w:cs="Times New Roman"/>
          <w:color w:val="000000" w:themeColor="text1"/>
          <w:sz w:val="24"/>
          <w:szCs w:val="24"/>
        </w:rPr>
        <w:t>2015</w:t>
      </w:r>
      <w:r w:rsidR="00D85199" w:rsidRPr="000B5CFE">
        <w:rPr>
          <w:rFonts w:ascii="Times New Roman" w:hAnsi="Times New Roman" w:cs="Times New Roman"/>
          <w:color w:val="000000" w:themeColor="text1"/>
          <w:sz w:val="24"/>
          <w:szCs w:val="24"/>
        </w:rPr>
        <w:t>:</w:t>
      </w:r>
      <w:r w:rsidR="00980193" w:rsidRPr="000B5CFE">
        <w:rPr>
          <w:rFonts w:ascii="Times New Roman" w:hAnsi="Times New Roman" w:cs="Times New Roman"/>
          <w:color w:val="000000" w:themeColor="text1"/>
          <w:sz w:val="24"/>
          <w:szCs w:val="24"/>
        </w:rPr>
        <w:t xml:space="preserve"> </w:t>
      </w:r>
      <w:r w:rsidR="004301AD" w:rsidRPr="000B5CFE">
        <w:rPr>
          <w:rFonts w:ascii="Times New Roman" w:hAnsi="Times New Roman" w:cs="Times New Roman"/>
          <w:color w:val="000000" w:themeColor="text1"/>
          <w:sz w:val="24"/>
          <w:szCs w:val="24"/>
        </w:rPr>
        <w:t>17</w:t>
      </w:r>
      <w:r w:rsidR="004D1A9F" w:rsidRPr="000B5CFE">
        <w:rPr>
          <w:rFonts w:ascii="Times New Roman" w:hAnsi="Times New Roman" w:cs="Times New Roman"/>
          <w:color w:val="000000" w:themeColor="text1"/>
          <w:sz w:val="24"/>
          <w:szCs w:val="24"/>
        </w:rPr>
        <w:t>)</w:t>
      </w:r>
      <w:r w:rsidR="00997B19" w:rsidRPr="000B5CFE">
        <w:rPr>
          <w:rFonts w:ascii="Times New Roman" w:hAnsi="Times New Roman" w:cs="Times New Roman"/>
          <w:color w:val="000000" w:themeColor="text1"/>
          <w:sz w:val="24"/>
          <w:szCs w:val="24"/>
        </w:rPr>
        <w:t>.</w:t>
      </w:r>
    </w:p>
    <w:p w:rsidR="007B4C46" w:rsidRPr="000B5CFE" w:rsidRDefault="007B4C46"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Propagandanın, sözlü kültür öncesinde Antik Yunanda bayramlar, festivaller, anıtlar ile başladığı ve sonrasında dil aracılığı ile Tiyatro kullanılarak yapıldığı da bilin</w:t>
      </w:r>
      <w:r w:rsidR="00390B25" w:rsidRPr="000B5CFE">
        <w:rPr>
          <w:rFonts w:ascii="Times New Roman" w:hAnsi="Times New Roman" w:cs="Times New Roman"/>
          <w:color w:val="000000" w:themeColor="text1"/>
          <w:sz w:val="24"/>
          <w:szCs w:val="24"/>
        </w:rPr>
        <w:t>mektedir. Antik Y</w:t>
      </w:r>
      <w:r w:rsidRPr="000B5CFE">
        <w:rPr>
          <w:rFonts w:ascii="Times New Roman" w:hAnsi="Times New Roman" w:cs="Times New Roman"/>
          <w:color w:val="000000" w:themeColor="text1"/>
          <w:sz w:val="24"/>
          <w:szCs w:val="24"/>
        </w:rPr>
        <w:t xml:space="preserve">unanda </w:t>
      </w:r>
      <w:r w:rsidR="00126D0F"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agora</w:t>
      </w:r>
      <w:r w:rsidR="00126D0F"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denilen meydanlarda</w:t>
      </w:r>
      <w:r w:rsidR="004E71B8" w:rsidRPr="000B5CFE">
        <w:rPr>
          <w:rFonts w:ascii="Times New Roman" w:hAnsi="Times New Roman" w:cs="Times New Roman"/>
          <w:color w:val="000000" w:themeColor="text1"/>
          <w:sz w:val="24"/>
          <w:szCs w:val="24"/>
        </w:rPr>
        <w:t xml:space="preserve"> kamusal alana çıkan bireylerin </w:t>
      </w:r>
      <w:r w:rsidR="00F86C1D" w:rsidRPr="000B5CFE">
        <w:rPr>
          <w:rFonts w:ascii="Times New Roman" w:hAnsi="Times New Roman" w:cs="Times New Roman"/>
          <w:color w:val="000000" w:themeColor="text1"/>
          <w:sz w:val="24"/>
          <w:szCs w:val="24"/>
        </w:rPr>
        <w:t>hitabet</w:t>
      </w:r>
      <w:r w:rsidRPr="000B5CFE">
        <w:rPr>
          <w:rFonts w:ascii="Times New Roman" w:hAnsi="Times New Roman" w:cs="Times New Roman"/>
          <w:color w:val="000000" w:themeColor="text1"/>
          <w:sz w:val="24"/>
          <w:szCs w:val="24"/>
        </w:rPr>
        <w:t>/</w:t>
      </w:r>
      <w:r w:rsidR="00F86C1D" w:rsidRPr="000B5CFE">
        <w:rPr>
          <w:rFonts w:ascii="Times New Roman" w:hAnsi="Times New Roman" w:cs="Times New Roman"/>
          <w:color w:val="000000" w:themeColor="text1"/>
          <w:sz w:val="24"/>
          <w:szCs w:val="24"/>
        </w:rPr>
        <w:t>belagat</w:t>
      </w:r>
      <w:r w:rsidRPr="000B5CFE">
        <w:rPr>
          <w:rFonts w:ascii="Times New Roman" w:hAnsi="Times New Roman" w:cs="Times New Roman"/>
          <w:color w:val="000000" w:themeColor="text1"/>
          <w:sz w:val="24"/>
          <w:szCs w:val="24"/>
        </w:rPr>
        <w:t xml:space="preserve">/retorik kullanarak siyasal aktör rolü üstlendiği de açıktır. </w:t>
      </w:r>
      <w:r w:rsidR="00F86C1D" w:rsidRPr="000B5CFE">
        <w:rPr>
          <w:rFonts w:ascii="Times New Roman" w:hAnsi="Times New Roman" w:cs="Times New Roman"/>
          <w:color w:val="000000" w:themeColor="text1"/>
          <w:sz w:val="24"/>
          <w:szCs w:val="24"/>
        </w:rPr>
        <w:t>Tiranlar döneminde daha açık ve baskın kullanılan propaganda</w:t>
      </w:r>
      <w:r w:rsidR="00677DFC" w:rsidRPr="000B5CFE">
        <w:rPr>
          <w:rFonts w:ascii="Times New Roman" w:hAnsi="Times New Roman" w:cs="Times New Roman"/>
          <w:color w:val="000000" w:themeColor="text1"/>
          <w:sz w:val="24"/>
          <w:szCs w:val="24"/>
        </w:rPr>
        <w:t>,</w:t>
      </w:r>
      <w:r w:rsidR="00F86C1D" w:rsidRPr="000B5CFE">
        <w:rPr>
          <w:rFonts w:ascii="Times New Roman" w:hAnsi="Times New Roman" w:cs="Times New Roman"/>
          <w:color w:val="000000" w:themeColor="text1"/>
          <w:sz w:val="24"/>
          <w:szCs w:val="24"/>
        </w:rPr>
        <w:t xml:space="preserve"> demokratik olarak pethlus zamanında daha ılımlı kullanılmıştır.</w:t>
      </w:r>
      <w:r w:rsidR="00E1286D" w:rsidRPr="000B5CFE">
        <w:rPr>
          <w:rFonts w:ascii="Times New Roman" w:hAnsi="Times New Roman" w:cs="Times New Roman"/>
          <w:color w:val="000000" w:themeColor="text1"/>
          <w:sz w:val="24"/>
          <w:szCs w:val="24"/>
        </w:rPr>
        <w:t xml:space="preserve"> Ve bu dönemde anıtsal propaganda uygulanmıştır. Anıtsal propaganda çağlar boyunca sürdürülmüş </w:t>
      </w:r>
      <w:r w:rsidR="00997B19" w:rsidRPr="000B5CFE">
        <w:rPr>
          <w:rFonts w:ascii="Times New Roman" w:hAnsi="Times New Roman" w:cs="Times New Roman"/>
          <w:color w:val="000000" w:themeColor="text1"/>
          <w:sz w:val="24"/>
          <w:szCs w:val="24"/>
        </w:rPr>
        <w:t xml:space="preserve">ve komünizmle doruğa ulaşmıştır </w:t>
      </w:r>
      <w:r w:rsidR="004301AD" w:rsidRPr="000B5CFE">
        <w:rPr>
          <w:rFonts w:ascii="Times New Roman" w:hAnsi="Times New Roman" w:cs="Times New Roman"/>
          <w:color w:val="000000" w:themeColor="text1"/>
          <w:sz w:val="24"/>
          <w:szCs w:val="24"/>
        </w:rPr>
        <w:t>(</w:t>
      </w:r>
      <w:r w:rsidR="00CE5F5E" w:rsidRPr="000B5CFE">
        <w:rPr>
          <w:rFonts w:ascii="Times New Roman" w:hAnsi="Times New Roman" w:cs="Times New Roman"/>
          <w:color w:val="000000" w:themeColor="text1"/>
          <w:sz w:val="24"/>
          <w:szCs w:val="24"/>
        </w:rPr>
        <w:t>Voinovich, 2007:</w:t>
      </w:r>
      <w:r w:rsidR="004301AD" w:rsidRPr="000B5CFE">
        <w:rPr>
          <w:rFonts w:ascii="Times New Roman" w:hAnsi="Times New Roman" w:cs="Times New Roman"/>
          <w:color w:val="000000" w:themeColor="text1"/>
          <w:sz w:val="24"/>
          <w:szCs w:val="24"/>
        </w:rPr>
        <w:t xml:space="preserve"> </w:t>
      </w:r>
      <w:r w:rsidR="00CE5F5E" w:rsidRPr="000B5CFE">
        <w:rPr>
          <w:rFonts w:ascii="Times New Roman" w:hAnsi="Times New Roman" w:cs="Times New Roman"/>
          <w:color w:val="000000" w:themeColor="text1"/>
          <w:sz w:val="24"/>
          <w:szCs w:val="24"/>
        </w:rPr>
        <w:t>14)</w:t>
      </w:r>
      <w:r w:rsidR="00997B19" w:rsidRPr="000B5CFE">
        <w:rPr>
          <w:rFonts w:ascii="Times New Roman" w:hAnsi="Times New Roman" w:cs="Times New Roman"/>
          <w:color w:val="000000" w:themeColor="text1"/>
          <w:sz w:val="24"/>
          <w:szCs w:val="24"/>
        </w:rPr>
        <w:t>.</w:t>
      </w:r>
    </w:p>
    <w:p w:rsidR="000C7A69" w:rsidRPr="000B5CFE" w:rsidRDefault="004D1A9F"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Retorik geleneği Roma İmparatorluğu döneminde de mahkemelerde, senato konuşmalarında, forumlar ve törenlerde devam etmiştir. Roma İmparatorluğunun çöküşü ile birlikte</w:t>
      </w:r>
      <w:r w:rsidR="00AA228F" w:rsidRPr="000B5CFE">
        <w:rPr>
          <w:rFonts w:ascii="Times New Roman" w:hAnsi="Times New Roman" w:cs="Times New Roman"/>
          <w:color w:val="000000" w:themeColor="text1"/>
          <w:sz w:val="24"/>
          <w:szCs w:val="24"/>
        </w:rPr>
        <w:t xml:space="preserve"> retorik kilise tarafından vaaz </w:t>
      </w:r>
      <w:r w:rsidR="00E825F3" w:rsidRPr="000B5CFE">
        <w:rPr>
          <w:rFonts w:ascii="Times New Roman" w:hAnsi="Times New Roman" w:cs="Times New Roman"/>
          <w:color w:val="000000" w:themeColor="text1"/>
          <w:sz w:val="24"/>
          <w:szCs w:val="24"/>
        </w:rPr>
        <w:t>biçimine dönüştürülmüştür. 16. y</w:t>
      </w:r>
      <w:r w:rsidR="00AA228F" w:rsidRPr="000B5CFE">
        <w:rPr>
          <w:rFonts w:ascii="Times New Roman" w:hAnsi="Times New Roman" w:cs="Times New Roman"/>
          <w:color w:val="000000" w:themeColor="text1"/>
          <w:sz w:val="24"/>
          <w:szCs w:val="24"/>
        </w:rPr>
        <w:t>üzyıla matbaanın keşfi ve kilise tarafından kontrol altına alınan bilginin yayılması, Katolik kilisesinin kitleler üzerindeki etkisini a</w:t>
      </w:r>
      <w:r w:rsidR="000C7A69" w:rsidRPr="000B5CFE">
        <w:rPr>
          <w:rFonts w:ascii="Times New Roman" w:hAnsi="Times New Roman" w:cs="Times New Roman"/>
          <w:color w:val="000000" w:themeColor="text1"/>
          <w:sz w:val="24"/>
          <w:szCs w:val="24"/>
        </w:rPr>
        <w:t xml:space="preserve">zaltmış ve yeni inanışların, </w:t>
      </w:r>
      <w:r w:rsidR="00AA228F" w:rsidRPr="000B5CFE">
        <w:rPr>
          <w:rFonts w:ascii="Times New Roman" w:hAnsi="Times New Roman" w:cs="Times New Roman"/>
          <w:color w:val="000000" w:themeColor="text1"/>
          <w:sz w:val="24"/>
          <w:szCs w:val="24"/>
        </w:rPr>
        <w:t>ideolojilerin ortaya çıkmasını tetiklemiştir</w:t>
      </w:r>
      <w:r w:rsidR="000C7A69" w:rsidRPr="000B5CFE">
        <w:rPr>
          <w:rFonts w:ascii="Times New Roman" w:hAnsi="Times New Roman" w:cs="Times New Roman"/>
          <w:color w:val="000000" w:themeColor="text1"/>
          <w:sz w:val="24"/>
          <w:szCs w:val="24"/>
        </w:rPr>
        <w:t xml:space="preserve">. 1622’ de Papa </w:t>
      </w:r>
      <w:r w:rsidR="00753BA3" w:rsidRPr="000B5CFE">
        <w:rPr>
          <w:rFonts w:ascii="Times New Roman" w:hAnsi="Times New Roman" w:cs="Times New Roman"/>
          <w:color w:val="000000" w:themeColor="text1"/>
          <w:sz w:val="24"/>
          <w:szCs w:val="24"/>
        </w:rPr>
        <w:t>Gerger’in bu ideolojik denetimi tekrar inşa edebilmek ve Hristiyanlığın yayılmasını sağlayabilmek için kurduğu Propaganda Kurumu “propaganda” kavramı için atılan</w:t>
      </w:r>
      <w:r w:rsidR="00997B19" w:rsidRPr="000B5CFE">
        <w:rPr>
          <w:rFonts w:ascii="Times New Roman" w:hAnsi="Times New Roman" w:cs="Times New Roman"/>
          <w:color w:val="000000" w:themeColor="text1"/>
          <w:sz w:val="24"/>
          <w:szCs w:val="24"/>
        </w:rPr>
        <w:t xml:space="preserve"> ilk adım olmaktadır </w:t>
      </w:r>
      <w:r w:rsidR="002F3C30" w:rsidRPr="000B5CFE">
        <w:rPr>
          <w:rFonts w:ascii="Times New Roman" w:hAnsi="Times New Roman" w:cs="Times New Roman"/>
          <w:color w:val="000000" w:themeColor="text1"/>
          <w:sz w:val="24"/>
          <w:szCs w:val="24"/>
        </w:rPr>
        <w:t>(</w:t>
      </w:r>
      <w:r w:rsidR="00763636" w:rsidRPr="000B5CFE">
        <w:rPr>
          <w:rFonts w:ascii="Times New Roman" w:hAnsi="Times New Roman" w:cs="Times New Roman"/>
          <w:color w:val="000000" w:themeColor="text1"/>
          <w:sz w:val="24"/>
          <w:szCs w:val="24"/>
        </w:rPr>
        <w:t>Çankaya,</w:t>
      </w:r>
      <w:r w:rsidR="00753BA3" w:rsidRPr="000B5CFE">
        <w:rPr>
          <w:rFonts w:ascii="Times New Roman" w:hAnsi="Times New Roman" w:cs="Times New Roman"/>
          <w:color w:val="000000" w:themeColor="text1"/>
          <w:sz w:val="24"/>
          <w:szCs w:val="24"/>
        </w:rPr>
        <w:t xml:space="preserve"> 2015</w:t>
      </w:r>
      <w:r w:rsidR="002F3C30" w:rsidRPr="000B5CFE">
        <w:rPr>
          <w:rFonts w:ascii="Times New Roman" w:hAnsi="Times New Roman" w:cs="Times New Roman"/>
          <w:color w:val="000000" w:themeColor="text1"/>
          <w:sz w:val="24"/>
          <w:szCs w:val="24"/>
        </w:rPr>
        <w:t>:</w:t>
      </w:r>
      <w:r w:rsidR="00763636" w:rsidRPr="000B5CFE">
        <w:rPr>
          <w:rFonts w:ascii="Times New Roman" w:hAnsi="Times New Roman" w:cs="Times New Roman"/>
          <w:color w:val="000000" w:themeColor="text1"/>
          <w:sz w:val="24"/>
          <w:szCs w:val="24"/>
        </w:rPr>
        <w:t xml:space="preserve"> 21</w:t>
      </w:r>
      <w:r w:rsidR="004301AD" w:rsidRPr="000B5CFE">
        <w:rPr>
          <w:rFonts w:ascii="Times New Roman" w:hAnsi="Times New Roman" w:cs="Times New Roman"/>
          <w:color w:val="000000" w:themeColor="text1"/>
          <w:sz w:val="24"/>
          <w:szCs w:val="24"/>
        </w:rPr>
        <w:t>)</w:t>
      </w:r>
      <w:r w:rsidR="00997B19" w:rsidRPr="000B5CFE">
        <w:rPr>
          <w:rFonts w:ascii="Times New Roman" w:hAnsi="Times New Roman" w:cs="Times New Roman"/>
          <w:color w:val="000000" w:themeColor="text1"/>
          <w:sz w:val="24"/>
          <w:szCs w:val="24"/>
        </w:rPr>
        <w:t>.</w:t>
      </w:r>
    </w:p>
    <w:p w:rsidR="00EB1D19" w:rsidRPr="000B5CFE" w:rsidRDefault="00753BA3"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Fransız ihtilali ile birlikte dinsel nitelikte ol</w:t>
      </w:r>
      <w:r w:rsidR="00677DFC" w:rsidRPr="000B5CFE">
        <w:rPr>
          <w:rFonts w:ascii="Times New Roman" w:hAnsi="Times New Roman" w:cs="Times New Roman"/>
          <w:color w:val="000000" w:themeColor="text1"/>
          <w:sz w:val="24"/>
          <w:szCs w:val="24"/>
        </w:rPr>
        <w:t>an propaganda</w:t>
      </w:r>
      <w:r w:rsidRPr="000B5CFE">
        <w:rPr>
          <w:rFonts w:ascii="Times New Roman" w:hAnsi="Times New Roman" w:cs="Times New Roman"/>
          <w:color w:val="000000" w:themeColor="text1"/>
          <w:sz w:val="24"/>
          <w:szCs w:val="24"/>
        </w:rPr>
        <w:t xml:space="preserve"> siyasal bir niteliğe bürünmüştür. Fransız ihtilalinin hürriyet, eşitlik, kardeşlik</w:t>
      </w:r>
      <w:r w:rsidR="00677DFC" w:rsidRPr="000B5CFE">
        <w:rPr>
          <w:rFonts w:ascii="Times New Roman" w:hAnsi="Times New Roman" w:cs="Times New Roman"/>
          <w:color w:val="000000" w:themeColor="text1"/>
          <w:sz w:val="24"/>
          <w:szCs w:val="24"/>
        </w:rPr>
        <w:t xml:space="preserve"> gibi</w:t>
      </w:r>
      <w:r w:rsidRPr="000B5CFE">
        <w:rPr>
          <w:rFonts w:ascii="Times New Roman" w:hAnsi="Times New Roman" w:cs="Times New Roman"/>
          <w:color w:val="000000" w:themeColor="text1"/>
          <w:sz w:val="24"/>
          <w:szCs w:val="24"/>
        </w:rPr>
        <w:t xml:space="preserve"> fikirlerini kitlelere manipüle etmenin en etkili aracı olarak propaganda kullanılmaya başlanmıştır.</w:t>
      </w:r>
      <w:r w:rsidR="00E825F3" w:rsidRPr="000B5CFE">
        <w:rPr>
          <w:rFonts w:ascii="Times New Roman" w:hAnsi="Times New Roman" w:cs="Times New Roman"/>
          <w:color w:val="000000" w:themeColor="text1"/>
          <w:sz w:val="24"/>
          <w:szCs w:val="24"/>
        </w:rPr>
        <w:t xml:space="preserve"> 19. y</w:t>
      </w:r>
      <w:r w:rsidR="007824F8" w:rsidRPr="000B5CFE">
        <w:rPr>
          <w:rFonts w:ascii="Times New Roman" w:hAnsi="Times New Roman" w:cs="Times New Roman"/>
          <w:color w:val="000000" w:themeColor="text1"/>
          <w:sz w:val="24"/>
          <w:szCs w:val="24"/>
        </w:rPr>
        <w:t xml:space="preserve">üzyılda </w:t>
      </w:r>
      <w:r w:rsidR="007D6A51" w:rsidRPr="000B5CFE">
        <w:rPr>
          <w:rFonts w:ascii="Times New Roman" w:hAnsi="Times New Roman" w:cs="Times New Roman"/>
          <w:color w:val="000000" w:themeColor="text1"/>
          <w:sz w:val="24"/>
          <w:szCs w:val="24"/>
        </w:rPr>
        <w:t>propa</w:t>
      </w:r>
      <w:r w:rsidR="007824F8" w:rsidRPr="000B5CFE">
        <w:rPr>
          <w:rFonts w:ascii="Times New Roman" w:hAnsi="Times New Roman" w:cs="Times New Roman"/>
          <w:color w:val="000000" w:themeColor="text1"/>
          <w:sz w:val="24"/>
          <w:szCs w:val="24"/>
        </w:rPr>
        <w:t>ganda, hükümetler tarafından siyasal amaçlar için kitlelere ulaşmanın bir aracı</w:t>
      </w:r>
      <w:r w:rsidR="007D6A51" w:rsidRPr="000B5CFE">
        <w:rPr>
          <w:rFonts w:ascii="Times New Roman" w:hAnsi="Times New Roman" w:cs="Times New Roman"/>
          <w:color w:val="000000" w:themeColor="text1"/>
          <w:sz w:val="24"/>
          <w:szCs w:val="24"/>
        </w:rPr>
        <w:t xml:space="preserve"> olurken</w:t>
      </w:r>
      <w:r w:rsidR="007824F8" w:rsidRPr="000B5CFE">
        <w:rPr>
          <w:rFonts w:ascii="Times New Roman" w:hAnsi="Times New Roman" w:cs="Times New Roman"/>
          <w:color w:val="000000" w:themeColor="text1"/>
          <w:sz w:val="24"/>
          <w:szCs w:val="24"/>
        </w:rPr>
        <w:t>,</w:t>
      </w:r>
      <w:r w:rsidR="00E825F3" w:rsidRPr="000B5CFE">
        <w:rPr>
          <w:rFonts w:ascii="Times New Roman" w:hAnsi="Times New Roman" w:cs="Times New Roman"/>
          <w:color w:val="000000" w:themeColor="text1"/>
          <w:sz w:val="24"/>
          <w:szCs w:val="24"/>
        </w:rPr>
        <w:t xml:space="preserve"> 20. y</w:t>
      </w:r>
      <w:r w:rsidR="007D6A51" w:rsidRPr="000B5CFE">
        <w:rPr>
          <w:rFonts w:ascii="Times New Roman" w:hAnsi="Times New Roman" w:cs="Times New Roman"/>
          <w:color w:val="000000" w:themeColor="text1"/>
          <w:sz w:val="24"/>
          <w:szCs w:val="24"/>
        </w:rPr>
        <w:t>üzyılda teknolojik icatlarla siyasal yaşamın vazgeçilmez bir unsuru olmuştur. Bu yüzyılda radyo, televizyon gibi kitle iletişim aracı kamuoyu oluşturma ve fikir manipülasyon sü</w:t>
      </w:r>
      <w:r w:rsidR="00A81B47" w:rsidRPr="000B5CFE">
        <w:rPr>
          <w:rFonts w:ascii="Times New Roman" w:hAnsi="Times New Roman" w:cs="Times New Roman"/>
          <w:color w:val="000000" w:themeColor="text1"/>
          <w:sz w:val="24"/>
          <w:szCs w:val="24"/>
        </w:rPr>
        <w:t xml:space="preserve">recini daha da hızlandırmıştır. Çünkü </w:t>
      </w:r>
      <w:r w:rsidR="00635C4B" w:rsidRPr="000B5CFE">
        <w:rPr>
          <w:rFonts w:ascii="Times New Roman" w:hAnsi="Times New Roman" w:cs="Times New Roman"/>
          <w:color w:val="000000" w:themeColor="text1"/>
          <w:sz w:val="24"/>
          <w:szCs w:val="24"/>
        </w:rPr>
        <w:t>propaganda hedef kitlenin tutum ve görüşlerini değiştirmeye çalışan</w:t>
      </w:r>
      <w:r w:rsidR="004448EB" w:rsidRPr="000B5CFE">
        <w:rPr>
          <w:rFonts w:ascii="Times New Roman" w:hAnsi="Times New Roman" w:cs="Times New Roman"/>
          <w:color w:val="000000" w:themeColor="text1"/>
          <w:sz w:val="24"/>
          <w:szCs w:val="24"/>
        </w:rPr>
        <w:t xml:space="preserve"> iletişimsel bir teknik olsa </w:t>
      </w:r>
      <w:r w:rsidR="00EF155A" w:rsidRPr="000B5CFE">
        <w:rPr>
          <w:rFonts w:ascii="Times New Roman" w:hAnsi="Times New Roman" w:cs="Times New Roman"/>
          <w:color w:val="000000" w:themeColor="text1"/>
          <w:sz w:val="24"/>
          <w:szCs w:val="24"/>
        </w:rPr>
        <w:t>da</w:t>
      </w:r>
      <w:r w:rsidR="004448EB" w:rsidRPr="000B5CFE">
        <w:rPr>
          <w:rFonts w:ascii="Times New Roman" w:hAnsi="Times New Roman" w:cs="Times New Roman"/>
          <w:color w:val="000000" w:themeColor="text1"/>
          <w:sz w:val="24"/>
          <w:szCs w:val="24"/>
        </w:rPr>
        <w:t xml:space="preserve"> </w:t>
      </w:r>
      <w:r w:rsidR="00635C4B" w:rsidRPr="000B5CFE">
        <w:rPr>
          <w:rFonts w:ascii="Times New Roman" w:hAnsi="Times New Roman" w:cs="Times New Roman"/>
          <w:color w:val="000000" w:themeColor="text1"/>
          <w:sz w:val="24"/>
          <w:szCs w:val="24"/>
        </w:rPr>
        <w:t>siyasi sistemin iktidarı kazanmak ya da savunmak için kullandığı bir fonksiyondur. Bu yüzden taktiksel nedenlerden dolayı kamuya açık söylem veya diyalog biçimi alsa da, propagandacının önceden belirlenmiş amacına yönelik bir eylemdir ve her zaman tek yönlü bir iletişim içermektedir.</w:t>
      </w:r>
      <w:r w:rsidR="004448EB" w:rsidRPr="000B5CFE">
        <w:rPr>
          <w:rFonts w:ascii="Times New Roman" w:hAnsi="Times New Roman" w:cs="Times New Roman"/>
          <w:color w:val="000000" w:themeColor="text1"/>
          <w:sz w:val="24"/>
          <w:szCs w:val="24"/>
        </w:rPr>
        <w:t xml:space="preserve"> Oysa siyasal iletişim daha önce de ifade edildiği gibi çift yönlü bir iletişim süreci gerektirmektedir.</w:t>
      </w:r>
    </w:p>
    <w:p w:rsidR="00350427" w:rsidRPr="000B5CFE" w:rsidRDefault="00F86C1D"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Propagandada mesajlar tek taraflı gönderildiği için ideal bir iletişim yerine </w:t>
      </w:r>
      <w:r w:rsidR="004448EB" w:rsidRPr="000B5CFE">
        <w:rPr>
          <w:rFonts w:ascii="Times New Roman" w:hAnsi="Times New Roman" w:cs="Times New Roman"/>
          <w:color w:val="000000" w:themeColor="text1"/>
          <w:sz w:val="24"/>
          <w:szCs w:val="24"/>
        </w:rPr>
        <w:t>sadece iletim</w:t>
      </w:r>
      <w:r w:rsidRPr="000B5CFE">
        <w:rPr>
          <w:rFonts w:ascii="Times New Roman" w:hAnsi="Times New Roman" w:cs="Times New Roman"/>
          <w:color w:val="000000" w:themeColor="text1"/>
          <w:sz w:val="24"/>
          <w:szCs w:val="24"/>
        </w:rPr>
        <w:t xml:space="preserve"> söz konusudur. Mesaj alıcı ya da alıcılara gönderilir ve ikna edilmeye çalışılır. </w:t>
      </w:r>
      <w:r w:rsidRPr="000B5CFE">
        <w:rPr>
          <w:rFonts w:ascii="Times New Roman" w:hAnsi="Times New Roman" w:cs="Times New Roman"/>
          <w:color w:val="000000" w:themeColor="text1"/>
          <w:sz w:val="24"/>
          <w:szCs w:val="24"/>
        </w:rPr>
        <w:lastRenderedPageBreak/>
        <w:t>Kullanılan yöntem ve teknikler aynı olsa da üslup olarak daha çok otoriter yönetim biçimlerinde tercih edilmektedir. Gerçek yerine daha çok düş yaratarak inandırmak, etkilemek ön plandadır.</w:t>
      </w:r>
      <w:r w:rsidR="00CF36E3" w:rsidRPr="000B5CFE">
        <w:rPr>
          <w:rFonts w:ascii="Times New Roman" w:hAnsi="Times New Roman" w:cs="Times New Roman"/>
          <w:color w:val="000000" w:themeColor="text1"/>
          <w:sz w:val="24"/>
          <w:szCs w:val="24"/>
        </w:rPr>
        <w:t xml:space="preserve"> </w:t>
      </w:r>
      <w:r w:rsidR="00263584" w:rsidRPr="000B5CFE">
        <w:rPr>
          <w:rFonts w:ascii="Times New Roman" w:hAnsi="Times New Roman" w:cs="Times New Roman"/>
          <w:color w:val="000000" w:themeColor="text1"/>
          <w:sz w:val="24"/>
          <w:szCs w:val="24"/>
        </w:rPr>
        <w:t>Propaganda her şeyden önce bilinçli bir girişimdir ve birey</w:t>
      </w:r>
      <w:r w:rsidR="00677DFC" w:rsidRPr="000B5CFE">
        <w:rPr>
          <w:rFonts w:ascii="Times New Roman" w:hAnsi="Times New Roman" w:cs="Times New Roman"/>
          <w:color w:val="000000" w:themeColor="text1"/>
          <w:sz w:val="24"/>
          <w:szCs w:val="24"/>
        </w:rPr>
        <w:t>leri</w:t>
      </w:r>
      <w:r w:rsidR="00EA3AEB" w:rsidRPr="000B5CFE">
        <w:rPr>
          <w:rFonts w:ascii="Times New Roman" w:hAnsi="Times New Roman" w:cs="Times New Roman"/>
          <w:color w:val="000000" w:themeColor="text1"/>
          <w:sz w:val="24"/>
          <w:szCs w:val="24"/>
        </w:rPr>
        <w:t xml:space="preserve"> değil, </w:t>
      </w:r>
      <w:r w:rsidR="00263584" w:rsidRPr="000B5CFE">
        <w:rPr>
          <w:rFonts w:ascii="Times New Roman" w:hAnsi="Times New Roman" w:cs="Times New Roman"/>
          <w:color w:val="000000" w:themeColor="text1"/>
          <w:sz w:val="24"/>
          <w:szCs w:val="24"/>
        </w:rPr>
        <w:t>kitleleri hedeflemektedir. Bunu kitle iletişim araçları aracılığı ile yaparken başka grupların tutumları üzerinde kontrol kurmayı</w:t>
      </w:r>
      <w:r w:rsidR="00997B19" w:rsidRPr="000B5CFE">
        <w:rPr>
          <w:rFonts w:ascii="Times New Roman" w:hAnsi="Times New Roman" w:cs="Times New Roman"/>
          <w:color w:val="000000" w:themeColor="text1"/>
          <w:sz w:val="24"/>
          <w:szCs w:val="24"/>
        </w:rPr>
        <w:t xml:space="preserve"> ve değiştirmeyi amaçlamaktadır </w:t>
      </w:r>
      <w:r w:rsidR="004301AD" w:rsidRPr="000B5CFE">
        <w:rPr>
          <w:rFonts w:ascii="Times New Roman" w:hAnsi="Times New Roman" w:cs="Times New Roman"/>
          <w:color w:val="000000" w:themeColor="text1"/>
          <w:sz w:val="24"/>
          <w:szCs w:val="24"/>
        </w:rPr>
        <w:t>(</w:t>
      </w:r>
      <w:r w:rsidR="00997B19" w:rsidRPr="000B5CFE">
        <w:rPr>
          <w:rFonts w:ascii="Times New Roman" w:hAnsi="Times New Roman" w:cs="Times New Roman"/>
          <w:color w:val="000000" w:themeColor="text1"/>
          <w:sz w:val="24"/>
          <w:szCs w:val="24"/>
        </w:rPr>
        <w:t xml:space="preserve">Qualter, </w:t>
      </w:r>
      <w:r w:rsidR="00350427" w:rsidRPr="000B5CFE">
        <w:rPr>
          <w:rFonts w:ascii="Times New Roman" w:hAnsi="Times New Roman" w:cs="Times New Roman"/>
          <w:color w:val="000000" w:themeColor="text1"/>
          <w:sz w:val="24"/>
          <w:szCs w:val="24"/>
        </w:rPr>
        <w:t>1980</w:t>
      </w:r>
      <w:r w:rsidR="00A67BC7" w:rsidRPr="000B5CFE">
        <w:rPr>
          <w:rFonts w:ascii="Times New Roman" w:hAnsi="Times New Roman" w:cs="Times New Roman"/>
          <w:color w:val="000000" w:themeColor="text1"/>
          <w:sz w:val="24"/>
          <w:szCs w:val="24"/>
        </w:rPr>
        <w:t xml:space="preserve">: </w:t>
      </w:r>
      <w:r w:rsidR="004301AD" w:rsidRPr="000B5CFE">
        <w:rPr>
          <w:rFonts w:ascii="Times New Roman" w:hAnsi="Times New Roman" w:cs="Times New Roman"/>
          <w:color w:val="000000" w:themeColor="text1"/>
          <w:sz w:val="24"/>
          <w:szCs w:val="24"/>
        </w:rPr>
        <w:t>279-281</w:t>
      </w:r>
      <w:r w:rsidR="00CE783D" w:rsidRPr="000B5CFE">
        <w:rPr>
          <w:rFonts w:ascii="Times New Roman" w:hAnsi="Times New Roman" w:cs="Times New Roman"/>
          <w:color w:val="000000" w:themeColor="text1"/>
          <w:sz w:val="24"/>
          <w:szCs w:val="24"/>
        </w:rPr>
        <w:t>)</w:t>
      </w:r>
      <w:r w:rsidR="00997B19" w:rsidRPr="000B5CFE">
        <w:rPr>
          <w:rFonts w:ascii="Times New Roman" w:hAnsi="Times New Roman" w:cs="Times New Roman"/>
          <w:color w:val="000000" w:themeColor="text1"/>
          <w:sz w:val="24"/>
          <w:szCs w:val="24"/>
        </w:rPr>
        <w:t>.</w:t>
      </w:r>
    </w:p>
    <w:p w:rsidR="00F86C1D" w:rsidRPr="000B5CFE" w:rsidRDefault="003B18AC"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P</w:t>
      </w:r>
      <w:r w:rsidR="00E825F3" w:rsidRPr="000B5CFE">
        <w:rPr>
          <w:rFonts w:ascii="Times New Roman" w:hAnsi="Times New Roman" w:cs="Times New Roman"/>
          <w:color w:val="000000" w:themeColor="text1"/>
          <w:sz w:val="24"/>
          <w:szCs w:val="24"/>
        </w:rPr>
        <w:t>ropaganda 20. y</w:t>
      </w:r>
      <w:r w:rsidR="00B65BD6" w:rsidRPr="000B5CFE">
        <w:rPr>
          <w:rFonts w:ascii="Times New Roman" w:hAnsi="Times New Roman" w:cs="Times New Roman"/>
          <w:color w:val="000000" w:themeColor="text1"/>
          <w:sz w:val="24"/>
          <w:szCs w:val="24"/>
        </w:rPr>
        <w:t xml:space="preserve">üzyılın </w:t>
      </w:r>
      <w:r w:rsidR="007D42D0" w:rsidRPr="000B5CFE">
        <w:rPr>
          <w:rFonts w:ascii="Times New Roman" w:hAnsi="Times New Roman" w:cs="Times New Roman"/>
          <w:color w:val="000000" w:themeColor="text1"/>
          <w:sz w:val="24"/>
          <w:szCs w:val="24"/>
        </w:rPr>
        <w:t>başlarında ticari</w:t>
      </w:r>
      <w:r w:rsidRPr="000B5CFE">
        <w:rPr>
          <w:rFonts w:ascii="Times New Roman" w:hAnsi="Times New Roman" w:cs="Times New Roman"/>
          <w:color w:val="000000" w:themeColor="text1"/>
          <w:sz w:val="24"/>
          <w:szCs w:val="24"/>
        </w:rPr>
        <w:t xml:space="preserve"> reklamcılıkla eşanla</w:t>
      </w:r>
      <w:r w:rsidR="00D1461D" w:rsidRPr="000B5CFE">
        <w:rPr>
          <w:rFonts w:ascii="Times New Roman" w:hAnsi="Times New Roman" w:cs="Times New Roman"/>
          <w:color w:val="000000" w:themeColor="text1"/>
          <w:sz w:val="24"/>
          <w:szCs w:val="24"/>
        </w:rPr>
        <w:t>mlı</w:t>
      </w:r>
      <w:r w:rsidRPr="000B5CFE">
        <w:rPr>
          <w:rFonts w:ascii="Times New Roman" w:hAnsi="Times New Roman" w:cs="Times New Roman"/>
          <w:color w:val="000000" w:themeColor="text1"/>
          <w:sz w:val="24"/>
          <w:szCs w:val="24"/>
        </w:rPr>
        <w:t xml:space="preserve"> olarak kullanılırken, I. Dünya Savaşından sonra sosyal bilimciler propagandayı siyasal bir teknik olarak görmektedirler. Bugün propaganda Almanya, Rusya, Çin ve İtalya ile yakından bağlantılı tarihi bir fenomen olarak ya da siyasal alanda yürütülen tüm tanıtım faaliyetleri için kesin olmayan ortak bir tanım olarak algılanmaktadır. Modern toplumda Savaş propagandası, sosyolojik propaganda ve demokrasilerde siyasi propaganda olmak üzere üç ana propaganda türü vardır. Savaş propagandası, savaşta aldatmaca, ihlal ve diğer cihazlar ile düşmanın moralini zayıflatarak</w:t>
      </w:r>
      <w:r w:rsidR="00A81B47" w:rsidRPr="000B5CFE">
        <w:rPr>
          <w:rFonts w:ascii="Times New Roman" w:hAnsi="Times New Roman" w:cs="Times New Roman"/>
          <w:color w:val="000000" w:themeColor="text1"/>
          <w:sz w:val="24"/>
          <w:szCs w:val="24"/>
        </w:rPr>
        <w:t xml:space="preserve">, kendi güçlerini artırmaya </w:t>
      </w:r>
      <w:r w:rsidR="002E19D4" w:rsidRPr="000B5CFE">
        <w:rPr>
          <w:rFonts w:ascii="Times New Roman" w:hAnsi="Times New Roman" w:cs="Times New Roman"/>
          <w:color w:val="000000" w:themeColor="text1"/>
          <w:sz w:val="24"/>
          <w:szCs w:val="24"/>
        </w:rPr>
        <w:t>yardımcı olan</w:t>
      </w:r>
      <w:r w:rsidR="007415EC" w:rsidRPr="000B5CFE">
        <w:rPr>
          <w:rFonts w:ascii="Times New Roman" w:hAnsi="Times New Roman" w:cs="Times New Roman"/>
          <w:color w:val="000000" w:themeColor="text1"/>
          <w:sz w:val="24"/>
          <w:szCs w:val="24"/>
        </w:rPr>
        <w:t xml:space="preserve"> genellikle asker tarafından yapılan bir uygulamadır.</w:t>
      </w:r>
      <w:r w:rsidR="007523E8" w:rsidRPr="000B5CFE">
        <w:rPr>
          <w:rFonts w:ascii="Times New Roman" w:hAnsi="Times New Roman" w:cs="Times New Roman"/>
          <w:color w:val="000000" w:themeColor="text1"/>
          <w:sz w:val="24"/>
          <w:szCs w:val="24"/>
        </w:rPr>
        <w:t xml:space="preserve"> </w:t>
      </w:r>
      <w:r w:rsidR="00F86C1D" w:rsidRPr="000B5CFE">
        <w:rPr>
          <w:rFonts w:ascii="Times New Roman" w:hAnsi="Times New Roman" w:cs="Times New Roman"/>
          <w:color w:val="000000" w:themeColor="text1"/>
          <w:sz w:val="24"/>
          <w:szCs w:val="24"/>
        </w:rPr>
        <w:t>Bu</w:t>
      </w:r>
      <w:r w:rsidR="00763636" w:rsidRPr="000B5CFE">
        <w:rPr>
          <w:rFonts w:ascii="Times New Roman" w:hAnsi="Times New Roman" w:cs="Times New Roman"/>
          <w:color w:val="000000" w:themeColor="text1"/>
          <w:sz w:val="24"/>
          <w:szCs w:val="24"/>
        </w:rPr>
        <w:t xml:space="preserve">nun en </w:t>
      </w:r>
      <w:r w:rsidR="004301AD" w:rsidRPr="000B5CFE">
        <w:rPr>
          <w:rFonts w:ascii="Times New Roman" w:hAnsi="Times New Roman" w:cs="Times New Roman"/>
          <w:color w:val="000000" w:themeColor="text1"/>
          <w:sz w:val="24"/>
          <w:szCs w:val="24"/>
        </w:rPr>
        <w:t xml:space="preserve">iyi örneği hiç şüphesiz </w:t>
      </w:r>
      <w:r w:rsidR="00763636" w:rsidRPr="000B5CFE">
        <w:rPr>
          <w:rFonts w:ascii="Times New Roman" w:hAnsi="Times New Roman" w:cs="Times New Roman"/>
          <w:color w:val="000000" w:themeColor="text1"/>
          <w:sz w:val="24"/>
          <w:szCs w:val="24"/>
        </w:rPr>
        <w:t>II</w:t>
      </w:r>
      <w:r w:rsidR="00F86C1D" w:rsidRPr="000B5CFE">
        <w:rPr>
          <w:rFonts w:ascii="Times New Roman" w:hAnsi="Times New Roman" w:cs="Times New Roman"/>
          <w:color w:val="000000" w:themeColor="text1"/>
          <w:sz w:val="24"/>
          <w:szCs w:val="24"/>
        </w:rPr>
        <w:t>.</w:t>
      </w:r>
      <w:r w:rsidR="009C69E7" w:rsidRPr="000B5CFE">
        <w:rPr>
          <w:rFonts w:ascii="Times New Roman" w:hAnsi="Times New Roman" w:cs="Times New Roman"/>
          <w:color w:val="000000" w:themeColor="text1"/>
          <w:sz w:val="24"/>
          <w:szCs w:val="24"/>
        </w:rPr>
        <w:t xml:space="preserve"> </w:t>
      </w:r>
      <w:r w:rsidR="00F86C1D" w:rsidRPr="000B5CFE">
        <w:rPr>
          <w:rFonts w:ascii="Times New Roman" w:hAnsi="Times New Roman" w:cs="Times New Roman"/>
          <w:color w:val="000000" w:themeColor="text1"/>
          <w:sz w:val="24"/>
          <w:szCs w:val="24"/>
        </w:rPr>
        <w:t xml:space="preserve">Dünya savaşında Hitlerin yaptığı propaganda faaliyetleridir. </w:t>
      </w:r>
      <w:r w:rsidR="00F62C82" w:rsidRPr="000B5CFE">
        <w:rPr>
          <w:rFonts w:ascii="Times New Roman" w:hAnsi="Times New Roman" w:cs="Times New Roman"/>
          <w:color w:val="000000" w:themeColor="text1"/>
          <w:sz w:val="24"/>
          <w:szCs w:val="24"/>
        </w:rPr>
        <w:t xml:space="preserve">Propaganda </w:t>
      </w:r>
      <w:r w:rsidR="00763636" w:rsidRPr="000B5CFE">
        <w:rPr>
          <w:rFonts w:ascii="Times New Roman" w:hAnsi="Times New Roman" w:cs="Times New Roman"/>
          <w:color w:val="000000" w:themeColor="text1"/>
          <w:sz w:val="24"/>
          <w:szCs w:val="24"/>
        </w:rPr>
        <w:t>II</w:t>
      </w:r>
      <w:r w:rsidR="004301AD" w:rsidRPr="000B5CFE">
        <w:rPr>
          <w:rFonts w:ascii="Times New Roman" w:hAnsi="Times New Roman" w:cs="Times New Roman"/>
          <w:color w:val="000000" w:themeColor="text1"/>
          <w:sz w:val="24"/>
          <w:szCs w:val="24"/>
        </w:rPr>
        <w:t xml:space="preserve">. </w:t>
      </w:r>
      <w:r w:rsidR="00F86C1D" w:rsidRPr="000B5CFE">
        <w:rPr>
          <w:rFonts w:ascii="Times New Roman" w:hAnsi="Times New Roman" w:cs="Times New Roman"/>
          <w:color w:val="000000" w:themeColor="text1"/>
          <w:sz w:val="24"/>
          <w:szCs w:val="24"/>
        </w:rPr>
        <w:t>Dünya savaşında Hitler tarafından dönemin bir başka iletişim aracı olan radyonun etkin kullanılarak uygula</w:t>
      </w:r>
      <w:r w:rsidR="00876E3B" w:rsidRPr="000B5CFE">
        <w:rPr>
          <w:rFonts w:ascii="Times New Roman" w:hAnsi="Times New Roman" w:cs="Times New Roman"/>
          <w:color w:val="000000" w:themeColor="text1"/>
          <w:sz w:val="24"/>
          <w:szCs w:val="24"/>
        </w:rPr>
        <w:t>n</w:t>
      </w:r>
      <w:r w:rsidR="00F86C1D" w:rsidRPr="000B5CFE">
        <w:rPr>
          <w:rFonts w:ascii="Times New Roman" w:hAnsi="Times New Roman" w:cs="Times New Roman"/>
          <w:color w:val="000000" w:themeColor="text1"/>
          <w:sz w:val="24"/>
          <w:szCs w:val="24"/>
        </w:rPr>
        <w:t>dığı ve hatta pro</w:t>
      </w:r>
      <w:r w:rsidR="00384F46" w:rsidRPr="000B5CFE">
        <w:rPr>
          <w:rFonts w:ascii="Times New Roman" w:hAnsi="Times New Roman" w:cs="Times New Roman"/>
          <w:color w:val="000000" w:themeColor="text1"/>
          <w:sz w:val="24"/>
          <w:szCs w:val="24"/>
        </w:rPr>
        <w:t>paganda bakanlığının kurularak G</w:t>
      </w:r>
      <w:r w:rsidR="00F86C1D" w:rsidRPr="000B5CFE">
        <w:rPr>
          <w:rFonts w:ascii="Times New Roman" w:hAnsi="Times New Roman" w:cs="Times New Roman"/>
          <w:color w:val="000000" w:themeColor="text1"/>
          <w:sz w:val="24"/>
          <w:szCs w:val="24"/>
        </w:rPr>
        <w:t>obbels</w:t>
      </w:r>
      <w:r w:rsidR="00763636" w:rsidRPr="000B5CFE">
        <w:rPr>
          <w:rFonts w:ascii="Times New Roman" w:hAnsi="Times New Roman" w:cs="Times New Roman"/>
          <w:color w:val="000000" w:themeColor="text1"/>
          <w:sz w:val="24"/>
          <w:szCs w:val="24"/>
        </w:rPr>
        <w:t xml:space="preserve">’ </w:t>
      </w:r>
      <w:r w:rsidR="00F86C1D" w:rsidRPr="000B5CFE">
        <w:rPr>
          <w:rFonts w:ascii="Times New Roman" w:hAnsi="Times New Roman" w:cs="Times New Roman"/>
          <w:color w:val="000000" w:themeColor="text1"/>
          <w:sz w:val="24"/>
          <w:szCs w:val="24"/>
        </w:rPr>
        <w:t>in başına getirildiği altın bir dönem de yaşamıştır. Radyo ile kitlelere ulaşan propaganda faaliyetleri Hitlere önemli başarılar kazandırmıştır.</w:t>
      </w:r>
    </w:p>
    <w:p w:rsidR="00CF36E3" w:rsidRPr="000B5CFE" w:rsidRDefault="00CF36E3"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Goebbels’e</w:t>
      </w:r>
      <w:r w:rsidR="007824F8" w:rsidRPr="000B5CFE">
        <w:rPr>
          <w:rFonts w:ascii="Times New Roman" w:hAnsi="Times New Roman" w:cs="Times New Roman"/>
          <w:color w:val="000000" w:themeColor="text1"/>
          <w:sz w:val="24"/>
          <w:szCs w:val="24"/>
        </w:rPr>
        <w:t xml:space="preserve"> göre Hitler tarzı </w:t>
      </w:r>
      <w:r w:rsidR="009C69E7" w:rsidRPr="000B5CFE">
        <w:rPr>
          <w:rFonts w:ascii="Times New Roman" w:hAnsi="Times New Roman" w:cs="Times New Roman"/>
          <w:color w:val="000000" w:themeColor="text1"/>
          <w:sz w:val="24"/>
          <w:szCs w:val="24"/>
        </w:rPr>
        <w:t>propaganda</w:t>
      </w:r>
      <w:r w:rsidRPr="000B5CFE">
        <w:rPr>
          <w:rFonts w:ascii="Times New Roman" w:hAnsi="Times New Roman" w:cs="Times New Roman"/>
          <w:color w:val="000000" w:themeColor="text1"/>
          <w:sz w:val="24"/>
          <w:szCs w:val="24"/>
        </w:rPr>
        <w:t xml:space="preserve"> “bir şey söylemek için değil, belli b</w:t>
      </w:r>
      <w:r w:rsidR="007824F8" w:rsidRPr="000B5CFE">
        <w:rPr>
          <w:rFonts w:ascii="Times New Roman" w:hAnsi="Times New Roman" w:cs="Times New Roman"/>
          <w:color w:val="000000" w:themeColor="text1"/>
          <w:sz w:val="24"/>
          <w:szCs w:val="24"/>
        </w:rPr>
        <w:t>ir etki sağlamak için” yapılmaktadır</w:t>
      </w:r>
      <w:r w:rsidRPr="000B5CFE">
        <w:rPr>
          <w:rFonts w:ascii="Times New Roman" w:hAnsi="Times New Roman" w:cs="Times New Roman"/>
          <w:color w:val="000000" w:themeColor="text1"/>
          <w:sz w:val="24"/>
          <w:szCs w:val="24"/>
        </w:rPr>
        <w:t xml:space="preserve">. Sokak gösterileri ve mitingler, SS kıtaları </w:t>
      </w:r>
      <w:r w:rsidR="00A06205" w:rsidRPr="000B5CFE">
        <w:rPr>
          <w:rFonts w:ascii="Times New Roman" w:hAnsi="Times New Roman" w:cs="Times New Roman"/>
          <w:color w:val="000000" w:themeColor="text1"/>
          <w:sz w:val="24"/>
          <w:szCs w:val="24"/>
        </w:rPr>
        <w:t>dâhil</w:t>
      </w:r>
      <w:r w:rsidRPr="000B5CFE">
        <w:rPr>
          <w:rFonts w:ascii="Times New Roman" w:hAnsi="Times New Roman" w:cs="Times New Roman"/>
          <w:color w:val="000000" w:themeColor="text1"/>
          <w:sz w:val="24"/>
          <w:szCs w:val="24"/>
        </w:rPr>
        <w:t xml:space="preserve"> olmak üzere Nazi kıyafetlerinde sergilenen mükemmeliyetçi tavır bu </w:t>
      </w:r>
      <w:r w:rsidR="00A06205" w:rsidRPr="000B5CFE">
        <w:rPr>
          <w:rFonts w:ascii="Times New Roman" w:hAnsi="Times New Roman" w:cs="Times New Roman"/>
          <w:color w:val="000000" w:themeColor="text1"/>
          <w:sz w:val="24"/>
          <w:szCs w:val="24"/>
        </w:rPr>
        <w:t>nedenle Hitler</w:t>
      </w:r>
      <w:r w:rsidRPr="000B5CFE">
        <w:rPr>
          <w:rFonts w:ascii="Times New Roman" w:hAnsi="Times New Roman" w:cs="Times New Roman"/>
          <w:color w:val="000000" w:themeColor="text1"/>
          <w:sz w:val="24"/>
          <w:szCs w:val="24"/>
        </w:rPr>
        <w:t xml:space="preserve"> </w:t>
      </w:r>
      <w:r w:rsidR="00A06205" w:rsidRPr="000B5CFE">
        <w:rPr>
          <w:rFonts w:ascii="Times New Roman" w:hAnsi="Times New Roman" w:cs="Times New Roman"/>
          <w:color w:val="000000" w:themeColor="text1"/>
          <w:sz w:val="24"/>
          <w:szCs w:val="24"/>
        </w:rPr>
        <w:t>türü</w:t>
      </w:r>
      <w:r w:rsidRPr="000B5CFE">
        <w:rPr>
          <w:rFonts w:ascii="Times New Roman" w:hAnsi="Times New Roman" w:cs="Times New Roman"/>
          <w:color w:val="000000" w:themeColor="text1"/>
          <w:sz w:val="24"/>
          <w:szCs w:val="24"/>
        </w:rPr>
        <w:t xml:space="preserve"> </w:t>
      </w:r>
      <w:r w:rsidR="00A06205" w:rsidRPr="000B5CFE">
        <w:rPr>
          <w:rFonts w:ascii="Times New Roman" w:hAnsi="Times New Roman" w:cs="Times New Roman"/>
          <w:color w:val="000000" w:themeColor="text1"/>
          <w:sz w:val="24"/>
          <w:szCs w:val="24"/>
        </w:rPr>
        <w:t>propagandanın</w:t>
      </w:r>
      <w:r w:rsidR="007824F8" w:rsidRPr="000B5CFE">
        <w:rPr>
          <w:rFonts w:ascii="Times New Roman" w:hAnsi="Times New Roman" w:cs="Times New Roman"/>
          <w:color w:val="000000" w:themeColor="text1"/>
          <w:sz w:val="24"/>
          <w:szCs w:val="24"/>
        </w:rPr>
        <w:t xml:space="preserve"> başlıca</w:t>
      </w:r>
      <w:r w:rsidRPr="000B5CFE">
        <w:rPr>
          <w:rFonts w:ascii="Times New Roman" w:hAnsi="Times New Roman" w:cs="Times New Roman"/>
          <w:color w:val="000000" w:themeColor="text1"/>
          <w:sz w:val="24"/>
          <w:szCs w:val="24"/>
        </w:rPr>
        <w:t xml:space="preserve"> </w:t>
      </w:r>
      <w:r w:rsidR="007824F8" w:rsidRPr="000B5CFE">
        <w:rPr>
          <w:rFonts w:ascii="Times New Roman" w:hAnsi="Times New Roman" w:cs="Times New Roman"/>
          <w:color w:val="000000" w:themeColor="text1"/>
          <w:sz w:val="24"/>
          <w:szCs w:val="24"/>
        </w:rPr>
        <w:t>ögelerindendir. Bu etkiyi yaratmak için, m</w:t>
      </w:r>
      <w:r w:rsidR="00A06205" w:rsidRPr="000B5CFE">
        <w:rPr>
          <w:rFonts w:ascii="Times New Roman" w:hAnsi="Times New Roman" w:cs="Times New Roman"/>
          <w:color w:val="000000" w:themeColor="text1"/>
          <w:sz w:val="24"/>
          <w:szCs w:val="24"/>
        </w:rPr>
        <w:t>eydanlarda yapılan</w:t>
      </w:r>
      <w:r w:rsidRPr="000B5CFE">
        <w:rPr>
          <w:rFonts w:ascii="Times New Roman" w:hAnsi="Times New Roman" w:cs="Times New Roman"/>
          <w:color w:val="000000" w:themeColor="text1"/>
          <w:sz w:val="24"/>
          <w:szCs w:val="24"/>
        </w:rPr>
        <w:t xml:space="preserve"> </w:t>
      </w:r>
      <w:r w:rsidR="00A06205" w:rsidRPr="000B5CFE">
        <w:rPr>
          <w:rFonts w:ascii="Times New Roman" w:hAnsi="Times New Roman" w:cs="Times New Roman"/>
          <w:color w:val="000000" w:themeColor="text1"/>
          <w:sz w:val="24"/>
          <w:szCs w:val="24"/>
        </w:rPr>
        <w:t>düzenlemeler</w:t>
      </w:r>
      <w:r w:rsidRPr="000B5CFE">
        <w:rPr>
          <w:rFonts w:ascii="Times New Roman" w:hAnsi="Times New Roman" w:cs="Times New Roman"/>
          <w:color w:val="000000" w:themeColor="text1"/>
          <w:sz w:val="24"/>
          <w:szCs w:val="24"/>
        </w:rPr>
        <w:t xml:space="preserve">, </w:t>
      </w:r>
      <w:r w:rsidR="00A06205" w:rsidRPr="000B5CFE">
        <w:rPr>
          <w:rFonts w:ascii="Times New Roman" w:hAnsi="Times New Roman" w:cs="Times New Roman"/>
          <w:color w:val="000000" w:themeColor="text1"/>
          <w:sz w:val="24"/>
          <w:szCs w:val="24"/>
        </w:rPr>
        <w:t>seç</w:t>
      </w:r>
      <w:r w:rsidRPr="000B5CFE">
        <w:rPr>
          <w:rFonts w:ascii="Times New Roman" w:hAnsi="Times New Roman" w:cs="Times New Roman"/>
          <w:color w:val="000000" w:themeColor="text1"/>
          <w:sz w:val="24"/>
          <w:szCs w:val="24"/>
        </w:rPr>
        <w:t xml:space="preserve">menlerin </w:t>
      </w:r>
      <w:r w:rsidR="00A06205" w:rsidRPr="000B5CFE">
        <w:rPr>
          <w:rFonts w:ascii="Times New Roman" w:hAnsi="Times New Roman" w:cs="Times New Roman"/>
          <w:color w:val="000000" w:themeColor="text1"/>
          <w:sz w:val="24"/>
          <w:szCs w:val="24"/>
        </w:rPr>
        <w:t>ve kıtaların</w:t>
      </w:r>
      <w:r w:rsidRPr="000B5CFE">
        <w:rPr>
          <w:rFonts w:ascii="Times New Roman" w:hAnsi="Times New Roman" w:cs="Times New Roman"/>
          <w:color w:val="000000" w:themeColor="text1"/>
          <w:sz w:val="24"/>
          <w:szCs w:val="24"/>
        </w:rPr>
        <w:t xml:space="preserve"> </w:t>
      </w:r>
      <w:r w:rsidR="00A06205" w:rsidRPr="000B5CFE">
        <w:rPr>
          <w:rFonts w:ascii="Times New Roman" w:hAnsi="Times New Roman" w:cs="Times New Roman"/>
          <w:color w:val="000000" w:themeColor="text1"/>
          <w:sz w:val="24"/>
          <w:szCs w:val="24"/>
        </w:rPr>
        <w:t>dizilişi</w:t>
      </w:r>
      <w:r w:rsidRPr="000B5CFE">
        <w:rPr>
          <w:rFonts w:ascii="Times New Roman" w:hAnsi="Times New Roman" w:cs="Times New Roman"/>
          <w:color w:val="000000" w:themeColor="text1"/>
          <w:sz w:val="24"/>
          <w:szCs w:val="24"/>
        </w:rPr>
        <w:t xml:space="preserve">, </w:t>
      </w:r>
      <w:r w:rsidR="00A06205" w:rsidRPr="000B5CFE">
        <w:rPr>
          <w:rFonts w:ascii="Times New Roman" w:hAnsi="Times New Roman" w:cs="Times New Roman"/>
          <w:color w:val="000000" w:themeColor="text1"/>
          <w:sz w:val="24"/>
          <w:szCs w:val="24"/>
        </w:rPr>
        <w:t>bayrakların ve Nazi sembollerinin sıralanışı, mitingden çok</w:t>
      </w:r>
      <w:r w:rsidRPr="000B5CFE">
        <w:rPr>
          <w:rFonts w:ascii="Times New Roman" w:hAnsi="Times New Roman" w:cs="Times New Roman"/>
          <w:color w:val="000000" w:themeColor="text1"/>
          <w:sz w:val="24"/>
          <w:szCs w:val="24"/>
        </w:rPr>
        <w:t xml:space="preserve"> ulusal</w:t>
      </w:r>
      <w:r w:rsidR="00935496" w:rsidRPr="000B5CFE">
        <w:rPr>
          <w:rFonts w:ascii="Times New Roman" w:hAnsi="Times New Roman" w:cs="Times New Roman"/>
          <w:color w:val="000000" w:themeColor="text1"/>
          <w:sz w:val="24"/>
          <w:szCs w:val="24"/>
        </w:rPr>
        <w:t xml:space="preserve"> bir geleneksel</w:t>
      </w:r>
      <w:r w:rsidR="00A06205" w:rsidRPr="000B5CFE">
        <w:rPr>
          <w:rFonts w:ascii="Times New Roman" w:hAnsi="Times New Roman" w:cs="Times New Roman"/>
          <w:color w:val="000000" w:themeColor="text1"/>
          <w:sz w:val="24"/>
          <w:szCs w:val="24"/>
        </w:rPr>
        <w:t xml:space="preserve"> </w:t>
      </w:r>
      <w:r w:rsidR="00935496" w:rsidRPr="000B5CFE">
        <w:rPr>
          <w:rFonts w:ascii="Times New Roman" w:hAnsi="Times New Roman" w:cs="Times New Roman"/>
          <w:color w:val="000000" w:themeColor="text1"/>
          <w:sz w:val="24"/>
          <w:szCs w:val="24"/>
        </w:rPr>
        <w:t>nitelik</w:t>
      </w:r>
      <w:r w:rsidR="007824F8" w:rsidRPr="000B5CFE">
        <w:rPr>
          <w:rFonts w:ascii="Times New Roman" w:hAnsi="Times New Roman" w:cs="Times New Roman"/>
          <w:color w:val="000000" w:themeColor="text1"/>
          <w:sz w:val="24"/>
          <w:szCs w:val="24"/>
        </w:rPr>
        <w:t xml:space="preserve"> taşımaktadır</w:t>
      </w:r>
      <w:r w:rsidR="00997B19" w:rsidRPr="000B5CFE">
        <w:rPr>
          <w:rFonts w:ascii="Times New Roman" w:hAnsi="Times New Roman" w:cs="Times New Roman"/>
          <w:color w:val="000000" w:themeColor="text1"/>
          <w:sz w:val="24"/>
          <w:szCs w:val="24"/>
        </w:rPr>
        <w:t xml:space="preserve"> </w:t>
      </w:r>
      <w:r w:rsidR="004301AD" w:rsidRPr="000B5CFE">
        <w:rPr>
          <w:rFonts w:ascii="Times New Roman" w:hAnsi="Times New Roman" w:cs="Times New Roman"/>
          <w:color w:val="000000" w:themeColor="text1"/>
          <w:sz w:val="24"/>
          <w:szCs w:val="24"/>
        </w:rPr>
        <w:t>(</w:t>
      </w:r>
      <w:r w:rsidR="008C2626" w:rsidRPr="000B5CFE">
        <w:rPr>
          <w:rFonts w:ascii="Times New Roman" w:hAnsi="Times New Roman" w:cs="Times New Roman"/>
          <w:color w:val="000000" w:themeColor="text1"/>
          <w:sz w:val="24"/>
          <w:szCs w:val="24"/>
        </w:rPr>
        <w:t xml:space="preserve">N. </w:t>
      </w:r>
      <w:r w:rsidR="00A06205" w:rsidRPr="000B5CFE">
        <w:rPr>
          <w:rFonts w:ascii="Times New Roman" w:hAnsi="Times New Roman" w:cs="Times New Roman"/>
          <w:color w:val="000000" w:themeColor="text1"/>
          <w:sz w:val="24"/>
          <w:szCs w:val="24"/>
        </w:rPr>
        <w:t>Öz</w:t>
      </w:r>
      <w:r w:rsidR="00A01B32" w:rsidRPr="000B5CFE">
        <w:rPr>
          <w:rFonts w:ascii="Times New Roman" w:hAnsi="Times New Roman" w:cs="Times New Roman"/>
          <w:color w:val="000000" w:themeColor="text1"/>
          <w:sz w:val="24"/>
          <w:szCs w:val="24"/>
        </w:rPr>
        <w:t>kan, 2014</w:t>
      </w:r>
      <w:r w:rsidR="00A67BC7" w:rsidRPr="000B5CFE">
        <w:rPr>
          <w:rFonts w:ascii="Times New Roman" w:hAnsi="Times New Roman" w:cs="Times New Roman"/>
          <w:color w:val="000000" w:themeColor="text1"/>
          <w:sz w:val="24"/>
          <w:szCs w:val="24"/>
        </w:rPr>
        <w:t xml:space="preserve">: </w:t>
      </w:r>
      <w:r w:rsidR="004301AD" w:rsidRPr="000B5CFE">
        <w:rPr>
          <w:rFonts w:ascii="Times New Roman" w:hAnsi="Times New Roman" w:cs="Times New Roman"/>
          <w:color w:val="000000" w:themeColor="text1"/>
          <w:sz w:val="24"/>
          <w:szCs w:val="24"/>
        </w:rPr>
        <w:t>22</w:t>
      </w:r>
      <w:r w:rsidR="009C69E7" w:rsidRPr="000B5CFE">
        <w:rPr>
          <w:rFonts w:ascii="Times New Roman" w:hAnsi="Times New Roman" w:cs="Times New Roman"/>
          <w:color w:val="000000" w:themeColor="text1"/>
          <w:sz w:val="24"/>
          <w:szCs w:val="24"/>
        </w:rPr>
        <w:t>)</w:t>
      </w:r>
      <w:r w:rsidR="00997B19" w:rsidRPr="000B5CFE">
        <w:rPr>
          <w:rFonts w:ascii="Times New Roman" w:hAnsi="Times New Roman" w:cs="Times New Roman"/>
          <w:color w:val="000000" w:themeColor="text1"/>
          <w:sz w:val="24"/>
          <w:szCs w:val="24"/>
        </w:rPr>
        <w:t>.</w:t>
      </w:r>
    </w:p>
    <w:p w:rsidR="005D0FF8" w:rsidRPr="000B5CFE" w:rsidRDefault="002E0896"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Len</w:t>
      </w:r>
      <w:r w:rsidR="007523E8" w:rsidRPr="000B5CFE">
        <w:rPr>
          <w:rFonts w:ascii="Times New Roman" w:hAnsi="Times New Roman" w:cs="Times New Roman"/>
          <w:color w:val="000000" w:themeColor="text1"/>
          <w:sz w:val="24"/>
          <w:szCs w:val="24"/>
        </w:rPr>
        <w:t>in’in Bolşevizm propagandasında ise “</w:t>
      </w:r>
      <w:r w:rsidRPr="000B5CFE">
        <w:rPr>
          <w:rFonts w:ascii="Times New Roman" w:hAnsi="Times New Roman" w:cs="Times New Roman"/>
          <w:color w:val="000000" w:themeColor="text1"/>
          <w:sz w:val="24"/>
          <w:szCs w:val="24"/>
        </w:rPr>
        <w:t>anıtsal propaganda</w:t>
      </w:r>
      <w:r w:rsidR="007523E8"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bir siyasal iletişim aracı olarak kullanılmıştır. 1917 dönem Rusya’sında halkın yüzde 73’ünün okuma yazma bilmediği gerçeği göz önüne alındığında</w:t>
      </w:r>
      <w:r w:rsidR="00636466" w:rsidRPr="000B5CFE">
        <w:rPr>
          <w:rFonts w:ascii="Times New Roman" w:hAnsi="Times New Roman" w:cs="Times New Roman"/>
          <w:color w:val="000000" w:themeColor="text1"/>
          <w:sz w:val="24"/>
          <w:szCs w:val="24"/>
        </w:rPr>
        <w:t>, anıtsal propaganda</w:t>
      </w:r>
      <w:r w:rsidRPr="000B5CFE">
        <w:rPr>
          <w:rFonts w:ascii="Times New Roman" w:hAnsi="Times New Roman" w:cs="Times New Roman"/>
          <w:color w:val="000000" w:themeColor="text1"/>
          <w:sz w:val="24"/>
          <w:szCs w:val="24"/>
        </w:rPr>
        <w:t xml:space="preserve"> Hristiyan dün</w:t>
      </w:r>
      <w:r w:rsidR="00636466" w:rsidRPr="000B5CFE">
        <w:rPr>
          <w:rFonts w:ascii="Times New Roman" w:hAnsi="Times New Roman" w:cs="Times New Roman"/>
          <w:color w:val="000000" w:themeColor="text1"/>
          <w:sz w:val="24"/>
          <w:szCs w:val="24"/>
        </w:rPr>
        <w:t>yasının ikonografik temsilleriyle örtüşmektedir.</w:t>
      </w:r>
      <w:r w:rsidRPr="000B5CFE">
        <w:rPr>
          <w:rFonts w:ascii="Times New Roman" w:hAnsi="Times New Roman" w:cs="Times New Roman"/>
          <w:color w:val="000000" w:themeColor="text1"/>
          <w:sz w:val="24"/>
          <w:szCs w:val="24"/>
        </w:rPr>
        <w:t xml:space="preserve"> </w:t>
      </w:r>
      <w:r w:rsidR="00CB75D2" w:rsidRPr="000B5CFE">
        <w:rPr>
          <w:rFonts w:ascii="Times New Roman" w:hAnsi="Times New Roman" w:cs="Times New Roman"/>
          <w:color w:val="000000" w:themeColor="text1"/>
          <w:sz w:val="24"/>
          <w:szCs w:val="24"/>
        </w:rPr>
        <w:t xml:space="preserve">Benzer şekilde “Lenin için görsel sanat, basit ve kolay anlaşılan bir </w:t>
      </w:r>
      <w:r w:rsidR="00997B19" w:rsidRPr="000B5CFE">
        <w:rPr>
          <w:rFonts w:ascii="Times New Roman" w:hAnsi="Times New Roman" w:cs="Times New Roman"/>
          <w:color w:val="000000" w:themeColor="text1"/>
          <w:sz w:val="24"/>
          <w:szCs w:val="24"/>
        </w:rPr>
        <w:t>siyasal iletişim aracı olmuştur</w:t>
      </w:r>
      <w:r w:rsidR="00CB75D2" w:rsidRPr="000B5CFE">
        <w:rPr>
          <w:rFonts w:ascii="Times New Roman" w:hAnsi="Times New Roman" w:cs="Times New Roman"/>
          <w:color w:val="000000" w:themeColor="text1"/>
          <w:sz w:val="24"/>
          <w:szCs w:val="24"/>
        </w:rPr>
        <w:t>”</w:t>
      </w:r>
      <w:r w:rsidR="00915971" w:rsidRPr="000B5CFE">
        <w:rPr>
          <w:rFonts w:ascii="Times New Roman" w:hAnsi="Times New Roman" w:cs="Times New Roman"/>
          <w:color w:val="000000" w:themeColor="text1"/>
          <w:sz w:val="24"/>
          <w:szCs w:val="24"/>
        </w:rPr>
        <w:t xml:space="preserve"> </w:t>
      </w:r>
      <w:r w:rsidR="00D1407B" w:rsidRPr="000B5CFE">
        <w:rPr>
          <w:rFonts w:ascii="Times New Roman" w:hAnsi="Times New Roman" w:cs="Times New Roman"/>
          <w:color w:val="000000" w:themeColor="text1"/>
          <w:sz w:val="24"/>
          <w:szCs w:val="24"/>
        </w:rPr>
        <w:t xml:space="preserve">(Kruk, </w:t>
      </w:r>
      <w:r w:rsidR="00915971" w:rsidRPr="000B5CFE">
        <w:rPr>
          <w:rFonts w:ascii="Times New Roman" w:hAnsi="Times New Roman" w:cs="Times New Roman"/>
          <w:color w:val="000000" w:themeColor="text1"/>
          <w:sz w:val="24"/>
          <w:szCs w:val="24"/>
        </w:rPr>
        <w:t>2008</w:t>
      </w:r>
      <w:r w:rsidR="00D1407B" w:rsidRPr="000B5CFE">
        <w:rPr>
          <w:rFonts w:ascii="Times New Roman" w:hAnsi="Times New Roman" w:cs="Times New Roman"/>
          <w:color w:val="000000" w:themeColor="text1"/>
          <w:sz w:val="24"/>
          <w:szCs w:val="24"/>
        </w:rPr>
        <w:t>:</w:t>
      </w:r>
      <w:r w:rsidR="004301AD" w:rsidRPr="000B5CFE">
        <w:rPr>
          <w:rFonts w:ascii="Times New Roman" w:hAnsi="Times New Roman" w:cs="Times New Roman"/>
          <w:color w:val="000000" w:themeColor="text1"/>
          <w:sz w:val="24"/>
          <w:szCs w:val="24"/>
        </w:rPr>
        <w:t xml:space="preserve"> </w:t>
      </w:r>
      <w:r w:rsidR="00915971" w:rsidRPr="000B5CFE">
        <w:rPr>
          <w:rFonts w:ascii="Times New Roman" w:hAnsi="Times New Roman" w:cs="Times New Roman"/>
          <w:color w:val="000000" w:themeColor="text1"/>
          <w:sz w:val="24"/>
          <w:szCs w:val="24"/>
        </w:rPr>
        <w:t>28)</w:t>
      </w:r>
      <w:r w:rsidR="00997B19" w:rsidRPr="000B5CFE">
        <w:rPr>
          <w:rFonts w:ascii="Times New Roman" w:hAnsi="Times New Roman" w:cs="Times New Roman"/>
          <w:color w:val="000000" w:themeColor="text1"/>
          <w:sz w:val="24"/>
          <w:szCs w:val="24"/>
        </w:rPr>
        <w:t>.</w:t>
      </w:r>
    </w:p>
    <w:p w:rsidR="00843152" w:rsidRPr="000B5CFE" w:rsidRDefault="008E5957"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Propagandanın kitleleri ikna etme</w:t>
      </w:r>
      <w:r w:rsidR="00763636" w:rsidRPr="000B5CFE">
        <w:rPr>
          <w:rFonts w:ascii="Times New Roman" w:hAnsi="Times New Roman" w:cs="Times New Roman"/>
          <w:color w:val="000000" w:themeColor="text1"/>
          <w:sz w:val="24"/>
          <w:szCs w:val="24"/>
        </w:rPr>
        <w:t xml:space="preserve"> ve yönlendirme</w:t>
      </w:r>
      <w:r w:rsidRPr="000B5CFE">
        <w:rPr>
          <w:rFonts w:ascii="Times New Roman" w:hAnsi="Times New Roman" w:cs="Times New Roman"/>
          <w:color w:val="000000" w:themeColor="text1"/>
          <w:sz w:val="24"/>
          <w:szCs w:val="24"/>
        </w:rPr>
        <w:t xml:space="preserve"> gücü fark edildiği andan itibaren, bu gücü kendi fikir ve kanaatlerini yaymak ve taraftar toplamak için kullananların sayısı</w:t>
      </w:r>
      <w:r w:rsidR="00763636" w:rsidRPr="000B5CFE">
        <w:rPr>
          <w:rFonts w:ascii="Times New Roman" w:hAnsi="Times New Roman" w:cs="Times New Roman"/>
          <w:color w:val="000000" w:themeColor="text1"/>
          <w:sz w:val="24"/>
          <w:szCs w:val="24"/>
        </w:rPr>
        <w:t>nda artış görülmektedir</w:t>
      </w:r>
      <w:r w:rsidRPr="000B5CFE">
        <w:rPr>
          <w:rFonts w:ascii="Times New Roman" w:hAnsi="Times New Roman" w:cs="Times New Roman"/>
          <w:color w:val="000000" w:themeColor="text1"/>
          <w:sz w:val="24"/>
          <w:szCs w:val="24"/>
        </w:rPr>
        <w:t xml:space="preserve">. Bu mücadelenin en </w:t>
      </w:r>
      <w:r w:rsidR="00E04F1B" w:rsidRPr="000B5CFE">
        <w:rPr>
          <w:rFonts w:ascii="Times New Roman" w:hAnsi="Times New Roman" w:cs="Times New Roman"/>
          <w:color w:val="000000" w:themeColor="text1"/>
          <w:sz w:val="24"/>
          <w:szCs w:val="24"/>
        </w:rPr>
        <w:t xml:space="preserve">yoğun yaşandığı </w:t>
      </w:r>
      <w:r w:rsidRPr="000B5CFE">
        <w:rPr>
          <w:rFonts w:ascii="Times New Roman" w:hAnsi="Times New Roman" w:cs="Times New Roman"/>
          <w:color w:val="000000" w:themeColor="text1"/>
          <w:sz w:val="24"/>
          <w:szCs w:val="24"/>
        </w:rPr>
        <w:t>ye</w:t>
      </w:r>
      <w:r w:rsidR="00E04F1B" w:rsidRPr="000B5CFE">
        <w:rPr>
          <w:rFonts w:ascii="Times New Roman" w:hAnsi="Times New Roman" w:cs="Times New Roman"/>
          <w:color w:val="000000" w:themeColor="text1"/>
          <w:sz w:val="24"/>
          <w:szCs w:val="24"/>
        </w:rPr>
        <w:t>r hiç</w:t>
      </w:r>
      <w:r w:rsidR="00763636" w:rsidRPr="000B5CFE">
        <w:rPr>
          <w:rFonts w:ascii="Times New Roman" w:hAnsi="Times New Roman" w:cs="Times New Roman"/>
          <w:color w:val="000000" w:themeColor="text1"/>
          <w:sz w:val="24"/>
          <w:szCs w:val="24"/>
        </w:rPr>
        <w:t xml:space="preserve"> ku</w:t>
      </w:r>
      <w:r w:rsidR="00997B19" w:rsidRPr="000B5CFE">
        <w:rPr>
          <w:rFonts w:ascii="Times New Roman" w:hAnsi="Times New Roman" w:cs="Times New Roman"/>
          <w:color w:val="000000" w:themeColor="text1"/>
          <w:sz w:val="24"/>
          <w:szCs w:val="24"/>
        </w:rPr>
        <w:t xml:space="preserve">şkusuz siyasi platformlardır </w:t>
      </w:r>
      <w:r w:rsidR="004301AD" w:rsidRPr="000B5CFE">
        <w:rPr>
          <w:rFonts w:ascii="Times New Roman" w:hAnsi="Times New Roman" w:cs="Times New Roman"/>
          <w:color w:val="000000" w:themeColor="text1"/>
          <w:sz w:val="24"/>
          <w:szCs w:val="24"/>
        </w:rPr>
        <w:t>(</w:t>
      </w:r>
      <w:r w:rsidR="006A7633" w:rsidRPr="000B5CFE">
        <w:rPr>
          <w:rFonts w:ascii="Times New Roman" w:hAnsi="Times New Roman" w:cs="Times New Roman"/>
          <w:color w:val="000000" w:themeColor="text1"/>
          <w:sz w:val="24"/>
          <w:szCs w:val="24"/>
        </w:rPr>
        <w:t>Sezer, 2003:</w:t>
      </w:r>
      <w:r w:rsidR="004301AD" w:rsidRPr="000B5CFE">
        <w:rPr>
          <w:rFonts w:ascii="Times New Roman" w:hAnsi="Times New Roman" w:cs="Times New Roman"/>
          <w:color w:val="000000" w:themeColor="text1"/>
          <w:sz w:val="24"/>
          <w:szCs w:val="24"/>
        </w:rPr>
        <w:t xml:space="preserve"> </w:t>
      </w:r>
      <w:r w:rsidR="006A7633" w:rsidRPr="000B5CFE">
        <w:rPr>
          <w:rFonts w:ascii="Times New Roman" w:hAnsi="Times New Roman" w:cs="Times New Roman"/>
          <w:color w:val="000000" w:themeColor="text1"/>
          <w:sz w:val="24"/>
          <w:szCs w:val="24"/>
        </w:rPr>
        <w:t>12)</w:t>
      </w:r>
      <w:r w:rsidR="00997B19" w:rsidRPr="000B5CFE">
        <w:rPr>
          <w:rFonts w:ascii="Times New Roman" w:hAnsi="Times New Roman" w:cs="Times New Roman"/>
          <w:color w:val="000000" w:themeColor="text1"/>
          <w:sz w:val="24"/>
          <w:szCs w:val="24"/>
        </w:rPr>
        <w:t>.</w:t>
      </w:r>
      <w:r w:rsidR="00CE5F5E" w:rsidRPr="000B5CFE">
        <w:rPr>
          <w:rFonts w:ascii="Times New Roman" w:hAnsi="Times New Roman" w:cs="Times New Roman"/>
          <w:color w:val="000000" w:themeColor="text1"/>
          <w:sz w:val="24"/>
          <w:szCs w:val="24"/>
        </w:rPr>
        <w:t xml:space="preserve"> </w:t>
      </w:r>
      <w:r w:rsidR="00426E48" w:rsidRPr="000B5CFE">
        <w:rPr>
          <w:rFonts w:ascii="Times New Roman" w:hAnsi="Times New Roman" w:cs="Times New Roman"/>
          <w:color w:val="000000" w:themeColor="text1"/>
          <w:sz w:val="24"/>
          <w:szCs w:val="24"/>
        </w:rPr>
        <w:t>Günümüzde bazı akademisyenler</w:t>
      </w:r>
      <w:r w:rsidR="007912D2" w:rsidRPr="000B5CFE">
        <w:rPr>
          <w:rFonts w:ascii="Times New Roman" w:hAnsi="Times New Roman" w:cs="Times New Roman"/>
          <w:color w:val="000000" w:themeColor="text1"/>
          <w:sz w:val="24"/>
          <w:szCs w:val="24"/>
        </w:rPr>
        <w:t>,</w:t>
      </w:r>
      <w:r w:rsidR="00426E48" w:rsidRPr="000B5CFE">
        <w:rPr>
          <w:rFonts w:ascii="Times New Roman" w:hAnsi="Times New Roman" w:cs="Times New Roman"/>
          <w:color w:val="000000" w:themeColor="text1"/>
          <w:sz w:val="24"/>
          <w:szCs w:val="24"/>
        </w:rPr>
        <w:t xml:space="preserve"> demokrasilerde özellikle seçim dönemlerinde devam eden seçim yarışlarını propaganda olarak tanımlamaktadırlar. Propaganda bu bağlamada kullanıldığında siyasal iletişim, halkla ilişkiler ve kampanya ile ya</w:t>
      </w:r>
      <w:r w:rsidR="00843152" w:rsidRPr="000B5CFE">
        <w:rPr>
          <w:rFonts w:ascii="Times New Roman" w:hAnsi="Times New Roman" w:cs="Times New Roman"/>
          <w:color w:val="000000" w:themeColor="text1"/>
          <w:sz w:val="24"/>
          <w:szCs w:val="24"/>
        </w:rPr>
        <w:t xml:space="preserve">kından ilgili olmaya başlamıştır. Bunda hiç kuşkusuz II. Dünya Savaşından sonra Hitler ve Göbbels ile ilişkili olan propaganda teriminin gözden düşmesi etkili olmuştur. Sözcük hem bilimsel söylemlerden hem de siyasal tartışmalardan kaybolmuş, daha tarafsız olan </w:t>
      </w:r>
      <w:r w:rsidR="00233610" w:rsidRPr="000B5CFE">
        <w:rPr>
          <w:rFonts w:ascii="Times New Roman" w:hAnsi="Times New Roman" w:cs="Times New Roman"/>
          <w:color w:val="000000" w:themeColor="text1"/>
          <w:sz w:val="24"/>
          <w:szCs w:val="24"/>
        </w:rPr>
        <w:t>Uluslararası İletişim</w:t>
      </w:r>
      <w:r w:rsidR="00843152" w:rsidRPr="000B5CFE">
        <w:rPr>
          <w:rFonts w:ascii="Times New Roman" w:hAnsi="Times New Roman" w:cs="Times New Roman"/>
          <w:color w:val="000000" w:themeColor="text1"/>
          <w:sz w:val="24"/>
          <w:szCs w:val="24"/>
        </w:rPr>
        <w:t>, kamu diplomasisi ya da halkla ilişkiler gibi t</w:t>
      </w:r>
      <w:r w:rsidR="00997B19" w:rsidRPr="000B5CFE">
        <w:rPr>
          <w:rFonts w:ascii="Times New Roman" w:hAnsi="Times New Roman" w:cs="Times New Roman"/>
          <w:color w:val="000000" w:themeColor="text1"/>
          <w:sz w:val="24"/>
          <w:szCs w:val="24"/>
        </w:rPr>
        <w:t xml:space="preserve">erimlerle yer değiştirmiştir </w:t>
      </w:r>
      <w:r w:rsidR="00A67BC7" w:rsidRPr="000B5CFE">
        <w:rPr>
          <w:rFonts w:ascii="Times New Roman" w:hAnsi="Times New Roman" w:cs="Times New Roman"/>
          <w:color w:val="000000" w:themeColor="text1"/>
          <w:sz w:val="24"/>
          <w:szCs w:val="24"/>
        </w:rPr>
        <w:t>(</w:t>
      </w:r>
      <w:r w:rsidR="00843152" w:rsidRPr="000B5CFE">
        <w:rPr>
          <w:rFonts w:ascii="Times New Roman" w:hAnsi="Times New Roman" w:cs="Times New Roman"/>
          <w:color w:val="000000" w:themeColor="text1"/>
          <w:sz w:val="24"/>
          <w:szCs w:val="24"/>
        </w:rPr>
        <w:t>Bussemer</w:t>
      </w:r>
      <w:r w:rsidR="00A67BC7" w:rsidRPr="000B5CFE">
        <w:rPr>
          <w:rFonts w:ascii="Times New Roman" w:hAnsi="Times New Roman" w:cs="Times New Roman"/>
          <w:color w:val="000000" w:themeColor="text1"/>
          <w:sz w:val="24"/>
          <w:szCs w:val="24"/>
        </w:rPr>
        <w:t xml:space="preserve">, 2007: </w:t>
      </w:r>
      <w:r w:rsidR="00843152" w:rsidRPr="000B5CFE">
        <w:rPr>
          <w:rFonts w:ascii="Times New Roman" w:hAnsi="Times New Roman" w:cs="Times New Roman"/>
          <w:color w:val="000000" w:themeColor="text1"/>
          <w:sz w:val="24"/>
          <w:szCs w:val="24"/>
        </w:rPr>
        <w:t>660)</w:t>
      </w:r>
      <w:r w:rsidR="00997B19" w:rsidRPr="000B5CFE">
        <w:rPr>
          <w:rFonts w:ascii="Times New Roman" w:hAnsi="Times New Roman" w:cs="Times New Roman"/>
          <w:color w:val="000000" w:themeColor="text1"/>
          <w:sz w:val="24"/>
          <w:szCs w:val="24"/>
        </w:rPr>
        <w:t>.</w:t>
      </w:r>
    </w:p>
    <w:p w:rsidR="00693641" w:rsidRPr="000B5CFE" w:rsidRDefault="00001609" w:rsidP="003D71EC">
      <w:pPr>
        <w:pStyle w:val="Balk3"/>
      </w:pPr>
      <w:bookmarkStart w:id="43" w:name="_Toc524538449"/>
      <w:r w:rsidRPr="000B5CFE">
        <w:t>2.1</w:t>
      </w:r>
      <w:r w:rsidR="00693641" w:rsidRPr="000B5CFE">
        <w:t>.</w:t>
      </w:r>
      <w:r w:rsidRPr="000B5CFE">
        <w:t>4</w:t>
      </w:r>
      <w:r w:rsidR="00AE0CE7" w:rsidRPr="000B5CFE">
        <w:t>.</w:t>
      </w:r>
      <w:r w:rsidR="00693641" w:rsidRPr="000B5CFE">
        <w:t>2.</w:t>
      </w:r>
      <w:r w:rsidR="001025EE" w:rsidRPr="000B5CFE">
        <w:t xml:space="preserve"> </w:t>
      </w:r>
      <w:r w:rsidR="00A42914" w:rsidRPr="000B5CFE">
        <w:t xml:space="preserve">Siyasal </w:t>
      </w:r>
      <w:r w:rsidR="00EF155A" w:rsidRPr="000B5CFE">
        <w:t>Halkla İlişkiler</w:t>
      </w:r>
      <w:bookmarkEnd w:id="43"/>
    </w:p>
    <w:p w:rsidR="00992790" w:rsidRPr="000B5CFE" w:rsidRDefault="009C465C"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Halkla İlişkiler, </w:t>
      </w:r>
      <w:r w:rsidR="004301AD" w:rsidRPr="000B5CFE">
        <w:rPr>
          <w:rFonts w:ascii="Times New Roman" w:hAnsi="Times New Roman" w:cs="Times New Roman"/>
          <w:color w:val="000000" w:themeColor="text1"/>
          <w:sz w:val="24"/>
          <w:szCs w:val="24"/>
        </w:rPr>
        <w:t>(</w:t>
      </w:r>
      <w:r w:rsidR="00710369" w:rsidRPr="000B5CFE">
        <w:rPr>
          <w:rFonts w:ascii="Times New Roman" w:hAnsi="Times New Roman" w:cs="Times New Roman"/>
          <w:color w:val="000000" w:themeColor="text1"/>
          <w:sz w:val="24"/>
          <w:szCs w:val="24"/>
        </w:rPr>
        <w:t xml:space="preserve">Tutar ve </w:t>
      </w:r>
      <w:r w:rsidR="00BC265A" w:rsidRPr="000B5CFE">
        <w:rPr>
          <w:rFonts w:ascii="Times New Roman" w:hAnsi="Times New Roman" w:cs="Times New Roman"/>
          <w:color w:val="000000" w:themeColor="text1"/>
          <w:sz w:val="24"/>
          <w:szCs w:val="24"/>
        </w:rPr>
        <w:t>Yılmaz</w:t>
      </w:r>
      <w:r w:rsidRPr="000B5CFE">
        <w:rPr>
          <w:rFonts w:ascii="Times New Roman" w:hAnsi="Times New Roman" w:cs="Times New Roman"/>
          <w:color w:val="000000" w:themeColor="text1"/>
          <w:sz w:val="24"/>
          <w:szCs w:val="24"/>
        </w:rPr>
        <w:t>,</w:t>
      </w:r>
      <w:r w:rsidR="00710369" w:rsidRPr="000B5CFE">
        <w:rPr>
          <w:rFonts w:ascii="Times New Roman" w:hAnsi="Times New Roman" w:cs="Times New Roman"/>
          <w:color w:val="000000" w:themeColor="text1"/>
          <w:sz w:val="24"/>
          <w:szCs w:val="24"/>
        </w:rPr>
        <w:t xml:space="preserve"> 2013:</w:t>
      </w:r>
      <w:r w:rsidR="00980193" w:rsidRPr="000B5CFE">
        <w:rPr>
          <w:rFonts w:ascii="Times New Roman" w:hAnsi="Times New Roman" w:cs="Times New Roman"/>
          <w:color w:val="000000" w:themeColor="text1"/>
          <w:sz w:val="24"/>
          <w:szCs w:val="24"/>
        </w:rPr>
        <w:t xml:space="preserve"> </w:t>
      </w:r>
      <w:r w:rsidR="004301AD" w:rsidRPr="000B5CFE">
        <w:rPr>
          <w:rFonts w:ascii="Times New Roman" w:hAnsi="Times New Roman" w:cs="Times New Roman"/>
          <w:color w:val="000000" w:themeColor="text1"/>
          <w:sz w:val="24"/>
          <w:szCs w:val="24"/>
        </w:rPr>
        <w:t>328</w:t>
      </w:r>
      <w:r w:rsidRPr="000B5CFE">
        <w:rPr>
          <w:rFonts w:ascii="Times New Roman" w:hAnsi="Times New Roman" w:cs="Times New Roman"/>
          <w:color w:val="000000" w:themeColor="text1"/>
          <w:sz w:val="24"/>
          <w:szCs w:val="24"/>
        </w:rPr>
        <w:t xml:space="preserve">) </w:t>
      </w:r>
      <w:r w:rsidR="00D31F69" w:rsidRPr="000B5CFE">
        <w:rPr>
          <w:rFonts w:ascii="Times New Roman" w:hAnsi="Times New Roman" w:cs="Times New Roman"/>
          <w:color w:val="000000" w:themeColor="text1"/>
          <w:sz w:val="24"/>
          <w:szCs w:val="24"/>
        </w:rPr>
        <w:t>örgüt ile çevresi arasında karşılıklı iletişimi, anlamayı, kabulü ve işbirliği sağlamayı ve bunu sürdürmeyi olanaklı k</w:t>
      </w:r>
      <w:r w:rsidRPr="000B5CFE">
        <w:rPr>
          <w:rFonts w:ascii="Times New Roman" w:hAnsi="Times New Roman" w:cs="Times New Roman"/>
          <w:color w:val="000000" w:themeColor="text1"/>
          <w:sz w:val="24"/>
          <w:szCs w:val="24"/>
        </w:rPr>
        <w:t xml:space="preserve">ılan bir yönetim </w:t>
      </w:r>
      <w:r w:rsidR="00E04F1B" w:rsidRPr="000B5CFE">
        <w:rPr>
          <w:rFonts w:ascii="Times New Roman" w:hAnsi="Times New Roman" w:cs="Times New Roman"/>
          <w:color w:val="000000" w:themeColor="text1"/>
          <w:sz w:val="24"/>
          <w:szCs w:val="24"/>
        </w:rPr>
        <w:t xml:space="preserve">fonksiyonu olarak tanımlanmaktadır. </w:t>
      </w:r>
      <w:r w:rsidR="00992790" w:rsidRPr="000B5CFE">
        <w:rPr>
          <w:rFonts w:ascii="Times New Roman" w:hAnsi="Times New Roman" w:cs="Times New Roman"/>
          <w:color w:val="000000" w:themeColor="text1"/>
          <w:sz w:val="24"/>
          <w:szCs w:val="24"/>
        </w:rPr>
        <w:t xml:space="preserve">İletişimi ön plana </w:t>
      </w:r>
      <w:r w:rsidR="00E40072" w:rsidRPr="000B5CFE">
        <w:rPr>
          <w:rFonts w:ascii="Times New Roman" w:hAnsi="Times New Roman" w:cs="Times New Roman"/>
          <w:color w:val="000000" w:themeColor="text1"/>
          <w:sz w:val="24"/>
          <w:szCs w:val="24"/>
        </w:rPr>
        <w:t xml:space="preserve">alan </w:t>
      </w:r>
      <w:r w:rsidR="00992790" w:rsidRPr="000B5CFE">
        <w:rPr>
          <w:rFonts w:ascii="Times New Roman" w:hAnsi="Times New Roman" w:cs="Times New Roman"/>
          <w:color w:val="000000" w:themeColor="text1"/>
          <w:sz w:val="24"/>
          <w:szCs w:val="24"/>
        </w:rPr>
        <w:t>halkla ilişkiler, iletişim aracılığı ile halkla, paydaşları olan diğer kuruluşlarla yararlı ilişkiler kuran ve bu ilişkileri sürdürmeyi amaç</w:t>
      </w:r>
      <w:r w:rsidR="008F303F" w:rsidRPr="000B5CFE">
        <w:rPr>
          <w:rFonts w:ascii="Times New Roman" w:hAnsi="Times New Roman" w:cs="Times New Roman"/>
          <w:color w:val="000000" w:themeColor="text1"/>
          <w:sz w:val="24"/>
          <w:szCs w:val="24"/>
        </w:rPr>
        <w:t>layan bir yönetim fonksiyonudur.</w:t>
      </w:r>
    </w:p>
    <w:p w:rsidR="003A379B" w:rsidRPr="000B5CFE" w:rsidRDefault="00FE324D"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Siyasal halkla ilişkiler ise, </w:t>
      </w:r>
      <w:r w:rsidR="00DB53C3" w:rsidRPr="000B5CFE">
        <w:rPr>
          <w:rFonts w:ascii="Times New Roman" w:hAnsi="Times New Roman" w:cs="Times New Roman"/>
          <w:color w:val="000000" w:themeColor="text1"/>
          <w:sz w:val="24"/>
          <w:szCs w:val="24"/>
        </w:rPr>
        <w:t xml:space="preserve">siyasi amaçlar için bir örgüt </w:t>
      </w:r>
      <w:r w:rsidR="00862947" w:rsidRPr="000B5CFE">
        <w:rPr>
          <w:rFonts w:ascii="Times New Roman" w:hAnsi="Times New Roman" w:cs="Times New Roman"/>
          <w:color w:val="000000" w:themeColor="text1"/>
          <w:sz w:val="24"/>
          <w:szCs w:val="24"/>
        </w:rPr>
        <w:t>ya da</w:t>
      </w:r>
      <w:r w:rsidR="00DB53C3" w:rsidRPr="000B5CFE">
        <w:rPr>
          <w:rFonts w:ascii="Times New Roman" w:hAnsi="Times New Roman" w:cs="Times New Roman"/>
          <w:color w:val="000000" w:themeColor="text1"/>
          <w:sz w:val="24"/>
          <w:szCs w:val="24"/>
        </w:rPr>
        <w:t xml:space="preserve"> bireysel aktörün </w:t>
      </w:r>
      <w:r w:rsidR="00923C22" w:rsidRPr="000B5CFE">
        <w:rPr>
          <w:rFonts w:ascii="Times New Roman" w:hAnsi="Times New Roman" w:cs="Times New Roman"/>
          <w:color w:val="000000" w:themeColor="text1"/>
          <w:sz w:val="24"/>
          <w:szCs w:val="24"/>
        </w:rPr>
        <w:t>“</w:t>
      </w:r>
      <w:r w:rsidR="00DB53C3" w:rsidRPr="000B5CFE">
        <w:rPr>
          <w:rFonts w:ascii="Times New Roman" w:hAnsi="Times New Roman" w:cs="Times New Roman"/>
          <w:color w:val="000000" w:themeColor="text1"/>
          <w:sz w:val="24"/>
          <w:szCs w:val="24"/>
        </w:rPr>
        <w:t>amaçlı iletişim</w:t>
      </w:r>
      <w:r w:rsidR="00923C22" w:rsidRPr="000B5CFE">
        <w:rPr>
          <w:rFonts w:ascii="Times New Roman" w:hAnsi="Times New Roman" w:cs="Times New Roman"/>
          <w:color w:val="000000" w:themeColor="text1"/>
          <w:sz w:val="24"/>
          <w:szCs w:val="24"/>
        </w:rPr>
        <w:t>”</w:t>
      </w:r>
      <w:r w:rsidR="00DB53C3" w:rsidRPr="000B5CFE">
        <w:rPr>
          <w:rFonts w:ascii="Times New Roman" w:hAnsi="Times New Roman" w:cs="Times New Roman"/>
          <w:color w:val="000000" w:themeColor="text1"/>
          <w:sz w:val="24"/>
          <w:szCs w:val="24"/>
        </w:rPr>
        <w:t xml:space="preserve"> ve </w:t>
      </w:r>
      <w:r w:rsidR="00923C22" w:rsidRPr="000B5CFE">
        <w:rPr>
          <w:rFonts w:ascii="Times New Roman" w:hAnsi="Times New Roman" w:cs="Times New Roman"/>
          <w:color w:val="000000" w:themeColor="text1"/>
          <w:sz w:val="24"/>
          <w:szCs w:val="24"/>
        </w:rPr>
        <w:t>“</w:t>
      </w:r>
      <w:r w:rsidR="00DB53C3" w:rsidRPr="000B5CFE">
        <w:rPr>
          <w:rFonts w:ascii="Times New Roman" w:hAnsi="Times New Roman" w:cs="Times New Roman"/>
          <w:color w:val="000000" w:themeColor="text1"/>
          <w:sz w:val="24"/>
          <w:szCs w:val="24"/>
        </w:rPr>
        <w:t>eylem</w:t>
      </w:r>
      <w:r w:rsidR="00923C22" w:rsidRPr="000B5CFE">
        <w:rPr>
          <w:rFonts w:ascii="Times New Roman" w:hAnsi="Times New Roman" w:cs="Times New Roman"/>
          <w:color w:val="000000" w:themeColor="text1"/>
          <w:sz w:val="24"/>
          <w:szCs w:val="24"/>
        </w:rPr>
        <w:t>”</w:t>
      </w:r>
      <w:r w:rsidR="00DB53C3" w:rsidRPr="000B5CFE">
        <w:rPr>
          <w:rFonts w:ascii="Times New Roman" w:hAnsi="Times New Roman" w:cs="Times New Roman"/>
          <w:color w:val="000000" w:themeColor="text1"/>
          <w:sz w:val="24"/>
          <w:szCs w:val="24"/>
        </w:rPr>
        <w:t xml:space="preserve"> yolu ile</w:t>
      </w:r>
      <w:r w:rsidR="00E04B4D" w:rsidRPr="000B5CFE">
        <w:rPr>
          <w:rFonts w:ascii="Times New Roman" w:hAnsi="Times New Roman" w:cs="Times New Roman"/>
          <w:color w:val="000000" w:themeColor="text1"/>
          <w:sz w:val="24"/>
          <w:szCs w:val="24"/>
        </w:rPr>
        <w:t xml:space="preserve"> amacını</w:t>
      </w:r>
      <w:r w:rsidR="00594C56" w:rsidRPr="000B5CFE">
        <w:rPr>
          <w:rFonts w:ascii="Times New Roman" w:hAnsi="Times New Roman" w:cs="Times New Roman"/>
          <w:color w:val="000000" w:themeColor="text1"/>
          <w:sz w:val="24"/>
          <w:szCs w:val="24"/>
        </w:rPr>
        <w:t xml:space="preserve"> desteklemek ve hedeflerine ulaşmak için kilit halk kitlesi ile yararlı bağlantılar ve itibarl</w:t>
      </w:r>
      <w:r w:rsidR="009C465C" w:rsidRPr="000B5CFE">
        <w:rPr>
          <w:rFonts w:ascii="Times New Roman" w:hAnsi="Times New Roman" w:cs="Times New Roman"/>
          <w:color w:val="000000" w:themeColor="text1"/>
          <w:sz w:val="24"/>
          <w:szCs w:val="24"/>
        </w:rPr>
        <w:t xml:space="preserve">ar kurmayı, oluşturmayı </w:t>
      </w:r>
      <w:r w:rsidR="00594C56" w:rsidRPr="000B5CFE">
        <w:rPr>
          <w:rFonts w:ascii="Times New Roman" w:hAnsi="Times New Roman" w:cs="Times New Roman"/>
          <w:color w:val="000000" w:themeColor="text1"/>
          <w:sz w:val="24"/>
          <w:szCs w:val="24"/>
        </w:rPr>
        <w:t>ve</w:t>
      </w:r>
      <w:r w:rsidR="009C465C" w:rsidRPr="000B5CFE">
        <w:rPr>
          <w:rFonts w:ascii="Times New Roman" w:hAnsi="Times New Roman" w:cs="Times New Roman"/>
          <w:color w:val="000000" w:themeColor="text1"/>
          <w:sz w:val="24"/>
          <w:szCs w:val="24"/>
        </w:rPr>
        <w:t xml:space="preserve"> bunları sürdürmeyi</w:t>
      </w:r>
      <w:r w:rsidR="00594C56" w:rsidRPr="000B5CFE">
        <w:rPr>
          <w:rFonts w:ascii="Times New Roman" w:hAnsi="Times New Roman" w:cs="Times New Roman"/>
          <w:color w:val="000000" w:themeColor="text1"/>
          <w:sz w:val="24"/>
          <w:szCs w:val="24"/>
        </w:rPr>
        <w:t xml:space="preserve"> hedefleyen </w:t>
      </w:r>
      <w:r w:rsidR="00875BDC" w:rsidRPr="000B5CFE">
        <w:rPr>
          <w:rFonts w:ascii="Times New Roman" w:hAnsi="Times New Roman" w:cs="Times New Roman"/>
          <w:color w:val="000000" w:themeColor="text1"/>
          <w:sz w:val="24"/>
          <w:szCs w:val="24"/>
        </w:rPr>
        <w:t>bir yönetim</w:t>
      </w:r>
      <w:r w:rsidR="00D01F2F" w:rsidRPr="000B5CFE">
        <w:rPr>
          <w:rFonts w:ascii="Times New Roman" w:hAnsi="Times New Roman" w:cs="Times New Roman"/>
          <w:color w:val="000000" w:themeColor="text1"/>
          <w:sz w:val="24"/>
          <w:szCs w:val="24"/>
        </w:rPr>
        <w:t xml:space="preserve"> sürecidir </w:t>
      </w:r>
      <w:r w:rsidR="004301AD" w:rsidRPr="000B5CFE">
        <w:rPr>
          <w:rFonts w:ascii="Times New Roman" w:hAnsi="Times New Roman" w:cs="Times New Roman"/>
          <w:color w:val="000000" w:themeColor="text1"/>
          <w:sz w:val="24"/>
          <w:szCs w:val="24"/>
        </w:rPr>
        <w:t>(</w:t>
      </w:r>
      <w:r w:rsidR="00875BDC" w:rsidRPr="000B5CFE">
        <w:rPr>
          <w:rFonts w:ascii="Times New Roman" w:hAnsi="Times New Roman" w:cs="Times New Roman"/>
          <w:color w:val="000000" w:themeColor="text1"/>
          <w:sz w:val="24"/>
          <w:szCs w:val="24"/>
        </w:rPr>
        <w:t>Stromb</w:t>
      </w:r>
      <w:r w:rsidR="00710369" w:rsidRPr="000B5CFE">
        <w:rPr>
          <w:rFonts w:ascii="Times New Roman" w:hAnsi="Times New Roman" w:cs="Times New Roman"/>
          <w:color w:val="000000" w:themeColor="text1"/>
          <w:sz w:val="24"/>
          <w:szCs w:val="24"/>
        </w:rPr>
        <w:t xml:space="preserve">ack ve </w:t>
      </w:r>
      <w:r w:rsidR="00862947" w:rsidRPr="000B5CFE">
        <w:rPr>
          <w:rFonts w:ascii="Times New Roman" w:hAnsi="Times New Roman" w:cs="Times New Roman"/>
          <w:color w:val="000000" w:themeColor="text1"/>
          <w:sz w:val="24"/>
          <w:szCs w:val="24"/>
        </w:rPr>
        <w:t>Kiousis, 2011:</w:t>
      </w:r>
      <w:r w:rsidR="00980193" w:rsidRPr="000B5CFE">
        <w:rPr>
          <w:rFonts w:ascii="Times New Roman" w:hAnsi="Times New Roman" w:cs="Times New Roman"/>
          <w:color w:val="000000" w:themeColor="text1"/>
          <w:sz w:val="24"/>
          <w:szCs w:val="24"/>
        </w:rPr>
        <w:t xml:space="preserve"> </w:t>
      </w:r>
      <w:r w:rsidR="00862947" w:rsidRPr="000B5CFE">
        <w:rPr>
          <w:rFonts w:ascii="Times New Roman" w:hAnsi="Times New Roman" w:cs="Times New Roman"/>
          <w:color w:val="000000" w:themeColor="text1"/>
          <w:sz w:val="24"/>
          <w:szCs w:val="24"/>
        </w:rPr>
        <w:t>8)</w:t>
      </w:r>
      <w:r w:rsidR="00D01F2F" w:rsidRPr="000B5CFE">
        <w:rPr>
          <w:rFonts w:ascii="Times New Roman" w:hAnsi="Times New Roman" w:cs="Times New Roman"/>
          <w:color w:val="000000" w:themeColor="text1"/>
          <w:sz w:val="24"/>
          <w:szCs w:val="24"/>
        </w:rPr>
        <w:t>.</w:t>
      </w:r>
      <w:r w:rsidR="00862947" w:rsidRPr="000B5CFE">
        <w:rPr>
          <w:rFonts w:ascii="Times New Roman" w:hAnsi="Times New Roman" w:cs="Times New Roman"/>
          <w:color w:val="000000" w:themeColor="text1"/>
          <w:sz w:val="24"/>
          <w:szCs w:val="24"/>
        </w:rPr>
        <w:t xml:space="preserve"> </w:t>
      </w:r>
      <w:r w:rsidR="004F65A6" w:rsidRPr="000B5CFE">
        <w:rPr>
          <w:rFonts w:ascii="Times New Roman" w:hAnsi="Times New Roman" w:cs="Times New Roman"/>
          <w:color w:val="000000" w:themeColor="text1"/>
          <w:sz w:val="24"/>
          <w:szCs w:val="24"/>
        </w:rPr>
        <w:t>Siyasi aktörlerin sayısının giderek artması, parti sadakatinin aşınması, politik kararların artan karmaşıklığı, yaygınlaşan medya sektörü gibi faktörler siyasal halkla ilişkiler faaliyetlerinin daha da önem kazanmasına yol açmaktadır.</w:t>
      </w:r>
    </w:p>
    <w:p w:rsidR="001817E1" w:rsidRPr="000B5CFE" w:rsidRDefault="003A379B"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Medyanın siyasal söylemin yürütülmesinde giderek artan rolü aşikâr olunca, 20.yüzyıl siyasi mesajların daha etkili iletilmesini hedefleyen; Stanley Kelley’in profesyonel propagandacılar sınıfı olarak ifade ettiği, yeni bir mesleğin doğuşuna ve hızlı bir şekilde büyümesine tanıklık etmiştir. Bugün halkla İlişkiler, reklamcılık, pazarlama alanlarındaki bu mesleğin üyeleri, var olan karşılı bağımlılık ilişkisinden faydalanarak siyasetçiler ve medya arasında</w:t>
      </w:r>
      <w:r w:rsidR="004376C0" w:rsidRPr="000B5CFE">
        <w:rPr>
          <w:rFonts w:ascii="Times New Roman" w:hAnsi="Times New Roman" w:cs="Times New Roman"/>
          <w:color w:val="000000" w:themeColor="text1"/>
          <w:sz w:val="24"/>
          <w:szCs w:val="24"/>
        </w:rPr>
        <w:t xml:space="preserve"> yer almaktadır. </w:t>
      </w:r>
      <w:r w:rsidR="00ED77CC" w:rsidRPr="000B5CFE">
        <w:rPr>
          <w:rFonts w:ascii="Times New Roman" w:hAnsi="Times New Roman" w:cs="Times New Roman"/>
          <w:color w:val="000000" w:themeColor="text1"/>
          <w:sz w:val="24"/>
          <w:szCs w:val="24"/>
        </w:rPr>
        <w:t xml:space="preserve">Amerika’da büyük şirketler kamuoyu </w:t>
      </w:r>
      <w:r w:rsidR="00ED77CC" w:rsidRPr="000B5CFE">
        <w:rPr>
          <w:rFonts w:ascii="Times New Roman" w:hAnsi="Times New Roman" w:cs="Times New Roman"/>
          <w:color w:val="000000" w:themeColor="text1"/>
          <w:sz w:val="24"/>
          <w:szCs w:val="24"/>
        </w:rPr>
        <w:lastRenderedPageBreak/>
        <w:t xml:space="preserve">yönetimi için, </w:t>
      </w:r>
      <w:r w:rsidR="009766D5" w:rsidRPr="000B5CFE">
        <w:rPr>
          <w:rFonts w:ascii="Times New Roman" w:hAnsi="Times New Roman" w:cs="Times New Roman"/>
          <w:color w:val="000000" w:themeColor="text1"/>
          <w:sz w:val="24"/>
          <w:szCs w:val="24"/>
        </w:rPr>
        <w:t xml:space="preserve">1904’ te ilk danışmanlığını kuran, </w:t>
      </w:r>
      <w:r w:rsidR="00ED77CC" w:rsidRPr="000B5CFE">
        <w:rPr>
          <w:rFonts w:ascii="Times New Roman" w:hAnsi="Times New Roman" w:cs="Times New Roman"/>
          <w:color w:val="000000" w:themeColor="text1"/>
          <w:sz w:val="24"/>
          <w:szCs w:val="24"/>
        </w:rPr>
        <w:t xml:space="preserve">genellikle </w:t>
      </w:r>
      <w:r w:rsidR="009766D5" w:rsidRPr="000B5CFE">
        <w:rPr>
          <w:rFonts w:ascii="Times New Roman" w:hAnsi="Times New Roman" w:cs="Times New Roman"/>
          <w:color w:val="000000" w:themeColor="text1"/>
          <w:sz w:val="24"/>
          <w:szCs w:val="24"/>
        </w:rPr>
        <w:t>kömür ve demiryolu endüstrisi için çalışan Ivy Lee gibi öncülere başvurmuşlardır.</w:t>
      </w:r>
      <w:r w:rsidR="00ED77CC" w:rsidRPr="000B5CFE">
        <w:rPr>
          <w:rFonts w:ascii="Times New Roman" w:hAnsi="Times New Roman" w:cs="Times New Roman"/>
          <w:color w:val="000000" w:themeColor="text1"/>
          <w:sz w:val="24"/>
          <w:szCs w:val="24"/>
        </w:rPr>
        <w:t xml:space="preserve"> Kurumsal halkla ilişkilerin</w:t>
      </w:r>
      <w:r w:rsidR="002C43C6" w:rsidRPr="000B5CFE">
        <w:rPr>
          <w:rFonts w:ascii="Times New Roman" w:hAnsi="Times New Roman" w:cs="Times New Roman"/>
          <w:color w:val="000000" w:themeColor="text1"/>
          <w:sz w:val="24"/>
          <w:szCs w:val="24"/>
        </w:rPr>
        <w:t xml:space="preserve"> yöntem ve teknikleri siyasetçiler tarafından </w:t>
      </w:r>
      <w:r w:rsidR="00ED77CC" w:rsidRPr="000B5CFE">
        <w:rPr>
          <w:rFonts w:ascii="Times New Roman" w:hAnsi="Times New Roman" w:cs="Times New Roman"/>
          <w:color w:val="000000" w:themeColor="text1"/>
          <w:sz w:val="24"/>
          <w:szCs w:val="24"/>
        </w:rPr>
        <w:t>h</w:t>
      </w:r>
      <w:r w:rsidR="002C43C6" w:rsidRPr="000B5CFE">
        <w:rPr>
          <w:rFonts w:ascii="Times New Roman" w:hAnsi="Times New Roman" w:cs="Times New Roman"/>
          <w:color w:val="000000" w:themeColor="text1"/>
          <w:sz w:val="24"/>
          <w:szCs w:val="24"/>
        </w:rPr>
        <w:t>emen benimsenmiş ve böylece 1917’ de Amerika’da Başkan Wilson tarafından, 1.Dünya Savaşı hakkında kamuoyunu yönetmek için, federal bir komite kurumuştur.</w:t>
      </w:r>
      <w:r w:rsidR="00F47E59" w:rsidRPr="000B5CFE">
        <w:rPr>
          <w:rFonts w:ascii="Times New Roman" w:hAnsi="Times New Roman" w:cs="Times New Roman"/>
          <w:color w:val="000000" w:themeColor="text1"/>
          <w:sz w:val="24"/>
          <w:szCs w:val="24"/>
        </w:rPr>
        <w:t xml:space="preserve"> </w:t>
      </w:r>
      <w:r w:rsidR="002C43C6" w:rsidRPr="000B5CFE">
        <w:rPr>
          <w:rFonts w:ascii="Times New Roman" w:hAnsi="Times New Roman" w:cs="Times New Roman"/>
          <w:color w:val="000000" w:themeColor="text1"/>
          <w:sz w:val="24"/>
          <w:szCs w:val="24"/>
        </w:rPr>
        <w:t xml:space="preserve">1970’lerde Amerika’da yüzlerce tam zamanlı çalışan siyasal iletişim danışmanı ortaya çıkmış ve bunların sayıları İngiltere ve diğer demokratik ülkelerde giderek artmıştır. 1980’lerde İngiltere’de Peter Mandelson, Tim Bell, Saatchi kardeşler ve Harvey Thomas gibi isimler siyasal sürecin ayrılmaz </w:t>
      </w:r>
      <w:r w:rsidR="00D01F2F" w:rsidRPr="000B5CFE">
        <w:rPr>
          <w:rFonts w:ascii="Times New Roman" w:hAnsi="Times New Roman" w:cs="Times New Roman"/>
          <w:color w:val="000000" w:themeColor="text1"/>
          <w:sz w:val="24"/>
          <w:szCs w:val="24"/>
        </w:rPr>
        <w:t xml:space="preserve">bir parçası haline gelmiştir </w:t>
      </w:r>
      <w:r w:rsidR="00F47E59" w:rsidRPr="000B5CFE">
        <w:rPr>
          <w:rFonts w:ascii="Times New Roman" w:hAnsi="Times New Roman" w:cs="Times New Roman"/>
          <w:color w:val="000000" w:themeColor="text1"/>
          <w:sz w:val="24"/>
          <w:szCs w:val="24"/>
        </w:rPr>
        <w:t>(</w:t>
      </w:r>
      <w:r w:rsidR="002C43C6" w:rsidRPr="000B5CFE">
        <w:rPr>
          <w:rFonts w:ascii="Times New Roman" w:hAnsi="Times New Roman" w:cs="Times New Roman"/>
          <w:color w:val="000000" w:themeColor="text1"/>
          <w:sz w:val="24"/>
          <w:szCs w:val="24"/>
        </w:rPr>
        <w:t>Mc Nair,</w:t>
      </w:r>
      <w:r w:rsidR="00710369" w:rsidRPr="000B5CFE">
        <w:rPr>
          <w:rFonts w:ascii="Times New Roman" w:hAnsi="Times New Roman" w:cs="Times New Roman"/>
          <w:color w:val="000000" w:themeColor="text1"/>
          <w:sz w:val="24"/>
          <w:szCs w:val="24"/>
        </w:rPr>
        <w:t xml:space="preserve"> </w:t>
      </w:r>
      <w:r w:rsidR="002C43C6" w:rsidRPr="000B5CFE">
        <w:rPr>
          <w:rFonts w:ascii="Times New Roman" w:hAnsi="Times New Roman" w:cs="Times New Roman"/>
          <w:color w:val="000000" w:themeColor="text1"/>
          <w:sz w:val="24"/>
          <w:szCs w:val="24"/>
        </w:rPr>
        <w:t>2003:</w:t>
      </w:r>
      <w:r w:rsidR="00980193" w:rsidRPr="000B5CFE">
        <w:rPr>
          <w:rFonts w:ascii="Times New Roman" w:hAnsi="Times New Roman" w:cs="Times New Roman"/>
          <w:color w:val="000000" w:themeColor="text1"/>
          <w:sz w:val="24"/>
          <w:szCs w:val="24"/>
        </w:rPr>
        <w:t xml:space="preserve"> </w:t>
      </w:r>
      <w:r w:rsidR="004376C0" w:rsidRPr="000B5CFE">
        <w:rPr>
          <w:rFonts w:ascii="Times New Roman" w:hAnsi="Times New Roman" w:cs="Times New Roman"/>
          <w:color w:val="000000" w:themeColor="text1"/>
          <w:sz w:val="24"/>
          <w:szCs w:val="24"/>
        </w:rPr>
        <w:t>133-</w:t>
      </w:r>
      <w:r w:rsidR="004301AD" w:rsidRPr="000B5CFE">
        <w:rPr>
          <w:rFonts w:ascii="Times New Roman" w:hAnsi="Times New Roman" w:cs="Times New Roman"/>
          <w:color w:val="000000" w:themeColor="text1"/>
          <w:sz w:val="24"/>
          <w:szCs w:val="24"/>
        </w:rPr>
        <w:t>134</w:t>
      </w:r>
      <w:r w:rsidR="002C43C6" w:rsidRPr="000B5CFE">
        <w:rPr>
          <w:rFonts w:ascii="Times New Roman" w:hAnsi="Times New Roman" w:cs="Times New Roman"/>
          <w:color w:val="000000" w:themeColor="text1"/>
          <w:sz w:val="24"/>
          <w:szCs w:val="24"/>
        </w:rPr>
        <w:t>)</w:t>
      </w:r>
      <w:r w:rsidR="00D01F2F" w:rsidRPr="000B5CFE">
        <w:rPr>
          <w:rFonts w:ascii="Times New Roman" w:hAnsi="Times New Roman" w:cs="Times New Roman"/>
          <w:color w:val="000000" w:themeColor="text1"/>
          <w:sz w:val="24"/>
          <w:szCs w:val="24"/>
        </w:rPr>
        <w:t>.</w:t>
      </w:r>
      <w:r w:rsidR="00F47E59"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Özellikle siyasal iletişim uygulamalarında ve siyasal iletişim kampanyalarında farklılık</w:t>
      </w:r>
      <w:r w:rsidR="00E04F1B" w:rsidRPr="000B5CFE">
        <w:rPr>
          <w:rFonts w:ascii="Times New Roman" w:hAnsi="Times New Roman" w:cs="Times New Roman"/>
          <w:color w:val="000000" w:themeColor="text1"/>
          <w:sz w:val="24"/>
          <w:szCs w:val="24"/>
        </w:rPr>
        <w:t xml:space="preserve"> yaratmak amacıyla imaj </w:t>
      </w:r>
      <w:r w:rsidRPr="000B5CFE">
        <w:rPr>
          <w:rFonts w:ascii="Times New Roman" w:hAnsi="Times New Roman" w:cs="Times New Roman"/>
          <w:color w:val="000000" w:themeColor="text1"/>
          <w:sz w:val="24"/>
          <w:szCs w:val="24"/>
        </w:rPr>
        <w:t xml:space="preserve">öne çıkartılmakta, medya seçim kampanyalarında birinci derecede önem kazanmakta, siyasal iletişim danışmanları (profesyoneller) seçim ve aday stratejilerinin belirlenmesinde vazgeçilmez hale </w:t>
      </w:r>
      <w:r w:rsidR="001817E1" w:rsidRPr="000B5CFE">
        <w:rPr>
          <w:rFonts w:ascii="Times New Roman" w:hAnsi="Times New Roman" w:cs="Times New Roman"/>
          <w:color w:val="000000" w:themeColor="text1"/>
          <w:sz w:val="24"/>
          <w:szCs w:val="24"/>
        </w:rPr>
        <w:t xml:space="preserve">gelmektedir. Bütün bunların yanı sıra, siyasal iletişim kampanyalarında siyasal reklam ve halkla ilişkiler faaliyetlerinden de </w:t>
      </w:r>
      <w:r w:rsidR="00D01F2F" w:rsidRPr="000B5CFE">
        <w:rPr>
          <w:rFonts w:ascii="Times New Roman" w:hAnsi="Times New Roman" w:cs="Times New Roman"/>
          <w:color w:val="000000" w:themeColor="text1"/>
          <w:sz w:val="24"/>
          <w:szCs w:val="24"/>
        </w:rPr>
        <w:t xml:space="preserve">yoğun olarak yararlanılmaktadır </w:t>
      </w:r>
      <w:r w:rsidR="001817E1" w:rsidRPr="000B5CFE">
        <w:rPr>
          <w:rFonts w:ascii="Times New Roman" w:hAnsi="Times New Roman" w:cs="Times New Roman"/>
          <w:color w:val="000000" w:themeColor="text1"/>
          <w:sz w:val="24"/>
          <w:szCs w:val="24"/>
        </w:rPr>
        <w:t>(</w:t>
      </w:r>
      <w:r w:rsidR="008C2626" w:rsidRPr="000B5CFE">
        <w:rPr>
          <w:rFonts w:ascii="Times New Roman" w:hAnsi="Times New Roman" w:cs="Times New Roman"/>
          <w:color w:val="000000" w:themeColor="text1"/>
          <w:sz w:val="24"/>
          <w:szCs w:val="24"/>
        </w:rPr>
        <w:t xml:space="preserve">A. </w:t>
      </w:r>
      <w:r w:rsidR="001817E1" w:rsidRPr="000B5CFE">
        <w:rPr>
          <w:rFonts w:ascii="Times New Roman" w:hAnsi="Times New Roman" w:cs="Times New Roman"/>
          <w:color w:val="000000" w:themeColor="text1"/>
          <w:sz w:val="24"/>
          <w:szCs w:val="24"/>
        </w:rPr>
        <w:t>Özkan, 2004: 52)</w:t>
      </w:r>
      <w:r w:rsidR="00D01F2F" w:rsidRPr="000B5CFE">
        <w:rPr>
          <w:rFonts w:ascii="Times New Roman" w:hAnsi="Times New Roman" w:cs="Times New Roman"/>
          <w:color w:val="000000" w:themeColor="text1"/>
          <w:sz w:val="24"/>
          <w:szCs w:val="24"/>
        </w:rPr>
        <w:t>.</w:t>
      </w:r>
    </w:p>
    <w:p w:rsidR="00992790" w:rsidRPr="000B5CFE" w:rsidRDefault="00862947"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Genel olarak</w:t>
      </w:r>
      <w:r w:rsidR="00F47E59"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halkla ilişkiler tanımlamasına benzer şekilde tanımlanan siyasi halkla ilişkilerin bir yönetim süreci olduğu ve iletişim ile ilişkilerin halkla ilişkilerde temel alındığı vurgulansa da dikkate değer önem</w:t>
      </w:r>
      <w:r w:rsidR="002D37E0" w:rsidRPr="000B5CFE">
        <w:rPr>
          <w:rFonts w:ascii="Times New Roman" w:hAnsi="Times New Roman" w:cs="Times New Roman"/>
          <w:color w:val="000000" w:themeColor="text1"/>
          <w:sz w:val="24"/>
          <w:szCs w:val="24"/>
        </w:rPr>
        <w:t>li farklar</w:t>
      </w:r>
      <w:r w:rsidR="00E40072" w:rsidRPr="000B5CFE">
        <w:rPr>
          <w:rFonts w:ascii="Times New Roman" w:hAnsi="Times New Roman" w:cs="Times New Roman"/>
          <w:color w:val="000000" w:themeColor="text1"/>
          <w:sz w:val="24"/>
          <w:szCs w:val="24"/>
        </w:rPr>
        <w:t>ı vardır. İlk olarak siyasi</w:t>
      </w:r>
      <w:r w:rsidR="002D37E0" w:rsidRPr="000B5CFE">
        <w:rPr>
          <w:rFonts w:ascii="Times New Roman" w:hAnsi="Times New Roman" w:cs="Times New Roman"/>
          <w:color w:val="000000" w:themeColor="text1"/>
          <w:sz w:val="24"/>
          <w:szCs w:val="24"/>
        </w:rPr>
        <w:t xml:space="preserve"> halkla ilişkileri halkla ilişkilerden ayıran </w:t>
      </w:r>
      <w:r w:rsidR="008D26BA" w:rsidRPr="000B5CFE">
        <w:rPr>
          <w:rFonts w:ascii="Times New Roman" w:hAnsi="Times New Roman" w:cs="Times New Roman"/>
          <w:color w:val="000000" w:themeColor="text1"/>
          <w:sz w:val="24"/>
          <w:szCs w:val="24"/>
        </w:rPr>
        <w:t>özellik, örgüt</w:t>
      </w:r>
      <w:r w:rsidR="002D37E0" w:rsidRPr="000B5CFE">
        <w:rPr>
          <w:rFonts w:ascii="Times New Roman" w:hAnsi="Times New Roman" w:cs="Times New Roman"/>
          <w:color w:val="000000" w:themeColor="text1"/>
          <w:sz w:val="24"/>
          <w:szCs w:val="24"/>
        </w:rPr>
        <w:t xml:space="preserve"> veya bireysel aktörün siyasi amaçlarla halkla ilişkiler faaliyetlerine girmesidir. Bu yüzden siyasi halkla ilişkiler siyasi partiler ve adaylar da </w:t>
      </w:r>
      <w:r w:rsidR="00F47E59" w:rsidRPr="000B5CFE">
        <w:rPr>
          <w:rFonts w:ascii="Times New Roman" w:hAnsi="Times New Roman" w:cs="Times New Roman"/>
          <w:color w:val="000000" w:themeColor="text1"/>
          <w:sz w:val="24"/>
          <w:szCs w:val="24"/>
        </w:rPr>
        <w:t>dâhil</w:t>
      </w:r>
      <w:r w:rsidR="002D37E0" w:rsidRPr="000B5CFE">
        <w:rPr>
          <w:rFonts w:ascii="Times New Roman" w:hAnsi="Times New Roman" w:cs="Times New Roman"/>
          <w:color w:val="000000" w:themeColor="text1"/>
          <w:sz w:val="24"/>
          <w:szCs w:val="24"/>
        </w:rPr>
        <w:t xml:space="preserve"> olmak üzere</w:t>
      </w:r>
      <w:r w:rsidR="00F573FC" w:rsidRPr="000B5CFE">
        <w:rPr>
          <w:rFonts w:ascii="Times New Roman" w:hAnsi="Times New Roman" w:cs="Times New Roman"/>
          <w:color w:val="000000" w:themeColor="text1"/>
          <w:sz w:val="24"/>
          <w:szCs w:val="24"/>
        </w:rPr>
        <w:t xml:space="preserve"> siyaseti </w:t>
      </w:r>
      <w:r w:rsidR="002D37E0" w:rsidRPr="000B5CFE">
        <w:rPr>
          <w:rFonts w:ascii="Times New Roman" w:hAnsi="Times New Roman" w:cs="Times New Roman"/>
          <w:color w:val="000000" w:themeColor="text1"/>
          <w:sz w:val="24"/>
          <w:szCs w:val="24"/>
        </w:rPr>
        <w:t>etkilemek isteyen tüm örgüt ve kişiler tarafından yapılan faaliyetlerdir. Aynı zamanda hükumet ve kamu sektörü ajansları,</w:t>
      </w:r>
      <w:r w:rsidR="00F573FC" w:rsidRPr="000B5CFE">
        <w:rPr>
          <w:rFonts w:ascii="Times New Roman" w:hAnsi="Times New Roman" w:cs="Times New Roman"/>
          <w:color w:val="000000" w:themeColor="text1"/>
          <w:sz w:val="24"/>
          <w:szCs w:val="24"/>
        </w:rPr>
        <w:t xml:space="preserve"> </w:t>
      </w:r>
      <w:r w:rsidR="002D37E0" w:rsidRPr="000B5CFE">
        <w:rPr>
          <w:rFonts w:ascii="Times New Roman" w:hAnsi="Times New Roman" w:cs="Times New Roman"/>
          <w:color w:val="000000" w:themeColor="text1"/>
          <w:sz w:val="24"/>
          <w:szCs w:val="24"/>
        </w:rPr>
        <w:t xml:space="preserve">düşünce kuruluşları, </w:t>
      </w:r>
      <w:r w:rsidR="00F573FC" w:rsidRPr="000B5CFE">
        <w:rPr>
          <w:rFonts w:ascii="Times New Roman" w:hAnsi="Times New Roman" w:cs="Times New Roman"/>
          <w:color w:val="000000" w:themeColor="text1"/>
          <w:sz w:val="24"/>
          <w:szCs w:val="24"/>
        </w:rPr>
        <w:t xml:space="preserve">sendikalar ve siyasi süreçleri ve sonuçlarını etkilemek isteyen, çeşitli çıkar grupları ve </w:t>
      </w:r>
      <w:r w:rsidR="00EF155A" w:rsidRPr="000B5CFE">
        <w:rPr>
          <w:rFonts w:ascii="Times New Roman" w:hAnsi="Times New Roman" w:cs="Times New Roman"/>
          <w:color w:val="000000" w:themeColor="text1"/>
          <w:sz w:val="24"/>
          <w:szCs w:val="24"/>
        </w:rPr>
        <w:t>kâr</w:t>
      </w:r>
      <w:r w:rsidR="00F573FC" w:rsidRPr="000B5CFE">
        <w:rPr>
          <w:rFonts w:ascii="Times New Roman" w:hAnsi="Times New Roman" w:cs="Times New Roman"/>
          <w:color w:val="000000" w:themeColor="text1"/>
          <w:sz w:val="24"/>
          <w:szCs w:val="24"/>
        </w:rPr>
        <w:t xml:space="preserve"> amacı gütmeyen kuruluşları da içerir. İkincisi, halkla ilişkilerin sadece iletişim ile ilgili olduğunu vurgulayan birçok tanıma karşılık, siyasal halkla ilişkiler hem iletişim hem de eylem ile ilgilidir. </w:t>
      </w:r>
      <w:r w:rsidR="004B40EB" w:rsidRPr="000B5CFE">
        <w:rPr>
          <w:rFonts w:ascii="Times New Roman" w:hAnsi="Times New Roman" w:cs="Times New Roman"/>
          <w:color w:val="000000" w:themeColor="text1"/>
          <w:sz w:val="24"/>
          <w:szCs w:val="24"/>
        </w:rPr>
        <w:t>Üçüncüsü siyasi halkla ilişkiler, yarar</w:t>
      </w:r>
      <w:r w:rsidR="009C465C" w:rsidRPr="000B5CFE">
        <w:rPr>
          <w:rFonts w:ascii="Times New Roman" w:hAnsi="Times New Roman" w:cs="Times New Roman"/>
          <w:color w:val="000000" w:themeColor="text1"/>
          <w:sz w:val="24"/>
          <w:szCs w:val="24"/>
        </w:rPr>
        <w:t>lı ilişkiler ve</w:t>
      </w:r>
      <w:r w:rsidR="004B40EB" w:rsidRPr="000B5CFE">
        <w:rPr>
          <w:rFonts w:ascii="Times New Roman" w:hAnsi="Times New Roman" w:cs="Times New Roman"/>
          <w:color w:val="000000" w:themeColor="text1"/>
          <w:sz w:val="24"/>
          <w:szCs w:val="24"/>
        </w:rPr>
        <w:t xml:space="preserve"> itibar sağlamayı etkilemek, oluşturmak ve sürdür</w:t>
      </w:r>
      <w:r w:rsidR="009C465C" w:rsidRPr="000B5CFE">
        <w:rPr>
          <w:rFonts w:ascii="Times New Roman" w:hAnsi="Times New Roman" w:cs="Times New Roman"/>
          <w:color w:val="000000" w:themeColor="text1"/>
          <w:sz w:val="24"/>
          <w:szCs w:val="24"/>
        </w:rPr>
        <w:t>mek çabaları ile ilgilidir ve bir fikri</w:t>
      </w:r>
      <w:r w:rsidR="00D01F2F" w:rsidRPr="000B5CFE">
        <w:rPr>
          <w:rFonts w:ascii="Times New Roman" w:hAnsi="Times New Roman" w:cs="Times New Roman"/>
          <w:color w:val="000000" w:themeColor="text1"/>
          <w:sz w:val="24"/>
          <w:szCs w:val="24"/>
        </w:rPr>
        <w:t xml:space="preserve"> diğerinden üstün kılmamaktadır </w:t>
      </w:r>
      <w:r w:rsidR="004301AD" w:rsidRPr="000B5CFE">
        <w:rPr>
          <w:rFonts w:ascii="Times New Roman" w:hAnsi="Times New Roman" w:cs="Times New Roman"/>
          <w:color w:val="000000" w:themeColor="text1"/>
          <w:sz w:val="24"/>
          <w:szCs w:val="24"/>
        </w:rPr>
        <w:t>(</w:t>
      </w:r>
      <w:r w:rsidR="00710369" w:rsidRPr="000B5CFE">
        <w:rPr>
          <w:rFonts w:ascii="Times New Roman" w:hAnsi="Times New Roman" w:cs="Times New Roman"/>
          <w:color w:val="000000" w:themeColor="text1"/>
          <w:sz w:val="24"/>
          <w:szCs w:val="24"/>
        </w:rPr>
        <w:t xml:space="preserve">Stromback ve </w:t>
      </w:r>
      <w:r w:rsidR="00992790" w:rsidRPr="000B5CFE">
        <w:rPr>
          <w:rFonts w:ascii="Times New Roman" w:hAnsi="Times New Roman" w:cs="Times New Roman"/>
          <w:color w:val="000000" w:themeColor="text1"/>
          <w:sz w:val="24"/>
          <w:szCs w:val="24"/>
        </w:rPr>
        <w:t>Kiousis, 2013:</w:t>
      </w:r>
      <w:r w:rsidR="00980193" w:rsidRPr="000B5CFE">
        <w:rPr>
          <w:rFonts w:ascii="Times New Roman" w:hAnsi="Times New Roman" w:cs="Times New Roman"/>
          <w:color w:val="000000" w:themeColor="text1"/>
          <w:sz w:val="24"/>
          <w:szCs w:val="24"/>
        </w:rPr>
        <w:t xml:space="preserve"> </w:t>
      </w:r>
      <w:r w:rsidR="004301AD" w:rsidRPr="000B5CFE">
        <w:rPr>
          <w:rFonts w:ascii="Times New Roman" w:hAnsi="Times New Roman" w:cs="Times New Roman"/>
          <w:color w:val="000000" w:themeColor="text1"/>
          <w:sz w:val="24"/>
          <w:szCs w:val="24"/>
        </w:rPr>
        <w:t>4</w:t>
      </w:r>
      <w:r w:rsidR="00992790" w:rsidRPr="000B5CFE">
        <w:rPr>
          <w:rFonts w:ascii="Times New Roman" w:hAnsi="Times New Roman" w:cs="Times New Roman"/>
          <w:color w:val="000000" w:themeColor="text1"/>
          <w:sz w:val="24"/>
          <w:szCs w:val="24"/>
        </w:rPr>
        <w:t>)</w:t>
      </w:r>
      <w:r w:rsidR="00D01F2F" w:rsidRPr="000B5CFE">
        <w:rPr>
          <w:rFonts w:ascii="Times New Roman" w:hAnsi="Times New Roman" w:cs="Times New Roman"/>
          <w:color w:val="000000" w:themeColor="text1"/>
          <w:sz w:val="24"/>
          <w:szCs w:val="24"/>
        </w:rPr>
        <w:t>.</w:t>
      </w:r>
    </w:p>
    <w:p w:rsidR="00224664" w:rsidRPr="000B5CFE" w:rsidRDefault="00224664"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Batılı demokrasiler başta olmak üzere siyasal iletişimin 20.yy.dan itibaren kendine geniş bir uygulama alanı bulması “siyasal halkla ilişkiler” faaliyetlerinin artmasına ve etki alanının da genişlemesine yol açm</w:t>
      </w:r>
      <w:r w:rsidR="00151CB1" w:rsidRPr="000B5CFE">
        <w:rPr>
          <w:rFonts w:ascii="Times New Roman" w:hAnsi="Times New Roman" w:cs="Times New Roman"/>
          <w:color w:val="000000" w:themeColor="text1"/>
          <w:sz w:val="24"/>
          <w:szCs w:val="24"/>
        </w:rPr>
        <w:t>ıştır. Siyasal halkla i</w:t>
      </w:r>
      <w:r w:rsidR="00735F77" w:rsidRPr="000B5CFE">
        <w:rPr>
          <w:rFonts w:ascii="Times New Roman" w:hAnsi="Times New Roman" w:cs="Times New Roman"/>
          <w:color w:val="000000" w:themeColor="text1"/>
          <w:sz w:val="24"/>
          <w:szCs w:val="24"/>
        </w:rPr>
        <w:t>lişkiler</w:t>
      </w:r>
      <w:r w:rsidR="00151CB1" w:rsidRPr="000B5CFE">
        <w:rPr>
          <w:rFonts w:ascii="Times New Roman" w:hAnsi="Times New Roman" w:cs="Times New Roman"/>
          <w:color w:val="000000" w:themeColor="text1"/>
          <w:sz w:val="24"/>
          <w:szCs w:val="24"/>
        </w:rPr>
        <w:t>in</w:t>
      </w:r>
      <w:r w:rsidR="00735F77" w:rsidRPr="000B5CFE">
        <w:rPr>
          <w:rFonts w:ascii="Times New Roman" w:hAnsi="Times New Roman" w:cs="Times New Roman"/>
          <w:color w:val="000000" w:themeColor="text1"/>
          <w:sz w:val="24"/>
          <w:szCs w:val="24"/>
        </w:rPr>
        <w:t xml:space="preserve"> amacı, kamuoyu ve seçmenleri belirli bir siyasi partinin görüşleri konusunda bilgilendirmek, partinin desteklenmesini, seçmen sayısının artırılmasını sağlamaktır. Bunun için halkla ilişkiler </w:t>
      </w:r>
      <w:r w:rsidR="00735F77" w:rsidRPr="000B5CFE">
        <w:rPr>
          <w:rFonts w:ascii="Times New Roman" w:hAnsi="Times New Roman" w:cs="Times New Roman"/>
          <w:color w:val="000000" w:themeColor="text1"/>
          <w:sz w:val="24"/>
          <w:szCs w:val="24"/>
        </w:rPr>
        <w:lastRenderedPageBreak/>
        <w:t xml:space="preserve">kuruluşları siyasi partinin seçmenleriyle buluşmasını sağlayacak miting, basın toplantısı, konferans, konser gibi etkinlikler düzenler. Böylece siyasi parti yöneticilerinin medyada yer almasını sağlar, partinin </w:t>
      </w:r>
      <w:r w:rsidR="001025EE" w:rsidRPr="000B5CFE">
        <w:rPr>
          <w:rFonts w:ascii="Times New Roman" w:hAnsi="Times New Roman" w:cs="Times New Roman"/>
          <w:color w:val="000000" w:themeColor="text1"/>
          <w:sz w:val="24"/>
          <w:szCs w:val="24"/>
        </w:rPr>
        <w:t>kamuoyuna</w:t>
      </w:r>
      <w:r w:rsidR="00735F77" w:rsidRPr="000B5CFE">
        <w:rPr>
          <w:rFonts w:ascii="Times New Roman" w:hAnsi="Times New Roman" w:cs="Times New Roman"/>
          <w:color w:val="000000" w:themeColor="text1"/>
          <w:sz w:val="24"/>
          <w:szCs w:val="24"/>
        </w:rPr>
        <w:t xml:space="preserve"> ileteceği mesajların oluşturulmasında, stratejilerin belirlenmesinde ve bu mesajların kamuoyuna </w:t>
      </w:r>
      <w:r w:rsidR="001025EE" w:rsidRPr="000B5CFE">
        <w:rPr>
          <w:rFonts w:ascii="Times New Roman" w:hAnsi="Times New Roman" w:cs="Times New Roman"/>
          <w:color w:val="000000" w:themeColor="text1"/>
          <w:sz w:val="24"/>
          <w:szCs w:val="24"/>
        </w:rPr>
        <w:t>duyurulmasında</w:t>
      </w:r>
      <w:r w:rsidR="00D01F2F" w:rsidRPr="000B5CFE">
        <w:rPr>
          <w:rFonts w:ascii="Times New Roman" w:hAnsi="Times New Roman" w:cs="Times New Roman"/>
          <w:color w:val="000000" w:themeColor="text1"/>
          <w:sz w:val="24"/>
          <w:szCs w:val="24"/>
        </w:rPr>
        <w:t xml:space="preserve"> önemli bir rol oynamaktadır </w:t>
      </w:r>
      <w:r w:rsidR="004301AD" w:rsidRPr="000B5CFE">
        <w:rPr>
          <w:rFonts w:ascii="Times New Roman" w:hAnsi="Times New Roman" w:cs="Times New Roman"/>
          <w:color w:val="000000" w:themeColor="text1"/>
          <w:sz w:val="24"/>
          <w:szCs w:val="24"/>
        </w:rPr>
        <w:t>(</w:t>
      </w:r>
      <w:r w:rsidR="00A836AC" w:rsidRPr="000B5CFE">
        <w:rPr>
          <w:rFonts w:ascii="Times New Roman" w:hAnsi="Times New Roman" w:cs="Times New Roman"/>
          <w:color w:val="000000" w:themeColor="text1"/>
          <w:sz w:val="24"/>
          <w:szCs w:val="24"/>
        </w:rPr>
        <w:t>Paksoy,</w:t>
      </w:r>
      <w:r w:rsidR="00710369" w:rsidRPr="000B5CFE">
        <w:rPr>
          <w:rFonts w:ascii="Times New Roman" w:hAnsi="Times New Roman" w:cs="Times New Roman"/>
          <w:color w:val="000000" w:themeColor="text1"/>
          <w:sz w:val="24"/>
          <w:szCs w:val="24"/>
        </w:rPr>
        <w:t xml:space="preserve"> </w:t>
      </w:r>
      <w:r w:rsidR="00A836AC" w:rsidRPr="000B5CFE">
        <w:rPr>
          <w:rFonts w:ascii="Times New Roman" w:hAnsi="Times New Roman" w:cs="Times New Roman"/>
          <w:color w:val="000000" w:themeColor="text1"/>
          <w:sz w:val="24"/>
          <w:szCs w:val="24"/>
        </w:rPr>
        <w:t>1999:</w:t>
      </w:r>
      <w:r w:rsidR="00980193" w:rsidRPr="000B5CFE">
        <w:rPr>
          <w:rFonts w:ascii="Times New Roman" w:hAnsi="Times New Roman" w:cs="Times New Roman"/>
          <w:color w:val="000000" w:themeColor="text1"/>
          <w:sz w:val="24"/>
          <w:szCs w:val="24"/>
        </w:rPr>
        <w:t xml:space="preserve"> </w:t>
      </w:r>
      <w:r w:rsidR="00A836AC" w:rsidRPr="000B5CFE">
        <w:rPr>
          <w:rFonts w:ascii="Times New Roman" w:hAnsi="Times New Roman" w:cs="Times New Roman"/>
          <w:color w:val="000000" w:themeColor="text1"/>
          <w:sz w:val="24"/>
          <w:szCs w:val="24"/>
        </w:rPr>
        <w:t>46</w:t>
      </w:r>
      <w:r w:rsidR="00735F77" w:rsidRPr="000B5CFE">
        <w:rPr>
          <w:rFonts w:ascii="Times New Roman" w:hAnsi="Times New Roman" w:cs="Times New Roman"/>
          <w:color w:val="000000" w:themeColor="text1"/>
          <w:sz w:val="24"/>
          <w:szCs w:val="24"/>
        </w:rPr>
        <w:t>)</w:t>
      </w:r>
      <w:r w:rsidR="00D01F2F" w:rsidRPr="000B5CFE">
        <w:rPr>
          <w:rFonts w:ascii="Times New Roman" w:hAnsi="Times New Roman" w:cs="Times New Roman"/>
          <w:color w:val="000000" w:themeColor="text1"/>
          <w:sz w:val="24"/>
          <w:szCs w:val="24"/>
        </w:rPr>
        <w:t>.</w:t>
      </w:r>
      <w:r w:rsidR="00735F77"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Siyasal halkla ilişkiler</w:t>
      </w:r>
      <w:r w:rsidR="00E04F1B" w:rsidRPr="000B5CFE">
        <w:rPr>
          <w:rFonts w:ascii="Times New Roman" w:hAnsi="Times New Roman" w:cs="Times New Roman"/>
          <w:color w:val="000000" w:themeColor="text1"/>
          <w:sz w:val="24"/>
          <w:szCs w:val="24"/>
        </w:rPr>
        <w:t xml:space="preserve"> aynı zamanda </w:t>
      </w:r>
      <w:r w:rsidRPr="000B5CFE">
        <w:rPr>
          <w:rFonts w:ascii="Times New Roman" w:hAnsi="Times New Roman" w:cs="Times New Roman"/>
          <w:color w:val="000000" w:themeColor="text1"/>
          <w:sz w:val="24"/>
          <w:szCs w:val="24"/>
        </w:rPr>
        <w:t>uluslararası arenada da profesyonel teknik ve yöntemlerle uygulanmaktadır.</w:t>
      </w:r>
    </w:p>
    <w:p w:rsidR="00CE5F5E" w:rsidRPr="000B5CFE" w:rsidRDefault="00151CB1"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Siyasal halkla ilişkiler, sadece bir devlet ve ul</w:t>
      </w:r>
      <w:r w:rsidR="006D7DCA" w:rsidRPr="000B5CFE">
        <w:rPr>
          <w:rFonts w:ascii="Times New Roman" w:hAnsi="Times New Roman" w:cs="Times New Roman"/>
          <w:color w:val="000000" w:themeColor="text1"/>
          <w:sz w:val="24"/>
          <w:szCs w:val="24"/>
        </w:rPr>
        <w:t xml:space="preserve">us içerinde değil, </w:t>
      </w:r>
      <w:r w:rsidRPr="000B5CFE">
        <w:rPr>
          <w:rFonts w:ascii="Times New Roman" w:hAnsi="Times New Roman" w:cs="Times New Roman"/>
          <w:color w:val="000000" w:themeColor="text1"/>
          <w:sz w:val="24"/>
          <w:szCs w:val="24"/>
        </w:rPr>
        <w:t>uluslararası iletişimde</w:t>
      </w:r>
      <w:r w:rsidR="006D7DCA" w:rsidRPr="000B5CFE">
        <w:rPr>
          <w:rFonts w:ascii="Times New Roman" w:hAnsi="Times New Roman" w:cs="Times New Roman"/>
          <w:color w:val="000000" w:themeColor="text1"/>
          <w:sz w:val="24"/>
          <w:szCs w:val="24"/>
        </w:rPr>
        <w:t xml:space="preserve"> de siyasi amaçlara ulaşmak için </w:t>
      </w:r>
      <w:r w:rsidRPr="000B5CFE">
        <w:rPr>
          <w:rFonts w:ascii="Times New Roman" w:hAnsi="Times New Roman" w:cs="Times New Roman"/>
          <w:color w:val="000000" w:themeColor="text1"/>
          <w:sz w:val="24"/>
          <w:szCs w:val="24"/>
        </w:rPr>
        <w:t xml:space="preserve">kullanılmaktadır. Bunun için kullanılan en yaygın </w:t>
      </w:r>
      <w:r w:rsidR="000A0640" w:rsidRPr="000B5CFE">
        <w:rPr>
          <w:rFonts w:ascii="Times New Roman" w:hAnsi="Times New Roman" w:cs="Times New Roman"/>
          <w:color w:val="000000" w:themeColor="text1"/>
          <w:sz w:val="24"/>
          <w:szCs w:val="24"/>
        </w:rPr>
        <w:t>strateji; uzun</w:t>
      </w:r>
      <w:r w:rsidRPr="000B5CFE">
        <w:rPr>
          <w:rFonts w:ascii="Times New Roman" w:hAnsi="Times New Roman" w:cs="Times New Roman"/>
          <w:color w:val="000000" w:themeColor="text1"/>
          <w:sz w:val="24"/>
          <w:szCs w:val="24"/>
        </w:rPr>
        <w:t xml:space="preserve"> vadede </w:t>
      </w:r>
      <w:r w:rsidR="007266D7" w:rsidRPr="000B5CFE">
        <w:rPr>
          <w:rFonts w:ascii="Times New Roman" w:hAnsi="Times New Roman" w:cs="Times New Roman"/>
          <w:color w:val="000000" w:themeColor="text1"/>
          <w:sz w:val="24"/>
          <w:szCs w:val="24"/>
        </w:rPr>
        <w:t xml:space="preserve">karşılıklı </w:t>
      </w:r>
      <w:r w:rsidRPr="000B5CFE">
        <w:rPr>
          <w:rFonts w:ascii="Times New Roman" w:hAnsi="Times New Roman" w:cs="Times New Roman"/>
          <w:color w:val="000000" w:themeColor="text1"/>
          <w:sz w:val="24"/>
          <w:szCs w:val="24"/>
        </w:rPr>
        <w:t>bir güv</w:t>
      </w:r>
      <w:r w:rsidR="0086726C" w:rsidRPr="000B5CFE">
        <w:rPr>
          <w:rFonts w:ascii="Times New Roman" w:hAnsi="Times New Roman" w:cs="Times New Roman"/>
          <w:color w:val="000000" w:themeColor="text1"/>
          <w:sz w:val="24"/>
          <w:szCs w:val="24"/>
        </w:rPr>
        <w:t xml:space="preserve">en ortamı oluşturan </w:t>
      </w:r>
      <w:r w:rsidR="007266D7" w:rsidRPr="000B5CFE">
        <w:rPr>
          <w:rFonts w:ascii="Times New Roman" w:hAnsi="Times New Roman" w:cs="Times New Roman"/>
          <w:color w:val="000000" w:themeColor="text1"/>
          <w:sz w:val="24"/>
          <w:szCs w:val="24"/>
        </w:rPr>
        <w:t>ve ulusal imaj üretiminin bir parçası olan kültürel diplomasi faaliyetlerini de kapsayan</w:t>
      </w:r>
      <w:r w:rsidR="006D7DCA" w:rsidRPr="000B5CFE">
        <w:rPr>
          <w:rFonts w:ascii="Times New Roman" w:hAnsi="Times New Roman" w:cs="Times New Roman"/>
          <w:color w:val="000000" w:themeColor="text1"/>
          <w:sz w:val="24"/>
          <w:szCs w:val="24"/>
        </w:rPr>
        <w:t>,</w:t>
      </w:r>
      <w:r w:rsidR="007266D7" w:rsidRPr="000B5CFE">
        <w:rPr>
          <w:rFonts w:ascii="Times New Roman" w:hAnsi="Times New Roman" w:cs="Times New Roman"/>
          <w:color w:val="000000" w:themeColor="text1"/>
          <w:sz w:val="24"/>
          <w:szCs w:val="24"/>
        </w:rPr>
        <w:t xml:space="preserve"> aynı zamanda da kamu diplomasisinin bir parç</w:t>
      </w:r>
      <w:r w:rsidRPr="000B5CFE">
        <w:rPr>
          <w:rFonts w:ascii="Times New Roman" w:hAnsi="Times New Roman" w:cs="Times New Roman"/>
          <w:color w:val="000000" w:themeColor="text1"/>
          <w:sz w:val="24"/>
          <w:szCs w:val="24"/>
        </w:rPr>
        <w:t>ası olan medya diplomasisidir.</w:t>
      </w:r>
      <w:r w:rsidR="0086726C" w:rsidRPr="000B5CFE">
        <w:rPr>
          <w:rFonts w:ascii="Times New Roman" w:hAnsi="Times New Roman" w:cs="Times New Roman"/>
          <w:color w:val="000000" w:themeColor="text1"/>
          <w:sz w:val="24"/>
          <w:szCs w:val="24"/>
        </w:rPr>
        <w:t xml:space="preserve"> Medya diplomasisi doğrudan ve dolaylı olmak üzere iki şekilde kullanılır.</w:t>
      </w:r>
      <w:r w:rsidR="000A0640" w:rsidRPr="000B5CFE">
        <w:rPr>
          <w:rFonts w:ascii="Times New Roman" w:hAnsi="Times New Roman" w:cs="Times New Roman"/>
          <w:color w:val="000000" w:themeColor="text1"/>
          <w:sz w:val="24"/>
          <w:szCs w:val="24"/>
        </w:rPr>
        <w:t xml:space="preserve"> Doğrudan medya diplomasisi, eğer diplomatik ilişkilerde bir sorun var ise ya da mevcut değilse yabancı devletlerin siyasi aktörleri ile iletişim kurmak için bir kanal olarak kullanılmaktadır. Buna karşılık dolaylı medya diplomasisi kamuoyunu etkileyerek </w:t>
      </w:r>
      <w:r w:rsidR="001500AA" w:rsidRPr="000B5CFE">
        <w:rPr>
          <w:rFonts w:ascii="Times New Roman" w:hAnsi="Times New Roman" w:cs="Times New Roman"/>
          <w:color w:val="000000" w:themeColor="text1"/>
          <w:sz w:val="24"/>
          <w:szCs w:val="24"/>
        </w:rPr>
        <w:t xml:space="preserve">diğer devletlerde verilecek </w:t>
      </w:r>
      <w:r w:rsidR="002A51C6" w:rsidRPr="000B5CFE">
        <w:rPr>
          <w:rFonts w:ascii="Times New Roman" w:hAnsi="Times New Roman" w:cs="Times New Roman"/>
          <w:color w:val="000000" w:themeColor="text1"/>
          <w:sz w:val="24"/>
          <w:szCs w:val="24"/>
        </w:rPr>
        <w:t>karar</w:t>
      </w:r>
      <w:r w:rsidR="001500AA" w:rsidRPr="000B5CFE">
        <w:rPr>
          <w:rFonts w:ascii="Times New Roman" w:hAnsi="Times New Roman" w:cs="Times New Roman"/>
          <w:color w:val="000000" w:themeColor="text1"/>
          <w:sz w:val="24"/>
          <w:szCs w:val="24"/>
        </w:rPr>
        <w:t xml:space="preserve">ı </w:t>
      </w:r>
      <w:r w:rsidR="002A51C6" w:rsidRPr="000B5CFE">
        <w:rPr>
          <w:rFonts w:ascii="Times New Roman" w:hAnsi="Times New Roman" w:cs="Times New Roman"/>
          <w:color w:val="000000" w:themeColor="text1"/>
          <w:sz w:val="24"/>
          <w:szCs w:val="24"/>
        </w:rPr>
        <w:t xml:space="preserve">etkileme </w:t>
      </w:r>
      <w:r w:rsidR="00D01F2F" w:rsidRPr="000B5CFE">
        <w:rPr>
          <w:rFonts w:ascii="Times New Roman" w:hAnsi="Times New Roman" w:cs="Times New Roman"/>
          <w:color w:val="000000" w:themeColor="text1"/>
          <w:sz w:val="24"/>
          <w:szCs w:val="24"/>
        </w:rPr>
        <w:t xml:space="preserve">stratejisi belirlemektedir </w:t>
      </w:r>
      <w:r w:rsidR="002A51C6" w:rsidRPr="000B5CFE">
        <w:rPr>
          <w:rFonts w:ascii="Times New Roman" w:hAnsi="Times New Roman" w:cs="Times New Roman"/>
          <w:color w:val="000000" w:themeColor="text1"/>
          <w:sz w:val="24"/>
          <w:szCs w:val="24"/>
        </w:rPr>
        <w:t>(Zipfel</w:t>
      </w:r>
      <w:r w:rsidR="0086726C" w:rsidRPr="000B5CFE">
        <w:rPr>
          <w:rFonts w:ascii="Times New Roman" w:hAnsi="Times New Roman" w:cs="Times New Roman"/>
          <w:color w:val="000000" w:themeColor="text1"/>
          <w:sz w:val="24"/>
          <w:szCs w:val="24"/>
        </w:rPr>
        <w:t>,</w:t>
      </w:r>
      <w:r w:rsidR="00710369" w:rsidRPr="000B5CFE">
        <w:rPr>
          <w:rFonts w:ascii="Times New Roman" w:hAnsi="Times New Roman" w:cs="Times New Roman"/>
          <w:color w:val="000000" w:themeColor="text1"/>
          <w:sz w:val="24"/>
          <w:szCs w:val="24"/>
        </w:rPr>
        <w:t xml:space="preserve"> </w:t>
      </w:r>
      <w:r w:rsidR="0086726C" w:rsidRPr="000B5CFE">
        <w:rPr>
          <w:rFonts w:ascii="Times New Roman" w:hAnsi="Times New Roman" w:cs="Times New Roman"/>
          <w:color w:val="000000" w:themeColor="text1"/>
          <w:sz w:val="24"/>
          <w:szCs w:val="24"/>
        </w:rPr>
        <w:t>2007:</w:t>
      </w:r>
      <w:r w:rsidR="004301AD" w:rsidRPr="000B5CFE">
        <w:rPr>
          <w:rFonts w:ascii="Times New Roman" w:hAnsi="Times New Roman" w:cs="Times New Roman"/>
          <w:color w:val="000000" w:themeColor="text1"/>
          <w:sz w:val="24"/>
          <w:szCs w:val="24"/>
        </w:rPr>
        <w:t xml:space="preserve"> </w:t>
      </w:r>
      <w:r w:rsidR="002A51C6" w:rsidRPr="000B5CFE">
        <w:rPr>
          <w:rFonts w:ascii="Times New Roman" w:hAnsi="Times New Roman" w:cs="Times New Roman"/>
          <w:color w:val="000000" w:themeColor="text1"/>
          <w:sz w:val="24"/>
          <w:szCs w:val="24"/>
        </w:rPr>
        <w:t>680)</w:t>
      </w:r>
      <w:r w:rsidR="00D01F2F" w:rsidRPr="000B5CFE">
        <w:rPr>
          <w:rFonts w:ascii="Times New Roman" w:hAnsi="Times New Roman" w:cs="Times New Roman"/>
          <w:color w:val="000000" w:themeColor="text1"/>
          <w:sz w:val="24"/>
          <w:szCs w:val="24"/>
        </w:rPr>
        <w:t>.</w:t>
      </w:r>
      <w:r w:rsidR="00CE5F5E" w:rsidRPr="000B5CFE">
        <w:rPr>
          <w:rFonts w:ascii="Times New Roman" w:hAnsi="Times New Roman" w:cs="Times New Roman"/>
          <w:color w:val="000000" w:themeColor="text1"/>
          <w:sz w:val="24"/>
          <w:szCs w:val="24"/>
        </w:rPr>
        <w:t xml:space="preserve"> İletişim teknolojilerinin gelişimi ile de ülkelerin siyasi söylemleri bu kez uluslararası platformlarda yer almaya başlamıştır. Devlet ve hükümet başkanlarının verdikleri mesajlar, iletişim teknolojileri ile bazen anında bazen de kısa bir süre sonra uluslararası kamuoyunda yankı bulmaktadır. Kuşkusuz medya bu anlamda en etkili siyasal iletişim kana</w:t>
      </w:r>
      <w:r w:rsidR="00D01F2F" w:rsidRPr="000B5CFE">
        <w:rPr>
          <w:rFonts w:ascii="Times New Roman" w:hAnsi="Times New Roman" w:cs="Times New Roman"/>
          <w:color w:val="000000" w:themeColor="text1"/>
          <w:sz w:val="24"/>
          <w:szCs w:val="24"/>
        </w:rPr>
        <w:t>lı olarak karşımıza çıkmaktadır</w:t>
      </w:r>
      <w:r w:rsidR="00CE5F5E" w:rsidRPr="000B5CFE">
        <w:rPr>
          <w:rFonts w:ascii="Times New Roman" w:hAnsi="Times New Roman" w:cs="Times New Roman"/>
          <w:color w:val="000000" w:themeColor="text1"/>
          <w:sz w:val="24"/>
          <w:szCs w:val="24"/>
        </w:rPr>
        <w:t xml:space="preserve"> (Aziz, 2013: 40-42)</w:t>
      </w:r>
      <w:r w:rsidR="00D01F2F" w:rsidRPr="000B5CFE">
        <w:rPr>
          <w:rFonts w:ascii="Times New Roman" w:hAnsi="Times New Roman" w:cs="Times New Roman"/>
          <w:color w:val="000000" w:themeColor="text1"/>
          <w:sz w:val="24"/>
          <w:szCs w:val="24"/>
        </w:rPr>
        <w:t>.</w:t>
      </w:r>
    </w:p>
    <w:p w:rsidR="00E40543" w:rsidRPr="000B5CFE" w:rsidRDefault="001025EE"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Siyasal </w:t>
      </w:r>
      <w:r w:rsidR="001500AA" w:rsidRPr="000B5CFE">
        <w:rPr>
          <w:rFonts w:ascii="Times New Roman" w:hAnsi="Times New Roman" w:cs="Times New Roman"/>
          <w:color w:val="000000" w:themeColor="text1"/>
          <w:sz w:val="24"/>
          <w:szCs w:val="24"/>
        </w:rPr>
        <w:t>h</w:t>
      </w:r>
      <w:r w:rsidR="00BC3923" w:rsidRPr="000B5CFE">
        <w:rPr>
          <w:rFonts w:ascii="Times New Roman" w:hAnsi="Times New Roman" w:cs="Times New Roman"/>
          <w:color w:val="000000" w:themeColor="text1"/>
          <w:sz w:val="24"/>
          <w:szCs w:val="24"/>
        </w:rPr>
        <w:t xml:space="preserve">alkla ilişiklerde medya yönetimi önemli bir fonksiyondur. </w:t>
      </w:r>
      <w:r w:rsidR="00FE324D" w:rsidRPr="000B5CFE">
        <w:rPr>
          <w:rFonts w:ascii="Times New Roman" w:hAnsi="Times New Roman" w:cs="Times New Roman"/>
          <w:color w:val="000000" w:themeColor="text1"/>
          <w:sz w:val="24"/>
          <w:szCs w:val="24"/>
        </w:rPr>
        <w:t>Çağımızda geleneksel iletişim araçlarının yanı sıra</w:t>
      </w:r>
      <w:r w:rsidR="00F47E59" w:rsidRPr="000B5CFE">
        <w:rPr>
          <w:rFonts w:ascii="Times New Roman" w:hAnsi="Times New Roman" w:cs="Times New Roman"/>
          <w:color w:val="000000" w:themeColor="text1"/>
          <w:sz w:val="24"/>
          <w:szCs w:val="24"/>
        </w:rPr>
        <w:t>,</w:t>
      </w:r>
      <w:r w:rsidR="00FE324D" w:rsidRPr="000B5CFE">
        <w:rPr>
          <w:rFonts w:ascii="Times New Roman" w:hAnsi="Times New Roman" w:cs="Times New Roman"/>
          <w:color w:val="000000" w:themeColor="text1"/>
          <w:sz w:val="24"/>
          <w:szCs w:val="24"/>
        </w:rPr>
        <w:t xml:space="preserve"> </w:t>
      </w:r>
      <w:r w:rsidR="00A05FC8" w:rsidRPr="000B5CFE">
        <w:rPr>
          <w:rFonts w:ascii="Times New Roman" w:hAnsi="Times New Roman" w:cs="Times New Roman"/>
          <w:color w:val="000000" w:themeColor="text1"/>
          <w:sz w:val="24"/>
          <w:szCs w:val="24"/>
        </w:rPr>
        <w:t>İnternet</w:t>
      </w:r>
      <w:r w:rsidR="00FE324D" w:rsidRPr="000B5CFE">
        <w:rPr>
          <w:rFonts w:ascii="Times New Roman" w:hAnsi="Times New Roman" w:cs="Times New Roman"/>
          <w:color w:val="000000" w:themeColor="text1"/>
          <w:sz w:val="24"/>
          <w:szCs w:val="24"/>
        </w:rPr>
        <w:t xml:space="preserve"> aracılığı ile de siyasal halkla ilişkiler uygulanmakta ve uluslararası platformlarda etkili olmaktadır. </w:t>
      </w:r>
      <w:r w:rsidR="00B34C22" w:rsidRPr="000B5CFE">
        <w:rPr>
          <w:rFonts w:ascii="Times New Roman" w:hAnsi="Times New Roman" w:cs="Times New Roman"/>
          <w:color w:val="000000" w:themeColor="text1"/>
          <w:sz w:val="24"/>
          <w:szCs w:val="24"/>
        </w:rPr>
        <w:t>Bu yüzden iletişim teknik ve yöntemlerini kullanarak</w:t>
      </w:r>
      <w:r w:rsidR="00BC3923" w:rsidRPr="000B5CFE">
        <w:rPr>
          <w:rFonts w:ascii="Times New Roman" w:hAnsi="Times New Roman" w:cs="Times New Roman"/>
          <w:color w:val="000000" w:themeColor="text1"/>
          <w:sz w:val="24"/>
          <w:szCs w:val="24"/>
        </w:rPr>
        <w:t>,</w:t>
      </w:r>
      <w:r w:rsidR="00B34C22" w:rsidRPr="000B5CFE">
        <w:rPr>
          <w:rFonts w:ascii="Times New Roman" w:hAnsi="Times New Roman" w:cs="Times New Roman"/>
          <w:color w:val="000000" w:themeColor="text1"/>
          <w:sz w:val="24"/>
          <w:szCs w:val="24"/>
        </w:rPr>
        <w:t xml:space="preserve"> kamuda güven yaratmak,</w:t>
      </w:r>
      <w:r w:rsidR="00F039F3" w:rsidRPr="000B5CFE">
        <w:rPr>
          <w:rFonts w:ascii="Times New Roman" w:hAnsi="Times New Roman" w:cs="Times New Roman"/>
          <w:color w:val="000000" w:themeColor="text1"/>
          <w:sz w:val="24"/>
          <w:szCs w:val="24"/>
        </w:rPr>
        <w:t xml:space="preserve"> kamuoyu ve itibar oluşturmak, yeni</w:t>
      </w:r>
      <w:r w:rsidR="00B34C22" w:rsidRPr="000B5CFE">
        <w:rPr>
          <w:rFonts w:ascii="Times New Roman" w:hAnsi="Times New Roman" w:cs="Times New Roman"/>
          <w:color w:val="000000" w:themeColor="text1"/>
          <w:sz w:val="24"/>
          <w:szCs w:val="24"/>
        </w:rPr>
        <w:t xml:space="preserve"> sorunların doğmasını engellemek, kriz yönetimi sağlamak, im</w:t>
      </w:r>
      <w:r w:rsidR="00DA12F3" w:rsidRPr="000B5CFE">
        <w:rPr>
          <w:rFonts w:ascii="Times New Roman" w:hAnsi="Times New Roman" w:cs="Times New Roman"/>
          <w:color w:val="000000" w:themeColor="text1"/>
          <w:sz w:val="24"/>
          <w:szCs w:val="24"/>
        </w:rPr>
        <w:t xml:space="preserve">aj oluşturmak, </w:t>
      </w:r>
      <w:r w:rsidR="00B34C22" w:rsidRPr="000B5CFE">
        <w:rPr>
          <w:rFonts w:ascii="Times New Roman" w:hAnsi="Times New Roman" w:cs="Times New Roman"/>
          <w:color w:val="000000" w:themeColor="text1"/>
          <w:sz w:val="24"/>
          <w:szCs w:val="24"/>
        </w:rPr>
        <w:t>gibi halkla ilişkile</w:t>
      </w:r>
      <w:r w:rsidR="00BC3923" w:rsidRPr="000B5CFE">
        <w:rPr>
          <w:rFonts w:ascii="Times New Roman" w:hAnsi="Times New Roman" w:cs="Times New Roman"/>
          <w:color w:val="000000" w:themeColor="text1"/>
          <w:sz w:val="24"/>
          <w:szCs w:val="24"/>
        </w:rPr>
        <w:t xml:space="preserve">r faaliyetleri </w:t>
      </w:r>
      <w:r w:rsidR="006D7DCA" w:rsidRPr="000B5CFE">
        <w:rPr>
          <w:rFonts w:ascii="Times New Roman" w:hAnsi="Times New Roman" w:cs="Times New Roman"/>
          <w:color w:val="000000" w:themeColor="text1"/>
          <w:sz w:val="24"/>
          <w:szCs w:val="24"/>
        </w:rPr>
        <w:t>yürüt</w:t>
      </w:r>
      <w:r w:rsidR="00BC3923" w:rsidRPr="000B5CFE">
        <w:rPr>
          <w:rFonts w:ascii="Times New Roman" w:hAnsi="Times New Roman" w:cs="Times New Roman"/>
          <w:color w:val="000000" w:themeColor="text1"/>
          <w:sz w:val="24"/>
          <w:szCs w:val="24"/>
        </w:rPr>
        <w:t>ül</w:t>
      </w:r>
      <w:r w:rsidR="006D7DCA" w:rsidRPr="000B5CFE">
        <w:rPr>
          <w:rFonts w:ascii="Times New Roman" w:hAnsi="Times New Roman" w:cs="Times New Roman"/>
          <w:color w:val="000000" w:themeColor="text1"/>
          <w:sz w:val="24"/>
          <w:szCs w:val="24"/>
        </w:rPr>
        <w:t xml:space="preserve">mektedir. </w:t>
      </w:r>
      <w:r w:rsidR="00224664" w:rsidRPr="000B5CFE">
        <w:rPr>
          <w:rFonts w:ascii="Times New Roman" w:hAnsi="Times New Roman" w:cs="Times New Roman"/>
          <w:color w:val="000000" w:themeColor="text1"/>
          <w:sz w:val="24"/>
          <w:szCs w:val="24"/>
        </w:rPr>
        <w:t>Sa</w:t>
      </w:r>
      <w:r w:rsidR="00B34C22" w:rsidRPr="000B5CFE">
        <w:rPr>
          <w:rFonts w:ascii="Times New Roman" w:hAnsi="Times New Roman" w:cs="Times New Roman"/>
          <w:color w:val="000000" w:themeColor="text1"/>
          <w:sz w:val="24"/>
          <w:szCs w:val="24"/>
        </w:rPr>
        <w:t xml:space="preserve">dece seçim dönemi yapılan seçim kampanyalarında değil, </w:t>
      </w:r>
      <w:r w:rsidR="00224664" w:rsidRPr="000B5CFE">
        <w:rPr>
          <w:rFonts w:ascii="Times New Roman" w:hAnsi="Times New Roman" w:cs="Times New Roman"/>
          <w:color w:val="000000" w:themeColor="text1"/>
          <w:sz w:val="24"/>
          <w:szCs w:val="24"/>
        </w:rPr>
        <w:t xml:space="preserve">istikrarın korunabilmesi </w:t>
      </w:r>
      <w:r w:rsidR="00D22C81" w:rsidRPr="000B5CFE">
        <w:rPr>
          <w:rFonts w:ascii="Times New Roman" w:hAnsi="Times New Roman" w:cs="Times New Roman"/>
          <w:color w:val="000000" w:themeColor="text1"/>
          <w:sz w:val="24"/>
          <w:szCs w:val="24"/>
        </w:rPr>
        <w:t>adına</w:t>
      </w:r>
      <w:r w:rsidR="00DE5DC7" w:rsidRPr="000B5CFE">
        <w:rPr>
          <w:rFonts w:ascii="Times New Roman" w:hAnsi="Times New Roman" w:cs="Times New Roman"/>
          <w:color w:val="000000" w:themeColor="text1"/>
          <w:sz w:val="24"/>
          <w:szCs w:val="24"/>
        </w:rPr>
        <w:t>,</w:t>
      </w:r>
      <w:r w:rsidR="00D22C81" w:rsidRPr="000B5CFE">
        <w:rPr>
          <w:rFonts w:ascii="Times New Roman" w:hAnsi="Times New Roman" w:cs="Times New Roman"/>
          <w:color w:val="000000" w:themeColor="text1"/>
          <w:sz w:val="24"/>
          <w:szCs w:val="24"/>
        </w:rPr>
        <w:t xml:space="preserve"> seçim</w:t>
      </w:r>
      <w:r w:rsidR="00224664" w:rsidRPr="000B5CFE">
        <w:rPr>
          <w:rFonts w:ascii="Times New Roman" w:hAnsi="Times New Roman" w:cs="Times New Roman"/>
          <w:color w:val="000000" w:themeColor="text1"/>
          <w:sz w:val="24"/>
          <w:szCs w:val="24"/>
        </w:rPr>
        <w:t xml:space="preserve"> öncesi ve seçim sonrasında da </w:t>
      </w:r>
      <w:r w:rsidR="00833525" w:rsidRPr="000B5CFE">
        <w:rPr>
          <w:rFonts w:ascii="Times New Roman" w:hAnsi="Times New Roman" w:cs="Times New Roman"/>
          <w:color w:val="000000" w:themeColor="text1"/>
          <w:sz w:val="24"/>
          <w:szCs w:val="24"/>
        </w:rPr>
        <w:t>h</w:t>
      </w:r>
      <w:r w:rsidR="00D22C81" w:rsidRPr="000B5CFE">
        <w:rPr>
          <w:rFonts w:ascii="Times New Roman" w:hAnsi="Times New Roman" w:cs="Times New Roman"/>
          <w:color w:val="000000" w:themeColor="text1"/>
          <w:sz w:val="24"/>
          <w:szCs w:val="24"/>
        </w:rPr>
        <w:t>alkla ilişkilerin “</w:t>
      </w:r>
      <w:r w:rsidR="00224664" w:rsidRPr="000B5CFE">
        <w:rPr>
          <w:rFonts w:ascii="Times New Roman" w:hAnsi="Times New Roman" w:cs="Times New Roman"/>
          <w:color w:val="000000" w:themeColor="text1"/>
          <w:sz w:val="24"/>
          <w:szCs w:val="24"/>
        </w:rPr>
        <w:t>sürdürülebilirlik</w:t>
      </w:r>
      <w:r w:rsidR="00D22C81" w:rsidRPr="000B5CFE">
        <w:rPr>
          <w:rFonts w:ascii="Times New Roman" w:hAnsi="Times New Roman" w:cs="Times New Roman"/>
          <w:color w:val="000000" w:themeColor="text1"/>
          <w:sz w:val="24"/>
          <w:szCs w:val="24"/>
        </w:rPr>
        <w:t>”</w:t>
      </w:r>
      <w:r w:rsidR="00833525" w:rsidRPr="000B5CFE">
        <w:rPr>
          <w:rFonts w:ascii="Times New Roman" w:hAnsi="Times New Roman" w:cs="Times New Roman"/>
          <w:color w:val="000000" w:themeColor="text1"/>
          <w:sz w:val="24"/>
          <w:szCs w:val="24"/>
        </w:rPr>
        <w:t xml:space="preserve"> ilkesi ile hareket edilmesi, siyasi aktörler</w:t>
      </w:r>
      <w:r w:rsidR="00F47E59" w:rsidRPr="000B5CFE">
        <w:rPr>
          <w:rFonts w:ascii="Times New Roman" w:hAnsi="Times New Roman" w:cs="Times New Roman"/>
          <w:color w:val="000000" w:themeColor="text1"/>
          <w:sz w:val="24"/>
          <w:szCs w:val="24"/>
        </w:rPr>
        <w:t xml:space="preserve"> açısından hedef kitle </w:t>
      </w:r>
      <w:r w:rsidR="00DE5DC7" w:rsidRPr="000B5CFE">
        <w:rPr>
          <w:rFonts w:ascii="Times New Roman" w:hAnsi="Times New Roman" w:cs="Times New Roman"/>
          <w:color w:val="000000" w:themeColor="text1"/>
          <w:sz w:val="24"/>
          <w:szCs w:val="24"/>
        </w:rPr>
        <w:t>üzerinde güven</w:t>
      </w:r>
      <w:r w:rsidR="00833525" w:rsidRPr="000B5CFE">
        <w:rPr>
          <w:rFonts w:ascii="Times New Roman" w:hAnsi="Times New Roman" w:cs="Times New Roman"/>
          <w:color w:val="000000" w:themeColor="text1"/>
          <w:sz w:val="24"/>
          <w:szCs w:val="24"/>
        </w:rPr>
        <w:t xml:space="preserve"> ve algı oluşturmaya neden olacaktır.</w:t>
      </w:r>
    </w:p>
    <w:p w:rsidR="00693641" w:rsidRPr="000B5CFE" w:rsidRDefault="00AE0CE7" w:rsidP="003D71EC">
      <w:pPr>
        <w:pStyle w:val="Balk3"/>
      </w:pPr>
      <w:bookmarkStart w:id="44" w:name="_Toc524538450"/>
      <w:r w:rsidRPr="000B5CFE">
        <w:lastRenderedPageBreak/>
        <w:t>2.1.4</w:t>
      </w:r>
      <w:r w:rsidR="00693641" w:rsidRPr="000B5CFE">
        <w:t>.3.</w:t>
      </w:r>
      <w:r w:rsidR="00A40188" w:rsidRPr="000B5CFE">
        <w:t xml:space="preserve"> </w:t>
      </w:r>
      <w:r w:rsidR="00A42914" w:rsidRPr="000B5CFE">
        <w:t xml:space="preserve">Siyasal </w:t>
      </w:r>
      <w:r w:rsidR="00997F8F" w:rsidRPr="000B5CFE">
        <w:t>Reklamcılık</w:t>
      </w:r>
      <w:bookmarkEnd w:id="44"/>
    </w:p>
    <w:p w:rsidR="00AE7DE7" w:rsidRPr="000B5CFE" w:rsidRDefault="00CA4B3C"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Siyasal reklamcılık adayların, partilerin, bir</w:t>
      </w:r>
      <w:r w:rsidR="00F33AA5" w:rsidRPr="000B5CFE">
        <w:rPr>
          <w:rFonts w:ascii="Times New Roman" w:hAnsi="Times New Roman" w:cs="Times New Roman"/>
          <w:color w:val="000000" w:themeColor="text1"/>
          <w:sz w:val="24"/>
          <w:szCs w:val="24"/>
        </w:rPr>
        <w:t>eylerin ve grupların kendi görüşlerini kitle iletişim kanalları aracılığı ile tanıtma süreçlerini ifade etmektedir.</w:t>
      </w:r>
      <w:r w:rsidRPr="000B5CFE">
        <w:rPr>
          <w:rFonts w:ascii="Times New Roman" w:hAnsi="Times New Roman" w:cs="Times New Roman"/>
          <w:color w:val="000000" w:themeColor="text1"/>
          <w:sz w:val="24"/>
          <w:szCs w:val="24"/>
        </w:rPr>
        <w:t xml:space="preserve"> </w:t>
      </w:r>
      <w:r w:rsidR="00B3338E" w:rsidRPr="000B5CFE">
        <w:rPr>
          <w:rFonts w:ascii="Times New Roman" w:hAnsi="Times New Roman" w:cs="Times New Roman"/>
          <w:color w:val="000000" w:themeColor="text1"/>
          <w:sz w:val="24"/>
          <w:szCs w:val="24"/>
        </w:rPr>
        <w:t xml:space="preserve">Adaylar, partiler ve gruplar kendi reklam mesajlarını dağıtmak için yazılı ve görüntülü reklamcılık, gazete ve dergi reklamcılığı, radyo yayıncılığı, televizyon yayıncılığı ve </w:t>
      </w:r>
      <w:r w:rsidR="00A05FC8" w:rsidRPr="000B5CFE">
        <w:rPr>
          <w:rFonts w:ascii="Times New Roman" w:hAnsi="Times New Roman" w:cs="Times New Roman"/>
          <w:color w:val="000000" w:themeColor="text1"/>
          <w:sz w:val="24"/>
          <w:szCs w:val="24"/>
        </w:rPr>
        <w:t>İnternet</w:t>
      </w:r>
      <w:r w:rsidR="00B3338E" w:rsidRPr="000B5CFE">
        <w:rPr>
          <w:rFonts w:ascii="Times New Roman" w:hAnsi="Times New Roman" w:cs="Times New Roman"/>
          <w:color w:val="000000" w:themeColor="text1"/>
          <w:sz w:val="24"/>
          <w:szCs w:val="24"/>
        </w:rPr>
        <w:t xml:space="preserve">i tercih etmektedirler. </w:t>
      </w:r>
      <w:r w:rsidR="00AE7DE7" w:rsidRPr="000B5CFE">
        <w:rPr>
          <w:rFonts w:ascii="Times New Roman" w:hAnsi="Times New Roman" w:cs="Times New Roman"/>
          <w:color w:val="000000" w:themeColor="text1"/>
          <w:sz w:val="24"/>
          <w:szCs w:val="24"/>
        </w:rPr>
        <w:t>Siyasal reklamcılık</w:t>
      </w:r>
      <w:r w:rsidR="00B3338E" w:rsidRPr="000B5CFE">
        <w:rPr>
          <w:rFonts w:ascii="Times New Roman" w:hAnsi="Times New Roman" w:cs="Times New Roman"/>
          <w:color w:val="000000" w:themeColor="text1"/>
          <w:sz w:val="24"/>
          <w:szCs w:val="24"/>
        </w:rPr>
        <w:t>,</w:t>
      </w:r>
      <w:r w:rsidR="00AE7DE7" w:rsidRPr="000B5CFE">
        <w:rPr>
          <w:rFonts w:ascii="Times New Roman" w:hAnsi="Times New Roman" w:cs="Times New Roman"/>
          <w:color w:val="000000" w:themeColor="text1"/>
          <w:sz w:val="24"/>
          <w:szCs w:val="24"/>
        </w:rPr>
        <w:t xml:space="preserve"> halkla ilişkiler çalışmasının bir uzantısı olabildiği gibi</w:t>
      </w:r>
      <w:r w:rsidR="00286F70" w:rsidRPr="000B5CFE">
        <w:rPr>
          <w:rFonts w:ascii="Times New Roman" w:hAnsi="Times New Roman" w:cs="Times New Roman"/>
          <w:color w:val="000000" w:themeColor="text1"/>
          <w:sz w:val="24"/>
          <w:szCs w:val="24"/>
        </w:rPr>
        <w:t xml:space="preserve">, başlı başına bir siyasal </w:t>
      </w:r>
      <w:r w:rsidR="00763636" w:rsidRPr="000B5CFE">
        <w:rPr>
          <w:rFonts w:ascii="Times New Roman" w:hAnsi="Times New Roman" w:cs="Times New Roman"/>
          <w:color w:val="000000" w:themeColor="text1"/>
          <w:sz w:val="24"/>
          <w:szCs w:val="24"/>
        </w:rPr>
        <w:t>iletişim</w:t>
      </w:r>
      <w:r w:rsidR="00D01F2F" w:rsidRPr="000B5CFE">
        <w:rPr>
          <w:rFonts w:ascii="Times New Roman" w:hAnsi="Times New Roman" w:cs="Times New Roman"/>
          <w:color w:val="000000" w:themeColor="text1"/>
          <w:sz w:val="24"/>
          <w:szCs w:val="24"/>
        </w:rPr>
        <w:t xml:space="preserve"> yöntemidir </w:t>
      </w:r>
      <w:r w:rsidR="00A67BC7" w:rsidRPr="000B5CFE">
        <w:rPr>
          <w:rFonts w:ascii="Times New Roman" w:hAnsi="Times New Roman" w:cs="Times New Roman"/>
          <w:color w:val="000000" w:themeColor="text1"/>
          <w:sz w:val="24"/>
          <w:szCs w:val="24"/>
        </w:rPr>
        <w:t>(</w:t>
      </w:r>
      <w:r w:rsidR="00AE7DE7" w:rsidRPr="000B5CFE">
        <w:rPr>
          <w:rFonts w:ascii="Times New Roman" w:hAnsi="Times New Roman" w:cs="Times New Roman"/>
          <w:color w:val="000000" w:themeColor="text1"/>
          <w:sz w:val="24"/>
          <w:szCs w:val="24"/>
        </w:rPr>
        <w:t>Tokgö</w:t>
      </w:r>
      <w:r w:rsidR="00A67BC7" w:rsidRPr="000B5CFE">
        <w:rPr>
          <w:rFonts w:ascii="Times New Roman" w:hAnsi="Times New Roman" w:cs="Times New Roman"/>
          <w:color w:val="000000" w:themeColor="text1"/>
          <w:sz w:val="24"/>
          <w:szCs w:val="24"/>
        </w:rPr>
        <w:t xml:space="preserve">z, 2008: </w:t>
      </w:r>
      <w:r w:rsidR="00202B32" w:rsidRPr="000B5CFE">
        <w:rPr>
          <w:rFonts w:ascii="Times New Roman" w:hAnsi="Times New Roman" w:cs="Times New Roman"/>
          <w:color w:val="000000" w:themeColor="text1"/>
          <w:sz w:val="24"/>
          <w:szCs w:val="24"/>
        </w:rPr>
        <w:t>238</w:t>
      </w:r>
      <w:r w:rsidR="00B3338E" w:rsidRPr="000B5CFE">
        <w:rPr>
          <w:rFonts w:ascii="Times New Roman" w:hAnsi="Times New Roman" w:cs="Times New Roman"/>
          <w:color w:val="000000" w:themeColor="text1"/>
          <w:sz w:val="24"/>
          <w:szCs w:val="24"/>
        </w:rPr>
        <w:t>)</w:t>
      </w:r>
      <w:r w:rsidR="00D01F2F" w:rsidRPr="000B5CFE">
        <w:rPr>
          <w:rFonts w:ascii="Times New Roman" w:hAnsi="Times New Roman" w:cs="Times New Roman"/>
          <w:color w:val="000000" w:themeColor="text1"/>
          <w:sz w:val="24"/>
          <w:szCs w:val="24"/>
        </w:rPr>
        <w:t>.</w:t>
      </w:r>
    </w:p>
    <w:p w:rsidR="002D2A78" w:rsidRPr="000B5CFE" w:rsidRDefault="00F33AA5" w:rsidP="00E773C6">
      <w:pPr>
        <w:tabs>
          <w:tab w:val="left" w:pos="0"/>
        </w:tabs>
        <w:spacing w:after="120" w:line="360" w:lineRule="auto"/>
        <w:ind w:firstLine="567"/>
        <w:jc w:val="both"/>
        <w:rPr>
          <w:rFonts w:ascii="Times New Roman" w:hAnsi="Times New Roman" w:cs="Times New Roman"/>
          <w:i/>
          <w:color w:val="000000" w:themeColor="text1"/>
          <w:sz w:val="24"/>
          <w:szCs w:val="24"/>
        </w:rPr>
      </w:pPr>
      <w:r w:rsidRPr="000B5CFE">
        <w:rPr>
          <w:rFonts w:ascii="Times New Roman" w:hAnsi="Times New Roman" w:cs="Times New Roman"/>
          <w:color w:val="000000" w:themeColor="text1"/>
          <w:sz w:val="24"/>
          <w:szCs w:val="24"/>
        </w:rPr>
        <w:t>Siyasal reklamcılık</w:t>
      </w:r>
      <w:r w:rsidR="00B3338E"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planlı ve önceden tasarlanmış bir süreçtir. Lilleker siyasa</w:t>
      </w:r>
      <w:r w:rsidR="00935496" w:rsidRPr="000B5CFE">
        <w:rPr>
          <w:rFonts w:ascii="Times New Roman" w:hAnsi="Times New Roman" w:cs="Times New Roman"/>
          <w:color w:val="000000" w:themeColor="text1"/>
          <w:sz w:val="24"/>
          <w:szCs w:val="24"/>
        </w:rPr>
        <w:t xml:space="preserve">l reklamcılığı tanımlarken kavramın </w:t>
      </w:r>
      <w:r w:rsidRPr="000B5CFE">
        <w:rPr>
          <w:rFonts w:ascii="Times New Roman" w:hAnsi="Times New Roman" w:cs="Times New Roman"/>
          <w:color w:val="000000" w:themeColor="text1"/>
          <w:sz w:val="24"/>
          <w:szCs w:val="24"/>
        </w:rPr>
        <w:t>bu yönüne dikkat çekmektedir. Siyasal reklamcılık,</w:t>
      </w:r>
      <w:r w:rsidR="009E5278" w:rsidRPr="000B5CFE">
        <w:rPr>
          <w:rFonts w:ascii="Times New Roman" w:hAnsi="Times New Roman" w:cs="Times New Roman"/>
          <w:color w:val="000000" w:themeColor="text1"/>
          <w:sz w:val="24"/>
          <w:szCs w:val="24"/>
        </w:rPr>
        <w:t xml:space="preserve"> </w:t>
      </w:r>
      <w:r w:rsidR="004301AD" w:rsidRPr="000B5CFE">
        <w:rPr>
          <w:rFonts w:ascii="Times New Roman" w:hAnsi="Times New Roman" w:cs="Times New Roman"/>
          <w:color w:val="000000" w:themeColor="text1"/>
          <w:sz w:val="24"/>
          <w:szCs w:val="24"/>
        </w:rPr>
        <w:t>(</w:t>
      </w:r>
      <w:r w:rsidR="009E5278" w:rsidRPr="000B5CFE">
        <w:rPr>
          <w:rFonts w:ascii="Times New Roman" w:hAnsi="Times New Roman" w:cs="Times New Roman"/>
          <w:color w:val="000000" w:themeColor="text1"/>
          <w:sz w:val="24"/>
          <w:szCs w:val="24"/>
        </w:rPr>
        <w:t>Lilleker, 2013:</w:t>
      </w:r>
      <w:r w:rsidR="00980193" w:rsidRPr="000B5CFE">
        <w:rPr>
          <w:rFonts w:ascii="Times New Roman" w:hAnsi="Times New Roman" w:cs="Times New Roman"/>
          <w:color w:val="000000" w:themeColor="text1"/>
          <w:sz w:val="24"/>
          <w:szCs w:val="24"/>
        </w:rPr>
        <w:t xml:space="preserve"> </w:t>
      </w:r>
      <w:r w:rsidR="004301AD" w:rsidRPr="000B5CFE">
        <w:rPr>
          <w:rFonts w:ascii="Times New Roman" w:hAnsi="Times New Roman" w:cs="Times New Roman"/>
          <w:color w:val="000000" w:themeColor="text1"/>
          <w:sz w:val="24"/>
          <w:szCs w:val="24"/>
        </w:rPr>
        <w:t>201</w:t>
      </w:r>
      <w:r w:rsidR="009E5278" w:rsidRPr="000B5CFE">
        <w:rPr>
          <w:rFonts w:ascii="Times New Roman" w:hAnsi="Times New Roman" w:cs="Times New Roman"/>
          <w:color w:val="000000" w:themeColor="text1"/>
          <w:sz w:val="24"/>
          <w:szCs w:val="24"/>
        </w:rPr>
        <w:t>)</w:t>
      </w:r>
      <w:r w:rsidR="00BC50F7" w:rsidRPr="000B5CFE">
        <w:rPr>
          <w:rFonts w:ascii="Times New Roman" w:hAnsi="Times New Roman" w:cs="Times New Roman"/>
          <w:color w:val="000000" w:themeColor="text1"/>
          <w:sz w:val="24"/>
          <w:szCs w:val="24"/>
        </w:rPr>
        <w:t xml:space="preserve"> </w:t>
      </w:r>
      <w:r w:rsidR="009E5278" w:rsidRPr="000B5CFE">
        <w:rPr>
          <w:rFonts w:ascii="Times New Roman" w:hAnsi="Times New Roman" w:cs="Times New Roman"/>
          <w:i/>
          <w:color w:val="000000" w:themeColor="text1"/>
          <w:sz w:val="24"/>
          <w:szCs w:val="24"/>
        </w:rPr>
        <w:t>“</w:t>
      </w:r>
      <w:r w:rsidR="00BC50F7" w:rsidRPr="000B5CFE">
        <w:rPr>
          <w:rFonts w:ascii="Times New Roman" w:hAnsi="Times New Roman" w:cs="Times New Roman"/>
          <w:i/>
          <w:color w:val="000000" w:themeColor="text1"/>
          <w:sz w:val="24"/>
          <w:szCs w:val="24"/>
        </w:rPr>
        <w:t>diğer reklamcılık alanlarında olduğu gibi çeşitl</w:t>
      </w:r>
      <w:r w:rsidR="009E5278" w:rsidRPr="000B5CFE">
        <w:rPr>
          <w:rFonts w:ascii="Times New Roman" w:hAnsi="Times New Roman" w:cs="Times New Roman"/>
          <w:i/>
          <w:color w:val="000000" w:themeColor="text1"/>
          <w:sz w:val="24"/>
          <w:szCs w:val="24"/>
        </w:rPr>
        <w:t>i medya araçlarını kullanılarak, siyasal</w:t>
      </w:r>
      <w:r w:rsidR="00BC50F7" w:rsidRPr="000B5CFE">
        <w:rPr>
          <w:rFonts w:ascii="Times New Roman" w:hAnsi="Times New Roman" w:cs="Times New Roman"/>
          <w:i/>
          <w:color w:val="000000" w:themeColor="text1"/>
          <w:sz w:val="24"/>
          <w:szCs w:val="24"/>
        </w:rPr>
        <w:t xml:space="preserve"> aktörlere yönelik olumlu duygular oluşturmak amacıyla</w:t>
      </w:r>
      <w:r w:rsidR="009E5278" w:rsidRPr="000B5CFE">
        <w:rPr>
          <w:rFonts w:ascii="Times New Roman" w:hAnsi="Times New Roman" w:cs="Times New Roman"/>
          <w:i/>
          <w:color w:val="000000" w:themeColor="text1"/>
          <w:sz w:val="24"/>
          <w:szCs w:val="24"/>
        </w:rPr>
        <w:t>,</w:t>
      </w:r>
      <w:r w:rsidR="00BC50F7" w:rsidRPr="000B5CFE">
        <w:rPr>
          <w:rFonts w:ascii="Times New Roman" w:hAnsi="Times New Roman" w:cs="Times New Roman"/>
          <w:i/>
          <w:color w:val="000000" w:themeColor="text1"/>
          <w:sz w:val="24"/>
          <w:szCs w:val="24"/>
        </w:rPr>
        <w:t xml:space="preserve"> planlı olarak tasarlanmış bir iletişim tekniğidir</w:t>
      </w:r>
      <w:r w:rsidR="009E5278" w:rsidRPr="000B5CFE">
        <w:rPr>
          <w:rFonts w:ascii="Times New Roman" w:hAnsi="Times New Roman" w:cs="Times New Roman"/>
          <w:i/>
          <w:color w:val="000000" w:themeColor="text1"/>
          <w:sz w:val="24"/>
          <w:szCs w:val="24"/>
        </w:rPr>
        <w:t>”</w:t>
      </w:r>
      <w:r w:rsidR="00BC50F7" w:rsidRPr="000B5CFE">
        <w:rPr>
          <w:rFonts w:ascii="Times New Roman" w:hAnsi="Times New Roman" w:cs="Times New Roman"/>
          <w:i/>
          <w:color w:val="000000" w:themeColor="text1"/>
          <w:sz w:val="24"/>
          <w:szCs w:val="24"/>
        </w:rPr>
        <w:t>.</w:t>
      </w:r>
      <w:r w:rsidR="00BC50F7" w:rsidRPr="000B5CFE">
        <w:rPr>
          <w:rFonts w:ascii="Times New Roman" w:hAnsi="Times New Roman" w:cs="Times New Roman"/>
          <w:color w:val="000000" w:themeColor="text1"/>
          <w:sz w:val="24"/>
          <w:szCs w:val="24"/>
        </w:rPr>
        <w:t xml:space="preserve"> </w:t>
      </w:r>
      <w:r w:rsidR="00206AD5" w:rsidRPr="000B5CFE">
        <w:rPr>
          <w:rFonts w:ascii="Times New Roman" w:hAnsi="Times New Roman" w:cs="Times New Roman"/>
          <w:color w:val="000000" w:themeColor="text1"/>
          <w:sz w:val="24"/>
          <w:szCs w:val="24"/>
        </w:rPr>
        <w:t xml:space="preserve">Bu sürecin siyasal kampanya iletişim faaliyeti olarak medyadan yer ve zaman </w:t>
      </w:r>
      <w:r w:rsidR="007056C3" w:rsidRPr="000B5CFE">
        <w:rPr>
          <w:rFonts w:ascii="Times New Roman" w:hAnsi="Times New Roman" w:cs="Times New Roman"/>
          <w:color w:val="000000" w:themeColor="text1"/>
          <w:sz w:val="24"/>
          <w:szCs w:val="24"/>
        </w:rPr>
        <w:t xml:space="preserve">satın </w:t>
      </w:r>
      <w:r w:rsidR="00206AD5" w:rsidRPr="000B5CFE">
        <w:rPr>
          <w:rFonts w:ascii="Times New Roman" w:hAnsi="Times New Roman" w:cs="Times New Roman"/>
          <w:color w:val="000000" w:themeColor="text1"/>
          <w:sz w:val="24"/>
          <w:szCs w:val="24"/>
        </w:rPr>
        <w:t xml:space="preserve">alınarak </w:t>
      </w:r>
      <w:r w:rsidR="007056C3" w:rsidRPr="000B5CFE">
        <w:rPr>
          <w:rFonts w:ascii="Times New Roman" w:hAnsi="Times New Roman" w:cs="Times New Roman"/>
          <w:color w:val="000000" w:themeColor="text1"/>
          <w:sz w:val="24"/>
          <w:szCs w:val="24"/>
        </w:rPr>
        <w:t>mesajların hazırlanmasını ve yayılmasını sağlayan siyasal reklamcılık özellikle seçim dönemlerinin vazgeçilmez enstrümanı olmaktadır</w:t>
      </w:r>
      <w:r w:rsidR="00D01F2F" w:rsidRPr="000B5CFE">
        <w:rPr>
          <w:rFonts w:ascii="Times New Roman" w:hAnsi="Times New Roman" w:cs="Times New Roman"/>
          <w:color w:val="000000" w:themeColor="text1"/>
          <w:sz w:val="24"/>
          <w:szCs w:val="24"/>
        </w:rPr>
        <w:t xml:space="preserve"> </w:t>
      </w:r>
      <w:r w:rsidR="004301AD" w:rsidRPr="000B5CFE">
        <w:rPr>
          <w:rFonts w:ascii="Times New Roman" w:hAnsi="Times New Roman" w:cs="Times New Roman"/>
          <w:color w:val="000000" w:themeColor="text1"/>
          <w:sz w:val="24"/>
          <w:szCs w:val="24"/>
        </w:rPr>
        <w:t>(</w:t>
      </w:r>
      <w:r w:rsidR="002F7A35" w:rsidRPr="000B5CFE">
        <w:rPr>
          <w:rFonts w:ascii="Times New Roman" w:hAnsi="Times New Roman" w:cs="Times New Roman"/>
          <w:color w:val="000000" w:themeColor="text1"/>
          <w:sz w:val="24"/>
          <w:szCs w:val="24"/>
        </w:rPr>
        <w:t>Uztuğ, 1999: 122)</w:t>
      </w:r>
      <w:r w:rsidR="00D01F2F" w:rsidRPr="000B5CFE">
        <w:rPr>
          <w:rFonts w:ascii="Times New Roman" w:hAnsi="Times New Roman" w:cs="Times New Roman"/>
          <w:color w:val="000000" w:themeColor="text1"/>
          <w:sz w:val="24"/>
          <w:szCs w:val="24"/>
        </w:rPr>
        <w:t>.</w:t>
      </w:r>
    </w:p>
    <w:p w:rsidR="0066333D" w:rsidRPr="000B5CFE" w:rsidRDefault="00E476F0"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Siyasal</w:t>
      </w:r>
      <w:r w:rsidR="0066333D" w:rsidRPr="000B5CFE">
        <w:rPr>
          <w:rFonts w:ascii="Times New Roman" w:hAnsi="Times New Roman" w:cs="Times New Roman"/>
          <w:color w:val="000000" w:themeColor="text1"/>
          <w:sz w:val="24"/>
          <w:szCs w:val="24"/>
        </w:rPr>
        <w:t xml:space="preserve"> arenada</w:t>
      </w:r>
      <w:r w:rsidRPr="000B5CFE">
        <w:rPr>
          <w:rFonts w:ascii="Times New Roman" w:hAnsi="Times New Roman" w:cs="Times New Roman"/>
          <w:color w:val="000000" w:themeColor="text1"/>
          <w:sz w:val="24"/>
          <w:szCs w:val="24"/>
        </w:rPr>
        <w:t xml:space="preserve"> artan rekabet, </w:t>
      </w:r>
      <w:r w:rsidR="0066333D" w:rsidRPr="000B5CFE">
        <w:rPr>
          <w:rFonts w:ascii="Times New Roman" w:hAnsi="Times New Roman" w:cs="Times New Roman"/>
          <w:color w:val="000000" w:themeColor="text1"/>
          <w:sz w:val="24"/>
          <w:szCs w:val="24"/>
        </w:rPr>
        <w:t>gelişen iletişim teknolojileri bir pazarlama tekniği olan reklamcılığın s</w:t>
      </w:r>
      <w:r w:rsidRPr="000B5CFE">
        <w:rPr>
          <w:rFonts w:ascii="Times New Roman" w:hAnsi="Times New Roman" w:cs="Times New Roman"/>
          <w:color w:val="000000" w:themeColor="text1"/>
          <w:sz w:val="24"/>
          <w:szCs w:val="24"/>
        </w:rPr>
        <w:t>iyasal alanda da kullanılmasında etkili olmuştur. Kitlelere ulaşma kolaylığı sağlayan</w:t>
      </w:r>
      <w:r w:rsidR="00BC50F7" w:rsidRPr="000B5CFE">
        <w:rPr>
          <w:rFonts w:ascii="Times New Roman" w:hAnsi="Times New Roman" w:cs="Times New Roman"/>
          <w:color w:val="000000" w:themeColor="text1"/>
          <w:sz w:val="24"/>
          <w:szCs w:val="24"/>
        </w:rPr>
        <w:t xml:space="preserve"> iletişim teknolojileri sayesin</w:t>
      </w:r>
      <w:r w:rsidR="008A1655" w:rsidRPr="000B5CFE">
        <w:rPr>
          <w:rFonts w:ascii="Times New Roman" w:hAnsi="Times New Roman" w:cs="Times New Roman"/>
          <w:color w:val="000000" w:themeColor="text1"/>
          <w:sz w:val="24"/>
          <w:szCs w:val="24"/>
        </w:rPr>
        <w:t>de özellikle seçim dönemlerinde, kullanılan siyasal reklamcılığın</w:t>
      </w:r>
      <w:r w:rsidR="0046441F" w:rsidRPr="000B5CFE">
        <w:rPr>
          <w:rFonts w:ascii="Times New Roman" w:hAnsi="Times New Roman" w:cs="Times New Roman"/>
          <w:color w:val="000000" w:themeColor="text1"/>
          <w:sz w:val="24"/>
          <w:szCs w:val="24"/>
        </w:rPr>
        <w:t xml:space="preserve"> bazı işlevleri bulunmaktadır. Bunlar;</w:t>
      </w:r>
      <w:r w:rsidR="00710369" w:rsidRPr="000B5CFE">
        <w:rPr>
          <w:rFonts w:ascii="Times New Roman" w:hAnsi="Times New Roman" w:cs="Times New Roman"/>
          <w:color w:val="000000" w:themeColor="text1"/>
          <w:sz w:val="24"/>
          <w:szCs w:val="24"/>
        </w:rPr>
        <w:t xml:space="preserve"> a</w:t>
      </w:r>
      <w:r w:rsidR="008A1655" w:rsidRPr="000B5CFE">
        <w:rPr>
          <w:rFonts w:ascii="Times New Roman" w:hAnsi="Times New Roman" w:cs="Times New Roman"/>
          <w:color w:val="000000" w:themeColor="text1"/>
          <w:sz w:val="24"/>
          <w:szCs w:val="24"/>
        </w:rPr>
        <w:t>dayın ya da partinin kam</w:t>
      </w:r>
      <w:r w:rsidR="00DE5DC7" w:rsidRPr="000B5CFE">
        <w:rPr>
          <w:rFonts w:ascii="Times New Roman" w:hAnsi="Times New Roman" w:cs="Times New Roman"/>
          <w:color w:val="000000" w:themeColor="text1"/>
          <w:sz w:val="24"/>
          <w:szCs w:val="24"/>
        </w:rPr>
        <w:t xml:space="preserve">uoyunda </w:t>
      </w:r>
      <w:r w:rsidR="0046441F" w:rsidRPr="000B5CFE">
        <w:rPr>
          <w:rFonts w:ascii="Times New Roman" w:hAnsi="Times New Roman" w:cs="Times New Roman"/>
          <w:color w:val="000000" w:themeColor="text1"/>
          <w:sz w:val="24"/>
          <w:szCs w:val="24"/>
        </w:rPr>
        <w:t>tanıtılması, a</w:t>
      </w:r>
      <w:r w:rsidR="008A1655" w:rsidRPr="000B5CFE">
        <w:rPr>
          <w:rFonts w:ascii="Times New Roman" w:hAnsi="Times New Roman" w:cs="Times New Roman"/>
          <w:color w:val="000000" w:themeColor="text1"/>
          <w:sz w:val="24"/>
          <w:szCs w:val="24"/>
        </w:rPr>
        <w:t xml:space="preserve">dayın ya da partinin özellik ve yeteneklerinin sergilenmesi, </w:t>
      </w:r>
      <w:r w:rsidR="0046441F" w:rsidRPr="000B5CFE">
        <w:rPr>
          <w:rFonts w:ascii="Times New Roman" w:hAnsi="Times New Roman" w:cs="Times New Roman"/>
          <w:color w:val="000000" w:themeColor="text1"/>
          <w:sz w:val="24"/>
          <w:szCs w:val="24"/>
        </w:rPr>
        <w:t>a</w:t>
      </w:r>
      <w:r w:rsidR="008A1655" w:rsidRPr="000B5CFE">
        <w:rPr>
          <w:rFonts w:ascii="Times New Roman" w:hAnsi="Times New Roman" w:cs="Times New Roman"/>
          <w:color w:val="000000" w:themeColor="text1"/>
          <w:sz w:val="24"/>
          <w:szCs w:val="24"/>
        </w:rPr>
        <w:t>daya ya da partiye karşı seçmen</w:t>
      </w:r>
      <w:r w:rsidR="0046441F" w:rsidRPr="000B5CFE">
        <w:rPr>
          <w:rFonts w:ascii="Times New Roman" w:hAnsi="Times New Roman" w:cs="Times New Roman"/>
          <w:color w:val="000000" w:themeColor="text1"/>
          <w:sz w:val="24"/>
          <w:szCs w:val="24"/>
        </w:rPr>
        <w:t xml:space="preserve">de ilgi uyandırmak, seçmenlerin siyasal katılımını </w:t>
      </w:r>
      <w:r w:rsidR="008A1655" w:rsidRPr="000B5CFE">
        <w:rPr>
          <w:rFonts w:ascii="Times New Roman" w:hAnsi="Times New Roman" w:cs="Times New Roman"/>
          <w:color w:val="000000" w:themeColor="text1"/>
          <w:sz w:val="24"/>
          <w:szCs w:val="24"/>
        </w:rPr>
        <w:t>artırmak</w:t>
      </w:r>
      <w:r w:rsidR="0046441F" w:rsidRPr="000B5CFE">
        <w:rPr>
          <w:rFonts w:ascii="Times New Roman" w:hAnsi="Times New Roman" w:cs="Times New Roman"/>
          <w:color w:val="000000" w:themeColor="text1"/>
          <w:sz w:val="24"/>
          <w:szCs w:val="24"/>
        </w:rPr>
        <w:t>, kamuoyunda merak uyandıran soruların gündeme getirilmesi ve seçmenin ilgi duyduğu partiye ya da adaya oy olarak desteğinin</w:t>
      </w:r>
      <w:r w:rsidR="00DE5DC7" w:rsidRPr="000B5CFE">
        <w:rPr>
          <w:rFonts w:ascii="Times New Roman" w:hAnsi="Times New Roman" w:cs="Times New Roman"/>
          <w:color w:val="000000" w:themeColor="text1"/>
          <w:sz w:val="24"/>
          <w:szCs w:val="24"/>
        </w:rPr>
        <w:t xml:space="preserve"> sağlanması olarak sıralanmaktadır</w:t>
      </w:r>
      <w:r w:rsidR="00D01F2F" w:rsidRPr="000B5CFE">
        <w:rPr>
          <w:rFonts w:ascii="Times New Roman" w:hAnsi="Times New Roman" w:cs="Times New Roman"/>
          <w:color w:val="000000" w:themeColor="text1"/>
          <w:sz w:val="24"/>
          <w:szCs w:val="24"/>
        </w:rPr>
        <w:t xml:space="preserve"> </w:t>
      </w:r>
      <w:r w:rsidR="0046441F" w:rsidRPr="000B5CFE">
        <w:rPr>
          <w:rFonts w:ascii="Times New Roman" w:hAnsi="Times New Roman" w:cs="Times New Roman"/>
          <w:color w:val="000000" w:themeColor="text1"/>
          <w:sz w:val="24"/>
          <w:szCs w:val="24"/>
        </w:rPr>
        <w:t>(</w:t>
      </w:r>
      <w:r w:rsidR="00C74CA3" w:rsidRPr="000B5CFE">
        <w:rPr>
          <w:rFonts w:ascii="Times New Roman" w:hAnsi="Times New Roman" w:cs="Times New Roman"/>
          <w:color w:val="000000" w:themeColor="text1"/>
          <w:sz w:val="24"/>
          <w:szCs w:val="24"/>
        </w:rPr>
        <w:t>Bongra</w:t>
      </w:r>
      <w:r w:rsidR="0043354D" w:rsidRPr="000B5CFE">
        <w:rPr>
          <w:rFonts w:ascii="Times New Roman" w:hAnsi="Times New Roman" w:cs="Times New Roman"/>
          <w:color w:val="000000" w:themeColor="text1"/>
          <w:sz w:val="24"/>
          <w:szCs w:val="24"/>
        </w:rPr>
        <w:t>n</w:t>
      </w:r>
      <w:r w:rsidR="00C74CA3" w:rsidRPr="000B5CFE">
        <w:rPr>
          <w:rFonts w:ascii="Times New Roman" w:hAnsi="Times New Roman" w:cs="Times New Roman"/>
          <w:color w:val="000000" w:themeColor="text1"/>
          <w:sz w:val="24"/>
          <w:szCs w:val="24"/>
        </w:rPr>
        <w:t>d</w:t>
      </w:r>
      <w:r w:rsidR="00EB0677" w:rsidRPr="000B5CFE">
        <w:rPr>
          <w:rFonts w:ascii="Times New Roman" w:hAnsi="Times New Roman" w:cs="Times New Roman"/>
          <w:color w:val="000000" w:themeColor="text1"/>
          <w:sz w:val="24"/>
          <w:szCs w:val="24"/>
        </w:rPr>
        <w:t>, 1992:</w:t>
      </w:r>
      <w:r w:rsidR="004301AD" w:rsidRPr="000B5CFE">
        <w:rPr>
          <w:rFonts w:ascii="Times New Roman" w:hAnsi="Times New Roman" w:cs="Times New Roman"/>
          <w:color w:val="000000" w:themeColor="text1"/>
          <w:sz w:val="24"/>
          <w:szCs w:val="24"/>
        </w:rPr>
        <w:t xml:space="preserve"> </w:t>
      </w:r>
      <w:r w:rsidR="00EB0677" w:rsidRPr="000B5CFE">
        <w:rPr>
          <w:rFonts w:ascii="Times New Roman" w:hAnsi="Times New Roman" w:cs="Times New Roman"/>
          <w:color w:val="000000" w:themeColor="text1"/>
          <w:sz w:val="24"/>
          <w:szCs w:val="24"/>
        </w:rPr>
        <w:t>52</w:t>
      </w:r>
      <w:r w:rsidR="00E06314" w:rsidRPr="000B5CFE">
        <w:rPr>
          <w:rFonts w:ascii="Times New Roman" w:hAnsi="Times New Roman" w:cs="Times New Roman"/>
          <w:color w:val="000000" w:themeColor="text1"/>
          <w:sz w:val="24"/>
          <w:szCs w:val="24"/>
        </w:rPr>
        <w:t>)</w:t>
      </w:r>
      <w:r w:rsidR="00D01F2F" w:rsidRPr="000B5CFE">
        <w:rPr>
          <w:rFonts w:ascii="Times New Roman" w:hAnsi="Times New Roman" w:cs="Times New Roman"/>
          <w:color w:val="000000" w:themeColor="text1"/>
          <w:sz w:val="24"/>
          <w:szCs w:val="24"/>
        </w:rPr>
        <w:t>.</w:t>
      </w:r>
    </w:p>
    <w:p w:rsidR="009550F3" w:rsidRPr="000B5CFE" w:rsidRDefault="009550F3"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Seçmene mesaj</w:t>
      </w:r>
      <w:r w:rsidR="0045472F" w:rsidRPr="000B5CFE">
        <w:rPr>
          <w:rFonts w:ascii="Times New Roman" w:hAnsi="Times New Roman" w:cs="Times New Roman"/>
          <w:color w:val="000000" w:themeColor="text1"/>
          <w:sz w:val="24"/>
          <w:szCs w:val="24"/>
        </w:rPr>
        <w:t xml:space="preserve"> ulaştırırken siyasal reklamcılık; g</w:t>
      </w:r>
      <w:r w:rsidR="00BE0103" w:rsidRPr="000B5CFE">
        <w:rPr>
          <w:rFonts w:ascii="Times New Roman" w:hAnsi="Times New Roman" w:cs="Times New Roman"/>
          <w:color w:val="000000" w:themeColor="text1"/>
          <w:sz w:val="24"/>
          <w:szCs w:val="24"/>
        </w:rPr>
        <w:t>örsel- i</w:t>
      </w:r>
      <w:r w:rsidRPr="000B5CFE">
        <w:rPr>
          <w:rFonts w:ascii="Times New Roman" w:hAnsi="Times New Roman" w:cs="Times New Roman"/>
          <w:color w:val="000000" w:themeColor="text1"/>
          <w:sz w:val="24"/>
          <w:szCs w:val="24"/>
        </w:rPr>
        <w:t>şitsel araç olarak televizyon</w:t>
      </w:r>
      <w:r w:rsidR="0045472F" w:rsidRPr="000B5CFE">
        <w:rPr>
          <w:rFonts w:ascii="Times New Roman" w:hAnsi="Times New Roman" w:cs="Times New Roman"/>
          <w:color w:val="000000" w:themeColor="text1"/>
          <w:sz w:val="24"/>
          <w:szCs w:val="24"/>
        </w:rPr>
        <w:t>u</w:t>
      </w:r>
      <w:r w:rsidRPr="000B5CFE">
        <w:rPr>
          <w:rFonts w:ascii="Times New Roman" w:hAnsi="Times New Roman" w:cs="Times New Roman"/>
          <w:color w:val="000000" w:themeColor="text1"/>
          <w:sz w:val="24"/>
          <w:szCs w:val="24"/>
        </w:rPr>
        <w:t>, işitsel</w:t>
      </w:r>
      <w:r w:rsidR="0045472F"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araç olarak radyo</w:t>
      </w:r>
      <w:r w:rsidR="0045472F" w:rsidRPr="000B5CFE">
        <w:rPr>
          <w:rFonts w:ascii="Times New Roman" w:hAnsi="Times New Roman" w:cs="Times New Roman"/>
          <w:color w:val="000000" w:themeColor="text1"/>
          <w:sz w:val="24"/>
          <w:szCs w:val="24"/>
        </w:rPr>
        <w:t>yu</w:t>
      </w:r>
      <w:r w:rsidRPr="000B5CFE">
        <w:rPr>
          <w:rFonts w:ascii="Times New Roman" w:hAnsi="Times New Roman" w:cs="Times New Roman"/>
          <w:color w:val="000000" w:themeColor="text1"/>
          <w:sz w:val="24"/>
          <w:szCs w:val="24"/>
        </w:rPr>
        <w:t xml:space="preserve">, </w:t>
      </w:r>
      <w:r w:rsidR="004A5F4D" w:rsidRPr="000B5CFE">
        <w:rPr>
          <w:rFonts w:ascii="Times New Roman" w:hAnsi="Times New Roman" w:cs="Times New Roman"/>
          <w:color w:val="000000" w:themeColor="text1"/>
          <w:sz w:val="24"/>
          <w:szCs w:val="24"/>
        </w:rPr>
        <w:t>b</w:t>
      </w:r>
      <w:r w:rsidR="0045472F" w:rsidRPr="000B5CFE">
        <w:rPr>
          <w:rFonts w:ascii="Times New Roman" w:hAnsi="Times New Roman" w:cs="Times New Roman"/>
          <w:color w:val="000000" w:themeColor="text1"/>
          <w:sz w:val="24"/>
          <w:szCs w:val="24"/>
        </w:rPr>
        <w:t xml:space="preserve">asılı </w:t>
      </w:r>
      <w:r w:rsidR="004A5F4D" w:rsidRPr="000B5CFE">
        <w:rPr>
          <w:rFonts w:ascii="Times New Roman" w:hAnsi="Times New Roman" w:cs="Times New Roman"/>
          <w:color w:val="000000" w:themeColor="text1"/>
          <w:sz w:val="24"/>
          <w:szCs w:val="24"/>
        </w:rPr>
        <w:t>araç olarak gazete ve dergiyi, a</w:t>
      </w:r>
      <w:r w:rsidR="0045472F" w:rsidRPr="000B5CFE">
        <w:rPr>
          <w:rFonts w:ascii="Times New Roman" w:hAnsi="Times New Roman" w:cs="Times New Roman"/>
          <w:color w:val="000000" w:themeColor="text1"/>
          <w:sz w:val="24"/>
          <w:szCs w:val="24"/>
        </w:rPr>
        <w:t xml:space="preserve">çık </w:t>
      </w:r>
      <w:r w:rsidR="00935496" w:rsidRPr="000B5CFE">
        <w:rPr>
          <w:rFonts w:ascii="Times New Roman" w:hAnsi="Times New Roman" w:cs="Times New Roman"/>
          <w:color w:val="000000" w:themeColor="text1"/>
          <w:sz w:val="24"/>
          <w:szCs w:val="24"/>
        </w:rPr>
        <w:t>havada afiş, poster ve ilan duyuruları, son</w:t>
      </w:r>
      <w:r w:rsidR="0045472F" w:rsidRPr="000B5CFE">
        <w:rPr>
          <w:rFonts w:ascii="Times New Roman" w:hAnsi="Times New Roman" w:cs="Times New Roman"/>
          <w:color w:val="000000" w:themeColor="text1"/>
          <w:sz w:val="24"/>
          <w:szCs w:val="24"/>
        </w:rPr>
        <w:t xml:space="preserve"> dönemlerde de </w:t>
      </w:r>
      <w:r w:rsidR="00A05FC8" w:rsidRPr="000B5CFE">
        <w:rPr>
          <w:rFonts w:ascii="Times New Roman" w:hAnsi="Times New Roman" w:cs="Times New Roman"/>
          <w:color w:val="000000" w:themeColor="text1"/>
          <w:sz w:val="24"/>
          <w:szCs w:val="24"/>
        </w:rPr>
        <w:t>İnternet</w:t>
      </w:r>
      <w:r w:rsidR="0045472F" w:rsidRPr="000B5CFE">
        <w:rPr>
          <w:rFonts w:ascii="Times New Roman" w:hAnsi="Times New Roman" w:cs="Times New Roman"/>
          <w:color w:val="000000" w:themeColor="text1"/>
          <w:sz w:val="24"/>
          <w:szCs w:val="24"/>
        </w:rPr>
        <w:t>i kullanmaktadır.</w:t>
      </w:r>
      <w:r w:rsidR="002E0143" w:rsidRPr="000B5CFE">
        <w:rPr>
          <w:rFonts w:ascii="Times New Roman" w:hAnsi="Times New Roman" w:cs="Times New Roman"/>
          <w:color w:val="000000" w:themeColor="text1"/>
          <w:sz w:val="24"/>
          <w:szCs w:val="24"/>
        </w:rPr>
        <w:t xml:space="preserve"> Bu araçlar </w:t>
      </w:r>
      <w:r w:rsidR="0050746E" w:rsidRPr="000B5CFE">
        <w:rPr>
          <w:rFonts w:ascii="Times New Roman" w:hAnsi="Times New Roman" w:cs="Times New Roman"/>
          <w:color w:val="000000" w:themeColor="text1"/>
          <w:sz w:val="24"/>
          <w:szCs w:val="24"/>
        </w:rPr>
        <w:t>aynı</w:t>
      </w:r>
      <w:r w:rsidR="002E0143" w:rsidRPr="000B5CFE">
        <w:rPr>
          <w:rFonts w:ascii="Times New Roman" w:hAnsi="Times New Roman" w:cs="Times New Roman"/>
          <w:color w:val="000000" w:themeColor="text1"/>
          <w:sz w:val="24"/>
          <w:szCs w:val="24"/>
        </w:rPr>
        <w:t xml:space="preserve"> zamanda genel reklamcılık tarafından da kullanılmaktadır.</w:t>
      </w:r>
      <w:r w:rsidR="005E301B" w:rsidRPr="000B5CFE">
        <w:rPr>
          <w:rFonts w:ascii="Times New Roman" w:hAnsi="Times New Roman" w:cs="Times New Roman"/>
          <w:color w:val="000000" w:themeColor="text1"/>
          <w:sz w:val="24"/>
          <w:szCs w:val="24"/>
        </w:rPr>
        <w:t xml:space="preserve"> </w:t>
      </w:r>
      <w:r w:rsidR="002E0143" w:rsidRPr="000B5CFE">
        <w:rPr>
          <w:rFonts w:ascii="Times New Roman" w:hAnsi="Times New Roman" w:cs="Times New Roman"/>
          <w:color w:val="000000" w:themeColor="text1"/>
          <w:sz w:val="24"/>
          <w:szCs w:val="24"/>
        </w:rPr>
        <w:t>Siyasal reklamcılık bu araçlar dışında seçim bildirileri, mitingler, toplantılar gibi iletişim kanalları da kullanmaktadır.</w:t>
      </w:r>
      <w:r w:rsidR="005E301B" w:rsidRPr="000B5CFE">
        <w:rPr>
          <w:rFonts w:ascii="Times New Roman" w:hAnsi="Times New Roman" w:cs="Times New Roman"/>
          <w:color w:val="000000" w:themeColor="text1"/>
          <w:sz w:val="24"/>
          <w:szCs w:val="24"/>
        </w:rPr>
        <w:t xml:space="preserve"> </w:t>
      </w:r>
      <w:r w:rsidR="002E0143" w:rsidRPr="000B5CFE">
        <w:rPr>
          <w:rFonts w:ascii="Times New Roman" w:hAnsi="Times New Roman" w:cs="Times New Roman"/>
          <w:color w:val="000000" w:themeColor="text1"/>
          <w:sz w:val="24"/>
          <w:szCs w:val="24"/>
        </w:rPr>
        <w:t>Toplumda dönemden döneme değişen bütün ile</w:t>
      </w:r>
      <w:r w:rsidR="00BE0103" w:rsidRPr="000B5CFE">
        <w:rPr>
          <w:rFonts w:ascii="Times New Roman" w:hAnsi="Times New Roman" w:cs="Times New Roman"/>
          <w:color w:val="000000" w:themeColor="text1"/>
          <w:sz w:val="24"/>
          <w:szCs w:val="24"/>
        </w:rPr>
        <w:t>tişim araçları siyasal reklamcılar</w:t>
      </w:r>
      <w:r w:rsidR="002E0143" w:rsidRPr="000B5CFE">
        <w:rPr>
          <w:rFonts w:ascii="Times New Roman" w:hAnsi="Times New Roman" w:cs="Times New Roman"/>
          <w:color w:val="000000" w:themeColor="text1"/>
          <w:sz w:val="24"/>
          <w:szCs w:val="24"/>
        </w:rPr>
        <w:t xml:space="preserve"> tarafından kullanılmaktadır.</w:t>
      </w:r>
      <w:r w:rsidR="005E301B" w:rsidRPr="000B5CFE">
        <w:rPr>
          <w:rFonts w:ascii="Times New Roman" w:hAnsi="Times New Roman" w:cs="Times New Roman"/>
          <w:color w:val="000000" w:themeColor="text1"/>
          <w:sz w:val="24"/>
          <w:szCs w:val="24"/>
        </w:rPr>
        <w:t xml:space="preserve"> </w:t>
      </w:r>
      <w:r w:rsidR="002E0143" w:rsidRPr="000B5CFE">
        <w:rPr>
          <w:rFonts w:ascii="Times New Roman" w:hAnsi="Times New Roman" w:cs="Times New Roman"/>
          <w:color w:val="000000" w:themeColor="text1"/>
          <w:sz w:val="24"/>
          <w:szCs w:val="24"/>
        </w:rPr>
        <w:t xml:space="preserve">Burada dikkat edilecek husus hangi aracın </w:t>
      </w:r>
      <w:r w:rsidR="002E0143" w:rsidRPr="000B5CFE">
        <w:rPr>
          <w:rFonts w:ascii="Times New Roman" w:hAnsi="Times New Roman" w:cs="Times New Roman"/>
          <w:color w:val="000000" w:themeColor="text1"/>
          <w:sz w:val="24"/>
          <w:szCs w:val="24"/>
        </w:rPr>
        <w:lastRenderedPageBreak/>
        <w:t>kullanılacağı</w:t>
      </w:r>
      <w:r w:rsidR="00CE5F5E" w:rsidRPr="000B5CFE">
        <w:rPr>
          <w:rFonts w:ascii="Times New Roman" w:hAnsi="Times New Roman" w:cs="Times New Roman"/>
          <w:color w:val="000000" w:themeColor="text1"/>
          <w:sz w:val="24"/>
          <w:szCs w:val="24"/>
        </w:rPr>
        <w:t xml:space="preserve">dır. Bu da kampanya </w:t>
      </w:r>
      <w:r w:rsidR="005E301B" w:rsidRPr="000B5CFE">
        <w:rPr>
          <w:rFonts w:ascii="Times New Roman" w:hAnsi="Times New Roman" w:cs="Times New Roman"/>
          <w:color w:val="000000" w:themeColor="text1"/>
          <w:sz w:val="24"/>
          <w:szCs w:val="24"/>
        </w:rPr>
        <w:t>yürütülen ülke ya da belirli bir kente, seslenilecek hedef kitle ya da kampanyanın amaç ve kapsamına ba</w:t>
      </w:r>
      <w:r w:rsidR="004301AD" w:rsidRPr="000B5CFE">
        <w:rPr>
          <w:rFonts w:ascii="Times New Roman" w:hAnsi="Times New Roman" w:cs="Times New Roman"/>
          <w:color w:val="000000" w:themeColor="text1"/>
          <w:sz w:val="24"/>
          <w:szCs w:val="24"/>
        </w:rPr>
        <w:t>ğlı olarak değişmektedir</w:t>
      </w:r>
      <w:r w:rsidR="00D01F2F" w:rsidRPr="000B5CFE">
        <w:rPr>
          <w:rFonts w:ascii="Times New Roman" w:hAnsi="Times New Roman" w:cs="Times New Roman"/>
          <w:color w:val="000000" w:themeColor="text1"/>
          <w:sz w:val="24"/>
          <w:szCs w:val="24"/>
        </w:rPr>
        <w:t xml:space="preserve"> </w:t>
      </w:r>
      <w:r w:rsidR="004301AD" w:rsidRPr="000B5CFE">
        <w:rPr>
          <w:rFonts w:ascii="Times New Roman" w:hAnsi="Times New Roman" w:cs="Times New Roman"/>
          <w:color w:val="000000" w:themeColor="text1"/>
          <w:sz w:val="24"/>
          <w:szCs w:val="24"/>
        </w:rPr>
        <w:t>(</w:t>
      </w:r>
      <w:r w:rsidR="005E301B" w:rsidRPr="000B5CFE">
        <w:rPr>
          <w:rFonts w:ascii="Times New Roman" w:hAnsi="Times New Roman" w:cs="Times New Roman"/>
          <w:color w:val="000000" w:themeColor="text1"/>
          <w:sz w:val="24"/>
          <w:szCs w:val="24"/>
        </w:rPr>
        <w:t>Çankaya,</w:t>
      </w:r>
      <w:r w:rsidR="00710369" w:rsidRPr="000B5CFE">
        <w:rPr>
          <w:rFonts w:ascii="Times New Roman" w:hAnsi="Times New Roman" w:cs="Times New Roman"/>
          <w:color w:val="000000" w:themeColor="text1"/>
          <w:sz w:val="24"/>
          <w:szCs w:val="24"/>
        </w:rPr>
        <w:t xml:space="preserve"> 1995:</w:t>
      </w:r>
      <w:r w:rsidR="00980193" w:rsidRPr="000B5CFE">
        <w:rPr>
          <w:rFonts w:ascii="Times New Roman" w:hAnsi="Times New Roman" w:cs="Times New Roman"/>
          <w:color w:val="000000" w:themeColor="text1"/>
          <w:sz w:val="24"/>
          <w:szCs w:val="24"/>
        </w:rPr>
        <w:t xml:space="preserve"> </w:t>
      </w:r>
      <w:r w:rsidR="005E301B" w:rsidRPr="000B5CFE">
        <w:rPr>
          <w:rFonts w:ascii="Times New Roman" w:hAnsi="Times New Roman" w:cs="Times New Roman"/>
          <w:color w:val="000000" w:themeColor="text1"/>
          <w:sz w:val="24"/>
          <w:szCs w:val="24"/>
        </w:rPr>
        <w:t>53)</w:t>
      </w:r>
      <w:r w:rsidR="00D01F2F" w:rsidRPr="000B5CFE">
        <w:rPr>
          <w:rFonts w:ascii="Times New Roman" w:hAnsi="Times New Roman" w:cs="Times New Roman"/>
          <w:color w:val="000000" w:themeColor="text1"/>
          <w:sz w:val="24"/>
          <w:szCs w:val="24"/>
        </w:rPr>
        <w:t>.</w:t>
      </w:r>
    </w:p>
    <w:p w:rsidR="00DB62AA" w:rsidRPr="000B5CFE" w:rsidRDefault="008F1C2F"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Siyasal iletişimin önemli bir enstrümanı olan siyasal reklamcılı</w:t>
      </w:r>
      <w:r w:rsidR="00A74B9C" w:rsidRPr="000B5CFE">
        <w:rPr>
          <w:rFonts w:ascii="Times New Roman" w:hAnsi="Times New Roman" w:cs="Times New Roman"/>
          <w:color w:val="000000" w:themeColor="text1"/>
          <w:sz w:val="24"/>
          <w:szCs w:val="24"/>
        </w:rPr>
        <w:t>ğın önemi kararsızların ve uyur-</w:t>
      </w:r>
      <w:r w:rsidRPr="000B5CFE">
        <w:rPr>
          <w:rFonts w:ascii="Times New Roman" w:hAnsi="Times New Roman" w:cs="Times New Roman"/>
          <w:color w:val="000000" w:themeColor="text1"/>
          <w:sz w:val="24"/>
          <w:szCs w:val="24"/>
        </w:rPr>
        <w:t xml:space="preserve">gezer oyların kazanılması aşamasında etkili olmaktadır. </w:t>
      </w:r>
      <w:r w:rsidR="00DB62AA" w:rsidRPr="000B5CFE">
        <w:rPr>
          <w:rFonts w:ascii="Times New Roman" w:hAnsi="Times New Roman" w:cs="Times New Roman"/>
          <w:color w:val="000000" w:themeColor="text1"/>
          <w:sz w:val="24"/>
          <w:szCs w:val="24"/>
        </w:rPr>
        <w:t>Geleneksel kemikleşmiş politik s</w:t>
      </w:r>
      <w:r w:rsidR="00A74B9C" w:rsidRPr="000B5CFE">
        <w:rPr>
          <w:rFonts w:ascii="Times New Roman" w:hAnsi="Times New Roman" w:cs="Times New Roman"/>
          <w:color w:val="000000" w:themeColor="text1"/>
          <w:sz w:val="24"/>
          <w:szCs w:val="24"/>
        </w:rPr>
        <w:t xml:space="preserve">af tutmaların hızla kaybolduğu </w:t>
      </w:r>
      <w:r w:rsidR="00DB62AA" w:rsidRPr="000B5CFE">
        <w:rPr>
          <w:rFonts w:ascii="Times New Roman" w:hAnsi="Times New Roman" w:cs="Times New Roman"/>
          <w:color w:val="000000" w:themeColor="text1"/>
          <w:sz w:val="24"/>
          <w:szCs w:val="24"/>
        </w:rPr>
        <w:t>siyasal alan</w:t>
      </w:r>
      <w:r w:rsidR="00A74B9C" w:rsidRPr="000B5CFE">
        <w:rPr>
          <w:rFonts w:ascii="Times New Roman" w:hAnsi="Times New Roman" w:cs="Times New Roman"/>
          <w:color w:val="000000" w:themeColor="text1"/>
          <w:sz w:val="24"/>
          <w:szCs w:val="24"/>
        </w:rPr>
        <w:t>da</w:t>
      </w:r>
      <w:r w:rsidR="00037FC0" w:rsidRPr="000B5CFE">
        <w:rPr>
          <w:rFonts w:ascii="Times New Roman" w:hAnsi="Times New Roman" w:cs="Times New Roman"/>
          <w:color w:val="000000" w:themeColor="text1"/>
          <w:sz w:val="24"/>
          <w:szCs w:val="24"/>
        </w:rPr>
        <w:t xml:space="preserve"> “ </w:t>
      </w:r>
      <w:r w:rsidR="00A74B9C" w:rsidRPr="000B5CFE">
        <w:rPr>
          <w:rFonts w:ascii="Times New Roman" w:hAnsi="Times New Roman" w:cs="Times New Roman"/>
          <w:color w:val="000000" w:themeColor="text1"/>
          <w:sz w:val="24"/>
          <w:szCs w:val="24"/>
        </w:rPr>
        <w:t>kararsızların</w:t>
      </w:r>
      <w:r w:rsidR="00037FC0" w:rsidRPr="000B5CFE">
        <w:rPr>
          <w:rFonts w:ascii="Times New Roman" w:hAnsi="Times New Roman" w:cs="Times New Roman"/>
          <w:color w:val="000000" w:themeColor="text1"/>
          <w:sz w:val="24"/>
          <w:szCs w:val="24"/>
        </w:rPr>
        <w:t xml:space="preserve"> </w:t>
      </w:r>
      <w:r w:rsidR="00A74B9C" w:rsidRPr="000B5CFE">
        <w:rPr>
          <w:rFonts w:ascii="Times New Roman" w:hAnsi="Times New Roman" w:cs="Times New Roman"/>
          <w:color w:val="000000" w:themeColor="text1"/>
          <w:sz w:val="24"/>
          <w:szCs w:val="24"/>
        </w:rPr>
        <w:t>”</w:t>
      </w:r>
      <w:r w:rsidR="00037FC0" w:rsidRPr="000B5CFE">
        <w:rPr>
          <w:rFonts w:ascii="Times New Roman" w:hAnsi="Times New Roman" w:cs="Times New Roman"/>
          <w:color w:val="000000" w:themeColor="text1"/>
          <w:sz w:val="24"/>
          <w:szCs w:val="24"/>
        </w:rPr>
        <w:t xml:space="preserve"> ve “</w:t>
      </w:r>
      <w:r w:rsidR="00A74B9C" w:rsidRPr="000B5CFE">
        <w:rPr>
          <w:rFonts w:ascii="Times New Roman" w:hAnsi="Times New Roman" w:cs="Times New Roman"/>
          <w:color w:val="000000" w:themeColor="text1"/>
          <w:sz w:val="24"/>
          <w:szCs w:val="24"/>
        </w:rPr>
        <w:t>uyur-</w:t>
      </w:r>
      <w:r w:rsidR="00037FC0" w:rsidRPr="000B5CFE">
        <w:rPr>
          <w:rFonts w:ascii="Times New Roman" w:hAnsi="Times New Roman" w:cs="Times New Roman"/>
          <w:color w:val="000000" w:themeColor="text1"/>
          <w:sz w:val="24"/>
          <w:szCs w:val="24"/>
        </w:rPr>
        <w:t>gezer oyların”</w:t>
      </w:r>
      <w:r w:rsidR="00DB62AA" w:rsidRPr="000B5CFE">
        <w:rPr>
          <w:rFonts w:ascii="Times New Roman" w:hAnsi="Times New Roman" w:cs="Times New Roman"/>
          <w:color w:val="000000" w:themeColor="text1"/>
          <w:sz w:val="24"/>
          <w:szCs w:val="24"/>
        </w:rPr>
        <w:t xml:space="preserve"> büyük oranlara ulaştığı günümüzde doğal olarak siyasal reklamc</w:t>
      </w:r>
      <w:r w:rsidR="00333E00" w:rsidRPr="000B5CFE">
        <w:rPr>
          <w:rFonts w:ascii="Times New Roman" w:hAnsi="Times New Roman" w:cs="Times New Roman"/>
          <w:color w:val="000000" w:themeColor="text1"/>
          <w:sz w:val="24"/>
          <w:szCs w:val="24"/>
        </w:rPr>
        <w:t xml:space="preserve">ılık gündeme gelmektedir </w:t>
      </w:r>
      <w:r w:rsidR="004301AD" w:rsidRPr="000B5CFE">
        <w:rPr>
          <w:rFonts w:ascii="Times New Roman" w:hAnsi="Times New Roman" w:cs="Times New Roman"/>
          <w:color w:val="000000" w:themeColor="text1"/>
          <w:sz w:val="24"/>
          <w:szCs w:val="24"/>
        </w:rPr>
        <w:t>(</w:t>
      </w:r>
      <w:r w:rsidR="00DB62AA" w:rsidRPr="000B5CFE">
        <w:rPr>
          <w:rFonts w:ascii="Times New Roman" w:hAnsi="Times New Roman" w:cs="Times New Roman"/>
          <w:color w:val="000000" w:themeColor="text1"/>
          <w:sz w:val="24"/>
          <w:szCs w:val="24"/>
        </w:rPr>
        <w:t>Çankaya,</w:t>
      </w:r>
      <w:r w:rsidR="00710369" w:rsidRPr="000B5CFE">
        <w:rPr>
          <w:rFonts w:ascii="Times New Roman" w:hAnsi="Times New Roman" w:cs="Times New Roman"/>
          <w:color w:val="000000" w:themeColor="text1"/>
          <w:sz w:val="24"/>
          <w:szCs w:val="24"/>
        </w:rPr>
        <w:t xml:space="preserve"> </w:t>
      </w:r>
      <w:r w:rsidR="00A67BC7" w:rsidRPr="000B5CFE">
        <w:rPr>
          <w:rFonts w:ascii="Times New Roman" w:hAnsi="Times New Roman" w:cs="Times New Roman"/>
          <w:color w:val="000000" w:themeColor="text1"/>
          <w:sz w:val="24"/>
          <w:szCs w:val="24"/>
        </w:rPr>
        <w:t xml:space="preserve">2015: </w:t>
      </w:r>
      <w:r w:rsidR="00DB62AA" w:rsidRPr="000B5CFE">
        <w:rPr>
          <w:rFonts w:ascii="Times New Roman" w:hAnsi="Times New Roman" w:cs="Times New Roman"/>
          <w:color w:val="000000" w:themeColor="text1"/>
          <w:sz w:val="24"/>
          <w:szCs w:val="24"/>
        </w:rPr>
        <w:t>10)</w:t>
      </w:r>
      <w:r w:rsidR="00333E00" w:rsidRPr="000B5CFE">
        <w:rPr>
          <w:rFonts w:ascii="Times New Roman" w:hAnsi="Times New Roman" w:cs="Times New Roman"/>
          <w:color w:val="000000" w:themeColor="text1"/>
          <w:sz w:val="24"/>
          <w:szCs w:val="24"/>
        </w:rPr>
        <w:t>.</w:t>
      </w:r>
      <w:r w:rsidR="00A74B9C" w:rsidRPr="000B5CFE">
        <w:rPr>
          <w:rFonts w:ascii="Times New Roman" w:hAnsi="Times New Roman" w:cs="Times New Roman"/>
          <w:color w:val="000000" w:themeColor="text1"/>
          <w:sz w:val="24"/>
          <w:szCs w:val="24"/>
        </w:rPr>
        <w:t xml:space="preserve"> Uyur-</w:t>
      </w:r>
      <w:r w:rsidR="00037FC0" w:rsidRPr="000B5CFE">
        <w:rPr>
          <w:rFonts w:ascii="Times New Roman" w:hAnsi="Times New Roman" w:cs="Times New Roman"/>
          <w:color w:val="000000" w:themeColor="text1"/>
          <w:sz w:val="24"/>
          <w:szCs w:val="24"/>
        </w:rPr>
        <w:t xml:space="preserve">gezer oyların partiler ve </w:t>
      </w:r>
      <w:r w:rsidR="00362779" w:rsidRPr="000B5CFE">
        <w:rPr>
          <w:rFonts w:ascii="Times New Roman" w:hAnsi="Times New Roman" w:cs="Times New Roman"/>
          <w:color w:val="000000" w:themeColor="text1"/>
          <w:sz w:val="24"/>
          <w:szCs w:val="24"/>
        </w:rPr>
        <w:t>adaylar tarafından kazanılabilmesi</w:t>
      </w:r>
      <w:r w:rsidR="00037FC0" w:rsidRPr="000B5CFE">
        <w:rPr>
          <w:rFonts w:ascii="Times New Roman" w:hAnsi="Times New Roman" w:cs="Times New Roman"/>
          <w:color w:val="000000" w:themeColor="text1"/>
          <w:sz w:val="24"/>
          <w:szCs w:val="24"/>
        </w:rPr>
        <w:t xml:space="preserve"> </w:t>
      </w:r>
      <w:r w:rsidR="00362779" w:rsidRPr="000B5CFE">
        <w:rPr>
          <w:rFonts w:ascii="Times New Roman" w:hAnsi="Times New Roman" w:cs="Times New Roman"/>
          <w:color w:val="000000" w:themeColor="text1"/>
          <w:sz w:val="24"/>
          <w:szCs w:val="24"/>
        </w:rPr>
        <w:t>yani oy’a dönüştürülebilmesi için etkili, ikna edici,</w:t>
      </w:r>
      <w:r w:rsidR="00532187" w:rsidRPr="000B5CFE">
        <w:rPr>
          <w:rFonts w:ascii="Times New Roman" w:hAnsi="Times New Roman" w:cs="Times New Roman"/>
          <w:color w:val="000000" w:themeColor="text1"/>
          <w:sz w:val="24"/>
          <w:szCs w:val="24"/>
        </w:rPr>
        <w:t xml:space="preserve"> yönlendirici,</w:t>
      </w:r>
      <w:r w:rsidR="00362779" w:rsidRPr="000B5CFE">
        <w:rPr>
          <w:rFonts w:ascii="Times New Roman" w:hAnsi="Times New Roman" w:cs="Times New Roman"/>
          <w:color w:val="000000" w:themeColor="text1"/>
          <w:sz w:val="24"/>
          <w:szCs w:val="24"/>
        </w:rPr>
        <w:t xml:space="preserve"> hedef</w:t>
      </w:r>
      <w:r w:rsidR="00532187" w:rsidRPr="000B5CFE">
        <w:rPr>
          <w:rFonts w:ascii="Times New Roman" w:hAnsi="Times New Roman" w:cs="Times New Roman"/>
          <w:color w:val="000000" w:themeColor="text1"/>
          <w:sz w:val="24"/>
          <w:szCs w:val="24"/>
        </w:rPr>
        <w:t xml:space="preserve"> kitleye ulaşmada uygun reklam araçları kullanılması gerekliliği siyasal reklamcılığın önemini artırmaktadır.</w:t>
      </w:r>
    </w:p>
    <w:p w:rsidR="006D1D60" w:rsidRPr="000B5CFE" w:rsidRDefault="009E770E"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Siyasal reklamcılık tarihi II. Dünya Savaşından sonr</w:t>
      </w:r>
      <w:r w:rsidR="00E12ADC" w:rsidRPr="000B5CFE">
        <w:rPr>
          <w:rFonts w:ascii="Times New Roman" w:hAnsi="Times New Roman" w:cs="Times New Roman"/>
          <w:color w:val="000000" w:themeColor="text1"/>
          <w:sz w:val="24"/>
          <w:szCs w:val="24"/>
        </w:rPr>
        <w:t>a Amerika’da doğup gelişerek, 60</w:t>
      </w:r>
      <w:r w:rsidRPr="000B5CFE">
        <w:rPr>
          <w:rFonts w:ascii="Times New Roman" w:hAnsi="Times New Roman" w:cs="Times New Roman"/>
          <w:color w:val="000000" w:themeColor="text1"/>
          <w:sz w:val="24"/>
          <w:szCs w:val="24"/>
        </w:rPr>
        <w:t>’lı yıllarda Batı Avrupa ülkele</w:t>
      </w:r>
      <w:r w:rsidR="00333E00" w:rsidRPr="000B5CFE">
        <w:rPr>
          <w:rFonts w:ascii="Times New Roman" w:hAnsi="Times New Roman" w:cs="Times New Roman"/>
          <w:color w:val="000000" w:themeColor="text1"/>
          <w:sz w:val="24"/>
          <w:szCs w:val="24"/>
        </w:rPr>
        <w:t xml:space="preserve">rinde uygulanmaya başlanmıştır </w:t>
      </w:r>
      <w:r w:rsidRPr="000B5CFE">
        <w:rPr>
          <w:rFonts w:ascii="Times New Roman" w:hAnsi="Times New Roman" w:cs="Times New Roman"/>
          <w:color w:val="000000" w:themeColor="text1"/>
          <w:sz w:val="24"/>
          <w:szCs w:val="24"/>
        </w:rPr>
        <w:t>(Topuz, 1991: 7)</w:t>
      </w:r>
      <w:r w:rsidR="00333E00"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w:t>
      </w:r>
      <w:r w:rsidR="00A923CD" w:rsidRPr="000B5CFE">
        <w:rPr>
          <w:rFonts w:ascii="Times New Roman" w:hAnsi="Times New Roman" w:cs="Times New Roman"/>
          <w:color w:val="000000" w:themeColor="text1"/>
          <w:sz w:val="24"/>
          <w:szCs w:val="24"/>
        </w:rPr>
        <w:t>Amerika’da siyasal reklamcılığın ilk formları</w:t>
      </w:r>
      <w:r w:rsidR="00E12ADC" w:rsidRPr="000B5CFE">
        <w:rPr>
          <w:rFonts w:ascii="Times New Roman" w:hAnsi="Times New Roman" w:cs="Times New Roman"/>
          <w:color w:val="000000" w:themeColor="text1"/>
          <w:sz w:val="24"/>
          <w:szCs w:val="24"/>
        </w:rPr>
        <w:t xml:space="preserve"> </w:t>
      </w:r>
      <w:r w:rsidR="00A923CD" w:rsidRPr="000B5CFE">
        <w:rPr>
          <w:rFonts w:ascii="Times New Roman" w:hAnsi="Times New Roman" w:cs="Times New Roman"/>
          <w:color w:val="000000" w:themeColor="text1"/>
          <w:sz w:val="24"/>
          <w:szCs w:val="24"/>
        </w:rPr>
        <w:t>Amerikan erken seçimlerinde se</w:t>
      </w:r>
      <w:r w:rsidR="003A20D2" w:rsidRPr="000B5CFE">
        <w:rPr>
          <w:rFonts w:ascii="Times New Roman" w:hAnsi="Times New Roman" w:cs="Times New Roman"/>
          <w:color w:val="000000" w:themeColor="text1"/>
          <w:sz w:val="24"/>
          <w:szCs w:val="24"/>
        </w:rPr>
        <w:t>çmene mesaj iletmed</w:t>
      </w:r>
      <w:r w:rsidR="006D1D60" w:rsidRPr="000B5CFE">
        <w:rPr>
          <w:rFonts w:ascii="Times New Roman" w:hAnsi="Times New Roman" w:cs="Times New Roman"/>
          <w:color w:val="000000" w:themeColor="text1"/>
          <w:sz w:val="24"/>
          <w:szCs w:val="24"/>
        </w:rPr>
        <w:t>e kullanılan broşürler</w:t>
      </w:r>
      <w:r w:rsidR="00A923CD" w:rsidRPr="000B5CFE">
        <w:rPr>
          <w:rFonts w:ascii="Times New Roman" w:hAnsi="Times New Roman" w:cs="Times New Roman"/>
          <w:color w:val="000000" w:themeColor="text1"/>
          <w:sz w:val="24"/>
          <w:szCs w:val="24"/>
        </w:rPr>
        <w:t xml:space="preserve">, el </w:t>
      </w:r>
      <w:r w:rsidR="006D1D60" w:rsidRPr="000B5CFE">
        <w:rPr>
          <w:rFonts w:ascii="Times New Roman" w:hAnsi="Times New Roman" w:cs="Times New Roman"/>
          <w:color w:val="000000" w:themeColor="text1"/>
          <w:sz w:val="24"/>
          <w:szCs w:val="24"/>
        </w:rPr>
        <w:t>i</w:t>
      </w:r>
      <w:r w:rsidR="00A923CD" w:rsidRPr="000B5CFE">
        <w:rPr>
          <w:rFonts w:ascii="Times New Roman" w:hAnsi="Times New Roman" w:cs="Times New Roman"/>
          <w:color w:val="000000" w:themeColor="text1"/>
          <w:sz w:val="24"/>
          <w:szCs w:val="24"/>
        </w:rPr>
        <w:t>lanlar</w:t>
      </w:r>
      <w:r w:rsidR="006D1D60" w:rsidRPr="000B5CFE">
        <w:rPr>
          <w:rFonts w:ascii="Times New Roman" w:hAnsi="Times New Roman" w:cs="Times New Roman"/>
          <w:color w:val="000000" w:themeColor="text1"/>
          <w:sz w:val="24"/>
          <w:szCs w:val="24"/>
        </w:rPr>
        <w:t xml:space="preserve">ı </w:t>
      </w:r>
      <w:r w:rsidR="00A923CD" w:rsidRPr="000B5CFE">
        <w:rPr>
          <w:rFonts w:ascii="Times New Roman" w:hAnsi="Times New Roman" w:cs="Times New Roman"/>
          <w:color w:val="000000" w:themeColor="text1"/>
          <w:sz w:val="24"/>
          <w:szCs w:val="24"/>
        </w:rPr>
        <w:t xml:space="preserve">ve </w:t>
      </w:r>
      <w:r w:rsidR="006D1D60" w:rsidRPr="000B5CFE">
        <w:rPr>
          <w:rFonts w:ascii="Times New Roman" w:hAnsi="Times New Roman" w:cs="Times New Roman"/>
          <w:color w:val="000000" w:themeColor="text1"/>
          <w:sz w:val="24"/>
          <w:szCs w:val="24"/>
        </w:rPr>
        <w:t>el kitapçıkları olmuştur. 1924 yılında ise radyo yayınları seçim tanıtımlarında yeni bir araç olurken, 1952 yılı başkanlık kampanyasına kadar hatırlana</w:t>
      </w:r>
      <w:r w:rsidR="00333E00" w:rsidRPr="000B5CFE">
        <w:rPr>
          <w:rFonts w:ascii="Times New Roman" w:hAnsi="Times New Roman" w:cs="Times New Roman"/>
          <w:color w:val="000000" w:themeColor="text1"/>
          <w:sz w:val="24"/>
          <w:szCs w:val="24"/>
        </w:rPr>
        <w:t xml:space="preserve">n en önemli araç radyo olmuştur </w:t>
      </w:r>
      <w:r w:rsidR="00B84161" w:rsidRPr="000B5CFE">
        <w:rPr>
          <w:rFonts w:ascii="Times New Roman" w:hAnsi="Times New Roman" w:cs="Times New Roman"/>
          <w:color w:val="000000" w:themeColor="text1"/>
          <w:sz w:val="24"/>
          <w:szCs w:val="24"/>
        </w:rPr>
        <w:t>(</w:t>
      </w:r>
      <w:r w:rsidR="00893E44" w:rsidRPr="000B5CFE">
        <w:rPr>
          <w:rFonts w:ascii="Times New Roman" w:hAnsi="Times New Roman" w:cs="Times New Roman"/>
          <w:color w:val="000000" w:themeColor="text1"/>
          <w:sz w:val="24"/>
          <w:szCs w:val="24"/>
        </w:rPr>
        <w:t>Kaid, 2007:</w:t>
      </w:r>
      <w:r w:rsidR="00980193" w:rsidRPr="000B5CFE">
        <w:rPr>
          <w:rFonts w:ascii="Times New Roman" w:hAnsi="Times New Roman" w:cs="Times New Roman"/>
          <w:color w:val="000000" w:themeColor="text1"/>
          <w:sz w:val="24"/>
          <w:szCs w:val="24"/>
        </w:rPr>
        <w:t xml:space="preserve"> </w:t>
      </w:r>
      <w:r w:rsidR="00893E44" w:rsidRPr="000B5CFE">
        <w:rPr>
          <w:rFonts w:ascii="Times New Roman" w:hAnsi="Times New Roman" w:cs="Times New Roman"/>
          <w:color w:val="000000" w:themeColor="text1"/>
          <w:sz w:val="24"/>
          <w:szCs w:val="24"/>
        </w:rPr>
        <w:t>560)</w:t>
      </w:r>
      <w:r w:rsidR="00333E00" w:rsidRPr="000B5CFE">
        <w:rPr>
          <w:rFonts w:ascii="Times New Roman" w:hAnsi="Times New Roman" w:cs="Times New Roman"/>
          <w:color w:val="000000" w:themeColor="text1"/>
          <w:sz w:val="24"/>
          <w:szCs w:val="24"/>
        </w:rPr>
        <w:t>.</w:t>
      </w:r>
    </w:p>
    <w:p w:rsidR="0050746E" w:rsidRPr="000B5CFE" w:rsidRDefault="004B7158"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Dünyada</w:t>
      </w:r>
      <w:r w:rsidR="002D2A78" w:rsidRPr="000B5CFE">
        <w:rPr>
          <w:rFonts w:ascii="Times New Roman" w:hAnsi="Times New Roman" w:cs="Times New Roman"/>
          <w:color w:val="000000" w:themeColor="text1"/>
          <w:sz w:val="24"/>
          <w:szCs w:val="24"/>
        </w:rPr>
        <w:t xml:space="preserve"> ilk</w:t>
      </w:r>
      <w:r w:rsidRPr="000B5CFE">
        <w:rPr>
          <w:rFonts w:ascii="Times New Roman" w:hAnsi="Times New Roman" w:cs="Times New Roman"/>
          <w:color w:val="000000" w:themeColor="text1"/>
          <w:sz w:val="24"/>
          <w:szCs w:val="24"/>
        </w:rPr>
        <w:t xml:space="preserve"> siyasal reklam </w:t>
      </w:r>
      <w:r w:rsidR="00EE4DE8" w:rsidRPr="000B5CFE">
        <w:rPr>
          <w:rFonts w:ascii="Times New Roman" w:hAnsi="Times New Roman" w:cs="Times New Roman"/>
          <w:color w:val="000000" w:themeColor="text1"/>
          <w:sz w:val="24"/>
          <w:szCs w:val="24"/>
        </w:rPr>
        <w:t>1952 yılında</w:t>
      </w:r>
      <w:r w:rsidRPr="000B5CFE">
        <w:rPr>
          <w:rFonts w:ascii="Times New Roman" w:hAnsi="Times New Roman" w:cs="Times New Roman"/>
          <w:color w:val="000000" w:themeColor="text1"/>
          <w:sz w:val="24"/>
          <w:szCs w:val="24"/>
        </w:rPr>
        <w:t xml:space="preserve"> ABD’ de reklam dehası olarak bilinen Rosser Reeves tarafından başkanlık seçimlerinde General Dwi</w:t>
      </w:r>
      <w:r w:rsidR="00333E00" w:rsidRPr="000B5CFE">
        <w:rPr>
          <w:rFonts w:ascii="Times New Roman" w:hAnsi="Times New Roman" w:cs="Times New Roman"/>
          <w:color w:val="000000" w:themeColor="text1"/>
          <w:sz w:val="24"/>
          <w:szCs w:val="24"/>
        </w:rPr>
        <w:t>ght Eisenhower için yapılmıştır</w:t>
      </w:r>
      <w:r w:rsidR="00A67BC7" w:rsidRPr="000B5CFE">
        <w:rPr>
          <w:rFonts w:ascii="Times New Roman" w:hAnsi="Times New Roman" w:cs="Times New Roman"/>
          <w:color w:val="000000" w:themeColor="text1"/>
          <w:sz w:val="24"/>
          <w:szCs w:val="24"/>
        </w:rPr>
        <w:t xml:space="preserve"> </w:t>
      </w:r>
      <w:r w:rsidR="002D2A78" w:rsidRPr="000B5CFE">
        <w:rPr>
          <w:rFonts w:ascii="Times New Roman" w:hAnsi="Times New Roman" w:cs="Times New Roman"/>
          <w:color w:val="000000" w:themeColor="text1"/>
          <w:sz w:val="24"/>
          <w:szCs w:val="24"/>
        </w:rPr>
        <w:t>(</w:t>
      </w:r>
      <w:r w:rsidR="008C2626" w:rsidRPr="000B5CFE">
        <w:rPr>
          <w:rFonts w:ascii="Times New Roman" w:hAnsi="Times New Roman" w:cs="Times New Roman"/>
          <w:color w:val="000000" w:themeColor="text1"/>
          <w:sz w:val="24"/>
          <w:szCs w:val="24"/>
        </w:rPr>
        <w:t xml:space="preserve">N. </w:t>
      </w:r>
      <w:r w:rsidR="00A67BC7" w:rsidRPr="000B5CFE">
        <w:rPr>
          <w:rFonts w:ascii="Times New Roman" w:hAnsi="Times New Roman" w:cs="Times New Roman"/>
          <w:color w:val="000000" w:themeColor="text1"/>
          <w:sz w:val="24"/>
          <w:szCs w:val="24"/>
        </w:rPr>
        <w:t xml:space="preserve">Özkan, </w:t>
      </w:r>
      <w:r w:rsidR="00CF2398" w:rsidRPr="000B5CFE">
        <w:rPr>
          <w:rFonts w:ascii="Times New Roman" w:hAnsi="Times New Roman" w:cs="Times New Roman"/>
          <w:color w:val="000000" w:themeColor="text1"/>
          <w:sz w:val="24"/>
          <w:szCs w:val="24"/>
        </w:rPr>
        <w:t>2014</w:t>
      </w:r>
      <w:r w:rsidR="00A67BC7" w:rsidRPr="000B5CFE">
        <w:rPr>
          <w:rFonts w:ascii="Times New Roman" w:hAnsi="Times New Roman" w:cs="Times New Roman"/>
          <w:color w:val="000000" w:themeColor="text1"/>
          <w:sz w:val="24"/>
          <w:szCs w:val="24"/>
        </w:rPr>
        <w:t>:</w:t>
      </w:r>
      <w:r w:rsidR="00980193" w:rsidRPr="000B5CFE">
        <w:rPr>
          <w:rFonts w:ascii="Times New Roman" w:hAnsi="Times New Roman" w:cs="Times New Roman"/>
          <w:color w:val="000000" w:themeColor="text1"/>
          <w:sz w:val="24"/>
          <w:szCs w:val="24"/>
        </w:rPr>
        <w:t xml:space="preserve"> </w:t>
      </w:r>
      <w:r w:rsidR="00A67BC7" w:rsidRPr="000B5CFE">
        <w:rPr>
          <w:rFonts w:ascii="Times New Roman" w:hAnsi="Times New Roman" w:cs="Times New Roman"/>
          <w:color w:val="000000" w:themeColor="text1"/>
          <w:sz w:val="24"/>
          <w:szCs w:val="24"/>
        </w:rPr>
        <w:t>25</w:t>
      </w:r>
      <w:r w:rsidR="002D2A78" w:rsidRPr="000B5CFE">
        <w:rPr>
          <w:rFonts w:ascii="Times New Roman" w:hAnsi="Times New Roman" w:cs="Times New Roman"/>
          <w:color w:val="000000" w:themeColor="text1"/>
          <w:sz w:val="24"/>
          <w:szCs w:val="24"/>
        </w:rPr>
        <w:t>)</w:t>
      </w:r>
      <w:r w:rsidR="00333E00" w:rsidRPr="000B5CFE">
        <w:rPr>
          <w:rFonts w:ascii="Times New Roman" w:hAnsi="Times New Roman" w:cs="Times New Roman"/>
          <w:color w:val="000000" w:themeColor="text1"/>
          <w:sz w:val="24"/>
          <w:szCs w:val="24"/>
        </w:rPr>
        <w:t>.</w:t>
      </w:r>
      <w:r w:rsidR="004C12EB" w:rsidRPr="000B5CFE">
        <w:rPr>
          <w:rFonts w:ascii="Times New Roman" w:hAnsi="Times New Roman" w:cs="Times New Roman"/>
          <w:color w:val="000000" w:themeColor="text1"/>
          <w:sz w:val="24"/>
          <w:szCs w:val="24"/>
        </w:rPr>
        <w:t xml:space="preserve"> </w:t>
      </w:r>
      <w:r w:rsidR="005C7A1B" w:rsidRPr="000B5CFE">
        <w:rPr>
          <w:rFonts w:ascii="Times New Roman" w:hAnsi="Times New Roman" w:cs="Times New Roman"/>
          <w:color w:val="000000" w:themeColor="text1"/>
          <w:sz w:val="24"/>
          <w:szCs w:val="24"/>
        </w:rPr>
        <w:t xml:space="preserve">1952 Başkanlık kampanyasında General Eisenhower 1 milyon doların harcandığı televizyon reklamlarının tasarlanması için </w:t>
      </w:r>
      <w:r w:rsidR="005022A6" w:rsidRPr="000B5CFE">
        <w:rPr>
          <w:rFonts w:ascii="Times New Roman" w:hAnsi="Times New Roman" w:cs="Times New Roman"/>
          <w:color w:val="000000" w:themeColor="text1"/>
          <w:sz w:val="24"/>
          <w:szCs w:val="24"/>
        </w:rPr>
        <w:t>profesyonel bir</w:t>
      </w:r>
      <w:r w:rsidR="00B6334A" w:rsidRPr="000B5CFE">
        <w:rPr>
          <w:rFonts w:ascii="Times New Roman" w:hAnsi="Times New Roman" w:cs="Times New Roman"/>
          <w:color w:val="000000" w:themeColor="text1"/>
          <w:sz w:val="24"/>
          <w:szCs w:val="24"/>
        </w:rPr>
        <w:t xml:space="preserve"> reklam şirketi ile anlaşma yoluna </w:t>
      </w:r>
      <w:r w:rsidR="005C7A1B" w:rsidRPr="000B5CFE">
        <w:rPr>
          <w:rFonts w:ascii="Times New Roman" w:hAnsi="Times New Roman" w:cs="Times New Roman"/>
          <w:color w:val="000000" w:themeColor="text1"/>
          <w:sz w:val="24"/>
          <w:szCs w:val="24"/>
        </w:rPr>
        <w:t>başvuran ilk aday olmuştur.</w:t>
      </w:r>
      <w:r w:rsidR="00333E00" w:rsidRPr="000B5CFE">
        <w:rPr>
          <w:rFonts w:ascii="Times New Roman" w:hAnsi="Times New Roman" w:cs="Times New Roman"/>
          <w:color w:val="000000" w:themeColor="text1"/>
          <w:sz w:val="24"/>
          <w:szCs w:val="24"/>
        </w:rPr>
        <w:t xml:space="preserve"> </w:t>
      </w:r>
      <w:r w:rsidR="005022A6" w:rsidRPr="000B5CFE">
        <w:rPr>
          <w:rFonts w:ascii="Times New Roman" w:hAnsi="Times New Roman" w:cs="Times New Roman"/>
          <w:color w:val="000000" w:themeColor="text1"/>
          <w:sz w:val="24"/>
          <w:szCs w:val="24"/>
        </w:rPr>
        <w:t>Eisen Hower’</w:t>
      </w:r>
      <w:r w:rsidR="00206E92" w:rsidRPr="000B5CFE">
        <w:rPr>
          <w:rFonts w:ascii="Times New Roman" w:hAnsi="Times New Roman" w:cs="Times New Roman"/>
          <w:color w:val="000000" w:themeColor="text1"/>
          <w:sz w:val="24"/>
          <w:szCs w:val="24"/>
        </w:rPr>
        <w:t xml:space="preserve">ın </w:t>
      </w:r>
      <w:r w:rsidR="00EF155A" w:rsidRPr="000B5CFE">
        <w:rPr>
          <w:rFonts w:ascii="Times New Roman" w:hAnsi="Times New Roman" w:cs="Times New Roman"/>
          <w:color w:val="000000" w:themeColor="text1"/>
          <w:sz w:val="24"/>
          <w:szCs w:val="24"/>
        </w:rPr>
        <w:t>“</w:t>
      </w:r>
      <w:r w:rsidR="00206E92" w:rsidRPr="000B5CFE">
        <w:rPr>
          <w:rFonts w:ascii="Times New Roman" w:hAnsi="Times New Roman" w:cs="Times New Roman"/>
          <w:color w:val="000000" w:themeColor="text1"/>
          <w:sz w:val="24"/>
          <w:szCs w:val="24"/>
        </w:rPr>
        <w:t>e</w:t>
      </w:r>
      <w:r w:rsidR="005022A6" w:rsidRPr="000B5CFE">
        <w:rPr>
          <w:rFonts w:ascii="Times New Roman" w:hAnsi="Times New Roman" w:cs="Times New Roman"/>
          <w:color w:val="000000" w:themeColor="text1"/>
          <w:sz w:val="24"/>
          <w:szCs w:val="24"/>
        </w:rPr>
        <w:t>şşiz satış önerisi</w:t>
      </w:r>
      <w:r w:rsidR="00EF155A" w:rsidRPr="000B5CFE">
        <w:rPr>
          <w:rFonts w:ascii="Times New Roman" w:hAnsi="Times New Roman" w:cs="Times New Roman"/>
          <w:color w:val="000000" w:themeColor="text1"/>
          <w:sz w:val="24"/>
          <w:szCs w:val="24"/>
        </w:rPr>
        <w:t>”</w:t>
      </w:r>
      <w:r w:rsidR="005022A6" w:rsidRPr="000B5CFE">
        <w:rPr>
          <w:rFonts w:ascii="Times New Roman" w:hAnsi="Times New Roman" w:cs="Times New Roman"/>
          <w:color w:val="000000" w:themeColor="text1"/>
          <w:sz w:val="24"/>
          <w:szCs w:val="24"/>
        </w:rPr>
        <w:t>ni</w:t>
      </w:r>
      <w:r w:rsidR="00EF155A" w:rsidRPr="000B5CFE">
        <w:rPr>
          <w:rFonts w:ascii="Times New Roman" w:hAnsi="Times New Roman" w:cs="Times New Roman"/>
          <w:color w:val="000000" w:themeColor="text1"/>
          <w:sz w:val="24"/>
          <w:szCs w:val="24"/>
        </w:rPr>
        <w:t xml:space="preserve"> </w:t>
      </w:r>
      <w:r w:rsidR="005022A6" w:rsidRPr="000B5CFE">
        <w:rPr>
          <w:rFonts w:ascii="Times New Roman" w:hAnsi="Times New Roman" w:cs="Times New Roman"/>
          <w:color w:val="000000" w:themeColor="text1"/>
          <w:sz w:val="24"/>
          <w:szCs w:val="24"/>
        </w:rPr>
        <w:t>Rosser Reeves</w:t>
      </w:r>
      <w:r w:rsidR="00206E92" w:rsidRPr="000B5CFE">
        <w:rPr>
          <w:rFonts w:ascii="Times New Roman" w:hAnsi="Times New Roman" w:cs="Times New Roman"/>
          <w:color w:val="000000" w:themeColor="text1"/>
          <w:sz w:val="24"/>
          <w:szCs w:val="24"/>
        </w:rPr>
        <w:t xml:space="preserve"> formüle ederken, k</w:t>
      </w:r>
      <w:r w:rsidR="00365175" w:rsidRPr="000B5CFE">
        <w:rPr>
          <w:rFonts w:ascii="Times New Roman" w:hAnsi="Times New Roman" w:cs="Times New Roman"/>
          <w:color w:val="000000" w:themeColor="text1"/>
          <w:sz w:val="24"/>
          <w:szCs w:val="24"/>
        </w:rPr>
        <w:t>ampanyayı tasarlaması için B</w:t>
      </w:r>
      <w:r w:rsidR="00206E92" w:rsidRPr="000B5CFE">
        <w:rPr>
          <w:rFonts w:ascii="Times New Roman" w:hAnsi="Times New Roman" w:cs="Times New Roman"/>
          <w:color w:val="000000" w:themeColor="text1"/>
          <w:sz w:val="24"/>
          <w:szCs w:val="24"/>
        </w:rPr>
        <w:t xml:space="preserve">atten ajansı seçilmiştir. Formüle edilen kampanyada vatandaşla buluşan Eisen Hower ‘ın </w:t>
      </w:r>
      <w:r w:rsidR="009813E9" w:rsidRPr="000B5CFE">
        <w:rPr>
          <w:rFonts w:ascii="Times New Roman" w:hAnsi="Times New Roman" w:cs="Times New Roman"/>
          <w:color w:val="000000" w:themeColor="text1"/>
          <w:sz w:val="24"/>
          <w:szCs w:val="24"/>
        </w:rPr>
        <w:t xml:space="preserve">kendisine sorulan soruları </w:t>
      </w:r>
      <w:r w:rsidR="00365175" w:rsidRPr="000B5CFE">
        <w:rPr>
          <w:rFonts w:ascii="Times New Roman" w:hAnsi="Times New Roman" w:cs="Times New Roman"/>
          <w:color w:val="000000" w:themeColor="text1"/>
          <w:sz w:val="24"/>
          <w:szCs w:val="24"/>
        </w:rPr>
        <w:t>cevaplandırır</w:t>
      </w:r>
      <w:r w:rsidR="007D77E1" w:rsidRPr="000B5CFE">
        <w:rPr>
          <w:rFonts w:ascii="Times New Roman" w:hAnsi="Times New Roman" w:cs="Times New Roman"/>
          <w:color w:val="000000" w:themeColor="text1"/>
          <w:sz w:val="24"/>
          <w:szCs w:val="24"/>
        </w:rPr>
        <w:t>ken kendi</w:t>
      </w:r>
      <w:r w:rsidR="00206E92" w:rsidRPr="000B5CFE">
        <w:rPr>
          <w:rFonts w:ascii="Times New Roman" w:hAnsi="Times New Roman" w:cs="Times New Roman"/>
          <w:color w:val="000000" w:themeColor="text1"/>
          <w:sz w:val="24"/>
          <w:szCs w:val="24"/>
        </w:rPr>
        <w:t xml:space="preserve"> </w:t>
      </w:r>
      <w:r w:rsidR="00365175" w:rsidRPr="000B5CFE">
        <w:rPr>
          <w:rFonts w:ascii="Times New Roman" w:hAnsi="Times New Roman" w:cs="Times New Roman"/>
          <w:color w:val="000000" w:themeColor="text1"/>
          <w:sz w:val="24"/>
          <w:szCs w:val="24"/>
        </w:rPr>
        <w:t>politikalarını</w:t>
      </w:r>
      <w:r w:rsidR="00BE0103" w:rsidRPr="000B5CFE">
        <w:rPr>
          <w:rFonts w:ascii="Times New Roman" w:hAnsi="Times New Roman" w:cs="Times New Roman"/>
          <w:color w:val="000000" w:themeColor="text1"/>
          <w:sz w:val="24"/>
          <w:szCs w:val="24"/>
        </w:rPr>
        <w:t>da</w:t>
      </w:r>
      <w:r w:rsidR="007D77E1" w:rsidRPr="000B5CFE">
        <w:rPr>
          <w:rFonts w:ascii="Times New Roman" w:hAnsi="Times New Roman" w:cs="Times New Roman"/>
          <w:color w:val="000000" w:themeColor="text1"/>
          <w:sz w:val="24"/>
          <w:szCs w:val="24"/>
        </w:rPr>
        <w:t xml:space="preserve"> iletme</w:t>
      </w:r>
      <w:r w:rsidR="00206E92" w:rsidRPr="000B5CFE">
        <w:rPr>
          <w:rFonts w:ascii="Times New Roman" w:hAnsi="Times New Roman" w:cs="Times New Roman"/>
          <w:color w:val="000000" w:themeColor="text1"/>
          <w:sz w:val="24"/>
          <w:szCs w:val="24"/>
        </w:rPr>
        <w:t xml:space="preserve"> yeteneğine odaklanılmıştır. </w:t>
      </w:r>
      <w:r w:rsidR="00EF155A" w:rsidRPr="000B5CFE">
        <w:rPr>
          <w:rFonts w:ascii="Times New Roman" w:hAnsi="Times New Roman" w:cs="Times New Roman"/>
          <w:color w:val="000000" w:themeColor="text1"/>
          <w:sz w:val="24"/>
          <w:szCs w:val="24"/>
        </w:rPr>
        <w:t>Televizyon programında “</w:t>
      </w:r>
      <w:r w:rsidR="007D77E1" w:rsidRPr="000B5CFE">
        <w:rPr>
          <w:rFonts w:ascii="Times New Roman" w:hAnsi="Times New Roman" w:cs="Times New Roman"/>
          <w:color w:val="000000" w:themeColor="text1"/>
          <w:sz w:val="24"/>
          <w:szCs w:val="24"/>
        </w:rPr>
        <w:t>Eisen H</w:t>
      </w:r>
      <w:r w:rsidR="005022A6" w:rsidRPr="000B5CFE">
        <w:rPr>
          <w:rFonts w:ascii="Times New Roman" w:hAnsi="Times New Roman" w:cs="Times New Roman"/>
          <w:color w:val="000000" w:themeColor="text1"/>
          <w:sz w:val="24"/>
          <w:szCs w:val="24"/>
        </w:rPr>
        <w:t xml:space="preserve">ower </w:t>
      </w:r>
      <w:r w:rsidR="007D77E1" w:rsidRPr="000B5CFE">
        <w:rPr>
          <w:rFonts w:ascii="Times New Roman" w:hAnsi="Times New Roman" w:cs="Times New Roman"/>
          <w:color w:val="000000" w:themeColor="text1"/>
          <w:sz w:val="24"/>
          <w:szCs w:val="24"/>
        </w:rPr>
        <w:t>Amerika’ ya yanıt veriyor</w:t>
      </w:r>
      <w:r w:rsidR="005022A6" w:rsidRPr="000B5CFE">
        <w:rPr>
          <w:rFonts w:ascii="Times New Roman" w:hAnsi="Times New Roman" w:cs="Times New Roman"/>
          <w:color w:val="000000" w:themeColor="text1"/>
          <w:sz w:val="24"/>
          <w:szCs w:val="24"/>
        </w:rPr>
        <w:t>” başlığında önceden hazırlanan sorular</w:t>
      </w:r>
      <w:r w:rsidR="00365175" w:rsidRPr="000B5CFE">
        <w:rPr>
          <w:rFonts w:ascii="Times New Roman" w:hAnsi="Times New Roman" w:cs="Times New Roman"/>
          <w:color w:val="000000" w:themeColor="text1"/>
          <w:sz w:val="24"/>
          <w:szCs w:val="24"/>
        </w:rPr>
        <w:t xml:space="preserve"> </w:t>
      </w:r>
      <w:r w:rsidR="005022A6" w:rsidRPr="000B5CFE">
        <w:rPr>
          <w:rFonts w:ascii="Times New Roman" w:hAnsi="Times New Roman" w:cs="Times New Roman"/>
          <w:color w:val="000000" w:themeColor="text1"/>
          <w:sz w:val="24"/>
          <w:szCs w:val="24"/>
        </w:rPr>
        <w:t>izleyici karşısında Eisen Hower tarafından cevaplandırılmıştır.</w:t>
      </w:r>
      <w:r w:rsidR="00365175" w:rsidRPr="000B5CFE">
        <w:rPr>
          <w:rFonts w:ascii="Times New Roman" w:hAnsi="Times New Roman" w:cs="Times New Roman"/>
          <w:color w:val="000000" w:themeColor="text1"/>
          <w:sz w:val="24"/>
          <w:szCs w:val="24"/>
        </w:rPr>
        <w:t xml:space="preserve"> Soruların kendiliğinden cevapla</w:t>
      </w:r>
      <w:r w:rsidR="007D77E1" w:rsidRPr="000B5CFE">
        <w:rPr>
          <w:rFonts w:ascii="Times New Roman" w:hAnsi="Times New Roman" w:cs="Times New Roman"/>
          <w:color w:val="000000" w:themeColor="text1"/>
          <w:sz w:val="24"/>
          <w:szCs w:val="24"/>
        </w:rPr>
        <w:t>madan uzak olmasına rağmen</w:t>
      </w:r>
      <w:r w:rsidR="00365175" w:rsidRPr="000B5CFE">
        <w:rPr>
          <w:rFonts w:ascii="Times New Roman" w:hAnsi="Times New Roman" w:cs="Times New Roman"/>
          <w:color w:val="000000" w:themeColor="text1"/>
          <w:sz w:val="24"/>
          <w:szCs w:val="24"/>
        </w:rPr>
        <w:t>,</w:t>
      </w:r>
      <w:r w:rsidR="007D77E1" w:rsidRPr="000B5CFE">
        <w:rPr>
          <w:rFonts w:ascii="Times New Roman" w:hAnsi="Times New Roman" w:cs="Times New Roman"/>
          <w:color w:val="000000" w:themeColor="text1"/>
          <w:sz w:val="24"/>
          <w:szCs w:val="24"/>
        </w:rPr>
        <w:t xml:space="preserve"> Ei</w:t>
      </w:r>
      <w:r w:rsidR="0050746E" w:rsidRPr="000B5CFE">
        <w:rPr>
          <w:rFonts w:ascii="Times New Roman" w:hAnsi="Times New Roman" w:cs="Times New Roman"/>
          <w:color w:val="000000" w:themeColor="text1"/>
          <w:sz w:val="24"/>
          <w:szCs w:val="24"/>
        </w:rPr>
        <w:t>sen Hower</w:t>
      </w:r>
      <w:r w:rsidR="00BE0103" w:rsidRPr="000B5CFE">
        <w:rPr>
          <w:rFonts w:ascii="Times New Roman" w:hAnsi="Times New Roman" w:cs="Times New Roman"/>
          <w:color w:val="000000" w:themeColor="text1"/>
          <w:sz w:val="24"/>
          <w:szCs w:val="24"/>
        </w:rPr>
        <w:t xml:space="preserve">’ </w:t>
      </w:r>
      <w:r w:rsidR="00365175" w:rsidRPr="000B5CFE">
        <w:rPr>
          <w:rFonts w:ascii="Times New Roman" w:hAnsi="Times New Roman" w:cs="Times New Roman"/>
          <w:color w:val="000000" w:themeColor="text1"/>
          <w:sz w:val="24"/>
          <w:szCs w:val="24"/>
        </w:rPr>
        <w:t>ın</w:t>
      </w:r>
      <w:r w:rsidR="003A20D2" w:rsidRPr="000B5CFE">
        <w:rPr>
          <w:rFonts w:ascii="Times New Roman" w:hAnsi="Times New Roman" w:cs="Times New Roman"/>
          <w:color w:val="000000" w:themeColor="text1"/>
          <w:sz w:val="24"/>
          <w:szCs w:val="24"/>
        </w:rPr>
        <w:t xml:space="preserve"> seçimleri</w:t>
      </w:r>
      <w:r w:rsidR="0050746E" w:rsidRPr="000B5CFE">
        <w:rPr>
          <w:rFonts w:ascii="Times New Roman" w:hAnsi="Times New Roman" w:cs="Times New Roman"/>
          <w:color w:val="000000" w:themeColor="text1"/>
          <w:sz w:val="24"/>
          <w:szCs w:val="24"/>
        </w:rPr>
        <w:t xml:space="preserve"> kazanması siyasal reklamcılığın </w:t>
      </w:r>
      <w:r w:rsidR="007D77E1" w:rsidRPr="000B5CFE">
        <w:rPr>
          <w:rFonts w:ascii="Times New Roman" w:hAnsi="Times New Roman" w:cs="Times New Roman"/>
          <w:color w:val="000000" w:themeColor="text1"/>
          <w:sz w:val="24"/>
          <w:szCs w:val="24"/>
        </w:rPr>
        <w:t xml:space="preserve">etkili bir </w:t>
      </w:r>
      <w:r w:rsidR="0050746E" w:rsidRPr="000B5CFE">
        <w:rPr>
          <w:rFonts w:ascii="Times New Roman" w:hAnsi="Times New Roman" w:cs="Times New Roman"/>
          <w:color w:val="000000" w:themeColor="text1"/>
          <w:sz w:val="24"/>
          <w:szCs w:val="24"/>
        </w:rPr>
        <w:t xml:space="preserve">kampanya </w:t>
      </w:r>
      <w:r w:rsidR="007D77E1" w:rsidRPr="000B5CFE">
        <w:rPr>
          <w:rFonts w:ascii="Times New Roman" w:hAnsi="Times New Roman" w:cs="Times New Roman"/>
          <w:color w:val="000000" w:themeColor="text1"/>
          <w:sz w:val="24"/>
          <w:szCs w:val="24"/>
        </w:rPr>
        <w:t xml:space="preserve">enstrümanı </w:t>
      </w:r>
      <w:r w:rsidR="00365175" w:rsidRPr="000B5CFE">
        <w:rPr>
          <w:rFonts w:ascii="Times New Roman" w:hAnsi="Times New Roman" w:cs="Times New Roman"/>
          <w:color w:val="000000" w:themeColor="text1"/>
          <w:sz w:val="24"/>
          <w:szCs w:val="24"/>
        </w:rPr>
        <w:t xml:space="preserve">olduğu inancını </w:t>
      </w:r>
      <w:r w:rsidR="00333E00" w:rsidRPr="000B5CFE">
        <w:rPr>
          <w:rFonts w:ascii="Times New Roman" w:hAnsi="Times New Roman" w:cs="Times New Roman"/>
          <w:color w:val="000000" w:themeColor="text1"/>
          <w:sz w:val="24"/>
          <w:szCs w:val="24"/>
        </w:rPr>
        <w:t>güçlen</w:t>
      </w:r>
      <w:r w:rsidR="00365175" w:rsidRPr="000B5CFE">
        <w:rPr>
          <w:rFonts w:ascii="Times New Roman" w:hAnsi="Times New Roman" w:cs="Times New Roman"/>
          <w:color w:val="000000" w:themeColor="text1"/>
          <w:sz w:val="24"/>
          <w:szCs w:val="24"/>
        </w:rPr>
        <w:t>dir</w:t>
      </w:r>
      <w:r w:rsidR="00333E00" w:rsidRPr="000B5CFE">
        <w:rPr>
          <w:rFonts w:ascii="Times New Roman" w:hAnsi="Times New Roman" w:cs="Times New Roman"/>
          <w:color w:val="000000" w:themeColor="text1"/>
          <w:sz w:val="24"/>
          <w:szCs w:val="24"/>
        </w:rPr>
        <w:t>miştir</w:t>
      </w:r>
      <w:r w:rsidR="0050746E" w:rsidRPr="000B5CFE">
        <w:rPr>
          <w:rFonts w:ascii="Times New Roman" w:hAnsi="Times New Roman" w:cs="Times New Roman"/>
          <w:color w:val="000000" w:themeColor="text1"/>
          <w:sz w:val="24"/>
          <w:szCs w:val="24"/>
        </w:rPr>
        <w:t xml:space="preserve"> (</w:t>
      </w:r>
      <w:r w:rsidR="00B406E1" w:rsidRPr="000B5CFE">
        <w:rPr>
          <w:rFonts w:ascii="Times New Roman" w:hAnsi="Times New Roman" w:cs="Times New Roman"/>
          <w:color w:val="000000" w:themeColor="text1"/>
          <w:sz w:val="24"/>
          <w:szCs w:val="24"/>
        </w:rPr>
        <w:t>Mc</w:t>
      </w:r>
      <w:r w:rsidR="009E770E" w:rsidRPr="000B5CFE">
        <w:rPr>
          <w:rFonts w:ascii="Times New Roman" w:hAnsi="Times New Roman" w:cs="Times New Roman"/>
          <w:color w:val="000000" w:themeColor="text1"/>
          <w:sz w:val="24"/>
          <w:szCs w:val="24"/>
        </w:rPr>
        <w:t>Nair,</w:t>
      </w:r>
      <w:r w:rsidR="00710369" w:rsidRPr="000B5CFE">
        <w:rPr>
          <w:rFonts w:ascii="Times New Roman" w:hAnsi="Times New Roman" w:cs="Times New Roman"/>
          <w:color w:val="000000" w:themeColor="text1"/>
          <w:sz w:val="24"/>
          <w:szCs w:val="24"/>
        </w:rPr>
        <w:t xml:space="preserve"> </w:t>
      </w:r>
      <w:r w:rsidR="00881DA1" w:rsidRPr="000B5CFE">
        <w:rPr>
          <w:rFonts w:ascii="Times New Roman" w:hAnsi="Times New Roman" w:cs="Times New Roman"/>
          <w:color w:val="000000" w:themeColor="text1"/>
          <w:sz w:val="24"/>
          <w:szCs w:val="24"/>
        </w:rPr>
        <w:t>2003</w:t>
      </w:r>
      <w:r w:rsidR="00A67BC7" w:rsidRPr="000B5CFE">
        <w:rPr>
          <w:rFonts w:ascii="Times New Roman" w:hAnsi="Times New Roman" w:cs="Times New Roman"/>
          <w:color w:val="000000" w:themeColor="text1"/>
          <w:sz w:val="24"/>
          <w:szCs w:val="24"/>
        </w:rPr>
        <w:t>:</w:t>
      </w:r>
      <w:r w:rsidR="00980193" w:rsidRPr="000B5CFE">
        <w:rPr>
          <w:rFonts w:ascii="Times New Roman" w:hAnsi="Times New Roman" w:cs="Times New Roman"/>
          <w:color w:val="000000" w:themeColor="text1"/>
          <w:sz w:val="24"/>
          <w:szCs w:val="24"/>
        </w:rPr>
        <w:t xml:space="preserve"> </w:t>
      </w:r>
      <w:r w:rsidR="006762CC" w:rsidRPr="000B5CFE">
        <w:rPr>
          <w:rFonts w:ascii="Times New Roman" w:hAnsi="Times New Roman" w:cs="Times New Roman"/>
          <w:color w:val="000000" w:themeColor="text1"/>
          <w:sz w:val="24"/>
          <w:szCs w:val="24"/>
        </w:rPr>
        <w:t>101-</w:t>
      </w:r>
      <w:r w:rsidR="009E770E" w:rsidRPr="000B5CFE">
        <w:rPr>
          <w:rFonts w:ascii="Times New Roman" w:hAnsi="Times New Roman" w:cs="Times New Roman"/>
          <w:color w:val="000000" w:themeColor="text1"/>
          <w:sz w:val="24"/>
          <w:szCs w:val="24"/>
        </w:rPr>
        <w:t>102)</w:t>
      </w:r>
      <w:r w:rsidR="00333E00" w:rsidRPr="000B5CFE">
        <w:rPr>
          <w:rFonts w:ascii="Times New Roman" w:hAnsi="Times New Roman" w:cs="Times New Roman"/>
          <w:color w:val="000000" w:themeColor="text1"/>
          <w:sz w:val="24"/>
          <w:szCs w:val="24"/>
        </w:rPr>
        <w:t>.</w:t>
      </w:r>
    </w:p>
    <w:p w:rsidR="00D3664D" w:rsidRPr="000B5CFE" w:rsidRDefault="002D2A78"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1960’lı yıllardan sonra Avrupa ülkeler</w:t>
      </w:r>
      <w:r w:rsidR="00DE5DC7" w:rsidRPr="000B5CFE">
        <w:rPr>
          <w:rFonts w:ascii="Times New Roman" w:hAnsi="Times New Roman" w:cs="Times New Roman"/>
          <w:color w:val="000000" w:themeColor="text1"/>
          <w:sz w:val="24"/>
          <w:szCs w:val="24"/>
        </w:rPr>
        <w:t>inde de uygulanmaya başlayan siyasal reklamcılık, d</w:t>
      </w:r>
      <w:r w:rsidR="00893E44" w:rsidRPr="000B5CFE">
        <w:rPr>
          <w:rFonts w:ascii="Times New Roman" w:hAnsi="Times New Roman" w:cs="Times New Roman"/>
          <w:color w:val="000000" w:themeColor="text1"/>
          <w:sz w:val="24"/>
          <w:szCs w:val="24"/>
        </w:rPr>
        <w:t>iğer ülkel</w:t>
      </w:r>
      <w:r w:rsidR="00A304F1" w:rsidRPr="000B5CFE">
        <w:rPr>
          <w:rFonts w:ascii="Times New Roman" w:hAnsi="Times New Roman" w:cs="Times New Roman"/>
          <w:color w:val="000000" w:themeColor="text1"/>
          <w:sz w:val="24"/>
          <w:szCs w:val="24"/>
        </w:rPr>
        <w:t xml:space="preserve">erde olduğu gibi </w:t>
      </w:r>
      <w:r w:rsidR="003723EF" w:rsidRPr="000B5CFE">
        <w:rPr>
          <w:rFonts w:ascii="Times New Roman" w:hAnsi="Times New Roman" w:cs="Times New Roman"/>
          <w:color w:val="000000" w:themeColor="text1"/>
          <w:sz w:val="24"/>
          <w:szCs w:val="24"/>
        </w:rPr>
        <w:t>Amerika’da</w:t>
      </w:r>
      <w:r w:rsidR="00893E44" w:rsidRPr="000B5CFE">
        <w:rPr>
          <w:rFonts w:ascii="Times New Roman" w:hAnsi="Times New Roman" w:cs="Times New Roman"/>
          <w:color w:val="000000" w:themeColor="text1"/>
          <w:sz w:val="24"/>
          <w:szCs w:val="24"/>
        </w:rPr>
        <w:t>ki siyasal reklamcılık uygulamalarını takip ederek başlamıştır.</w:t>
      </w:r>
      <w:r w:rsidRPr="000B5CFE">
        <w:rPr>
          <w:rFonts w:ascii="Times New Roman" w:hAnsi="Times New Roman" w:cs="Times New Roman"/>
          <w:color w:val="000000" w:themeColor="text1"/>
          <w:sz w:val="24"/>
          <w:szCs w:val="24"/>
        </w:rPr>
        <w:t xml:space="preserve"> </w:t>
      </w:r>
      <w:r w:rsidR="00893E44" w:rsidRPr="000B5CFE">
        <w:rPr>
          <w:rFonts w:ascii="Times New Roman" w:hAnsi="Times New Roman" w:cs="Times New Roman"/>
          <w:color w:val="000000" w:themeColor="text1"/>
          <w:sz w:val="24"/>
          <w:szCs w:val="24"/>
        </w:rPr>
        <w:t>Türkiye’de ilk</w:t>
      </w:r>
      <w:r w:rsidRPr="000B5CFE">
        <w:rPr>
          <w:rFonts w:ascii="Times New Roman" w:hAnsi="Times New Roman" w:cs="Times New Roman"/>
          <w:color w:val="000000" w:themeColor="text1"/>
          <w:sz w:val="24"/>
          <w:szCs w:val="24"/>
        </w:rPr>
        <w:t xml:space="preserve"> </w:t>
      </w:r>
      <w:r w:rsidR="00893E44" w:rsidRPr="000B5CFE">
        <w:rPr>
          <w:rFonts w:ascii="Times New Roman" w:hAnsi="Times New Roman" w:cs="Times New Roman"/>
          <w:color w:val="000000" w:themeColor="text1"/>
          <w:sz w:val="24"/>
          <w:szCs w:val="24"/>
        </w:rPr>
        <w:t xml:space="preserve">siyasal </w:t>
      </w:r>
      <w:r w:rsidRPr="000B5CFE">
        <w:rPr>
          <w:rFonts w:ascii="Times New Roman" w:hAnsi="Times New Roman" w:cs="Times New Roman"/>
          <w:color w:val="000000" w:themeColor="text1"/>
          <w:sz w:val="24"/>
          <w:szCs w:val="24"/>
        </w:rPr>
        <w:t>reklamcılık örnekleri</w:t>
      </w:r>
      <w:r w:rsidR="00893E44" w:rsidRPr="000B5CFE">
        <w:rPr>
          <w:rFonts w:ascii="Times New Roman" w:hAnsi="Times New Roman" w:cs="Times New Roman"/>
          <w:color w:val="000000" w:themeColor="text1"/>
          <w:sz w:val="24"/>
          <w:szCs w:val="24"/>
        </w:rPr>
        <w:t>; 1</w:t>
      </w:r>
      <w:r w:rsidRPr="000B5CFE">
        <w:rPr>
          <w:rFonts w:ascii="Times New Roman" w:hAnsi="Times New Roman" w:cs="Times New Roman"/>
          <w:color w:val="000000" w:themeColor="text1"/>
          <w:sz w:val="24"/>
          <w:szCs w:val="24"/>
        </w:rPr>
        <w:t xml:space="preserve">977 genel seçimlerinde Adalet Partisinin gazete reklamları ve 1979 yılında </w:t>
      </w:r>
      <w:r w:rsidR="00EF155A" w:rsidRPr="000B5CFE">
        <w:rPr>
          <w:rFonts w:ascii="Times New Roman" w:hAnsi="Times New Roman" w:cs="Times New Roman"/>
          <w:color w:val="000000" w:themeColor="text1"/>
          <w:sz w:val="24"/>
          <w:szCs w:val="24"/>
        </w:rPr>
        <w:t>TÜSİAD’ın hazırlattığı</w:t>
      </w:r>
      <w:r w:rsidR="00895C49" w:rsidRPr="000B5CFE">
        <w:rPr>
          <w:rFonts w:ascii="Times New Roman" w:hAnsi="Times New Roman" w:cs="Times New Roman"/>
          <w:color w:val="000000" w:themeColor="text1"/>
          <w:sz w:val="24"/>
          <w:szCs w:val="24"/>
        </w:rPr>
        <w:t xml:space="preserve"> gazete ilanları olmuştur.</w:t>
      </w:r>
      <w:r w:rsidR="009E770E" w:rsidRPr="000B5CFE">
        <w:rPr>
          <w:rFonts w:ascii="Times New Roman" w:hAnsi="Times New Roman" w:cs="Times New Roman"/>
          <w:color w:val="000000" w:themeColor="text1"/>
          <w:sz w:val="24"/>
          <w:szCs w:val="24"/>
        </w:rPr>
        <w:t xml:space="preserve"> </w:t>
      </w:r>
      <w:r w:rsidR="00D3664D" w:rsidRPr="000B5CFE">
        <w:rPr>
          <w:rFonts w:ascii="Times New Roman" w:hAnsi="Times New Roman" w:cs="Times New Roman"/>
          <w:color w:val="000000" w:themeColor="text1"/>
          <w:sz w:val="24"/>
          <w:szCs w:val="24"/>
        </w:rPr>
        <w:t>AP</w:t>
      </w:r>
      <w:r w:rsidR="003723EF" w:rsidRPr="000B5CFE">
        <w:rPr>
          <w:rFonts w:ascii="Times New Roman" w:hAnsi="Times New Roman" w:cs="Times New Roman"/>
          <w:color w:val="000000" w:themeColor="text1"/>
          <w:sz w:val="24"/>
          <w:szCs w:val="24"/>
        </w:rPr>
        <w:t>’nin</w:t>
      </w:r>
      <w:r w:rsidR="00D3664D" w:rsidRPr="000B5CFE">
        <w:rPr>
          <w:rFonts w:ascii="Times New Roman" w:hAnsi="Times New Roman" w:cs="Times New Roman"/>
          <w:color w:val="000000" w:themeColor="text1"/>
          <w:sz w:val="24"/>
          <w:szCs w:val="24"/>
        </w:rPr>
        <w:t xml:space="preserve"> </w:t>
      </w:r>
      <w:r w:rsidR="009E770E" w:rsidRPr="000B5CFE">
        <w:rPr>
          <w:rFonts w:ascii="Times New Roman" w:hAnsi="Times New Roman" w:cs="Times New Roman"/>
          <w:color w:val="000000" w:themeColor="text1"/>
          <w:sz w:val="24"/>
          <w:szCs w:val="24"/>
        </w:rPr>
        <w:t>Hürriyet Gazetesinde</w:t>
      </w:r>
      <w:r w:rsidR="00310A5B" w:rsidRPr="000B5CFE">
        <w:rPr>
          <w:rFonts w:ascii="Times New Roman" w:hAnsi="Times New Roman" w:cs="Times New Roman"/>
          <w:color w:val="000000" w:themeColor="text1"/>
          <w:sz w:val="24"/>
          <w:szCs w:val="24"/>
        </w:rPr>
        <w:t xml:space="preserve"> </w:t>
      </w:r>
      <w:r w:rsidR="00895C49" w:rsidRPr="000B5CFE">
        <w:rPr>
          <w:rFonts w:ascii="Times New Roman" w:hAnsi="Times New Roman" w:cs="Times New Roman"/>
          <w:color w:val="000000" w:themeColor="text1"/>
          <w:sz w:val="24"/>
          <w:szCs w:val="24"/>
        </w:rPr>
        <w:t xml:space="preserve">15 Mayıs 1977 </w:t>
      </w:r>
      <w:r w:rsidR="00EF155A" w:rsidRPr="000B5CFE">
        <w:rPr>
          <w:rFonts w:ascii="Times New Roman" w:hAnsi="Times New Roman" w:cs="Times New Roman"/>
          <w:color w:val="000000" w:themeColor="text1"/>
          <w:sz w:val="24"/>
          <w:szCs w:val="24"/>
        </w:rPr>
        <w:t>Pazar</w:t>
      </w:r>
      <w:r w:rsidR="00895C49" w:rsidRPr="000B5CFE">
        <w:rPr>
          <w:rFonts w:ascii="Times New Roman" w:hAnsi="Times New Roman" w:cs="Times New Roman"/>
          <w:color w:val="000000" w:themeColor="text1"/>
          <w:sz w:val="24"/>
          <w:szCs w:val="24"/>
        </w:rPr>
        <w:t xml:space="preserve"> günü </w:t>
      </w:r>
      <w:r w:rsidR="003723EF" w:rsidRPr="000B5CFE">
        <w:rPr>
          <w:rFonts w:ascii="Times New Roman" w:hAnsi="Times New Roman" w:cs="Times New Roman"/>
          <w:color w:val="000000" w:themeColor="text1"/>
          <w:sz w:val="24"/>
          <w:szCs w:val="24"/>
        </w:rPr>
        <w:t>başlayan ve</w:t>
      </w:r>
      <w:r w:rsidR="00895C49" w:rsidRPr="000B5CFE">
        <w:rPr>
          <w:rFonts w:ascii="Times New Roman" w:hAnsi="Times New Roman" w:cs="Times New Roman"/>
          <w:color w:val="000000" w:themeColor="text1"/>
          <w:sz w:val="24"/>
          <w:szCs w:val="24"/>
        </w:rPr>
        <w:t xml:space="preserve"> 4 Haziran 1977 </w:t>
      </w:r>
      <w:r w:rsidR="00EF155A" w:rsidRPr="000B5CFE">
        <w:rPr>
          <w:rFonts w:ascii="Times New Roman" w:hAnsi="Times New Roman" w:cs="Times New Roman"/>
          <w:color w:val="000000" w:themeColor="text1"/>
          <w:sz w:val="24"/>
          <w:szCs w:val="24"/>
        </w:rPr>
        <w:t>Cumartesi</w:t>
      </w:r>
      <w:r w:rsidR="00895C49" w:rsidRPr="000B5CFE">
        <w:rPr>
          <w:rFonts w:ascii="Times New Roman" w:hAnsi="Times New Roman" w:cs="Times New Roman"/>
          <w:color w:val="000000" w:themeColor="text1"/>
          <w:sz w:val="24"/>
          <w:szCs w:val="24"/>
        </w:rPr>
        <w:t xml:space="preserve"> günü sonlanan ilanlar</w:t>
      </w:r>
      <w:r w:rsidR="003723EF" w:rsidRPr="000B5CFE">
        <w:rPr>
          <w:rFonts w:ascii="Times New Roman" w:hAnsi="Times New Roman" w:cs="Times New Roman"/>
          <w:color w:val="000000" w:themeColor="text1"/>
          <w:sz w:val="24"/>
          <w:szCs w:val="24"/>
        </w:rPr>
        <w:t>ı</w:t>
      </w:r>
      <w:r w:rsidR="00895C49" w:rsidRPr="000B5CFE">
        <w:rPr>
          <w:rFonts w:ascii="Times New Roman" w:hAnsi="Times New Roman" w:cs="Times New Roman"/>
          <w:color w:val="000000" w:themeColor="text1"/>
          <w:sz w:val="24"/>
          <w:szCs w:val="24"/>
        </w:rPr>
        <w:t xml:space="preserve"> 18 adettir. Reklamların 4’ü slogan niteliğinde, 14’ü met</w:t>
      </w:r>
      <w:r w:rsidR="009E770E" w:rsidRPr="000B5CFE">
        <w:rPr>
          <w:rFonts w:ascii="Times New Roman" w:hAnsi="Times New Roman" w:cs="Times New Roman"/>
          <w:color w:val="000000" w:themeColor="text1"/>
          <w:sz w:val="24"/>
          <w:szCs w:val="24"/>
        </w:rPr>
        <w:t>in ağırlıklı olup gazetenin ikinci s</w:t>
      </w:r>
      <w:r w:rsidR="00895C49" w:rsidRPr="000B5CFE">
        <w:rPr>
          <w:rFonts w:ascii="Times New Roman" w:hAnsi="Times New Roman" w:cs="Times New Roman"/>
          <w:color w:val="000000" w:themeColor="text1"/>
          <w:sz w:val="24"/>
          <w:szCs w:val="24"/>
        </w:rPr>
        <w:t>ayfasında yer almaktadır.</w:t>
      </w:r>
      <w:r w:rsidR="009E770E" w:rsidRPr="000B5CFE">
        <w:rPr>
          <w:rFonts w:ascii="Times New Roman" w:hAnsi="Times New Roman" w:cs="Times New Roman"/>
          <w:color w:val="000000" w:themeColor="text1"/>
          <w:sz w:val="24"/>
          <w:szCs w:val="24"/>
        </w:rPr>
        <w:t xml:space="preserve"> 14 reklam metni Hürriyet gazetesinin ikinci sayfasında renksiz ve tam sayfa olarak yayınlanmış, ilanların sağ altında partinin amblemi ve her ilanın altında o metni özetleyen slogan bir cümle kullanılmıştır. İlanların başlıkları büyük puntolarla, dikk</w:t>
      </w:r>
      <w:r w:rsidR="003723EF" w:rsidRPr="000B5CFE">
        <w:rPr>
          <w:rFonts w:ascii="Times New Roman" w:hAnsi="Times New Roman" w:cs="Times New Roman"/>
          <w:color w:val="000000" w:themeColor="text1"/>
          <w:sz w:val="24"/>
          <w:szCs w:val="24"/>
        </w:rPr>
        <w:t>at çekici ve koyu renkte atılır</w:t>
      </w:r>
      <w:r w:rsidR="009E770E" w:rsidRPr="000B5CFE">
        <w:rPr>
          <w:rFonts w:ascii="Times New Roman" w:hAnsi="Times New Roman" w:cs="Times New Roman"/>
          <w:color w:val="000000" w:themeColor="text1"/>
          <w:sz w:val="24"/>
          <w:szCs w:val="24"/>
        </w:rPr>
        <w:t>ken</w:t>
      </w:r>
      <w:r w:rsidR="003723EF" w:rsidRPr="000B5CFE">
        <w:rPr>
          <w:rFonts w:ascii="Times New Roman" w:hAnsi="Times New Roman" w:cs="Times New Roman"/>
          <w:color w:val="000000" w:themeColor="text1"/>
          <w:sz w:val="24"/>
          <w:szCs w:val="24"/>
        </w:rPr>
        <w:t>, ana metin ve amblemin altında</w:t>
      </w:r>
      <w:r w:rsidR="009E770E" w:rsidRPr="000B5CFE">
        <w:rPr>
          <w:rFonts w:ascii="Times New Roman" w:hAnsi="Times New Roman" w:cs="Times New Roman"/>
          <w:color w:val="000000" w:themeColor="text1"/>
          <w:sz w:val="24"/>
          <w:szCs w:val="24"/>
        </w:rPr>
        <w:t>ki sloganlar daha küçük puntoyla yazılmış</w:t>
      </w:r>
      <w:r w:rsidR="003723EF" w:rsidRPr="000B5CFE">
        <w:rPr>
          <w:rFonts w:ascii="Times New Roman" w:hAnsi="Times New Roman" w:cs="Times New Roman"/>
          <w:color w:val="000000" w:themeColor="text1"/>
          <w:sz w:val="24"/>
          <w:szCs w:val="24"/>
        </w:rPr>
        <w:t>tır. 4 reklam ise küçük-</w:t>
      </w:r>
      <w:r w:rsidR="003B6180" w:rsidRPr="000B5CFE">
        <w:rPr>
          <w:rFonts w:ascii="Times New Roman" w:hAnsi="Times New Roman" w:cs="Times New Roman"/>
          <w:color w:val="000000" w:themeColor="text1"/>
          <w:sz w:val="24"/>
          <w:szCs w:val="24"/>
        </w:rPr>
        <w:t>kalın-</w:t>
      </w:r>
      <w:r w:rsidR="009E770E" w:rsidRPr="000B5CFE">
        <w:rPr>
          <w:rFonts w:ascii="Times New Roman" w:hAnsi="Times New Roman" w:cs="Times New Roman"/>
          <w:color w:val="000000" w:themeColor="text1"/>
          <w:sz w:val="24"/>
          <w:szCs w:val="24"/>
        </w:rPr>
        <w:t>koyu harfler ile tırnak içine alınarak yazılmış, sağ alta sadece partinin amblemi</w:t>
      </w:r>
      <w:r w:rsidR="003723EF" w:rsidRPr="000B5CFE">
        <w:rPr>
          <w:rFonts w:ascii="Times New Roman" w:hAnsi="Times New Roman" w:cs="Times New Roman"/>
          <w:color w:val="000000" w:themeColor="text1"/>
          <w:sz w:val="24"/>
          <w:szCs w:val="24"/>
        </w:rPr>
        <w:t>ne yer verilmiştir.</w:t>
      </w:r>
      <w:r w:rsidR="009E770E" w:rsidRPr="000B5CFE">
        <w:rPr>
          <w:rFonts w:ascii="Times New Roman" w:hAnsi="Times New Roman" w:cs="Times New Roman"/>
          <w:color w:val="000000" w:themeColor="text1"/>
          <w:sz w:val="24"/>
          <w:szCs w:val="24"/>
        </w:rPr>
        <w:t xml:space="preserve"> İlanlar sa</w:t>
      </w:r>
      <w:r w:rsidR="003723EF" w:rsidRPr="000B5CFE">
        <w:rPr>
          <w:rFonts w:ascii="Times New Roman" w:hAnsi="Times New Roman" w:cs="Times New Roman"/>
          <w:color w:val="000000" w:themeColor="text1"/>
          <w:sz w:val="24"/>
          <w:szCs w:val="24"/>
        </w:rPr>
        <w:t>dece Hürriyet gazetesinde değil, Milliyet ve Tercüman gazetelerin</w:t>
      </w:r>
      <w:r w:rsidR="009E770E" w:rsidRPr="000B5CFE">
        <w:rPr>
          <w:rFonts w:ascii="Times New Roman" w:hAnsi="Times New Roman" w:cs="Times New Roman"/>
          <w:color w:val="000000" w:themeColor="text1"/>
          <w:sz w:val="24"/>
          <w:szCs w:val="24"/>
        </w:rPr>
        <w:t>de de aynı sıralamada ol</w:t>
      </w:r>
      <w:r w:rsidR="003B6180" w:rsidRPr="000B5CFE">
        <w:rPr>
          <w:rFonts w:ascii="Times New Roman" w:hAnsi="Times New Roman" w:cs="Times New Roman"/>
          <w:color w:val="000000" w:themeColor="text1"/>
          <w:sz w:val="24"/>
          <w:szCs w:val="24"/>
        </w:rPr>
        <w:t>madan, farklı birkaç reklam met</w:t>
      </w:r>
      <w:r w:rsidR="009E770E" w:rsidRPr="000B5CFE">
        <w:rPr>
          <w:rFonts w:ascii="Times New Roman" w:hAnsi="Times New Roman" w:cs="Times New Roman"/>
          <w:color w:val="000000" w:themeColor="text1"/>
          <w:sz w:val="24"/>
          <w:szCs w:val="24"/>
        </w:rPr>
        <w:t xml:space="preserve">ni </w:t>
      </w:r>
      <w:r w:rsidR="003723EF" w:rsidRPr="000B5CFE">
        <w:rPr>
          <w:rFonts w:ascii="Times New Roman" w:hAnsi="Times New Roman" w:cs="Times New Roman"/>
          <w:color w:val="000000" w:themeColor="text1"/>
          <w:sz w:val="24"/>
          <w:szCs w:val="24"/>
        </w:rPr>
        <w:t xml:space="preserve">de </w:t>
      </w:r>
      <w:r w:rsidR="009E770E" w:rsidRPr="000B5CFE">
        <w:rPr>
          <w:rFonts w:ascii="Times New Roman" w:hAnsi="Times New Roman" w:cs="Times New Roman"/>
          <w:color w:val="000000" w:themeColor="text1"/>
          <w:sz w:val="24"/>
          <w:szCs w:val="24"/>
        </w:rPr>
        <w:t>eklenerek yine 15 Mayıs 1977 ve 04 Haziran 1977 tarihleri arasında yayınlanmıştır.</w:t>
      </w:r>
    </w:p>
    <w:p w:rsidR="005F0E45" w:rsidRPr="000B5CFE" w:rsidRDefault="00A67E7E"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TÜSİAD ise </w:t>
      </w:r>
      <w:r w:rsidR="00362779" w:rsidRPr="000B5CFE">
        <w:rPr>
          <w:rFonts w:ascii="Times New Roman" w:hAnsi="Times New Roman" w:cs="Times New Roman"/>
          <w:color w:val="000000" w:themeColor="text1"/>
          <w:sz w:val="24"/>
          <w:szCs w:val="24"/>
        </w:rPr>
        <w:t>i</w:t>
      </w:r>
      <w:r w:rsidRPr="000B5CFE">
        <w:rPr>
          <w:rFonts w:ascii="Times New Roman" w:hAnsi="Times New Roman" w:cs="Times New Roman"/>
          <w:color w:val="000000" w:themeColor="text1"/>
          <w:sz w:val="24"/>
          <w:szCs w:val="24"/>
        </w:rPr>
        <w:t xml:space="preserve">lanların yayınlanmasına 13 Mayıs 1979 tarihinde başlamış ve son ilan 13 Haziran 1979 günü gazetelere verilmiştir. </w:t>
      </w:r>
      <w:r w:rsidR="005F0E45" w:rsidRPr="000B5CFE">
        <w:rPr>
          <w:rFonts w:ascii="Times New Roman" w:hAnsi="Times New Roman" w:cs="Times New Roman"/>
          <w:color w:val="000000" w:themeColor="text1"/>
          <w:sz w:val="24"/>
          <w:szCs w:val="24"/>
        </w:rPr>
        <w:t xml:space="preserve">TÜSİAD için </w:t>
      </w:r>
      <w:r w:rsidRPr="000B5CFE">
        <w:rPr>
          <w:rFonts w:ascii="Times New Roman" w:hAnsi="Times New Roman" w:cs="Times New Roman"/>
          <w:color w:val="000000" w:themeColor="text1"/>
          <w:sz w:val="24"/>
          <w:szCs w:val="24"/>
        </w:rPr>
        <w:t>7 ilan hazırlanmış</w:t>
      </w:r>
      <w:r w:rsidR="003723EF"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fakat bunlardan </w:t>
      </w:r>
      <w:r w:rsidR="005F0E45" w:rsidRPr="000B5CFE">
        <w:rPr>
          <w:rFonts w:ascii="Times New Roman" w:hAnsi="Times New Roman" w:cs="Times New Roman"/>
          <w:color w:val="000000" w:themeColor="text1"/>
          <w:sz w:val="24"/>
          <w:szCs w:val="24"/>
        </w:rPr>
        <w:t xml:space="preserve">sadece </w:t>
      </w:r>
      <w:r w:rsidRPr="000B5CFE">
        <w:rPr>
          <w:rFonts w:ascii="Times New Roman" w:hAnsi="Times New Roman" w:cs="Times New Roman"/>
          <w:color w:val="000000" w:themeColor="text1"/>
          <w:sz w:val="24"/>
          <w:szCs w:val="24"/>
        </w:rPr>
        <w:t>4’ü yayınlanmıştır. İlanlar dönüşümlü olarak Hürriyet, Tercüman, Yeni Asır, Milliyet, Günaydın, Son Havadis ve Cumhuriyet gazeteleri il</w:t>
      </w:r>
      <w:r w:rsidR="005F0E45" w:rsidRPr="000B5CFE">
        <w:rPr>
          <w:rFonts w:ascii="Times New Roman" w:hAnsi="Times New Roman" w:cs="Times New Roman"/>
          <w:color w:val="000000" w:themeColor="text1"/>
          <w:sz w:val="24"/>
          <w:szCs w:val="24"/>
        </w:rPr>
        <w:t>e Yankı dergisinde yayınlanmış, ilanlara</w:t>
      </w:r>
      <w:r w:rsidRPr="000B5CFE">
        <w:rPr>
          <w:rFonts w:ascii="Times New Roman" w:hAnsi="Times New Roman" w:cs="Times New Roman"/>
          <w:color w:val="000000" w:themeColor="text1"/>
          <w:sz w:val="24"/>
          <w:szCs w:val="24"/>
        </w:rPr>
        <w:t xml:space="preserve"> toplam 4 </w:t>
      </w:r>
      <w:r w:rsidR="00333E00" w:rsidRPr="000B5CFE">
        <w:rPr>
          <w:rFonts w:ascii="Times New Roman" w:hAnsi="Times New Roman" w:cs="Times New Roman"/>
          <w:color w:val="000000" w:themeColor="text1"/>
          <w:sz w:val="24"/>
          <w:szCs w:val="24"/>
        </w:rPr>
        <w:t xml:space="preserve">milyon 628 bin lira ödenmiştir </w:t>
      </w:r>
      <w:r w:rsidRPr="000B5CFE">
        <w:rPr>
          <w:rFonts w:ascii="Times New Roman" w:hAnsi="Times New Roman" w:cs="Times New Roman"/>
          <w:color w:val="000000" w:themeColor="text1"/>
          <w:sz w:val="24"/>
          <w:szCs w:val="24"/>
        </w:rPr>
        <w:t>(Altun, 2009:</w:t>
      </w:r>
      <w:r w:rsidR="006762CC"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293</w:t>
      </w:r>
      <w:r w:rsidR="00B84161" w:rsidRPr="000B5CFE">
        <w:rPr>
          <w:rFonts w:ascii="Times New Roman" w:hAnsi="Times New Roman" w:cs="Times New Roman"/>
          <w:color w:val="000000" w:themeColor="text1"/>
          <w:sz w:val="24"/>
          <w:szCs w:val="24"/>
        </w:rPr>
        <w:t>)</w:t>
      </w:r>
      <w:r w:rsidR="00333E00" w:rsidRPr="000B5CFE">
        <w:rPr>
          <w:rFonts w:ascii="Times New Roman" w:hAnsi="Times New Roman" w:cs="Times New Roman"/>
          <w:color w:val="000000" w:themeColor="text1"/>
          <w:sz w:val="24"/>
          <w:szCs w:val="24"/>
        </w:rPr>
        <w:t>.</w:t>
      </w:r>
      <w:r w:rsidR="00B84161" w:rsidRPr="000B5CFE">
        <w:rPr>
          <w:rFonts w:ascii="Times New Roman" w:hAnsi="Times New Roman" w:cs="Times New Roman"/>
          <w:color w:val="000000" w:themeColor="text1"/>
          <w:sz w:val="24"/>
          <w:szCs w:val="24"/>
        </w:rPr>
        <w:t xml:space="preserve"> Hürriyet gazetesinde </w:t>
      </w:r>
      <w:r w:rsidR="005F0E45" w:rsidRPr="000B5CFE">
        <w:rPr>
          <w:rFonts w:ascii="Times New Roman" w:hAnsi="Times New Roman" w:cs="Times New Roman"/>
          <w:color w:val="000000" w:themeColor="text1"/>
          <w:sz w:val="24"/>
          <w:szCs w:val="24"/>
        </w:rPr>
        <w:t>yayınlanan ilanların yayın tarihleri ve başlıkları şöyledir:</w:t>
      </w:r>
    </w:p>
    <w:p w:rsidR="005F0E45" w:rsidRPr="000B5CFE" w:rsidRDefault="00A67E7E"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Gerçekçi çıkış yolu: 13 Mayıs 1979,</w:t>
      </w:r>
    </w:p>
    <w:p w:rsidR="005F0E45" w:rsidRPr="000B5CFE" w:rsidRDefault="00A67E7E"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Ulus Bekliyor: 20 Mayıs 1979,</w:t>
      </w:r>
    </w:p>
    <w:p w:rsidR="005F0E45" w:rsidRPr="000B5CFE" w:rsidRDefault="00A67E7E"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Yokluğu Paylaşmak mı? Bolluğu Sağlamak mı? : 3 Haziran 1979,</w:t>
      </w:r>
    </w:p>
    <w:p w:rsidR="00A67E7E" w:rsidRPr="000B5CFE" w:rsidRDefault="00A67E7E"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Refahın ve Hürriyetlerin Düşmanı: Enflasyon: 10 Haziran 1979</w:t>
      </w:r>
      <w:r w:rsidR="005F0E45" w:rsidRPr="000B5CFE">
        <w:rPr>
          <w:rFonts w:ascii="Times New Roman" w:hAnsi="Times New Roman" w:cs="Times New Roman"/>
          <w:color w:val="000000" w:themeColor="text1"/>
          <w:sz w:val="24"/>
          <w:szCs w:val="24"/>
        </w:rPr>
        <w:t>.</w:t>
      </w:r>
    </w:p>
    <w:p w:rsidR="00365CC6" w:rsidRPr="000B5CFE" w:rsidRDefault="00362779"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İlanlar</w:t>
      </w:r>
      <w:r w:rsidR="00AD6348" w:rsidRPr="000B5CFE">
        <w:rPr>
          <w:rFonts w:ascii="Times New Roman" w:hAnsi="Times New Roman" w:cs="Times New Roman"/>
          <w:color w:val="000000" w:themeColor="text1"/>
          <w:sz w:val="24"/>
          <w:szCs w:val="24"/>
        </w:rPr>
        <w:t xml:space="preserve"> Hürriyet Gazetesi’nin</w:t>
      </w:r>
      <w:r w:rsidRPr="000B5CFE">
        <w:rPr>
          <w:rFonts w:ascii="Times New Roman" w:hAnsi="Times New Roman" w:cs="Times New Roman"/>
          <w:color w:val="000000" w:themeColor="text1"/>
          <w:sz w:val="24"/>
          <w:szCs w:val="24"/>
        </w:rPr>
        <w:t xml:space="preserve"> ikinci sayfa</w:t>
      </w:r>
      <w:r w:rsidR="00AD6348" w:rsidRPr="000B5CFE">
        <w:rPr>
          <w:rFonts w:ascii="Times New Roman" w:hAnsi="Times New Roman" w:cs="Times New Roman"/>
          <w:color w:val="000000" w:themeColor="text1"/>
          <w:sz w:val="24"/>
          <w:szCs w:val="24"/>
        </w:rPr>
        <w:t xml:space="preserve">sında </w:t>
      </w:r>
      <w:r w:rsidR="00B84161" w:rsidRPr="000B5CFE">
        <w:rPr>
          <w:rFonts w:ascii="Times New Roman" w:hAnsi="Times New Roman" w:cs="Times New Roman"/>
          <w:color w:val="000000" w:themeColor="text1"/>
          <w:sz w:val="24"/>
          <w:szCs w:val="24"/>
        </w:rPr>
        <w:t xml:space="preserve">tam sayfa </w:t>
      </w:r>
      <w:r w:rsidRPr="000B5CFE">
        <w:rPr>
          <w:rFonts w:ascii="Times New Roman" w:hAnsi="Times New Roman" w:cs="Times New Roman"/>
          <w:color w:val="000000" w:themeColor="text1"/>
          <w:sz w:val="24"/>
          <w:szCs w:val="24"/>
        </w:rPr>
        <w:t xml:space="preserve">ve metin ağırlıklı olarak yayınlanmıştır. Her ilanın sağ alt köşesinde çerçevelendirilmiş olarak TÜSİAD’ın amaçlarını anlatan küçük bir metin de yer almaktadır. </w:t>
      </w:r>
      <w:r w:rsidR="006762CC" w:rsidRPr="000B5CFE">
        <w:rPr>
          <w:rFonts w:ascii="Times New Roman" w:hAnsi="Times New Roman" w:cs="Times New Roman"/>
          <w:color w:val="000000" w:themeColor="text1"/>
          <w:sz w:val="24"/>
          <w:szCs w:val="24"/>
        </w:rPr>
        <w:t>Güngör Uras ile Ocak 2014’te yapılan kişisel görüşme</w:t>
      </w:r>
      <w:r w:rsidR="003723EF" w:rsidRPr="000B5CFE">
        <w:rPr>
          <w:rFonts w:ascii="Times New Roman" w:hAnsi="Times New Roman" w:cs="Times New Roman"/>
          <w:color w:val="000000" w:themeColor="text1"/>
          <w:sz w:val="24"/>
          <w:szCs w:val="24"/>
        </w:rPr>
        <w:t>de</w:t>
      </w:r>
      <w:r w:rsidR="006762CC" w:rsidRPr="000B5CFE">
        <w:rPr>
          <w:rFonts w:ascii="Times New Roman" w:hAnsi="Times New Roman" w:cs="Times New Roman"/>
          <w:color w:val="000000" w:themeColor="text1"/>
          <w:sz w:val="24"/>
          <w:szCs w:val="24"/>
        </w:rPr>
        <w:t xml:space="preserve"> i</w:t>
      </w:r>
      <w:r w:rsidRPr="000B5CFE">
        <w:rPr>
          <w:rFonts w:ascii="Times New Roman" w:hAnsi="Times New Roman" w:cs="Times New Roman"/>
          <w:color w:val="000000" w:themeColor="text1"/>
          <w:sz w:val="24"/>
          <w:szCs w:val="24"/>
        </w:rPr>
        <w:t>lanları Man ajans</w:t>
      </w:r>
      <w:r w:rsidR="006762CC" w:rsidRPr="000B5CFE">
        <w:rPr>
          <w:rFonts w:ascii="Times New Roman" w:hAnsi="Times New Roman" w:cs="Times New Roman"/>
          <w:color w:val="000000" w:themeColor="text1"/>
          <w:sz w:val="24"/>
          <w:szCs w:val="24"/>
        </w:rPr>
        <w:t>ın hazırladığı</w:t>
      </w:r>
      <w:r w:rsidRPr="000B5CFE">
        <w:rPr>
          <w:rFonts w:ascii="Times New Roman" w:hAnsi="Times New Roman" w:cs="Times New Roman"/>
          <w:color w:val="000000" w:themeColor="text1"/>
          <w:sz w:val="24"/>
          <w:szCs w:val="24"/>
        </w:rPr>
        <w:t xml:space="preserve">, renkli baskı olmadığından </w:t>
      </w:r>
      <w:r w:rsidRPr="000B5CFE">
        <w:rPr>
          <w:rFonts w:ascii="Times New Roman" w:hAnsi="Times New Roman" w:cs="Times New Roman"/>
          <w:color w:val="000000" w:themeColor="text1"/>
          <w:sz w:val="24"/>
          <w:szCs w:val="24"/>
        </w:rPr>
        <w:lastRenderedPageBreak/>
        <w:t>ilanlar</w:t>
      </w:r>
      <w:r w:rsidR="006762CC" w:rsidRPr="000B5CFE">
        <w:rPr>
          <w:rFonts w:ascii="Times New Roman" w:hAnsi="Times New Roman" w:cs="Times New Roman"/>
          <w:color w:val="000000" w:themeColor="text1"/>
          <w:sz w:val="24"/>
          <w:szCs w:val="24"/>
        </w:rPr>
        <w:t>ın renksiz basıldığı öğrenilmiştir</w:t>
      </w:r>
      <w:r w:rsidRPr="000B5CFE">
        <w:rPr>
          <w:rFonts w:ascii="Times New Roman" w:hAnsi="Times New Roman" w:cs="Times New Roman"/>
          <w:color w:val="000000" w:themeColor="text1"/>
          <w:sz w:val="24"/>
          <w:szCs w:val="24"/>
        </w:rPr>
        <w:t>.</w:t>
      </w:r>
      <w:r w:rsidR="006762CC" w:rsidRPr="000B5CFE">
        <w:rPr>
          <w:rFonts w:ascii="Times New Roman" w:hAnsi="Times New Roman" w:cs="Times New Roman"/>
          <w:color w:val="000000" w:themeColor="text1"/>
          <w:sz w:val="24"/>
          <w:szCs w:val="24"/>
        </w:rPr>
        <w:t xml:space="preserve"> </w:t>
      </w:r>
      <w:r w:rsidR="002D2A78" w:rsidRPr="000B5CFE">
        <w:rPr>
          <w:rFonts w:ascii="Times New Roman" w:hAnsi="Times New Roman" w:cs="Times New Roman"/>
          <w:color w:val="000000" w:themeColor="text1"/>
          <w:sz w:val="24"/>
          <w:szCs w:val="24"/>
        </w:rPr>
        <w:t>Resmi olmayan bu uygulama</w:t>
      </w:r>
      <w:r w:rsidRPr="000B5CFE">
        <w:rPr>
          <w:rFonts w:ascii="Times New Roman" w:hAnsi="Times New Roman" w:cs="Times New Roman"/>
          <w:color w:val="000000" w:themeColor="text1"/>
          <w:sz w:val="24"/>
          <w:szCs w:val="24"/>
        </w:rPr>
        <w:t>lar</w:t>
      </w:r>
      <w:r w:rsidR="007545A5" w:rsidRPr="000B5CFE">
        <w:rPr>
          <w:rFonts w:ascii="Times New Roman" w:hAnsi="Times New Roman" w:cs="Times New Roman"/>
          <w:color w:val="000000" w:themeColor="text1"/>
          <w:sz w:val="24"/>
          <w:szCs w:val="24"/>
        </w:rPr>
        <w:t xml:space="preserve"> </w:t>
      </w:r>
      <w:r w:rsidR="002D2A78" w:rsidRPr="000B5CFE">
        <w:rPr>
          <w:rFonts w:ascii="Times New Roman" w:hAnsi="Times New Roman" w:cs="Times New Roman"/>
          <w:color w:val="000000" w:themeColor="text1"/>
          <w:sz w:val="24"/>
          <w:szCs w:val="24"/>
        </w:rPr>
        <w:t xml:space="preserve">1983 </w:t>
      </w:r>
      <w:r w:rsidR="003A20D2" w:rsidRPr="000B5CFE">
        <w:rPr>
          <w:rFonts w:ascii="Times New Roman" w:hAnsi="Times New Roman" w:cs="Times New Roman"/>
          <w:color w:val="000000" w:themeColor="text1"/>
          <w:sz w:val="24"/>
          <w:szCs w:val="24"/>
        </w:rPr>
        <w:t xml:space="preserve">genel </w:t>
      </w:r>
      <w:r w:rsidR="002D2A78" w:rsidRPr="000B5CFE">
        <w:rPr>
          <w:rFonts w:ascii="Times New Roman" w:hAnsi="Times New Roman" w:cs="Times New Roman"/>
          <w:color w:val="000000" w:themeColor="text1"/>
          <w:sz w:val="24"/>
          <w:szCs w:val="24"/>
        </w:rPr>
        <w:t>seçimlerind</w:t>
      </w:r>
      <w:r w:rsidR="003723EF" w:rsidRPr="000B5CFE">
        <w:rPr>
          <w:rFonts w:ascii="Times New Roman" w:hAnsi="Times New Roman" w:cs="Times New Roman"/>
          <w:color w:val="000000" w:themeColor="text1"/>
          <w:sz w:val="24"/>
          <w:szCs w:val="24"/>
        </w:rPr>
        <w:t>e resmi bir nitelik kazanmıştır</w:t>
      </w:r>
      <w:r w:rsidRPr="000B5CFE">
        <w:rPr>
          <w:rFonts w:ascii="Times New Roman" w:hAnsi="Times New Roman" w:cs="Times New Roman"/>
          <w:color w:val="000000" w:themeColor="text1"/>
          <w:sz w:val="24"/>
          <w:szCs w:val="24"/>
        </w:rPr>
        <w:t>.</w:t>
      </w:r>
    </w:p>
    <w:p w:rsidR="001A7E08" w:rsidRPr="000B5CFE" w:rsidRDefault="00E06314"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Seçim kampanyalarının profesyoneller eliyle düzenlenmesi bir nevi siyasetin profesyonelleşmesi ve seçim dönemlerinde siyasal reklamcılık faaliyetlerinin gerçekleştirilmesi günümüz Türkiye’sinin kitle partileri için </w:t>
      </w:r>
      <w:r w:rsidR="00051BBF"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olmazsa olmaz</w:t>
      </w:r>
      <w:r w:rsidR="00051BBF"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bir faali</w:t>
      </w:r>
      <w:r w:rsidR="00333E00" w:rsidRPr="000B5CFE">
        <w:rPr>
          <w:rFonts w:ascii="Times New Roman" w:hAnsi="Times New Roman" w:cs="Times New Roman"/>
          <w:color w:val="000000" w:themeColor="text1"/>
          <w:sz w:val="24"/>
          <w:szCs w:val="24"/>
        </w:rPr>
        <w:t xml:space="preserve">yet alanı olarak görülmektedir </w:t>
      </w:r>
      <w:r w:rsidR="006762CC"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U</w:t>
      </w:r>
      <w:r w:rsidR="003A20D2" w:rsidRPr="000B5CFE">
        <w:rPr>
          <w:rFonts w:ascii="Times New Roman" w:hAnsi="Times New Roman" w:cs="Times New Roman"/>
          <w:color w:val="000000" w:themeColor="text1"/>
          <w:sz w:val="24"/>
          <w:szCs w:val="24"/>
        </w:rPr>
        <w:t>slu, 2000:</w:t>
      </w:r>
      <w:r w:rsidR="00980193" w:rsidRPr="000B5CFE">
        <w:rPr>
          <w:rFonts w:ascii="Times New Roman" w:hAnsi="Times New Roman" w:cs="Times New Roman"/>
          <w:color w:val="000000" w:themeColor="text1"/>
          <w:sz w:val="24"/>
          <w:szCs w:val="24"/>
        </w:rPr>
        <w:t xml:space="preserve"> </w:t>
      </w:r>
      <w:r w:rsidR="003B6180" w:rsidRPr="000B5CFE">
        <w:rPr>
          <w:rFonts w:ascii="Times New Roman" w:hAnsi="Times New Roman" w:cs="Times New Roman"/>
          <w:color w:val="000000" w:themeColor="text1"/>
          <w:sz w:val="24"/>
          <w:szCs w:val="24"/>
        </w:rPr>
        <w:t>79)</w:t>
      </w:r>
      <w:r w:rsidR="00333E00" w:rsidRPr="000B5CFE">
        <w:rPr>
          <w:rFonts w:ascii="Times New Roman" w:hAnsi="Times New Roman" w:cs="Times New Roman"/>
          <w:color w:val="000000" w:themeColor="text1"/>
          <w:sz w:val="24"/>
          <w:szCs w:val="24"/>
        </w:rPr>
        <w:t>.</w:t>
      </w:r>
      <w:r w:rsidR="003B6180" w:rsidRPr="000B5CFE">
        <w:rPr>
          <w:rFonts w:ascii="Times New Roman" w:hAnsi="Times New Roman" w:cs="Times New Roman"/>
          <w:color w:val="000000" w:themeColor="text1"/>
          <w:sz w:val="24"/>
          <w:szCs w:val="24"/>
        </w:rPr>
        <w:t xml:space="preserve"> </w:t>
      </w:r>
      <w:r w:rsidR="003A20D2" w:rsidRPr="000B5CFE">
        <w:rPr>
          <w:rFonts w:ascii="Times New Roman" w:hAnsi="Times New Roman" w:cs="Times New Roman"/>
          <w:color w:val="000000" w:themeColor="text1"/>
          <w:sz w:val="24"/>
          <w:szCs w:val="24"/>
        </w:rPr>
        <w:t>Bu faaliyet alanının işlemesi</w:t>
      </w:r>
      <w:r w:rsidR="005F7ECC" w:rsidRPr="000B5CFE">
        <w:rPr>
          <w:rFonts w:ascii="Times New Roman" w:hAnsi="Times New Roman" w:cs="Times New Roman"/>
          <w:color w:val="000000" w:themeColor="text1"/>
          <w:sz w:val="24"/>
          <w:szCs w:val="24"/>
        </w:rPr>
        <w:t>nde</w:t>
      </w:r>
      <w:r w:rsidR="003A20D2" w:rsidRPr="000B5CFE">
        <w:rPr>
          <w:rFonts w:ascii="Times New Roman" w:hAnsi="Times New Roman" w:cs="Times New Roman"/>
          <w:color w:val="000000" w:themeColor="text1"/>
          <w:sz w:val="24"/>
          <w:szCs w:val="24"/>
        </w:rPr>
        <w:t xml:space="preserve"> iletişim teknolojilerinin her geçen</w:t>
      </w:r>
      <w:r w:rsidR="005F7ECC" w:rsidRPr="000B5CFE">
        <w:rPr>
          <w:rFonts w:ascii="Times New Roman" w:hAnsi="Times New Roman" w:cs="Times New Roman"/>
          <w:color w:val="000000" w:themeColor="text1"/>
          <w:sz w:val="24"/>
          <w:szCs w:val="24"/>
        </w:rPr>
        <w:t xml:space="preserve"> gün</w:t>
      </w:r>
      <w:r w:rsidR="003A20D2" w:rsidRPr="000B5CFE">
        <w:rPr>
          <w:rFonts w:ascii="Times New Roman" w:hAnsi="Times New Roman" w:cs="Times New Roman"/>
          <w:color w:val="000000" w:themeColor="text1"/>
          <w:sz w:val="24"/>
          <w:szCs w:val="24"/>
        </w:rPr>
        <w:t xml:space="preserve"> yeni iletişim mecraları ile daha fazla insana ulaşmayı kolaylaştıran gelişimi önemli bir etkendir.</w:t>
      </w:r>
      <w:r w:rsidR="00BC1F3E" w:rsidRPr="000B5CFE">
        <w:rPr>
          <w:rFonts w:ascii="Times New Roman" w:hAnsi="Times New Roman" w:cs="Times New Roman"/>
          <w:color w:val="000000" w:themeColor="text1"/>
          <w:sz w:val="24"/>
          <w:szCs w:val="24"/>
        </w:rPr>
        <w:t xml:space="preserve"> Son dönemlerde </w:t>
      </w:r>
      <w:r w:rsidR="00362779" w:rsidRPr="000B5CFE">
        <w:rPr>
          <w:rFonts w:ascii="Times New Roman" w:hAnsi="Times New Roman" w:cs="Times New Roman"/>
          <w:color w:val="000000" w:themeColor="text1"/>
          <w:sz w:val="24"/>
          <w:szCs w:val="24"/>
        </w:rPr>
        <w:t xml:space="preserve">yeni bir iletişim mecrası olan </w:t>
      </w:r>
      <w:r w:rsidR="00A05FC8" w:rsidRPr="000B5CFE">
        <w:rPr>
          <w:rFonts w:ascii="Times New Roman" w:hAnsi="Times New Roman" w:cs="Times New Roman"/>
          <w:color w:val="000000" w:themeColor="text1"/>
          <w:sz w:val="24"/>
          <w:szCs w:val="24"/>
        </w:rPr>
        <w:t>İnternet</w:t>
      </w:r>
      <w:r w:rsidR="00BC1F3E" w:rsidRPr="000B5CFE">
        <w:rPr>
          <w:rFonts w:ascii="Times New Roman" w:hAnsi="Times New Roman" w:cs="Times New Roman"/>
          <w:color w:val="000000" w:themeColor="text1"/>
          <w:sz w:val="24"/>
          <w:szCs w:val="24"/>
        </w:rPr>
        <w:t>in</w:t>
      </w:r>
      <w:r w:rsidR="00D64215" w:rsidRPr="000B5CFE">
        <w:rPr>
          <w:rFonts w:ascii="Times New Roman" w:hAnsi="Times New Roman" w:cs="Times New Roman"/>
          <w:color w:val="000000" w:themeColor="text1"/>
          <w:sz w:val="24"/>
          <w:szCs w:val="24"/>
        </w:rPr>
        <w:t xml:space="preserve"> siyasal r</w:t>
      </w:r>
      <w:r w:rsidR="00BC1F3E" w:rsidRPr="000B5CFE">
        <w:rPr>
          <w:rFonts w:ascii="Times New Roman" w:hAnsi="Times New Roman" w:cs="Times New Roman"/>
          <w:color w:val="000000" w:themeColor="text1"/>
          <w:sz w:val="24"/>
          <w:szCs w:val="24"/>
        </w:rPr>
        <w:t>eklamcılıkta kullanılması</w:t>
      </w:r>
      <w:r w:rsidR="00F47E59" w:rsidRPr="000B5CFE">
        <w:rPr>
          <w:rFonts w:ascii="Times New Roman" w:hAnsi="Times New Roman" w:cs="Times New Roman"/>
          <w:color w:val="000000" w:themeColor="text1"/>
          <w:sz w:val="24"/>
          <w:szCs w:val="24"/>
        </w:rPr>
        <w:t xml:space="preserve"> bunun en iyi örneğidir.</w:t>
      </w:r>
      <w:r w:rsidR="00F36829" w:rsidRPr="000B5CFE">
        <w:rPr>
          <w:rFonts w:ascii="Times New Roman" w:hAnsi="Times New Roman" w:cs="Times New Roman"/>
          <w:color w:val="000000" w:themeColor="text1"/>
          <w:sz w:val="24"/>
          <w:szCs w:val="24"/>
        </w:rPr>
        <w:t xml:space="preserve"> Yeni teknolojiler ile beraber reklamcılığın doğası da değişmektedir.</w:t>
      </w:r>
      <w:r w:rsidR="00AF6462" w:rsidRPr="000B5CFE">
        <w:rPr>
          <w:rFonts w:ascii="Times New Roman" w:hAnsi="Times New Roman" w:cs="Times New Roman"/>
          <w:color w:val="000000" w:themeColor="text1"/>
          <w:sz w:val="24"/>
          <w:szCs w:val="24"/>
        </w:rPr>
        <w:t xml:space="preserve"> </w:t>
      </w:r>
      <w:r w:rsidR="00CE7A66" w:rsidRPr="000B5CFE">
        <w:rPr>
          <w:rFonts w:ascii="Times New Roman" w:hAnsi="Times New Roman" w:cs="Times New Roman"/>
          <w:color w:val="000000" w:themeColor="text1"/>
          <w:sz w:val="24"/>
          <w:szCs w:val="24"/>
        </w:rPr>
        <w:t>1998’ de ABD’de</w:t>
      </w:r>
      <w:r w:rsidR="004376C0" w:rsidRPr="000B5CFE">
        <w:rPr>
          <w:rFonts w:ascii="Times New Roman" w:hAnsi="Times New Roman" w:cs="Times New Roman"/>
          <w:color w:val="000000" w:themeColor="text1"/>
          <w:sz w:val="24"/>
          <w:szCs w:val="24"/>
        </w:rPr>
        <w:t xml:space="preserve"> ilk çevrimiçi reklam dağıtılmıştır.</w:t>
      </w:r>
      <w:r w:rsidR="00CE7A66" w:rsidRPr="000B5CFE">
        <w:rPr>
          <w:rFonts w:ascii="Times New Roman" w:hAnsi="Times New Roman" w:cs="Times New Roman"/>
          <w:color w:val="000000" w:themeColor="text1"/>
          <w:sz w:val="24"/>
          <w:szCs w:val="24"/>
        </w:rPr>
        <w:t xml:space="preserve"> 2004 yılında siyasi aktörler ve büyük ku</w:t>
      </w:r>
      <w:r w:rsidR="00F61ABD" w:rsidRPr="000B5CFE">
        <w:rPr>
          <w:rFonts w:ascii="Times New Roman" w:hAnsi="Times New Roman" w:cs="Times New Roman"/>
          <w:color w:val="000000" w:themeColor="text1"/>
          <w:sz w:val="24"/>
          <w:szCs w:val="24"/>
        </w:rPr>
        <w:t xml:space="preserve">ruluşlar 2,6 milyon afiş reklam </w:t>
      </w:r>
      <w:r w:rsidR="00051BBF" w:rsidRPr="000B5CFE">
        <w:rPr>
          <w:rFonts w:ascii="Times New Roman" w:hAnsi="Times New Roman" w:cs="Times New Roman"/>
          <w:color w:val="000000" w:themeColor="text1"/>
          <w:sz w:val="24"/>
          <w:szCs w:val="24"/>
        </w:rPr>
        <w:t>(görsel</w:t>
      </w:r>
      <w:r w:rsidR="00CE7A66" w:rsidRPr="000B5CFE">
        <w:rPr>
          <w:rFonts w:ascii="Times New Roman" w:hAnsi="Times New Roman" w:cs="Times New Roman"/>
          <w:color w:val="000000" w:themeColor="text1"/>
          <w:sz w:val="24"/>
          <w:szCs w:val="24"/>
        </w:rPr>
        <w:t xml:space="preserve"> tabanlı ve web sitesi reklamcı</w:t>
      </w:r>
      <w:r w:rsidR="004376C0" w:rsidRPr="000B5CFE">
        <w:rPr>
          <w:rFonts w:ascii="Times New Roman" w:hAnsi="Times New Roman" w:cs="Times New Roman"/>
          <w:color w:val="000000" w:themeColor="text1"/>
          <w:sz w:val="24"/>
          <w:szCs w:val="24"/>
        </w:rPr>
        <w:t>lığının popüler şekli) yayınlamışlardır</w:t>
      </w:r>
      <w:r w:rsidR="00CE7A66" w:rsidRPr="000B5CFE">
        <w:rPr>
          <w:rFonts w:ascii="Times New Roman" w:hAnsi="Times New Roman" w:cs="Times New Roman"/>
          <w:color w:val="000000" w:themeColor="text1"/>
          <w:sz w:val="24"/>
          <w:szCs w:val="24"/>
        </w:rPr>
        <w:t>. 2008 Barack Obama seçimleri ise seçim kampanyalar</w:t>
      </w:r>
      <w:r w:rsidR="00AF6462" w:rsidRPr="000B5CFE">
        <w:rPr>
          <w:rFonts w:ascii="Times New Roman" w:hAnsi="Times New Roman" w:cs="Times New Roman"/>
          <w:color w:val="000000" w:themeColor="text1"/>
          <w:sz w:val="24"/>
          <w:szCs w:val="24"/>
        </w:rPr>
        <w:t>ının post modern modeli olarak hatırlanmaktadır</w:t>
      </w:r>
      <w:r w:rsidR="00333E00" w:rsidRPr="000B5CFE">
        <w:rPr>
          <w:rFonts w:ascii="Times New Roman" w:hAnsi="Times New Roman" w:cs="Times New Roman"/>
          <w:color w:val="000000" w:themeColor="text1"/>
          <w:sz w:val="24"/>
          <w:szCs w:val="24"/>
        </w:rPr>
        <w:t xml:space="preserve"> </w:t>
      </w:r>
      <w:r w:rsidR="001A7E08" w:rsidRPr="000B5CFE">
        <w:rPr>
          <w:rFonts w:ascii="Times New Roman" w:hAnsi="Times New Roman" w:cs="Times New Roman"/>
          <w:color w:val="000000" w:themeColor="text1"/>
          <w:sz w:val="24"/>
          <w:szCs w:val="24"/>
        </w:rPr>
        <w:t>(Dobek-Ostrowska</w:t>
      </w:r>
      <w:r w:rsidR="00F2219C" w:rsidRPr="000B5CFE">
        <w:rPr>
          <w:rFonts w:ascii="Times New Roman" w:hAnsi="Times New Roman" w:cs="Times New Roman"/>
          <w:color w:val="000000" w:themeColor="text1"/>
          <w:sz w:val="24"/>
          <w:szCs w:val="24"/>
        </w:rPr>
        <w:t xml:space="preserve"> ve G</w:t>
      </w:r>
      <w:r w:rsidR="000E1A24" w:rsidRPr="000B5CFE">
        <w:rPr>
          <w:rFonts w:ascii="Times New Roman" w:hAnsi="Times New Roman" w:cs="Times New Roman"/>
          <w:color w:val="000000" w:themeColor="text1"/>
          <w:sz w:val="24"/>
          <w:szCs w:val="24"/>
        </w:rPr>
        <w:t>arlicki</w:t>
      </w:r>
      <w:r w:rsidR="00AF6462" w:rsidRPr="000B5CFE">
        <w:rPr>
          <w:rFonts w:ascii="Times New Roman" w:hAnsi="Times New Roman" w:cs="Times New Roman"/>
          <w:color w:val="000000" w:themeColor="text1"/>
          <w:sz w:val="24"/>
          <w:szCs w:val="24"/>
        </w:rPr>
        <w:t xml:space="preserve">, </w:t>
      </w:r>
      <w:r w:rsidR="00F2219C" w:rsidRPr="000B5CFE">
        <w:rPr>
          <w:rFonts w:ascii="Times New Roman" w:hAnsi="Times New Roman" w:cs="Times New Roman"/>
          <w:color w:val="000000" w:themeColor="text1"/>
          <w:sz w:val="24"/>
          <w:szCs w:val="24"/>
        </w:rPr>
        <w:t>2013</w:t>
      </w:r>
      <w:r w:rsidR="001A7E08" w:rsidRPr="000B5CFE">
        <w:rPr>
          <w:rFonts w:ascii="Times New Roman" w:hAnsi="Times New Roman" w:cs="Times New Roman"/>
          <w:color w:val="000000" w:themeColor="text1"/>
          <w:sz w:val="24"/>
          <w:szCs w:val="24"/>
        </w:rPr>
        <w:t>:</w:t>
      </w:r>
      <w:r w:rsidR="00980193" w:rsidRPr="000B5CFE">
        <w:rPr>
          <w:rFonts w:ascii="Times New Roman" w:hAnsi="Times New Roman" w:cs="Times New Roman"/>
          <w:color w:val="000000" w:themeColor="text1"/>
          <w:sz w:val="24"/>
          <w:szCs w:val="24"/>
        </w:rPr>
        <w:t xml:space="preserve"> </w:t>
      </w:r>
      <w:r w:rsidR="001A7E08" w:rsidRPr="000B5CFE">
        <w:rPr>
          <w:rFonts w:ascii="Times New Roman" w:hAnsi="Times New Roman" w:cs="Times New Roman"/>
          <w:color w:val="000000" w:themeColor="text1"/>
          <w:sz w:val="24"/>
          <w:szCs w:val="24"/>
        </w:rPr>
        <w:t>13)</w:t>
      </w:r>
      <w:r w:rsidR="00333E00" w:rsidRPr="000B5CFE">
        <w:rPr>
          <w:rFonts w:ascii="Times New Roman" w:hAnsi="Times New Roman" w:cs="Times New Roman"/>
          <w:color w:val="000000" w:themeColor="text1"/>
          <w:sz w:val="24"/>
          <w:szCs w:val="24"/>
        </w:rPr>
        <w:t>.</w:t>
      </w:r>
    </w:p>
    <w:p w:rsidR="00E40543" w:rsidRPr="000B5CFE" w:rsidRDefault="00E40543" w:rsidP="003D71EC">
      <w:pPr>
        <w:pStyle w:val="Balk4"/>
      </w:pPr>
      <w:bookmarkStart w:id="45" w:name="_Toc524538451"/>
      <w:r w:rsidRPr="000B5CFE">
        <w:t>2.1.4.4.1. Siyasal Pazarlama</w:t>
      </w:r>
      <w:bookmarkEnd w:id="45"/>
    </w:p>
    <w:p w:rsidR="004E40EB" w:rsidRPr="000B5CFE" w:rsidRDefault="004E40EB"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Siyasal pazarla</w:t>
      </w:r>
      <w:r w:rsidR="003430FE" w:rsidRPr="000B5CFE">
        <w:rPr>
          <w:rFonts w:ascii="Times New Roman" w:hAnsi="Times New Roman" w:cs="Times New Roman"/>
          <w:color w:val="000000" w:themeColor="text1"/>
          <w:sz w:val="24"/>
          <w:szCs w:val="24"/>
        </w:rPr>
        <w:t xml:space="preserve">ma </w:t>
      </w:r>
      <w:r w:rsidRPr="000B5CFE">
        <w:rPr>
          <w:rFonts w:ascii="Times New Roman" w:hAnsi="Times New Roman" w:cs="Times New Roman"/>
          <w:color w:val="000000" w:themeColor="text1"/>
          <w:sz w:val="24"/>
          <w:szCs w:val="24"/>
        </w:rPr>
        <w:t xml:space="preserve">20. </w:t>
      </w:r>
      <w:r w:rsidR="003430FE" w:rsidRPr="000B5CFE">
        <w:rPr>
          <w:rFonts w:ascii="Times New Roman" w:hAnsi="Times New Roman" w:cs="Times New Roman"/>
          <w:color w:val="000000" w:themeColor="text1"/>
          <w:sz w:val="24"/>
          <w:szCs w:val="24"/>
        </w:rPr>
        <w:t>y</w:t>
      </w:r>
      <w:r w:rsidRPr="000B5CFE">
        <w:rPr>
          <w:rFonts w:ascii="Times New Roman" w:hAnsi="Times New Roman" w:cs="Times New Roman"/>
          <w:color w:val="000000" w:themeColor="text1"/>
          <w:sz w:val="24"/>
          <w:szCs w:val="24"/>
        </w:rPr>
        <w:t>üzyıl boyunc</w:t>
      </w:r>
      <w:r w:rsidR="00603F93" w:rsidRPr="000B5CFE">
        <w:rPr>
          <w:rFonts w:ascii="Times New Roman" w:hAnsi="Times New Roman" w:cs="Times New Roman"/>
          <w:color w:val="000000" w:themeColor="text1"/>
          <w:sz w:val="24"/>
          <w:szCs w:val="24"/>
        </w:rPr>
        <w:t>a</w:t>
      </w:r>
      <w:r w:rsidR="003B6180" w:rsidRPr="000B5CFE">
        <w:rPr>
          <w:rFonts w:ascii="Times New Roman" w:hAnsi="Times New Roman" w:cs="Times New Roman"/>
          <w:color w:val="000000" w:themeColor="text1"/>
          <w:sz w:val="24"/>
          <w:szCs w:val="24"/>
        </w:rPr>
        <w:t xml:space="preserve"> özellikle Amerika ve Avrupa’ </w:t>
      </w:r>
      <w:r w:rsidR="00603F93" w:rsidRPr="000B5CFE">
        <w:rPr>
          <w:rFonts w:ascii="Times New Roman" w:hAnsi="Times New Roman" w:cs="Times New Roman"/>
          <w:color w:val="000000" w:themeColor="text1"/>
          <w:sz w:val="24"/>
          <w:szCs w:val="24"/>
        </w:rPr>
        <w:t xml:space="preserve">da </w:t>
      </w:r>
      <w:r w:rsidR="003430FE" w:rsidRPr="000B5CFE">
        <w:rPr>
          <w:rFonts w:ascii="Times New Roman" w:hAnsi="Times New Roman" w:cs="Times New Roman"/>
          <w:color w:val="000000" w:themeColor="text1"/>
          <w:sz w:val="24"/>
          <w:szCs w:val="24"/>
        </w:rPr>
        <w:t>siyasi kampanyaları</w:t>
      </w:r>
      <w:r w:rsidR="00603F93" w:rsidRPr="000B5CFE">
        <w:rPr>
          <w:rFonts w:ascii="Times New Roman" w:hAnsi="Times New Roman" w:cs="Times New Roman"/>
          <w:color w:val="000000" w:themeColor="text1"/>
          <w:sz w:val="24"/>
          <w:szCs w:val="24"/>
        </w:rPr>
        <w:t xml:space="preserve"> dönüşüme uğratan</w:t>
      </w:r>
      <w:r w:rsidR="003430FE" w:rsidRPr="000B5CFE">
        <w:rPr>
          <w:rFonts w:ascii="Times New Roman" w:hAnsi="Times New Roman" w:cs="Times New Roman"/>
          <w:color w:val="000000" w:themeColor="text1"/>
          <w:sz w:val="24"/>
          <w:szCs w:val="24"/>
        </w:rPr>
        <w:t xml:space="preserve"> genel oy hakkındaki artış, yayın medya iletişimin gelişimi, p</w:t>
      </w:r>
      <w:r w:rsidRPr="000B5CFE">
        <w:rPr>
          <w:rFonts w:ascii="Times New Roman" w:hAnsi="Times New Roman" w:cs="Times New Roman"/>
          <w:color w:val="000000" w:themeColor="text1"/>
          <w:sz w:val="24"/>
          <w:szCs w:val="24"/>
        </w:rPr>
        <w:t>iyasa ve kamuoyunu değerlendirecek bilimsel yöntemler</w:t>
      </w:r>
      <w:r w:rsidR="003430FE" w:rsidRPr="000B5CFE">
        <w:rPr>
          <w:rFonts w:ascii="Times New Roman" w:hAnsi="Times New Roman" w:cs="Times New Roman"/>
          <w:color w:val="000000" w:themeColor="text1"/>
          <w:sz w:val="24"/>
          <w:szCs w:val="24"/>
        </w:rPr>
        <w:t xml:space="preserve"> ile ticari pazarlamaya paralel olarak gelişmiştir.</w:t>
      </w:r>
    </w:p>
    <w:p w:rsidR="00AB1504" w:rsidRPr="000B5CFE" w:rsidRDefault="00AB1504"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Siyasal arenada artan rekabet ve her geçen gün iletişim te</w:t>
      </w:r>
      <w:r w:rsidR="00376297" w:rsidRPr="000B5CFE">
        <w:rPr>
          <w:rFonts w:ascii="Times New Roman" w:hAnsi="Times New Roman" w:cs="Times New Roman"/>
          <w:color w:val="000000" w:themeColor="text1"/>
          <w:sz w:val="24"/>
          <w:szCs w:val="24"/>
        </w:rPr>
        <w:t xml:space="preserve">knolojilerinde yaşanan </w:t>
      </w:r>
      <w:r w:rsidRPr="000B5CFE">
        <w:rPr>
          <w:rFonts w:ascii="Times New Roman" w:hAnsi="Times New Roman" w:cs="Times New Roman"/>
          <w:color w:val="000000" w:themeColor="text1"/>
          <w:sz w:val="24"/>
          <w:szCs w:val="24"/>
        </w:rPr>
        <w:t>gelişmeler</w:t>
      </w:r>
      <w:r w:rsidR="00494A53"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siyasal iletişimde bulanan siyasi aktörler için </w:t>
      </w:r>
      <w:r w:rsidR="00376297" w:rsidRPr="000B5CFE">
        <w:rPr>
          <w:rFonts w:ascii="Times New Roman" w:hAnsi="Times New Roman" w:cs="Times New Roman"/>
          <w:color w:val="000000" w:themeColor="text1"/>
          <w:sz w:val="24"/>
          <w:szCs w:val="24"/>
        </w:rPr>
        <w:t xml:space="preserve">yeni teknik ve yöntemler doğurmuştur. </w:t>
      </w:r>
      <w:r w:rsidRPr="000B5CFE">
        <w:rPr>
          <w:rFonts w:ascii="Times New Roman" w:hAnsi="Times New Roman" w:cs="Times New Roman"/>
          <w:color w:val="000000" w:themeColor="text1"/>
          <w:sz w:val="24"/>
          <w:szCs w:val="24"/>
        </w:rPr>
        <w:t xml:space="preserve">Siyasal pazarlama kavramı </w:t>
      </w:r>
      <w:r w:rsidR="00376297" w:rsidRPr="000B5CFE">
        <w:rPr>
          <w:rFonts w:ascii="Times New Roman" w:hAnsi="Times New Roman" w:cs="Times New Roman"/>
          <w:color w:val="000000" w:themeColor="text1"/>
          <w:sz w:val="24"/>
          <w:szCs w:val="24"/>
        </w:rPr>
        <w:t xml:space="preserve">da </w:t>
      </w:r>
      <w:r w:rsidRPr="000B5CFE">
        <w:rPr>
          <w:rFonts w:ascii="Times New Roman" w:hAnsi="Times New Roman" w:cs="Times New Roman"/>
          <w:color w:val="000000" w:themeColor="text1"/>
          <w:sz w:val="24"/>
          <w:szCs w:val="24"/>
        </w:rPr>
        <w:t>ticari pazarlamada olduğu gibi siyasi fikirlerin, p</w:t>
      </w:r>
      <w:r w:rsidR="0067438E" w:rsidRPr="000B5CFE">
        <w:rPr>
          <w:rFonts w:ascii="Times New Roman" w:hAnsi="Times New Roman" w:cs="Times New Roman"/>
          <w:color w:val="000000" w:themeColor="text1"/>
          <w:sz w:val="24"/>
          <w:szCs w:val="24"/>
        </w:rPr>
        <w:t xml:space="preserve">artilerin, siyasi liderlerin </w:t>
      </w:r>
      <w:r w:rsidR="00C059FB" w:rsidRPr="000B5CFE">
        <w:rPr>
          <w:rFonts w:ascii="Times New Roman" w:hAnsi="Times New Roman" w:cs="Times New Roman"/>
          <w:color w:val="000000" w:themeColor="text1"/>
          <w:sz w:val="24"/>
          <w:szCs w:val="24"/>
        </w:rPr>
        <w:t xml:space="preserve">bir ürün </w:t>
      </w:r>
      <w:r w:rsidR="003D388B" w:rsidRPr="000B5CFE">
        <w:rPr>
          <w:rFonts w:ascii="Times New Roman" w:hAnsi="Times New Roman" w:cs="Times New Roman"/>
          <w:color w:val="000000" w:themeColor="text1"/>
          <w:sz w:val="24"/>
          <w:szCs w:val="24"/>
        </w:rPr>
        <w:t>olarak pazarlanabilir</w:t>
      </w:r>
      <w:r w:rsidRPr="000B5CFE">
        <w:rPr>
          <w:rFonts w:ascii="Times New Roman" w:hAnsi="Times New Roman" w:cs="Times New Roman"/>
          <w:color w:val="000000" w:themeColor="text1"/>
          <w:sz w:val="24"/>
          <w:szCs w:val="24"/>
        </w:rPr>
        <w:t xml:space="preserve"> olduğu esasına dayanarak ortaya çıkmıştır.</w:t>
      </w:r>
      <w:r w:rsidR="00376297" w:rsidRPr="000B5CFE">
        <w:rPr>
          <w:rFonts w:ascii="Times New Roman" w:hAnsi="Times New Roman" w:cs="Times New Roman"/>
          <w:color w:val="000000" w:themeColor="text1"/>
          <w:sz w:val="24"/>
          <w:szCs w:val="24"/>
        </w:rPr>
        <w:t xml:space="preserve"> </w:t>
      </w:r>
      <w:r w:rsidR="0067438E" w:rsidRPr="000B5CFE">
        <w:rPr>
          <w:rFonts w:ascii="Times New Roman" w:hAnsi="Times New Roman" w:cs="Times New Roman"/>
          <w:color w:val="000000" w:themeColor="text1"/>
          <w:sz w:val="24"/>
          <w:szCs w:val="24"/>
        </w:rPr>
        <w:t xml:space="preserve">Bu rekabeti doğru yönetebilmek </w:t>
      </w:r>
      <w:r w:rsidR="00376297" w:rsidRPr="000B5CFE">
        <w:rPr>
          <w:rFonts w:ascii="Times New Roman" w:hAnsi="Times New Roman" w:cs="Times New Roman"/>
          <w:color w:val="000000" w:themeColor="text1"/>
          <w:sz w:val="24"/>
          <w:szCs w:val="24"/>
        </w:rPr>
        <w:t>siyasi partilerin, liderlerin</w:t>
      </w:r>
      <w:r w:rsidR="0067438E" w:rsidRPr="000B5CFE">
        <w:rPr>
          <w:rFonts w:ascii="Times New Roman" w:hAnsi="Times New Roman" w:cs="Times New Roman"/>
          <w:color w:val="000000" w:themeColor="text1"/>
          <w:sz w:val="24"/>
          <w:szCs w:val="24"/>
        </w:rPr>
        <w:t xml:space="preserve"> </w:t>
      </w:r>
      <w:r w:rsidR="00376297" w:rsidRPr="000B5CFE">
        <w:rPr>
          <w:rFonts w:ascii="Times New Roman" w:hAnsi="Times New Roman" w:cs="Times New Roman"/>
          <w:color w:val="000000" w:themeColor="text1"/>
          <w:sz w:val="24"/>
          <w:szCs w:val="24"/>
        </w:rPr>
        <w:t xml:space="preserve">rakipleri karşısında avantaj sağlayacağı siyasi kampanyalarla </w:t>
      </w:r>
      <w:r w:rsidR="00053FF1" w:rsidRPr="000B5CFE">
        <w:rPr>
          <w:rFonts w:ascii="Times New Roman" w:hAnsi="Times New Roman" w:cs="Times New Roman"/>
          <w:color w:val="000000" w:themeColor="text1"/>
          <w:sz w:val="24"/>
          <w:szCs w:val="24"/>
        </w:rPr>
        <w:t>mümkün</w:t>
      </w:r>
      <w:r w:rsidR="00376297" w:rsidRPr="000B5CFE">
        <w:rPr>
          <w:rFonts w:ascii="Times New Roman" w:hAnsi="Times New Roman" w:cs="Times New Roman"/>
          <w:color w:val="000000" w:themeColor="text1"/>
          <w:sz w:val="24"/>
          <w:szCs w:val="24"/>
        </w:rPr>
        <w:t xml:space="preserve"> olmaktadır. Bu yüzden siyasal</w:t>
      </w:r>
      <w:r w:rsidRPr="000B5CFE">
        <w:rPr>
          <w:rFonts w:ascii="Times New Roman" w:hAnsi="Times New Roman" w:cs="Times New Roman"/>
          <w:color w:val="000000" w:themeColor="text1"/>
          <w:sz w:val="24"/>
          <w:szCs w:val="24"/>
        </w:rPr>
        <w:t xml:space="preserve"> iletişim profesyonelleri tarafından düzenlenen </w:t>
      </w:r>
      <w:r w:rsidR="00376297" w:rsidRPr="000B5CFE">
        <w:rPr>
          <w:rFonts w:ascii="Times New Roman" w:hAnsi="Times New Roman" w:cs="Times New Roman"/>
          <w:color w:val="000000" w:themeColor="text1"/>
          <w:sz w:val="24"/>
          <w:szCs w:val="24"/>
        </w:rPr>
        <w:t xml:space="preserve">siyasal </w:t>
      </w:r>
      <w:r w:rsidRPr="000B5CFE">
        <w:rPr>
          <w:rFonts w:ascii="Times New Roman" w:hAnsi="Times New Roman" w:cs="Times New Roman"/>
          <w:color w:val="000000" w:themeColor="text1"/>
          <w:sz w:val="24"/>
          <w:szCs w:val="24"/>
        </w:rPr>
        <w:t>kampanyalar</w:t>
      </w:r>
      <w:r w:rsidR="00F21E44"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siyasal </w:t>
      </w:r>
      <w:r w:rsidR="00376297" w:rsidRPr="000B5CFE">
        <w:rPr>
          <w:rFonts w:ascii="Times New Roman" w:hAnsi="Times New Roman" w:cs="Times New Roman"/>
          <w:color w:val="000000" w:themeColor="text1"/>
          <w:sz w:val="24"/>
          <w:szCs w:val="24"/>
        </w:rPr>
        <w:t>pazarlama</w:t>
      </w:r>
      <w:r w:rsidR="00F21E44" w:rsidRPr="000B5CFE">
        <w:rPr>
          <w:rFonts w:ascii="Times New Roman" w:hAnsi="Times New Roman" w:cs="Times New Roman"/>
          <w:color w:val="000000" w:themeColor="text1"/>
          <w:sz w:val="24"/>
          <w:szCs w:val="24"/>
        </w:rPr>
        <w:t xml:space="preserve"> için vazgeçilmez bir unsurdur. Kampanyalarda parti veya adaylar seçmenlerin sorunlarını</w:t>
      </w:r>
      <w:r w:rsidR="00BB43E6" w:rsidRPr="000B5CFE">
        <w:rPr>
          <w:rFonts w:ascii="Times New Roman" w:hAnsi="Times New Roman" w:cs="Times New Roman"/>
          <w:color w:val="000000" w:themeColor="text1"/>
          <w:sz w:val="24"/>
          <w:szCs w:val="24"/>
        </w:rPr>
        <w:t xml:space="preserve"> tespit etmek için </w:t>
      </w:r>
      <w:r w:rsidR="00F21E44" w:rsidRPr="000B5CFE">
        <w:rPr>
          <w:rFonts w:ascii="Times New Roman" w:hAnsi="Times New Roman" w:cs="Times New Roman"/>
          <w:color w:val="000000" w:themeColor="text1"/>
          <w:sz w:val="24"/>
          <w:szCs w:val="24"/>
        </w:rPr>
        <w:t>kamuoyu yoklamaları düzenlenmektedir</w:t>
      </w:r>
      <w:r w:rsidR="001F6DEF" w:rsidRPr="000B5CFE">
        <w:rPr>
          <w:rFonts w:ascii="Times New Roman" w:hAnsi="Times New Roman" w:cs="Times New Roman"/>
          <w:color w:val="000000" w:themeColor="text1"/>
          <w:sz w:val="24"/>
          <w:szCs w:val="24"/>
        </w:rPr>
        <w:t>ler</w:t>
      </w:r>
      <w:r w:rsidR="00F21E44" w:rsidRPr="000B5CFE">
        <w:rPr>
          <w:rFonts w:ascii="Times New Roman" w:hAnsi="Times New Roman" w:cs="Times New Roman"/>
          <w:color w:val="000000" w:themeColor="text1"/>
          <w:sz w:val="24"/>
          <w:szCs w:val="24"/>
        </w:rPr>
        <w:t>. Kimlerin hangi partiyi veya adayı destekleyeceği bellidir</w:t>
      </w:r>
      <w:r w:rsidR="00BB43E6" w:rsidRPr="000B5CFE">
        <w:rPr>
          <w:rFonts w:ascii="Times New Roman" w:hAnsi="Times New Roman" w:cs="Times New Roman"/>
          <w:color w:val="000000" w:themeColor="text1"/>
          <w:sz w:val="24"/>
          <w:szCs w:val="24"/>
        </w:rPr>
        <w:t xml:space="preserve">; </w:t>
      </w:r>
      <w:r w:rsidR="00F21E44" w:rsidRPr="000B5CFE">
        <w:rPr>
          <w:rFonts w:ascii="Times New Roman" w:hAnsi="Times New Roman" w:cs="Times New Roman"/>
          <w:color w:val="000000" w:themeColor="text1"/>
          <w:sz w:val="24"/>
          <w:szCs w:val="24"/>
        </w:rPr>
        <w:t>fakat kararsız seçmenler</w:t>
      </w:r>
      <w:r w:rsidR="00F032C3" w:rsidRPr="000B5CFE">
        <w:rPr>
          <w:rFonts w:ascii="Times New Roman" w:hAnsi="Times New Roman" w:cs="Times New Roman"/>
          <w:color w:val="000000" w:themeColor="text1"/>
          <w:sz w:val="24"/>
          <w:szCs w:val="24"/>
        </w:rPr>
        <w:t>in oyları sonucu değiştirebilmektedir.</w:t>
      </w:r>
      <w:r w:rsidR="00F21E44" w:rsidRPr="000B5CFE">
        <w:rPr>
          <w:rFonts w:ascii="Times New Roman" w:hAnsi="Times New Roman" w:cs="Times New Roman"/>
          <w:color w:val="000000" w:themeColor="text1"/>
          <w:sz w:val="24"/>
          <w:szCs w:val="24"/>
        </w:rPr>
        <w:t xml:space="preserve"> </w:t>
      </w:r>
      <w:r w:rsidR="003049C5" w:rsidRPr="000B5CFE">
        <w:rPr>
          <w:rFonts w:ascii="Times New Roman" w:hAnsi="Times New Roman" w:cs="Times New Roman"/>
          <w:color w:val="000000" w:themeColor="text1"/>
          <w:sz w:val="24"/>
          <w:szCs w:val="24"/>
        </w:rPr>
        <w:t>Özellikle kararsız olan seçmen kitlesini ikna edip</w:t>
      </w:r>
      <w:r w:rsidR="009561BD" w:rsidRPr="000B5CFE">
        <w:rPr>
          <w:rFonts w:ascii="Times New Roman" w:hAnsi="Times New Roman" w:cs="Times New Roman"/>
          <w:color w:val="000000" w:themeColor="text1"/>
          <w:sz w:val="24"/>
          <w:szCs w:val="24"/>
        </w:rPr>
        <w:t>,</w:t>
      </w:r>
      <w:r w:rsidR="003049C5" w:rsidRPr="000B5CFE">
        <w:rPr>
          <w:rFonts w:ascii="Times New Roman" w:hAnsi="Times New Roman" w:cs="Times New Roman"/>
          <w:color w:val="000000" w:themeColor="text1"/>
          <w:sz w:val="24"/>
          <w:szCs w:val="24"/>
        </w:rPr>
        <w:t xml:space="preserve"> </w:t>
      </w:r>
      <w:r w:rsidR="003049C5" w:rsidRPr="000B5CFE">
        <w:rPr>
          <w:rFonts w:ascii="Times New Roman" w:hAnsi="Times New Roman" w:cs="Times New Roman"/>
          <w:color w:val="000000" w:themeColor="text1"/>
          <w:sz w:val="24"/>
          <w:szCs w:val="24"/>
        </w:rPr>
        <w:lastRenderedPageBreak/>
        <w:t>etkileme</w:t>
      </w:r>
      <w:r w:rsidR="00A304F1" w:rsidRPr="000B5CFE">
        <w:rPr>
          <w:rFonts w:ascii="Times New Roman" w:hAnsi="Times New Roman" w:cs="Times New Roman"/>
          <w:color w:val="000000" w:themeColor="text1"/>
          <w:sz w:val="24"/>
          <w:szCs w:val="24"/>
        </w:rPr>
        <w:t>k için pazarlama faaliyetleri yoğun bir şekilde kampanyalar</w:t>
      </w:r>
      <w:r w:rsidR="003049C5" w:rsidRPr="000B5CFE">
        <w:rPr>
          <w:rFonts w:ascii="Times New Roman" w:hAnsi="Times New Roman" w:cs="Times New Roman"/>
          <w:color w:val="000000" w:themeColor="text1"/>
          <w:sz w:val="24"/>
          <w:szCs w:val="24"/>
        </w:rPr>
        <w:t>da kullan</w:t>
      </w:r>
      <w:r w:rsidR="001F6DEF" w:rsidRPr="000B5CFE">
        <w:rPr>
          <w:rFonts w:ascii="Times New Roman" w:hAnsi="Times New Roman" w:cs="Times New Roman"/>
          <w:color w:val="000000" w:themeColor="text1"/>
          <w:sz w:val="24"/>
          <w:szCs w:val="24"/>
        </w:rPr>
        <w:t xml:space="preserve">ılmaktadır </w:t>
      </w:r>
      <w:r w:rsidR="00A304F1" w:rsidRPr="000B5CFE">
        <w:rPr>
          <w:rFonts w:ascii="Times New Roman" w:hAnsi="Times New Roman" w:cs="Times New Roman"/>
          <w:color w:val="000000" w:themeColor="text1"/>
          <w:sz w:val="24"/>
          <w:szCs w:val="24"/>
        </w:rPr>
        <w:t>(</w:t>
      </w:r>
      <w:r w:rsidR="003049C5" w:rsidRPr="000B5CFE">
        <w:rPr>
          <w:rFonts w:ascii="Times New Roman" w:hAnsi="Times New Roman" w:cs="Times New Roman"/>
          <w:color w:val="000000" w:themeColor="text1"/>
          <w:sz w:val="24"/>
          <w:szCs w:val="24"/>
        </w:rPr>
        <w:t>Okumuş, 2007: 158</w:t>
      </w:r>
      <w:r w:rsidR="00051BBF" w:rsidRPr="000B5CFE">
        <w:rPr>
          <w:rFonts w:ascii="Times New Roman" w:hAnsi="Times New Roman" w:cs="Times New Roman"/>
          <w:color w:val="000000" w:themeColor="text1"/>
          <w:sz w:val="24"/>
          <w:szCs w:val="24"/>
        </w:rPr>
        <w:t>)</w:t>
      </w:r>
      <w:r w:rsidR="001F6DEF" w:rsidRPr="000B5CFE">
        <w:rPr>
          <w:rFonts w:ascii="Times New Roman" w:hAnsi="Times New Roman" w:cs="Times New Roman"/>
          <w:color w:val="000000" w:themeColor="text1"/>
          <w:sz w:val="24"/>
          <w:szCs w:val="24"/>
        </w:rPr>
        <w:t>.</w:t>
      </w:r>
      <w:r w:rsidR="00051BBF" w:rsidRPr="000B5CFE">
        <w:rPr>
          <w:rFonts w:ascii="Times New Roman" w:hAnsi="Times New Roman" w:cs="Times New Roman"/>
          <w:color w:val="000000" w:themeColor="text1"/>
          <w:sz w:val="24"/>
          <w:szCs w:val="24"/>
        </w:rPr>
        <w:t xml:space="preserve"> İletişim</w:t>
      </w:r>
      <w:r w:rsidR="009561BD" w:rsidRPr="000B5CFE">
        <w:rPr>
          <w:rFonts w:ascii="Times New Roman" w:hAnsi="Times New Roman" w:cs="Times New Roman"/>
          <w:color w:val="000000" w:themeColor="text1"/>
          <w:sz w:val="24"/>
          <w:szCs w:val="24"/>
        </w:rPr>
        <w:t xml:space="preserve"> teknolojilerinin yaygın ve etkin kullanımı, kararsız seçmen</w:t>
      </w:r>
      <w:r w:rsidR="006A7EE4" w:rsidRPr="000B5CFE">
        <w:rPr>
          <w:rFonts w:ascii="Times New Roman" w:hAnsi="Times New Roman" w:cs="Times New Roman"/>
          <w:color w:val="000000" w:themeColor="text1"/>
          <w:sz w:val="24"/>
          <w:szCs w:val="24"/>
        </w:rPr>
        <w:t>i etkileme ve yönlendirme de önemli araçlardır</w:t>
      </w:r>
      <w:r w:rsidR="00651F36" w:rsidRPr="000B5CFE">
        <w:rPr>
          <w:rFonts w:ascii="Times New Roman" w:hAnsi="Times New Roman" w:cs="Times New Roman"/>
          <w:color w:val="000000" w:themeColor="text1"/>
          <w:sz w:val="24"/>
          <w:szCs w:val="24"/>
        </w:rPr>
        <w:t>.</w:t>
      </w:r>
      <w:r w:rsidR="00F21E44" w:rsidRPr="000B5CFE">
        <w:rPr>
          <w:rFonts w:ascii="Times New Roman" w:hAnsi="Times New Roman" w:cs="Times New Roman"/>
          <w:color w:val="000000" w:themeColor="text1"/>
          <w:sz w:val="24"/>
          <w:szCs w:val="24"/>
        </w:rPr>
        <w:t xml:space="preserve"> </w:t>
      </w:r>
      <w:r w:rsidR="00BB43E6" w:rsidRPr="000B5CFE">
        <w:rPr>
          <w:rFonts w:ascii="Times New Roman" w:hAnsi="Times New Roman" w:cs="Times New Roman"/>
          <w:color w:val="000000" w:themeColor="text1"/>
          <w:sz w:val="24"/>
          <w:szCs w:val="24"/>
        </w:rPr>
        <w:t xml:space="preserve">Tüm iletişim araçları; televizyon, radyo, gazete devreye </w:t>
      </w:r>
      <w:r w:rsidR="00710369" w:rsidRPr="000B5CFE">
        <w:rPr>
          <w:rFonts w:ascii="Times New Roman" w:hAnsi="Times New Roman" w:cs="Times New Roman"/>
          <w:color w:val="000000" w:themeColor="text1"/>
          <w:sz w:val="24"/>
          <w:szCs w:val="24"/>
        </w:rPr>
        <w:t>sokularak</w:t>
      </w:r>
      <w:r w:rsidR="00BB43E6" w:rsidRPr="000B5CFE">
        <w:rPr>
          <w:rFonts w:ascii="Times New Roman" w:hAnsi="Times New Roman" w:cs="Times New Roman"/>
          <w:color w:val="000000" w:themeColor="text1"/>
          <w:sz w:val="24"/>
          <w:szCs w:val="24"/>
        </w:rPr>
        <w:t xml:space="preserve">, bültenler, el ilanları, tanıtım broşürleri </w:t>
      </w:r>
      <w:r w:rsidR="00F032C3" w:rsidRPr="000B5CFE">
        <w:rPr>
          <w:rFonts w:ascii="Times New Roman" w:hAnsi="Times New Roman" w:cs="Times New Roman"/>
          <w:color w:val="000000" w:themeColor="text1"/>
          <w:sz w:val="24"/>
          <w:szCs w:val="24"/>
        </w:rPr>
        <w:t>bastırılarak</w:t>
      </w:r>
      <w:r w:rsidR="00BB43E6" w:rsidRPr="000B5CFE">
        <w:rPr>
          <w:rFonts w:ascii="Times New Roman" w:hAnsi="Times New Roman" w:cs="Times New Roman"/>
          <w:color w:val="000000" w:themeColor="text1"/>
          <w:sz w:val="24"/>
          <w:szCs w:val="24"/>
        </w:rPr>
        <w:t>, reklam panoları, billboardlar seçim afişleri ile donatılarak karasız kitle yönlendirilmeye çalışı</w:t>
      </w:r>
      <w:r w:rsidR="00F032C3" w:rsidRPr="000B5CFE">
        <w:rPr>
          <w:rFonts w:ascii="Times New Roman" w:hAnsi="Times New Roman" w:cs="Times New Roman"/>
          <w:color w:val="000000" w:themeColor="text1"/>
          <w:sz w:val="24"/>
          <w:szCs w:val="24"/>
        </w:rPr>
        <w:t>lmaktadır.</w:t>
      </w:r>
      <w:r w:rsidR="00710369" w:rsidRPr="000B5CFE">
        <w:rPr>
          <w:rFonts w:ascii="Times New Roman" w:hAnsi="Times New Roman" w:cs="Times New Roman"/>
          <w:color w:val="000000" w:themeColor="text1"/>
          <w:sz w:val="24"/>
          <w:szCs w:val="24"/>
        </w:rPr>
        <w:t xml:space="preserve"> </w:t>
      </w:r>
      <w:r w:rsidR="00BB43E6" w:rsidRPr="000B5CFE">
        <w:rPr>
          <w:rFonts w:ascii="Times New Roman" w:hAnsi="Times New Roman" w:cs="Times New Roman"/>
          <w:color w:val="000000" w:themeColor="text1"/>
          <w:sz w:val="24"/>
          <w:szCs w:val="24"/>
        </w:rPr>
        <w:t xml:space="preserve">Günümüzde </w:t>
      </w:r>
      <w:r w:rsidR="00A05FC8" w:rsidRPr="000B5CFE">
        <w:rPr>
          <w:rFonts w:ascii="Times New Roman" w:hAnsi="Times New Roman" w:cs="Times New Roman"/>
          <w:color w:val="000000" w:themeColor="text1"/>
          <w:sz w:val="24"/>
          <w:szCs w:val="24"/>
        </w:rPr>
        <w:t>İnternet</w:t>
      </w:r>
      <w:r w:rsidR="00BB43E6" w:rsidRPr="000B5CFE">
        <w:rPr>
          <w:rFonts w:ascii="Times New Roman" w:hAnsi="Times New Roman" w:cs="Times New Roman"/>
          <w:color w:val="000000" w:themeColor="text1"/>
          <w:sz w:val="24"/>
          <w:szCs w:val="24"/>
        </w:rPr>
        <w:t xml:space="preserve">in de bu serüvene katılması ile siyasi aktörler gerek bireysel </w:t>
      </w:r>
      <w:r w:rsidR="0075781E" w:rsidRPr="000B5CFE">
        <w:rPr>
          <w:rFonts w:ascii="Times New Roman" w:hAnsi="Times New Roman" w:cs="Times New Roman"/>
          <w:color w:val="000000" w:themeColor="text1"/>
          <w:sz w:val="24"/>
          <w:szCs w:val="24"/>
        </w:rPr>
        <w:t>olarak; bloglar, sosyal ağlar, e-mail</w:t>
      </w:r>
      <w:r w:rsidR="00BB43E6" w:rsidRPr="000B5CFE">
        <w:rPr>
          <w:rFonts w:ascii="Times New Roman" w:hAnsi="Times New Roman" w:cs="Times New Roman"/>
          <w:color w:val="000000" w:themeColor="text1"/>
          <w:sz w:val="24"/>
          <w:szCs w:val="24"/>
        </w:rPr>
        <w:t xml:space="preserve">, gerek parti olarak web sayfaları kullanarak seçmene daha kolay ve maliyetsiz ulaşma </w:t>
      </w:r>
      <w:r w:rsidR="009F564D" w:rsidRPr="000B5CFE">
        <w:rPr>
          <w:rFonts w:ascii="Times New Roman" w:hAnsi="Times New Roman" w:cs="Times New Roman"/>
          <w:color w:val="000000" w:themeColor="text1"/>
          <w:sz w:val="24"/>
          <w:szCs w:val="24"/>
        </w:rPr>
        <w:t>imkânı</w:t>
      </w:r>
      <w:r w:rsidR="00BB43E6" w:rsidRPr="000B5CFE">
        <w:rPr>
          <w:rFonts w:ascii="Times New Roman" w:hAnsi="Times New Roman" w:cs="Times New Roman"/>
          <w:color w:val="000000" w:themeColor="text1"/>
          <w:sz w:val="24"/>
          <w:szCs w:val="24"/>
        </w:rPr>
        <w:t xml:space="preserve"> bulmaktadır. </w:t>
      </w:r>
      <w:r w:rsidR="006A7EE4" w:rsidRPr="000B5CFE">
        <w:rPr>
          <w:rFonts w:ascii="Times New Roman" w:hAnsi="Times New Roman" w:cs="Times New Roman"/>
          <w:color w:val="000000" w:themeColor="text1"/>
          <w:sz w:val="24"/>
          <w:szCs w:val="24"/>
        </w:rPr>
        <w:t>Partiler, adaylar, liderl</w:t>
      </w:r>
      <w:r w:rsidR="009D23BA" w:rsidRPr="000B5CFE">
        <w:rPr>
          <w:rFonts w:ascii="Times New Roman" w:hAnsi="Times New Roman" w:cs="Times New Roman"/>
          <w:color w:val="000000" w:themeColor="text1"/>
          <w:sz w:val="24"/>
          <w:szCs w:val="24"/>
        </w:rPr>
        <w:t xml:space="preserve">er kendilerini ve çalışmalarını </w:t>
      </w:r>
      <w:r w:rsidR="006A7EE4" w:rsidRPr="000B5CFE">
        <w:rPr>
          <w:rFonts w:ascii="Times New Roman" w:hAnsi="Times New Roman" w:cs="Times New Roman"/>
          <w:color w:val="000000" w:themeColor="text1"/>
          <w:sz w:val="24"/>
          <w:szCs w:val="24"/>
        </w:rPr>
        <w:t>bir ürün olarak tasarlayan profesyonel şirketler, ajanslar veya siyasal danışmanları aracılığı ile seçmenden oy istemektedirler. B</w:t>
      </w:r>
      <w:r w:rsidR="00A22147" w:rsidRPr="000B5CFE">
        <w:rPr>
          <w:rFonts w:ascii="Times New Roman" w:hAnsi="Times New Roman" w:cs="Times New Roman"/>
          <w:color w:val="000000" w:themeColor="text1"/>
          <w:sz w:val="24"/>
          <w:szCs w:val="24"/>
        </w:rPr>
        <w:t xml:space="preserve">unun için seçmenin beklentisine, </w:t>
      </w:r>
      <w:r w:rsidR="006A7EE4" w:rsidRPr="000B5CFE">
        <w:rPr>
          <w:rFonts w:ascii="Times New Roman" w:hAnsi="Times New Roman" w:cs="Times New Roman"/>
          <w:color w:val="000000" w:themeColor="text1"/>
          <w:sz w:val="24"/>
          <w:szCs w:val="24"/>
        </w:rPr>
        <w:t xml:space="preserve">ihtiyaçlarına cevap verecek </w:t>
      </w:r>
      <w:r w:rsidR="00A22147" w:rsidRPr="000B5CFE">
        <w:rPr>
          <w:rFonts w:ascii="Times New Roman" w:hAnsi="Times New Roman" w:cs="Times New Roman"/>
          <w:color w:val="000000" w:themeColor="text1"/>
          <w:sz w:val="24"/>
          <w:szCs w:val="24"/>
        </w:rPr>
        <w:t xml:space="preserve">nitelikte politikalar belirlenerek, süreklilik arz eden kampanyalar oluşturulmalıdır. </w:t>
      </w:r>
      <w:r w:rsidR="004B122B" w:rsidRPr="000B5CFE">
        <w:rPr>
          <w:rFonts w:ascii="Times New Roman" w:hAnsi="Times New Roman" w:cs="Times New Roman"/>
          <w:color w:val="000000" w:themeColor="text1"/>
          <w:sz w:val="24"/>
          <w:szCs w:val="24"/>
        </w:rPr>
        <w:t>Çünkü daha</w:t>
      </w:r>
      <w:r w:rsidR="00A22147" w:rsidRPr="000B5CFE">
        <w:rPr>
          <w:rFonts w:ascii="Times New Roman" w:hAnsi="Times New Roman" w:cs="Times New Roman"/>
          <w:color w:val="000000" w:themeColor="text1"/>
          <w:sz w:val="24"/>
          <w:szCs w:val="24"/>
        </w:rPr>
        <w:t xml:space="preserve"> çok seçim öncesi düzenlenen seçim kampanyalarınd</w:t>
      </w:r>
      <w:r w:rsidR="00D1119E" w:rsidRPr="000B5CFE">
        <w:rPr>
          <w:rFonts w:ascii="Times New Roman" w:hAnsi="Times New Roman" w:cs="Times New Roman"/>
          <w:color w:val="000000" w:themeColor="text1"/>
          <w:sz w:val="24"/>
          <w:szCs w:val="24"/>
        </w:rPr>
        <w:t xml:space="preserve">a kullanılan siyasal pazarlama </w:t>
      </w:r>
      <w:r w:rsidR="00A22147" w:rsidRPr="000B5CFE">
        <w:rPr>
          <w:rFonts w:ascii="Times New Roman" w:hAnsi="Times New Roman" w:cs="Times New Roman"/>
          <w:color w:val="000000" w:themeColor="text1"/>
          <w:sz w:val="24"/>
          <w:szCs w:val="24"/>
        </w:rPr>
        <w:t>aslında seçim sonrası da devam etmelidir. Bu kampanyaların hedef kitleye iletilmesinde iletişim teknolojileri büyük</w:t>
      </w:r>
      <w:r w:rsidR="00BB43E6" w:rsidRPr="000B5CFE">
        <w:rPr>
          <w:rFonts w:ascii="Times New Roman" w:hAnsi="Times New Roman" w:cs="Times New Roman"/>
          <w:color w:val="000000" w:themeColor="text1"/>
          <w:sz w:val="24"/>
          <w:szCs w:val="24"/>
        </w:rPr>
        <w:t xml:space="preserve"> rol oynamaktadırlar.</w:t>
      </w:r>
    </w:p>
    <w:p w:rsidR="00494A53" w:rsidRPr="000B5CFE" w:rsidRDefault="00494A53"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Özkan </w:t>
      </w:r>
      <w:r w:rsidR="006762CC" w:rsidRPr="000B5CFE">
        <w:rPr>
          <w:rFonts w:ascii="Times New Roman" w:hAnsi="Times New Roman" w:cs="Times New Roman"/>
          <w:color w:val="000000" w:themeColor="text1"/>
          <w:sz w:val="24"/>
          <w:szCs w:val="24"/>
        </w:rPr>
        <w:t>(</w:t>
      </w:r>
      <w:r w:rsidR="008C2626" w:rsidRPr="000B5CFE">
        <w:rPr>
          <w:rFonts w:ascii="Times New Roman" w:hAnsi="Times New Roman" w:cs="Times New Roman"/>
          <w:color w:val="000000" w:themeColor="text1"/>
          <w:sz w:val="24"/>
          <w:szCs w:val="24"/>
        </w:rPr>
        <w:t xml:space="preserve">N. </w:t>
      </w:r>
      <w:r w:rsidR="00CF2398" w:rsidRPr="000B5CFE">
        <w:rPr>
          <w:rFonts w:ascii="Times New Roman" w:hAnsi="Times New Roman" w:cs="Times New Roman"/>
          <w:color w:val="000000" w:themeColor="text1"/>
          <w:sz w:val="24"/>
          <w:szCs w:val="24"/>
        </w:rPr>
        <w:t>Özkan, 2014</w:t>
      </w:r>
      <w:r w:rsidR="00710369" w:rsidRPr="000B5CFE">
        <w:rPr>
          <w:rFonts w:ascii="Times New Roman" w:hAnsi="Times New Roman" w:cs="Times New Roman"/>
          <w:color w:val="000000" w:themeColor="text1"/>
          <w:sz w:val="24"/>
          <w:szCs w:val="24"/>
        </w:rPr>
        <w:t>:</w:t>
      </w:r>
      <w:r w:rsidR="000210A1" w:rsidRPr="000B5CFE">
        <w:rPr>
          <w:rFonts w:ascii="Times New Roman" w:hAnsi="Times New Roman" w:cs="Times New Roman"/>
          <w:color w:val="000000" w:themeColor="text1"/>
          <w:sz w:val="24"/>
          <w:szCs w:val="24"/>
        </w:rPr>
        <w:t xml:space="preserve"> </w:t>
      </w:r>
      <w:r w:rsidR="006762CC" w:rsidRPr="000B5CFE">
        <w:rPr>
          <w:rFonts w:ascii="Times New Roman" w:hAnsi="Times New Roman" w:cs="Times New Roman"/>
          <w:color w:val="000000" w:themeColor="text1"/>
          <w:sz w:val="24"/>
          <w:szCs w:val="24"/>
        </w:rPr>
        <w:t>27</w:t>
      </w:r>
      <w:r w:rsidRPr="000B5CFE">
        <w:rPr>
          <w:rFonts w:ascii="Times New Roman" w:hAnsi="Times New Roman" w:cs="Times New Roman"/>
          <w:color w:val="000000" w:themeColor="text1"/>
          <w:sz w:val="24"/>
          <w:szCs w:val="24"/>
        </w:rPr>
        <w:t>) siyasi pazarlamanın kapsamını; seçmenin ihtiyaç ve beklentilerini gerçekleştirmeye aday kişi ya da partilerin ve onların programlarının seçmene tanıtılması ve tutundurulması ile ilgili her türlü faaliyet olarak belirlemektedir.</w:t>
      </w:r>
    </w:p>
    <w:p w:rsidR="00131D50" w:rsidRPr="000B5CFE" w:rsidRDefault="00131D50" w:rsidP="00E773C6">
      <w:pPr>
        <w:tabs>
          <w:tab w:val="left" w:pos="0"/>
        </w:tabs>
        <w:spacing w:after="120" w:line="360" w:lineRule="auto"/>
        <w:ind w:firstLine="567"/>
        <w:jc w:val="both"/>
        <w:rPr>
          <w:rFonts w:ascii="Times New Roman" w:hAnsi="Times New Roman" w:cs="Times New Roman"/>
          <w:i/>
          <w:color w:val="000000" w:themeColor="text1"/>
          <w:sz w:val="24"/>
          <w:szCs w:val="24"/>
        </w:rPr>
      </w:pPr>
      <w:r w:rsidRPr="000B5CFE">
        <w:rPr>
          <w:rFonts w:ascii="Times New Roman" w:hAnsi="Times New Roman" w:cs="Times New Roman"/>
          <w:color w:val="000000" w:themeColor="text1"/>
          <w:sz w:val="24"/>
          <w:szCs w:val="24"/>
        </w:rPr>
        <w:t>Siyasal pa</w:t>
      </w:r>
      <w:r w:rsidR="00494A53" w:rsidRPr="000B5CFE">
        <w:rPr>
          <w:rFonts w:ascii="Times New Roman" w:hAnsi="Times New Roman" w:cs="Times New Roman"/>
          <w:color w:val="000000" w:themeColor="text1"/>
          <w:sz w:val="24"/>
          <w:szCs w:val="24"/>
        </w:rPr>
        <w:t xml:space="preserve">zarlamanın teknik boyutunu </w:t>
      </w:r>
      <w:r w:rsidR="00931ABE" w:rsidRPr="000B5CFE">
        <w:rPr>
          <w:rFonts w:ascii="Times New Roman" w:hAnsi="Times New Roman" w:cs="Times New Roman"/>
          <w:color w:val="000000" w:themeColor="text1"/>
          <w:sz w:val="24"/>
          <w:szCs w:val="24"/>
        </w:rPr>
        <w:t xml:space="preserve">ise </w:t>
      </w:r>
      <w:r w:rsidR="00494A53" w:rsidRPr="000B5CFE">
        <w:rPr>
          <w:rFonts w:ascii="Times New Roman" w:hAnsi="Times New Roman" w:cs="Times New Roman"/>
          <w:color w:val="000000" w:themeColor="text1"/>
          <w:sz w:val="24"/>
          <w:szCs w:val="24"/>
        </w:rPr>
        <w:t>T</w:t>
      </w:r>
      <w:r w:rsidRPr="000B5CFE">
        <w:rPr>
          <w:rFonts w:ascii="Times New Roman" w:hAnsi="Times New Roman" w:cs="Times New Roman"/>
          <w:color w:val="000000" w:themeColor="text1"/>
          <w:sz w:val="24"/>
          <w:szCs w:val="24"/>
        </w:rPr>
        <w:t>opuz şöyle ifade etmektedir</w:t>
      </w:r>
      <w:r w:rsidR="00494A53" w:rsidRPr="000B5CFE">
        <w:rPr>
          <w:rFonts w:ascii="Times New Roman" w:hAnsi="Times New Roman" w:cs="Times New Roman"/>
          <w:i/>
          <w:color w:val="000000" w:themeColor="text1"/>
          <w:sz w:val="24"/>
          <w:szCs w:val="24"/>
        </w:rPr>
        <w:t>;</w:t>
      </w:r>
    </w:p>
    <w:p w:rsidR="00051BBF" w:rsidRPr="000B5CFE" w:rsidRDefault="003D388B"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i/>
          <w:color w:val="000000" w:themeColor="text1"/>
          <w:sz w:val="24"/>
          <w:szCs w:val="24"/>
        </w:rPr>
        <w:t>“Pazarlama, bir ürünü pazara uydurmak, tüketiciye tanıtmak, benzerleri ile arasındaki ayrımı belirtmek ve satıştan elde edilecek kazancı artırmak için kullanılan t</w:t>
      </w:r>
      <w:r w:rsidR="00333E00" w:rsidRPr="000B5CFE">
        <w:rPr>
          <w:rFonts w:ascii="Times New Roman" w:hAnsi="Times New Roman" w:cs="Times New Roman"/>
          <w:i/>
          <w:color w:val="000000" w:themeColor="text1"/>
          <w:sz w:val="24"/>
          <w:szCs w:val="24"/>
        </w:rPr>
        <w:t>ekniklere denir”</w:t>
      </w:r>
      <w:r w:rsidRPr="000B5CFE">
        <w:rPr>
          <w:rFonts w:ascii="Times New Roman" w:hAnsi="Times New Roman" w:cs="Times New Roman"/>
          <w:color w:val="000000" w:themeColor="text1"/>
          <w:sz w:val="24"/>
          <w:szCs w:val="24"/>
        </w:rPr>
        <w:t xml:space="preserve"> </w:t>
      </w:r>
      <w:r w:rsidR="006762CC" w:rsidRPr="000B5CFE">
        <w:rPr>
          <w:rFonts w:ascii="Times New Roman" w:hAnsi="Times New Roman" w:cs="Times New Roman"/>
          <w:color w:val="000000" w:themeColor="text1"/>
          <w:sz w:val="24"/>
          <w:szCs w:val="24"/>
        </w:rPr>
        <w:t>(</w:t>
      </w:r>
      <w:r w:rsidR="00F21E44" w:rsidRPr="000B5CFE">
        <w:rPr>
          <w:rFonts w:ascii="Times New Roman" w:hAnsi="Times New Roman" w:cs="Times New Roman"/>
          <w:color w:val="000000" w:themeColor="text1"/>
          <w:sz w:val="24"/>
          <w:szCs w:val="24"/>
        </w:rPr>
        <w:t>Topuz, 1991:</w:t>
      </w:r>
      <w:r w:rsidR="000210A1" w:rsidRPr="000B5CFE">
        <w:rPr>
          <w:rFonts w:ascii="Times New Roman" w:hAnsi="Times New Roman" w:cs="Times New Roman"/>
          <w:color w:val="000000" w:themeColor="text1"/>
          <w:sz w:val="24"/>
          <w:szCs w:val="24"/>
        </w:rPr>
        <w:t xml:space="preserve"> </w:t>
      </w:r>
      <w:r w:rsidR="00F21E44" w:rsidRPr="000B5CFE">
        <w:rPr>
          <w:rFonts w:ascii="Times New Roman" w:hAnsi="Times New Roman" w:cs="Times New Roman"/>
          <w:color w:val="000000" w:themeColor="text1"/>
          <w:sz w:val="24"/>
          <w:szCs w:val="24"/>
        </w:rPr>
        <w:t>7-8</w:t>
      </w:r>
      <w:r w:rsidR="00A67BC7" w:rsidRPr="000B5CFE">
        <w:rPr>
          <w:rFonts w:ascii="Times New Roman" w:hAnsi="Times New Roman" w:cs="Times New Roman"/>
          <w:color w:val="000000" w:themeColor="text1"/>
          <w:sz w:val="24"/>
          <w:szCs w:val="24"/>
        </w:rPr>
        <w:t>)</w:t>
      </w:r>
      <w:r w:rsidR="00333E00" w:rsidRPr="000B5CFE">
        <w:rPr>
          <w:rFonts w:ascii="Times New Roman" w:hAnsi="Times New Roman" w:cs="Times New Roman"/>
          <w:color w:val="000000" w:themeColor="text1"/>
          <w:sz w:val="24"/>
          <w:szCs w:val="24"/>
        </w:rPr>
        <w:t>.</w:t>
      </w:r>
      <w:r w:rsidR="00A67BC7" w:rsidRPr="000B5CFE">
        <w:rPr>
          <w:rFonts w:ascii="Times New Roman" w:hAnsi="Times New Roman" w:cs="Times New Roman"/>
          <w:color w:val="000000" w:themeColor="text1"/>
          <w:sz w:val="24"/>
          <w:szCs w:val="24"/>
        </w:rPr>
        <w:t xml:space="preserve"> </w:t>
      </w:r>
      <w:r w:rsidR="00754D1C" w:rsidRPr="000B5CFE">
        <w:rPr>
          <w:rFonts w:ascii="Times New Roman" w:hAnsi="Times New Roman" w:cs="Times New Roman"/>
          <w:color w:val="000000" w:themeColor="text1"/>
          <w:sz w:val="24"/>
          <w:szCs w:val="24"/>
        </w:rPr>
        <w:t xml:space="preserve">Siyasal pazarlamada da </w:t>
      </w:r>
      <w:r w:rsidRPr="000B5CFE">
        <w:rPr>
          <w:rFonts w:ascii="Times New Roman" w:hAnsi="Times New Roman" w:cs="Times New Roman"/>
          <w:color w:val="000000" w:themeColor="text1"/>
          <w:sz w:val="24"/>
          <w:szCs w:val="24"/>
        </w:rPr>
        <w:t>prensip hemen hemen aynıdır. Topuzun tanımına göre</w:t>
      </w:r>
      <w:r w:rsidR="00754D1C"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siyasal pa</w:t>
      </w:r>
      <w:r w:rsidR="00D1119E" w:rsidRPr="000B5CFE">
        <w:rPr>
          <w:rFonts w:ascii="Times New Roman" w:hAnsi="Times New Roman" w:cs="Times New Roman"/>
          <w:color w:val="000000" w:themeColor="text1"/>
          <w:sz w:val="24"/>
          <w:szCs w:val="24"/>
        </w:rPr>
        <w:t>zarlamada da amaç, aday-</w:t>
      </w:r>
      <w:r w:rsidR="00754D1C" w:rsidRPr="000B5CFE">
        <w:rPr>
          <w:rFonts w:ascii="Times New Roman" w:hAnsi="Times New Roman" w:cs="Times New Roman"/>
          <w:color w:val="000000" w:themeColor="text1"/>
          <w:sz w:val="24"/>
          <w:szCs w:val="24"/>
        </w:rPr>
        <w:t>adayları</w:t>
      </w:r>
      <w:r w:rsidRPr="000B5CFE">
        <w:rPr>
          <w:rFonts w:ascii="Times New Roman" w:hAnsi="Times New Roman" w:cs="Times New Roman"/>
          <w:color w:val="000000" w:themeColor="text1"/>
          <w:sz w:val="24"/>
          <w:szCs w:val="24"/>
        </w:rPr>
        <w:t>, daha</w:t>
      </w:r>
      <w:r w:rsidR="00754D1C" w:rsidRPr="000B5CFE">
        <w:rPr>
          <w:rFonts w:ascii="Times New Roman" w:hAnsi="Times New Roman" w:cs="Times New Roman"/>
          <w:color w:val="000000" w:themeColor="text1"/>
          <w:sz w:val="24"/>
          <w:szCs w:val="24"/>
        </w:rPr>
        <w:t xml:space="preserve"> fazla seçmenle buluşturmak, diğer aday</w:t>
      </w:r>
      <w:r w:rsidR="009B5D8F" w:rsidRPr="000B5CFE">
        <w:rPr>
          <w:rFonts w:ascii="Times New Roman" w:hAnsi="Times New Roman" w:cs="Times New Roman"/>
          <w:color w:val="000000" w:themeColor="text1"/>
          <w:sz w:val="24"/>
          <w:szCs w:val="24"/>
        </w:rPr>
        <w:t>larla aralarındaki ayrımı belir</w:t>
      </w:r>
      <w:r w:rsidR="001B0623" w:rsidRPr="000B5CFE">
        <w:rPr>
          <w:rFonts w:ascii="Times New Roman" w:hAnsi="Times New Roman" w:cs="Times New Roman"/>
          <w:color w:val="000000" w:themeColor="text1"/>
          <w:sz w:val="24"/>
          <w:szCs w:val="24"/>
        </w:rPr>
        <w:t>lemek ve en çok</w:t>
      </w:r>
      <w:r w:rsidR="009F564D" w:rsidRPr="000B5CFE">
        <w:rPr>
          <w:rFonts w:ascii="Times New Roman" w:hAnsi="Times New Roman" w:cs="Times New Roman"/>
          <w:color w:val="000000" w:themeColor="text1"/>
          <w:sz w:val="24"/>
          <w:szCs w:val="24"/>
        </w:rPr>
        <w:t xml:space="preserve"> oyu alabilmektir.</w:t>
      </w:r>
    </w:p>
    <w:p w:rsidR="00B173B4" w:rsidRPr="000B5CFE" w:rsidRDefault="00B173B4"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Kampanyaların ünlü örnekleri arasında Lyndon Baines Johnson'ın 1964 Amerikan başkanlığında Barry Goldwater'a karşı "Daisy Girl" adlı </w:t>
      </w:r>
      <w:r w:rsidR="00E84150" w:rsidRPr="000B5CFE">
        <w:rPr>
          <w:rFonts w:ascii="Times New Roman" w:hAnsi="Times New Roman" w:cs="Times New Roman"/>
          <w:color w:val="000000" w:themeColor="text1"/>
          <w:sz w:val="24"/>
          <w:szCs w:val="24"/>
        </w:rPr>
        <w:t>televizyon kampanyası yer almaktadır.</w:t>
      </w:r>
      <w:r w:rsidR="00282F83" w:rsidRPr="000B5CFE">
        <w:rPr>
          <w:rFonts w:ascii="Times New Roman" w:hAnsi="Times New Roman" w:cs="Times New Roman"/>
          <w:color w:val="000000" w:themeColor="text1"/>
          <w:sz w:val="24"/>
          <w:szCs w:val="24"/>
        </w:rPr>
        <w:t xml:space="preserve"> 7 Eylül’de sadece bir kez yayınlanan Daisy Girl</w:t>
      </w:r>
      <w:r w:rsidR="008406EA" w:rsidRPr="000B5CFE">
        <w:rPr>
          <w:rFonts w:ascii="Times New Roman" w:hAnsi="Times New Roman" w:cs="Times New Roman"/>
          <w:color w:val="000000" w:themeColor="text1"/>
          <w:sz w:val="24"/>
          <w:szCs w:val="24"/>
        </w:rPr>
        <w:t>,</w:t>
      </w:r>
      <w:r w:rsidR="00365A4C" w:rsidRPr="000B5CFE">
        <w:rPr>
          <w:rFonts w:ascii="Times New Roman" w:hAnsi="Times New Roman" w:cs="Times New Roman"/>
          <w:color w:val="000000" w:themeColor="text1"/>
          <w:sz w:val="24"/>
          <w:szCs w:val="24"/>
        </w:rPr>
        <w:t xml:space="preserve"> Beyaz Saray </w:t>
      </w:r>
      <w:r w:rsidR="00A93D0A" w:rsidRPr="000B5CFE">
        <w:rPr>
          <w:rFonts w:ascii="Times New Roman" w:hAnsi="Times New Roman" w:cs="Times New Roman"/>
          <w:color w:val="000000" w:themeColor="text1"/>
          <w:sz w:val="24"/>
          <w:szCs w:val="24"/>
        </w:rPr>
        <w:t>santralinin kilit</w:t>
      </w:r>
      <w:r w:rsidR="008406EA" w:rsidRPr="000B5CFE">
        <w:rPr>
          <w:rFonts w:ascii="Times New Roman" w:hAnsi="Times New Roman" w:cs="Times New Roman"/>
          <w:color w:val="000000" w:themeColor="text1"/>
          <w:sz w:val="24"/>
          <w:szCs w:val="24"/>
        </w:rPr>
        <w:t>lenmesini sağlamıştır. Normal negatif reklam sınırlarını aştığı için de bir daha yayınlanmamıştır</w:t>
      </w:r>
      <w:r w:rsidR="00333E00" w:rsidRPr="000B5CFE">
        <w:rPr>
          <w:rFonts w:ascii="Times New Roman" w:hAnsi="Times New Roman" w:cs="Times New Roman"/>
          <w:color w:val="000000" w:themeColor="text1"/>
          <w:sz w:val="24"/>
          <w:szCs w:val="24"/>
        </w:rPr>
        <w:t xml:space="preserve"> </w:t>
      </w:r>
      <w:r w:rsidR="006762CC" w:rsidRPr="000B5CFE">
        <w:rPr>
          <w:rFonts w:ascii="Times New Roman" w:hAnsi="Times New Roman" w:cs="Times New Roman"/>
          <w:color w:val="000000" w:themeColor="text1"/>
          <w:sz w:val="24"/>
          <w:szCs w:val="24"/>
        </w:rPr>
        <w:t>(</w:t>
      </w:r>
      <w:r w:rsidR="008406EA" w:rsidRPr="000B5CFE">
        <w:rPr>
          <w:rFonts w:ascii="Times New Roman" w:hAnsi="Times New Roman" w:cs="Times New Roman"/>
          <w:color w:val="000000" w:themeColor="text1"/>
          <w:sz w:val="24"/>
          <w:szCs w:val="24"/>
        </w:rPr>
        <w:t>Maarek, 2011:</w:t>
      </w:r>
      <w:r w:rsidR="000210A1" w:rsidRPr="000B5CFE">
        <w:rPr>
          <w:rFonts w:ascii="Times New Roman" w:hAnsi="Times New Roman" w:cs="Times New Roman"/>
          <w:color w:val="000000" w:themeColor="text1"/>
          <w:sz w:val="24"/>
          <w:szCs w:val="24"/>
        </w:rPr>
        <w:t xml:space="preserve"> </w:t>
      </w:r>
      <w:r w:rsidR="009E443F" w:rsidRPr="000B5CFE">
        <w:rPr>
          <w:rFonts w:ascii="Times New Roman" w:hAnsi="Times New Roman" w:cs="Times New Roman"/>
          <w:color w:val="000000" w:themeColor="text1"/>
          <w:sz w:val="24"/>
          <w:szCs w:val="24"/>
        </w:rPr>
        <w:t>9</w:t>
      </w:r>
      <w:r w:rsidR="008E420C" w:rsidRPr="000B5CFE">
        <w:rPr>
          <w:rFonts w:ascii="Times New Roman" w:hAnsi="Times New Roman" w:cs="Times New Roman"/>
          <w:color w:val="000000" w:themeColor="text1"/>
          <w:sz w:val="24"/>
          <w:szCs w:val="24"/>
        </w:rPr>
        <w:t>)</w:t>
      </w:r>
      <w:r w:rsidR="00333E00" w:rsidRPr="000B5CFE">
        <w:rPr>
          <w:rFonts w:ascii="Times New Roman" w:hAnsi="Times New Roman" w:cs="Times New Roman"/>
          <w:color w:val="000000" w:themeColor="text1"/>
          <w:sz w:val="24"/>
          <w:szCs w:val="24"/>
        </w:rPr>
        <w:t>.</w:t>
      </w:r>
      <w:r w:rsidR="00365A4C" w:rsidRPr="000B5CFE">
        <w:rPr>
          <w:rFonts w:ascii="Times New Roman" w:hAnsi="Times New Roman" w:cs="Times New Roman"/>
          <w:color w:val="000000" w:themeColor="text1"/>
          <w:sz w:val="24"/>
          <w:szCs w:val="24"/>
        </w:rPr>
        <w:t xml:space="preserve"> Ü</w:t>
      </w:r>
      <w:r w:rsidR="00E84150" w:rsidRPr="000B5CFE">
        <w:rPr>
          <w:rFonts w:ascii="Times New Roman" w:hAnsi="Times New Roman" w:cs="Times New Roman"/>
          <w:color w:val="000000" w:themeColor="text1"/>
          <w:sz w:val="24"/>
          <w:szCs w:val="24"/>
        </w:rPr>
        <w:t>nlü reklam ajansı Doyle Dane Bernbach tarafından</w:t>
      </w:r>
      <w:r w:rsidR="002C5364" w:rsidRPr="000B5CFE">
        <w:rPr>
          <w:rFonts w:ascii="Times New Roman" w:hAnsi="Times New Roman" w:cs="Times New Roman"/>
          <w:color w:val="000000" w:themeColor="text1"/>
          <w:sz w:val="24"/>
          <w:szCs w:val="24"/>
        </w:rPr>
        <w:t xml:space="preserve"> yürütülen </w:t>
      </w:r>
      <w:r w:rsidR="00051BBF" w:rsidRPr="000B5CFE">
        <w:rPr>
          <w:rFonts w:ascii="Times New Roman" w:hAnsi="Times New Roman" w:cs="Times New Roman"/>
          <w:color w:val="000000" w:themeColor="text1"/>
          <w:sz w:val="24"/>
          <w:szCs w:val="24"/>
        </w:rPr>
        <w:t>kampanyada hem</w:t>
      </w:r>
      <w:r w:rsidR="00E84150" w:rsidRPr="000B5CFE">
        <w:rPr>
          <w:rFonts w:ascii="Times New Roman" w:hAnsi="Times New Roman" w:cs="Times New Roman"/>
          <w:color w:val="000000" w:themeColor="text1"/>
          <w:sz w:val="24"/>
          <w:szCs w:val="24"/>
        </w:rPr>
        <w:t xml:space="preserve"> negatif hem de pozitif tarzda bir dizi televizyon spotu </w:t>
      </w:r>
      <w:r w:rsidR="00E84150" w:rsidRPr="000B5CFE">
        <w:rPr>
          <w:rFonts w:ascii="Times New Roman" w:hAnsi="Times New Roman" w:cs="Times New Roman"/>
          <w:color w:val="000000" w:themeColor="text1"/>
          <w:sz w:val="24"/>
          <w:szCs w:val="24"/>
        </w:rPr>
        <w:lastRenderedPageBreak/>
        <w:t xml:space="preserve">tasarlamıştır. </w:t>
      </w:r>
      <w:r w:rsidR="00B3405D" w:rsidRPr="000B5CFE">
        <w:rPr>
          <w:rFonts w:ascii="Times New Roman" w:hAnsi="Times New Roman" w:cs="Times New Roman"/>
          <w:color w:val="000000" w:themeColor="text1"/>
          <w:sz w:val="24"/>
          <w:szCs w:val="24"/>
        </w:rPr>
        <w:t xml:space="preserve">Daisy girl spotunun konusu ise </w:t>
      </w:r>
      <w:r w:rsidR="00F908F1" w:rsidRPr="000B5CFE">
        <w:rPr>
          <w:rFonts w:ascii="Times New Roman" w:hAnsi="Times New Roman" w:cs="Times New Roman"/>
          <w:color w:val="000000" w:themeColor="text1"/>
          <w:sz w:val="24"/>
          <w:szCs w:val="24"/>
        </w:rPr>
        <w:t>şöyledir</w:t>
      </w:r>
      <w:r w:rsidR="002C5364" w:rsidRPr="000B5CFE">
        <w:rPr>
          <w:rFonts w:ascii="Times New Roman" w:hAnsi="Times New Roman" w:cs="Times New Roman"/>
          <w:color w:val="000000" w:themeColor="text1"/>
          <w:sz w:val="24"/>
          <w:szCs w:val="24"/>
        </w:rPr>
        <w:t>;</w:t>
      </w:r>
      <w:r w:rsidR="00F908F1" w:rsidRPr="000B5CFE">
        <w:rPr>
          <w:rFonts w:ascii="Times New Roman" w:hAnsi="Times New Roman" w:cs="Times New Roman"/>
          <w:color w:val="000000" w:themeColor="text1"/>
          <w:sz w:val="24"/>
          <w:szCs w:val="24"/>
        </w:rPr>
        <w:t xml:space="preserve"> </w:t>
      </w:r>
      <w:r w:rsidR="002C5364" w:rsidRPr="000B5CFE">
        <w:rPr>
          <w:rFonts w:ascii="Times New Roman" w:hAnsi="Times New Roman" w:cs="Times New Roman"/>
          <w:color w:val="000000" w:themeColor="text1"/>
          <w:sz w:val="24"/>
          <w:szCs w:val="24"/>
        </w:rPr>
        <w:t>g</w:t>
      </w:r>
      <w:r w:rsidR="00E84150" w:rsidRPr="000B5CFE">
        <w:rPr>
          <w:rFonts w:ascii="Times New Roman" w:hAnsi="Times New Roman" w:cs="Times New Roman"/>
          <w:color w:val="000000" w:themeColor="text1"/>
          <w:sz w:val="24"/>
          <w:szCs w:val="24"/>
        </w:rPr>
        <w:t>üneşli bir tarlada elinde papatya falı bakan bir kız çocuğu</w:t>
      </w:r>
      <w:r w:rsidR="00D529AC" w:rsidRPr="000B5CFE">
        <w:rPr>
          <w:rFonts w:ascii="Times New Roman" w:hAnsi="Times New Roman" w:cs="Times New Roman"/>
          <w:color w:val="000000" w:themeColor="text1"/>
          <w:sz w:val="24"/>
          <w:szCs w:val="24"/>
        </w:rPr>
        <w:t xml:space="preserve"> </w:t>
      </w:r>
      <w:r w:rsidR="00F908F1" w:rsidRPr="000B5CFE">
        <w:rPr>
          <w:rFonts w:ascii="Times New Roman" w:hAnsi="Times New Roman" w:cs="Times New Roman"/>
          <w:color w:val="000000" w:themeColor="text1"/>
          <w:sz w:val="24"/>
          <w:szCs w:val="24"/>
        </w:rPr>
        <w:t>papatya yapraklarını sayı sayarak koparmaktadır. Dokuz sayısına ul</w:t>
      </w:r>
      <w:r w:rsidR="00467DB2" w:rsidRPr="000B5CFE">
        <w:rPr>
          <w:rFonts w:ascii="Times New Roman" w:hAnsi="Times New Roman" w:cs="Times New Roman"/>
          <w:color w:val="000000" w:themeColor="text1"/>
          <w:sz w:val="24"/>
          <w:szCs w:val="24"/>
        </w:rPr>
        <w:t>aştığında füze atılırken ondan g</w:t>
      </w:r>
      <w:r w:rsidR="00F908F1" w:rsidRPr="000B5CFE">
        <w:rPr>
          <w:rFonts w:ascii="Times New Roman" w:hAnsi="Times New Roman" w:cs="Times New Roman"/>
          <w:color w:val="000000" w:themeColor="text1"/>
          <w:sz w:val="24"/>
          <w:szCs w:val="24"/>
        </w:rPr>
        <w:t>eriye</w:t>
      </w:r>
      <w:r w:rsidR="00467DB2" w:rsidRPr="000B5CFE">
        <w:rPr>
          <w:rFonts w:ascii="Times New Roman" w:hAnsi="Times New Roman" w:cs="Times New Roman"/>
          <w:color w:val="000000" w:themeColor="text1"/>
          <w:sz w:val="24"/>
          <w:szCs w:val="24"/>
        </w:rPr>
        <w:t xml:space="preserve"> doğru say</w:t>
      </w:r>
      <w:r w:rsidR="00D0037E" w:rsidRPr="000B5CFE">
        <w:rPr>
          <w:rFonts w:ascii="Times New Roman" w:hAnsi="Times New Roman" w:cs="Times New Roman"/>
          <w:color w:val="000000" w:themeColor="text1"/>
          <w:sz w:val="24"/>
          <w:szCs w:val="24"/>
        </w:rPr>
        <w:t xml:space="preserve">ma sesi duyulur </w:t>
      </w:r>
      <w:r w:rsidR="00F908F1" w:rsidRPr="000B5CFE">
        <w:rPr>
          <w:rFonts w:ascii="Times New Roman" w:hAnsi="Times New Roman" w:cs="Times New Roman"/>
          <w:color w:val="000000" w:themeColor="text1"/>
          <w:sz w:val="24"/>
          <w:szCs w:val="24"/>
        </w:rPr>
        <w:t>ve kız çocuğunun gözü</w:t>
      </w:r>
      <w:r w:rsidR="00D0037E" w:rsidRPr="000B5CFE">
        <w:rPr>
          <w:rFonts w:ascii="Times New Roman" w:hAnsi="Times New Roman" w:cs="Times New Roman"/>
          <w:color w:val="000000" w:themeColor="text1"/>
          <w:sz w:val="24"/>
          <w:szCs w:val="24"/>
        </w:rPr>
        <w:t>nden</w:t>
      </w:r>
      <w:r w:rsidR="00467DB2" w:rsidRPr="000B5CFE">
        <w:rPr>
          <w:rFonts w:ascii="Times New Roman" w:hAnsi="Times New Roman" w:cs="Times New Roman"/>
          <w:color w:val="000000" w:themeColor="text1"/>
          <w:sz w:val="24"/>
          <w:szCs w:val="24"/>
        </w:rPr>
        <w:t>,</w:t>
      </w:r>
      <w:r w:rsidR="00D0037E" w:rsidRPr="000B5CFE">
        <w:rPr>
          <w:rFonts w:ascii="Times New Roman" w:hAnsi="Times New Roman" w:cs="Times New Roman"/>
          <w:color w:val="000000" w:themeColor="text1"/>
          <w:sz w:val="24"/>
          <w:szCs w:val="24"/>
        </w:rPr>
        <w:t xml:space="preserve"> patlayan bomba sahnesine geçilir. Johnson’</w:t>
      </w:r>
      <w:r w:rsidR="002C5364" w:rsidRPr="000B5CFE">
        <w:rPr>
          <w:rFonts w:ascii="Times New Roman" w:hAnsi="Times New Roman" w:cs="Times New Roman"/>
          <w:color w:val="000000" w:themeColor="text1"/>
          <w:sz w:val="24"/>
          <w:szCs w:val="24"/>
        </w:rPr>
        <w:t xml:space="preserve">ın sesi: </w:t>
      </w:r>
      <w:r w:rsidR="00D0037E" w:rsidRPr="000B5CFE">
        <w:rPr>
          <w:rFonts w:ascii="Times New Roman" w:hAnsi="Times New Roman" w:cs="Times New Roman"/>
          <w:color w:val="000000" w:themeColor="text1"/>
          <w:sz w:val="24"/>
          <w:szCs w:val="24"/>
        </w:rPr>
        <w:t>“</w:t>
      </w:r>
      <w:r w:rsidR="002C5364" w:rsidRPr="000B5CFE">
        <w:rPr>
          <w:rFonts w:ascii="Times New Roman" w:hAnsi="Times New Roman" w:cs="Times New Roman"/>
          <w:color w:val="000000" w:themeColor="text1"/>
          <w:sz w:val="24"/>
          <w:szCs w:val="24"/>
        </w:rPr>
        <w:t>Ç</w:t>
      </w:r>
      <w:r w:rsidR="00D0037E" w:rsidRPr="000B5CFE">
        <w:rPr>
          <w:rFonts w:ascii="Times New Roman" w:hAnsi="Times New Roman" w:cs="Times New Roman"/>
          <w:color w:val="000000" w:themeColor="text1"/>
          <w:sz w:val="24"/>
          <w:szCs w:val="24"/>
        </w:rPr>
        <w:t>ocuklarımızın mutlu yaşayacağı bir dünya ile karanlık bir dünya arasında seçim yapacaksınız. Birbirimizi seveceğiz ya da öleceğiz</w:t>
      </w:r>
      <w:r w:rsidR="002C5364" w:rsidRPr="000B5CFE">
        <w:rPr>
          <w:rFonts w:ascii="Times New Roman" w:hAnsi="Times New Roman" w:cs="Times New Roman"/>
          <w:color w:val="000000" w:themeColor="text1"/>
          <w:sz w:val="24"/>
          <w:szCs w:val="24"/>
        </w:rPr>
        <w:t xml:space="preserve">” demektedir. Son derece akılda kalıcı bu spot ile </w:t>
      </w:r>
      <w:r w:rsidRPr="000B5CFE">
        <w:rPr>
          <w:rFonts w:ascii="Times New Roman" w:hAnsi="Times New Roman" w:cs="Times New Roman"/>
          <w:color w:val="000000" w:themeColor="text1"/>
          <w:sz w:val="24"/>
          <w:szCs w:val="24"/>
        </w:rPr>
        <w:t>Goldwater'ın kam</w:t>
      </w:r>
      <w:r w:rsidR="002C5364" w:rsidRPr="000B5CFE">
        <w:rPr>
          <w:rFonts w:ascii="Times New Roman" w:hAnsi="Times New Roman" w:cs="Times New Roman"/>
          <w:color w:val="000000" w:themeColor="text1"/>
          <w:sz w:val="24"/>
          <w:szCs w:val="24"/>
        </w:rPr>
        <w:t>panyası zarar görmüştür.</w:t>
      </w:r>
      <w:r w:rsidR="00A05D90" w:rsidRPr="000B5CFE">
        <w:rPr>
          <w:rFonts w:ascii="Times New Roman" w:hAnsi="Times New Roman" w:cs="Times New Roman"/>
          <w:color w:val="000000" w:themeColor="text1"/>
          <w:sz w:val="24"/>
          <w:szCs w:val="24"/>
        </w:rPr>
        <w:t xml:space="preserve"> Bir diğer ünlü kampanya ise; </w:t>
      </w:r>
      <w:r w:rsidR="00962725" w:rsidRPr="000B5CFE">
        <w:rPr>
          <w:rFonts w:ascii="Times New Roman" w:hAnsi="Times New Roman" w:cs="Times New Roman"/>
          <w:color w:val="000000" w:themeColor="text1"/>
          <w:sz w:val="24"/>
          <w:szCs w:val="24"/>
        </w:rPr>
        <w:t xml:space="preserve">1979’da İngiltere genel seçimlerinde </w:t>
      </w:r>
      <w:r w:rsidRPr="000B5CFE">
        <w:rPr>
          <w:rFonts w:ascii="Times New Roman" w:hAnsi="Times New Roman" w:cs="Times New Roman"/>
          <w:color w:val="000000" w:themeColor="text1"/>
          <w:sz w:val="24"/>
          <w:szCs w:val="24"/>
        </w:rPr>
        <w:t>Margaret Thatcher'ın</w:t>
      </w:r>
      <w:r w:rsidR="00962725" w:rsidRPr="000B5CFE">
        <w:rPr>
          <w:rFonts w:ascii="Times New Roman" w:hAnsi="Times New Roman" w:cs="Times New Roman"/>
          <w:color w:val="000000" w:themeColor="text1"/>
          <w:sz w:val="24"/>
          <w:szCs w:val="24"/>
        </w:rPr>
        <w:t xml:space="preserve"> Saatchi ve </w:t>
      </w:r>
      <w:r w:rsidR="00051BBF" w:rsidRPr="000B5CFE">
        <w:rPr>
          <w:rFonts w:ascii="Times New Roman" w:hAnsi="Times New Roman" w:cs="Times New Roman"/>
          <w:color w:val="000000" w:themeColor="text1"/>
          <w:sz w:val="24"/>
          <w:szCs w:val="24"/>
        </w:rPr>
        <w:t>Saatc</w:t>
      </w:r>
      <w:r w:rsidR="00365A4C" w:rsidRPr="000B5CFE">
        <w:rPr>
          <w:rFonts w:ascii="Times New Roman" w:hAnsi="Times New Roman" w:cs="Times New Roman"/>
          <w:color w:val="000000" w:themeColor="text1"/>
          <w:sz w:val="24"/>
          <w:szCs w:val="24"/>
        </w:rPr>
        <w:t xml:space="preserve">hi </w:t>
      </w:r>
      <w:r w:rsidR="00051BBF" w:rsidRPr="000B5CFE">
        <w:rPr>
          <w:rFonts w:ascii="Times New Roman" w:hAnsi="Times New Roman" w:cs="Times New Roman"/>
          <w:color w:val="000000" w:themeColor="text1"/>
          <w:sz w:val="24"/>
          <w:szCs w:val="24"/>
        </w:rPr>
        <w:t>reklam</w:t>
      </w:r>
      <w:r w:rsidR="00A05D90" w:rsidRPr="000B5CFE">
        <w:rPr>
          <w:rFonts w:ascii="Times New Roman" w:hAnsi="Times New Roman" w:cs="Times New Roman"/>
          <w:color w:val="000000" w:themeColor="text1"/>
          <w:sz w:val="24"/>
          <w:szCs w:val="24"/>
        </w:rPr>
        <w:t xml:space="preserve"> ajansı tarafında yürütülen “Labour Isn’t Working” kampanyasıdır.</w:t>
      </w:r>
      <w:r w:rsidR="00667E07" w:rsidRPr="000B5CFE">
        <w:rPr>
          <w:rFonts w:ascii="Times New Roman" w:hAnsi="Times New Roman" w:cs="Times New Roman"/>
          <w:color w:val="000000" w:themeColor="text1"/>
          <w:sz w:val="24"/>
          <w:szCs w:val="24"/>
        </w:rPr>
        <w:t xml:space="preserve"> İşsizlik bürosu önünde kuyruğa gi</w:t>
      </w:r>
      <w:r w:rsidR="00C75130" w:rsidRPr="000B5CFE">
        <w:rPr>
          <w:rFonts w:ascii="Times New Roman" w:hAnsi="Times New Roman" w:cs="Times New Roman"/>
          <w:color w:val="000000" w:themeColor="text1"/>
          <w:sz w:val="24"/>
          <w:szCs w:val="24"/>
        </w:rPr>
        <w:t xml:space="preserve">ren insanların görseli üzerine </w:t>
      </w:r>
      <w:r w:rsidR="00667E07" w:rsidRPr="000B5CFE">
        <w:rPr>
          <w:rFonts w:ascii="Times New Roman" w:hAnsi="Times New Roman" w:cs="Times New Roman"/>
          <w:color w:val="000000" w:themeColor="text1"/>
          <w:sz w:val="24"/>
          <w:szCs w:val="24"/>
        </w:rPr>
        <w:t xml:space="preserve">büyük puntolarla “Labour Isn’t Working” </w:t>
      </w:r>
      <w:r w:rsidR="00C75130" w:rsidRPr="000B5CFE">
        <w:rPr>
          <w:rFonts w:ascii="Times New Roman" w:hAnsi="Times New Roman" w:cs="Times New Roman"/>
          <w:color w:val="000000" w:themeColor="text1"/>
          <w:sz w:val="24"/>
          <w:szCs w:val="24"/>
        </w:rPr>
        <w:t xml:space="preserve">yazısı olan </w:t>
      </w:r>
      <w:r w:rsidR="00667E07" w:rsidRPr="000B5CFE">
        <w:rPr>
          <w:rFonts w:ascii="Times New Roman" w:hAnsi="Times New Roman" w:cs="Times New Roman"/>
          <w:color w:val="000000" w:themeColor="text1"/>
          <w:sz w:val="24"/>
          <w:szCs w:val="24"/>
        </w:rPr>
        <w:t xml:space="preserve">yıkıcı bir billboard kampanyası kullanılarak, </w:t>
      </w:r>
      <w:r w:rsidR="00A05D90" w:rsidRPr="000B5CFE">
        <w:rPr>
          <w:rFonts w:ascii="Times New Roman" w:hAnsi="Times New Roman" w:cs="Times New Roman"/>
          <w:color w:val="000000" w:themeColor="text1"/>
          <w:sz w:val="24"/>
          <w:szCs w:val="24"/>
        </w:rPr>
        <w:t>İngiliz İşçi P</w:t>
      </w:r>
      <w:r w:rsidR="00667E07" w:rsidRPr="000B5CFE">
        <w:rPr>
          <w:rFonts w:ascii="Times New Roman" w:hAnsi="Times New Roman" w:cs="Times New Roman"/>
          <w:color w:val="000000" w:themeColor="text1"/>
          <w:sz w:val="24"/>
          <w:szCs w:val="24"/>
        </w:rPr>
        <w:t xml:space="preserve">artisi </w:t>
      </w:r>
      <w:r w:rsidR="00A05D90" w:rsidRPr="000B5CFE">
        <w:rPr>
          <w:rFonts w:ascii="Times New Roman" w:hAnsi="Times New Roman" w:cs="Times New Roman"/>
          <w:color w:val="000000" w:themeColor="text1"/>
          <w:sz w:val="24"/>
          <w:szCs w:val="24"/>
        </w:rPr>
        <w:t>1977- 1979 yıllar</w:t>
      </w:r>
      <w:r w:rsidR="00667E07" w:rsidRPr="000B5CFE">
        <w:rPr>
          <w:rFonts w:ascii="Times New Roman" w:hAnsi="Times New Roman" w:cs="Times New Roman"/>
          <w:color w:val="000000" w:themeColor="text1"/>
          <w:sz w:val="24"/>
          <w:szCs w:val="24"/>
        </w:rPr>
        <w:t>ı arasında iktidardan uza</w:t>
      </w:r>
      <w:r w:rsidR="00333E00" w:rsidRPr="000B5CFE">
        <w:rPr>
          <w:rFonts w:ascii="Times New Roman" w:hAnsi="Times New Roman" w:cs="Times New Roman"/>
          <w:color w:val="000000" w:themeColor="text1"/>
          <w:sz w:val="24"/>
          <w:szCs w:val="24"/>
        </w:rPr>
        <w:t xml:space="preserve">klaştırılmıştır </w:t>
      </w:r>
      <w:r w:rsidR="006762CC" w:rsidRPr="000B5CFE">
        <w:rPr>
          <w:rFonts w:ascii="Times New Roman" w:hAnsi="Times New Roman" w:cs="Times New Roman"/>
          <w:color w:val="000000" w:themeColor="text1"/>
          <w:sz w:val="24"/>
          <w:szCs w:val="24"/>
        </w:rPr>
        <w:t>(</w:t>
      </w:r>
      <w:r w:rsidR="00710369" w:rsidRPr="000B5CFE">
        <w:rPr>
          <w:rFonts w:ascii="Times New Roman" w:hAnsi="Times New Roman" w:cs="Times New Roman"/>
          <w:color w:val="000000" w:themeColor="text1"/>
          <w:sz w:val="24"/>
          <w:szCs w:val="24"/>
        </w:rPr>
        <w:t>Baines, 2007:</w:t>
      </w:r>
      <w:r w:rsidR="00667E07" w:rsidRPr="000B5CFE">
        <w:rPr>
          <w:rFonts w:ascii="Times New Roman" w:hAnsi="Times New Roman" w:cs="Times New Roman"/>
          <w:color w:val="000000" w:themeColor="text1"/>
          <w:sz w:val="24"/>
          <w:szCs w:val="24"/>
        </w:rPr>
        <w:t xml:space="preserve"> 603)</w:t>
      </w:r>
      <w:r w:rsidR="00333E00" w:rsidRPr="000B5CFE">
        <w:rPr>
          <w:rFonts w:ascii="Times New Roman" w:hAnsi="Times New Roman" w:cs="Times New Roman"/>
          <w:color w:val="000000" w:themeColor="text1"/>
          <w:sz w:val="24"/>
          <w:szCs w:val="24"/>
        </w:rPr>
        <w:t>.</w:t>
      </w:r>
    </w:p>
    <w:p w:rsidR="003D388B" w:rsidRPr="000B5CFE" w:rsidRDefault="00A304F1"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Türkiye’de</w:t>
      </w:r>
      <w:r w:rsidR="004A65B6" w:rsidRPr="000B5CFE">
        <w:rPr>
          <w:rFonts w:ascii="Times New Roman" w:hAnsi="Times New Roman" w:cs="Times New Roman"/>
          <w:color w:val="000000" w:themeColor="text1"/>
          <w:sz w:val="24"/>
          <w:szCs w:val="24"/>
        </w:rPr>
        <w:t xml:space="preserve"> </w:t>
      </w:r>
      <w:r w:rsidR="003D388B" w:rsidRPr="000B5CFE">
        <w:rPr>
          <w:rFonts w:ascii="Times New Roman" w:hAnsi="Times New Roman" w:cs="Times New Roman"/>
          <w:color w:val="000000" w:themeColor="text1"/>
          <w:sz w:val="24"/>
          <w:szCs w:val="24"/>
        </w:rPr>
        <w:t>Cen ajansın 1977 seçimlerinde Adalet Partisi için düzenlediği kampanya</w:t>
      </w:r>
      <w:r w:rsidR="00E86FE5" w:rsidRPr="000B5CFE">
        <w:rPr>
          <w:rFonts w:ascii="Times New Roman" w:hAnsi="Times New Roman" w:cs="Times New Roman"/>
          <w:color w:val="000000" w:themeColor="text1"/>
          <w:sz w:val="24"/>
          <w:szCs w:val="24"/>
        </w:rPr>
        <w:t>,</w:t>
      </w:r>
      <w:r w:rsidR="003D388B" w:rsidRPr="000B5CFE">
        <w:rPr>
          <w:rFonts w:ascii="Times New Roman" w:hAnsi="Times New Roman" w:cs="Times New Roman"/>
          <w:color w:val="000000" w:themeColor="text1"/>
          <w:sz w:val="24"/>
          <w:szCs w:val="24"/>
        </w:rPr>
        <w:t xml:space="preserve"> siyasal pazarlamanın başlangıcı sayılmaktadır. </w:t>
      </w:r>
      <w:r w:rsidR="00365CC6" w:rsidRPr="000B5CFE">
        <w:rPr>
          <w:rFonts w:ascii="Times New Roman" w:hAnsi="Times New Roman" w:cs="Times New Roman"/>
          <w:color w:val="000000" w:themeColor="text1"/>
          <w:sz w:val="24"/>
          <w:szCs w:val="24"/>
        </w:rPr>
        <w:t>Kampanya kapsamında</w:t>
      </w:r>
      <w:r w:rsidR="00E86FE5" w:rsidRPr="000B5CFE">
        <w:rPr>
          <w:rFonts w:ascii="Times New Roman" w:hAnsi="Times New Roman" w:cs="Times New Roman"/>
          <w:color w:val="000000" w:themeColor="text1"/>
          <w:sz w:val="24"/>
          <w:szCs w:val="24"/>
        </w:rPr>
        <w:t xml:space="preserve"> AP’nin </w:t>
      </w:r>
      <w:r w:rsidR="00365CC6" w:rsidRPr="000B5CFE">
        <w:rPr>
          <w:rFonts w:ascii="Times New Roman" w:hAnsi="Times New Roman" w:cs="Times New Roman"/>
          <w:color w:val="000000" w:themeColor="text1"/>
          <w:sz w:val="24"/>
          <w:szCs w:val="24"/>
        </w:rPr>
        <w:t>gazete ve d</w:t>
      </w:r>
      <w:r w:rsidR="00102C14" w:rsidRPr="000B5CFE">
        <w:rPr>
          <w:rFonts w:ascii="Times New Roman" w:hAnsi="Times New Roman" w:cs="Times New Roman"/>
          <w:color w:val="000000" w:themeColor="text1"/>
          <w:sz w:val="24"/>
          <w:szCs w:val="24"/>
        </w:rPr>
        <w:t>ergi reklamları hazırlanarak, yirmi</w:t>
      </w:r>
      <w:r w:rsidR="00365CC6" w:rsidRPr="000B5CFE">
        <w:rPr>
          <w:rFonts w:ascii="Times New Roman" w:hAnsi="Times New Roman" w:cs="Times New Roman"/>
          <w:color w:val="000000" w:themeColor="text1"/>
          <w:sz w:val="24"/>
          <w:szCs w:val="24"/>
        </w:rPr>
        <w:t xml:space="preserve"> bin ses kaseti </w:t>
      </w:r>
      <w:r w:rsidR="00102C14" w:rsidRPr="000B5CFE">
        <w:rPr>
          <w:rFonts w:ascii="Times New Roman" w:hAnsi="Times New Roman" w:cs="Times New Roman"/>
          <w:color w:val="000000" w:themeColor="text1"/>
          <w:sz w:val="24"/>
          <w:szCs w:val="24"/>
        </w:rPr>
        <w:t>ile beş</w:t>
      </w:r>
      <w:r w:rsidR="00B014DA" w:rsidRPr="000B5CFE">
        <w:rPr>
          <w:rFonts w:ascii="Times New Roman" w:hAnsi="Times New Roman" w:cs="Times New Roman"/>
          <w:color w:val="000000" w:themeColor="text1"/>
          <w:sz w:val="24"/>
          <w:szCs w:val="24"/>
        </w:rPr>
        <w:t xml:space="preserve"> milyon el ilanı halka dağıtılmış, duvarlar da mor afişler ile donatılmıştır.</w:t>
      </w:r>
      <w:r w:rsidR="007F2EE7" w:rsidRPr="000B5CFE">
        <w:rPr>
          <w:rFonts w:ascii="Times New Roman" w:hAnsi="Times New Roman" w:cs="Times New Roman"/>
          <w:color w:val="000000" w:themeColor="text1"/>
          <w:sz w:val="24"/>
          <w:szCs w:val="24"/>
        </w:rPr>
        <w:t xml:space="preserve"> Önce</w:t>
      </w:r>
      <w:r w:rsidR="00C75130" w:rsidRPr="000B5CFE">
        <w:rPr>
          <w:rFonts w:ascii="Times New Roman" w:hAnsi="Times New Roman" w:cs="Times New Roman"/>
          <w:color w:val="000000" w:themeColor="text1"/>
          <w:sz w:val="24"/>
          <w:szCs w:val="24"/>
        </w:rPr>
        <w:t>,</w:t>
      </w:r>
      <w:r w:rsidR="007F2EE7" w:rsidRPr="000B5CFE">
        <w:rPr>
          <w:rFonts w:ascii="Times New Roman" w:hAnsi="Times New Roman" w:cs="Times New Roman"/>
          <w:color w:val="000000" w:themeColor="text1"/>
          <w:sz w:val="24"/>
          <w:szCs w:val="24"/>
        </w:rPr>
        <w:t xml:space="preserve"> </w:t>
      </w:r>
      <w:r w:rsidR="00C75130" w:rsidRPr="000B5CFE">
        <w:rPr>
          <w:rFonts w:ascii="Times New Roman" w:hAnsi="Times New Roman" w:cs="Times New Roman"/>
          <w:color w:val="000000" w:themeColor="text1"/>
          <w:sz w:val="24"/>
          <w:szCs w:val="24"/>
        </w:rPr>
        <w:t>duvarlara ilgi çekmesi için boş ve</w:t>
      </w:r>
      <w:r w:rsidR="007F2EE7" w:rsidRPr="000B5CFE">
        <w:rPr>
          <w:rFonts w:ascii="Times New Roman" w:hAnsi="Times New Roman" w:cs="Times New Roman"/>
          <w:color w:val="000000" w:themeColor="text1"/>
          <w:sz w:val="24"/>
          <w:szCs w:val="24"/>
        </w:rPr>
        <w:t xml:space="preserve"> mor renkte afişler asılmış, birkaç gün sonrada sokağın başındaki afişe “A”</w:t>
      </w:r>
      <w:r w:rsidR="00362779" w:rsidRPr="000B5CFE">
        <w:rPr>
          <w:rFonts w:ascii="Times New Roman" w:hAnsi="Times New Roman" w:cs="Times New Roman"/>
          <w:color w:val="000000" w:themeColor="text1"/>
          <w:sz w:val="24"/>
          <w:szCs w:val="24"/>
        </w:rPr>
        <w:t xml:space="preserve"> harfi, sokağın sonundaki afişe de</w:t>
      </w:r>
      <w:r w:rsidR="007F2EE7" w:rsidRPr="000B5CFE">
        <w:rPr>
          <w:rFonts w:ascii="Times New Roman" w:hAnsi="Times New Roman" w:cs="Times New Roman"/>
          <w:color w:val="000000" w:themeColor="text1"/>
          <w:sz w:val="24"/>
          <w:szCs w:val="24"/>
        </w:rPr>
        <w:t xml:space="preserve"> “P” harfi yazılarak “AP” afişi ol</w:t>
      </w:r>
      <w:r w:rsidR="0060498B" w:rsidRPr="000B5CFE">
        <w:rPr>
          <w:rFonts w:ascii="Times New Roman" w:hAnsi="Times New Roman" w:cs="Times New Roman"/>
          <w:color w:val="000000" w:themeColor="text1"/>
          <w:sz w:val="24"/>
          <w:szCs w:val="24"/>
        </w:rPr>
        <w:t xml:space="preserve">uşturulmuştur. Ses kasetleri doldurularak </w:t>
      </w:r>
      <w:r w:rsidR="00051BBF" w:rsidRPr="000B5CFE">
        <w:rPr>
          <w:rFonts w:ascii="Times New Roman" w:hAnsi="Times New Roman" w:cs="Times New Roman"/>
          <w:color w:val="000000" w:themeColor="text1"/>
          <w:sz w:val="24"/>
          <w:szCs w:val="24"/>
        </w:rPr>
        <w:t>seçmene “</w:t>
      </w:r>
      <w:r w:rsidR="0060498B" w:rsidRPr="000B5CFE">
        <w:rPr>
          <w:rFonts w:ascii="Times New Roman" w:hAnsi="Times New Roman" w:cs="Times New Roman"/>
          <w:color w:val="000000" w:themeColor="text1"/>
          <w:sz w:val="24"/>
          <w:szCs w:val="24"/>
        </w:rPr>
        <w:t xml:space="preserve">Demirel evinizde” sloganıyla </w:t>
      </w:r>
      <w:r w:rsidR="00333E00" w:rsidRPr="000B5CFE">
        <w:rPr>
          <w:rFonts w:ascii="Times New Roman" w:hAnsi="Times New Roman" w:cs="Times New Roman"/>
          <w:color w:val="000000" w:themeColor="text1"/>
          <w:sz w:val="24"/>
          <w:szCs w:val="24"/>
        </w:rPr>
        <w:t>dağıtılmıştır</w:t>
      </w:r>
      <w:r w:rsidR="004A65B6" w:rsidRPr="000B5CFE">
        <w:rPr>
          <w:rFonts w:ascii="Times New Roman" w:hAnsi="Times New Roman" w:cs="Times New Roman"/>
          <w:color w:val="000000" w:themeColor="text1"/>
          <w:sz w:val="24"/>
          <w:szCs w:val="24"/>
        </w:rPr>
        <w:t xml:space="preserve"> </w:t>
      </w:r>
      <w:r w:rsidR="006762CC" w:rsidRPr="000B5CFE">
        <w:rPr>
          <w:rFonts w:ascii="Times New Roman" w:hAnsi="Times New Roman" w:cs="Times New Roman"/>
          <w:color w:val="000000" w:themeColor="text1"/>
          <w:sz w:val="24"/>
          <w:szCs w:val="24"/>
        </w:rPr>
        <w:t>(</w:t>
      </w:r>
      <w:r w:rsidR="00EE4DE8" w:rsidRPr="000B5CFE">
        <w:rPr>
          <w:rFonts w:ascii="Times New Roman" w:hAnsi="Times New Roman" w:cs="Times New Roman"/>
          <w:color w:val="000000" w:themeColor="text1"/>
          <w:sz w:val="24"/>
          <w:szCs w:val="24"/>
        </w:rPr>
        <w:t>Topuz</w:t>
      </w:r>
      <w:r w:rsidR="003D388B" w:rsidRPr="000B5CFE">
        <w:rPr>
          <w:rFonts w:ascii="Times New Roman" w:hAnsi="Times New Roman" w:cs="Times New Roman"/>
          <w:color w:val="000000" w:themeColor="text1"/>
          <w:sz w:val="24"/>
          <w:szCs w:val="24"/>
        </w:rPr>
        <w:t>,</w:t>
      </w:r>
      <w:r w:rsidR="00A67BC7" w:rsidRPr="000B5CFE">
        <w:rPr>
          <w:rFonts w:ascii="Times New Roman" w:hAnsi="Times New Roman" w:cs="Times New Roman"/>
          <w:color w:val="000000" w:themeColor="text1"/>
          <w:sz w:val="24"/>
          <w:szCs w:val="24"/>
        </w:rPr>
        <w:t xml:space="preserve"> 1991:</w:t>
      </w:r>
      <w:r w:rsidR="000210A1" w:rsidRPr="000B5CFE">
        <w:rPr>
          <w:rFonts w:ascii="Times New Roman" w:hAnsi="Times New Roman" w:cs="Times New Roman"/>
          <w:color w:val="000000" w:themeColor="text1"/>
          <w:sz w:val="24"/>
          <w:szCs w:val="24"/>
        </w:rPr>
        <w:t xml:space="preserve"> </w:t>
      </w:r>
      <w:r w:rsidR="001C0A3C" w:rsidRPr="000B5CFE">
        <w:rPr>
          <w:rFonts w:ascii="Times New Roman" w:hAnsi="Times New Roman" w:cs="Times New Roman"/>
          <w:color w:val="000000" w:themeColor="text1"/>
          <w:sz w:val="24"/>
          <w:szCs w:val="24"/>
        </w:rPr>
        <w:t>15</w:t>
      </w:r>
      <w:r w:rsidR="007F2EE7" w:rsidRPr="000B5CFE">
        <w:rPr>
          <w:rFonts w:ascii="Times New Roman" w:hAnsi="Times New Roman" w:cs="Times New Roman"/>
          <w:color w:val="000000" w:themeColor="text1"/>
          <w:sz w:val="24"/>
          <w:szCs w:val="24"/>
        </w:rPr>
        <w:t>-16</w:t>
      </w:r>
      <w:r w:rsidR="003D388B" w:rsidRPr="000B5CFE">
        <w:rPr>
          <w:rFonts w:ascii="Times New Roman" w:hAnsi="Times New Roman" w:cs="Times New Roman"/>
          <w:color w:val="000000" w:themeColor="text1"/>
          <w:sz w:val="24"/>
          <w:szCs w:val="24"/>
        </w:rPr>
        <w:t>)</w:t>
      </w:r>
      <w:r w:rsidR="00333E00" w:rsidRPr="000B5CFE">
        <w:rPr>
          <w:rFonts w:ascii="Times New Roman" w:hAnsi="Times New Roman" w:cs="Times New Roman"/>
          <w:color w:val="000000" w:themeColor="text1"/>
          <w:sz w:val="24"/>
          <w:szCs w:val="24"/>
        </w:rPr>
        <w:t>.</w:t>
      </w:r>
      <w:r w:rsidR="00A67BC7" w:rsidRPr="000B5CFE">
        <w:rPr>
          <w:rFonts w:ascii="Times New Roman" w:hAnsi="Times New Roman" w:cs="Times New Roman"/>
          <w:color w:val="000000" w:themeColor="text1"/>
          <w:sz w:val="24"/>
          <w:szCs w:val="24"/>
        </w:rPr>
        <w:t xml:space="preserve"> </w:t>
      </w:r>
      <w:r w:rsidR="00362779" w:rsidRPr="000B5CFE">
        <w:rPr>
          <w:rFonts w:ascii="Times New Roman" w:hAnsi="Times New Roman" w:cs="Times New Roman"/>
          <w:color w:val="000000" w:themeColor="text1"/>
          <w:sz w:val="24"/>
          <w:szCs w:val="24"/>
        </w:rPr>
        <w:t>Ayrıca</w:t>
      </w:r>
      <w:r w:rsidR="00281E17" w:rsidRPr="000B5CFE">
        <w:rPr>
          <w:rFonts w:ascii="Times New Roman" w:hAnsi="Times New Roman" w:cs="Times New Roman"/>
          <w:color w:val="000000" w:themeColor="text1"/>
          <w:sz w:val="24"/>
          <w:szCs w:val="24"/>
        </w:rPr>
        <w:t xml:space="preserve"> AP</w:t>
      </w:r>
      <w:r w:rsidR="00362779" w:rsidRPr="000B5CFE">
        <w:rPr>
          <w:rFonts w:ascii="Times New Roman" w:hAnsi="Times New Roman" w:cs="Times New Roman"/>
          <w:color w:val="000000" w:themeColor="text1"/>
          <w:sz w:val="24"/>
          <w:szCs w:val="24"/>
        </w:rPr>
        <w:t xml:space="preserve"> </w:t>
      </w:r>
      <w:r w:rsidR="00556386" w:rsidRPr="000B5CFE">
        <w:rPr>
          <w:rFonts w:ascii="Times New Roman" w:hAnsi="Times New Roman" w:cs="Times New Roman"/>
          <w:color w:val="000000" w:themeColor="text1"/>
          <w:sz w:val="24"/>
          <w:szCs w:val="24"/>
        </w:rPr>
        <w:t xml:space="preserve">ulusal </w:t>
      </w:r>
      <w:r w:rsidR="007F2EE7" w:rsidRPr="000B5CFE">
        <w:rPr>
          <w:rFonts w:ascii="Times New Roman" w:hAnsi="Times New Roman" w:cs="Times New Roman"/>
          <w:color w:val="000000" w:themeColor="text1"/>
          <w:sz w:val="24"/>
          <w:szCs w:val="24"/>
        </w:rPr>
        <w:t>gazete</w:t>
      </w:r>
      <w:r w:rsidR="00556386" w:rsidRPr="000B5CFE">
        <w:rPr>
          <w:rFonts w:ascii="Times New Roman" w:hAnsi="Times New Roman" w:cs="Times New Roman"/>
          <w:color w:val="000000" w:themeColor="text1"/>
          <w:sz w:val="24"/>
          <w:szCs w:val="24"/>
        </w:rPr>
        <w:t>lere</w:t>
      </w:r>
      <w:r w:rsidR="005078D7" w:rsidRPr="000B5CFE">
        <w:rPr>
          <w:rFonts w:ascii="Times New Roman" w:hAnsi="Times New Roman" w:cs="Times New Roman"/>
          <w:color w:val="000000" w:themeColor="text1"/>
          <w:sz w:val="24"/>
          <w:szCs w:val="24"/>
        </w:rPr>
        <w:t xml:space="preserve">-Hürriyet, Milliyet, Tercüman- </w:t>
      </w:r>
      <w:r w:rsidR="00281E17" w:rsidRPr="000B5CFE">
        <w:rPr>
          <w:rFonts w:ascii="Times New Roman" w:hAnsi="Times New Roman" w:cs="Times New Roman"/>
          <w:color w:val="000000" w:themeColor="text1"/>
          <w:sz w:val="24"/>
          <w:szCs w:val="24"/>
        </w:rPr>
        <w:t xml:space="preserve">ilanlar vererek </w:t>
      </w:r>
      <w:r w:rsidR="00B3405D" w:rsidRPr="000B5CFE">
        <w:rPr>
          <w:rFonts w:ascii="Times New Roman" w:hAnsi="Times New Roman" w:cs="Times New Roman"/>
          <w:color w:val="000000" w:themeColor="text1"/>
          <w:sz w:val="24"/>
          <w:szCs w:val="24"/>
        </w:rPr>
        <w:t xml:space="preserve">bu </w:t>
      </w:r>
      <w:r w:rsidR="00281E17" w:rsidRPr="000B5CFE">
        <w:rPr>
          <w:rFonts w:ascii="Times New Roman" w:hAnsi="Times New Roman" w:cs="Times New Roman"/>
          <w:color w:val="000000" w:themeColor="text1"/>
          <w:sz w:val="24"/>
          <w:szCs w:val="24"/>
        </w:rPr>
        <w:t>kampanya kapsamında ilk</w:t>
      </w:r>
      <w:r w:rsidR="005078D7" w:rsidRPr="000B5CFE">
        <w:rPr>
          <w:rFonts w:ascii="Times New Roman" w:hAnsi="Times New Roman" w:cs="Times New Roman"/>
          <w:color w:val="000000" w:themeColor="text1"/>
          <w:sz w:val="24"/>
          <w:szCs w:val="24"/>
        </w:rPr>
        <w:t xml:space="preserve"> kez</w:t>
      </w:r>
      <w:r w:rsidR="00281E17" w:rsidRPr="000B5CFE">
        <w:rPr>
          <w:rFonts w:ascii="Times New Roman" w:hAnsi="Times New Roman" w:cs="Times New Roman"/>
          <w:color w:val="000000" w:themeColor="text1"/>
          <w:sz w:val="24"/>
          <w:szCs w:val="24"/>
        </w:rPr>
        <w:t xml:space="preserve"> siyasal reklama öncülük yapmıştır. Bu anlamda siyasal reklam yasal olmasa da 1977 seçimlerinde Türkiye’de bir başlangıç niteliği taşımaktadır.</w:t>
      </w:r>
    </w:p>
    <w:p w:rsidR="007F2EE7" w:rsidRPr="000B5CFE" w:rsidRDefault="003D71EC" w:rsidP="003D71EC">
      <w:pPr>
        <w:pStyle w:val="Balk1"/>
      </w:pPr>
      <w:bookmarkStart w:id="46" w:name="_Toc524538452"/>
      <w:r w:rsidRPr="000B5CFE">
        <w:t xml:space="preserve">2.2. </w:t>
      </w:r>
      <w:r w:rsidR="00A56394" w:rsidRPr="000B5CFE">
        <w:t>İLETİŞİM TEKNOLOJİLERİ</w:t>
      </w:r>
      <w:bookmarkEnd w:id="46"/>
    </w:p>
    <w:p w:rsidR="00917E18" w:rsidRPr="000B5CFE" w:rsidRDefault="00917E18"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İletişim teknolojileri, bireylerin diğer bireylerle bilgiyi topladığı, işlediği, değiş tokuş yaptığı örgütsel yapılar, sosyal değerler ve teknik donanımlardır. İletişim teknolojileri konuşma dilinin bulunması ve mağara duvarlarına resimlerin yazılı formlarının asılması gibi, insanlık tarihinin başlangıcına kadar gitmektedir. Kitlesel medya teknolojileri</w:t>
      </w:r>
      <w:r w:rsidR="00BA071A"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Sümerler ve Mısırlılar gibi ilk uygarlıkların kil tabletlerinden gelmektedir. Fakat Gutenberg’in hareketli baskı harfleri gibi teknolojiler 1830’lara kadar </w:t>
      </w:r>
      <w:r w:rsidR="00051BBF" w:rsidRPr="000B5CFE">
        <w:rPr>
          <w:rFonts w:ascii="Times New Roman" w:hAnsi="Times New Roman" w:cs="Times New Roman"/>
          <w:color w:val="000000" w:themeColor="text1"/>
          <w:sz w:val="24"/>
          <w:szCs w:val="24"/>
        </w:rPr>
        <w:t>Amerika Birleşik Devletleri’nde</w:t>
      </w:r>
      <w:r w:rsidRPr="000B5CFE">
        <w:rPr>
          <w:rFonts w:ascii="Times New Roman" w:hAnsi="Times New Roman" w:cs="Times New Roman"/>
          <w:color w:val="000000" w:themeColor="text1"/>
          <w:sz w:val="24"/>
          <w:szCs w:val="24"/>
        </w:rPr>
        <w:t xml:space="preserve"> “kuruşluk basının” ortaya çıkmasıyla </w:t>
      </w:r>
      <w:r w:rsidR="00E502E4" w:rsidRPr="000B5CFE">
        <w:rPr>
          <w:rFonts w:ascii="Times New Roman" w:hAnsi="Times New Roman" w:cs="Times New Roman"/>
          <w:color w:val="000000" w:themeColor="text1"/>
          <w:sz w:val="24"/>
          <w:szCs w:val="24"/>
        </w:rPr>
        <w:t>bile kitle izleyicisine ulaşamamıştır</w:t>
      </w:r>
      <w:r w:rsidRPr="000B5CFE">
        <w:rPr>
          <w:rFonts w:ascii="Times New Roman" w:hAnsi="Times New Roman" w:cs="Times New Roman"/>
          <w:color w:val="000000" w:themeColor="text1"/>
          <w:sz w:val="24"/>
          <w:szCs w:val="24"/>
        </w:rPr>
        <w:t>. Film, rad</w:t>
      </w:r>
      <w:r w:rsidR="00100F22" w:rsidRPr="000B5CFE">
        <w:rPr>
          <w:rFonts w:ascii="Times New Roman" w:hAnsi="Times New Roman" w:cs="Times New Roman"/>
          <w:color w:val="000000" w:themeColor="text1"/>
          <w:sz w:val="24"/>
          <w:szCs w:val="24"/>
        </w:rPr>
        <w:t>yo ve televizyon gibi tek yönlü</w:t>
      </w:r>
      <w:r w:rsidRPr="000B5CFE">
        <w:rPr>
          <w:rFonts w:ascii="Times New Roman" w:hAnsi="Times New Roman" w:cs="Times New Roman"/>
          <w:color w:val="000000" w:themeColor="text1"/>
          <w:sz w:val="24"/>
          <w:szCs w:val="24"/>
        </w:rPr>
        <w:t xml:space="preserve"> fakat birden fazla </w:t>
      </w:r>
      <w:r w:rsidRPr="000B5CFE">
        <w:rPr>
          <w:rFonts w:ascii="Times New Roman" w:hAnsi="Times New Roman" w:cs="Times New Roman"/>
          <w:color w:val="000000" w:themeColor="text1"/>
          <w:sz w:val="24"/>
          <w:szCs w:val="24"/>
        </w:rPr>
        <w:lastRenderedPageBreak/>
        <w:t>insana mesaj göndermeye olanak tanıyan elektronik teknolojiler</w:t>
      </w:r>
      <w:r w:rsidR="00100F22"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sonraki on yıl içerisinde daha önem kazanmıştır. 1980’ler boyunca başka bir iletişim teknolojisi olan ve bilgisayar tabanlı sistemler aracılığı ile çok yönlü bilgi alışverişinin </w:t>
      </w:r>
      <w:r w:rsidR="00051BBF" w:rsidRPr="000B5CFE">
        <w:rPr>
          <w:rFonts w:ascii="Times New Roman" w:hAnsi="Times New Roman" w:cs="Times New Roman"/>
          <w:color w:val="000000" w:themeColor="text1"/>
          <w:sz w:val="24"/>
          <w:szCs w:val="24"/>
        </w:rPr>
        <w:t>kolaylaştıran</w:t>
      </w:r>
      <w:r w:rsidRPr="000B5CFE">
        <w:rPr>
          <w:rFonts w:ascii="Times New Roman" w:hAnsi="Times New Roman" w:cs="Times New Roman"/>
          <w:color w:val="000000" w:themeColor="text1"/>
          <w:sz w:val="24"/>
          <w:szCs w:val="24"/>
        </w:rPr>
        <w:t xml:space="preserve"> ister yeni iletişim </w:t>
      </w:r>
      <w:r w:rsidR="00051BBF" w:rsidRPr="000B5CFE">
        <w:rPr>
          <w:rFonts w:ascii="Times New Roman" w:hAnsi="Times New Roman" w:cs="Times New Roman"/>
          <w:color w:val="000000" w:themeColor="text1"/>
          <w:sz w:val="24"/>
          <w:szCs w:val="24"/>
        </w:rPr>
        <w:t>teknolojileri</w:t>
      </w:r>
      <w:r w:rsidR="00100F22"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ister yeni medya ya da etkileşimli iletişim diyelim insan iletişiminde temel bir değişimin yaşandığı açıktır</w:t>
      </w:r>
      <w:r w:rsidR="00333E00" w:rsidRPr="000B5CFE">
        <w:rPr>
          <w:rFonts w:ascii="Times New Roman" w:hAnsi="Times New Roman" w:cs="Times New Roman"/>
          <w:color w:val="000000" w:themeColor="text1"/>
          <w:sz w:val="24"/>
          <w:szCs w:val="24"/>
        </w:rPr>
        <w:t xml:space="preserve"> </w:t>
      </w:r>
      <w:r w:rsidR="006762CC" w:rsidRPr="000B5CFE">
        <w:rPr>
          <w:rFonts w:ascii="Times New Roman" w:hAnsi="Times New Roman" w:cs="Times New Roman"/>
          <w:color w:val="000000" w:themeColor="text1"/>
          <w:sz w:val="24"/>
          <w:szCs w:val="24"/>
        </w:rPr>
        <w:t>(Rogers, 1986: 27)</w:t>
      </w:r>
      <w:r w:rsidR="00333E00" w:rsidRPr="000B5CFE">
        <w:rPr>
          <w:rFonts w:ascii="Times New Roman" w:hAnsi="Times New Roman" w:cs="Times New Roman"/>
          <w:color w:val="000000" w:themeColor="text1"/>
          <w:sz w:val="24"/>
          <w:szCs w:val="24"/>
        </w:rPr>
        <w:t>.</w:t>
      </w:r>
    </w:p>
    <w:p w:rsidR="00F52260" w:rsidRPr="000B5CFE" w:rsidRDefault="00F52260"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19. ve 20. yüzyıllardaki gelişmeler nedeniyle iletişim teorisi yeni bir düzeye yükselmiştir. 20. yüzyılın ortalarında ise iletişim özellikle bilgi dönüşümünün evrensel bir süreci olarak yorumlan</w:t>
      </w:r>
      <w:r w:rsidR="00333E00" w:rsidRPr="000B5CFE">
        <w:rPr>
          <w:rFonts w:ascii="Times New Roman" w:hAnsi="Times New Roman" w:cs="Times New Roman"/>
          <w:color w:val="000000" w:themeColor="text1"/>
          <w:sz w:val="24"/>
          <w:szCs w:val="24"/>
        </w:rPr>
        <w:t xml:space="preserve">maktadır </w:t>
      </w:r>
      <w:r w:rsidR="006762CC"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Chekunova, 2016: 1)</w:t>
      </w:r>
      <w:r w:rsidR="00333E00"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Bu bilgi dönüşümünün hiç şüphesiz sağlayıcıları iletişim teknolojileri ve bu teknolojilerde yaşanan gelişmelerdir. Bilgiyi üretmek, işlemek, depolamak ve yaymak için kullanılan her türlü teknoloji, iletişim teknolojisini ifade etmektedir. Gazete, sinema, radyo televizyon gibi kitle iletişim araçları, bilgisayarlar,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uydular, faks makineleri ve hücresel telefonlar, cd-romlar ve dvd-romlar iletişim teknolojilerine verilebilecek örneklerdir. Günümüzde siyaset ve iletişim teknolojileri birbirleri ile ayrılmaz bir şekilde bağlantılıdır. İletişimsel faaliyetler tüm siyasetin merkezinde yer almaktadır. Bu yüzden iletişim teknolojileri olmadan çağdaş bir siyasal iletişim ve siyasal süreçten bahsetmek mümkün değildir.</w:t>
      </w:r>
    </w:p>
    <w:p w:rsidR="00F52260" w:rsidRPr="000B5CFE" w:rsidRDefault="00F52260"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İletişim teknolojilerinin siyasal iletişimde kullanılması yeni bir olgu değildir. Gazete, telefon, radyo, televizyon başta Amer</w:t>
      </w:r>
      <w:r w:rsidR="0050174D" w:rsidRPr="000B5CFE">
        <w:rPr>
          <w:rFonts w:ascii="Times New Roman" w:hAnsi="Times New Roman" w:cs="Times New Roman"/>
          <w:color w:val="000000" w:themeColor="text1"/>
          <w:sz w:val="24"/>
          <w:szCs w:val="24"/>
        </w:rPr>
        <w:t>ika olmak üzere tüm dünyada</w:t>
      </w:r>
      <w:r w:rsidRPr="000B5CFE">
        <w:rPr>
          <w:rFonts w:ascii="Times New Roman" w:hAnsi="Times New Roman" w:cs="Times New Roman"/>
          <w:color w:val="000000" w:themeColor="text1"/>
          <w:sz w:val="24"/>
          <w:szCs w:val="24"/>
        </w:rPr>
        <w:t xml:space="preserve"> siyasal iletişim uygulamalarında kullanılmaktadır. 19. yüzyılın sonlarında telgraf, telefon, hareketli resim, 20. yüzyılda radyo, televizyon, faks makinesi, videokasetler, uydu iletişimi ve bilgisayar ile iletişim teknolojilerinin gelişimi siyasetin görünümünü değiştirmiştir. Böylece, siyasal iletişim mesaj ulaştırmada giderek hızlanmış ve daha geniş kitlelere mesajlarını ulaştırma imkânı bulmuştur.</w:t>
      </w:r>
    </w:p>
    <w:p w:rsidR="005B4BD3" w:rsidRPr="000B5CFE" w:rsidRDefault="00660549" w:rsidP="003D71EC">
      <w:pPr>
        <w:pStyle w:val="Balk2"/>
      </w:pPr>
      <w:bookmarkStart w:id="47" w:name="_Toc524538453"/>
      <w:r w:rsidRPr="000B5CFE">
        <w:t>2.2.1. Teknoloji K</w:t>
      </w:r>
      <w:r w:rsidR="003F2F07" w:rsidRPr="000B5CFE">
        <w:t>avramı</w:t>
      </w:r>
      <w:bookmarkEnd w:id="47"/>
    </w:p>
    <w:p w:rsidR="005B4BD3" w:rsidRPr="000B5CFE" w:rsidRDefault="003B6180"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Yunanca techner (yapmak) ve logos (bilmek</w:t>
      </w:r>
      <w:r w:rsidR="005B4BD3" w:rsidRPr="000B5CFE">
        <w:rPr>
          <w:rFonts w:ascii="Times New Roman" w:hAnsi="Times New Roman" w:cs="Times New Roman"/>
          <w:color w:val="000000" w:themeColor="text1"/>
          <w:sz w:val="24"/>
          <w:szCs w:val="24"/>
        </w:rPr>
        <w:t>) kelimelerinden oluşan teknoloji kavramı; bilginin sanayideki işlemlerde sistematik olarak uygulamaya alınması anlamına gelmektedir</w:t>
      </w:r>
      <w:r w:rsidR="00333E00" w:rsidRPr="000B5CFE">
        <w:rPr>
          <w:rFonts w:ascii="Times New Roman" w:hAnsi="Times New Roman" w:cs="Times New Roman"/>
          <w:color w:val="000000" w:themeColor="text1"/>
          <w:sz w:val="24"/>
          <w:szCs w:val="24"/>
        </w:rPr>
        <w:t xml:space="preserve"> </w:t>
      </w:r>
      <w:r w:rsidR="00102C14" w:rsidRPr="000B5CFE">
        <w:rPr>
          <w:rFonts w:ascii="Times New Roman" w:hAnsi="Times New Roman" w:cs="Times New Roman"/>
          <w:color w:val="000000" w:themeColor="text1"/>
          <w:sz w:val="24"/>
          <w:szCs w:val="24"/>
        </w:rPr>
        <w:t>(Atabek, 2001:</w:t>
      </w:r>
      <w:r w:rsidR="006762CC" w:rsidRPr="000B5CFE">
        <w:rPr>
          <w:rFonts w:ascii="Times New Roman" w:hAnsi="Times New Roman" w:cs="Times New Roman"/>
          <w:color w:val="000000" w:themeColor="text1"/>
          <w:sz w:val="24"/>
          <w:szCs w:val="24"/>
        </w:rPr>
        <w:t xml:space="preserve"> </w:t>
      </w:r>
      <w:r w:rsidR="00102C14" w:rsidRPr="000B5CFE">
        <w:rPr>
          <w:rFonts w:ascii="Times New Roman" w:hAnsi="Times New Roman" w:cs="Times New Roman"/>
          <w:color w:val="000000" w:themeColor="text1"/>
          <w:sz w:val="24"/>
          <w:szCs w:val="24"/>
        </w:rPr>
        <w:t>10)</w:t>
      </w:r>
      <w:r w:rsidR="00333E00" w:rsidRPr="000B5CFE">
        <w:rPr>
          <w:rFonts w:ascii="Times New Roman" w:hAnsi="Times New Roman" w:cs="Times New Roman"/>
          <w:color w:val="000000" w:themeColor="text1"/>
          <w:sz w:val="24"/>
          <w:szCs w:val="24"/>
        </w:rPr>
        <w:t>.</w:t>
      </w:r>
      <w:r w:rsidR="005B4BD3" w:rsidRPr="000B5CFE">
        <w:rPr>
          <w:rFonts w:ascii="Times New Roman" w:hAnsi="Times New Roman" w:cs="Times New Roman"/>
          <w:color w:val="000000" w:themeColor="text1"/>
          <w:sz w:val="24"/>
          <w:szCs w:val="24"/>
        </w:rPr>
        <w:t xml:space="preserve"> Teknoloji, </w:t>
      </w:r>
      <w:r w:rsidR="008F676D" w:rsidRPr="000B5CFE">
        <w:rPr>
          <w:rFonts w:ascii="Times New Roman" w:hAnsi="Times New Roman" w:cs="Times New Roman"/>
          <w:color w:val="000000" w:themeColor="text1"/>
          <w:sz w:val="24"/>
          <w:szCs w:val="24"/>
        </w:rPr>
        <w:t>insanın</w:t>
      </w:r>
      <w:r w:rsidR="005B4BD3" w:rsidRPr="000B5CFE">
        <w:rPr>
          <w:rFonts w:ascii="Times New Roman" w:hAnsi="Times New Roman" w:cs="Times New Roman"/>
          <w:color w:val="000000" w:themeColor="text1"/>
          <w:sz w:val="24"/>
          <w:szCs w:val="24"/>
        </w:rPr>
        <w:t xml:space="preserve"> doğayı denetim altına almak, yaşamını idame ettirmek için geliştirdiği aletle</w:t>
      </w:r>
      <w:r w:rsidR="008F676D" w:rsidRPr="000B5CFE">
        <w:rPr>
          <w:rFonts w:ascii="Times New Roman" w:hAnsi="Times New Roman" w:cs="Times New Roman"/>
          <w:color w:val="000000" w:themeColor="text1"/>
          <w:sz w:val="24"/>
          <w:szCs w:val="24"/>
        </w:rPr>
        <w:t>r olarak tanınabilir. Her toplum,</w:t>
      </w:r>
      <w:r w:rsidR="005B4BD3" w:rsidRPr="000B5CFE">
        <w:rPr>
          <w:rFonts w:ascii="Times New Roman" w:hAnsi="Times New Roman" w:cs="Times New Roman"/>
          <w:color w:val="000000" w:themeColor="text1"/>
          <w:sz w:val="24"/>
          <w:szCs w:val="24"/>
        </w:rPr>
        <w:t xml:space="preserve"> kendi yaşam standardını iyileştirmek ve kolaylaştırmak için yaşadığı çağın ihtiyaçlarını karşılayacak bir takım ara</w:t>
      </w:r>
      <w:r w:rsidR="0050174D" w:rsidRPr="000B5CFE">
        <w:rPr>
          <w:rFonts w:ascii="Times New Roman" w:hAnsi="Times New Roman" w:cs="Times New Roman"/>
          <w:color w:val="000000" w:themeColor="text1"/>
          <w:sz w:val="24"/>
          <w:szCs w:val="24"/>
        </w:rPr>
        <w:t>ç ve gereçler üretmiştir. Avcı-</w:t>
      </w:r>
      <w:r w:rsidR="005B4BD3" w:rsidRPr="000B5CFE">
        <w:rPr>
          <w:rFonts w:ascii="Times New Roman" w:hAnsi="Times New Roman" w:cs="Times New Roman"/>
          <w:color w:val="000000" w:themeColor="text1"/>
          <w:sz w:val="24"/>
          <w:szCs w:val="24"/>
        </w:rPr>
        <w:t xml:space="preserve">toplayıcı toplumlarda coğrafi </w:t>
      </w:r>
      <w:r w:rsidR="005B4BD3" w:rsidRPr="000B5CFE">
        <w:rPr>
          <w:rFonts w:ascii="Times New Roman" w:hAnsi="Times New Roman" w:cs="Times New Roman"/>
          <w:color w:val="000000" w:themeColor="text1"/>
          <w:sz w:val="24"/>
          <w:szCs w:val="24"/>
        </w:rPr>
        <w:lastRenderedPageBreak/>
        <w:t>koşullar nedeniy</w:t>
      </w:r>
      <w:r w:rsidR="0050174D" w:rsidRPr="000B5CFE">
        <w:rPr>
          <w:rFonts w:ascii="Times New Roman" w:hAnsi="Times New Roman" w:cs="Times New Roman"/>
          <w:color w:val="000000" w:themeColor="text1"/>
          <w:sz w:val="24"/>
          <w:szCs w:val="24"/>
        </w:rPr>
        <w:t>le göçebe yaşanmış, yeme-</w:t>
      </w:r>
      <w:r w:rsidR="005B4BD3" w:rsidRPr="000B5CFE">
        <w:rPr>
          <w:rFonts w:ascii="Times New Roman" w:hAnsi="Times New Roman" w:cs="Times New Roman"/>
          <w:color w:val="000000" w:themeColor="text1"/>
          <w:sz w:val="24"/>
          <w:szCs w:val="24"/>
        </w:rPr>
        <w:t>içme ve korunmak için taştan aletler yapılmıştır. Ateşin bulunması</w:t>
      </w:r>
      <w:r w:rsidR="008F676D" w:rsidRPr="000B5CFE">
        <w:rPr>
          <w:rFonts w:ascii="Times New Roman" w:hAnsi="Times New Roman" w:cs="Times New Roman"/>
          <w:color w:val="000000" w:themeColor="text1"/>
          <w:sz w:val="24"/>
          <w:szCs w:val="24"/>
        </w:rPr>
        <w:t>,</w:t>
      </w:r>
      <w:r w:rsidR="005B4BD3" w:rsidRPr="000B5CFE">
        <w:rPr>
          <w:rFonts w:ascii="Times New Roman" w:hAnsi="Times New Roman" w:cs="Times New Roman"/>
          <w:color w:val="000000" w:themeColor="text1"/>
          <w:sz w:val="24"/>
          <w:szCs w:val="24"/>
        </w:rPr>
        <w:t xml:space="preserve"> anahtar bir teknoloji olarak yapılan araçların şeklini ve yapısını da değiştirmiştir. Tarım toplumunda yerleşik düzene geçen ve üretici konumunda yaşayan insan</w:t>
      </w:r>
      <w:r w:rsidR="008F676D" w:rsidRPr="000B5CFE">
        <w:rPr>
          <w:rFonts w:ascii="Times New Roman" w:hAnsi="Times New Roman" w:cs="Times New Roman"/>
          <w:color w:val="000000" w:themeColor="text1"/>
          <w:sz w:val="24"/>
          <w:szCs w:val="24"/>
        </w:rPr>
        <w:t>,</w:t>
      </w:r>
      <w:r w:rsidR="005B4BD3" w:rsidRPr="000B5CFE">
        <w:rPr>
          <w:rFonts w:ascii="Times New Roman" w:hAnsi="Times New Roman" w:cs="Times New Roman"/>
          <w:color w:val="000000" w:themeColor="text1"/>
          <w:sz w:val="24"/>
          <w:szCs w:val="24"/>
        </w:rPr>
        <w:t xml:space="preserve"> hayvancılık ve tarım yapabilmek için farklı aletler icat etmiştir. Yerleşik hayatla beraber yeni teknolojiler ortaya çıkmıştır. Kullanılan teknolojiler aracılığı ile toplumsal yapıda da değişimler ve dönüşümler yaşanmıştır.</w:t>
      </w:r>
    </w:p>
    <w:p w:rsidR="003F2F07" w:rsidRPr="000B5CFE" w:rsidRDefault="003F2F07"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Sanayi devrimine kadar gelen süreç içinde en dikkat </w:t>
      </w:r>
      <w:r w:rsidR="0073172B" w:rsidRPr="000B5CFE">
        <w:rPr>
          <w:rFonts w:ascii="Times New Roman" w:hAnsi="Times New Roman" w:cs="Times New Roman"/>
          <w:color w:val="000000" w:themeColor="text1"/>
          <w:sz w:val="24"/>
          <w:szCs w:val="24"/>
        </w:rPr>
        <w:t xml:space="preserve">çeken gelişmelerden biri </w:t>
      </w:r>
      <w:r w:rsidRPr="000B5CFE">
        <w:rPr>
          <w:rFonts w:ascii="Times New Roman" w:hAnsi="Times New Roman" w:cs="Times New Roman"/>
          <w:color w:val="000000" w:themeColor="text1"/>
          <w:sz w:val="24"/>
          <w:szCs w:val="24"/>
        </w:rPr>
        <w:t>ulaşım ve ulaşım teknolojisine bağlı olarak hızla değişe</w:t>
      </w:r>
      <w:r w:rsidR="0073172B" w:rsidRPr="000B5CFE">
        <w:rPr>
          <w:rFonts w:ascii="Times New Roman" w:hAnsi="Times New Roman" w:cs="Times New Roman"/>
          <w:color w:val="000000" w:themeColor="text1"/>
          <w:sz w:val="24"/>
          <w:szCs w:val="24"/>
        </w:rPr>
        <w:t>n iletişim alanı olmuştur.</w:t>
      </w:r>
      <w:r w:rsidRPr="000B5CFE">
        <w:rPr>
          <w:rFonts w:ascii="Times New Roman" w:hAnsi="Times New Roman" w:cs="Times New Roman"/>
          <w:color w:val="000000" w:themeColor="text1"/>
          <w:sz w:val="24"/>
          <w:szCs w:val="24"/>
        </w:rPr>
        <w:t xml:space="preserve"> Ulaşım teknolojilerinde özellikle denizcilik ve kara ulaşımında yaşanan gelişmeler, insanların ortak bir dünya anlayışı edinmesinde önemli katkıda bulunmuşlardır. Buhar makinelerinden, demiryollarına, telgraftan, el aletlerinin yerini makinelerin almasına kadar geçen sürede teknolojide “nicel değişim” diye adlandırılan ve 19. yüzyıla kadar deva</w:t>
      </w:r>
      <w:r w:rsidR="00333E00" w:rsidRPr="000B5CFE">
        <w:rPr>
          <w:rFonts w:ascii="Times New Roman" w:hAnsi="Times New Roman" w:cs="Times New Roman"/>
          <w:color w:val="000000" w:themeColor="text1"/>
          <w:sz w:val="24"/>
          <w:szCs w:val="24"/>
        </w:rPr>
        <w:t xml:space="preserve">m eden bir süreç yaşanmıştır </w:t>
      </w:r>
      <w:r w:rsidR="006762CC"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Oskay, 2010: 6)</w:t>
      </w:r>
      <w:r w:rsidR="00333E00"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Bu gelişmeler doğrultusunda modernleşme teknolojik gelişmelere bağlı olarak kaçınılmaz olmuştur.</w:t>
      </w:r>
    </w:p>
    <w:p w:rsidR="003F2F07" w:rsidRPr="000B5CFE" w:rsidRDefault="0050174D"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Asa Briggs ve Peter Burge göre </w:t>
      </w:r>
      <w:r w:rsidR="003F2F07" w:rsidRPr="000B5CFE">
        <w:rPr>
          <w:rFonts w:ascii="Times New Roman" w:hAnsi="Times New Roman" w:cs="Times New Roman"/>
          <w:color w:val="000000" w:themeColor="text1"/>
          <w:sz w:val="24"/>
          <w:szCs w:val="24"/>
        </w:rPr>
        <w:t>teknoloji ekonomiden ayrı düşünülemez ve sanayi devrimi bitmeyen, süregelen, iletişim devrimi kavramını öncelemiştir. 19. ve 20. yüzyılda basımın Britanyalı öncüsü Charles Knight</w:t>
      </w:r>
      <w:r w:rsidR="00000AD6" w:rsidRPr="000B5CFE">
        <w:rPr>
          <w:rFonts w:ascii="Times New Roman" w:hAnsi="Times New Roman" w:cs="Times New Roman"/>
          <w:color w:val="000000" w:themeColor="text1"/>
          <w:sz w:val="24"/>
          <w:szCs w:val="24"/>
        </w:rPr>
        <w:t>,</w:t>
      </w:r>
      <w:r w:rsidR="003F2F07" w:rsidRPr="000B5CFE">
        <w:rPr>
          <w:rFonts w:ascii="Times New Roman" w:hAnsi="Times New Roman" w:cs="Times New Roman"/>
          <w:color w:val="000000" w:themeColor="text1"/>
          <w:sz w:val="24"/>
          <w:szCs w:val="24"/>
        </w:rPr>
        <w:t xml:space="preserve"> zaman ve mesafe kar</w:t>
      </w:r>
      <w:r w:rsidR="0042780C" w:rsidRPr="000B5CFE">
        <w:rPr>
          <w:rFonts w:ascii="Times New Roman" w:hAnsi="Times New Roman" w:cs="Times New Roman"/>
          <w:color w:val="000000" w:themeColor="text1"/>
          <w:sz w:val="24"/>
          <w:szCs w:val="24"/>
        </w:rPr>
        <w:t xml:space="preserve">şısında kazanılan zaferi, ilk olarak </w:t>
      </w:r>
      <w:r w:rsidR="003F2F07" w:rsidRPr="000B5CFE">
        <w:rPr>
          <w:rFonts w:ascii="Times New Roman" w:hAnsi="Times New Roman" w:cs="Times New Roman"/>
          <w:color w:val="000000" w:themeColor="text1"/>
          <w:sz w:val="24"/>
          <w:szCs w:val="24"/>
        </w:rPr>
        <w:t>demiryolu</w:t>
      </w:r>
      <w:r w:rsidR="0042780C" w:rsidRPr="000B5CFE">
        <w:rPr>
          <w:rFonts w:ascii="Times New Roman" w:hAnsi="Times New Roman" w:cs="Times New Roman"/>
          <w:color w:val="000000" w:themeColor="text1"/>
          <w:sz w:val="24"/>
          <w:szCs w:val="24"/>
        </w:rPr>
        <w:t xml:space="preserve"> ve buharlı geminin, ardından </w:t>
      </w:r>
      <w:r w:rsidR="003F2F07" w:rsidRPr="000B5CFE">
        <w:rPr>
          <w:rFonts w:ascii="Times New Roman" w:hAnsi="Times New Roman" w:cs="Times New Roman"/>
          <w:color w:val="000000" w:themeColor="text1"/>
          <w:sz w:val="24"/>
          <w:szCs w:val="24"/>
        </w:rPr>
        <w:t>bir dizi yeni medyanın; telgraf, telefon, fotoğraf, filmler, bilgisayarlar ve düny</w:t>
      </w:r>
      <w:r w:rsidR="0042780C" w:rsidRPr="000B5CFE">
        <w:rPr>
          <w:rFonts w:ascii="Times New Roman" w:hAnsi="Times New Roman" w:cs="Times New Roman"/>
          <w:color w:val="000000" w:themeColor="text1"/>
          <w:sz w:val="24"/>
          <w:szCs w:val="24"/>
        </w:rPr>
        <w:t xml:space="preserve">a çapında web etkisi ile </w:t>
      </w:r>
      <w:r w:rsidR="00563AC0" w:rsidRPr="000B5CFE">
        <w:rPr>
          <w:rFonts w:ascii="Times New Roman" w:hAnsi="Times New Roman" w:cs="Times New Roman"/>
          <w:color w:val="000000" w:themeColor="text1"/>
          <w:sz w:val="24"/>
          <w:szCs w:val="24"/>
        </w:rPr>
        <w:t>tekrar tanımlamıştır</w:t>
      </w:r>
      <w:r w:rsidR="006762CC" w:rsidRPr="000B5CFE">
        <w:rPr>
          <w:rFonts w:ascii="Times New Roman" w:hAnsi="Times New Roman" w:cs="Times New Roman"/>
          <w:color w:val="000000" w:themeColor="text1"/>
          <w:sz w:val="24"/>
          <w:szCs w:val="24"/>
        </w:rPr>
        <w:t xml:space="preserve"> (Brigs ve Burke, 2011: 113)</w:t>
      </w:r>
      <w:r w:rsidR="00333E00" w:rsidRPr="000B5CFE">
        <w:rPr>
          <w:rFonts w:ascii="Times New Roman" w:hAnsi="Times New Roman" w:cs="Times New Roman"/>
          <w:color w:val="000000" w:themeColor="text1"/>
          <w:sz w:val="24"/>
          <w:szCs w:val="24"/>
        </w:rPr>
        <w:t>.</w:t>
      </w:r>
    </w:p>
    <w:p w:rsidR="005920BE" w:rsidRPr="000B5CFE" w:rsidRDefault="003F2F07"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Teknoloji her geçen gün yenilenmekte ve eski olan teknolojilerin yay</w:t>
      </w:r>
      <w:r w:rsidR="002F6E6A" w:rsidRPr="000B5CFE">
        <w:rPr>
          <w:rFonts w:ascii="Times New Roman" w:hAnsi="Times New Roman" w:cs="Times New Roman"/>
          <w:color w:val="000000" w:themeColor="text1"/>
          <w:sz w:val="24"/>
          <w:szCs w:val="24"/>
        </w:rPr>
        <w:t xml:space="preserve">ına eklemlenerek insan </w:t>
      </w:r>
      <w:r w:rsidR="00CC4193" w:rsidRPr="000B5CFE">
        <w:rPr>
          <w:rFonts w:ascii="Times New Roman" w:hAnsi="Times New Roman" w:cs="Times New Roman"/>
          <w:color w:val="000000" w:themeColor="text1"/>
          <w:sz w:val="24"/>
          <w:szCs w:val="24"/>
        </w:rPr>
        <w:t>hayatını da</w:t>
      </w:r>
      <w:r w:rsidRPr="000B5CFE">
        <w:rPr>
          <w:rFonts w:ascii="Times New Roman" w:hAnsi="Times New Roman" w:cs="Times New Roman"/>
          <w:color w:val="000000" w:themeColor="text1"/>
          <w:sz w:val="24"/>
          <w:szCs w:val="24"/>
        </w:rPr>
        <w:t xml:space="preserve"> kolaylaştırmaktadır.</w:t>
      </w:r>
      <w:r w:rsidR="002F6E6A" w:rsidRPr="000B5CFE">
        <w:rPr>
          <w:rFonts w:ascii="Times New Roman" w:hAnsi="Times New Roman" w:cs="Times New Roman"/>
          <w:color w:val="000000" w:themeColor="text1"/>
          <w:sz w:val="24"/>
          <w:szCs w:val="24"/>
        </w:rPr>
        <w:t xml:space="preserve"> Özellikle çağımızda her alanda,</w:t>
      </w:r>
      <w:r w:rsidRPr="000B5CFE">
        <w:rPr>
          <w:rFonts w:ascii="Times New Roman" w:hAnsi="Times New Roman" w:cs="Times New Roman"/>
          <w:color w:val="000000" w:themeColor="text1"/>
          <w:sz w:val="24"/>
          <w:szCs w:val="24"/>
        </w:rPr>
        <w:t xml:space="preserve"> her an ve zamanda teknoloji ile beraber günlük hayatımız devam etmektedir. Sadece iletişim, siyaset değil; sağlıktan eğitime, ulaşımdan güvenliğe kadar hayatımız yeni teknolojilerle donatılmış ve donatılmaya da devam edecektir. Bu teknolojik değişimler, yenilikler sonucun</w:t>
      </w:r>
      <w:r w:rsidR="00D2783B" w:rsidRPr="000B5CFE">
        <w:rPr>
          <w:rFonts w:ascii="Times New Roman" w:hAnsi="Times New Roman" w:cs="Times New Roman"/>
          <w:color w:val="000000" w:themeColor="text1"/>
          <w:sz w:val="24"/>
          <w:szCs w:val="24"/>
        </w:rPr>
        <w:t xml:space="preserve">da </w:t>
      </w:r>
      <w:r w:rsidR="0073172B" w:rsidRPr="000B5CFE">
        <w:rPr>
          <w:rFonts w:ascii="Times New Roman" w:hAnsi="Times New Roman" w:cs="Times New Roman"/>
          <w:color w:val="000000" w:themeColor="text1"/>
          <w:sz w:val="24"/>
          <w:szCs w:val="24"/>
        </w:rPr>
        <w:t xml:space="preserve">toplumsal ve </w:t>
      </w:r>
      <w:r w:rsidRPr="000B5CFE">
        <w:rPr>
          <w:rFonts w:ascii="Times New Roman" w:hAnsi="Times New Roman" w:cs="Times New Roman"/>
          <w:color w:val="000000" w:themeColor="text1"/>
          <w:sz w:val="24"/>
          <w:szCs w:val="24"/>
        </w:rPr>
        <w:t>sosyal h</w:t>
      </w:r>
      <w:r w:rsidR="00D2783B" w:rsidRPr="000B5CFE">
        <w:rPr>
          <w:rFonts w:ascii="Times New Roman" w:hAnsi="Times New Roman" w:cs="Times New Roman"/>
          <w:color w:val="000000" w:themeColor="text1"/>
          <w:sz w:val="24"/>
          <w:szCs w:val="24"/>
        </w:rPr>
        <w:t>ayatta dönüşümler yaşanması da kaçınılmaz olmaktadır.</w:t>
      </w:r>
    </w:p>
    <w:p w:rsidR="003F2F07" w:rsidRPr="000B5CFE" w:rsidRDefault="003F2F07"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Literatürde, teknolojiyi toplumsal sür</w:t>
      </w:r>
      <w:r w:rsidR="00024788" w:rsidRPr="000B5CFE">
        <w:rPr>
          <w:rFonts w:ascii="Times New Roman" w:hAnsi="Times New Roman" w:cs="Times New Roman"/>
          <w:color w:val="000000" w:themeColor="text1"/>
          <w:sz w:val="24"/>
          <w:szCs w:val="24"/>
        </w:rPr>
        <w:t>e</w:t>
      </w:r>
      <w:r w:rsidRPr="000B5CFE">
        <w:rPr>
          <w:rFonts w:ascii="Times New Roman" w:hAnsi="Times New Roman" w:cs="Times New Roman"/>
          <w:color w:val="000000" w:themeColor="text1"/>
          <w:sz w:val="24"/>
          <w:szCs w:val="24"/>
        </w:rPr>
        <w:t xml:space="preserve">çlerin ele alınmasında başlangıç noktası olarak kabul eden düşünürlerin yanı sıra, karşı görüşü savunan düşünürler de mevcuttur. Her iki kesim de teknolojiyi merkeze alırken, bazı düşünürler iyimser tavır sergilemekte, bazıları ise yaşanan teknolojik gelişmelerin insanlık için kaygı uyandırdığı fikrini savunmaktadır. </w:t>
      </w:r>
      <w:r w:rsidR="00E825F3" w:rsidRPr="000B5CFE">
        <w:rPr>
          <w:rFonts w:ascii="Times New Roman" w:hAnsi="Times New Roman" w:cs="Times New Roman"/>
          <w:color w:val="000000" w:themeColor="text1"/>
          <w:sz w:val="24"/>
          <w:szCs w:val="24"/>
        </w:rPr>
        <w:t>İyimser olan kesim teknolojinin</w:t>
      </w:r>
      <w:r w:rsidRPr="000B5CFE">
        <w:rPr>
          <w:rFonts w:ascii="Times New Roman" w:hAnsi="Times New Roman" w:cs="Times New Roman"/>
          <w:color w:val="000000" w:themeColor="text1"/>
          <w:sz w:val="24"/>
          <w:szCs w:val="24"/>
        </w:rPr>
        <w:t xml:space="preserve"> insanlığı götüreceği parlak geleceği </w:t>
      </w:r>
      <w:r w:rsidRPr="000B5CFE">
        <w:rPr>
          <w:rFonts w:ascii="Times New Roman" w:hAnsi="Times New Roman" w:cs="Times New Roman"/>
          <w:color w:val="000000" w:themeColor="text1"/>
          <w:sz w:val="24"/>
          <w:szCs w:val="24"/>
        </w:rPr>
        <w:lastRenderedPageBreak/>
        <w:t>işaret ederken, karamsar olanlar teknoloji ile beraber insanlığa ve ona ait olan</w:t>
      </w:r>
      <w:r w:rsidR="00563AC0" w:rsidRPr="000B5CFE">
        <w:rPr>
          <w:rFonts w:ascii="Times New Roman" w:hAnsi="Times New Roman" w:cs="Times New Roman"/>
          <w:color w:val="000000" w:themeColor="text1"/>
          <w:sz w:val="24"/>
          <w:szCs w:val="24"/>
        </w:rPr>
        <w:t xml:space="preserve"> her şeyin </w:t>
      </w:r>
      <w:r w:rsidRPr="000B5CFE">
        <w:rPr>
          <w:rFonts w:ascii="Times New Roman" w:hAnsi="Times New Roman" w:cs="Times New Roman"/>
          <w:color w:val="000000" w:themeColor="text1"/>
          <w:sz w:val="24"/>
          <w:szCs w:val="24"/>
        </w:rPr>
        <w:t>yitip gitmekte olduğunu ileri sürmektedirler</w:t>
      </w:r>
      <w:r w:rsidR="00333E00" w:rsidRPr="000B5CFE">
        <w:rPr>
          <w:rFonts w:ascii="Times New Roman" w:hAnsi="Times New Roman" w:cs="Times New Roman"/>
          <w:color w:val="000000" w:themeColor="text1"/>
          <w:sz w:val="24"/>
          <w:szCs w:val="24"/>
        </w:rPr>
        <w:t xml:space="preserve"> </w:t>
      </w:r>
      <w:r w:rsidR="006762CC" w:rsidRPr="000B5CFE">
        <w:rPr>
          <w:rFonts w:ascii="Times New Roman" w:hAnsi="Times New Roman" w:cs="Times New Roman"/>
          <w:color w:val="000000" w:themeColor="text1"/>
          <w:sz w:val="24"/>
          <w:szCs w:val="24"/>
        </w:rPr>
        <w:t>(Güngör, 2011: 151)</w:t>
      </w:r>
      <w:r w:rsidR="00E825F3" w:rsidRPr="000B5CFE">
        <w:rPr>
          <w:rFonts w:ascii="Times New Roman" w:hAnsi="Times New Roman" w:cs="Times New Roman"/>
          <w:color w:val="000000" w:themeColor="text1"/>
          <w:sz w:val="24"/>
          <w:szCs w:val="24"/>
        </w:rPr>
        <w:t>. Tez çalışmasında</w:t>
      </w:r>
      <w:r w:rsidR="005B1ECB" w:rsidRPr="000B5CFE">
        <w:rPr>
          <w:rFonts w:ascii="Times New Roman" w:hAnsi="Times New Roman" w:cs="Times New Roman"/>
          <w:color w:val="000000" w:themeColor="text1"/>
          <w:sz w:val="24"/>
          <w:szCs w:val="24"/>
        </w:rPr>
        <w:t>,</w:t>
      </w:r>
      <w:r w:rsidR="00E825F3" w:rsidRPr="000B5CFE">
        <w:rPr>
          <w:rFonts w:ascii="Times New Roman" w:hAnsi="Times New Roman" w:cs="Times New Roman"/>
          <w:color w:val="000000" w:themeColor="text1"/>
          <w:sz w:val="24"/>
          <w:szCs w:val="24"/>
        </w:rPr>
        <w:t xml:space="preserve"> iletişim</w:t>
      </w:r>
      <w:r w:rsidRPr="000B5CFE">
        <w:rPr>
          <w:rFonts w:ascii="Times New Roman" w:hAnsi="Times New Roman" w:cs="Times New Roman"/>
          <w:color w:val="000000" w:themeColor="text1"/>
          <w:sz w:val="24"/>
          <w:szCs w:val="24"/>
        </w:rPr>
        <w:t xml:space="preserve"> araçlarının icadı ile siyasal elitlerin kitlelere </w:t>
      </w:r>
      <w:r w:rsidR="00E825F3" w:rsidRPr="000B5CFE">
        <w:rPr>
          <w:rFonts w:ascii="Times New Roman" w:hAnsi="Times New Roman" w:cs="Times New Roman"/>
          <w:color w:val="000000" w:themeColor="text1"/>
          <w:sz w:val="24"/>
          <w:szCs w:val="24"/>
        </w:rPr>
        <w:t xml:space="preserve">mesajlarını hangi araçlar ile ulaştırdığı araştırıldığından </w:t>
      </w:r>
      <w:r w:rsidRPr="000B5CFE">
        <w:rPr>
          <w:rFonts w:ascii="Times New Roman" w:hAnsi="Times New Roman" w:cs="Times New Roman"/>
          <w:color w:val="000000" w:themeColor="text1"/>
          <w:sz w:val="24"/>
          <w:szCs w:val="24"/>
        </w:rPr>
        <w:t>“araç” merkezli hareket edilmiştir. Teknoloji ve iletişim teknolojilerinin gelişimi ile sağlanabilecek faydalar göz önüne alındığı için teknolojiye karşı iyimser bir görüş benimsenmiştir.</w:t>
      </w:r>
    </w:p>
    <w:p w:rsidR="00EC0372" w:rsidRPr="000B5CFE" w:rsidRDefault="00A56394" w:rsidP="003D71EC">
      <w:pPr>
        <w:pStyle w:val="Balk2"/>
      </w:pPr>
      <w:bookmarkStart w:id="48" w:name="_Toc524538454"/>
      <w:r w:rsidRPr="000B5CFE">
        <w:t xml:space="preserve">2.2.2. Teknoloji </w:t>
      </w:r>
      <w:r w:rsidR="00660549" w:rsidRPr="000B5CFE">
        <w:t>Odaklı İletişim Yaklaşımları</w:t>
      </w:r>
      <w:bookmarkEnd w:id="48"/>
    </w:p>
    <w:p w:rsidR="00EC0372" w:rsidRPr="000B5CFE" w:rsidRDefault="00EC0372"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19. yüzyılda iletişim teknolojilerinin yaygınlaşması ile teknolojik belirleyicilik görüşü ileri sürülmüştür.</w:t>
      </w:r>
      <w:r w:rsidR="008F676D" w:rsidRPr="000B5CFE">
        <w:rPr>
          <w:rFonts w:ascii="Times New Roman" w:hAnsi="Times New Roman" w:cs="Times New Roman"/>
          <w:color w:val="000000" w:themeColor="text1"/>
          <w:sz w:val="24"/>
          <w:szCs w:val="24"/>
        </w:rPr>
        <w:t xml:space="preserve"> Teknol</w:t>
      </w:r>
      <w:r w:rsidR="00AD771C" w:rsidRPr="000B5CFE">
        <w:rPr>
          <w:rFonts w:ascii="Times New Roman" w:hAnsi="Times New Roman" w:cs="Times New Roman"/>
          <w:color w:val="000000" w:themeColor="text1"/>
          <w:sz w:val="24"/>
          <w:szCs w:val="24"/>
        </w:rPr>
        <w:t>ojik belirleyicilik bakış açısı</w:t>
      </w:r>
      <w:r w:rsidR="008F676D" w:rsidRPr="000B5CFE">
        <w:rPr>
          <w:rFonts w:ascii="Times New Roman" w:hAnsi="Times New Roman" w:cs="Times New Roman"/>
          <w:color w:val="000000" w:themeColor="text1"/>
          <w:sz w:val="24"/>
          <w:szCs w:val="24"/>
        </w:rPr>
        <w:t xml:space="preserve"> </w:t>
      </w:r>
      <w:r w:rsidR="00EE1807" w:rsidRPr="000B5CFE">
        <w:rPr>
          <w:rFonts w:ascii="Times New Roman" w:hAnsi="Times New Roman" w:cs="Times New Roman"/>
          <w:color w:val="000000" w:themeColor="text1"/>
          <w:sz w:val="24"/>
          <w:szCs w:val="24"/>
        </w:rPr>
        <w:t>teknolojiyi merkeze koymakta ve toplumsal dönüşümle</w:t>
      </w:r>
      <w:r w:rsidR="00D2783B" w:rsidRPr="000B5CFE">
        <w:rPr>
          <w:rFonts w:ascii="Times New Roman" w:hAnsi="Times New Roman" w:cs="Times New Roman"/>
          <w:color w:val="000000" w:themeColor="text1"/>
          <w:sz w:val="24"/>
          <w:szCs w:val="24"/>
        </w:rPr>
        <w:t>ri</w:t>
      </w:r>
      <w:r w:rsidR="008F676D" w:rsidRPr="000B5CFE">
        <w:rPr>
          <w:rFonts w:ascii="Times New Roman" w:hAnsi="Times New Roman" w:cs="Times New Roman"/>
          <w:color w:val="000000" w:themeColor="text1"/>
          <w:sz w:val="24"/>
          <w:szCs w:val="24"/>
        </w:rPr>
        <w:t>n nedeni olarak</w:t>
      </w:r>
      <w:r w:rsidR="00AD771C" w:rsidRPr="000B5CFE">
        <w:rPr>
          <w:rFonts w:ascii="Times New Roman" w:hAnsi="Times New Roman" w:cs="Times New Roman"/>
          <w:color w:val="000000" w:themeColor="text1"/>
          <w:sz w:val="24"/>
          <w:szCs w:val="24"/>
        </w:rPr>
        <w:t xml:space="preserve"> teknolojiyi</w:t>
      </w:r>
      <w:r w:rsidR="008F676D" w:rsidRPr="000B5CFE">
        <w:rPr>
          <w:rFonts w:ascii="Times New Roman" w:hAnsi="Times New Roman" w:cs="Times New Roman"/>
          <w:color w:val="000000" w:themeColor="text1"/>
          <w:sz w:val="24"/>
          <w:szCs w:val="24"/>
        </w:rPr>
        <w:t xml:space="preserve"> </w:t>
      </w:r>
      <w:r w:rsidR="00EE1807" w:rsidRPr="000B5CFE">
        <w:rPr>
          <w:rFonts w:ascii="Times New Roman" w:hAnsi="Times New Roman" w:cs="Times New Roman"/>
          <w:color w:val="000000" w:themeColor="text1"/>
          <w:sz w:val="24"/>
          <w:szCs w:val="24"/>
        </w:rPr>
        <w:t>ele almaktadır. Diğ</w:t>
      </w:r>
      <w:r w:rsidR="008F676D" w:rsidRPr="000B5CFE">
        <w:rPr>
          <w:rFonts w:ascii="Times New Roman" w:hAnsi="Times New Roman" w:cs="Times New Roman"/>
          <w:color w:val="000000" w:themeColor="text1"/>
          <w:sz w:val="24"/>
          <w:szCs w:val="24"/>
        </w:rPr>
        <w:t>er faktörleri göz önün</w:t>
      </w:r>
      <w:r w:rsidR="00AD771C" w:rsidRPr="000B5CFE">
        <w:rPr>
          <w:rFonts w:ascii="Times New Roman" w:hAnsi="Times New Roman" w:cs="Times New Roman"/>
          <w:color w:val="000000" w:themeColor="text1"/>
          <w:sz w:val="24"/>
          <w:szCs w:val="24"/>
        </w:rPr>
        <w:t xml:space="preserve">e almayan </w:t>
      </w:r>
      <w:r w:rsidR="00EE1807" w:rsidRPr="000B5CFE">
        <w:rPr>
          <w:rFonts w:ascii="Times New Roman" w:hAnsi="Times New Roman" w:cs="Times New Roman"/>
          <w:color w:val="000000" w:themeColor="text1"/>
          <w:sz w:val="24"/>
          <w:szCs w:val="24"/>
        </w:rPr>
        <w:t>sadece teknolojiyi etken olarak kabul eden bu bakış açısı</w:t>
      </w:r>
      <w:r w:rsidR="008F676D" w:rsidRPr="000B5CFE">
        <w:rPr>
          <w:rFonts w:ascii="Times New Roman" w:hAnsi="Times New Roman" w:cs="Times New Roman"/>
          <w:color w:val="000000" w:themeColor="text1"/>
          <w:sz w:val="24"/>
          <w:szCs w:val="24"/>
        </w:rPr>
        <w:t>,</w:t>
      </w:r>
      <w:r w:rsidR="00EE1807" w:rsidRPr="000B5CFE">
        <w:rPr>
          <w:rFonts w:ascii="Times New Roman" w:hAnsi="Times New Roman" w:cs="Times New Roman"/>
          <w:color w:val="000000" w:themeColor="text1"/>
          <w:sz w:val="24"/>
          <w:szCs w:val="24"/>
        </w:rPr>
        <w:t xml:space="preserve"> iyimser ve kötümser yaklaşımlara </w:t>
      </w:r>
      <w:r w:rsidR="008D367D" w:rsidRPr="000B5CFE">
        <w:rPr>
          <w:rFonts w:ascii="Times New Roman" w:hAnsi="Times New Roman" w:cs="Times New Roman"/>
          <w:color w:val="000000" w:themeColor="text1"/>
          <w:sz w:val="24"/>
          <w:szCs w:val="24"/>
        </w:rPr>
        <w:t xml:space="preserve">da </w:t>
      </w:r>
      <w:r w:rsidR="00EE1807" w:rsidRPr="000B5CFE">
        <w:rPr>
          <w:rFonts w:ascii="Times New Roman" w:hAnsi="Times New Roman" w:cs="Times New Roman"/>
          <w:color w:val="000000" w:themeColor="text1"/>
          <w:sz w:val="24"/>
          <w:szCs w:val="24"/>
        </w:rPr>
        <w:t>ön ayak olmuştur. Teknoloji ve toplum arasındaki ilişkilerde önceliği teknolojiye veren teknolojik determinizme göre, bir</w:t>
      </w:r>
      <w:r w:rsidR="00D2783B" w:rsidRPr="000B5CFE">
        <w:rPr>
          <w:rFonts w:ascii="Times New Roman" w:hAnsi="Times New Roman" w:cs="Times New Roman"/>
          <w:color w:val="000000" w:themeColor="text1"/>
          <w:sz w:val="24"/>
          <w:szCs w:val="24"/>
        </w:rPr>
        <w:t xml:space="preserve"> toplumda teknoloji ortaya çıkmakta</w:t>
      </w:r>
      <w:r w:rsidR="00EE1807" w:rsidRPr="000B5CFE">
        <w:rPr>
          <w:rFonts w:ascii="Times New Roman" w:hAnsi="Times New Roman" w:cs="Times New Roman"/>
          <w:color w:val="000000" w:themeColor="text1"/>
          <w:sz w:val="24"/>
          <w:szCs w:val="24"/>
        </w:rPr>
        <w:t xml:space="preserve"> ve dönüşümlere neden ol</w:t>
      </w:r>
      <w:r w:rsidR="00D2783B" w:rsidRPr="000B5CFE">
        <w:rPr>
          <w:rFonts w:ascii="Times New Roman" w:hAnsi="Times New Roman" w:cs="Times New Roman"/>
          <w:color w:val="000000" w:themeColor="text1"/>
          <w:sz w:val="24"/>
          <w:szCs w:val="24"/>
        </w:rPr>
        <w:t>maktadır.</w:t>
      </w:r>
      <w:r w:rsidR="008D367D"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Teknolojik Belirleyicilik k</w:t>
      </w:r>
      <w:r w:rsidR="00563AC0" w:rsidRPr="000B5CFE">
        <w:rPr>
          <w:rFonts w:ascii="Times New Roman" w:hAnsi="Times New Roman" w:cs="Times New Roman"/>
          <w:color w:val="000000" w:themeColor="text1"/>
          <w:sz w:val="24"/>
          <w:szCs w:val="24"/>
        </w:rPr>
        <w:t>uramının iki önemli temsilcisi</w:t>
      </w:r>
      <w:r w:rsidR="00D2783B" w:rsidRPr="000B5CFE">
        <w:rPr>
          <w:rFonts w:ascii="Times New Roman" w:hAnsi="Times New Roman" w:cs="Times New Roman"/>
          <w:color w:val="000000" w:themeColor="text1"/>
          <w:sz w:val="24"/>
          <w:szCs w:val="24"/>
        </w:rPr>
        <w:t>:</w:t>
      </w:r>
      <w:r w:rsidR="00AD771C" w:rsidRPr="000B5CFE">
        <w:rPr>
          <w:rFonts w:ascii="Times New Roman" w:hAnsi="Times New Roman" w:cs="Times New Roman"/>
          <w:color w:val="000000" w:themeColor="text1"/>
          <w:sz w:val="24"/>
          <w:szCs w:val="24"/>
        </w:rPr>
        <w:t xml:space="preserve"> Harold İnnis</w:t>
      </w:r>
      <w:r w:rsidRPr="000B5CFE">
        <w:rPr>
          <w:rFonts w:ascii="Times New Roman" w:hAnsi="Times New Roman" w:cs="Times New Roman"/>
          <w:color w:val="000000" w:themeColor="text1"/>
          <w:sz w:val="24"/>
          <w:szCs w:val="24"/>
        </w:rPr>
        <w:t xml:space="preserve"> ve Marshall Mc Luhan</w:t>
      </w:r>
      <w:r w:rsidR="003B04A2"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dır. Her iki düşünüre göre uygarlık tarihini değişime ve dönüşüme uğratan “teknoloji”dir.</w:t>
      </w:r>
    </w:p>
    <w:p w:rsidR="00EC0372" w:rsidRPr="000B5CFE" w:rsidRDefault="00EC0372"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Innis</w:t>
      </w:r>
      <w:r w:rsidR="009A6A1C"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e göre toplumsal değişmenin altında teknolojik gelişmeler yatmaktadır. Teknoloji insanın fiziksel yetilerinin uzantısı, iletişim teknoloji ise insan bilincinin bir uzantısıdır. Teknolojiye ilişkin görüşlerini kitle iletişim teknolojisi üzerine yoğunlaştıran Innis, Batının tarihi iletişim ve basın üzerine kurulu bilgi tekelidir. Buna bağlı olarak da iletişim teknolojilerinin tarihte birçok imparatorluğun kurulmasına ve yıkılmasına ön ayak olmuştur. Sivil toplum oluşumunda ve toplumda meydana gelen her tür örgütlenmenin temelinde iletişim teknolojileri vardır. İktidar odağının değişmesinde bile kitle iletişim araçları öneml</w:t>
      </w:r>
      <w:r w:rsidR="00333E00" w:rsidRPr="000B5CFE">
        <w:rPr>
          <w:rFonts w:ascii="Times New Roman" w:hAnsi="Times New Roman" w:cs="Times New Roman"/>
          <w:color w:val="000000" w:themeColor="text1"/>
          <w:sz w:val="24"/>
          <w:szCs w:val="24"/>
        </w:rPr>
        <w:t xml:space="preserve">i bir ektiye sahiptir </w:t>
      </w:r>
      <w:r w:rsidR="006762CC" w:rsidRPr="000B5CFE">
        <w:rPr>
          <w:rFonts w:ascii="Times New Roman" w:hAnsi="Times New Roman" w:cs="Times New Roman"/>
          <w:color w:val="000000" w:themeColor="text1"/>
          <w:sz w:val="24"/>
          <w:szCs w:val="24"/>
        </w:rPr>
        <w:t>(</w:t>
      </w:r>
      <w:r w:rsidR="00D2783B" w:rsidRPr="000B5CFE">
        <w:rPr>
          <w:rFonts w:ascii="Times New Roman" w:hAnsi="Times New Roman" w:cs="Times New Roman"/>
          <w:color w:val="000000" w:themeColor="text1"/>
          <w:sz w:val="24"/>
          <w:szCs w:val="24"/>
        </w:rPr>
        <w:t>Rigel, 2003:</w:t>
      </w:r>
      <w:r w:rsidR="006762CC" w:rsidRPr="000B5CFE">
        <w:rPr>
          <w:rFonts w:ascii="Times New Roman" w:hAnsi="Times New Roman" w:cs="Times New Roman"/>
          <w:color w:val="000000" w:themeColor="text1"/>
          <w:sz w:val="24"/>
          <w:szCs w:val="24"/>
        </w:rPr>
        <w:t xml:space="preserve"> </w:t>
      </w:r>
      <w:r w:rsidR="00D2783B" w:rsidRPr="000B5CFE">
        <w:rPr>
          <w:rFonts w:ascii="Times New Roman" w:hAnsi="Times New Roman" w:cs="Times New Roman"/>
          <w:color w:val="000000" w:themeColor="text1"/>
          <w:sz w:val="24"/>
          <w:szCs w:val="24"/>
        </w:rPr>
        <w:t>6)</w:t>
      </w:r>
      <w:r w:rsidR="00333E00" w:rsidRPr="000B5CFE">
        <w:rPr>
          <w:rFonts w:ascii="Times New Roman" w:hAnsi="Times New Roman" w:cs="Times New Roman"/>
          <w:color w:val="000000" w:themeColor="text1"/>
          <w:sz w:val="24"/>
          <w:szCs w:val="24"/>
        </w:rPr>
        <w:t>.</w:t>
      </w:r>
    </w:p>
    <w:p w:rsidR="00EC0372" w:rsidRPr="000B5CFE" w:rsidRDefault="008F676D"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Innis, teknolojiyi</w:t>
      </w:r>
      <w:r w:rsidR="00EC0372" w:rsidRPr="000B5CFE">
        <w:rPr>
          <w:rFonts w:ascii="Times New Roman" w:hAnsi="Times New Roman" w:cs="Times New Roman"/>
          <w:color w:val="000000" w:themeColor="text1"/>
          <w:sz w:val="24"/>
          <w:szCs w:val="24"/>
        </w:rPr>
        <w:t xml:space="preserve"> zaman yanlı ve uzam yanlı olmak</w:t>
      </w:r>
      <w:r w:rsidRPr="000B5CFE">
        <w:rPr>
          <w:rFonts w:ascii="Times New Roman" w:hAnsi="Times New Roman" w:cs="Times New Roman"/>
          <w:color w:val="000000" w:themeColor="text1"/>
          <w:sz w:val="24"/>
          <w:szCs w:val="24"/>
        </w:rPr>
        <w:t xml:space="preserve"> üzere iki kategoride ele almaktadır. </w:t>
      </w:r>
      <w:r w:rsidR="00EC0372" w:rsidRPr="000B5CFE">
        <w:rPr>
          <w:rFonts w:ascii="Times New Roman" w:hAnsi="Times New Roman" w:cs="Times New Roman"/>
          <w:color w:val="000000" w:themeColor="text1"/>
          <w:sz w:val="24"/>
          <w:szCs w:val="24"/>
        </w:rPr>
        <w:t>Zaman yanlı araçlar</w:t>
      </w:r>
      <w:r w:rsidRPr="000B5CFE">
        <w:rPr>
          <w:rFonts w:ascii="Times New Roman" w:hAnsi="Times New Roman" w:cs="Times New Roman"/>
          <w:color w:val="000000" w:themeColor="text1"/>
          <w:sz w:val="24"/>
          <w:szCs w:val="24"/>
        </w:rPr>
        <w:t>;</w:t>
      </w:r>
      <w:r w:rsidR="00EC0372" w:rsidRPr="000B5CFE">
        <w:rPr>
          <w:rFonts w:ascii="Times New Roman" w:hAnsi="Times New Roman" w:cs="Times New Roman"/>
          <w:color w:val="000000" w:themeColor="text1"/>
          <w:sz w:val="24"/>
          <w:szCs w:val="24"/>
        </w:rPr>
        <w:t xml:space="preserve"> zamana karşı direnç gösteren araçlarken, uzamsal d</w:t>
      </w:r>
      <w:r w:rsidRPr="000B5CFE">
        <w:rPr>
          <w:rFonts w:ascii="Times New Roman" w:hAnsi="Times New Roman" w:cs="Times New Roman"/>
          <w:color w:val="000000" w:themeColor="text1"/>
          <w:sz w:val="24"/>
          <w:szCs w:val="24"/>
        </w:rPr>
        <w:t xml:space="preserve">üzlemde varlık gösteren araçlar; </w:t>
      </w:r>
      <w:r w:rsidR="00EC0372" w:rsidRPr="000B5CFE">
        <w:rPr>
          <w:rFonts w:ascii="Times New Roman" w:hAnsi="Times New Roman" w:cs="Times New Roman"/>
          <w:color w:val="000000" w:themeColor="text1"/>
          <w:sz w:val="24"/>
          <w:szCs w:val="24"/>
        </w:rPr>
        <w:t>uzam yanlı araçlardır.</w:t>
      </w:r>
      <w:r w:rsidR="00D2783B" w:rsidRPr="000B5CFE">
        <w:rPr>
          <w:rFonts w:ascii="Times New Roman" w:hAnsi="Times New Roman" w:cs="Times New Roman"/>
          <w:color w:val="000000" w:themeColor="text1"/>
          <w:sz w:val="24"/>
          <w:szCs w:val="24"/>
        </w:rPr>
        <w:t xml:space="preserve"> Zamana vurgu yapan araçlar</w:t>
      </w:r>
      <w:r w:rsidRPr="000B5CFE">
        <w:rPr>
          <w:rFonts w:ascii="Times New Roman" w:hAnsi="Times New Roman" w:cs="Times New Roman"/>
          <w:color w:val="000000" w:themeColor="text1"/>
          <w:sz w:val="24"/>
          <w:szCs w:val="24"/>
        </w:rPr>
        <w:t>;</w:t>
      </w:r>
      <w:r w:rsidR="00D2783B" w:rsidRPr="000B5CFE">
        <w:rPr>
          <w:rFonts w:ascii="Times New Roman" w:hAnsi="Times New Roman" w:cs="Times New Roman"/>
          <w:color w:val="000000" w:themeColor="text1"/>
          <w:sz w:val="24"/>
          <w:szCs w:val="24"/>
        </w:rPr>
        <w:t xml:space="preserve"> parşömen, kil ve </w:t>
      </w:r>
      <w:r w:rsidR="00EC0372" w:rsidRPr="000B5CFE">
        <w:rPr>
          <w:rFonts w:ascii="Times New Roman" w:hAnsi="Times New Roman" w:cs="Times New Roman"/>
          <w:color w:val="000000" w:themeColor="text1"/>
          <w:sz w:val="24"/>
          <w:szCs w:val="24"/>
        </w:rPr>
        <w:t xml:space="preserve">taş, gibi </w:t>
      </w:r>
      <w:r w:rsidR="00D2783B" w:rsidRPr="000B5CFE">
        <w:rPr>
          <w:rFonts w:ascii="Times New Roman" w:hAnsi="Times New Roman" w:cs="Times New Roman"/>
          <w:color w:val="000000" w:themeColor="text1"/>
          <w:sz w:val="24"/>
          <w:szCs w:val="24"/>
        </w:rPr>
        <w:t>özelliği gereği dayanıklıdırlar.</w:t>
      </w:r>
      <w:r w:rsidR="00170438" w:rsidRPr="000B5CFE">
        <w:rPr>
          <w:rFonts w:ascii="Times New Roman" w:hAnsi="Times New Roman" w:cs="Times New Roman"/>
          <w:color w:val="000000" w:themeColor="text1"/>
          <w:sz w:val="24"/>
          <w:szCs w:val="24"/>
        </w:rPr>
        <w:t xml:space="preserve"> Mekâna vurgu yapan araçlar</w:t>
      </w:r>
      <w:r w:rsidR="00A95AE2" w:rsidRPr="000B5CFE">
        <w:rPr>
          <w:rFonts w:ascii="Times New Roman" w:hAnsi="Times New Roman" w:cs="Times New Roman"/>
          <w:color w:val="000000" w:themeColor="text1"/>
          <w:sz w:val="24"/>
          <w:szCs w:val="24"/>
        </w:rPr>
        <w:t>;</w:t>
      </w:r>
      <w:r w:rsidR="00170438" w:rsidRPr="000B5CFE">
        <w:rPr>
          <w:rFonts w:ascii="Times New Roman" w:hAnsi="Times New Roman" w:cs="Times New Roman"/>
          <w:color w:val="000000" w:themeColor="text1"/>
          <w:sz w:val="24"/>
          <w:szCs w:val="24"/>
        </w:rPr>
        <w:t xml:space="preserve"> papirüs ve kâğ</w:t>
      </w:r>
      <w:r w:rsidR="00A61A7F" w:rsidRPr="000B5CFE">
        <w:rPr>
          <w:rFonts w:ascii="Times New Roman" w:hAnsi="Times New Roman" w:cs="Times New Roman"/>
          <w:color w:val="000000" w:themeColor="text1"/>
          <w:sz w:val="24"/>
          <w:szCs w:val="24"/>
        </w:rPr>
        <w:t xml:space="preserve">ıt gibi niteliği gereği </w:t>
      </w:r>
      <w:r w:rsidR="00170438" w:rsidRPr="000B5CFE">
        <w:rPr>
          <w:rFonts w:ascii="Times New Roman" w:hAnsi="Times New Roman" w:cs="Times New Roman"/>
          <w:color w:val="000000" w:themeColor="text1"/>
          <w:sz w:val="24"/>
          <w:szCs w:val="24"/>
        </w:rPr>
        <w:t>dayanıklı</w:t>
      </w:r>
      <w:r w:rsidR="00A61A7F" w:rsidRPr="000B5CFE">
        <w:rPr>
          <w:rFonts w:ascii="Times New Roman" w:hAnsi="Times New Roman" w:cs="Times New Roman"/>
          <w:color w:val="000000" w:themeColor="text1"/>
          <w:sz w:val="24"/>
          <w:szCs w:val="24"/>
        </w:rPr>
        <w:t>lığı az</w:t>
      </w:r>
      <w:r w:rsidR="00333E00" w:rsidRPr="000B5CFE">
        <w:rPr>
          <w:rFonts w:ascii="Times New Roman" w:hAnsi="Times New Roman" w:cs="Times New Roman"/>
          <w:color w:val="000000" w:themeColor="text1"/>
          <w:sz w:val="24"/>
          <w:szCs w:val="24"/>
        </w:rPr>
        <w:t xml:space="preserve"> ve hafif araçlardır </w:t>
      </w:r>
      <w:r w:rsidR="00170438" w:rsidRPr="000B5CFE">
        <w:rPr>
          <w:rFonts w:ascii="Times New Roman" w:hAnsi="Times New Roman" w:cs="Times New Roman"/>
          <w:color w:val="000000" w:themeColor="text1"/>
          <w:sz w:val="24"/>
          <w:szCs w:val="24"/>
        </w:rPr>
        <w:t>(Innis,</w:t>
      </w:r>
      <w:r w:rsidR="006762CC" w:rsidRPr="000B5CFE">
        <w:rPr>
          <w:rFonts w:ascii="Times New Roman" w:hAnsi="Times New Roman" w:cs="Times New Roman"/>
          <w:color w:val="000000" w:themeColor="text1"/>
          <w:sz w:val="24"/>
          <w:szCs w:val="24"/>
        </w:rPr>
        <w:t xml:space="preserve"> </w:t>
      </w:r>
      <w:r w:rsidR="00170438" w:rsidRPr="000B5CFE">
        <w:rPr>
          <w:rFonts w:ascii="Times New Roman" w:hAnsi="Times New Roman" w:cs="Times New Roman"/>
          <w:color w:val="000000" w:themeColor="text1"/>
          <w:sz w:val="24"/>
          <w:szCs w:val="24"/>
        </w:rPr>
        <w:t>2006:</w:t>
      </w:r>
      <w:r w:rsidR="006762CC" w:rsidRPr="000B5CFE">
        <w:rPr>
          <w:rFonts w:ascii="Times New Roman" w:hAnsi="Times New Roman" w:cs="Times New Roman"/>
          <w:color w:val="000000" w:themeColor="text1"/>
          <w:sz w:val="24"/>
          <w:szCs w:val="24"/>
        </w:rPr>
        <w:t xml:space="preserve"> </w:t>
      </w:r>
      <w:r w:rsidR="00170438" w:rsidRPr="000B5CFE">
        <w:rPr>
          <w:rFonts w:ascii="Times New Roman" w:hAnsi="Times New Roman" w:cs="Times New Roman"/>
          <w:color w:val="000000" w:themeColor="text1"/>
          <w:sz w:val="24"/>
          <w:szCs w:val="24"/>
        </w:rPr>
        <w:t>28)</w:t>
      </w:r>
      <w:r w:rsidR="00333E00" w:rsidRPr="000B5CFE">
        <w:rPr>
          <w:rFonts w:ascii="Times New Roman" w:hAnsi="Times New Roman" w:cs="Times New Roman"/>
          <w:color w:val="000000" w:themeColor="text1"/>
          <w:sz w:val="24"/>
          <w:szCs w:val="24"/>
        </w:rPr>
        <w:t>.</w:t>
      </w:r>
      <w:r w:rsidR="00EC0372" w:rsidRPr="000B5CFE">
        <w:rPr>
          <w:rFonts w:ascii="Times New Roman" w:hAnsi="Times New Roman" w:cs="Times New Roman"/>
          <w:color w:val="000000" w:themeColor="text1"/>
          <w:sz w:val="24"/>
          <w:szCs w:val="24"/>
        </w:rPr>
        <w:t xml:space="preserve"> </w:t>
      </w:r>
      <w:r w:rsidR="00170438" w:rsidRPr="000B5CFE">
        <w:rPr>
          <w:rFonts w:ascii="Times New Roman" w:hAnsi="Times New Roman" w:cs="Times New Roman"/>
          <w:color w:val="000000" w:themeColor="text1"/>
          <w:sz w:val="24"/>
          <w:szCs w:val="24"/>
        </w:rPr>
        <w:t>Zaman yanlı araçlar, üze</w:t>
      </w:r>
      <w:r w:rsidR="00EC0372" w:rsidRPr="000B5CFE">
        <w:rPr>
          <w:rFonts w:ascii="Times New Roman" w:hAnsi="Times New Roman" w:cs="Times New Roman"/>
          <w:color w:val="000000" w:themeColor="text1"/>
          <w:sz w:val="24"/>
          <w:szCs w:val="24"/>
        </w:rPr>
        <w:t xml:space="preserve">rlerinde ya da içeriğinde taşıdığı bilgiyi kuşaktan kuşağa </w:t>
      </w:r>
      <w:r w:rsidR="00EC0372" w:rsidRPr="000B5CFE">
        <w:rPr>
          <w:rFonts w:ascii="Times New Roman" w:hAnsi="Times New Roman" w:cs="Times New Roman"/>
          <w:color w:val="000000" w:themeColor="text1"/>
          <w:sz w:val="24"/>
          <w:szCs w:val="24"/>
        </w:rPr>
        <w:lastRenderedPageBreak/>
        <w:t>aktarabilirler. Fakat kâğıt, papirüs gibi dayanıksız araçlar</w:t>
      </w:r>
      <w:r w:rsidR="00A95AE2" w:rsidRPr="000B5CFE">
        <w:rPr>
          <w:rFonts w:ascii="Times New Roman" w:hAnsi="Times New Roman" w:cs="Times New Roman"/>
          <w:color w:val="000000" w:themeColor="text1"/>
          <w:sz w:val="24"/>
          <w:szCs w:val="24"/>
        </w:rPr>
        <w:t>,</w:t>
      </w:r>
      <w:r w:rsidR="00EC0372" w:rsidRPr="000B5CFE">
        <w:rPr>
          <w:rFonts w:ascii="Times New Roman" w:hAnsi="Times New Roman" w:cs="Times New Roman"/>
          <w:color w:val="000000" w:themeColor="text1"/>
          <w:sz w:val="24"/>
          <w:szCs w:val="24"/>
        </w:rPr>
        <w:t xml:space="preserve"> zamana karşı direnç gösteremedikleri için sadece kullanıldıkları dönemde etkin bir uzamsal hareketlilik sağlarlar. Zaman yanlı araçlar</w:t>
      </w:r>
      <w:r w:rsidR="007A5254" w:rsidRPr="000B5CFE">
        <w:rPr>
          <w:rFonts w:ascii="Times New Roman" w:hAnsi="Times New Roman" w:cs="Times New Roman"/>
          <w:color w:val="000000" w:themeColor="text1"/>
          <w:sz w:val="24"/>
          <w:szCs w:val="24"/>
        </w:rPr>
        <w:t>,</w:t>
      </w:r>
      <w:r w:rsidR="00EC0372" w:rsidRPr="000B5CFE">
        <w:rPr>
          <w:rFonts w:ascii="Times New Roman" w:hAnsi="Times New Roman" w:cs="Times New Roman"/>
          <w:color w:val="000000" w:themeColor="text1"/>
          <w:sz w:val="24"/>
          <w:szCs w:val="24"/>
        </w:rPr>
        <w:t xml:space="preserve"> sözlü iletişim döneminde var olduklarından daha çok geleneksel kültürü beslemiş ve varlığını sürdürmesini sağl</w:t>
      </w:r>
      <w:r w:rsidR="00A95AE2" w:rsidRPr="000B5CFE">
        <w:rPr>
          <w:rFonts w:ascii="Times New Roman" w:hAnsi="Times New Roman" w:cs="Times New Roman"/>
          <w:color w:val="000000" w:themeColor="text1"/>
          <w:sz w:val="24"/>
          <w:szCs w:val="24"/>
        </w:rPr>
        <w:t xml:space="preserve">amıştır. Uzam yanlı araçlar ise, </w:t>
      </w:r>
      <w:r w:rsidR="00EC0372" w:rsidRPr="000B5CFE">
        <w:rPr>
          <w:rFonts w:ascii="Times New Roman" w:hAnsi="Times New Roman" w:cs="Times New Roman"/>
          <w:color w:val="000000" w:themeColor="text1"/>
          <w:sz w:val="24"/>
          <w:szCs w:val="24"/>
        </w:rPr>
        <w:t>yazılı iletişim döneminin ürünleri olduklarından o dönemde imparatorlukların büyümesine katkı sağlamış</w:t>
      </w:r>
      <w:r w:rsidR="00A95AE2" w:rsidRPr="000B5CFE">
        <w:rPr>
          <w:rFonts w:ascii="Times New Roman" w:hAnsi="Times New Roman" w:cs="Times New Roman"/>
          <w:color w:val="000000" w:themeColor="text1"/>
          <w:sz w:val="24"/>
          <w:szCs w:val="24"/>
        </w:rPr>
        <w:t>,</w:t>
      </w:r>
      <w:r w:rsidR="00EC0372" w:rsidRPr="000B5CFE">
        <w:rPr>
          <w:rFonts w:ascii="Times New Roman" w:hAnsi="Times New Roman" w:cs="Times New Roman"/>
          <w:color w:val="000000" w:themeColor="text1"/>
          <w:sz w:val="24"/>
          <w:szCs w:val="24"/>
        </w:rPr>
        <w:t xml:space="preserve"> hatta otoriteye bağlı, egemen s</w:t>
      </w:r>
      <w:r w:rsidR="00170438" w:rsidRPr="000B5CFE">
        <w:rPr>
          <w:rFonts w:ascii="Times New Roman" w:hAnsi="Times New Roman" w:cs="Times New Roman"/>
          <w:color w:val="000000" w:themeColor="text1"/>
          <w:sz w:val="24"/>
          <w:szCs w:val="24"/>
        </w:rPr>
        <w:t>iyasal güce bağlı kültürleri bes</w:t>
      </w:r>
      <w:r w:rsidR="00EC0372" w:rsidRPr="000B5CFE">
        <w:rPr>
          <w:rFonts w:ascii="Times New Roman" w:hAnsi="Times New Roman" w:cs="Times New Roman"/>
          <w:color w:val="000000" w:themeColor="text1"/>
          <w:sz w:val="24"/>
          <w:szCs w:val="24"/>
        </w:rPr>
        <w:t>lemişlerdi</w:t>
      </w:r>
      <w:r w:rsidR="00333E00" w:rsidRPr="000B5CFE">
        <w:rPr>
          <w:rFonts w:ascii="Times New Roman" w:hAnsi="Times New Roman" w:cs="Times New Roman"/>
          <w:color w:val="000000" w:themeColor="text1"/>
          <w:sz w:val="24"/>
          <w:szCs w:val="24"/>
        </w:rPr>
        <w:t>r</w:t>
      </w:r>
      <w:r w:rsidR="006762CC" w:rsidRPr="000B5CFE">
        <w:rPr>
          <w:rFonts w:ascii="Times New Roman" w:hAnsi="Times New Roman" w:cs="Times New Roman"/>
          <w:color w:val="000000" w:themeColor="text1"/>
          <w:sz w:val="24"/>
          <w:szCs w:val="24"/>
        </w:rPr>
        <w:t xml:space="preserve"> </w:t>
      </w:r>
      <w:r w:rsidR="00170438" w:rsidRPr="000B5CFE">
        <w:rPr>
          <w:rFonts w:ascii="Times New Roman" w:hAnsi="Times New Roman" w:cs="Times New Roman"/>
          <w:color w:val="000000" w:themeColor="text1"/>
          <w:sz w:val="24"/>
          <w:szCs w:val="24"/>
        </w:rPr>
        <w:t>(</w:t>
      </w:r>
      <w:r w:rsidR="00EC0372" w:rsidRPr="000B5CFE">
        <w:rPr>
          <w:rFonts w:ascii="Times New Roman" w:hAnsi="Times New Roman" w:cs="Times New Roman"/>
          <w:color w:val="000000" w:themeColor="text1"/>
          <w:sz w:val="24"/>
          <w:szCs w:val="24"/>
        </w:rPr>
        <w:t>Güngör</w:t>
      </w:r>
      <w:r w:rsidR="00170438" w:rsidRPr="000B5CFE">
        <w:rPr>
          <w:rFonts w:ascii="Times New Roman" w:hAnsi="Times New Roman" w:cs="Times New Roman"/>
          <w:color w:val="000000" w:themeColor="text1"/>
          <w:sz w:val="24"/>
          <w:szCs w:val="24"/>
        </w:rPr>
        <w:t>,</w:t>
      </w:r>
      <w:r w:rsidR="006762CC" w:rsidRPr="000B5CFE">
        <w:rPr>
          <w:rFonts w:ascii="Times New Roman" w:hAnsi="Times New Roman" w:cs="Times New Roman"/>
          <w:color w:val="000000" w:themeColor="text1"/>
          <w:sz w:val="24"/>
          <w:szCs w:val="24"/>
        </w:rPr>
        <w:t xml:space="preserve"> </w:t>
      </w:r>
      <w:r w:rsidR="00170438" w:rsidRPr="000B5CFE">
        <w:rPr>
          <w:rFonts w:ascii="Times New Roman" w:hAnsi="Times New Roman" w:cs="Times New Roman"/>
          <w:color w:val="000000" w:themeColor="text1"/>
          <w:sz w:val="24"/>
          <w:szCs w:val="24"/>
        </w:rPr>
        <w:t>2011:</w:t>
      </w:r>
      <w:r w:rsidR="006762CC" w:rsidRPr="000B5CFE">
        <w:rPr>
          <w:rFonts w:ascii="Times New Roman" w:hAnsi="Times New Roman" w:cs="Times New Roman"/>
          <w:color w:val="000000" w:themeColor="text1"/>
          <w:sz w:val="24"/>
          <w:szCs w:val="24"/>
        </w:rPr>
        <w:t xml:space="preserve"> </w:t>
      </w:r>
      <w:r w:rsidR="00170438" w:rsidRPr="000B5CFE">
        <w:rPr>
          <w:rFonts w:ascii="Times New Roman" w:hAnsi="Times New Roman" w:cs="Times New Roman"/>
          <w:color w:val="000000" w:themeColor="text1"/>
          <w:sz w:val="24"/>
          <w:szCs w:val="24"/>
        </w:rPr>
        <w:t>152)</w:t>
      </w:r>
      <w:r w:rsidR="00333E00" w:rsidRPr="000B5CFE">
        <w:rPr>
          <w:rFonts w:ascii="Times New Roman" w:hAnsi="Times New Roman" w:cs="Times New Roman"/>
          <w:color w:val="000000" w:themeColor="text1"/>
          <w:sz w:val="24"/>
          <w:szCs w:val="24"/>
        </w:rPr>
        <w:t>.</w:t>
      </w:r>
    </w:p>
    <w:p w:rsidR="00E40543" w:rsidRPr="000B5CFE" w:rsidRDefault="00E40543"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I</w:t>
      </w:r>
      <w:r w:rsidR="00EC0372" w:rsidRPr="000B5CFE">
        <w:rPr>
          <w:rFonts w:ascii="Times New Roman" w:hAnsi="Times New Roman" w:cs="Times New Roman"/>
          <w:color w:val="000000" w:themeColor="text1"/>
          <w:sz w:val="24"/>
          <w:szCs w:val="24"/>
        </w:rPr>
        <w:t>nnis’in bir diğer önemli kavramı ise her bir iletişim aracının bilgi tekeli yaratma eğil</w:t>
      </w:r>
      <w:r w:rsidR="00333E00" w:rsidRPr="000B5CFE">
        <w:rPr>
          <w:rFonts w:ascii="Times New Roman" w:hAnsi="Times New Roman" w:cs="Times New Roman"/>
          <w:color w:val="000000" w:themeColor="text1"/>
          <w:sz w:val="24"/>
          <w:szCs w:val="24"/>
        </w:rPr>
        <w:t xml:space="preserve">iminde olduğu düşüncesidir </w:t>
      </w:r>
      <w:r w:rsidR="006762CC" w:rsidRPr="000B5CFE">
        <w:rPr>
          <w:rFonts w:ascii="Times New Roman" w:hAnsi="Times New Roman" w:cs="Times New Roman"/>
          <w:color w:val="000000" w:themeColor="text1"/>
          <w:sz w:val="24"/>
          <w:szCs w:val="24"/>
        </w:rPr>
        <w:t>(</w:t>
      </w:r>
      <w:r w:rsidR="008F1F26" w:rsidRPr="000B5CFE">
        <w:rPr>
          <w:rFonts w:ascii="Times New Roman" w:hAnsi="Times New Roman" w:cs="Times New Roman"/>
          <w:color w:val="000000" w:themeColor="text1"/>
          <w:sz w:val="24"/>
          <w:szCs w:val="24"/>
        </w:rPr>
        <w:t xml:space="preserve">Brigs ve </w:t>
      </w:r>
      <w:r w:rsidR="00EC0372" w:rsidRPr="000B5CFE">
        <w:rPr>
          <w:rFonts w:ascii="Times New Roman" w:hAnsi="Times New Roman" w:cs="Times New Roman"/>
          <w:color w:val="000000" w:themeColor="text1"/>
          <w:sz w:val="24"/>
          <w:szCs w:val="24"/>
        </w:rPr>
        <w:t>Burk</w:t>
      </w:r>
      <w:r w:rsidR="008F1F26" w:rsidRPr="000B5CFE">
        <w:rPr>
          <w:rFonts w:ascii="Times New Roman" w:hAnsi="Times New Roman" w:cs="Times New Roman"/>
          <w:color w:val="000000" w:themeColor="text1"/>
          <w:sz w:val="24"/>
          <w:szCs w:val="24"/>
        </w:rPr>
        <w:t xml:space="preserve">e, </w:t>
      </w:r>
      <w:r w:rsidR="00EC0372" w:rsidRPr="000B5CFE">
        <w:rPr>
          <w:rFonts w:ascii="Times New Roman" w:hAnsi="Times New Roman" w:cs="Times New Roman"/>
          <w:color w:val="000000" w:themeColor="text1"/>
          <w:sz w:val="24"/>
          <w:szCs w:val="24"/>
        </w:rPr>
        <w:t>2011</w:t>
      </w:r>
      <w:r w:rsidR="008F1F26" w:rsidRPr="000B5CFE">
        <w:rPr>
          <w:rFonts w:ascii="Times New Roman" w:hAnsi="Times New Roman" w:cs="Times New Roman"/>
          <w:color w:val="000000" w:themeColor="text1"/>
          <w:sz w:val="24"/>
          <w:szCs w:val="24"/>
        </w:rPr>
        <w:t>:</w:t>
      </w:r>
      <w:r w:rsidR="006762CC" w:rsidRPr="000B5CFE">
        <w:rPr>
          <w:rFonts w:ascii="Times New Roman" w:hAnsi="Times New Roman" w:cs="Times New Roman"/>
          <w:color w:val="000000" w:themeColor="text1"/>
          <w:sz w:val="24"/>
          <w:szCs w:val="24"/>
        </w:rPr>
        <w:t xml:space="preserve"> </w:t>
      </w:r>
      <w:r w:rsidR="008F1F26" w:rsidRPr="000B5CFE">
        <w:rPr>
          <w:rFonts w:ascii="Times New Roman" w:hAnsi="Times New Roman" w:cs="Times New Roman"/>
          <w:color w:val="000000" w:themeColor="text1"/>
          <w:sz w:val="24"/>
          <w:szCs w:val="24"/>
        </w:rPr>
        <w:t>14)</w:t>
      </w:r>
      <w:r w:rsidR="00333E00" w:rsidRPr="000B5CFE">
        <w:rPr>
          <w:rFonts w:ascii="Times New Roman" w:hAnsi="Times New Roman" w:cs="Times New Roman"/>
          <w:color w:val="000000" w:themeColor="text1"/>
          <w:sz w:val="24"/>
          <w:szCs w:val="24"/>
        </w:rPr>
        <w:t>.</w:t>
      </w:r>
      <w:r w:rsidR="008F1F26" w:rsidRPr="000B5CFE">
        <w:rPr>
          <w:rFonts w:ascii="Times New Roman" w:hAnsi="Times New Roman" w:cs="Times New Roman"/>
          <w:color w:val="000000" w:themeColor="text1"/>
          <w:sz w:val="24"/>
          <w:szCs w:val="24"/>
        </w:rPr>
        <w:t xml:space="preserve"> </w:t>
      </w:r>
      <w:r w:rsidR="00EC0372" w:rsidRPr="000B5CFE">
        <w:rPr>
          <w:rFonts w:ascii="Times New Roman" w:hAnsi="Times New Roman" w:cs="Times New Roman"/>
          <w:color w:val="000000" w:themeColor="text1"/>
          <w:sz w:val="24"/>
          <w:szCs w:val="24"/>
        </w:rPr>
        <w:t>Matbaanın keşfi ve bas</w:t>
      </w:r>
      <w:r w:rsidR="00E825F3" w:rsidRPr="000B5CFE">
        <w:rPr>
          <w:rFonts w:ascii="Times New Roman" w:hAnsi="Times New Roman" w:cs="Times New Roman"/>
          <w:color w:val="000000" w:themeColor="text1"/>
          <w:sz w:val="24"/>
          <w:szCs w:val="24"/>
        </w:rPr>
        <w:t>ımcılığın gelişmesi 16. ve 17. y</w:t>
      </w:r>
      <w:r w:rsidR="00EC0372" w:rsidRPr="000B5CFE">
        <w:rPr>
          <w:rFonts w:ascii="Times New Roman" w:hAnsi="Times New Roman" w:cs="Times New Roman"/>
          <w:color w:val="000000" w:themeColor="text1"/>
          <w:sz w:val="24"/>
          <w:szCs w:val="24"/>
        </w:rPr>
        <w:t>üzyılda din savaşlarının başlamasında etkili olmuş, iletişim endüstrisi ile beraber ana dillerin yazıya aktarılması milliyetçi duyguları körüklemiş ve Batı toplumlarının hızla devrime doğr</w:t>
      </w:r>
      <w:r w:rsidR="00333E00" w:rsidRPr="000B5CFE">
        <w:rPr>
          <w:rFonts w:ascii="Times New Roman" w:hAnsi="Times New Roman" w:cs="Times New Roman"/>
          <w:color w:val="000000" w:themeColor="text1"/>
          <w:sz w:val="24"/>
          <w:szCs w:val="24"/>
        </w:rPr>
        <w:t xml:space="preserve">u gitmelerinde etkili olmuştur. </w:t>
      </w:r>
      <w:r w:rsidR="00EC0372" w:rsidRPr="000B5CFE">
        <w:rPr>
          <w:rFonts w:ascii="Times New Roman" w:hAnsi="Times New Roman" w:cs="Times New Roman"/>
          <w:color w:val="000000" w:themeColor="text1"/>
          <w:sz w:val="24"/>
          <w:szCs w:val="24"/>
        </w:rPr>
        <w:t>Bu yüzden yirminci yüzyılda cereyan eden toplumsal hareketlerde iletişim teknolojileri belirleyici bi</w:t>
      </w:r>
      <w:r w:rsidR="00333E00" w:rsidRPr="000B5CFE">
        <w:rPr>
          <w:rFonts w:ascii="Times New Roman" w:hAnsi="Times New Roman" w:cs="Times New Roman"/>
          <w:color w:val="000000" w:themeColor="text1"/>
          <w:sz w:val="24"/>
          <w:szCs w:val="24"/>
        </w:rPr>
        <w:t xml:space="preserve">r faktör olmuştur </w:t>
      </w:r>
      <w:r w:rsidR="00EC0372" w:rsidRPr="000B5CFE">
        <w:rPr>
          <w:rFonts w:ascii="Times New Roman" w:hAnsi="Times New Roman" w:cs="Times New Roman"/>
          <w:color w:val="000000" w:themeColor="text1"/>
          <w:sz w:val="24"/>
          <w:szCs w:val="24"/>
        </w:rPr>
        <w:t>(Güngör, 2011:</w:t>
      </w:r>
      <w:r w:rsidR="006762CC" w:rsidRPr="000B5CFE">
        <w:rPr>
          <w:rFonts w:ascii="Times New Roman" w:hAnsi="Times New Roman" w:cs="Times New Roman"/>
          <w:color w:val="000000" w:themeColor="text1"/>
          <w:sz w:val="24"/>
          <w:szCs w:val="24"/>
        </w:rPr>
        <w:t xml:space="preserve"> </w:t>
      </w:r>
      <w:r w:rsidR="00EC0372" w:rsidRPr="000B5CFE">
        <w:rPr>
          <w:rFonts w:ascii="Times New Roman" w:hAnsi="Times New Roman" w:cs="Times New Roman"/>
          <w:color w:val="000000" w:themeColor="text1"/>
          <w:sz w:val="24"/>
          <w:szCs w:val="24"/>
        </w:rPr>
        <w:t>153)</w:t>
      </w:r>
      <w:r w:rsidR="00333E00" w:rsidRPr="000B5CFE">
        <w:rPr>
          <w:rFonts w:ascii="Times New Roman" w:hAnsi="Times New Roman" w:cs="Times New Roman"/>
          <w:color w:val="000000" w:themeColor="text1"/>
          <w:sz w:val="24"/>
          <w:szCs w:val="24"/>
        </w:rPr>
        <w:t>.</w:t>
      </w:r>
    </w:p>
    <w:p w:rsidR="00EC0372" w:rsidRPr="000B5CFE" w:rsidRDefault="00EC0372"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1950’ li ve 60 ‘lı yıllara damgas</w:t>
      </w:r>
      <w:r w:rsidR="005B1ECB" w:rsidRPr="000B5CFE">
        <w:rPr>
          <w:rFonts w:ascii="Times New Roman" w:hAnsi="Times New Roman" w:cs="Times New Roman"/>
          <w:color w:val="000000" w:themeColor="text1"/>
          <w:sz w:val="24"/>
          <w:szCs w:val="24"/>
        </w:rPr>
        <w:t xml:space="preserve">ını vuran </w:t>
      </w:r>
      <w:r w:rsidRPr="000B5CFE">
        <w:rPr>
          <w:rFonts w:ascii="Times New Roman" w:hAnsi="Times New Roman" w:cs="Times New Roman"/>
          <w:color w:val="000000" w:themeColor="text1"/>
          <w:sz w:val="24"/>
          <w:szCs w:val="24"/>
        </w:rPr>
        <w:t xml:space="preserve">Kanadalı iletişim bilimci </w:t>
      </w:r>
      <w:r w:rsidR="000712E3" w:rsidRPr="000B5CFE">
        <w:rPr>
          <w:rFonts w:ascii="Times New Roman" w:hAnsi="Times New Roman" w:cs="Times New Roman"/>
          <w:color w:val="000000" w:themeColor="text1"/>
          <w:sz w:val="24"/>
          <w:szCs w:val="24"/>
        </w:rPr>
        <w:t xml:space="preserve">Mc Luhan’ ın teknolojiyi </w:t>
      </w:r>
      <w:r w:rsidR="008C43B4" w:rsidRPr="000B5CFE">
        <w:rPr>
          <w:rFonts w:ascii="Times New Roman" w:hAnsi="Times New Roman" w:cs="Times New Roman"/>
          <w:color w:val="000000" w:themeColor="text1"/>
          <w:sz w:val="24"/>
          <w:szCs w:val="24"/>
        </w:rPr>
        <w:t xml:space="preserve">merkeze koyan </w:t>
      </w:r>
      <w:r w:rsidRPr="000B5CFE">
        <w:rPr>
          <w:rFonts w:ascii="Times New Roman" w:hAnsi="Times New Roman" w:cs="Times New Roman"/>
          <w:color w:val="000000" w:themeColor="text1"/>
          <w:sz w:val="24"/>
          <w:szCs w:val="24"/>
        </w:rPr>
        <w:t>“teknolojik determinizm” ya da “teknolojik belirleyicilik” tez</w:t>
      </w:r>
      <w:r w:rsidR="000712E3" w:rsidRPr="000B5CFE">
        <w:rPr>
          <w:rFonts w:ascii="Times New Roman" w:hAnsi="Times New Roman" w:cs="Times New Roman"/>
          <w:color w:val="000000" w:themeColor="text1"/>
          <w:sz w:val="24"/>
          <w:szCs w:val="24"/>
        </w:rPr>
        <w:t xml:space="preserve">idir. </w:t>
      </w:r>
      <w:r w:rsidR="008D367D" w:rsidRPr="000B5CFE">
        <w:rPr>
          <w:rFonts w:ascii="Times New Roman" w:hAnsi="Times New Roman" w:cs="Times New Roman"/>
          <w:color w:val="000000" w:themeColor="text1"/>
          <w:sz w:val="24"/>
          <w:szCs w:val="24"/>
        </w:rPr>
        <w:t>McLuhan</w:t>
      </w:r>
      <w:r w:rsidR="008C43B4" w:rsidRPr="000B5CFE">
        <w:rPr>
          <w:rFonts w:ascii="Times New Roman" w:hAnsi="Times New Roman" w:cs="Times New Roman"/>
          <w:color w:val="000000" w:themeColor="text1"/>
          <w:sz w:val="24"/>
          <w:szCs w:val="24"/>
        </w:rPr>
        <w:t>,</w:t>
      </w:r>
      <w:r w:rsidR="008D367D" w:rsidRPr="000B5CFE">
        <w:rPr>
          <w:rFonts w:ascii="Times New Roman" w:hAnsi="Times New Roman" w:cs="Times New Roman"/>
          <w:color w:val="000000" w:themeColor="text1"/>
          <w:sz w:val="24"/>
          <w:szCs w:val="24"/>
        </w:rPr>
        <w:t xml:space="preserve"> 1962 yılında Gutenberg Galaksisi kitabında matbaanın icadını modernleşmenin başlangıcı kabul ederek, teknolojiye verdiği önemi dile getirmektedir. </w:t>
      </w:r>
      <w:r w:rsidRPr="000B5CFE">
        <w:rPr>
          <w:rFonts w:ascii="Times New Roman" w:hAnsi="Times New Roman" w:cs="Times New Roman"/>
          <w:color w:val="000000" w:themeColor="text1"/>
          <w:sz w:val="24"/>
          <w:szCs w:val="24"/>
        </w:rPr>
        <w:t xml:space="preserve">Teknolojiyi ısrarla </w:t>
      </w:r>
      <w:r w:rsidR="00A02AAB" w:rsidRPr="000B5CFE">
        <w:rPr>
          <w:rFonts w:ascii="Times New Roman" w:hAnsi="Times New Roman" w:cs="Times New Roman"/>
          <w:color w:val="000000" w:themeColor="text1"/>
          <w:sz w:val="24"/>
          <w:szCs w:val="24"/>
        </w:rPr>
        <w:t xml:space="preserve">savunan Mc Luhan iletinin </w:t>
      </w:r>
      <w:r w:rsidRPr="000B5CFE">
        <w:rPr>
          <w:rFonts w:ascii="Times New Roman" w:hAnsi="Times New Roman" w:cs="Times New Roman"/>
          <w:color w:val="000000" w:themeColor="text1"/>
          <w:sz w:val="24"/>
          <w:szCs w:val="24"/>
        </w:rPr>
        <w:t>ya da içeriğin değil, aracın önemli olduğunu ileri sürmektedir. Bu yüzden O’na göre araç iletidir.</w:t>
      </w:r>
      <w:r w:rsidR="00342FFC" w:rsidRPr="000B5CFE">
        <w:rPr>
          <w:rFonts w:ascii="Times New Roman" w:hAnsi="Times New Roman" w:cs="Times New Roman"/>
          <w:color w:val="000000" w:themeColor="text1"/>
          <w:sz w:val="24"/>
          <w:szCs w:val="24"/>
        </w:rPr>
        <w:t xml:space="preserve"> İnsan bedeninin bir uzantısı ve dönüştürücüsüdür.</w:t>
      </w:r>
      <w:r w:rsidRPr="000B5CFE">
        <w:rPr>
          <w:rFonts w:ascii="Times New Roman" w:hAnsi="Times New Roman" w:cs="Times New Roman"/>
          <w:color w:val="000000" w:themeColor="text1"/>
          <w:sz w:val="24"/>
          <w:szCs w:val="24"/>
        </w:rPr>
        <w:t xml:space="preserve"> Mc Luhan’ a göre araç insanların ilişkilerini, eylemlerini, yapıp etmelerini</w:t>
      </w:r>
      <w:r w:rsidRPr="000B5CFE">
        <w:rPr>
          <w:rFonts w:ascii="Times New Roman" w:hAnsi="Times New Roman" w:cs="Times New Roman"/>
          <w:b/>
          <w:color w:val="000000" w:themeColor="text1"/>
          <w:sz w:val="24"/>
          <w:szCs w:val="24"/>
        </w:rPr>
        <w:t xml:space="preserve"> </w:t>
      </w:r>
      <w:r w:rsidR="00574BB8" w:rsidRPr="000B5CFE">
        <w:rPr>
          <w:rFonts w:ascii="Times New Roman" w:hAnsi="Times New Roman" w:cs="Times New Roman"/>
          <w:color w:val="000000" w:themeColor="text1"/>
          <w:sz w:val="24"/>
          <w:szCs w:val="24"/>
        </w:rPr>
        <w:t>belirlemekte</w:t>
      </w:r>
      <w:r w:rsidRPr="000B5CFE">
        <w:rPr>
          <w:rFonts w:ascii="Times New Roman" w:hAnsi="Times New Roman" w:cs="Times New Roman"/>
          <w:b/>
          <w:color w:val="000000" w:themeColor="text1"/>
          <w:sz w:val="24"/>
          <w:szCs w:val="24"/>
        </w:rPr>
        <w:t xml:space="preserve"> </w:t>
      </w:r>
      <w:r w:rsidR="00574BB8" w:rsidRPr="000B5CFE">
        <w:rPr>
          <w:rFonts w:ascii="Times New Roman" w:hAnsi="Times New Roman" w:cs="Times New Roman"/>
          <w:color w:val="000000" w:themeColor="text1"/>
          <w:sz w:val="24"/>
          <w:szCs w:val="24"/>
        </w:rPr>
        <w:t>ve şekillendirmektedir</w:t>
      </w:r>
      <w:r w:rsidRPr="000B5CFE">
        <w:rPr>
          <w:rFonts w:ascii="Times New Roman" w:hAnsi="Times New Roman" w:cs="Times New Roman"/>
          <w:color w:val="000000" w:themeColor="text1"/>
          <w:sz w:val="24"/>
          <w:szCs w:val="24"/>
        </w:rPr>
        <w:t>. Çünkü televizyon ses ve görüntü ile</w:t>
      </w:r>
      <w:r w:rsidR="00574BB8"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radyo sesi kullanarak, gazete yazı ara</w:t>
      </w:r>
      <w:r w:rsidR="00574BB8" w:rsidRPr="000B5CFE">
        <w:rPr>
          <w:rFonts w:ascii="Times New Roman" w:hAnsi="Times New Roman" w:cs="Times New Roman"/>
          <w:color w:val="000000" w:themeColor="text1"/>
          <w:sz w:val="24"/>
          <w:szCs w:val="24"/>
        </w:rPr>
        <w:t>cılığı ile iletilerini ulaştırmaktadır</w:t>
      </w:r>
      <w:r w:rsidRPr="000B5CFE">
        <w:rPr>
          <w:rFonts w:ascii="Times New Roman" w:hAnsi="Times New Roman" w:cs="Times New Roman"/>
          <w:color w:val="000000" w:themeColor="text1"/>
          <w:sz w:val="24"/>
          <w:szCs w:val="24"/>
        </w:rPr>
        <w:t>. Bu yüzden her aracın bıraktığı etki farklıdır. Buna bağlı olarak iletinin de e</w:t>
      </w:r>
      <w:r w:rsidR="00574BB8" w:rsidRPr="000B5CFE">
        <w:rPr>
          <w:rFonts w:ascii="Times New Roman" w:hAnsi="Times New Roman" w:cs="Times New Roman"/>
          <w:color w:val="000000" w:themeColor="text1"/>
          <w:sz w:val="24"/>
          <w:szCs w:val="24"/>
        </w:rPr>
        <w:t>tkisi farklılaşmaktadır</w:t>
      </w:r>
      <w:r w:rsidRPr="000B5CFE">
        <w:rPr>
          <w:rFonts w:ascii="Times New Roman" w:hAnsi="Times New Roman" w:cs="Times New Roman"/>
          <w:color w:val="000000" w:themeColor="text1"/>
          <w:sz w:val="24"/>
          <w:szCs w:val="24"/>
        </w:rPr>
        <w:t xml:space="preserve">. Dolayısı ile </w:t>
      </w:r>
      <w:r w:rsidR="00342FFC" w:rsidRPr="000B5CFE">
        <w:rPr>
          <w:rFonts w:ascii="Times New Roman" w:hAnsi="Times New Roman" w:cs="Times New Roman"/>
          <w:color w:val="000000" w:themeColor="text1"/>
          <w:sz w:val="24"/>
          <w:szCs w:val="24"/>
        </w:rPr>
        <w:t>araç mesajın içeriğini belirlemektedir.</w:t>
      </w:r>
    </w:p>
    <w:p w:rsidR="009A6A1C" w:rsidRPr="000B5CFE" w:rsidRDefault="00342FFC"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McLuhan </w:t>
      </w:r>
      <w:r w:rsidR="009A6A1C" w:rsidRPr="000B5CFE">
        <w:rPr>
          <w:rFonts w:ascii="Times New Roman" w:hAnsi="Times New Roman" w:cs="Times New Roman"/>
          <w:color w:val="000000" w:themeColor="text1"/>
          <w:sz w:val="24"/>
          <w:szCs w:val="24"/>
        </w:rPr>
        <w:t xml:space="preserve">“Global köy” </w:t>
      </w:r>
      <w:r w:rsidRPr="000B5CFE">
        <w:rPr>
          <w:rFonts w:ascii="Times New Roman" w:hAnsi="Times New Roman" w:cs="Times New Roman"/>
          <w:color w:val="000000" w:themeColor="text1"/>
          <w:sz w:val="24"/>
          <w:szCs w:val="24"/>
        </w:rPr>
        <w:t xml:space="preserve">kitabında kitle iletişim araçları ile dünyanın </w:t>
      </w:r>
      <w:r w:rsidR="00720721" w:rsidRPr="000B5CFE">
        <w:rPr>
          <w:rFonts w:ascii="Times New Roman" w:hAnsi="Times New Roman" w:cs="Times New Roman"/>
          <w:color w:val="000000" w:themeColor="text1"/>
          <w:sz w:val="24"/>
          <w:szCs w:val="24"/>
        </w:rPr>
        <w:t>küresel bir</w:t>
      </w:r>
      <w:r w:rsidRPr="000B5CFE">
        <w:rPr>
          <w:rFonts w:ascii="Times New Roman" w:hAnsi="Times New Roman" w:cs="Times New Roman"/>
          <w:color w:val="000000" w:themeColor="text1"/>
          <w:sz w:val="24"/>
          <w:szCs w:val="24"/>
        </w:rPr>
        <w:t xml:space="preserve"> köye dönüştüğünü ifade ederek, mesafelerin kısaldığını ve insanların dünyanın neresinde olursa olsunlar </w:t>
      </w:r>
      <w:r w:rsidR="00720721" w:rsidRPr="000B5CFE">
        <w:rPr>
          <w:rFonts w:ascii="Times New Roman" w:hAnsi="Times New Roman" w:cs="Times New Roman"/>
          <w:color w:val="000000" w:themeColor="text1"/>
          <w:sz w:val="24"/>
          <w:szCs w:val="24"/>
        </w:rPr>
        <w:t>her şeyden</w:t>
      </w:r>
      <w:r w:rsidRPr="000B5CFE">
        <w:rPr>
          <w:rFonts w:ascii="Times New Roman" w:hAnsi="Times New Roman" w:cs="Times New Roman"/>
          <w:color w:val="000000" w:themeColor="text1"/>
          <w:sz w:val="24"/>
          <w:szCs w:val="24"/>
        </w:rPr>
        <w:t xml:space="preserve"> haberdar olma</w:t>
      </w:r>
      <w:r w:rsidR="00720721" w:rsidRPr="000B5CFE">
        <w:rPr>
          <w:rFonts w:ascii="Times New Roman" w:hAnsi="Times New Roman" w:cs="Times New Roman"/>
          <w:color w:val="000000" w:themeColor="text1"/>
          <w:sz w:val="24"/>
          <w:szCs w:val="24"/>
        </w:rPr>
        <w:t>ya başladıklarını</w:t>
      </w:r>
      <w:r w:rsidR="00BD77AC" w:rsidRPr="000B5CFE">
        <w:rPr>
          <w:rFonts w:ascii="Times New Roman" w:hAnsi="Times New Roman" w:cs="Times New Roman"/>
          <w:color w:val="000000" w:themeColor="text1"/>
          <w:sz w:val="24"/>
          <w:szCs w:val="24"/>
        </w:rPr>
        <w:t>,</w:t>
      </w:r>
      <w:r w:rsidR="00720721" w:rsidRPr="000B5CFE">
        <w:rPr>
          <w:rFonts w:ascii="Times New Roman" w:hAnsi="Times New Roman" w:cs="Times New Roman"/>
          <w:color w:val="000000" w:themeColor="text1"/>
          <w:sz w:val="24"/>
          <w:szCs w:val="24"/>
        </w:rPr>
        <w:t xml:space="preserve"> bunda da kitl</w:t>
      </w:r>
      <w:r w:rsidRPr="000B5CFE">
        <w:rPr>
          <w:rFonts w:ascii="Times New Roman" w:hAnsi="Times New Roman" w:cs="Times New Roman"/>
          <w:color w:val="000000" w:themeColor="text1"/>
          <w:sz w:val="24"/>
          <w:szCs w:val="24"/>
        </w:rPr>
        <w:t>e iletişim araçlarının büyük katkısı olduğunu belirtmektedir.</w:t>
      </w:r>
      <w:r w:rsidR="00720721" w:rsidRPr="000B5CFE">
        <w:rPr>
          <w:rFonts w:ascii="Times New Roman" w:hAnsi="Times New Roman" w:cs="Times New Roman"/>
          <w:color w:val="000000" w:themeColor="text1"/>
          <w:sz w:val="24"/>
          <w:szCs w:val="24"/>
        </w:rPr>
        <w:t xml:space="preserve"> Özellikle insanlar televizyon aracılığıyla dünya olayları hakkında bilgi sahibi olmaktadır.</w:t>
      </w:r>
      <w:r w:rsidR="00795A84" w:rsidRPr="000B5CFE">
        <w:rPr>
          <w:rFonts w:ascii="Times New Roman" w:hAnsi="Times New Roman" w:cs="Times New Roman"/>
          <w:color w:val="000000" w:themeColor="text1"/>
          <w:sz w:val="24"/>
          <w:szCs w:val="24"/>
        </w:rPr>
        <w:t xml:space="preserve"> </w:t>
      </w:r>
      <w:r w:rsidR="009A6A1C" w:rsidRPr="000B5CFE">
        <w:rPr>
          <w:rFonts w:ascii="Times New Roman" w:hAnsi="Times New Roman" w:cs="Times New Roman"/>
          <w:color w:val="000000" w:themeColor="text1"/>
          <w:sz w:val="24"/>
          <w:szCs w:val="24"/>
        </w:rPr>
        <w:t>Araçları sıcak ve soğuk araçlar ola</w:t>
      </w:r>
      <w:r w:rsidR="001B4740" w:rsidRPr="000B5CFE">
        <w:rPr>
          <w:rFonts w:ascii="Times New Roman" w:hAnsi="Times New Roman" w:cs="Times New Roman"/>
          <w:color w:val="000000" w:themeColor="text1"/>
          <w:sz w:val="24"/>
          <w:szCs w:val="24"/>
        </w:rPr>
        <w:t>rak iki kategoride elen McLuh</w:t>
      </w:r>
      <w:r w:rsidR="00731AB7" w:rsidRPr="000B5CFE">
        <w:rPr>
          <w:rFonts w:ascii="Times New Roman" w:hAnsi="Times New Roman" w:cs="Times New Roman"/>
          <w:color w:val="000000" w:themeColor="text1"/>
          <w:sz w:val="24"/>
          <w:szCs w:val="24"/>
        </w:rPr>
        <w:t xml:space="preserve">an, radyo, sinema, fotoğraf gibi </w:t>
      </w:r>
      <w:r w:rsidR="001B4740" w:rsidRPr="000B5CFE">
        <w:rPr>
          <w:rFonts w:ascii="Times New Roman" w:hAnsi="Times New Roman" w:cs="Times New Roman"/>
          <w:color w:val="000000" w:themeColor="text1"/>
          <w:sz w:val="24"/>
          <w:szCs w:val="24"/>
        </w:rPr>
        <w:t>te</w:t>
      </w:r>
      <w:r w:rsidR="00731AB7" w:rsidRPr="000B5CFE">
        <w:rPr>
          <w:rFonts w:ascii="Times New Roman" w:hAnsi="Times New Roman" w:cs="Times New Roman"/>
          <w:color w:val="000000" w:themeColor="text1"/>
          <w:sz w:val="24"/>
          <w:szCs w:val="24"/>
        </w:rPr>
        <w:t xml:space="preserve">k duyuya hitap </w:t>
      </w:r>
      <w:r w:rsidR="00731AB7" w:rsidRPr="000B5CFE">
        <w:rPr>
          <w:rFonts w:ascii="Times New Roman" w:hAnsi="Times New Roman" w:cs="Times New Roman"/>
          <w:color w:val="000000" w:themeColor="text1"/>
          <w:sz w:val="24"/>
          <w:szCs w:val="24"/>
        </w:rPr>
        <w:lastRenderedPageBreak/>
        <w:t>eden ve bireyin katılma imkânının fazla olmadığı araçları sıcak araç olarak nitelendirmektedir. Telefon, çizgi roman ve televiz</w:t>
      </w:r>
      <w:r w:rsidR="003E315C" w:rsidRPr="000B5CFE">
        <w:rPr>
          <w:rFonts w:ascii="Times New Roman" w:hAnsi="Times New Roman" w:cs="Times New Roman"/>
          <w:color w:val="000000" w:themeColor="text1"/>
          <w:sz w:val="24"/>
          <w:szCs w:val="24"/>
        </w:rPr>
        <w:t>y</w:t>
      </w:r>
      <w:r w:rsidR="00731AB7" w:rsidRPr="000B5CFE">
        <w:rPr>
          <w:rFonts w:ascii="Times New Roman" w:hAnsi="Times New Roman" w:cs="Times New Roman"/>
          <w:color w:val="000000" w:themeColor="text1"/>
          <w:sz w:val="24"/>
          <w:szCs w:val="24"/>
        </w:rPr>
        <w:t>on gibi insanların birden fazla duyusuna hitap eden ve katılımın yük</w:t>
      </w:r>
      <w:r w:rsidR="003A3571" w:rsidRPr="000B5CFE">
        <w:rPr>
          <w:rFonts w:ascii="Times New Roman" w:hAnsi="Times New Roman" w:cs="Times New Roman"/>
          <w:color w:val="000000" w:themeColor="text1"/>
          <w:sz w:val="24"/>
          <w:szCs w:val="24"/>
        </w:rPr>
        <w:t>sek olduğu araçlar</w:t>
      </w:r>
      <w:r w:rsidR="00976764" w:rsidRPr="000B5CFE">
        <w:rPr>
          <w:rFonts w:ascii="Times New Roman" w:hAnsi="Times New Roman" w:cs="Times New Roman"/>
          <w:color w:val="000000" w:themeColor="text1"/>
          <w:sz w:val="24"/>
          <w:szCs w:val="24"/>
        </w:rPr>
        <w:t>ı ise McLuhan soğuk araçlar olarak nitelendirmektedir.</w:t>
      </w:r>
      <w:r w:rsidR="00333E00" w:rsidRPr="000B5CFE">
        <w:rPr>
          <w:rFonts w:ascii="Times New Roman" w:hAnsi="Times New Roman" w:cs="Times New Roman"/>
          <w:color w:val="000000" w:themeColor="text1"/>
          <w:sz w:val="24"/>
          <w:szCs w:val="24"/>
        </w:rPr>
        <w:t xml:space="preserve"> </w:t>
      </w:r>
      <w:r w:rsidR="006762CC" w:rsidRPr="000B5CFE">
        <w:rPr>
          <w:rFonts w:ascii="Times New Roman" w:hAnsi="Times New Roman" w:cs="Times New Roman"/>
          <w:color w:val="000000" w:themeColor="text1"/>
          <w:sz w:val="24"/>
          <w:szCs w:val="24"/>
        </w:rPr>
        <w:t>(</w:t>
      </w:r>
      <w:r w:rsidR="00731AB7" w:rsidRPr="000B5CFE">
        <w:rPr>
          <w:rFonts w:ascii="Times New Roman" w:hAnsi="Times New Roman" w:cs="Times New Roman"/>
          <w:color w:val="000000" w:themeColor="text1"/>
          <w:sz w:val="24"/>
          <w:szCs w:val="24"/>
        </w:rPr>
        <w:t>Yaylagül,</w:t>
      </w:r>
      <w:r w:rsidR="006762CC" w:rsidRPr="000B5CFE">
        <w:rPr>
          <w:rFonts w:ascii="Times New Roman" w:hAnsi="Times New Roman" w:cs="Times New Roman"/>
          <w:color w:val="000000" w:themeColor="text1"/>
          <w:sz w:val="24"/>
          <w:szCs w:val="24"/>
        </w:rPr>
        <w:t xml:space="preserve"> </w:t>
      </w:r>
      <w:r w:rsidR="00DA0AC0" w:rsidRPr="000B5CFE">
        <w:rPr>
          <w:rFonts w:ascii="Times New Roman" w:hAnsi="Times New Roman" w:cs="Times New Roman"/>
          <w:color w:val="000000" w:themeColor="text1"/>
          <w:sz w:val="24"/>
          <w:szCs w:val="24"/>
        </w:rPr>
        <w:t>2014:</w:t>
      </w:r>
      <w:r w:rsidR="006762CC" w:rsidRPr="000B5CFE">
        <w:rPr>
          <w:rFonts w:ascii="Times New Roman" w:hAnsi="Times New Roman" w:cs="Times New Roman"/>
          <w:color w:val="000000" w:themeColor="text1"/>
          <w:sz w:val="24"/>
          <w:szCs w:val="24"/>
        </w:rPr>
        <w:t xml:space="preserve"> </w:t>
      </w:r>
      <w:r w:rsidR="00DA0AC0" w:rsidRPr="000B5CFE">
        <w:rPr>
          <w:rFonts w:ascii="Times New Roman" w:hAnsi="Times New Roman" w:cs="Times New Roman"/>
          <w:color w:val="000000" w:themeColor="text1"/>
          <w:sz w:val="24"/>
          <w:szCs w:val="24"/>
        </w:rPr>
        <w:t>71)</w:t>
      </w:r>
      <w:r w:rsidR="00333E00" w:rsidRPr="000B5CFE">
        <w:rPr>
          <w:rFonts w:ascii="Times New Roman" w:hAnsi="Times New Roman" w:cs="Times New Roman"/>
          <w:color w:val="000000" w:themeColor="text1"/>
          <w:sz w:val="24"/>
          <w:szCs w:val="24"/>
        </w:rPr>
        <w:t>.</w:t>
      </w:r>
    </w:p>
    <w:p w:rsidR="007D0EBE" w:rsidRPr="000B5CFE" w:rsidRDefault="00CB1A7B"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Teknolojik belirleyiciliğin izlerini taşıyan bir diğer yaklaşımda Everett M. Rogers’in yeniliklerin yayılması</w:t>
      </w:r>
      <w:r w:rsidR="0066379B"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 xml:space="preserve">kuramıdır. </w:t>
      </w:r>
      <w:r w:rsidR="007D0EBE" w:rsidRPr="000B5CFE">
        <w:rPr>
          <w:rFonts w:ascii="Times New Roman" w:hAnsi="Times New Roman" w:cs="Times New Roman"/>
          <w:color w:val="000000" w:themeColor="text1"/>
          <w:sz w:val="24"/>
          <w:szCs w:val="24"/>
        </w:rPr>
        <w:t xml:space="preserve">Rogers “yeniliklerin </w:t>
      </w:r>
      <w:r w:rsidR="00051BBF" w:rsidRPr="000B5CFE">
        <w:rPr>
          <w:rFonts w:ascii="Times New Roman" w:hAnsi="Times New Roman" w:cs="Times New Roman"/>
          <w:color w:val="000000" w:themeColor="text1"/>
          <w:sz w:val="24"/>
          <w:szCs w:val="24"/>
        </w:rPr>
        <w:t>yayılması”</w:t>
      </w:r>
      <w:r w:rsidR="007D0EBE" w:rsidRPr="000B5CFE">
        <w:rPr>
          <w:rFonts w:ascii="Times New Roman" w:hAnsi="Times New Roman" w:cs="Times New Roman"/>
          <w:color w:val="000000" w:themeColor="text1"/>
          <w:sz w:val="24"/>
          <w:szCs w:val="24"/>
        </w:rPr>
        <w:t xml:space="preserve"> kuramında yeni fikirleri teknolojik y</w:t>
      </w:r>
      <w:r w:rsidR="0066379B" w:rsidRPr="000B5CFE">
        <w:rPr>
          <w:rFonts w:ascii="Times New Roman" w:hAnsi="Times New Roman" w:cs="Times New Roman"/>
          <w:color w:val="000000" w:themeColor="text1"/>
          <w:sz w:val="24"/>
          <w:szCs w:val="24"/>
        </w:rPr>
        <w:t xml:space="preserve">enilikler olarak ele almakta, </w:t>
      </w:r>
      <w:r w:rsidR="007D0EBE" w:rsidRPr="000B5CFE">
        <w:rPr>
          <w:rFonts w:ascii="Times New Roman" w:hAnsi="Times New Roman" w:cs="Times New Roman"/>
          <w:color w:val="000000" w:themeColor="text1"/>
          <w:sz w:val="24"/>
          <w:szCs w:val="24"/>
        </w:rPr>
        <w:t>innovasyon ve teknoloji kelimelerini eş anlamlı olarak kullanmaktadır. Yayılmayı</w:t>
      </w:r>
      <w:r w:rsidR="0066379B" w:rsidRPr="000B5CFE">
        <w:rPr>
          <w:rFonts w:ascii="Times New Roman" w:hAnsi="Times New Roman" w:cs="Times New Roman"/>
          <w:color w:val="000000" w:themeColor="text1"/>
          <w:sz w:val="24"/>
          <w:szCs w:val="24"/>
        </w:rPr>
        <w:t>;</w:t>
      </w:r>
      <w:r w:rsidR="007D0EBE" w:rsidRPr="000B5CFE">
        <w:rPr>
          <w:rFonts w:ascii="Times New Roman" w:hAnsi="Times New Roman" w:cs="Times New Roman"/>
          <w:color w:val="000000" w:themeColor="text1"/>
          <w:sz w:val="24"/>
          <w:szCs w:val="24"/>
        </w:rPr>
        <w:t xml:space="preserve"> bir sosyal sistemin üyeleri arasında belirli kanallardan zamanla bir yeniliğin iletildiği süreç olarak tanımlamaktadır. Bu, yeni fikirlerle ilgili olan mesajları içeren özel bir iletişim türüdür.  Yayılama aynı zamanda sosyal sistem yapısında ve işleyişinde meydana gelen değişim sürecini tanımlamaktadır, dolayısıyla sosyal bir değişim türüdür. Bu değişimde yeni fikirlerin icat </w:t>
      </w:r>
      <w:r w:rsidR="00607252" w:rsidRPr="000B5CFE">
        <w:rPr>
          <w:rFonts w:ascii="Times New Roman" w:hAnsi="Times New Roman" w:cs="Times New Roman"/>
          <w:color w:val="000000" w:themeColor="text1"/>
          <w:sz w:val="24"/>
          <w:szCs w:val="24"/>
        </w:rPr>
        <w:t>edilmesi, yayıldığında kabul ve</w:t>
      </w:r>
      <w:r w:rsidR="007D0EBE" w:rsidRPr="000B5CFE">
        <w:rPr>
          <w:rFonts w:ascii="Times New Roman" w:hAnsi="Times New Roman" w:cs="Times New Roman"/>
          <w:color w:val="000000" w:themeColor="text1"/>
          <w:sz w:val="24"/>
          <w:szCs w:val="24"/>
        </w:rPr>
        <w:t xml:space="preserve">ya reddedilmesi etkili olmaktadır. Yeniliklerin yayılması tanımında kullanılan öğeler yayılmanın dört elemanı olarak sıralanmaktadır. </w:t>
      </w:r>
      <w:r w:rsidR="00051BBF" w:rsidRPr="000B5CFE">
        <w:rPr>
          <w:rFonts w:ascii="Times New Roman" w:hAnsi="Times New Roman" w:cs="Times New Roman"/>
          <w:color w:val="000000" w:themeColor="text1"/>
          <w:sz w:val="24"/>
          <w:szCs w:val="24"/>
        </w:rPr>
        <w:t>Bunlar; yenilik</w:t>
      </w:r>
      <w:r w:rsidR="007D0EBE" w:rsidRPr="000B5CFE">
        <w:rPr>
          <w:rFonts w:ascii="Times New Roman" w:hAnsi="Times New Roman" w:cs="Times New Roman"/>
          <w:color w:val="000000" w:themeColor="text1"/>
          <w:sz w:val="24"/>
          <w:szCs w:val="24"/>
        </w:rPr>
        <w:t>, iletişim kanalları, zaman ve sosyal sistemdir. Rogers</w:t>
      </w:r>
      <w:r w:rsidR="000A6DE5" w:rsidRPr="000B5CFE">
        <w:rPr>
          <w:rFonts w:ascii="Times New Roman" w:hAnsi="Times New Roman" w:cs="Times New Roman"/>
          <w:color w:val="000000" w:themeColor="text1"/>
          <w:sz w:val="24"/>
          <w:szCs w:val="24"/>
        </w:rPr>
        <w:t>,</w:t>
      </w:r>
      <w:r w:rsidR="007D0EBE" w:rsidRPr="000B5CFE">
        <w:rPr>
          <w:rFonts w:ascii="Times New Roman" w:hAnsi="Times New Roman" w:cs="Times New Roman"/>
          <w:color w:val="000000" w:themeColor="text1"/>
          <w:sz w:val="24"/>
          <w:szCs w:val="24"/>
        </w:rPr>
        <w:t xml:space="preserve"> bu kuramda iletişim kanalları olarak kitle iletişim kanalları</w:t>
      </w:r>
      <w:r w:rsidR="00607252" w:rsidRPr="000B5CFE">
        <w:rPr>
          <w:rFonts w:ascii="Times New Roman" w:hAnsi="Times New Roman" w:cs="Times New Roman"/>
          <w:color w:val="000000" w:themeColor="text1"/>
          <w:sz w:val="24"/>
          <w:szCs w:val="24"/>
        </w:rPr>
        <w:t xml:space="preserve"> olan; </w:t>
      </w:r>
      <w:r w:rsidR="007D0EBE" w:rsidRPr="000B5CFE">
        <w:rPr>
          <w:rFonts w:ascii="Times New Roman" w:hAnsi="Times New Roman" w:cs="Times New Roman"/>
          <w:color w:val="000000" w:themeColor="text1"/>
          <w:sz w:val="24"/>
          <w:szCs w:val="24"/>
        </w:rPr>
        <w:t>radyo, televizyon, gazeteler vb. ifade etmektedir. O’</w:t>
      </w:r>
      <w:r w:rsidR="000A6DE5" w:rsidRPr="000B5CFE">
        <w:rPr>
          <w:rFonts w:ascii="Times New Roman" w:hAnsi="Times New Roman" w:cs="Times New Roman"/>
          <w:color w:val="000000" w:themeColor="text1"/>
          <w:sz w:val="24"/>
          <w:szCs w:val="24"/>
        </w:rPr>
        <w:t>na</w:t>
      </w:r>
      <w:r w:rsidR="007D0EBE" w:rsidRPr="000B5CFE">
        <w:rPr>
          <w:rFonts w:ascii="Times New Roman" w:hAnsi="Times New Roman" w:cs="Times New Roman"/>
          <w:color w:val="000000" w:themeColor="text1"/>
          <w:sz w:val="24"/>
          <w:szCs w:val="24"/>
        </w:rPr>
        <w:t xml:space="preserve"> göre bu araçlar yeni bir fikrin benimsetilmesi ve kitleyi ikna etme</w:t>
      </w:r>
      <w:r w:rsidR="00333E00" w:rsidRPr="000B5CFE">
        <w:rPr>
          <w:rFonts w:ascii="Times New Roman" w:hAnsi="Times New Roman" w:cs="Times New Roman"/>
          <w:color w:val="000000" w:themeColor="text1"/>
          <w:sz w:val="24"/>
          <w:szCs w:val="24"/>
        </w:rPr>
        <w:t xml:space="preserve"> açısından etkili olmaktadır </w:t>
      </w:r>
      <w:r w:rsidR="006762CC" w:rsidRPr="000B5CFE">
        <w:rPr>
          <w:rFonts w:ascii="Times New Roman" w:hAnsi="Times New Roman" w:cs="Times New Roman"/>
          <w:color w:val="000000" w:themeColor="text1"/>
          <w:sz w:val="24"/>
          <w:szCs w:val="24"/>
        </w:rPr>
        <w:t>(</w:t>
      </w:r>
      <w:r w:rsidR="007D0EBE" w:rsidRPr="000B5CFE">
        <w:rPr>
          <w:rFonts w:ascii="Times New Roman" w:hAnsi="Times New Roman" w:cs="Times New Roman"/>
          <w:color w:val="000000" w:themeColor="text1"/>
          <w:sz w:val="24"/>
          <w:szCs w:val="24"/>
        </w:rPr>
        <w:t>Rogers, 1983:</w:t>
      </w:r>
      <w:r w:rsidR="006762CC" w:rsidRPr="000B5CFE">
        <w:rPr>
          <w:rFonts w:ascii="Times New Roman" w:hAnsi="Times New Roman" w:cs="Times New Roman"/>
          <w:color w:val="000000" w:themeColor="text1"/>
          <w:sz w:val="24"/>
          <w:szCs w:val="24"/>
        </w:rPr>
        <w:t xml:space="preserve"> </w:t>
      </w:r>
      <w:r w:rsidR="007D0EBE" w:rsidRPr="000B5CFE">
        <w:rPr>
          <w:rFonts w:ascii="Times New Roman" w:hAnsi="Times New Roman" w:cs="Times New Roman"/>
          <w:color w:val="000000" w:themeColor="text1"/>
          <w:sz w:val="24"/>
          <w:szCs w:val="24"/>
        </w:rPr>
        <w:t>17)</w:t>
      </w:r>
      <w:r w:rsidR="00333E00" w:rsidRPr="000B5CFE">
        <w:rPr>
          <w:rFonts w:ascii="Times New Roman" w:hAnsi="Times New Roman" w:cs="Times New Roman"/>
          <w:color w:val="000000" w:themeColor="text1"/>
          <w:sz w:val="24"/>
          <w:szCs w:val="24"/>
        </w:rPr>
        <w:t>.</w:t>
      </w:r>
    </w:p>
    <w:p w:rsidR="007D0EBE" w:rsidRPr="000B5CFE" w:rsidRDefault="007D0EBE"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Teknolojiyi diğer fa</w:t>
      </w:r>
      <w:r w:rsidR="00DE4D68" w:rsidRPr="000B5CFE">
        <w:rPr>
          <w:rFonts w:ascii="Times New Roman" w:hAnsi="Times New Roman" w:cs="Times New Roman"/>
          <w:color w:val="000000" w:themeColor="text1"/>
          <w:sz w:val="24"/>
          <w:szCs w:val="24"/>
        </w:rPr>
        <w:t xml:space="preserve">ktörlerden bağımsız ele alan </w:t>
      </w:r>
      <w:r w:rsidRPr="000B5CFE">
        <w:rPr>
          <w:rFonts w:ascii="Times New Roman" w:hAnsi="Times New Roman" w:cs="Times New Roman"/>
          <w:color w:val="000000" w:themeColor="text1"/>
          <w:sz w:val="24"/>
          <w:szCs w:val="24"/>
        </w:rPr>
        <w:t>yaklaşımlara özellikle Postman</w:t>
      </w:r>
      <w:r w:rsidR="00DE4D68" w:rsidRPr="000B5CFE">
        <w:rPr>
          <w:rFonts w:ascii="Times New Roman" w:hAnsi="Times New Roman" w:cs="Times New Roman"/>
          <w:color w:val="000000" w:themeColor="text1"/>
          <w:sz w:val="24"/>
          <w:szCs w:val="24"/>
        </w:rPr>
        <w:t xml:space="preserve">, </w:t>
      </w:r>
      <w:r w:rsidR="00B1222C" w:rsidRPr="000B5CFE">
        <w:rPr>
          <w:rFonts w:ascii="Times New Roman" w:hAnsi="Times New Roman" w:cs="Times New Roman"/>
          <w:color w:val="000000" w:themeColor="text1"/>
          <w:sz w:val="24"/>
          <w:szCs w:val="24"/>
        </w:rPr>
        <w:t>çevrebilim</w:t>
      </w:r>
      <w:r w:rsidR="00DE4D68" w:rsidRPr="000B5CFE">
        <w:rPr>
          <w:rFonts w:ascii="Times New Roman" w:hAnsi="Times New Roman" w:cs="Times New Roman"/>
          <w:color w:val="000000" w:themeColor="text1"/>
          <w:sz w:val="24"/>
          <w:szCs w:val="24"/>
        </w:rPr>
        <w:t xml:space="preserve"> kavramıyla açıkladığı; </w:t>
      </w:r>
      <w:r w:rsidRPr="000B5CFE">
        <w:rPr>
          <w:rFonts w:ascii="Times New Roman" w:hAnsi="Times New Roman" w:cs="Times New Roman"/>
          <w:color w:val="000000" w:themeColor="text1"/>
          <w:sz w:val="24"/>
          <w:szCs w:val="24"/>
        </w:rPr>
        <w:t xml:space="preserve">teknolojik gelişmenin bir sonuçtan bir çıkarmak </w:t>
      </w:r>
      <w:r w:rsidR="00B1222C" w:rsidRPr="000B5CFE">
        <w:rPr>
          <w:rFonts w:ascii="Times New Roman" w:hAnsi="Times New Roman" w:cs="Times New Roman"/>
          <w:color w:val="000000" w:themeColor="text1"/>
          <w:sz w:val="24"/>
          <w:szCs w:val="24"/>
        </w:rPr>
        <w:t>ya da ona bir eklemek olmadığı ifadesi ile karşı çıkmaktadır.</w:t>
      </w:r>
      <w:r w:rsidRPr="000B5CFE">
        <w:rPr>
          <w:rFonts w:ascii="Times New Roman" w:hAnsi="Times New Roman" w:cs="Times New Roman"/>
          <w:color w:val="000000" w:themeColor="text1"/>
          <w:sz w:val="24"/>
          <w:szCs w:val="24"/>
        </w:rPr>
        <w:t xml:space="preserve"> Yeni bir teknoloji va</w:t>
      </w:r>
      <w:r w:rsidR="00DE4D68" w:rsidRPr="000B5CFE">
        <w:rPr>
          <w:rFonts w:ascii="Times New Roman" w:hAnsi="Times New Roman" w:cs="Times New Roman"/>
          <w:color w:val="000000" w:themeColor="text1"/>
          <w:sz w:val="24"/>
          <w:szCs w:val="24"/>
        </w:rPr>
        <w:t xml:space="preserve">r olandan ne bir şeyler </w:t>
      </w:r>
      <w:r w:rsidR="00051BBF" w:rsidRPr="000B5CFE">
        <w:rPr>
          <w:rFonts w:ascii="Times New Roman" w:hAnsi="Times New Roman" w:cs="Times New Roman"/>
          <w:color w:val="000000" w:themeColor="text1"/>
          <w:sz w:val="24"/>
          <w:szCs w:val="24"/>
        </w:rPr>
        <w:t>çıkarır</w:t>
      </w:r>
      <w:r w:rsidR="00DE4D68"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ne de var</w:t>
      </w:r>
      <w:r w:rsidR="00DE4D68" w:rsidRPr="000B5CFE">
        <w:rPr>
          <w:rFonts w:ascii="Times New Roman" w:hAnsi="Times New Roman" w:cs="Times New Roman"/>
          <w:color w:val="000000" w:themeColor="text1"/>
          <w:sz w:val="24"/>
          <w:szCs w:val="24"/>
        </w:rPr>
        <w:t xml:space="preserve"> olana bir şeyler eklemektedir; </w:t>
      </w:r>
      <w:r w:rsidRPr="000B5CFE">
        <w:rPr>
          <w:rFonts w:ascii="Times New Roman" w:hAnsi="Times New Roman" w:cs="Times New Roman"/>
          <w:color w:val="000000" w:themeColor="text1"/>
          <w:sz w:val="24"/>
          <w:szCs w:val="24"/>
        </w:rPr>
        <w:t>aksine her şeyi değiştirmektedir. Yeni teknolojiler ilgilerimizin yapısın</w:t>
      </w:r>
      <w:r w:rsidR="00DE4D68" w:rsidRPr="000B5CFE">
        <w:rPr>
          <w:rFonts w:ascii="Times New Roman" w:hAnsi="Times New Roman" w:cs="Times New Roman"/>
          <w:color w:val="000000" w:themeColor="text1"/>
          <w:sz w:val="24"/>
          <w:szCs w:val="24"/>
        </w:rPr>
        <w:t>ı</w:t>
      </w:r>
      <w:r w:rsidRPr="000B5CFE">
        <w:rPr>
          <w:rFonts w:ascii="Times New Roman" w:hAnsi="Times New Roman" w:cs="Times New Roman"/>
          <w:color w:val="000000" w:themeColor="text1"/>
          <w:sz w:val="24"/>
          <w:szCs w:val="24"/>
        </w:rPr>
        <w:t>, düşünce vasıtalarımızı ve toplumun doğal yapısını d</w:t>
      </w:r>
      <w:r w:rsidR="00333E00" w:rsidRPr="000B5CFE">
        <w:rPr>
          <w:rFonts w:ascii="Times New Roman" w:hAnsi="Times New Roman" w:cs="Times New Roman"/>
          <w:color w:val="000000" w:themeColor="text1"/>
          <w:sz w:val="24"/>
          <w:szCs w:val="24"/>
        </w:rPr>
        <w:t xml:space="preserve">eğiştirmektedir </w:t>
      </w:r>
      <w:r w:rsidR="006762CC" w:rsidRPr="000B5CFE">
        <w:rPr>
          <w:rFonts w:ascii="Times New Roman" w:hAnsi="Times New Roman" w:cs="Times New Roman"/>
          <w:color w:val="000000" w:themeColor="text1"/>
          <w:sz w:val="24"/>
          <w:szCs w:val="24"/>
        </w:rPr>
        <w:t xml:space="preserve">(Postman, </w:t>
      </w:r>
      <w:r w:rsidRPr="000B5CFE">
        <w:rPr>
          <w:rFonts w:ascii="Times New Roman" w:hAnsi="Times New Roman" w:cs="Times New Roman"/>
          <w:color w:val="000000" w:themeColor="text1"/>
          <w:sz w:val="24"/>
          <w:szCs w:val="24"/>
        </w:rPr>
        <w:t>2013:</w:t>
      </w:r>
      <w:r w:rsidR="006762CC" w:rsidRPr="000B5CFE">
        <w:rPr>
          <w:rFonts w:ascii="Times New Roman" w:hAnsi="Times New Roman" w:cs="Times New Roman"/>
          <w:color w:val="000000" w:themeColor="text1"/>
          <w:sz w:val="24"/>
          <w:szCs w:val="24"/>
        </w:rPr>
        <w:t xml:space="preserve"> </w:t>
      </w:r>
      <w:r w:rsidR="00333E00" w:rsidRPr="000B5CFE">
        <w:rPr>
          <w:rFonts w:ascii="Times New Roman" w:hAnsi="Times New Roman" w:cs="Times New Roman"/>
          <w:color w:val="000000" w:themeColor="text1"/>
          <w:sz w:val="24"/>
          <w:szCs w:val="24"/>
        </w:rPr>
        <w:t xml:space="preserve">22-24). </w:t>
      </w:r>
      <w:r w:rsidRPr="000B5CFE">
        <w:rPr>
          <w:rFonts w:ascii="Times New Roman" w:hAnsi="Times New Roman" w:cs="Times New Roman"/>
          <w:color w:val="000000" w:themeColor="text1"/>
          <w:sz w:val="24"/>
          <w:szCs w:val="24"/>
        </w:rPr>
        <w:t>Bütün</w:t>
      </w:r>
      <w:r w:rsidR="00162864" w:rsidRPr="000B5CFE">
        <w:rPr>
          <w:rFonts w:ascii="Times New Roman" w:hAnsi="Times New Roman" w:cs="Times New Roman"/>
          <w:color w:val="000000" w:themeColor="text1"/>
          <w:sz w:val="24"/>
          <w:szCs w:val="24"/>
        </w:rPr>
        <w:t xml:space="preserve"> bu olanlara “teknopoli</w:t>
      </w:r>
      <w:r w:rsidR="00051BBF" w:rsidRPr="000B5CFE">
        <w:rPr>
          <w:rFonts w:ascii="Times New Roman" w:hAnsi="Times New Roman" w:cs="Times New Roman"/>
          <w:color w:val="000000" w:themeColor="text1"/>
          <w:sz w:val="24"/>
          <w:szCs w:val="24"/>
        </w:rPr>
        <w:t xml:space="preserve">” </w:t>
      </w:r>
      <w:r w:rsidR="00162864" w:rsidRPr="000B5CFE">
        <w:rPr>
          <w:rFonts w:ascii="Times New Roman" w:hAnsi="Times New Roman" w:cs="Times New Roman"/>
          <w:color w:val="000000" w:themeColor="text1"/>
          <w:sz w:val="24"/>
          <w:szCs w:val="24"/>
        </w:rPr>
        <w:t xml:space="preserve">ismini </w:t>
      </w:r>
      <w:r w:rsidRPr="000B5CFE">
        <w:rPr>
          <w:rFonts w:ascii="Times New Roman" w:hAnsi="Times New Roman" w:cs="Times New Roman"/>
          <w:color w:val="000000" w:themeColor="text1"/>
          <w:sz w:val="24"/>
          <w:szCs w:val="24"/>
        </w:rPr>
        <w:t xml:space="preserve">veren </w:t>
      </w:r>
      <w:r w:rsidR="00162864" w:rsidRPr="000B5CFE">
        <w:rPr>
          <w:rFonts w:ascii="Times New Roman" w:hAnsi="Times New Roman" w:cs="Times New Roman"/>
          <w:color w:val="000000" w:themeColor="text1"/>
          <w:sz w:val="24"/>
          <w:szCs w:val="24"/>
        </w:rPr>
        <w:t>Postman</w:t>
      </w:r>
      <w:r w:rsidR="006762CC" w:rsidRPr="000B5CFE">
        <w:rPr>
          <w:rFonts w:ascii="Times New Roman" w:hAnsi="Times New Roman" w:cs="Times New Roman"/>
          <w:color w:val="000000" w:themeColor="text1"/>
          <w:sz w:val="24"/>
          <w:szCs w:val="24"/>
        </w:rPr>
        <w:t>,</w:t>
      </w:r>
      <w:r w:rsidR="00333E00" w:rsidRPr="000B5CFE">
        <w:rPr>
          <w:rFonts w:ascii="Times New Roman" w:hAnsi="Times New Roman" w:cs="Times New Roman"/>
          <w:color w:val="000000" w:themeColor="text1"/>
          <w:sz w:val="24"/>
          <w:szCs w:val="24"/>
        </w:rPr>
        <w:t xml:space="preserve"> t</w:t>
      </w:r>
      <w:r w:rsidR="00162864" w:rsidRPr="000B5CFE">
        <w:rPr>
          <w:rFonts w:ascii="Times New Roman" w:hAnsi="Times New Roman" w:cs="Times New Roman"/>
          <w:color w:val="000000" w:themeColor="text1"/>
          <w:sz w:val="24"/>
          <w:szCs w:val="24"/>
        </w:rPr>
        <w:t>eknopoli’nin</w:t>
      </w:r>
      <w:r w:rsidRPr="000B5CFE">
        <w:rPr>
          <w:rFonts w:ascii="Times New Roman" w:hAnsi="Times New Roman" w:cs="Times New Roman"/>
          <w:color w:val="000000" w:themeColor="text1"/>
          <w:sz w:val="24"/>
          <w:szCs w:val="24"/>
        </w:rPr>
        <w:t xml:space="preserve"> (2013:</w:t>
      </w:r>
      <w:r w:rsidR="006762CC" w:rsidRPr="000B5CFE">
        <w:rPr>
          <w:rFonts w:ascii="Times New Roman" w:hAnsi="Times New Roman" w:cs="Times New Roman"/>
          <w:color w:val="000000" w:themeColor="text1"/>
          <w:sz w:val="24"/>
          <w:szCs w:val="24"/>
        </w:rPr>
        <w:t xml:space="preserve"> 73)</w:t>
      </w:r>
      <w:r w:rsidRPr="000B5CFE">
        <w:rPr>
          <w:rFonts w:ascii="Times New Roman" w:hAnsi="Times New Roman" w:cs="Times New Roman"/>
          <w:color w:val="000000" w:themeColor="text1"/>
          <w:sz w:val="24"/>
          <w:szCs w:val="24"/>
        </w:rPr>
        <w:t xml:space="preserve"> teknolojinin tanrılaştırılmasından ibaret olduğunu, kültürün salahiyeti teknolojide aradığını, doyumu teknolojide yakaladığı ve teknolojinin buyruğu altında olduğunu belirtmektedir</w:t>
      </w:r>
      <w:r w:rsidR="00226B7A" w:rsidRPr="000B5CFE">
        <w:rPr>
          <w:rFonts w:ascii="Times New Roman" w:hAnsi="Times New Roman" w:cs="Times New Roman"/>
          <w:color w:val="000000" w:themeColor="text1"/>
          <w:sz w:val="24"/>
          <w:szCs w:val="24"/>
        </w:rPr>
        <w:t>.</w:t>
      </w:r>
    </w:p>
    <w:p w:rsidR="00051BBF" w:rsidRPr="000B5CFE" w:rsidRDefault="00226B7A"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Teknolojik belirleyicilik savı toplumsal süreçleri tek</w:t>
      </w:r>
      <w:r w:rsidR="00162864" w:rsidRPr="000B5CFE">
        <w:rPr>
          <w:rFonts w:ascii="Times New Roman" w:hAnsi="Times New Roman" w:cs="Times New Roman"/>
          <w:color w:val="000000" w:themeColor="text1"/>
          <w:sz w:val="24"/>
          <w:szCs w:val="24"/>
        </w:rPr>
        <w:t>noloji</w:t>
      </w:r>
      <w:r w:rsidR="00607252" w:rsidRPr="000B5CFE">
        <w:rPr>
          <w:rFonts w:ascii="Times New Roman" w:hAnsi="Times New Roman" w:cs="Times New Roman"/>
          <w:color w:val="000000" w:themeColor="text1"/>
          <w:sz w:val="24"/>
          <w:szCs w:val="24"/>
        </w:rPr>
        <w:t xml:space="preserve">k bakış açısı ile ele aldığı </w:t>
      </w:r>
      <w:r w:rsidRPr="000B5CFE">
        <w:rPr>
          <w:rFonts w:ascii="Times New Roman" w:hAnsi="Times New Roman" w:cs="Times New Roman"/>
          <w:color w:val="000000" w:themeColor="text1"/>
          <w:sz w:val="24"/>
          <w:szCs w:val="24"/>
        </w:rPr>
        <w:t>ve diğer toplu</w:t>
      </w:r>
      <w:r w:rsidR="00162864" w:rsidRPr="000B5CFE">
        <w:rPr>
          <w:rFonts w:ascii="Times New Roman" w:hAnsi="Times New Roman" w:cs="Times New Roman"/>
          <w:color w:val="000000" w:themeColor="text1"/>
          <w:sz w:val="24"/>
          <w:szCs w:val="24"/>
        </w:rPr>
        <w:t>msal etmenleri dışarda bıraktığı için eleştirilmektedir</w:t>
      </w:r>
      <w:r w:rsidRPr="000B5CFE">
        <w:rPr>
          <w:rFonts w:ascii="Times New Roman" w:hAnsi="Times New Roman" w:cs="Times New Roman"/>
          <w:color w:val="000000" w:themeColor="text1"/>
          <w:sz w:val="24"/>
          <w:szCs w:val="24"/>
        </w:rPr>
        <w:t>. Oysa çağımızda gelişen ve hızla yayılan iletişim teknolojileri göz önüne alındığında</w:t>
      </w:r>
      <w:r w:rsidR="003F0920"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bu yaklaşımın hala geçerliliğini koruduğunu söylemek yanlış olmayacaktır.</w:t>
      </w:r>
    </w:p>
    <w:p w:rsidR="003C49AE" w:rsidRPr="000B5CFE" w:rsidRDefault="003D71EC" w:rsidP="003D71EC">
      <w:pPr>
        <w:pStyle w:val="Balk1"/>
      </w:pPr>
      <w:bookmarkStart w:id="49" w:name="_Toc524538455"/>
      <w:r w:rsidRPr="000B5CFE">
        <w:lastRenderedPageBreak/>
        <w:t xml:space="preserve">2.3. </w:t>
      </w:r>
      <w:r w:rsidR="00A56394" w:rsidRPr="000B5CFE">
        <w:t>SİYA</w:t>
      </w:r>
      <w:r w:rsidR="00051BBF" w:rsidRPr="000B5CFE">
        <w:t xml:space="preserve">SAL İLETİŞİM SÜRECİNDE İLETİŞİM </w:t>
      </w:r>
      <w:r w:rsidR="00A56394" w:rsidRPr="000B5CFE">
        <w:t>TEKNOLOJİLERİNİN KULLANIMI</w:t>
      </w:r>
      <w:bookmarkEnd w:id="49"/>
    </w:p>
    <w:p w:rsidR="00F05565" w:rsidRPr="000B5CFE" w:rsidRDefault="007E5005"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Siyasal iletişim</w:t>
      </w:r>
      <w:r w:rsidR="00F05565" w:rsidRPr="000B5CFE">
        <w:rPr>
          <w:rFonts w:ascii="Times New Roman" w:hAnsi="Times New Roman" w:cs="Times New Roman"/>
          <w:color w:val="000000" w:themeColor="text1"/>
          <w:sz w:val="24"/>
          <w:szCs w:val="24"/>
        </w:rPr>
        <w:t>,</w:t>
      </w:r>
      <w:r w:rsidR="000A6DE5" w:rsidRPr="000B5CFE">
        <w:rPr>
          <w:rFonts w:ascii="Times New Roman" w:hAnsi="Times New Roman" w:cs="Times New Roman"/>
          <w:color w:val="000000" w:themeColor="text1"/>
          <w:sz w:val="24"/>
          <w:szCs w:val="24"/>
        </w:rPr>
        <w:t xml:space="preserve"> </w:t>
      </w:r>
      <w:r w:rsidR="00F05565" w:rsidRPr="000B5CFE">
        <w:rPr>
          <w:rFonts w:ascii="Times New Roman" w:hAnsi="Times New Roman" w:cs="Times New Roman"/>
          <w:color w:val="000000" w:themeColor="text1"/>
          <w:sz w:val="24"/>
          <w:szCs w:val="24"/>
        </w:rPr>
        <w:t>iletişim teknik ve yöntemlerini kullanarak sürecini tamamlayabilmekte ve hedef kitlelere ulaşabilmektedir. İletişim teknolojilerinin gelişmesi ve yaygınlaşması</w:t>
      </w:r>
      <w:r w:rsidR="00E96214" w:rsidRPr="000B5CFE">
        <w:rPr>
          <w:rFonts w:ascii="Times New Roman" w:hAnsi="Times New Roman" w:cs="Times New Roman"/>
          <w:color w:val="000000" w:themeColor="text1"/>
          <w:sz w:val="24"/>
          <w:szCs w:val="24"/>
        </w:rPr>
        <w:t>,</w:t>
      </w:r>
      <w:r w:rsidR="00F05565" w:rsidRPr="000B5CFE">
        <w:rPr>
          <w:rFonts w:ascii="Times New Roman" w:hAnsi="Times New Roman" w:cs="Times New Roman"/>
          <w:color w:val="000000" w:themeColor="text1"/>
          <w:sz w:val="24"/>
          <w:szCs w:val="24"/>
        </w:rPr>
        <w:t xml:space="preserve"> siyasal iletişimin daha etkili ve coğrafi sınırlılıkları ortadan kaldırarak uygulanmasını </w:t>
      </w:r>
      <w:r w:rsidR="00101F44" w:rsidRPr="000B5CFE">
        <w:rPr>
          <w:rFonts w:ascii="Times New Roman" w:hAnsi="Times New Roman" w:cs="Times New Roman"/>
          <w:color w:val="000000" w:themeColor="text1"/>
          <w:sz w:val="24"/>
          <w:szCs w:val="24"/>
        </w:rPr>
        <w:t>sağlamaktadır. Bu yüzden iletiş</w:t>
      </w:r>
      <w:r w:rsidR="001E5C95" w:rsidRPr="000B5CFE">
        <w:rPr>
          <w:rFonts w:ascii="Times New Roman" w:hAnsi="Times New Roman" w:cs="Times New Roman"/>
          <w:color w:val="000000" w:themeColor="text1"/>
          <w:sz w:val="24"/>
          <w:szCs w:val="24"/>
        </w:rPr>
        <w:t xml:space="preserve">im alanında yaşanan değişimler ve </w:t>
      </w:r>
      <w:r w:rsidR="00101F44" w:rsidRPr="000B5CFE">
        <w:rPr>
          <w:rFonts w:ascii="Times New Roman" w:hAnsi="Times New Roman" w:cs="Times New Roman"/>
          <w:color w:val="000000" w:themeColor="text1"/>
          <w:sz w:val="24"/>
          <w:szCs w:val="24"/>
        </w:rPr>
        <w:t>iletişim teknolojilerindeki gelişmeler</w:t>
      </w:r>
      <w:r w:rsidR="001E5C95" w:rsidRPr="000B5CFE">
        <w:rPr>
          <w:rFonts w:ascii="Times New Roman" w:hAnsi="Times New Roman" w:cs="Times New Roman"/>
          <w:color w:val="000000" w:themeColor="text1"/>
          <w:sz w:val="24"/>
          <w:szCs w:val="24"/>
        </w:rPr>
        <w:t xml:space="preserve"> </w:t>
      </w:r>
      <w:r w:rsidR="00101F44" w:rsidRPr="000B5CFE">
        <w:rPr>
          <w:rFonts w:ascii="Times New Roman" w:hAnsi="Times New Roman" w:cs="Times New Roman"/>
          <w:color w:val="000000" w:themeColor="text1"/>
          <w:sz w:val="24"/>
          <w:szCs w:val="24"/>
        </w:rPr>
        <w:t>siyasal iletişimde de dönüşümlere yol açmaktadır.</w:t>
      </w:r>
    </w:p>
    <w:p w:rsidR="00917E18" w:rsidRPr="000B5CFE" w:rsidRDefault="003E13EE"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Bu dönüşümler s</w:t>
      </w:r>
      <w:r w:rsidR="00917E18" w:rsidRPr="000B5CFE">
        <w:rPr>
          <w:rFonts w:ascii="Times New Roman" w:hAnsi="Times New Roman" w:cs="Times New Roman"/>
          <w:color w:val="000000" w:themeColor="text1"/>
          <w:sz w:val="24"/>
          <w:szCs w:val="24"/>
        </w:rPr>
        <w:t>iya</w:t>
      </w:r>
      <w:r w:rsidR="00673685" w:rsidRPr="000B5CFE">
        <w:rPr>
          <w:rFonts w:ascii="Times New Roman" w:hAnsi="Times New Roman" w:cs="Times New Roman"/>
          <w:color w:val="000000" w:themeColor="text1"/>
          <w:sz w:val="24"/>
          <w:szCs w:val="24"/>
        </w:rPr>
        <w:t xml:space="preserve">sal iletişimde </w:t>
      </w:r>
      <w:r w:rsidRPr="000B5CFE">
        <w:rPr>
          <w:rFonts w:ascii="Times New Roman" w:hAnsi="Times New Roman" w:cs="Times New Roman"/>
          <w:color w:val="000000" w:themeColor="text1"/>
          <w:sz w:val="24"/>
          <w:szCs w:val="24"/>
        </w:rPr>
        <w:t xml:space="preserve">önemli </w:t>
      </w:r>
      <w:r w:rsidR="00673685" w:rsidRPr="000B5CFE">
        <w:rPr>
          <w:rFonts w:ascii="Times New Roman" w:hAnsi="Times New Roman" w:cs="Times New Roman"/>
          <w:color w:val="000000" w:themeColor="text1"/>
          <w:sz w:val="24"/>
          <w:szCs w:val="24"/>
        </w:rPr>
        <w:t xml:space="preserve">bir </w:t>
      </w:r>
      <w:r w:rsidRPr="000B5CFE">
        <w:rPr>
          <w:rFonts w:ascii="Times New Roman" w:hAnsi="Times New Roman" w:cs="Times New Roman"/>
          <w:color w:val="000000" w:themeColor="text1"/>
          <w:sz w:val="24"/>
          <w:szCs w:val="24"/>
        </w:rPr>
        <w:t>faktör olan siyasal kampanyalarda açıkça görülmektedir.</w:t>
      </w:r>
      <w:r w:rsidR="00917E18" w:rsidRPr="000B5CFE">
        <w:rPr>
          <w:rFonts w:ascii="Times New Roman" w:hAnsi="Times New Roman" w:cs="Times New Roman"/>
          <w:color w:val="000000" w:themeColor="text1"/>
          <w:sz w:val="24"/>
          <w:szCs w:val="24"/>
        </w:rPr>
        <w:t xml:space="preserve"> Belki de en büyük dönüşüm siyasal kampanyalard</w:t>
      </w:r>
      <w:r w:rsidR="00607252" w:rsidRPr="000B5CFE">
        <w:rPr>
          <w:rFonts w:ascii="Times New Roman" w:hAnsi="Times New Roman" w:cs="Times New Roman"/>
          <w:color w:val="000000" w:themeColor="text1"/>
          <w:sz w:val="24"/>
          <w:szCs w:val="24"/>
        </w:rPr>
        <w:t xml:space="preserve">a teknoloji alanında olmuştur. </w:t>
      </w:r>
      <w:r w:rsidR="00917E18" w:rsidRPr="000B5CFE">
        <w:rPr>
          <w:rFonts w:ascii="Times New Roman" w:hAnsi="Times New Roman" w:cs="Times New Roman"/>
          <w:color w:val="000000" w:themeColor="text1"/>
          <w:sz w:val="24"/>
          <w:szCs w:val="24"/>
        </w:rPr>
        <w:t>Tekn</w:t>
      </w:r>
      <w:r w:rsidR="00607252" w:rsidRPr="000B5CFE">
        <w:rPr>
          <w:rFonts w:ascii="Times New Roman" w:hAnsi="Times New Roman" w:cs="Times New Roman"/>
          <w:color w:val="000000" w:themeColor="text1"/>
          <w:sz w:val="24"/>
          <w:szCs w:val="24"/>
        </w:rPr>
        <w:t>olojik ilerlemeler olarak 1920’</w:t>
      </w:r>
      <w:r w:rsidR="00917E18" w:rsidRPr="000B5CFE">
        <w:rPr>
          <w:rFonts w:ascii="Times New Roman" w:hAnsi="Times New Roman" w:cs="Times New Roman"/>
          <w:color w:val="000000" w:themeColor="text1"/>
          <w:sz w:val="24"/>
          <w:szCs w:val="24"/>
        </w:rPr>
        <w:t>lerde radyo ve 1950’lerde televizyonun Amerikan siyasal kampanyalarında kullanılm</w:t>
      </w:r>
      <w:r w:rsidR="00607252" w:rsidRPr="000B5CFE">
        <w:rPr>
          <w:rFonts w:ascii="Times New Roman" w:hAnsi="Times New Roman" w:cs="Times New Roman"/>
          <w:color w:val="000000" w:themeColor="text1"/>
          <w:sz w:val="24"/>
          <w:szCs w:val="24"/>
        </w:rPr>
        <w:t xml:space="preserve">ası </w:t>
      </w:r>
      <w:r w:rsidR="00917E18" w:rsidRPr="000B5CFE">
        <w:rPr>
          <w:rFonts w:ascii="Times New Roman" w:hAnsi="Times New Roman" w:cs="Times New Roman"/>
          <w:color w:val="000000" w:themeColor="text1"/>
          <w:sz w:val="24"/>
          <w:szCs w:val="24"/>
        </w:rPr>
        <w:t xml:space="preserve">sadece başlangıç sayılmaktadır. 1952 Eisenhower, kampanyasında ilk kez televizyonda reklam spotu kullanmıştır. 1960 yılında John Kenndy kendi seçim yoklama uzmanını kullanmıştır. 1972’ de George </w:t>
      </w:r>
      <w:r w:rsidR="00660D4A" w:rsidRPr="000B5CFE">
        <w:rPr>
          <w:rFonts w:ascii="Times New Roman" w:hAnsi="Times New Roman" w:cs="Times New Roman"/>
          <w:color w:val="000000" w:themeColor="text1"/>
          <w:sz w:val="24"/>
          <w:szCs w:val="24"/>
        </w:rPr>
        <w:t>Mcgovern doğrudan kitlesel mail</w:t>
      </w:r>
      <w:r w:rsidR="00917E18" w:rsidRPr="000B5CFE">
        <w:rPr>
          <w:rFonts w:ascii="Times New Roman" w:hAnsi="Times New Roman" w:cs="Times New Roman"/>
          <w:color w:val="000000" w:themeColor="text1"/>
          <w:sz w:val="24"/>
          <w:szCs w:val="24"/>
        </w:rPr>
        <w:t xml:space="preserve">e öncülük etmiş, 1980 Jimmy Carter tele konferans ile seçmenlerine seslenmiştir. 1984 Ronald Reagen mitinglerinde uydu yayıncılığını kullanmış, 1988’ de umut vadeden mesajlar seçmenlere videokasetler yoluyla iletilmiştir. 1992’de eski Kaliforniya Valisi Edward G. Brown kendine ait 800 telefon numarasını kullanarak soruları cevaplandırmıştır. 1996’da artık adaylar </w:t>
      </w:r>
      <w:r w:rsidR="00A05FC8" w:rsidRPr="000B5CFE">
        <w:rPr>
          <w:rFonts w:ascii="Times New Roman" w:hAnsi="Times New Roman" w:cs="Times New Roman"/>
          <w:color w:val="000000" w:themeColor="text1"/>
          <w:sz w:val="24"/>
          <w:szCs w:val="24"/>
        </w:rPr>
        <w:t>İnternet</w:t>
      </w:r>
      <w:r w:rsidR="00917E18" w:rsidRPr="000B5CFE">
        <w:rPr>
          <w:rFonts w:ascii="Times New Roman" w:hAnsi="Times New Roman" w:cs="Times New Roman"/>
          <w:color w:val="000000" w:themeColor="text1"/>
          <w:sz w:val="24"/>
          <w:szCs w:val="24"/>
        </w:rPr>
        <w:t>te var ol</w:t>
      </w:r>
      <w:r w:rsidR="00333E00" w:rsidRPr="000B5CFE">
        <w:rPr>
          <w:rFonts w:ascii="Times New Roman" w:hAnsi="Times New Roman" w:cs="Times New Roman"/>
          <w:color w:val="000000" w:themeColor="text1"/>
          <w:sz w:val="24"/>
          <w:szCs w:val="24"/>
        </w:rPr>
        <w:t xml:space="preserve">abilmek için acele etmişlerdir </w:t>
      </w:r>
      <w:r w:rsidR="00917E18" w:rsidRPr="000B5CFE">
        <w:rPr>
          <w:rFonts w:ascii="Times New Roman" w:hAnsi="Times New Roman" w:cs="Times New Roman"/>
          <w:color w:val="000000" w:themeColor="text1"/>
          <w:sz w:val="24"/>
          <w:szCs w:val="24"/>
        </w:rPr>
        <w:t>(Trent ve Friedenberg, 2008: 13-14)</w:t>
      </w:r>
      <w:r w:rsidR="00333E00" w:rsidRPr="000B5CFE">
        <w:rPr>
          <w:rFonts w:ascii="Times New Roman" w:hAnsi="Times New Roman" w:cs="Times New Roman"/>
          <w:color w:val="000000" w:themeColor="text1"/>
          <w:sz w:val="24"/>
          <w:szCs w:val="24"/>
        </w:rPr>
        <w:t>.</w:t>
      </w:r>
      <w:r w:rsidR="00917E18" w:rsidRPr="000B5CFE">
        <w:rPr>
          <w:rFonts w:ascii="Times New Roman" w:hAnsi="Times New Roman" w:cs="Times New Roman"/>
          <w:color w:val="000000" w:themeColor="text1"/>
          <w:sz w:val="24"/>
          <w:szCs w:val="24"/>
        </w:rPr>
        <w:t xml:space="preserve"> 2000’li yıllar</w:t>
      </w:r>
      <w:r w:rsidR="00607252" w:rsidRPr="000B5CFE">
        <w:rPr>
          <w:rFonts w:ascii="Times New Roman" w:hAnsi="Times New Roman" w:cs="Times New Roman"/>
          <w:color w:val="000000" w:themeColor="text1"/>
          <w:sz w:val="24"/>
          <w:szCs w:val="24"/>
        </w:rPr>
        <w:t xml:space="preserve">a gelindiğinde </w:t>
      </w:r>
      <w:r w:rsidR="00060371" w:rsidRPr="000B5CFE">
        <w:rPr>
          <w:rFonts w:ascii="Times New Roman" w:hAnsi="Times New Roman" w:cs="Times New Roman"/>
          <w:color w:val="000000" w:themeColor="text1"/>
          <w:sz w:val="24"/>
          <w:szCs w:val="24"/>
        </w:rPr>
        <w:t>ise sosyal</w:t>
      </w:r>
      <w:r w:rsidR="00917E18" w:rsidRPr="000B5CFE">
        <w:rPr>
          <w:rFonts w:ascii="Times New Roman" w:hAnsi="Times New Roman" w:cs="Times New Roman"/>
          <w:color w:val="000000" w:themeColor="text1"/>
          <w:sz w:val="24"/>
          <w:szCs w:val="24"/>
        </w:rPr>
        <w:t xml:space="preserve"> medyanın, web 2.0 tekniğine dayalı </w:t>
      </w:r>
      <w:r w:rsidR="000C34CB" w:rsidRPr="000B5CFE">
        <w:rPr>
          <w:rFonts w:ascii="Times New Roman" w:hAnsi="Times New Roman" w:cs="Times New Roman"/>
          <w:color w:val="000000" w:themeColor="text1"/>
          <w:sz w:val="24"/>
          <w:szCs w:val="24"/>
        </w:rPr>
        <w:t>Facebook</w:t>
      </w:r>
      <w:r w:rsidR="00917E18" w:rsidRPr="000B5CFE">
        <w:rPr>
          <w:rFonts w:ascii="Times New Roman" w:hAnsi="Times New Roman" w:cs="Times New Roman"/>
          <w:color w:val="000000" w:themeColor="text1"/>
          <w:sz w:val="24"/>
          <w:szCs w:val="24"/>
        </w:rPr>
        <w:t xml:space="preserve">, You Tube, </w:t>
      </w:r>
      <w:r w:rsidR="000C34CB" w:rsidRPr="000B5CFE">
        <w:rPr>
          <w:rFonts w:ascii="Times New Roman" w:hAnsi="Times New Roman" w:cs="Times New Roman"/>
          <w:color w:val="000000" w:themeColor="text1"/>
          <w:sz w:val="24"/>
          <w:szCs w:val="24"/>
        </w:rPr>
        <w:t>Twitter</w:t>
      </w:r>
      <w:r w:rsidR="00917E18" w:rsidRPr="000B5CFE">
        <w:rPr>
          <w:rFonts w:ascii="Times New Roman" w:hAnsi="Times New Roman" w:cs="Times New Roman"/>
          <w:color w:val="000000" w:themeColor="text1"/>
          <w:sz w:val="24"/>
          <w:szCs w:val="24"/>
        </w:rPr>
        <w:t xml:space="preserve"> ve blog gibi iletişim formları siyasi aktörler tarafında kullanılmaya başlanmıştır. </w:t>
      </w:r>
      <w:r w:rsidR="00060371" w:rsidRPr="000B5CFE">
        <w:rPr>
          <w:rFonts w:ascii="Times New Roman" w:hAnsi="Times New Roman" w:cs="Times New Roman"/>
          <w:color w:val="000000" w:themeColor="text1"/>
          <w:sz w:val="24"/>
          <w:szCs w:val="24"/>
        </w:rPr>
        <w:t xml:space="preserve">Özellikle </w:t>
      </w:r>
      <w:r w:rsidR="00917E18" w:rsidRPr="000B5CFE">
        <w:rPr>
          <w:rFonts w:ascii="Times New Roman" w:hAnsi="Times New Roman" w:cs="Times New Roman"/>
          <w:color w:val="000000" w:themeColor="text1"/>
          <w:sz w:val="24"/>
          <w:szCs w:val="24"/>
        </w:rPr>
        <w:t>2008 ABD Başkanlık seçimlerinde Barack Obama sosyal paylaşım sitelerini kullanarak seçmene öz</w:t>
      </w:r>
      <w:r w:rsidR="00333E00" w:rsidRPr="000B5CFE">
        <w:rPr>
          <w:rFonts w:ascii="Times New Roman" w:hAnsi="Times New Roman" w:cs="Times New Roman"/>
          <w:color w:val="000000" w:themeColor="text1"/>
          <w:sz w:val="24"/>
          <w:szCs w:val="24"/>
        </w:rPr>
        <w:t xml:space="preserve">ellikle genç nüfusa ulaşmıştır </w:t>
      </w:r>
      <w:r w:rsidR="00917E18" w:rsidRPr="000B5CFE">
        <w:rPr>
          <w:rFonts w:ascii="Times New Roman" w:hAnsi="Times New Roman" w:cs="Times New Roman"/>
          <w:color w:val="000000" w:themeColor="text1"/>
          <w:sz w:val="24"/>
          <w:szCs w:val="24"/>
        </w:rPr>
        <w:t>(Aziz, 2014: 77)</w:t>
      </w:r>
      <w:r w:rsidR="00333E00" w:rsidRPr="000B5CFE">
        <w:rPr>
          <w:rFonts w:ascii="Times New Roman" w:hAnsi="Times New Roman" w:cs="Times New Roman"/>
          <w:color w:val="000000" w:themeColor="text1"/>
          <w:sz w:val="24"/>
          <w:szCs w:val="24"/>
        </w:rPr>
        <w:t>.</w:t>
      </w:r>
      <w:r w:rsidR="00917E18" w:rsidRPr="000B5CFE">
        <w:rPr>
          <w:rFonts w:ascii="Times New Roman" w:hAnsi="Times New Roman" w:cs="Times New Roman"/>
          <w:color w:val="000000" w:themeColor="text1"/>
          <w:sz w:val="24"/>
          <w:szCs w:val="24"/>
        </w:rPr>
        <w:t xml:space="preserve"> Böylece gelişen teknoloji, kampanyaların biçim ve içeriğini değiştirmiştir. Daha fazla seçmene ul</w:t>
      </w:r>
      <w:r w:rsidR="00673685" w:rsidRPr="000B5CFE">
        <w:rPr>
          <w:rFonts w:ascii="Times New Roman" w:hAnsi="Times New Roman" w:cs="Times New Roman"/>
          <w:color w:val="000000" w:themeColor="text1"/>
          <w:sz w:val="24"/>
          <w:szCs w:val="24"/>
        </w:rPr>
        <w:t>aşmanın farklı yolları</w:t>
      </w:r>
      <w:r w:rsidR="00917E18" w:rsidRPr="000B5CFE">
        <w:rPr>
          <w:rFonts w:ascii="Times New Roman" w:hAnsi="Times New Roman" w:cs="Times New Roman"/>
          <w:color w:val="000000" w:themeColor="text1"/>
          <w:sz w:val="24"/>
          <w:szCs w:val="24"/>
        </w:rPr>
        <w:t xml:space="preserve"> te</w:t>
      </w:r>
      <w:r w:rsidR="003B04A2" w:rsidRPr="000B5CFE">
        <w:rPr>
          <w:rFonts w:ascii="Times New Roman" w:hAnsi="Times New Roman" w:cs="Times New Roman"/>
          <w:color w:val="000000" w:themeColor="text1"/>
          <w:sz w:val="24"/>
          <w:szCs w:val="24"/>
        </w:rPr>
        <w:t>knoloji sayesinde çoğalmış ve çoğalmaya</w:t>
      </w:r>
      <w:r w:rsidR="0076448F" w:rsidRPr="000B5CFE">
        <w:rPr>
          <w:rFonts w:ascii="Times New Roman" w:hAnsi="Times New Roman" w:cs="Times New Roman"/>
          <w:color w:val="000000" w:themeColor="text1"/>
          <w:sz w:val="24"/>
          <w:szCs w:val="24"/>
        </w:rPr>
        <w:t xml:space="preserve"> da</w:t>
      </w:r>
      <w:r w:rsidR="003B04A2" w:rsidRPr="000B5CFE">
        <w:rPr>
          <w:rFonts w:ascii="Times New Roman" w:hAnsi="Times New Roman" w:cs="Times New Roman"/>
          <w:color w:val="000000" w:themeColor="text1"/>
          <w:sz w:val="24"/>
          <w:szCs w:val="24"/>
        </w:rPr>
        <w:t xml:space="preserve"> devam etmektedir.</w:t>
      </w:r>
    </w:p>
    <w:p w:rsidR="009B1577" w:rsidRPr="000B5CFE" w:rsidRDefault="00455039"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Son yıllarda siyasal iletişim alanında meydana gelen değişiklikler</w:t>
      </w:r>
      <w:r w:rsidR="00107885" w:rsidRPr="000B5CFE">
        <w:rPr>
          <w:rFonts w:ascii="Times New Roman" w:hAnsi="Times New Roman" w:cs="Times New Roman"/>
          <w:color w:val="000000" w:themeColor="text1"/>
          <w:sz w:val="24"/>
          <w:szCs w:val="24"/>
        </w:rPr>
        <w:t xml:space="preserve"> arasında</w:t>
      </w:r>
      <w:r w:rsidRPr="000B5CFE">
        <w:rPr>
          <w:rFonts w:ascii="Times New Roman" w:hAnsi="Times New Roman" w:cs="Times New Roman"/>
          <w:color w:val="000000" w:themeColor="text1"/>
          <w:sz w:val="24"/>
          <w:szCs w:val="24"/>
        </w:rPr>
        <w:t xml:space="preserve">; modern bilgi teknolojilerinin sürekli ilerlemesi, modern siyasi süreçte yatay siyasal iletişim </w:t>
      </w:r>
      <w:r w:rsidR="00E7410E" w:rsidRPr="000B5CFE">
        <w:rPr>
          <w:rFonts w:ascii="Times New Roman" w:hAnsi="Times New Roman" w:cs="Times New Roman"/>
          <w:color w:val="000000" w:themeColor="text1"/>
          <w:sz w:val="24"/>
          <w:szCs w:val="24"/>
        </w:rPr>
        <w:t xml:space="preserve">seviyesinin artması ve kararların meşruiyeti ile </w:t>
      </w:r>
      <w:r w:rsidR="00201CF2" w:rsidRPr="000B5CFE">
        <w:rPr>
          <w:rFonts w:ascii="Times New Roman" w:hAnsi="Times New Roman" w:cs="Times New Roman"/>
          <w:color w:val="000000" w:themeColor="text1"/>
          <w:sz w:val="24"/>
          <w:szCs w:val="24"/>
        </w:rPr>
        <w:t>iktid</w:t>
      </w:r>
      <w:r w:rsidR="00E7410E" w:rsidRPr="000B5CFE">
        <w:rPr>
          <w:rFonts w:ascii="Times New Roman" w:hAnsi="Times New Roman" w:cs="Times New Roman"/>
          <w:color w:val="000000" w:themeColor="text1"/>
          <w:sz w:val="24"/>
          <w:szCs w:val="24"/>
        </w:rPr>
        <w:t>ar-toplum arasındaki etkileşim</w:t>
      </w:r>
      <w:r w:rsidR="00201CF2" w:rsidRPr="000B5CFE">
        <w:rPr>
          <w:rFonts w:ascii="Times New Roman" w:hAnsi="Times New Roman" w:cs="Times New Roman"/>
          <w:color w:val="000000" w:themeColor="text1"/>
          <w:sz w:val="24"/>
          <w:szCs w:val="24"/>
        </w:rPr>
        <w:t xml:space="preserve"> bağımlıl</w:t>
      </w:r>
      <w:r w:rsidR="00333E00" w:rsidRPr="000B5CFE">
        <w:rPr>
          <w:rFonts w:ascii="Times New Roman" w:hAnsi="Times New Roman" w:cs="Times New Roman"/>
          <w:color w:val="000000" w:themeColor="text1"/>
          <w:sz w:val="24"/>
          <w:szCs w:val="24"/>
        </w:rPr>
        <w:t xml:space="preserve">ığının güçlenmesi sayılmaktadır </w:t>
      </w:r>
      <w:r w:rsidR="00660D4A" w:rsidRPr="000B5CFE">
        <w:rPr>
          <w:rFonts w:ascii="Times New Roman" w:hAnsi="Times New Roman" w:cs="Times New Roman"/>
          <w:color w:val="000000" w:themeColor="text1"/>
          <w:sz w:val="24"/>
          <w:szCs w:val="24"/>
        </w:rPr>
        <w:t>(</w:t>
      </w:r>
      <w:r w:rsidR="00201CF2" w:rsidRPr="000B5CFE">
        <w:rPr>
          <w:rFonts w:ascii="Times New Roman" w:hAnsi="Times New Roman" w:cs="Times New Roman"/>
          <w:color w:val="000000" w:themeColor="text1"/>
          <w:sz w:val="24"/>
          <w:szCs w:val="24"/>
        </w:rPr>
        <w:t>Chekunova, 2016:</w:t>
      </w:r>
      <w:r w:rsidR="006762CC" w:rsidRPr="000B5CFE">
        <w:rPr>
          <w:rFonts w:ascii="Times New Roman" w:hAnsi="Times New Roman" w:cs="Times New Roman"/>
          <w:color w:val="000000" w:themeColor="text1"/>
          <w:sz w:val="24"/>
          <w:szCs w:val="24"/>
        </w:rPr>
        <w:t xml:space="preserve"> </w:t>
      </w:r>
      <w:r w:rsidR="00201CF2" w:rsidRPr="000B5CFE">
        <w:rPr>
          <w:rFonts w:ascii="Times New Roman" w:hAnsi="Times New Roman" w:cs="Times New Roman"/>
          <w:color w:val="000000" w:themeColor="text1"/>
          <w:sz w:val="24"/>
          <w:szCs w:val="24"/>
        </w:rPr>
        <w:t>1)</w:t>
      </w:r>
      <w:r w:rsidR="00333E00" w:rsidRPr="000B5CFE">
        <w:rPr>
          <w:rFonts w:ascii="Times New Roman" w:hAnsi="Times New Roman" w:cs="Times New Roman"/>
          <w:color w:val="000000" w:themeColor="text1"/>
          <w:sz w:val="24"/>
          <w:szCs w:val="24"/>
        </w:rPr>
        <w:t>.</w:t>
      </w:r>
      <w:r w:rsidR="00E7410E" w:rsidRPr="000B5CFE">
        <w:rPr>
          <w:rFonts w:ascii="Times New Roman" w:hAnsi="Times New Roman" w:cs="Times New Roman"/>
          <w:color w:val="000000" w:themeColor="text1"/>
          <w:sz w:val="24"/>
          <w:szCs w:val="24"/>
        </w:rPr>
        <w:t xml:space="preserve"> Modern siyasal iletişim sistemlerinin dönüşümünü etkileyen nedenleri Blumler ve </w:t>
      </w:r>
      <w:r w:rsidR="00B84CDD" w:rsidRPr="000B5CFE">
        <w:rPr>
          <w:rFonts w:ascii="Times New Roman" w:hAnsi="Times New Roman" w:cs="Times New Roman"/>
          <w:color w:val="000000" w:themeColor="text1"/>
          <w:sz w:val="24"/>
          <w:szCs w:val="24"/>
        </w:rPr>
        <w:t>Kavanagh</w:t>
      </w:r>
      <w:r w:rsidR="00220D96" w:rsidRPr="000B5CFE">
        <w:rPr>
          <w:rFonts w:ascii="Times New Roman" w:hAnsi="Times New Roman" w:cs="Times New Roman"/>
          <w:color w:val="000000" w:themeColor="text1"/>
          <w:sz w:val="24"/>
          <w:szCs w:val="24"/>
        </w:rPr>
        <w:t xml:space="preserve"> ise</w:t>
      </w:r>
      <w:r w:rsidR="00B84CDD" w:rsidRPr="000B5CFE">
        <w:rPr>
          <w:rFonts w:ascii="Times New Roman" w:hAnsi="Times New Roman" w:cs="Times New Roman"/>
          <w:color w:val="000000" w:themeColor="text1"/>
          <w:sz w:val="24"/>
          <w:szCs w:val="24"/>
        </w:rPr>
        <w:t xml:space="preserve"> şöyle ifade </w:t>
      </w:r>
      <w:r w:rsidR="00B84CDD" w:rsidRPr="000B5CFE">
        <w:rPr>
          <w:rFonts w:ascii="Times New Roman" w:hAnsi="Times New Roman" w:cs="Times New Roman"/>
          <w:color w:val="000000" w:themeColor="text1"/>
          <w:sz w:val="24"/>
          <w:szCs w:val="24"/>
        </w:rPr>
        <w:lastRenderedPageBreak/>
        <w:t>etm</w:t>
      </w:r>
      <w:r w:rsidR="00333E00" w:rsidRPr="000B5CFE">
        <w:rPr>
          <w:rFonts w:ascii="Times New Roman" w:hAnsi="Times New Roman" w:cs="Times New Roman"/>
          <w:color w:val="000000" w:themeColor="text1"/>
          <w:sz w:val="24"/>
          <w:szCs w:val="24"/>
        </w:rPr>
        <w:t xml:space="preserve">ektedir </w:t>
      </w:r>
      <w:r w:rsidR="006762CC" w:rsidRPr="000B5CFE">
        <w:rPr>
          <w:rFonts w:ascii="Times New Roman" w:hAnsi="Times New Roman" w:cs="Times New Roman"/>
          <w:color w:val="000000" w:themeColor="text1"/>
          <w:sz w:val="24"/>
          <w:szCs w:val="24"/>
        </w:rPr>
        <w:t>(</w:t>
      </w:r>
      <w:r w:rsidR="0053099F" w:rsidRPr="000B5CFE">
        <w:rPr>
          <w:rFonts w:ascii="Times New Roman" w:hAnsi="Times New Roman" w:cs="Times New Roman"/>
          <w:color w:val="000000" w:themeColor="text1"/>
          <w:sz w:val="24"/>
          <w:szCs w:val="24"/>
        </w:rPr>
        <w:t>Blumle</w:t>
      </w:r>
      <w:r w:rsidR="000C625D" w:rsidRPr="000B5CFE">
        <w:rPr>
          <w:rFonts w:ascii="Times New Roman" w:hAnsi="Times New Roman" w:cs="Times New Roman"/>
          <w:color w:val="000000" w:themeColor="text1"/>
          <w:sz w:val="24"/>
          <w:szCs w:val="24"/>
        </w:rPr>
        <w:t>r ve Kavangh, 1999:</w:t>
      </w:r>
      <w:r w:rsidR="000210A1" w:rsidRPr="000B5CFE">
        <w:rPr>
          <w:rFonts w:ascii="Times New Roman" w:hAnsi="Times New Roman" w:cs="Times New Roman"/>
          <w:color w:val="000000" w:themeColor="text1"/>
          <w:sz w:val="24"/>
          <w:szCs w:val="24"/>
        </w:rPr>
        <w:t xml:space="preserve"> </w:t>
      </w:r>
      <w:r w:rsidR="000C625D" w:rsidRPr="000B5CFE">
        <w:rPr>
          <w:rFonts w:ascii="Times New Roman" w:hAnsi="Times New Roman" w:cs="Times New Roman"/>
          <w:color w:val="000000" w:themeColor="text1"/>
          <w:sz w:val="24"/>
          <w:szCs w:val="24"/>
        </w:rPr>
        <w:t>210</w:t>
      </w:r>
      <w:r w:rsidR="0053099F" w:rsidRPr="000B5CFE">
        <w:rPr>
          <w:rFonts w:ascii="Times New Roman" w:hAnsi="Times New Roman" w:cs="Times New Roman"/>
          <w:color w:val="000000" w:themeColor="text1"/>
          <w:sz w:val="24"/>
          <w:szCs w:val="24"/>
        </w:rPr>
        <w:t>)</w:t>
      </w:r>
      <w:r w:rsidR="00333E00" w:rsidRPr="000B5CFE">
        <w:rPr>
          <w:rFonts w:ascii="Times New Roman" w:hAnsi="Times New Roman" w:cs="Times New Roman"/>
          <w:color w:val="000000" w:themeColor="text1"/>
          <w:sz w:val="24"/>
          <w:szCs w:val="24"/>
        </w:rPr>
        <w:t>.</w:t>
      </w:r>
      <w:r w:rsidR="0053099F" w:rsidRPr="000B5CFE">
        <w:rPr>
          <w:rFonts w:ascii="Times New Roman" w:hAnsi="Times New Roman" w:cs="Times New Roman"/>
          <w:color w:val="000000" w:themeColor="text1"/>
          <w:sz w:val="24"/>
          <w:szCs w:val="24"/>
        </w:rPr>
        <w:t xml:space="preserve"> </w:t>
      </w:r>
      <w:r w:rsidR="00B84CDD" w:rsidRPr="000B5CFE">
        <w:rPr>
          <w:rFonts w:ascii="Times New Roman" w:hAnsi="Times New Roman" w:cs="Times New Roman"/>
          <w:color w:val="000000" w:themeColor="text1"/>
          <w:sz w:val="24"/>
          <w:szCs w:val="24"/>
        </w:rPr>
        <w:t>Modernleşme</w:t>
      </w:r>
      <w:r w:rsidR="0094385C" w:rsidRPr="000B5CFE">
        <w:rPr>
          <w:rFonts w:ascii="Times New Roman" w:hAnsi="Times New Roman" w:cs="Times New Roman"/>
          <w:color w:val="000000" w:themeColor="text1"/>
          <w:sz w:val="24"/>
          <w:szCs w:val="24"/>
        </w:rPr>
        <w:t xml:space="preserve"> ile siyasal iletişim hed</w:t>
      </w:r>
      <w:r w:rsidR="008A01D7" w:rsidRPr="000B5CFE">
        <w:rPr>
          <w:rFonts w:ascii="Times New Roman" w:hAnsi="Times New Roman" w:cs="Times New Roman"/>
          <w:color w:val="000000" w:themeColor="text1"/>
          <w:sz w:val="24"/>
          <w:szCs w:val="24"/>
        </w:rPr>
        <w:t>efleri karmaşık hale gelmiştir.  B</w:t>
      </w:r>
      <w:r w:rsidR="00C44121" w:rsidRPr="000B5CFE">
        <w:rPr>
          <w:rFonts w:ascii="Times New Roman" w:hAnsi="Times New Roman" w:cs="Times New Roman"/>
          <w:color w:val="000000" w:themeColor="text1"/>
          <w:sz w:val="24"/>
          <w:szCs w:val="24"/>
        </w:rPr>
        <w:t>ireyselleşen</w:t>
      </w:r>
      <w:r w:rsidR="008A01D7" w:rsidRPr="000B5CFE">
        <w:rPr>
          <w:rFonts w:ascii="Times New Roman" w:hAnsi="Times New Roman" w:cs="Times New Roman"/>
          <w:color w:val="000000" w:themeColor="text1"/>
          <w:sz w:val="24"/>
          <w:szCs w:val="24"/>
        </w:rPr>
        <w:t xml:space="preserve"> vatandaş, siyasi hizmetlerin tüketicisi olmuştur. E</w:t>
      </w:r>
      <w:r w:rsidR="00B84CDD" w:rsidRPr="000B5CFE">
        <w:rPr>
          <w:rFonts w:ascii="Times New Roman" w:hAnsi="Times New Roman" w:cs="Times New Roman"/>
          <w:color w:val="000000" w:themeColor="text1"/>
          <w:sz w:val="24"/>
          <w:szCs w:val="24"/>
        </w:rPr>
        <w:t>s</w:t>
      </w:r>
      <w:r w:rsidR="0094385C" w:rsidRPr="000B5CFE">
        <w:rPr>
          <w:rFonts w:ascii="Times New Roman" w:hAnsi="Times New Roman" w:cs="Times New Roman"/>
          <w:color w:val="000000" w:themeColor="text1"/>
          <w:sz w:val="24"/>
          <w:szCs w:val="24"/>
        </w:rPr>
        <w:t>tetikleşme yani; stil ve</w:t>
      </w:r>
      <w:r w:rsidR="008A01D7" w:rsidRPr="000B5CFE">
        <w:rPr>
          <w:rFonts w:ascii="Times New Roman" w:hAnsi="Times New Roman" w:cs="Times New Roman"/>
          <w:color w:val="000000" w:themeColor="text1"/>
          <w:sz w:val="24"/>
          <w:szCs w:val="24"/>
        </w:rPr>
        <w:t xml:space="preserve"> imaj öğeleri giderek artmış, büyüyen ekonomik faktörler</w:t>
      </w:r>
      <w:r w:rsidR="0094385C" w:rsidRPr="000B5CFE">
        <w:rPr>
          <w:rFonts w:ascii="Times New Roman" w:hAnsi="Times New Roman" w:cs="Times New Roman"/>
          <w:color w:val="000000" w:themeColor="text1"/>
          <w:sz w:val="24"/>
          <w:szCs w:val="24"/>
        </w:rPr>
        <w:t xml:space="preserve"> siyasa</w:t>
      </w:r>
      <w:r w:rsidR="008A01D7" w:rsidRPr="000B5CFE">
        <w:rPr>
          <w:rFonts w:ascii="Times New Roman" w:hAnsi="Times New Roman" w:cs="Times New Roman"/>
          <w:color w:val="000000" w:themeColor="text1"/>
          <w:sz w:val="24"/>
          <w:szCs w:val="24"/>
        </w:rPr>
        <w:t>l gündem üzerin</w:t>
      </w:r>
      <w:r w:rsidR="00430F4D" w:rsidRPr="000B5CFE">
        <w:rPr>
          <w:rFonts w:ascii="Times New Roman" w:hAnsi="Times New Roman" w:cs="Times New Roman"/>
          <w:color w:val="000000" w:themeColor="text1"/>
          <w:sz w:val="24"/>
          <w:szCs w:val="24"/>
        </w:rPr>
        <w:t>de etkili olmaya başlamıştır. Bu bağlamda</w:t>
      </w:r>
      <w:r w:rsidR="003B04A2" w:rsidRPr="000B5CFE">
        <w:rPr>
          <w:rFonts w:ascii="Times New Roman" w:hAnsi="Times New Roman" w:cs="Times New Roman"/>
          <w:color w:val="000000" w:themeColor="text1"/>
          <w:sz w:val="24"/>
          <w:szCs w:val="24"/>
        </w:rPr>
        <w:t>,</w:t>
      </w:r>
      <w:r w:rsidR="008A01D7" w:rsidRPr="000B5CFE">
        <w:rPr>
          <w:rFonts w:ascii="Times New Roman" w:hAnsi="Times New Roman" w:cs="Times New Roman"/>
          <w:color w:val="000000" w:themeColor="text1"/>
          <w:sz w:val="24"/>
          <w:szCs w:val="24"/>
        </w:rPr>
        <w:t xml:space="preserve"> </w:t>
      </w:r>
      <w:r w:rsidR="0094385C" w:rsidRPr="000B5CFE">
        <w:rPr>
          <w:rFonts w:ascii="Times New Roman" w:hAnsi="Times New Roman" w:cs="Times New Roman"/>
          <w:color w:val="000000" w:themeColor="text1"/>
          <w:sz w:val="24"/>
          <w:szCs w:val="24"/>
        </w:rPr>
        <w:t xml:space="preserve">toplumsal-siyasal süreçlerin merkezi olan </w:t>
      </w:r>
      <w:r w:rsidR="008A01D7" w:rsidRPr="000B5CFE">
        <w:rPr>
          <w:rFonts w:ascii="Times New Roman" w:hAnsi="Times New Roman" w:cs="Times New Roman"/>
          <w:color w:val="000000" w:themeColor="text1"/>
          <w:sz w:val="24"/>
          <w:szCs w:val="24"/>
        </w:rPr>
        <w:t>medyanın ö</w:t>
      </w:r>
      <w:r w:rsidR="003B04A2" w:rsidRPr="000B5CFE">
        <w:rPr>
          <w:rFonts w:ascii="Times New Roman" w:hAnsi="Times New Roman" w:cs="Times New Roman"/>
          <w:color w:val="000000" w:themeColor="text1"/>
          <w:sz w:val="24"/>
          <w:szCs w:val="24"/>
        </w:rPr>
        <w:t>nemi daha da belirginleşmektedir.</w:t>
      </w:r>
    </w:p>
    <w:p w:rsidR="00660D4A" w:rsidRPr="000B5CFE" w:rsidRDefault="00350E2E"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Bir </w:t>
      </w:r>
      <w:r w:rsidR="008D5F1D" w:rsidRPr="000B5CFE">
        <w:rPr>
          <w:rFonts w:ascii="Times New Roman" w:hAnsi="Times New Roman" w:cs="Times New Roman"/>
          <w:color w:val="000000" w:themeColor="text1"/>
          <w:sz w:val="24"/>
          <w:szCs w:val="24"/>
        </w:rPr>
        <w:t>diğer açıdan</w:t>
      </w:r>
      <w:r w:rsidR="00D549A3" w:rsidRPr="000B5CFE">
        <w:rPr>
          <w:rFonts w:ascii="Times New Roman" w:hAnsi="Times New Roman" w:cs="Times New Roman"/>
          <w:color w:val="000000" w:themeColor="text1"/>
          <w:sz w:val="24"/>
          <w:szCs w:val="24"/>
        </w:rPr>
        <w:t xml:space="preserve"> bakıldığında, vatandaş</w:t>
      </w:r>
      <w:r w:rsidR="00660D4A" w:rsidRPr="000B5CFE">
        <w:rPr>
          <w:rFonts w:ascii="Times New Roman" w:hAnsi="Times New Roman" w:cs="Times New Roman"/>
          <w:color w:val="000000" w:themeColor="text1"/>
          <w:sz w:val="24"/>
          <w:szCs w:val="24"/>
        </w:rPr>
        <w:t xml:space="preserve"> için de teknolojik ilerlemeler</w:t>
      </w:r>
      <w:r w:rsidR="00D549A3" w:rsidRPr="000B5CFE">
        <w:rPr>
          <w:rFonts w:ascii="Times New Roman" w:hAnsi="Times New Roman" w:cs="Times New Roman"/>
          <w:color w:val="000000" w:themeColor="text1"/>
          <w:sz w:val="24"/>
          <w:szCs w:val="24"/>
        </w:rPr>
        <w:t xml:space="preserve"> farklı açılımlar sağlamaktadır. </w:t>
      </w:r>
      <w:r w:rsidR="00660D4A" w:rsidRPr="000B5CFE">
        <w:rPr>
          <w:rFonts w:ascii="Times New Roman" w:hAnsi="Times New Roman" w:cs="Times New Roman"/>
          <w:color w:val="000000" w:themeColor="text1"/>
          <w:sz w:val="24"/>
          <w:szCs w:val="24"/>
        </w:rPr>
        <w:t>Geleneksel</w:t>
      </w:r>
      <w:r w:rsidR="00D549A3" w:rsidRPr="000B5CFE">
        <w:rPr>
          <w:rFonts w:ascii="Times New Roman" w:hAnsi="Times New Roman" w:cs="Times New Roman"/>
          <w:color w:val="000000" w:themeColor="text1"/>
          <w:sz w:val="24"/>
          <w:szCs w:val="24"/>
        </w:rPr>
        <w:t xml:space="preserve"> iletişim araçları ile siyasi mesajlara ulaşan seçmenler, bu süreçte sadece alıcı durumunda kalsalar da en azından siyasal bilgiye ulaşmaktadırlar.</w:t>
      </w:r>
    </w:p>
    <w:p w:rsidR="00623551" w:rsidRPr="000B5CFE" w:rsidRDefault="00D549A3"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Fakat </w:t>
      </w:r>
      <w:r w:rsidR="00A50E58" w:rsidRPr="000B5CFE">
        <w:rPr>
          <w:rFonts w:ascii="Times New Roman" w:hAnsi="Times New Roman" w:cs="Times New Roman"/>
          <w:color w:val="000000" w:themeColor="text1"/>
          <w:sz w:val="24"/>
          <w:szCs w:val="24"/>
        </w:rPr>
        <w:t xml:space="preserve">gelişen </w:t>
      </w:r>
      <w:r w:rsidRPr="000B5CFE">
        <w:rPr>
          <w:rFonts w:ascii="Times New Roman" w:hAnsi="Times New Roman" w:cs="Times New Roman"/>
          <w:color w:val="000000" w:themeColor="text1"/>
          <w:sz w:val="24"/>
          <w:szCs w:val="24"/>
        </w:rPr>
        <w:t xml:space="preserve">teknoloji sayesinde interaktif olan vatandaş, bugün hem içeriğe ulaşabilmekte </w:t>
      </w:r>
      <w:r w:rsidR="00623551" w:rsidRPr="000B5CFE">
        <w:rPr>
          <w:rFonts w:ascii="Times New Roman" w:hAnsi="Times New Roman" w:cs="Times New Roman"/>
          <w:color w:val="000000" w:themeColor="text1"/>
          <w:sz w:val="24"/>
          <w:szCs w:val="24"/>
        </w:rPr>
        <w:t>hem de içerik üretebilmektedir. Böylece karşılıklı, etkileşimli bir iletişim süreci yaşanmaktadır. Bu durum siyasi aktörlere ulaşmak, dilek ve şikâyetlerini iletmek isteyen vatandaşlar için de kendini ifade etmek için iyi bir fırsat oluşturmaktadır. En azından, bir sigara paketinin arka yüzüne yazılan beklentilerin birileri aracılığı ile siyasetçilere ulaştırıldığı dönemler göz önüne alındığında, siyasi aktörlerin de ulaşılabilir olması</w:t>
      </w:r>
      <w:r w:rsidR="00984810" w:rsidRPr="000B5CFE">
        <w:rPr>
          <w:rFonts w:ascii="Times New Roman" w:hAnsi="Times New Roman" w:cs="Times New Roman"/>
          <w:color w:val="000000" w:themeColor="text1"/>
          <w:sz w:val="24"/>
          <w:szCs w:val="24"/>
        </w:rPr>
        <w:t>,</w:t>
      </w:r>
      <w:r w:rsidR="00623551" w:rsidRPr="000B5CFE">
        <w:rPr>
          <w:rFonts w:ascii="Times New Roman" w:hAnsi="Times New Roman" w:cs="Times New Roman"/>
          <w:color w:val="000000" w:themeColor="text1"/>
          <w:sz w:val="24"/>
          <w:szCs w:val="24"/>
        </w:rPr>
        <w:t xml:space="preserve"> vatandaşın onlarla diyaloğa geçebilme ihtimalini bilme</w:t>
      </w:r>
      <w:r w:rsidR="00984810" w:rsidRPr="000B5CFE">
        <w:rPr>
          <w:rFonts w:ascii="Times New Roman" w:hAnsi="Times New Roman" w:cs="Times New Roman"/>
          <w:color w:val="000000" w:themeColor="text1"/>
          <w:sz w:val="24"/>
          <w:szCs w:val="24"/>
        </w:rPr>
        <w:t>si bile siyaset ve halk arasındaki duvarların alçaldığının kanıtıdır. Bunda hiç şüphesiz teknoloji ile beraber gelişen iletişim araçlarının katkısı büyüktür.</w:t>
      </w:r>
    </w:p>
    <w:p w:rsidR="009700B3" w:rsidRPr="000B5CFE" w:rsidRDefault="009700B3"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Değişen ve dönüşen siyasal iletişim, önceden siyasal bilgilerin yaratılması, dağıtılması ve algılanm</w:t>
      </w:r>
      <w:r w:rsidR="008D5F1D" w:rsidRPr="000B5CFE">
        <w:rPr>
          <w:rFonts w:ascii="Times New Roman" w:hAnsi="Times New Roman" w:cs="Times New Roman"/>
          <w:color w:val="000000" w:themeColor="text1"/>
          <w:sz w:val="24"/>
          <w:szCs w:val="24"/>
        </w:rPr>
        <w:t xml:space="preserve">ası süreci olarak yorumlansa da, </w:t>
      </w:r>
      <w:r w:rsidRPr="000B5CFE">
        <w:rPr>
          <w:rFonts w:ascii="Times New Roman" w:hAnsi="Times New Roman" w:cs="Times New Roman"/>
          <w:color w:val="000000" w:themeColor="text1"/>
          <w:sz w:val="24"/>
          <w:szCs w:val="24"/>
        </w:rPr>
        <w:t>artık basit bir veri alışverişi ile sınırlı olmaktan çıkmaktadır. Modern anlayışta</w:t>
      </w:r>
      <w:r w:rsidR="00904A0E" w:rsidRPr="000B5CFE">
        <w:rPr>
          <w:rFonts w:ascii="Times New Roman" w:hAnsi="Times New Roman" w:cs="Times New Roman"/>
          <w:color w:val="000000" w:themeColor="text1"/>
          <w:sz w:val="24"/>
          <w:szCs w:val="24"/>
        </w:rPr>
        <w:t xml:space="preserve"> gelişen iletişim teknolojileri ile bu süreci kontrol etmek, yönetmek daha etkili bir yöntem olarak karşımıza çıkmaktadır. Bu bağlamda iletişim teknolojileri ve bu teknolojileri daha etkin kullanarak</w:t>
      </w:r>
      <w:r w:rsidR="00CD0C87" w:rsidRPr="000B5CFE">
        <w:rPr>
          <w:rFonts w:ascii="Times New Roman" w:hAnsi="Times New Roman" w:cs="Times New Roman"/>
          <w:color w:val="000000" w:themeColor="text1"/>
          <w:sz w:val="24"/>
          <w:szCs w:val="24"/>
        </w:rPr>
        <w:t>,</w:t>
      </w:r>
      <w:r w:rsidR="00904A0E" w:rsidRPr="000B5CFE">
        <w:rPr>
          <w:rFonts w:ascii="Times New Roman" w:hAnsi="Times New Roman" w:cs="Times New Roman"/>
          <w:color w:val="000000" w:themeColor="text1"/>
          <w:sz w:val="24"/>
          <w:szCs w:val="24"/>
        </w:rPr>
        <w:t xml:space="preserve"> siyasal iletişimde yaşanan bu dönü</w:t>
      </w:r>
      <w:r w:rsidR="00F3721A" w:rsidRPr="000B5CFE">
        <w:rPr>
          <w:rFonts w:ascii="Times New Roman" w:hAnsi="Times New Roman" w:cs="Times New Roman"/>
          <w:color w:val="000000" w:themeColor="text1"/>
          <w:sz w:val="24"/>
          <w:szCs w:val="24"/>
        </w:rPr>
        <w:t>şümde aktif bir rol almak gerekmektedir</w:t>
      </w:r>
      <w:r w:rsidR="00904A0E" w:rsidRPr="000B5CFE">
        <w:rPr>
          <w:rFonts w:ascii="Times New Roman" w:hAnsi="Times New Roman" w:cs="Times New Roman"/>
          <w:color w:val="000000" w:themeColor="text1"/>
          <w:sz w:val="24"/>
          <w:szCs w:val="24"/>
        </w:rPr>
        <w:t>. Çünkü iletişim teknolojileri he</w:t>
      </w:r>
      <w:r w:rsidR="00660D4A" w:rsidRPr="000B5CFE">
        <w:rPr>
          <w:rFonts w:ascii="Times New Roman" w:hAnsi="Times New Roman" w:cs="Times New Roman"/>
          <w:color w:val="000000" w:themeColor="text1"/>
          <w:sz w:val="24"/>
          <w:szCs w:val="24"/>
        </w:rPr>
        <w:t>m bu sürecin nedenlerinden biri</w:t>
      </w:r>
      <w:r w:rsidR="00904A0E" w:rsidRPr="000B5CFE">
        <w:rPr>
          <w:rFonts w:ascii="Times New Roman" w:hAnsi="Times New Roman" w:cs="Times New Roman"/>
          <w:color w:val="000000" w:themeColor="text1"/>
          <w:sz w:val="24"/>
          <w:szCs w:val="24"/>
        </w:rPr>
        <w:t xml:space="preserve"> hem de </w:t>
      </w:r>
      <w:r w:rsidR="00F3721A" w:rsidRPr="000B5CFE">
        <w:rPr>
          <w:rFonts w:ascii="Times New Roman" w:hAnsi="Times New Roman" w:cs="Times New Roman"/>
          <w:color w:val="000000" w:themeColor="text1"/>
          <w:sz w:val="24"/>
          <w:szCs w:val="24"/>
        </w:rPr>
        <w:t xml:space="preserve">süreci iyi yönetebilmek için </w:t>
      </w:r>
      <w:r w:rsidR="00904A0E" w:rsidRPr="000B5CFE">
        <w:rPr>
          <w:rFonts w:ascii="Times New Roman" w:hAnsi="Times New Roman" w:cs="Times New Roman"/>
          <w:color w:val="000000" w:themeColor="text1"/>
          <w:sz w:val="24"/>
          <w:szCs w:val="24"/>
        </w:rPr>
        <w:t>önemli araçları içermektedir.</w:t>
      </w:r>
    </w:p>
    <w:p w:rsidR="00FE6100" w:rsidRPr="000B5CFE" w:rsidRDefault="00A30C51"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w:t>
      </w:r>
      <w:r w:rsidR="00A52E7F" w:rsidRPr="000B5CFE">
        <w:rPr>
          <w:rFonts w:ascii="Times New Roman" w:hAnsi="Times New Roman" w:cs="Times New Roman"/>
          <w:color w:val="000000" w:themeColor="text1"/>
          <w:sz w:val="24"/>
          <w:szCs w:val="24"/>
        </w:rPr>
        <w:t>iyasal iletişim süreç olarak, seçim dönemlerinde seçmenlerin tercihlerini etkilemeyi amaçlamaktadır. Geleneksel ya da yeni olsun</w:t>
      </w:r>
      <w:r w:rsidR="003B04A2" w:rsidRPr="000B5CFE">
        <w:rPr>
          <w:rFonts w:ascii="Times New Roman" w:hAnsi="Times New Roman" w:cs="Times New Roman"/>
          <w:color w:val="000000" w:themeColor="text1"/>
          <w:sz w:val="24"/>
          <w:szCs w:val="24"/>
        </w:rPr>
        <w:t>,</w:t>
      </w:r>
      <w:r w:rsidR="00A52E7F" w:rsidRPr="000B5CFE">
        <w:rPr>
          <w:rFonts w:ascii="Times New Roman" w:hAnsi="Times New Roman" w:cs="Times New Roman"/>
          <w:color w:val="000000" w:themeColor="text1"/>
          <w:sz w:val="24"/>
          <w:szCs w:val="24"/>
        </w:rPr>
        <w:t xml:space="preserve"> bütün iletişim araçları ile gündem oluşturmak, gündemi takip etmek, bir kampanyanın başarısı için gereklidir. Bu bağlamda siyasi partiler ve liderler günümüzde</w:t>
      </w:r>
      <w:r w:rsidR="00AC2E23" w:rsidRPr="000B5CFE">
        <w:rPr>
          <w:rFonts w:ascii="Times New Roman" w:hAnsi="Times New Roman" w:cs="Times New Roman"/>
          <w:color w:val="000000" w:themeColor="text1"/>
          <w:sz w:val="24"/>
          <w:szCs w:val="24"/>
        </w:rPr>
        <w:t xml:space="preserve"> iletişim araç ve mecralarını </w:t>
      </w:r>
      <w:r w:rsidR="00A52E7F" w:rsidRPr="000B5CFE">
        <w:rPr>
          <w:rFonts w:ascii="Times New Roman" w:hAnsi="Times New Roman" w:cs="Times New Roman"/>
          <w:color w:val="000000" w:themeColor="text1"/>
          <w:sz w:val="24"/>
          <w:szCs w:val="24"/>
        </w:rPr>
        <w:t>etkili bir şekilde kullanmak zorunda</w:t>
      </w:r>
      <w:r w:rsidR="00660D4A" w:rsidRPr="000B5CFE">
        <w:rPr>
          <w:rFonts w:ascii="Times New Roman" w:hAnsi="Times New Roman" w:cs="Times New Roman"/>
          <w:color w:val="000000" w:themeColor="text1"/>
          <w:sz w:val="24"/>
          <w:szCs w:val="24"/>
        </w:rPr>
        <w:t>dırlar</w:t>
      </w:r>
      <w:r w:rsidR="006762CC" w:rsidRPr="000B5CFE">
        <w:rPr>
          <w:rFonts w:ascii="Times New Roman" w:hAnsi="Times New Roman" w:cs="Times New Roman"/>
          <w:color w:val="000000" w:themeColor="text1"/>
          <w:sz w:val="24"/>
          <w:szCs w:val="24"/>
        </w:rPr>
        <w:t xml:space="preserve"> (</w:t>
      </w:r>
      <w:r w:rsidR="00A52E7F" w:rsidRPr="000B5CFE">
        <w:rPr>
          <w:rFonts w:ascii="Times New Roman" w:hAnsi="Times New Roman" w:cs="Times New Roman"/>
          <w:color w:val="000000" w:themeColor="text1"/>
          <w:sz w:val="24"/>
          <w:szCs w:val="24"/>
        </w:rPr>
        <w:t>Ölçer, 2016:</w:t>
      </w:r>
      <w:r w:rsidR="000210A1" w:rsidRPr="000B5CFE">
        <w:rPr>
          <w:rFonts w:ascii="Times New Roman" w:hAnsi="Times New Roman" w:cs="Times New Roman"/>
          <w:color w:val="000000" w:themeColor="text1"/>
          <w:sz w:val="24"/>
          <w:szCs w:val="24"/>
        </w:rPr>
        <w:t xml:space="preserve"> </w:t>
      </w:r>
      <w:r w:rsidR="00A52E7F" w:rsidRPr="000B5CFE">
        <w:rPr>
          <w:rFonts w:ascii="Times New Roman" w:hAnsi="Times New Roman" w:cs="Times New Roman"/>
          <w:color w:val="000000" w:themeColor="text1"/>
          <w:sz w:val="24"/>
          <w:szCs w:val="24"/>
        </w:rPr>
        <w:t>749)</w:t>
      </w:r>
      <w:r w:rsidR="00333E00"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Sadece seçim dönemi için geçerli </w:t>
      </w:r>
      <w:r w:rsidRPr="000B5CFE">
        <w:rPr>
          <w:rFonts w:ascii="Times New Roman" w:hAnsi="Times New Roman" w:cs="Times New Roman"/>
          <w:color w:val="000000" w:themeColor="text1"/>
          <w:sz w:val="24"/>
          <w:szCs w:val="24"/>
        </w:rPr>
        <w:lastRenderedPageBreak/>
        <w:t>olmayan iletişim araç ve ortamlarının, günümüzde seçim dönemi dışında da etkili kullanılması büyük bir önem taşımaktadır.</w:t>
      </w:r>
    </w:p>
    <w:p w:rsidR="00585358" w:rsidRPr="000B5CFE" w:rsidRDefault="009D30A5" w:rsidP="00CC15BE">
      <w:pPr>
        <w:pStyle w:val="Balk1"/>
      </w:pPr>
      <w:bookmarkStart w:id="50" w:name="_Toc524538456"/>
      <w:r w:rsidRPr="000B5CFE">
        <w:t>2.</w:t>
      </w:r>
      <w:r w:rsidR="00EC0372" w:rsidRPr="000B5CFE">
        <w:t>3.</w:t>
      </w:r>
      <w:r w:rsidRPr="000B5CFE">
        <w:t xml:space="preserve">1. </w:t>
      </w:r>
      <w:r w:rsidR="008142EA" w:rsidRPr="000B5CFE">
        <w:t>Konva</w:t>
      </w:r>
      <w:r w:rsidR="00A56394" w:rsidRPr="000B5CFE">
        <w:t xml:space="preserve">nsiyonel </w:t>
      </w:r>
      <w:r w:rsidR="00660549" w:rsidRPr="000B5CFE">
        <w:t>İletişim Teknolojileri</w:t>
      </w:r>
      <w:bookmarkEnd w:id="50"/>
    </w:p>
    <w:p w:rsidR="00DD5ACF" w:rsidRPr="000B5CFE" w:rsidRDefault="00585358" w:rsidP="00E773C6">
      <w:pPr>
        <w:tabs>
          <w:tab w:val="left" w:pos="0"/>
        </w:tabs>
        <w:spacing w:after="120" w:line="360" w:lineRule="auto"/>
        <w:ind w:firstLine="567"/>
        <w:jc w:val="both"/>
        <w:rPr>
          <w:rFonts w:ascii="Times New Roman" w:hAnsi="Times New Roman" w:cs="Times New Roman"/>
          <w:i/>
          <w:color w:val="000000" w:themeColor="text1"/>
          <w:sz w:val="24"/>
          <w:szCs w:val="24"/>
        </w:rPr>
      </w:pPr>
      <w:r w:rsidRPr="000B5CFE">
        <w:rPr>
          <w:rFonts w:ascii="Times New Roman" w:hAnsi="Times New Roman" w:cs="Times New Roman"/>
          <w:color w:val="000000" w:themeColor="text1"/>
          <w:sz w:val="24"/>
          <w:szCs w:val="24"/>
        </w:rPr>
        <w:t>Kitle iletişim teknolojileri gelişene kadar siyasal iletişim geleneksel ve yüz yüze iletişim yöntemleri ile gerçekleştirilmiştir.</w:t>
      </w:r>
      <w:r w:rsidR="00176CD2" w:rsidRPr="000B5CFE">
        <w:rPr>
          <w:rFonts w:ascii="Times New Roman" w:hAnsi="Times New Roman" w:cs="Times New Roman"/>
          <w:color w:val="000000" w:themeColor="text1"/>
          <w:sz w:val="24"/>
          <w:szCs w:val="24"/>
        </w:rPr>
        <w:t xml:space="preserve"> Yüz yüze iletişim</w:t>
      </w:r>
      <w:r w:rsidR="008142EA" w:rsidRPr="000B5CFE">
        <w:rPr>
          <w:rFonts w:ascii="Times New Roman" w:hAnsi="Times New Roman" w:cs="Times New Roman"/>
          <w:color w:val="000000" w:themeColor="text1"/>
          <w:sz w:val="24"/>
          <w:szCs w:val="24"/>
        </w:rPr>
        <w:t xml:space="preserve"> (Canvassing)</w:t>
      </w:r>
      <w:r w:rsidR="00176CD2" w:rsidRPr="000B5CFE">
        <w:rPr>
          <w:rFonts w:ascii="Times New Roman" w:hAnsi="Times New Roman" w:cs="Times New Roman"/>
          <w:color w:val="000000" w:themeColor="text1"/>
          <w:sz w:val="24"/>
          <w:szCs w:val="24"/>
        </w:rPr>
        <w:t>, insanlarda belirli kanaatlerin oluşması açısından her zaman önemli bir iletişim yöntemi olmuştur. Siyasal iletişimd</w:t>
      </w:r>
      <w:r w:rsidR="00B15D8D" w:rsidRPr="000B5CFE">
        <w:rPr>
          <w:rFonts w:ascii="Times New Roman" w:hAnsi="Times New Roman" w:cs="Times New Roman"/>
          <w:color w:val="000000" w:themeColor="text1"/>
          <w:sz w:val="24"/>
          <w:szCs w:val="24"/>
        </w:rPr>
        <w:t xml:space="preserve">e seçim dönemlerinde özellikle </w:t>
      </w:r>
      <w:r w:rsidR="00B15D8D" w:rsidRPr="000B5CFE">
        <w:rPr>
          <w:rFonts w:ascii="Times New Roman" w:hAnsi="Times New Roman" w:cs="Times New Roman"/>
          <w:i/>
          <w:color w:val="000000" w:themeColor="text1"/>
          <w:sz w:val="24"/>
          <w:szCs w:val="24"/>
        </w:rPr>
        <w:t>C</w:t>
      </w:r>
      <w:r w:rsidR="00176CD2" w:rsidRPr="000B5CFE">
        <w:rPr>
          <w:rFonts w:ascii="Times New Roman" w:hAnsi="Times New Roman" w:cs="Times New Roman"/>
          <w:i/>
          <w:color w:val="000000" w:themeColor="text1"/>
          <w:sz w:val="24"/>
          <w:szCs w:val="24"/>
        </w:rPr>
        <w:t>anvesser</w:t>
      </w:r>
      <w:r w:rsidR="00176CD2" w:rsidRPr="000B5CFE">
        <w:rPr>
          <w:rFonts w:ascii="Times New Roman" w:hAnsi="Times New Roman" w:cs="Times New Roman"/>
          <w:color w:val="000000" w:themeColor="text1"/>
          <w:sz w:val="24"/>
          <w:szCs w:val="24"/>
        </w:rPr>
        <w:t xml:space="preserve"> olarak </w:t>
      </w:r>
      <w:r w:rsidR="00B15D8D" w:rsidRPr="000B5CFE">
        <w:rPr>
          <w:rFonts w:ascii="Times New Roman" w:hAnsi="Times New Roman" w:cs="Times New Roman"/>
          <w:color w:val="000000" w:themeColor="text1"/>
          <w:sz w:val="24"/>
          <w:szCs w:val="24"/>
        </w:rPr>
        <w:t xml:space="preserve">gönüllü partililer, seçmenle </w:t>
      </w:r>
      <w:r w:rsidR="00ED1A4E" w:rsidRPr="000B5CFE">
        <w:rPr>
          <w:rFonts w:ascii="Times New Roman" w:hAnsi="Times New Roman" w:cs="Times New Roman"/>
          <w:i/>
          <w:color w:val="000000" w:themeColor="text1"/>
          <w:sz w:val="24"/>
          <w:szCs w:val="24"/>
        </w:rPr>
        <w:t>door</w:t>
      </w:r>
      <w:r w:rsidR="00B15D8D" w:rsidRPr="000B5CFE">
        <w:rPr>
          <w:rFonts w:ascii="Times New Roman" w:hAnsi="Times New Roman" w:cs="Times New Roman"/>
          <w:i/>
          <w:color w:val="000000" w:themeColor="text1"/>
          <w:sz w:val="24"/>
          <w:szCs w:val="24"/>
        </w:rPr>
        <w:t>-to-door</w:t>
      </w:r>
      <w:r w:rsidR="00847340" w:rsidRPr="000B5CFE">
        <w:rPr>
          <w:rFonts w:ascii="Times New Roman" w:hAnsi="Times New Roman" w:cs="Times New Roman"/>
          <w:i/>
          <w:color w:val="000000" w:themeColor="text1"/>
          <w:sz w:val="24"/>
          <w:szCs w:val="24"/>
        </w:rPr>
        <w:t xml:space="preserve"> </w:t>
      </w:r>
      <w:r w:rsidR="00ED1A4E" w:rsidRPr="000B5CFE">
        <w:rPr>
          <w:rFonts w:ascii="Times New Roman" w:hAnsi="Times New Roman" w:cs="Times New Roman"/>
          <w:color w:val="000000" w:themeColor="text1"/>
          <w:sz w:val="24"/>
          <w:szCs w:val="24"/>
        </w:rPr>
        <w:t>diye ifade edilen</w:t>
      </w:r>
      <w:r w:rsidR="00B15D8D" w:rsidRPr="000B5CFE">
        <w:rPr>
          <w:rFonts w:ascii="Times New Roman" w:hAnsi="Times New Roman" w:cs="Times New Roman"/>
          <w:color w:val="000000" w:themeColor="text1"/>
          <w:sz w:val="24"/>
          <w:szCs w:val="24"/>
        </w:rPr>
        <w:t xml:space="preserve"> ev ve işyeri ziyaretleri, kahvehanelerde, alışveriş mekânlarında</w:t>
      </w:r>
      <w:r w:rsidR="00ED1A4E" w:rsidRPr="000B5CFE">
        <w:rPr>
          <w:rFonts w:ascii="Times New Roman" w:hAnsi="Times New Roman" w:cs="Times New Roman"/>
          <w:color w:val="000000" w:themeColor="text1"/>
          <w:sz w:val="24"/>
          <w:szCs w:val="24"/>
        </w:rPr>
        <w:t>, halkla temas halinde bulunma yoluyla</w:t>
      </w:r>
      <w:r w:rsidR="00B15D8D" w:rsidRPr="000B5CFE">
        <w:rPr>
          <w:rFonts w:ascii="Times New Roman" w:hAnsi="Times New Roman" w:cs="Times New Roman"/>
          <w:color w:val="000000" w:themeColor="text1"/>
          <w:sz w:val="24"/>
          <w:szCs w:val="24"/>
        </w:rPr>
        <w:t xml:space="preserve"> halkın desteğini istemektedirler. Canvassing</w:t>
      </w:r>
      <w:r w:rsidR="008142EA" w:rsidRPr="000B5CFE">
        <w:rPr>
          <w:rFonts w:ascii="Times New Roman" w:hAnsi="Times New Roman" w:cs="Times New Roman"/>
          <w:color w:val="000000" w:themeColor="text1"/>
          <w:sz w:val="24"/>
          <w:szCs w:val="24"/>
        </w:rPr>
        <w:t>,</w:t>
      </w:r>
      <w:r w:rsidR="00B15D8D" w:rsidRPr="000B5CFE">
        <w:rPr>
          <w:rFonts w:ascii="Times New Roman" w:hAnsi="Times New Roman" w:cs="Times New Roman"/>
          <w:color w:val="000000" w:themeColor="text1"/>
          <w:sz w:val="24"/>
          <w:szCs w:val="24"/>
        </w:rPr>
        <w:t xml:space="preserve"> bu anlamda pa</w:t>
      </w:r>
      <w:r w:rsidR="008142EA" w:rsidRPr="000B5CFE">
        <w:rPr>
          <w:rFonts w:ascii="Times New Roman" w:hAnsi="Times New Roman" w:cs="Times New Roman"/>
          <w:color w:val="000000" w:themeColor="text1"/>
          <w:sz w:val="24"/>
          <w:szCs w:val="24"/>
        </w:rPr>
        <w:t>rti ve aday desteği için,</w:t>
      </w:r>
      <w:r w:rsidR="00B15D8D" w:rsidRPr="000B5CFE">
        <w:rPr>
          <w:rFonts w:ascii="Times New Roman" w:hAnsi="Times New Roman" w:cs="Times New Roman"/>
          <w:color w:val="000000" w:themeColor="text1"/>
          <w:sz w:val="24"/>
          <w:szCs w:val="24"/>
        </w:rPr>
        <w:t xml:space="preserve"> s</w:t>
      </w:r>
      <w:r w:rsidR="008142EA" w:rsidRPr="000B5CFE">
        <w:rPr>
          <w:rFonts w:ascii="Times New Roman" w:hAnsi="Times New Roman" w:cs="Times New Roman"/>
          <w:color w:val="000000" w:themeColor="text1"/>
          <w:sz w:val="24"/>
          <w:szCs w:val="24"/>
        </w:rPr>
        <w:t xml:space="preserve">eçmeni etkilemede kullanılan </w:t>
      </w:r>
      <w:r w:rsidR="00B15D8D" w:rsidRPr="000B5CFE">
        <w:rPr>
          <w:rFonts w:ascii="Times New Roman" w:hAnsi="Times New Roman" w:cs="Times New Roman"/>
          <w:color w:val="000000" w:themeColor="text1"/>
          <w:sz w:val="24"/>
          <w:szCs w:val="24"/>
        </w:rPr>
        <w:t>önemli bir propaganda tekniği olmaktadır. Çünkü yüz yüze iletişim sıcak, samimi ve geribildirimin anında alındığı etkili bir yöntemdir. Özellikle, halkın arasına inen siyasi aktörler onları dinleyerek, sorularını yanıtlayarak, isteklerini öğrenerek daha yakın temasta bulunmakta</w:t>
      </w:r>
      <w:r w:rsidR="00114A03" w:rsidRPr="000B5CFE">
        <w:rPr>
          <w:rFonts w:ascii="Times New Roman" w:hAnsi="Times New Roman" w:cs="Times New Roman"/>
          <w:color w:val="000000" w:themeColor="text1"/>
          <w:sz w:val="24"/>
          <w:szCs w:val="24"/>
        </w:rPr>
        <w:t xml:space="preserve">dırlar. Bu da seçmen açısından </w:t>
      </w:r>
      <w:r w:rsidR="00B15D8D" w:rsidRPr="000B5CFE">
        <w:rPr>
          <w:rFonts w:ascii="Times New Roman" w:hAnsi="Times New Roman" w:cs="Times New Roman"/>
          <w:color w:val="000000" w:themeColor="text1"/>
          <w:sz w:val="24"/>
          <w:szCs w:val="24"/>
        </w:rPr>
        <w:t>olumlu kanaatlerin oluşmasında etkili olmaktadır.</w:t>
      </w:r>
    </w:p>
    <w:p w:rsidR="00585358" w:rsidRPr="000B5CFE" w:rsidRDefault="004D03DC"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M</w:t>
      </w:r>
      <w:r w:rsidR="00000D99" w:rsidRPr="000B5CFE">
        <w:rPr>
          <w:rFonts w:ascii="Times New Roman" w:hAnsi="Times New Roman" w:cs="Times New Roman"/>
          <w:color w:val="000000" w:themeColor="text1"/>
          <w:sz w:val="24"/>
          <w:szCs w:val="24"/>
        </w:rPr>
        <w:t>odern öncesi toplumlarda Canvassing etkili bir yönte</w:t>
      </w:r>
      <w:r w:rsidR="00743CBE" w:rsidRPr="000B5CFE">
        <w:rPr>
          <w:rFonts w:ascii="Times New Roman" w:hAnsi="Times New Roman" w:cs="Times New Roman"/>
          <w:color w:val="000000" w:themeColor="text1"/>
          <w:sz w:val="24"/>
          <w:szCs w:val="24"/>
        </w:rPr>
        <w:t>m olarak kullanılmıştır ve hala</w:t>
      </w:r>
      <w:r w:rsidR="00000D99" w:rsidRPr="000B5CFE">
        <w:rPr>
          <w:rFonts w:ascii="Times New Roman" w:hAnsi="Times New Roman" w:cs="Times New Roman"/>
          <w:color w:val="000000" w:themeColor="text1"/>
          <w:sz w:val="24"/>
          <w:szCs w:val="24"/>
        </w:rPr>
        <w:t xml:space="preserve"> </w:t>
      </w:r>
      <w:r w:rsidR="00743CBE" w:rsidRPr="000B5CFE">
        <w:rPr>
          <w:rFonts w:ascii="Times New Roman" w:hAnsi="Times New Roman" w:cs="Times New Roman"/>
          <w:color w:val="000000" w:themeColor="text1"/>
          <w:sz w:val="24"/>
          <w:szCs w:val="24"/>
        </w:rPr>
        <w:t xml:space="preserve">bu yöntem </w:t>
      </w:r>
      <w:r w:rsidR="00000D99" w:rsidRPr="000B5CFE">
        <w:rPr>
          <w:rFonts w:ascii="Times New Roman" w:hAnsi="Times New Roman" w:cs="Times New Roman"/>
          <w:color w:val="000000" w:themeColor="text1"/>
          <w:sz w:val="24"/>
          <w:szCs w:val="24"/>
        </w:rPr>
        <w:t>devam etmektedir. M</w:t>
      </w:r>
      <w:r w:rsidRPr="000B5CFE">
        <w:rPr>
          <w:rFonts w:ascii="Times New Roman" w:hAnsi="Times New Roman" w:cs="Times New Roman"/>
          <w:color w:val="000000" w:themeColor="text1"/>
          <w:sz w:val="24"/>
          <w:szCs w:val="24"/>
        </w:rPr>
        <w:t>odern dönem siyasetinde ise</w:t>
      </w:r>
      <w:r w:rsidR="00743CBE" w:rsidRPr="000B5CFE">
        <w:rPr>
          <w:rFonts w:ascii="Times New Roman" w:hAnsi="Times New Roman" w:cs="Times New Roman"/>
          <w:color w:val="000000" w:themeColor="text1"/>
          <w:sz w:val="24"/>
          <w:szCs w:val="24"/>
        </w:rPr>
        <w:t xml:space="preserve"> kitle </w:t>
      </w:r>
      <w:r w:rsidR="00C806A0" w:rsidRPr="000B5CFE">
        <w:rPr>
          <w:rFonts w:ascii="Times New Roman" w:hAnsi="Times New Roman" w:cs="Times New Roman"/>
          <w:color w:val="000000" w:themeColor="text1"/>
          <w:sz w:val="24"/>
          <w:szCs w:val="24"/>
        </w:rPr>
        <w:t>iletişimin başlıca</w:t>
      </w:r>
      <w:r w:rsidR="00DD5ACF" w:rsidRPr="000B5CFE">
        <w:rPr>
          <w:rFonts w:ascii="Times New Roman" w:hAnsi="Times New Roman" w:cs="Times New Roman"/>
          <w:color w:val="000000" w:themeColor="text1"/>
          <w:sz w:val="24"/>
          <w:szCs w:val="24"/>
        </w:rPr>
        <w:t xml:space="preserve"> araçları</w:t>
      </w:r>
      <w:r w:rsidR="00743CBE" w:rsidRPr="000B5CFE">
        <w:rPr>
          <w:rFonts w:ascii="Times New Roman" w:hAnsi="Times New Roman" w:cs="Times New Roman"/>
          <w:color w:val="000000" w:themeColor="text1"/>
          <w:sz w:val="24"/>
          <w:szCs w:val="24"/>
        </w:rPr>
        <w:t xml:space="preserve"> olan;</w:t>
      </w:r>
      <w:r w:rsidR="00DD5ACF" w:rsidRPr="000B5CFE">
        <w:rPr>
          <w:rFonts w:ascii="Times New Roman" w:hAnsi="Times New Roman" w:cs="Times New Roman"/>
          <w:color w:val="000000" w:themeColor="text1"/>
          <w:sz w:val="24"/>
          <w:szCs w:val="24"/>
        </w:rPr>
        <w:t xml:space="preserve"> gazete, kitap, radyo, televizy</w:t>
      </w:r>
      <w:r w:rsidR="00000D99" w:rsidRPr="000B5CFE">
        <w:rPr>
          <w:rFonts w:ascii="Times New Roman" w:hAnsi="Times New Roman" w:cs="Times New Roman"/>
          <w:color w:val="000000" w:themeColor="text1"/>
          <w:sz w:val="24"/>
          <w:szCs w:val="24"/>
        </w:rPr>
        <w:t>on, sinema, dergi ve afişler etkin rol almaya başlamıştır. Bilhassa radyo ve televizyonun haber verme niteliği, insanların siyasal olaylar hakkında bilgi edinmelerini ve fikir yürütebilmelerini sağlamaları açısından en çok kullanılan iletişim</w:t>
      </w:r>
      <w:r w:rsidRPr="000B5CFE">
        <w:rPr>
          <w:rFonts w:ascii="Times New Roman" w:hAnsi="Times New Roman" w:cs="Times New Roman"/>
          <w:color w:val="000000" w:themeColor="text1"/>
          <w:sz w:val="24"/>
          <w:szCs w:val="24"/>
        </w:rPr>
        <w:t xml:space="preserve"> araçlar</w:t>
      </w:r>
      <w:r w:rsidR="00C806A0" w:rsidRPr="000B5CFE">
        <w:rPr>
          <w:rFonts w:ascii="Times New Roman" w:hAnsi="Times New Roman" w:cs="Times New Roman"/>
          <w:color w:val="000000" w:themeColor="text1"/>
          <w:sz w:val="24"/>
          <w:szCs w:val="24"/>
        </w:rPr>
        <w:t>ı</w:t>
      </w:r>
      <w:r w:rsidR="00847340" w:rsidRPr="000B5CFE">
        <w:rPr>
          <w:rFonts w:ascii="Times New Roman" w:hAnsi="Times New Roman" w:cs="Times New Roman"/>
          <w:color w:val="000000" w:themeColor="text1"/>
          <w:sz w:val="24"/>
          <w:szCs w:val="24"/>
        </w:rPr>
        <w:t xml:space="preserve">dır </w:t>
      </w:r>
      <w:r w:rsidR="00DD5ACF" w:rsidRPr="000B5CFE">
        <w:rPr>
          <w:rFonts w:ascii="Times New Roman" w:hAnsi="Times New Roman" w:cs="Times New Roman"/>
          <w:color w:val="000000" w:themeColor="text1"/>
          <w:sz w:val="24"/>
          <w:szCs w:val="24"/>
        </w:rPr>
        <w:t>(Turam,</w:t>
      </w:r>
      <w:r w:rsidR="006762CC" w:rsidRPr="000B5CFE">
        <w:rPr>
          <w:rFonts w:ascii="Times New Roman" w:hAnsi="Times New Roman" w:cs="Times New Roman"/>
          <w:color w:val="000000" w:themeColor="text1"/>
          <w:sz w:val="24"/>
          <w:szCs w:val="24"/>
        </w:rPr>
        <w:t xml:space="preserve"> </w:t>
      </w:r>
      <w:r w:rsidR="00DD5ACF" w:rsidRPr="000B5CFE">
        <w:rPr>
          <w:rFonts w:ascii="Times New Roman" w:hAnsi="Times New Roman" w:cs="Times New Roman"/>
          <w:color w:val="000000" w:themeColor="text1"/>
          <w:sz w:val="24"/>
          <w:szCs w:val="24"/>
        </w:rPr>
        <w:t>1994:</w:t>
      </w:r>
      <w:r w:rsidR="006762CC" w:rsidRPr="000B5CFE">
        <w:rPr>
          <w:rFonts w:ascii="Times New Roman" w:hAnsi="Times New Roman" w:cs="Times New Roman"/>
          <w:color w:val="000000" w:themeColor="text1"/>
          <w:sz w:val="24"/>
          <w:szCs w:val="24"/>
        </w:rPr>
        <w:t xml:space="preserve"> </w:t>
      </w:r>
      <w:r w:rsidR="00DD5ACF" w:rsidRPr="000B5CFE">
        <w:rPr>
          <w:rFonts w:ascii="Times New Roman" w:hAnsi="Times New Roman" w:cs="Times New Roman"/>
          <w:color w:val="000000" w:themeColor="text1"/>
          <w:sz w:val="24"/>
          <w:szCs w:val="24"/>
        </w:rPr>
        <w:t>45)</w:t>
      </w:r>
      <w:r w:rsidR="00847340"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Seçim dönemi dışında da insanların siyasal bilgi edindikleri önemli araçlar arasında yer</w:t>
      </w:r>
      <w:r w:rsidR="00C806A0" w:rsidRPr="000B5CFE">
        <w:rPr>
          <w:rFonts w:ascii="Times New Roman" w:hAnsi="Times New Roman" w:cs="Times New Roman"/>
          <w:color w:val="000000" w:themeColor="text1"/>
          <w:sz w:val="24"/>
          <w:szCs w:val="24"/>
        </w:rPr>
        <w:t xml:space="preserve"> alan gazete, radyo, televizyon gibi araçlar </w:t>
      </w:r>
      <w:r w:rsidRPr="000B5CFE">
        <w:rPr>
          <w:rFonts w:ascii="Times New Roman" w:hAnsi="Times New Roman" w:cs="Times New Roman"/>
          <w:color w:val="000000" w:themeColor="text1"/>
          <w:sz w:val="24"/>
          <w:szCs w:val="24"/>
        </w:rPr>
        <w:t>tek yönlü mesaj aktarımında bulunmaktadır</w:t>
      </w:r>
      <w:r w:rsidR="00C806A0" w:rsidRPr="000B5CFE">
        <w:rPr>
          <w:rFonts w:ascii="Times New Roman" w:hAnsi="Times New Roman" w:cs="Times New Roman"/>
          <w:color w:val="000000" w:themeColor="text1"/>
          <w:sz w:val="24"/>
          <w:szCs w:val="24"/>
        </w:rPr>
        <w:t>lar. Alıcısını görmeyen</w:t>
      </w:r>
      <w:r w:rsidRPr="000B5CFE">
        <w:rPr>
          <w:rFonts w:ascii="Times New Roman" w:hAnsi="Times New Roman" w:cs="Times New Roman"/>
          <w:color w:val="000000" w:themeColor="text1"/>
          <w:sz w:val="24"/>
          <w:szCs w:val="24"/>
        </w:rPr>
        <w:t xml:space="preserve"> ve anında geribildi</w:t>
      </w:r>
      <w:r w:rsidR="00C806A0" w:rsidRPr="000B5CFE">
        <w:rPr>
          <w:rFonts w:ascii="Times New Roman" w:hAnsi="Times New Roman" w:cs="Times New Roman"/>
          <w:color w:val="000000" w:themeColor="text1"/>
          <w:sz w:val="24"/>
          <w:szCs w:val="24"/>
        </w:rPr>
        <w:t>rime kapalı bir yapıya sahip olan bu araçlarda i</w:t>
      </w:r>
      <w:r w:rsidRPr="000B5CFE">
        <w:rPr>
          <w:rFonts w:ascii="Times New Roman" w:hAnsi="Times New Roman" w:cs="Times New Roman"/>
          <w:color w:val="000000" w:themeColor="text1"/>
          <w:sz w:val="24"/>
          <w:szCs w:val="24"/>
        </w:rPr>
        <w:t>zleyici/okuyucu/dinleyici pasif konumdadır.</w:t>
      </w:r>
      <w:r w:rsidR="0004556E" w:rsidRPr="000B5CFE">
        <w:rPr>
          <w:rFonts w:ascii="Times New Roman" w:hAnsi="Times New Roman" w:cs="Times New Roman"/>
          <w:color w:val="000000" w:themeColor="text1"/>
          <w:sz w:val="24"/>
          <w:szCs w:val="24"/>
        </w:rPr>
        <w:t xml:space="preserve"> Elektronik iletişimde yaşanan gelişmeler daha fazla kitleye mesaj ulaştırmak için ucuz ve kolay bir yol sağlamaktadır.  Özellikle Amerikanvari seçim kampanyalarında kullanılan ve tüm dünyaya yayılan geleneksel iletiş</w:t>
      </w:r>
      <w:r w:rsidR="00122CCA" w:rsidRPr="000B5CFE">
        <w:rPr>
          <w:rFonts w:ascii="Times New Roman" w:hAnsi="Times New Roman" w:cs="Times New Roman"/>
          <w:color w:val="000000" w:themeColor="text1"/>
          <w:sz w:val="24"/>
          <w:szCs w:val="24"/>
        </w:rPr>
        <w:t>im araçları</w:t>
      </w:r>
      <w:r w:rsidR="0004556E" w:rsidRPr="000B5CFE">
        <w:rPr>
          <w:rFonts w:ascii="Times New Roman" w:hAnsi="Times New Roman" w:cs="Times New Roman"/>
          <w:color w:val="000000" w:themeColor="text1"/>
          <w:sz w:val="24"/>
          <w:szCs w:val="24"/>
        </w:rPr>
        <w:t xml:space="preserve"> siyasal iletişimde</w:t>
      </w:r>
      <w:r w:rsidR="00122CCA" w:rsidRPr="000B5CFE">
        <w:rPr>
          <w:rFonts w:ascii="Times New Roman" w:hAnsi="Times New Roman" w:cs="Times New Roman"/>
          <w:color w:val="000000" w:themeColor="text1"/>
          <w:sz w:val="24"/>
          <w:szCs w:val="24"/>
        </w:rPr>
        <w:t xml:space="preserve"> vazgeçilmez bir unsurdur. Sadece hangi aracın hangi mesajı aktarmada uygun olduğunun belirlenmesi önemli bir özellik taşımaktadır. Zira her araç, her mesaj için uygun olmadığı gibi, her aracın kendine has nitelikleri </w:t>
      </w:r>
      <w:r w:rsidR="008B2AD4" w:rsidRPr="000B5CFE">
        <w:rPr>
          <w:rFonts w:ascii="Times New Roman" w:hAnsi="Times New Roman" w:cs="Times New Roman"/>
          <w:color w:val="000000" w:themeColor="text1"/>
          <w:sz w:val="24"/>
          <w:szCs w:val="24"/>
        </w:rPr>
        <w:t xml:space="preserve">de </w:t>
      </w:r>
      <w:r w:rsidR="00122CCA" w:rsidRPr="000B5CFE">
        <w:rPr>
          <w:rFonts w:ascii="Times New Roman" w:hAnsi="Times New Roman" w:cs="Times New Roman"/>
          <w:color w:val="000000" w:themeColor="text1"/>
          <w:sz w:val="24"/>
          <w:szCs w:val="24"/>
        </w:rPr>
        <w:t>vardır.</w:t>
      </w:r>
    </w:p>
    <w:p w:rsidR="001E2781" w:rsidRPr="000B5CFE" w:rsidRDefault="001E2781"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Köker (2007:</w:t>
      </w:r>
      <w:r w:rsidR="006762CC" w:rsidRPr="000B5CFE">
        <w:rPr>
          <w:rFonts w:ascii="Times New Roman" w:hAnsi="Times New Roman" w:cs="Times New Roman"/>
          <w:color w:val="000000" w:themeColor="text1"/>
          <w:sz w:val="24"/>
          <w:szCs w:val="24"/>
        </w:rPr>
        <w:t xml:space="preserve"> </w:t>
      </w:r>
      <w:r w:rsidR="00660D4A" w:rsidRPr="000B5CFE">
        <w:rPr>
          <w:rFonts w:ascii="Times New Roman" w:hAnsi="Times New Roman" w:cs="Times New Roman"/>
          <w:color w:val="000000" w:themeColor="text1"/>
          <w:sz w:val="24"/>
          <w:szCs w:val="24"/>
        </w:rPr>
        <w:t>24)</w:t>
      </w:r>
      <w:r w:rsidRPr="000B5CFE">
        <w:rPr>
          <w:rFonts w:ascii="Times New Roman" w:hAnsi="Times New Roman" w:cs="Times New Roman"/>
          <w:color w:val="000000" w:themeColor="text1"/>
          <w:sz w:val="24"/>
          <w:szCs w:val="24"/>
        </w:rPr>
        <w:t xml:space="preserve">; </w:t>
      </w:r>
      <w:r w:rsidR="00117ED4" w:rsidRPr="000B5CFE">
        <w:rPr>
          <w:rFonts w:ascii="Times New Roman" w:hAnsi="Times New Roman" w:cs="Times New Roman"/>
          <w:color w:val="000000" w:themeColor="text1"/>
          <w:sz w:val="24"/>
          <w:szCs w:val="24"/>
        </w:rPr>
        <w:t xml:space="preserve">gelişen teknolojilerinin politikada etkisini şöyle ifade etmektedir. </w:t>
      </w:r>
      <w:r w:rsidR="00117ED4" w:rsidRPr="000B5CFE">
        <w:rPr>
          <w:rFonts w:ascii="Times New Roman" w:hAnsi="Times New Roman" w:cs="Times New Roman"/>
          <w:i/>
          <w:color w:val="000000" w:themeColor="text1"/>
          <w:sz w:val="24"/>
          <w:szCs w:val="24"/>
        </w:rPr>
        <w:t>“Te</w:t>
      </w:r>
      <w:r w:rsidRPr="000B5CFE">
        <w:rPr>
          <w:rFonts w:ascii="Times New Roman" w:hAnsi="Times New Roman" w:cs="Times New Roman"/>
          <w:i/>
          <w:color w:val="000000" w:themeColor="text1"/>
          <w:sz w:val="24"/>
          <w:szCs w:val="24"/>
        </w:rPr>
        <w:t>knolojinin sürekli gelişimine bağlı olarak, yeni enformasyon teknolojilerinin bilgisinde büyümesi, yeni iletişim araçlarının çoğalması ve kapsayıcılıklarının artm</w:t>
      </w:r>
      <w:r w:rsidR="00660D4A" w:rsidRPr="000B5CFE">
        <w:rPr>
          <w:rFonts w:ascii="Times New Roman" w:hAnsi="Times New Roman" w:cs="Times New Roman"/>
          <w:i/>
          <w:color w:val="000000" w:themeColor="text1"/>
          <w:sz w:val="24"/>
          <w:szCs w:val="24"/>
        </w:rPr>
        <w:t>ası, politik pratikler içinde “</w:t>
      </w:r>
      <w:r w:rsidRPr="000B5CFE">
        <w:rPr>
          <w:rFonts w:ascii="Times New Roman" w:hAnsi="Times New Roman" w:cs="Times New Roman"/>
          <w:i/>
          <w:color w:val="000000" w:themeColor="text1"/>
          <w:sz w:val="24"/>
          <w:szCs w:val="24"/>
        </w:rPr>
        <w:t>teknik” düşünmenin gerekliliğine olan inancını tazel</w:t>
      </w:r>
      <w:r w:rsidR="00117ED4" w:rsidRPr="000B5CFE">
        <w:rPr>
          <w:rFonts w:ascii="Times New Roman" w:hAnsi="Times New Roman" w:cs="Times New Roman"/>
          <w:i/>
          <w:color w:val="000000" w:themeColor="text1"/>
          <w:sz w:val="24"/>
          <w:szCs w:val="24"/>
        </w:rPr>
        <w:t>emektedir.”</w:t>
      </w:r>
      <w:r w:rsidR="00117ED4"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Çünkü siyasal örgütler ve vatandaşlar arasındaki siyasal iletişim, ağırlıklı olarak medya vasıtasıyla yapılmaktadır. Medya; haber, yorum, röportaj, inceleme, reklam, ilan ve araştırma türleri ile siyasal mesajları siyasi aday ve örgütlerden halka, halktan/kamu</w:t>
      </w:r>
      <w:r w:rsidR="00AC2E23" w:rsidRPr="000B5CFE">
        <w:rPr>
          <w:rFonts w:ascii="Times New Roman" w:hAnsi="Times New Roman" w:cs="Times New Roman"/>
          <w:color w:val="000000" w:themeColor="text1"/>
          <w:sz w:val="24"/>
          <w:szCs w:val="24"/>
        </w:rPr>
        <w:t>oyundan gelen tepkileri ise</w:t>
      </w:r>
      <w:r w:rsidRPr="000B5CFE">
        <w:rPr>
          <w:rFonts w:ascii="Times New Roman" w:hAnsi="Times New Roman" w:cs="Times New Roman"/>
          <w:color w:val="000000" w:themeColor="text1"/>
          <w:sz w:val="24"/>
          <w:szCs w:val="24"/>
        </w:rPr>
        <w:t xml:space="preserve"> benzer yöntemlerle siyasal örgüt</w:t>
      </w:r>
      <w:r w:rsidR="00847340" w:rsidRPr="000B5CFE">
        <w:rPr>
          <w:rFonts w:ascii="Times New Roman" w:hAnsi="Times New Roman" w:cs="Times New Roman"/>
          <w:color w:val="000000" w:themeColor="text1"/>
          <w:sz w:val="24"/>
          <w:szCs w:val="24"/>
        </w:rPr>
        <w:t xml:space="preserve"> ve kişilere iletmektedir </w:t>
      </w:r>
      <w:r w:rsidRPr="000B5CFE">
        <w:rPr>
          <w:rFonts w:ascii="Times New Roman" w:hAnsi="Times New Roman" w:cs="Times New Roman"/>
          <w:color w:val="000000" w:themeColor="text1"/>
          <w:sz w:val="24"/>
          <w:szCs w:val="24"/>
        </w:rPr>
        <w:t>(Aziz, 2007: 6-7)</w:t>
      </w:r>
      <w:r w:rsidR="00847340" w:rsidRPr="000B5CFE">
        <w:rPr>
          <w:rFonts w:ascii="Times New Roman" w:hAnsi="Times New Roman" w:cs="Times New Roman"/>
          <w:color w:val="000000" w:themeColor="text1"/>
          <w:sz w:val="24"/>
          <w:szCs w:val="24"/>
        </w:rPr>
        <w:t>.</w:t>
      </w:r>
    </w:p>
    <w:p w:rsidR="00D740F0" w:rsidRPr="000B5CFE" w:rsidRDefault="00D740F0"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Gelişen medyayı, temel olarak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i v</w:t>
      </w:r>
      <w:r w:rsidR="008B2AD4" w:rsidRPr="000B5CFE">
        <w:rPr>
          <w:rFonts w:ascii="Times New Roman" w:hAnsi="Times New Roman" w:cs="Times New Roman"/>
          <w:color w:val="000000" w:themeColor="text1"/>
          <w:sz w:val="24"/>
          <w:szCs w:val="24"/>
        </w:rPr>
        <w:t xml:space="preserve">e </w:t>
      </w:r>
      <w:r w:rsidR="00A05FC8" w:rsidRPr="000B5CFE">
        <w:rPr>
          <w:rFonts w:ascii="Times New Roman" w:hAnsi="Times New Roman" w:cs="Times New Roman"/>
          <w:color w:val="000000" w:themeColor="text1"/>
          <w:sz w:val="24"/>
          <w:szCs w:val="24"/>
        </w:rPr>
        <w:t>İnternet</w:t>
      </w:r>
      <w:r w:rsidR="008B2AD4" w:rsidRPr="000B5CFE">
        <w:rPr>
          <w:rFonts w:ascii="Times New Roman" w:hAnsi="Times New Roman" w:cs="Times New Roman"/>
          <w:color w:val="000000" w:themeColor="text1"/>
          <w:sz w:val="24"/>
          <w:szCs w:val="24"/>
        </w:rPr>
        <w:t>in bileşenleri olan; w</w:t>
      </w:r>
      <w:r w:rsidRPr="000B5CFE">
        <w:rPr>
          <w:rFonts w:ascii="Times New Roman" w:hAnsi="Times New Roman" w:cs="Times New Roman"/>
          <w:color w:val="000000" w:themeColor="text1"/>
          <w:sz w:val="24"/>
          <w:szCs w:val="24"/>
        </w:rPr>
        <w:t>orld wide web, konuşma odala</w:t>
      </w:r>
      <w:r w:rsidR="006762CC" w:rsidRPr="000B5CFE">
        <w:rPr>
          <w:rFonts w:ascii="Times New Roman" w:hAnsi="Times New Roman" w:cs="Times New Roman"/>
          <w:color w:val="000000" w:themeColor="text1"/>
          <w:sz w:val="24"/>
          <w:szCs w:val="24"/>
        </w:rPr>
        <w:t>rı, elektronik posta, bloglar (</w:t>
      </w:r>
      <w:r w:rsidRPr="000B5CFE">
        <w:rPr>
          <w:rFonts w:ascii="Times New Roman" w:hAnsi="Times New Roman" w:cs="Times New Roman"/>
          <w:color w:val="000000" w:themeColor="text1"/>
          <w:sz w:val="24"/>
          <w:szCs w:val="24"/>
        </w:rPr>
        <w:t>web günlüğü) oluş</w:t>
      </w:r>
      <w:r w:rsidR="0074301A" w:rsidRPr="000B5CFE">
        <w:rPr>
          <w:rFonts w:ascii="Times New Roman" w:hAnsi="Times New Roman" w:cs="Times New Roman"/>
          <w:color w:val="000000" w:themeColor="text1"/>
          <w:sz w:val="24"/>
          <w:szCs w:val="24"/>
        </w:rPr>
        <w:t>tur</w:t>
      </w:r>
      <w:r w:rsidRPr="000B5CFE">
        <w:rPr>
          <w:rFonts w:ascii="Times New Roman" w:hAnsi="Times New Roman" w:cs="Times New Roman"/>
          <w:color w:val="000000" w:themeColor="text1"/>
          <w:sz w:val="24"/>
          <w:szCs w:val="24"/>
        </w:rPr>
        <w:t xml:space="preserve">maktadır. 1990’lı yılların başında bilgisayar teknolojisinin gelişimi ve kişisel bilgisayar kullanıcı sayındaki </w:t>
      </w:r>
      <w:r w:rsidR="00133722" w:rsidRPr="000B5CFE">
        <w:rPr>
          <w:rFonts w:ascii="Times New Roman" w:hAnsi="Times New Roman" w:cs="Times New Roman"/>
          <w:color w:val="000000" w:themeColor="text1"/>
          <w:sz w:val="24"/>
          <w:szCs w:val="24"/>
        </w:rPr>
        <w:t xml:space="preserve">artış ile bugün </w:t>
      </w:r>
      <w:r w:rsidR="00A05FC8" w:rsidRPr="000B5CFE">
        <w:rPr>
          <w:rFonts w:ascii="Times New Roman" w:hAnsi="Times New Roman" w:cs="Times New Roman"/>
          <w:color w:val="000000" w:themeColor="text1"/>
          <w:sz w:val="24"/>
          <w:szCs w:val="24"/>
        </w:rPr>
        <w:t>İnternet</w:t>
      </w:r>
      <w:r w:rsidR="00133722" w:rsidRPr="000B5CFE">
        <w:rPr>
          <w:rFonts w:ascii="Times New Roman" w:hAnsi="Times New Roman" w:cs="Times New Roman"/>
          <w:color w:val="000000" w:themeColor="text1"/>
          <w:sz w:val="24"/>
          <w:szCs w:val="24"/>
        </w:rPr>
        <w:t xml:space="preserve"> ya da w</w:t>
      </w:r>
      <w:r w:rsidR="0074301A" w:rsidRPr="000B5CFE">
        <w:rPr>
          <w:rFonts w:ascii="Times New Roman" w:hAnsi="Times New Roman" w:cs="Times New Roman"/>
          <w:color w:val="000000" w:themeColor="text1"/>
          <w:sz w:val="24"/>
          <w:szCs w:val="24"/>
        </w:rPr>
        <w:t xml:space="preserve">ww </w:t>
      </w:r>
      <w:r w:rsidRPr="000B5CFE">
        <w:rPr>
          <w:rFonts w:ascii="Times New Roman" w:hAnsi="Times New Roman" w:cs="Times New Roman"/>
          <w:color w:val="000000" w:themeColor="text1"/>
          <w:sz w:val="24"/>
          <w:szCs w:val="24"/>
        </w:rPr>
        <w:t>olarak bilinen, küresel düzeyde çok sayıda bilgisayarı birbirine bağlayan bir bilgisayar ağı ortaya çıkmıştır. 1990 yılı</w:t>
      </w:r>
      <w:r w:rsidR="008B2AD4" w:rsidRPr="000B5CFE">
        <w:rPr>
          <w:rFonts w:ascii="Times New Roman" w:hAnsi="Times New Roman" w:cs="Times New Roman"/>
          <w:color w:val="000000" w:themeColor="text1"/>
          <w:sz w:val="24"/>
          <w:szCs w:val="24"/>
        </w:rPr>
        <w:t>nın sonlarına gelindiğinde</w:t>
      </w:r>
      <w:r w:rsidRPr="000B5CFE">
        <w:rPr>
          <w:rFonts w:ascii="Times New Roman" w:hAnsi="Times New Roman" w:cs="Times New Roman"/>
          <w:color w:val="000000" w:themeColor="text1"/>
          <w:sz w:val="24"/>
          <w:szCs w:val="24"/>
        </w:rPr>
        <w:t xml:space="preserve">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yeni bir kitle iletişim aracı olarak iletişim teknolojilerinde yerini almıştır. Artık her tür metin, ses, görüntülü mesajlar, çeşitli iletişim tarzlarında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üzerinden iletilebilmektedir. Her ne kadar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hızla gelişse de</w:t>
      </w:r>
      <w:r w:rsidR="00F52260"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geleneksel kitle iletişim araçlarının yerini tutan bir araç olmaktan çok, bu araçla</w:t>
      </w:r>
      <w:r w:rsidR="00F578D3" w:rsidRPr="000B5CFE">
        <w:rPr>
          <w:rFonts w:ascii="Times New Roman" w:hAnsi="Times New Roman" w:cs="Times New Roman"/>
          <w:color w:val="000000" w:themeColor="text1"/>
          <w:sz w:val="24"/>
          <w:szCs w:val="24"/>
        </w:rPr>
        <w:t>rı bir araya getirerek, toplum</w:t>
      </w:r>
      <w:r w:rsidRPr="000B5CFE">
        <w:rPr>
          <w:rFonts w:ascii="Times New Roman" w:hAnsi="Times New Roman" w:cs="Times New Roman"/>
          <w:color w:val="000000" w:themeColor="text1"/>
          <w:sz w:val="24"/>
          <w:szCs w:val="24"/>
        </w:rPr>
        <w:t xml:space="preserve">da yeni dinamikler yaratan kendine has bir araçtır. Geleneksel medya ise gazetelerin, radyo ve televizyon programlarının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sunumlarını oluşturan bu yeni iletişim</w:t>
      </w:r>
      <w:r w:rsidR="00EE67CA" w:rsidRPr="000B5CFE">
        <w:rPr>
          <w:rFonts w:ascii="Times New Roman" w:hAnsi="Times New Roman" w:cs="Times New Roman"/>
          <w:color w:val="000000" w:themeColor="text1"/>
          <w:sz w:val="24"/>
          <w:szCs w:val="24"/>
        </w:rPr>
        <w:t xml:space="preserve"> arac</w:t>
      </w:r>
      <w:r w:rsidR="00847340" w:rsidRPr="000B5CFE">
        <w:rPr>
          <w:rFonts w:ascii="Times New Roman" w:hAnsi="Times New Roman" w:cs="Times New Roman"/>
          <w:color w:val="000000" w:themeColor="text1"/>
          <w:sz w:val="24"/>
          <w:szCs w:val="24"/>
        </w:rPr>
        <w:t>ına adapte olmaktadır</w:t>
      </w:r>
      <w:r w:rsidR="006762CC" w:rsidRPr="000B5CFE">
        <w:rPr>
          <w:rFonts w:ascii="Times New Roman" w:hAnsi="Times New Roman" w:cs="Times New Roman"/>
          <w:color w:val="000000" w:themeColor="text1"/>
          <w:sz w:val="24"/>
          <w:szCs w:val="24"/>
        </w:rPr>
        <w:t xml:space="preserve"> (</w:t>
      </w:r>
      <w:r w:rsidR="00E474E8" w:rsidRPr="000B5CFE">
        <w:rPr>
          <w:rFonts w:ascii="Times New Roman" w:hAnsi="Times New Roman" w:cs="Times New Roman"/>
          <w:color w:val="000000" w:themeColor="text1"/>
          <w:sz w:val="24"/>
          <w:szCs w:val="24"/>
        </w:rPr>
        <w:t>Lin,</w:t>
      </w:r>
      <w:r w:rsidR="006762CC" w:rsidRPr="000B5CFE">
        <w:rPr>
          <w:rFonts w:ascii="Times New Roman" w:hAnsi="Times New Roman" w:cs="Times New Roman"/>
          <w:color w:val="000000" w:themeColor="text1"/>
          <w:sz w:val="24"/>
          <w:szCs w:val="24"/>
        </w:rPr>
        <w:t xml:space="preserve"> </w:t>
      </w:r>
      <w:r w:rsidR="00E474E8" w:rsidRPr="000B5CFE">
        <w:rPr>
          <w:rFonts w:ascii="Times New Roman" w:hAnsi="Times New Roman" w:cs="Times New Roman"/>
          <w:color w:val="000000" w:themeColor="text1"/>
          <w:sz w:val="24"/>
          <w:szCs w:val="24"/>
        </w:rPr>
        <w:t>2007</w:t>
      </w:r>
      <w:r w:rsidR="00EE67CA" w:rsidRPr="000B5CFE">
        <w:rPr>
          <w:rFonts w:ascii="Times New Roman" w:hAnsi="Times New Roman" w:cs="Times New Roman"/>
          <w:color w:val="000000" w:themeColor="text1"/>
          <w:sz w:val="24"/>
          <w:szCs w:val="24"/>
        </w:rPr>
        <w:t>:</w:t>
      </w:r>
      <w:r w:rsidR="006762CC" w:rsidRPr="000B5CFE">
        <w:rPr>
          <w:rFonts w:ascii="Times New Roman" w:hAnsi="Times New Roman" w:cs="Times New Roman"/>
          <w:color w:val="000000" w:themeColor="text1"/>
          <w:sz w:val="24"/>
          <w:szCs w:val="24"/>
        </w:rPr>
        <w:t xml:space="preserve"> </w:t>
      </w:r>
      <w:r w:rsidR="00EE67CA" w:rsidRPr="000B5CFE">
        <w:rPr>
          <w:rFonts w:ascii="Times New Roman" w:hAnsi="Times New Roman" w:cs="Times New Roman"/>
          <w:color w:val="000000" w:themeColor="text1"/>
          <w:sz w:val="24"/>
          <w:szCs w:val="24"/>
        </w:rPr>
        <w:t>334)</w:t>
      </w:r>
      <w:r w:rsidR="00847340" w:rsidRPr="000B5CFE">
        <w:rPr>
          <w:rFonts w:ascii="Times New Roman" w:hAnsi="Times New Roman" w:cs="Times New Roman"/>
          <w:color w:val="000000" w:themeColor="text1"/>
          <w:sz w:val="24"/>
          <w:szCs w:val="24"/>
        </w:rPr>
        <w:t>.</w:t>
      </w:r>
    </w:p>
    <w:p w:rsidR="00264476" w:rsidRPr="000B5CFE" w:rsidRDefault="00EC0372" w:rsidP="00CC15BE">
      <w:pPr>
        <w:pStyle w:val="Balk3"/>
      </w:pPr>
      <w:bookmarkStart w:id="51" w:name="_Toc524538457"/>
      <w:r w:rsidRPr="000B5CFE">
        <w:t>2.3.1.1. Erk</w:t>
      </w:r>
      <w:r w:rsidR="0069387C" w:rsidRPr="000B5CFE">
        <w:t>en Dönem İletişim Teknolojileri</w:t>
      </w:r>
      <w:bookmarkEnd w:id="51"/>
    </w:p>
    <w:p w:rsidR="00EC0372" w:rsidRPr="000B5CFE" w:rsidRDefault="00A56394" w:rsidP="00CC15BE">
      <w:pPr>
        <w:pStyle w:val="Balk4"/>
      </w:pPr>
      <w:bookmarkStart w:id="52" w:name="_Toc524538458"/>
      <w:r w:rsidRPr="000B5CFE">
        <w:t xml:space="preserve">2.3.1.1.1. Baskı </w:t>
      </w:r>
      <w:r w:rsidR="00660549" w:rsidRPr="000B5CFE">
        <w:t>Teknolojileri</w:t>
      </w:r>
      <w:bookmarkEnd w:id="52"/>
    </w:p>
    <w:p w:rsidR="00D740F0" w:rsidRPr="000B5CFE" w:rsidRDefault="00D740F0"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Yazının icadı, kâğıdın icadı ve matbaanın icadı basının oluşumunda büyük rol oynayan etkenlerdir. Binlerce yıldır </w:t>
      </w:r>
      <w:r w:rsidR="00660D4A" w:rsidRPr="000B5CFE">
        <w:rPr>
          <w:rFonts w:ascii="Times New Roman" w:hAnsi="Times New Roman" w:cs="Times New Roman"/>
          <w:color w:val="000000" w:themeColor="text1"/>
          <w:sz w:val="24"/>
          <w:szCs w:val="24"/>
        </w:rPr>
        <w:t>“yazı</w:t>
      </w:r>
      <w:r w:rsidRPr="000B5CFE">
        <w:rPr>
          <w:rFonts w:ascii="Times New Roman" w:hAnsi="Times New Roman" w:cs="Times New Roman"/>
          <w:color w:val="000000" w:themeColor="text1"/>
          <w:sz w:val="24"/>
          <w:szCs w:val="24"/>
        </w:rPr>
        <w:t>” medya iletişiminde ana metot olarak bilinmektedir ve Sümerlerde milattan sonra yaklaşık 4000 yılı olarak tarihlendirilmektedir. Gutenberg’ in 1456 y</w:t>
      </w:r>
      <w:r w:rsidR="007134C2" w:rsidRPr="000B5CFE">
        <w:rPr>
          <w:rFonts w:ascii="Times New Roman" w:hAnsi="Times New Roman" w:cs="Times New Roman"/>
          <w:color w:val="000000" w:themeColor="text1"/>
          <w:sz w:val="24"/>
          <w:szCs w:val="24"/>
        </w:rPr>
        <w:t>ılında Matbaayı icat etmesine</w:t>
      </w:r>
      <w:r w:rsidRPr="000B5CFE">
        <w:rPr>
          <w:rFonts w:ascii="Times New Roman" w:hAnsi="Times New Roman" w:cs="Times New Roman"/>
          <w:color w:val="000000" w:themeColor="text1"/>
          <w:sz w:val="24"/>
          <w:szCs w:val="24"/>
        </w:rPr>
        <w:t xml:space="preserve"> kadar İncil, Aristoteles’in eserleri özellikle yazısı düzenli bireyler tarafından “el yazısı” ile kopyalanmıştır. Bu kopyalamalar, her yazıcının kopya odasının olduğu Katolik manastırlarında yapılmıştır. Baskı teknolojileri aslında milattan sonra 1000’ de tekstil </w:t>
      </w:r>
      <w:r w:rsidRPr="000B5CFE">
        <w:rPr>
          <w:rFonts w:ascii="Times New Roman" w:hAnsi="Times New Roman" w:cs="Times New Roman"/>
          <w:color w:val="000000" w:themeColor="text1"/>
          <w:sz w:val="24"/>
          <w:szCs w:val="24"/>
        </w:rPr>
        <w:lastRenderedPageBreak/>
        <w:t>ürünlerinden kâğıt yapımı ile Çin’de başlamıştır. Hareketli harfler de yine Çin’de 1040 civarında Pi Sheng tarafından icat edilmiştir. Bu buluş, 1241 yılında Kore’de kil karakterler yerine metal olanların yaygın kullanımı için geli</w:t>
      </w:r>
      <w:r w:rsidR="00847340" w:rsidRPr="000B5CFE">
        <w:rPr>
          <w:rFonts w:ascii="Times New Roman" w:hAnsi="Times New Roman" w:cs="Times New Roman"/>
          <w:color w:val="000000" w:themeColor="text1"/>
          <w:sz w:val="24"/>
          <w:szCs w:val="24"/>
        </w:rPr>
        <w:t>ştirilmiştir</w:t>
      </w:r>
      <w:r w:rsidR="006762CC" w:rsidRPr="000B5CFE">
        <w:rPr>
          <w:rFonts w:ascii="Times New Roman" w:hAnsi="Times New Roman" w:cs="Times New Roman"/>
          <w:color w:val="000000" w:themeColor="text1"/>
          <w:sz w:val="24"/>
          <w:szCs w:val="24"/>
        </w:rPr>
        <w:t xml:space="preserve"> (Rogers, 1986: 27</w:t>
      </w:r>
      <w:r w:rsidRPr="000B5CFE">
        <w:rPr>
          <w:rFonts w:ascii="Times New Roman" w:hAnsi="Times New Roman" w:cs="Times New Roman"/>
          <w:color w:val="000000" w:themeColor="text1"/>
          <w:sz w:val="24"/>
          <w:szCs w:val="24"/>
        </w:rPr>
        <w:t>)</w:t>
      </w:r>
      <w:r w:rsidR="00847340" w:rsidRPr="000B5CFE">
        <w:rPr>
          <w:rFonts w:ascii="Times New Roman" w:hAnsi="Times New Roman" w:cs="Times New Roman"/>
          <w:color w:val="000000" w:themeColor="text1"/>
          <w:sz w:val="24"/>
          <w:szCs w:val="24"/>
        </w:rPr>
        <w:t>.</w:t>
      </w:r>
    </w:p>
    <w:p w:rsidR="00D740F0" w:rsidRPr="000B5CFE" w:rsidRDefault="007134C2"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Matbaanın Gutenberg tarafından icadı</w:t>
      </w:r>
      <w:r w:rsidR="00D740F0"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 xml:space="preserve">ile </w:t>
      </w:r>
      <w:r w:rsidR="00D740F0" w:rsidRPr="000B5CFE">
        <w:rPr>
          <w:rFonts w:ascii="Times New Roman" w:hAnsi="Times New Roman" w:cs="Times New Roman"/>
          <w:color w:val="000000" w:themeColor="text1"/>
          <w:sz w:val="24"/>
          <w:szCs w:val="24"/>
        </w:rPr>
        <w:t xml:space="preserve">“42 satırlık İncil” adını alan Hristiyanların </w:t>
      </w:r>
      <w:r w:rsidRPr="000B5CFE">
        <w:rPr>
          <w:rFonts w:ascii="Times New Roman" w:hAnsi="Times New Roman" w:cs="Times New Roman"/>
          <w:color w:val="000000" w:themeColor="text1"/>
          <w:sz w:val="24"/>
          <w:szCs w:val="24"/>
        </w:rPr>
        <w:t>kutsal kitabı basılmıştır.</w:t>
      </w:r>
      <w:r w:rsidR="00D740F0" w:rsidRPr="000B5CFE">
        <w:rPr>
          <w:rFonts w:ascii="Times New Roman" w:hAnsi="Times New Roman" w:cs="Times New Roman"/>
          <w:color w:val="000000" w:themeColor="text1"/>
          <w:sz w:val="24"/>
          <w:szCs w:val="24"/>
        </w:rPr>
        <w:t xml:space="preserve"> Din kitaplarının basılması halk tarafından ilgi görmüş</w:t>
      </w:r>
      <w:r w:rsidR="00AC2E23" w:rsidRPr="000B5CFE">
        <w:rPr>
          <w:rFonts w:ascii="Times New Roman" w:hAnsi="Times New Roman" w:cs="Times New Roman"/>
          <w:color w:val="000000" w:themeColor="text1"/>
          <w:sz w:val="24"/>
          <w:szCs w:val="24"/>
        </w:rPr>
        <w:t xml:space="preserve"> ve Katolik kilisesi sarsılmış</w:t>
      </w:r>
      <w:r w:rsidR="00D740F0" w:rsidRPr="000B5CFE">
        <w:rPr>
          <w:rFonts w:ascii="Times New Roman" w:hAnsi="Times New Roman" w:cs="Times New Roman"/>
          <w:color w:val="000000" w:themeColor="text1"/>
          <w:sz w:val="24"/>
          <w:szCs w:val="24"/>
        </w:rPr>
        <w:t>, din sorunlarında çıkan anlaşmazlıklar di</w:t>
      </w:r>
      <w:r w:rsidR="00AC2E23" w:rsidRPr="000B5CFE">
        <w:rPr>
          <w:rFonts w:ascii="Times New Roman" w:hAnsi="Times New Roman" w:cs="Times New Roman"/>
          <w:color w:val="000000" w:themeColor="text1"/>
          <w:sz w:val="24"/>
          <w:szCs w:val="24"/>
        </w:rPr>
        <w:t>n savaşlarının başlamasına sebep</w:t>
      </w:r>
      <w:r w:rsidR="00D740F0" w:rsidRPr="000B5CFE">
        <w:rPr>
          <w:rFonts w:ascii="Times New Roman" w:hAnsi="Times New Roman" w:cs="Times New Roman"/>
          <w:color w:val="000000" w:themeColor="text1"/>
          <w:sz w:val="24"/>
          <w:szCs w:val="24"/>
        </w:rPr>
        <w:t xml:space="preserve"> olmuştur. Reform adıyla nitelendirilen dinde yenilik </w:t>
      </w:r>
      <w:r w:rsidR="008B2AD4" w:rsidRPr="000B5CFE">
        <w:rPr>
          <w:rFonts w:ascii="Times New Roman" w:hAnsi="Times New Roman" w:cs="Times New Roman"/>
          <w:color w:val="000000" w:themeColor="text1"/>
          <w:sz w:val="24"/>
          <w:szCs w:val="24"/>
        </w:rPr>
        <w:t xml:space="preserve">hareketleri, </w:t>
      </w:r>
      <w:r w:rsidR="00D740F0" w:rsidRPr="000B5CFE">
        <w:rPr>
          <w:rFonts w:ascii="Times New Roman" w:hAnsi="Times New Roman" w:cs="Times New Roman"/>
          <w:color w:val="000000" w:themeColor="text1"/>
          <w:sz w:val="24"/>
          <w:szCs w:val="24"/>
        </w:rPr>
        <w:t>basım sanat</w:t>
      </w:r>
      <w:r w:rsidR="00847340" w:rsidRPr="000B5CFE">
        <w:rPr>
          <w:rFonts w:ascii="Times New Roman" w:hAnsi="Times New Roman" w:cs="Times New Roman"/>
          <w:color w:val="000000" w:themeColor="text1"/>
          <w:sz w:val="24"/>
          <w:szCs w:val="24"/>
        </w:rPr>
        <w:t>ı sayesinde başarıya ulaşmıştır</w:t>
      </w:r>
      <w:r w:rsidR="00D740F0" w:rsidRPr="000B5CFE">
        <w:rPr>
          <w:rFonts w:ascii="Times New Roman" w:hAnsi="Times New Roman" w:cs="Times New Roman"/>
          <w:color w:val="000000" w:themeColor="text1"/>
          <w:sz w:val="24"/>
          <w:szCs w:val="24"/>
        </w:rPr>
        <w:t xml:space="preserve"> (</w:t>
      </w:r>
      <w:r w:rsidR="006762CC" w:rsidRPr="000B5CFE">
        <w:rPr>
          <w:rFonts w:ascii="Times New Roman" w:hAnsi="Times New Roman" w:cs="Times New Roman"/>
          <w:color w:val="000000" w:themeColor="text1"/>
          <w:sz w:val="24"/>
          <w:szCs w:val="24"/>
        </w:rPr>
        <w:t>İnuğur, 2005: 53</w:t>
      </w:r>
      <w:r w:rsidR="00D740F0" w:rsidRPr="000B5CFE">
        <w:rPr>
          <w:rFonts w:ascii="Times New Roman" w:hAnsi="Times New Roman" w:cs="Times New Roman"/>
          <w:color w:val="000000" w:themeColor="text1"/>
          <w:sz w:val="24"/>
          <w:szCs w:val="24"/>
        </w:rPr>
        <w:t>)</w:t>
      </w:r>
      <w:r w:rsidR="00847340" w:rsidRPr="000B5CFE">
        <w:rPr>
          <w:rFonts w:ascii="Times New Roman" w:hAnsi="Times New Roman" w:cs="Times New Roman"/>
          <w:color w:val="000000" w:themeColor="text1"/>
          <w:sz w:val="24"/>
          <w:szCs w:val="24"/>
        </w:rPr>
        <w:t>.</w:t>
      </w:r>
    </w:p>
    <w:p w:rsidR="00D740F0" w:rsidRPr="000B5CFE" w:rsidRDefault="00D740F0"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Baskı teknolojileri kul</w:t>
      </w:r>
      <w:r w:rsidR="00AC2E23" w:rsidRPr="000B5CFE">
        <w:rPr>
          <w:rFonts w:ascii="Times New Roman" w:hAnsi="Times New Roman" w:cs="Times New Roman"/>
          <w:color w:val="000000" w:themeColor="text1"/>
          <w:sz w:val="24"/>
          <w:szCs w:val="24"/>
        </w:rPr>
        <w:t>lanarak toplanmış bilgiyi basma</w:t>
      </w:r>
      <w:r w:rsidRPr="000B5CFE">
        <w:rPr>
          <w:rFonts w:ascii="Times New Roman" w:hAnsi="Times New Roman" w:cs="Times New Roman"/>
          <w:color w:val="000000" w:themeColor="text1"/>
          <w:sz w:val="24"/>
          <w:szCs w:val="24"/>
        </w:rPr>
        <w:t xml:space="preserve"> ve dağıtma işlemleri, kral, prens, imparator ve kilisenin halkın neyi bilm</w:t>
      </w:r>
      <w:r w:rsidR="00AC2E23" w:rsidRPr="000B5CFE">
        <w:rPr>
          <w:rFonts w:ascii="Times New Roman" w:hAnsi="Times New Roman" w:cs="Times New Roman"/>
          <w:color w:val="000000" w:themeColor="text1"/>
          <w:sz w:val="24"/>
          <w:szCs w:val="24"/>
        </w:rPr>
        <w:t xml:space="preserve">esi gerektiği konusunda kontrol uygulamalarına </w:t>
      </w:r>
      <w:r w:rsidR="00847340" w:rsidRPr="000B5CFE">
        <w:rPr>
          <w:rFonts w:ascii="Times New Roman" w:hAnsi="Times New Roman" w:cs="Times New Roman"/>
          <w:color w:val="000000" w:themeColor="text1"/>
          <w:sz w:val="24"/>
          <w:szCs w:val="24"/>
        </w:rPr>
        <w:t xml:space="preserve">neden olmuştur </w:t>
      </w:r>
      <w:r w:rsidRPr="000B5CFE">
        <w:rPr>
          <w:rFonts w:ascii="Times New Roman" w:hAnsi="Times New Roman" w:cs="Times New Roman"/>
          <w:color w:val="000000" w:themeColor="text1"/>
          <w:sz w:val="24"/>
          <w:szCs w:val="24"/>
        </w:rPr>
        <w:t>(Tokgöz, 2008: 38)</w:t>
      </w:r>
      <w:r w:rsidR="00847340"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Bu uygulamalar</w:t>
      </w:r>
      <w:r w:rsidR="00AC2E23"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bir anlamda da basımevi ve burada basılan metinleri kendi siyasal iktidarları için tehlike olarak görmeleri anlamına gelmektedir. Halkın üzerinde sağladıkları denetimin</w:t>
      </w:r>
      <w:r w:rsidR="00C02380"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okuyarak sarsılması endişesine kapılan iktidar</w:t>
      </w:r>
      <w:r w:rsidR="0035134F" w:rsidRPr="000B5CFE">
        <w:rPr>
          <w:rFonts w:ascii="Times New Roman" w:hAnsi="Times New Roman" w:cs="Times New Roman"/>
          <w:color w:val="000000" w:themeColor="text1"/>
          <w:sz w:val="24"/>
          <w:szCs w:val="24"/>
        </w:rPr>
        <w:t>lar</w:t>
      </w:r>
      <w:r w:rsidRPr="000B5CFE">
        <w:rPr>
          <w:rFonts w:ascii="Times New Roman" w:hAnsi="Times New Roman" w:cs="Times New Roman"/>
          <w:color w:val="000000" w:themeColor="text1"/>
          <w:sz w:val="24"/>
          <w:szCs w:val="24"/>
        </w:rPr>
        <w:t xml:space="preserve"> g</w:t>
      </w:r>
      <w:r w:rsidR="0035134F" w:rsidRPr="000B5CFE">
        <w:rPr>
          <w:rFonts w:ascii="Times New Roman" w:hAnsi="Times New Roman" w:cs="Times New Roman"/>
          <w:color w:val="000000" w:themeColor="text1"/>
          <w:sz w:val="24"/>
          <w:szCs w:val="24"/>
        </w:rPr>
        <w:t>ereken önlemleri de almakta gecikmemişlerdir.</w:t>
      </w:r>
    </w:p>
    <w:p w:rsidR="007213FF" w:rsidRPr="000B5CFE" w:rsidRDefault="00D740F0"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13. yüzyılda Avrupa’da haber mektuplarının ortaya çıkışı basın tarihinin gerçek başlangı</w:t>
      </w:r>
      <w:r w:rsidR="00847340" w:rsidRPr="000B5CFE">
        <w:rPr>
          <w:rFonts w:ascii="Times New Roman" w:hAnsi="Times New Roman" w:cs="Times New Roman"/>
          <w:color w:val="000000" w:themeColor="text1"/>
          <w:sz w:val="24"/>
          <w:szCs w:val="24"/>
        </w:rPr>
        <w:t>cı olarak kabul edilmektedir</w:t>
      </w:r>
      <w:r w:rsidR="006762CC"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İnuğur, 2005: 40)</w:t>
      </w:r>
      <w:r w:rsidR="00847340"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Gazetenin öncü yayını olan haber mektupları politik ticari bilgileri kapsayan mektuplardır. 14. yüzyıldan itiba</w:t>
      </w:r>
      <w:r w:rsidR="00660D4A" w:rsidRPr="000B5CFE">
        <w:rPr>
          <w:rFonts w:ascii="Times New Roman" w:hAnsi="Times New Roman" w:cs="Times New Roman"/>
          <w:color w:val="000000" w:themeColor="text1"/>
          <w:sz w:val="24"/>
          <w:szCs w:val="24"/>
        </w:rPr>
        <w:t>ren Hollanda, Almanya, İtalya’</w:t>
      </w:r>
      <w:r w:rsidRPr="000B5CFE">
        <w:rPr>
          <w:rFonts w:ascii="Times New Roman" w:hAnsi="Times New Roman" w:cs="Times New Roman"/>
          <w:color w:val="000000" w:themeColor="text1"/>
          <w:sz w:val="24"/>
          <w:szCs w:val="24"/>
        </w:rPr>
        <w:t>da tüccarlar ve bankerler istihbarat sağlamak için ticaret ve savaş haberleri içeren, para ile satılan haber mektuplarını yayınlama yolunu seçmişlerdir. Haber kâğıtları ise daha çok kralın tahta çıkması, evlenmesi, ölümü, çocuğunun olması ve turnuva haberlerini kapsamaktadır. Gazetenin bu öncü yayınları ilk gazete yayınlanana kadar</w:t>
      </w:r>
      <w:r w:rsidR="00847340" w:rsidRPr="000B5CFE">
        <w:rPr>
          <w:rFonts w:ascii="Times New Roman" w:hAnsi="Times New Roman" w:cs="Times New Roman"/>
          <w:color w:val="000000" w:themeColor="text1"/>
          <w:sz w:val="24"/>
          <w:szCs w:val="24"/>
        </w:rPr>
        <w:t xml:space="preserve"> işlevlerini sürdürmüşlerdir </w:t>
      </w:r>
      <w:r w:rsidR="006762CC"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Tokgöz, 2008: 39)</w:t>
      </w:r>
      <w:r w:rsidR="00847340" w:rsidRPr="000B5CFE">
        <w:rPr>
          <w:rFonts w:ascii="Times New Roman" w:hAnsi="Times New Roman" w:cs="Times New Roman"/>
          <w:color w:val="000000" w:themeColor="text1"/>
          <w:sz w:val="24"/>
          <w:szCs w:val="24"/>
        </w:rPr>
        <w:t>.</w:t>
      </w:r>
      <w:r w:rsidR="00264476" w:rsidRPr="000B5CFE">
        <w:rPr>
          <w:rFonts w:ascii="Times New Roman" w:hAnsi="Times New Roman" w:cs="Times New Roman"/>
          <w:color w:val="000000" w:themeColor="text1"/>
          <w:sz w:val="24"/>
          <w:szCs w:val="24"/>
        </w:rPr>
        <w:t xml:space="preserve"> </w:t>
      </w:r>
      <w:r w:rsidR="00AC2E23" w:rsidRPr="000B5CFE">
        <w:rPr>
          <w:rFonts w:ascii="Times New Roman" w:hAnsi="Times New Roman" w:cs="Times New Roman"/>
          <w:color w:val="000000" w:themeColor="text1"/>
          <w:sz w:val="24"/>
          <w:szCs w:val="24"/>
        </w:rPr>
        <w:t xml:space="preserve">Günümüzdeki anlamı ile ilk gazete, </w:t>
      </w:r>
      <w:r w:rsidRPr="000B5CFE">
        <w:rPr>
          <w:rFonts w:ascii="Times New Roman" w:hAnsi="Times New Roman" w:cs="Times New Roman"/>
          <w:color w:val="000000" w:themeColor="text1"/>
          <w:sz w:val="24"/>
          <w:szCs w:val="24"/>
        </w:rPr>
        <w:t>1609’ da Strasbourg’da</w:t>
      </w:r>
      <w:r w:rsidR="00C02380" w:rsidRPr="000B5CFE">
        <w:rPr>
          <w:rFonts w:ascii="Times New Roman" w:hAnsi="Times New Roman" w:cs="Times New Roman"/>
          <w:color w:val="000000" w:themeColor="text1"/>
          <w:sz w:val="24"/>
          <w:szCs w:val="24"/>
        </w:rPr>
        <w:t>,</w:t>
      </w:r>
      <w:r w:rsidR="00AC2E23" w:rsidRPr="000B5CFE">
        <w:rPr>
          <w:rFonts w:ascii="Times New Roman" w:hAnsi="Times New Roman" w:cs="Times New Roman"/>
          <w:color w:val="000000" w:themeColor="text1"/>
          <w:sz w:val="24"/>
          <w:szCs w:val="24"/>
        </w:rPr>
        <w:t xml:space="preserve"> haftalık yayınlanan </w:t>
      </w:r>
      <w:r w:rsidRPr="000B5CFE">
        <w:rPr>
          <w:rFonts w:ascii="Times New Roman" w:hAnsi="Times New Roman" w:cs="Times New Roman"/>
          <w:color w:val="000000" w:themeColor="text1"/>
          <w:sz w:val="24"/>
          <w:szCs w:val="24"/>
        </w:rPr>
        <w:t>Av</w:t>
      </w:r>
      <w:r w:rsidR="00C34C86" w:rsidRPr="000B5CFE">
        <w:rPr>
          <w:rFonts w:ascii="Times New Roman" w:hAnsi="Times New Roman" w:cs="Times New Roman"/>
          <w:color w:val="000000" w:themeColor="text1"/>
          <w:sz w:val="24"/>
          <w:szCs w:val="24"/>
        </w:rPr>
        <w:t xml:space="preserve">isa, Relation oder Zeitung’dur. </w:t>
      </w:r>
      <w:r w:rsidR="00B90A90" w:rsidRPr="000B5CFE">
        <w:rPr>
          <w:rFonts w:ascii="Times New Roman" w:hAnsi="Times New Roman" w:cs="Times New Roman"/>
          <w:color w:val="000000" w:themeColor="text1"/>
          <w:sz w:val="24"/>
          <w:szCs w:val="24"/>
        </w:rPr>
        <w:t>Almanca yayınlanan gazete</w:t>
      </w:r>
      <w:r w:rsidR="00C34C86" w:rsidRPr="000B5CFE">
        <w:rPr>
          <w:rFonts w:ascii="Times New Roman" w:hAnsi="Times New Roman" w:cs="Times New Roman"/>
          <w:color w:val="000000" w:themeColor="text1"/>
          <w:sz w:val="24"/>
          <w:szCs w:val="24"/>
        </w:rPr>
        <w:t xml:space="preserve"> dış siyaset</w:t>
      </w:r>
      <w:r w:rsidRPr="000B5CFE">
        <w:rPr>
          <w:rFonts w:ascii="Times New Roman" w:hAnsi="Times New Roman" w:cs="Times New Roman"/>
          <w:color w:val="000000" w:themeColor="text1"/>
          <w:sz w:val="24"/>
          <w:szCs w:val="24"/>
        </w:rPr>
        <w:t xml:space="preserve"> ve sava</w:t>
      </w:r>
      <w:r w:rsidR="00B90A90" w:rsidRPr="000B5CFE">
        <w:rPr>
          <w:rFonts w:ascii="Times New Roman" w:hAnsi="Times New Roman" w:cs="Times New Roman"/>
          <w:color w:val="000000" w:themeColor="text1"/>
          <w:sz w:val="24"/>
          <w:szCs w:val="24"/>
        </w:rPr>
        <w:t>ş</w:t>
      </w:r>
      <w:r w:rsidR="00796995" w:rsidRPr="000B5CFE">
        <w:rPr>
          <w:rFonts w:ascii="Times New Roman" w:hAnsi="Times New Roman" w:cs="Times New Roman"/>
          <w:color w:val="000000" w:themeColor="text1"/>
          <w:sz w:val="24"/>
          <w:szCs w:val="24"/>
        </w:rPr>
        <w:t xml:space="preserve"> haber</w:t>
      </w:r>
      <w:r w:rsidR="00107885" w:rsidRPr="000B5CFE">
        <w:rPr>
          <w:rFonts w:ascii="Times New Roman" w:hAnsi="Times New Roman" w:cs="Times New Roman"/>
          <w:color w:val="000000" w:themeColor="text1"/>
          <w:sz w:val="24"/>
          <w:szCs w:val="24"/>
        </w:rPr>
        <w:t>ler</w:t>
      </w:r>
      <w:r w:rsidR="00B90A90" w:rsidRPr="000B5CFE">
        <w:rPr>
          <w:rFonts w:ascii="Times New Roman" w:hAnsi="Times New Roman" w:cs="Times New Roman"/>
          <w:color w:val="000000" w:themeColor="text1"/>
          <w:sz w:val="24"/>
          <w:szCs w:val="24"/>
        </w:rPr>
        <w:t>i</w:t>
      </w:r>
      <w:r w:rsidR="00796995" w:rsidRPr="000B5CFE">
        <w:rPr>
          <w:rFonts w:ascii="Times New Roman" w:hAnsi="Times New Roman" w:cs="Times New Roman"/>
          <w:color w:val="000000" w:themeColor="text1"/>
          <w:sz w:val="24"/>
          <w:szCs w:val="24"/>
        </w:rPr>
        <w:t xml:space="preserve"> vermektedir.</w:t>
      </w:r>
      <w:r w:rsidR="007213FF"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 xml:space="preserve">17. yüzyılın gazetelerinde haber, hikâye ve şiirden başka bir yazının bulunmaması, siyasi yazılara yer verilmemesi başlı başına bir özellik arz etmektedir. Siyasi gazetecilik, basın alanında daima öncü durumunda olan İngiltere’ </w:t>
      </w:r>
      <w:r w:rsidR="00E825F3" w:rsidRPr="000B5CFE">
        <w:rPr>
          <w:rFonts w:ascii="Times New Roman" w:hAnsi="Times New Roman" w:cs="Times New Roman"/>
          <w:color w:val="000000" w:themeColor="text1"/>
          <w:sz w:val="24"/>
          <w:szCs w:val="24"/>
        </w:rPr>
        <w:t>de 18. y</w:t>
      </w:r>
      <w:r w:rsidR="007213FF" w:rsidRPr="000B5CFE">
        <w:rPr>
          <w:rFonts w:ascii="Times New Roman" w:hAnsi="Times New Roman" w:cs="Times New Roman"/>
          <w:color w:val="000000" w:themeColor="text1"/>
          <w:sz w:val="24"/>
          <w:szCs w:val="24"/>
        </w:rPr>
        <w:t xml:space="preserve">üzyılın başında doğmuş </w:t>
      </w:r>
      <w:r w:rsidRPr="000B5CFE">
        <w:rPr>
          <w:rFonts w:ascii="Times New Roman" w:hAnsi="Times New Roman" w:cs="Times New Roman"/>
          <w:color w:val="000000" w:themeColor="text1"/>
          <w:sz w:val="24"/>
          <w:szCs w:val="24"/>
        </w:rPr>
        <w:t>ilk siyasi başyazılar</w:t>
      </w:r>
      <w:r w:rsidR="007213FF"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1704 yılında yayına başlayan İngiliz günlük gazetelerinde gö</w:t>
      </w:r>
      <w:r w:rsidR="00B073EE" w:rsidRPr="000B5CFE">
        <w:rPr>
          <w:rFonts w:ascii="Times New Roman" w:hAnsi="Times New Roman" w:cs="Times New Roman"/>
          <w:color w:val="000000" w:themeColor="text1"/>
          <w:sz w:val="24"/>
          <w:szCs w:val="24"/>
        </w:rPr>
        <w:t>rülmüştür</w:t>
      </w:r>
      <w:r w:rsidR="00847340" w:rsidRPr="000B5CFE">
        <w:rPr>
          <w:rFonts w:ascii="Times New Roman" w:hAnsi="Times New Roman" w:cs="Times New Roman"/>
          <w:color w:val="000000" w:themeColor="text1"/>
          <w:sz w:val="24"/>
          <w:szCs w:val="24"/>
        </w:rPr>
        <w:t xml:space="preserve"> </w:t>
      </w:r>
      <w:r w:rsidR="007213FF" w:rsidRPr="000B5CFE">
        <w:rPr>
          <w:rFonts w:ascii="Times New Roman" w:hAnsi="Times New Roman" w:cs="Times New Roman"/>
          <w:color w:val="000000" w:themeColor="text1"/>
          <w:sz w:val="24"/>
          <w:szCs w:val="24"/>
        </w:rPr>
        <w:t>(</w:t>
      </w:r>
      <w:r w:rsidR="00F6190B" w:rsidRPr="000B5CFE">
        <w:rPr>
          <w:rFonts w:ascii="Times New Roman" w:hAnsi="Times New Roman" w:cs="Times New Roman"/>
          <w:color w:val="000000" w:themeColor="text1"/>
          <w:sz w:val="24"/>
          <w:szCs w:val="24"/>
        </w:rPr>
        <w:t>İnuğur, 2005</w:t>
      </w:r>
      <w:r w:rsidR="007213FF" w:rsidRPr="000B5CFE">
        <w:rPr>
          <w:rFonts w:ascii="Times New Roman" w:hAnsi="Times New Roman" w:cs="Times New Roman"/>
          <w:color w:val="000000" w:themeColor="text1"/>
          <w:sz w:val="24"/>
          <w:szCs w:val="24"/>
        </w:rPr>
        <w:t>:</w:t>
      </w:r>
      <w:r w:rsidR="00F6190B" w:rsidRPr="000B5CFE">
        <w:rPr>
          <w:rFonts w:ascii="Times New Roman" w:hAnsi="Times New Roman" w:cs="Times New Roman"/>
          <w:color w:val="000000" w:themeColor="text1"/>
          <w:sz w:val="24"/>
          <w:szCs w:val="24"/>
        </w:rPr>
        <w:t xml:space="preserve"> </w:t>
      </w:r>
      <w:r w:rsidR="007213FF" w:rsidRPr="000B5CFE">
        <w:rPr>
          <w:rFonts w:ascii="Times New Roman" w:hAnsi="Times New Roman" w:cs="Times New Roman"/>
          <w:color w:val="000000" w:themeColor="text1"/>
          <w:sz w:val="24"/>
          <w:szCs w:val="24"/>
        </w:rPr>
        <w:t>57-58)</w:t>
      </w:r>
      <w:r w:rsidR="00847340" w:rsidRPr="000B5CFE">
        <w:rPr>
          <w:rFonts w:ascii="Times New Roman" w:hAnsi="Times New Roman" w:cs="Times New Roman"/>
          <w:color w:val="000000" w:themeColor="text1"/>
          <w:sz w:val="24"/>
          <w:szCs w:val="24"/>
        </w:rPr>
        <w:t>.</w:t>
      </w:r>
    </w:p>
    <w:p w:rsidR="00D740F0" w:rsidRPr="000B5CFE" w:rsidRDefault="00D740F0"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İngiltere’ de siyasi partilerin kurulması ile beraber ilk sürek</w:t>
      </w:r>
      <w:r w:rsidR="00660D4A" w:rsidRPr="000B5CFE">
        <w:rPr>
          <w:rFonts w:ascii="Times New Roman" w:hAnsi="Times New Roman" w:cs="Times New Roman"/>
          <w:color w:val="000000" w:themeColor="text1"/>
          <w:sz w:val="24"/>
          <w:szCs w:val="24"/>
        </w:rPr>
        <w:t>li günlük gazete 11 Mart 1702’</w:t>
      </w:r>
      <w:r w:rsidRPr="000B5CFE">
        <w:rPr>
          <w:rFonts w:ascii="Times New Roman" w:hAnsi="Times New Roman" w:cs="Times New Roman"/>
          <w:color w:val="000000" w:themeColor="text1"/>
          <w:sz w:val="24"/>
          <w:szCs w:val="24"/>
        </w:rPr>
        <w:t>de Elizabeth Mallet tarafından 34</w:t>
      </w:r>
      <w:r w:rsidR="00660D4A" w:rsidRPr="000B5CFE">
        <w:rPr>
          <w:rFonts w:ascii="Times New Roman" w:hAnsi="Times New Roman" w:cs="Times New Roman"/>
          <w:color w:val="000000" w:themeColor="text1"/>
          <w:sz w:val="24"/>
          <w:szCs w:val="24"/>
        </w:rPr>
        <w:t>x</w:t>
      </w:r>
      <w:r w:rsidRPr="000B5CFE">
        <w:rPr>
          <w:rFonts w:ascii="Times New Roman" w:hAnsi="Times New Roman" w:cs="Times New Roman"/>
          <w:color w:val="000000" w:themeColor="text1"/>
          <w:sz w:val="24"/>
          <w:szCs w:val="24"/>
        </w:rPr>
        <w:t xml:space="preserve">18 boyutlarında, tek sayfa olarak yayınlanan </w:t>
      </w:r>
      <w:r w:rsidR="00660D4A" w:rsidRPr="000B5CFE">
        <w:rPr>
          <w:rFonts w:ascii="Times New Roman" w:hAnsi="Times New Roman" w:cs="Times New Roman"/>
          <w:color w:val="000000" w:themeColor="text1"/>
          <w:sz w:val="24"/>
          <w:szCs w:val="24"/>
        </w:rPr>
        <w:t xml:space="preserve">The </w:t>
      </w:r>
      <w:r w:rsidR="00660D4A" w:rsidRPr="000B5CFE">
        <w:rPr>
          <w:rFonts w:ascii="Times New Roman" w:hAnsi="Times New Roman" w:cs="Times New Roman"/>
          <w:color w:val="000000" w:themeColor="text1"/>
          <w:sz w:val="24"/>
          <w:szCs w:val="24"/>
        </w:rPr>
        <w:lastRenderedPageBreak/>
        <w:t>Dai</w:t>
      </w:r>
      <w:r w:rsidR="00796995" w:rsidRPr="000B5CFE">
        <w:rPr>
          <w:rFonts w:ascii="Times New Roman" w:hAnsi="Times New Roman" w:cs="Times New Roman"/>
          <w:color w:val="000000" w:themeColor="text1"/>
          <w:sz w:val="24"/>
          <w:szCs w:val="24"/>
        </w:rPr>
        <w:t xml:space="preserve">ly Courant </w:t>
      </w:r>
      <w:r w:rsidRPr="000B5CFE">
        <w:rPr>
          <w:rFonts w:ascii="Times New Roman" w:hAnsi="Times New Roman" w:cs="Times New Roman"/>
          <w:color w:val="000000" w:themeColor="text1"/>
          <w:sz w:val="24"/>
          <w:szCs w:val="24"/>
        </w:rPr>
        <w:t>gazetesidir. Bu gazete</w:t>
      </w:r>
      <w:r w:rsidR="00B073EE"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dış basından aldığı haberleri hiç yorum yapmadan 1735 yılına kadar yayı</w:t>
      </w:r>
      <w:r w:rsidR="00847340" w:rsidRPr="000B5CFE">
        <w:rPr>
          <w:rFonts w:ascii="Times New Roman" w:hAnsi="Times New Roman" w:cs="Times New Roman"/>
          <w:color w:val="000000" w:themeColor="text1"/>
          <w:sz w:val="24"/>
          <w:szCs w:val="24"/>
        </w:rPr>
        <w:t xml:space="preserve">nlamıştır </w:t>
      </w:r>
      <w:r w:rsidR="00F6190B" w:rsidRPr="000B5CFE">
        <w:rPr>
          <w:rFonts w:ascii="Times New Roman" w:hAnsi="Times New Roman" w:cs="Times New Roman"/>
          <w:color w:val="000000" w:themeColor="text1"/>
          <w:sz w:val="24"/>
          <w:szCs w:val="24"/>
        </w:rPr>
        <w:t>(</w:t>
      </w:r>
      <w:r w:rsidR="00847340" w:rsidRPr="000B5CFE">
        <w:rPr>
          <w:rFonts w:ascii="Times New Roman" w:hAnsi="Times New Roman" w:cs="Times New Roman"/>
          <w:color w:val="000000" w:themeColor="text1"/>
          <w:sz w:val="24"/>
          <w:szCs w:val="24"/>
        </w:rPr>
        <w:t xml:space="preserve">İnuğur, 2005: 73). </w:t>
      </w:r>
      <w:r w:rsidR="00F90317" w:rsidRPr="000B5CFE">
        <w:rPr>
          <w:rFonts w:ascii="Times New Roman" w:hAnsi="Times New Roman" w:cs="Times New Roman"/>
          <w:color w:val="000000" w:themeColor="text1"/>
          <w:sz w:val="24"/>
          <w:szCs w:val="24"/>
        </w:rPr>
        <w:t xml:space="preserve">Aktüel siyasi </w:t>
      </w:r>
      <w:r w:rsidRPr="000B5CFE">
        <w:rPr>
          <w:rFonts w:ascii="Times New Roman" w:hAnsi="Times New Roman" w:cs="Times New Roman"/>
          <w:color w:val="000000" w:themeColor="text1"/>
          <w:sz w:val="24"/>
          <w:szCs w:val="24"/>
        </w:rPr>
        <w:t xml:space="preserve">olaylar üzerine düzenli yazılar yazma geleneği </w:t>
      </w:r>
      <w:r w:rsidR="00B073EE" w:rsidRPr="000B5CFE">
        <w:rPr>
          <w:rFonts w:ascii="Times New Roman" w:hAnsi="Times New Roman" w:cs="Times New Roman"/>
          <w:color w:val="000000" w:themeColor="text1"/>
          <w:sz w:val="24"/>
          <w:szCs w:val="24"/>
        </w:rPr>
        <w:t xml:space="preserve">ise, </w:t>
      </w:r>
      <w:r w:rsidRPr="000B5CFE">
        <w:rPr>
          <w:rFonts w:ascii="Times New Roman" w:hAnsi="Times New Roman" w:cs="Times New Roman"/>
          <w:color w:val="000000" w:themeColor="text1"/>
          <w:sz w:val="24"/>
          <w:szCs w:val="24"/>
        </w:rPr>
        <w:t xml:space="preserve">10 Şubat 1904 yılında Daniel Defoe ile </w:t>
      </w:r>
      <w:r w:rsidR="00796995" w:rsidRPr="000B5CFE">
        <w:rPr>
          <w:rFonts w:ascii="Times New Roman" w:hAnsi="Times New Roman" w:cs="Times New Roman"/>
          <w:color w:val="000000" w:themeColor="text1"/>
          <w:sz w:val="24"/>
          <w:szCs w:val="24"/>
        </w:rPr>
        <w:t>The Review adlı gazete’ de başlamıştır.</w:t>
      </w:r>
    </w:p>
    <w:p w:rsidR="00D740F0" w:rsidRPr="000B5CFE" w:rsidRDefault="00D740F0"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Türk basın tarihini başlatan ilk gazete ise 1831’ de yayınlanan Ta</w:t>
      </w:r>
      <w:r w:rsidR="007134C2" w:rsidRPr="000B5CFE">
        <w:rPr>
          <w:rFonts w:ascii="Times New Roman" w:hAnsi="Times New Roman" w:cs="Times New Roman"/>
          <w:color w:val="000000" w:themeColor="text1"/>
          <w:sz w:val="24"/>
          <w:szCs w:val="24"/>
        </w:rPr>
        <w:t xml:space="preserve">kvim-i Vakayi olarak bilinse </w:t>
      </w:r>
      <w:r w:rsidR="00660D4A" w:rsidRPr="000B5CFE">
        <w:rPr>
          <w:rFonts w:ascii="Times New Roman" w:hAnsi="Times New Roman" w:cs="Times New Roman"/>
          <w:color w:val="000000" w:themeColor="text1"/>
          <w:sz w:val="24"/>
          <w:szCs w:val="24"/>
        </w:rPr>
        <w:t>de</w:t>
      </w:r>
      <w:r w:rsidR="007134C2"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Orhan Koloğlu 1828’ de Mısır’ da yayınlanan Vakay-i Mısriye gazetesinin ilk Türkçe ga</w:t>
      </w:r>
      <w:r w:rsidR="00847340" w:rsidRPr="000B5CFE">
        <w:rPr>
          <w:rFonts w:ascii="Times New Roman" w:hAnsi="Times New Roman" w:cs="Times New Roman"/>
          <w:color w:val="000000" w:themeColor="text1"/>
          <w:sz w:val="24"/>
          <w:szCs w:val="24"/>
        </w:rPr>
        <w:t xml:space="preserve">zete olduğunu belirtmektedir </w:t>
      </w:r>
      <w:r w:rsidR="00F6190B"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Topuz, 2003: 13)</w:t>
      </w:r>
      <w:r w:rsidR="00847340" w:rsidRPr="000B5CFE">
        <w:rPr>
          <w:rFonts w:ascii="Times New Roman" w:hAnsi="Times New Roman" w:cs="Times New Roman"/>
          <w:color w:val="000000" w:themeColor="text1"/>
          <w:sz w:val="24"/>
          <w:szCs w:val="24"/>
        </w:rPr>
        <w:t>.</w:t>
      </w:r>
    </w:p>
    <w:p w:rsidR="00D740F0" w:rsidRPr="000B5CFE" w:rsidRDefault="00D740F0"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18. yüzyıl düşünce, kültür ve bilimde ilerleme çağı olmasına karşın, siyasal anlamda monarşi yönetimlerin egemenliği basını baskı altına almıştır. Basın</w:t>
      </w:r>
      <w:r w:rsidR="00870694" w:rsidRPr="000B5CFE">
        <w:rPr>
          <w:rFonts w:ascii="Times New Roman" w:hAnsi="Times New Roman" w:cs="Times New Roman"/>
          <w:color w:val="000000" w:themeColor="text1"/>
          <w:sz w:val="24"/>
          <w:szCs w:val="24"/>
        </w:rPr>
        <w:t xml:space="preserve">a sansür uygulandığı bu dönemde, </w:t>
      </w:r>
      <w:r w:rsidRPr="000B5CFE">
        <w:rPr>
          <w:rFonts w:ascii="Times New Roman" w:hAnsi="Times New Roman" w:cs="Times New Roman"/>
          <w:color w:val="000000" w:themeColor="text1"/>
          <w:sz w:val="24"/>
          <w:szCs w:val="24"/>
        </w:rPr>
        <w:t>özellikle Almanya’da siyasal haber gazeteciliği alnında bir geli</w:t>
      </w:r>
      <w:r w:rsidR="00107885" w:rsidRPr="000B5CFE">
        <w:rPr>
          <w:rFonts w:ascii="Times New Roman" w:hAnsi="Times New Roman" w:cs="Times New Roman"/>
          <w:color w:val="000000" w:themeColor="text1"/>
          <w:sz w:val="24"/>
          <w:szCs w:val="24"/>
        </w:rPr>
        <w:t>şme kaydedilmemiştir. Bu nedenle,</w:t>
      </w:r>
      <w:r w:rsidRPr="000B5CFE">
        <w:rPr>
          <w:rFonts w:ascii="Times New Roman" w:hAnsi="Times New Roman" w:cs="Times New Roman"/>
          <w:color w:val="000000" w:themeColor="text1"/>
          <w:sz w:val="24"/>
          <w:szCs w:val="24"/>
        </w:rPr>
        <w:t xml:space="preserve"> edebi gazetecilik doğmuş, gelişmiş ve Avrupa’ya yayılmıştır.</w:t>
      </w:r>
    </w:p>
    <w:p w:rsidR="00D740F0" w:rsidRPr="000B5CFE" w:rsidRDefault="00D740F0"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Ulaşım ve haberleşme alanındaki teknolojik gelişmeler modern basının oluşumunu 19. yüzyılda tamamlamasını sağlamıştır. 20. yüzyılda dizgi makinasının icadı, rotatiflerin işletilmesi basının her ülkede değişik hız ve hacimde gelişmesini beraberinde getirmiştir. Böylece teknolojik gelişmeler ile basının rolü ve görevleri artmış, iktidar sahipleri bu durumu kendi yararlarına ve ideolojilerine uygun bir şekil</w:t>
      </w:r>
      <w:r w:rsidR="00F6190B" w:rsidRPr="000B5CFE">
        <w:rPr>
          <w:rFonts w:ascii="Times New Roman" w:hAnsi="Times New Roman" w:cs="Times New Roman"/>
          <w:color w:val="000000" w:themeColor="text1"/>
          <w:sz w:val="24"/>
          <w:szCs w:val="24"/>
        </w:rPr>
        <w:t xml:space="preserve">de kullanmaya </w:t>
      </w:r>
      <w:r w:rsidR="009D3183" w:rsidRPr="000B5CFE">
        <w:rPr>
          <w:rFonts w:ascii="Times New Roman" w:hAnsi="Times New Roman" w:cs="Times New Roman"/>
          <w:color w:val="000000" w:themeColor="text1"/>
          <w:sz w:val="24"/>
          <w:szCs w:val="24"/>
        </w:rPr>
        <w:t>başlamış</w:t>
      </w:r>
      <w:r w:rsidR="00D43EF8" w:rsidRPr="000B5CFE">
        <w:rPr>
          <w:rFonts w:ascii="Times New Roman" w:hAnsi="Times New Roman" w:cs="Times New Roman"/>
          <w:color w:val="000000" w:themeColor="text1"/>
          <w:sz w:val="24"/>
          <w:szCs w:val="24"/>
        </w:rPr>
        <w:t>lar</w:t>
      </w:r>
      <w:r w:rsidR="009D3183" w:rsidRPr="000B5CFE">
        <w:rPr>
          <w:rFonts w:ascii="Times New Roman" w:hAnsi="Times New Roman" w:cs="Times New Roman"/>
          <w:color w:val="000000" w:themeColor="text1"/>
          <w:sz w:val="24"/>
          <w:szCs w:val="24"/>
        </w:rPr>
        <w:t>dır</w:t>
      </w:r>
      <w:r w:rsidR="00F6190B" w:rsidRPr="000B5CFE">
        <w:rPr>
          <w:rFonts w:ascii="Times New Roman" w:hAnsi="Times New Roman" w:cs="Times New Roman"/>
          <w:color w:val="000000" w:themeColor="text1"/>
          <w:sz w:val="24"/>
          <w:szCs w:val="24"/>
        </w:rPr>
        <w:t xml:space="preserve"> (Tazegül, 2005: 59</w:t>
      </w:r>
      <w:r w:rsidRPr="000B5CFE">
        <w:rPr>
          <w:rFonts w:ascii="Times New Roman" w:hAnsi="Times New Roman" w:cs="Times New Roman"/>
          <w:color w:val="000000" w:themeColor="text1"/>
          <w:sz w:val="24"/>
          <w:szCs w:val="24"/>
        </w:rPr>
        <w:t>)</w:t>
      </w:r>
      <w:r w:rsidR="00847340" w:rsidRPr="000B5CFE">
        <w:rPr>
          <w:rFonts w:ascii="Times New Roman" w:hAnsi="Times New Roman" w:cs="Times New Roman"/>
          <w:color w:val="000000" w:themeColor="text1"/>
          <w:sz w:val="24"/>
          <w:szCs w:val="24"/>
        </w:rPr>
        <w:t>.</w:t>
      </w:r>
    </w:p>
    <w:p w:rsidR="009B5C6C" w:rsidRPr="000B5CFE" w:rsidRDefault="00D740F0" w:rsidP="00CC15BE">
      <w:pPr>
        <w:pStyle w:val="Balk4"/>
      </w:pPr>
      <w:bookmarkStart w:id="53" w:name="_Toc524538459"/>
      <w:r w:rsidRPr="000B5CFE">
        <w:t xml:space="preserve">2.3.1.1.2. </w:t>
      </w:r>
      <w:r w:rsidR="00001609" w:rsidRPr="000B5CFE">
        <w:t xml:space="preserve">Görüntü </w:t>
      </w:r>
      <w:r w:rsidR="00660549" w:rsidRPr="000B5CFE">
        <w:t>ve Ses Teknolojileri</w:t>
      </w:r>
      <w:bookmarkEnd w:id="53"/>
    </w:p>
    <w:p w:rsidR="009B5C6C" w:rsidRPr="000B5CFE" w:rsidRDefault="009B5C6C"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İletişim açısından çok sayıda devrimin gerçekleştiği on dokuzuncu yüzyıl</w:t>
      </w:r>
      <w:r w:rsidR="00984F07" w:rsidRPr="000B5CFE">
        <w:rPr>
          <w:rFonts w:ascii="Times New Roman" w:hAnsi="Times New Roman" w:cs="Times New Roman"/>
          <w:color w:val="000000" w:themeColor="text1"/>
          <w:sz w:val="24"/>
          <w:szCs w:val="24"/>
        </w:rPr>
        <w:t>da</w:t>
      </w:r>
      <w:r w:rsidR="00842999" w:rsidRPr="000B5CFE">
        <w:rPr>
          <w:rFonts w:ascii="Times New Roman" w:hAnsi="Times New Roman" w:cs="Times New Roman"/>
          <w:color w:val="000000" w:themeColor="text1"/>
          <w:sz w:val="24"/>
          <w:szCs w:val="24"/>
        </w:rPr>
        <w:t>,</w:t>
      </w:r>
      <w:r w:rsidR="00984F07" w:rsidRPr="000B5CFE">
        <w:rPr>
          <w:rFonts w:ascii="Times New Roman" w:hAnsi="Times New Roman" w:cs="Times New Roman"/>
          <w:color w:val="000000" w:themeColor="text1"/>
          <w:sz w:val="24"/>
          <w:szCs w:val="24"/>
        </w:rPr>
        <w:t xml:space="preserve"> görüntü ve ses teknolojilerinde yapılan icatlar iletişime araçsal olarak birçok yenilik getirmiştir. </w:t>
      </w:r>
      <w:r w:rsidR="006168C2" w:rsidRPr="000B5CFE">
        <w:rPr>
          <w:rFonts w:ascii="Times New Roman" w:hAnsi="Times New Roman" w:cs="Times New Roman"/>
          <w:color w:val="000000" w:themeColor="text1"/>
          <w:sz w:val="24"/>
          <w:szCs w:val="24"/>
        </w:rPr>
        <w:t xml:space="preserve">Hiç kuşkusuz </w:t>
      </w:r>
      <w:r w:rsidR="00660D4A" w:rsidRPr="000B5CFE">
        <w:rPr>
          <w:rFonts w:ascii="Times New Roman" w:hAnsi="Times New Roman" w:cs="Times New Roman"/>
          <w:color w:val="000000" w:themeColor="text1"/>
          <w:sz w:val="24"/>
          <w:szCs w:val="24"/>
        </w:rPr>
        <w:t>telgraf, telefon</w:t>
      </w:r>
      <w:r w:rsidR="00A32431" w:rsidRPr="000B5CFE">
        <w:rPr>
          <w:rFonts w:ascii="Times New Roman" w:hAnsi="Times New Roman" w:cs="Times New Roman"/>
          <w:color w:val="000000" w:themeColor="text1"/>
          <w:sz w:val="24"/>
          <w:szCs w:val="24"/>
        </w:rPr>
        <w:t>, fotoğraf,</w:t>
      </w:r>
      <w:r w:rsidR="00E958F7" w:rsidRPr="000B5CFE">
        <w:rPr>
          <w:rFonts w:ascii="Times New Roman" w:hAnsi="Times New Roman" w:cs="Times New Roman"/>
          <w:color w:val="000000" w:themeColor="text1"/>
          <w:sz w:val="24"/>
          <w:szCs w:val="24"/>
        </w:rPr>
        <w:t xml:space="preserve"> kinetograf ve </w:t>
      </w:r>
      <w:r w:rsidR="00984F07" w:rsidRPr="000B5CFE">
        <w:rPr>
          <w:rFonts w:ascii="Times New Roman" w:hAnsi="Times New Roman" w:cs="Times New Roman"/>
          <w:color w:val="000000" w:themeColor="text1"/>
          <w:sz w:val="24"/>
          <w:szCs w:val="24"/>
        </w:rPr>
        <w:t>fonograf bu</w:t>
      </w:r>
      <w:r w:rsidR="00F90317" w:rsidRPr="000B5CFE">
        <w:rPr>
          <w:rFonts w:ascii="Times New Roman" w:hAnsi="Times New Roman" w:cs="Times New Roman"/>
          <w:color w:val="000000" w:themeColor="text1"/>
          <w:sz w:val="24"/>
          <w:szCs w:val="24"/>
        </w:rPr>
        <w:t xml:space="preserve"> önemli adımların ürünü </w:t>
      </w:r>
      <w:r w:rsidR="002D5DA9" w:rsidRPr="000B5CFE">
        <w:rPr>
          <w:rFonts w:ascii="Times New Roman" w:hAnsi="Times New Roman" w:cs="Times New Roman"/>
          <w:color w:val="000000" w:themeColor="text1"/>
          <w:sz w:val="24"/>
          <w:szCs w:val="24"/>
        </w:rPr>
        <w:t>olan iletişim</w:t>
      </w:r>
      <w:r w:rsidR="009E3943" w:rsidRPr="000B5CFE">
        <w:rPr>
          <w:rFonts w:ascii="Times New Roman" w:hAnsi="Times New Roman" w:cs="Times New Roman"/>
          <w:color w:val="000000" w:themeColor="text1"/>
          <w:sz w:val="24"/>
          <w:szCs w:val="24"/>
        </w:rPr>
        <w:t xml:space="preserve"> araçlarındandır</w:t>
      </w:r>
      <w:r w:rsidR="006168C2" w:rsidRPr="000B5CFE">
        <w:rPr>
          <w:rFonts w:ascii="Times New Roman" w:hAnsi="Times New Roman" w:cs="Times New Roman"/>
          <w:color w:val="000000" w:themeColor="text1"/>
          <w:sz w:val="24"/>
          <w:szCs w:val="24"/>
        </w:rPr>
        <w:t>.</w:t>
      </w:r>
    </w:p>
    <w:p w:rsidR="00C27623" w:rsidRPr="000B5CFE" w:rsidRDefault="002A1127"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Fran</w:t>
      </w:r>
      <w:r w:rsidR="00161F6C" w:rsidRPr="000B5CFE">
        <w:rPr>
          <w:rFonts w:ascii="Times New Roman" w:hAnsi="Times New Roman" w:cs="Times New Roman"/>
          <w:color w:val="000000" w:themeColor="text1"/>
          <w:sz w:val="24"/>
          <w:szCs w:val="24"/>
        </w:rPr>
        <w:t>sa’da devrim coşkusu yaşanırken</w:t>
      </w:r>
      <w:r w:rsidR="00F15B43"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bir yandan da yaşanan kriz ortamı hakkında Paris’e haber aktarımı için</w:t>
      </w:r>
      <w:r w:rsidR="005D58E9"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meclis tarafından Paris’ten Lille’e kadar on beş telgraf istasyonun kurulması talep edilmiştir. Bunun üzerine 1794’te Claude Chappe ve kardeşleri optik telgraf sistemini </w:t>
      </w:r>
      <w:r w:rsidR="009D3183" w:rsidRPr="000B5CFE">
        <w:rPr>
          <w:rFonts w:ascii="Times New Roman" w:hAnsi="Times New Roman" w:cs="Times New Roman"/>
          <w:color w:val="000000" w:themeColor="text1"/>
          <w:sz w:val="24"/>
          <w:szCs w:val="24"/>
        </w:rPr>
        <w:t>başlatmışlardır</w:t>
      </w:r>
      <w:r w:rsidR="005C1DC2" w:rsidRPr="000B5CFE">
        <w:rPr>
          <w:rFonts w:ascii="Times New Roman" w:hAnsi="Times New Roman" w:cs="Times New Roman"/>
          <w:color w:val="000000" w:themeColor="text1"/>
          <w:sz w:val="24"/>
          <w:szCs w:val="24"/>
        </w:rPr>
        <w:t>. Askeri bir zorunluk olarak başlayan optik telgraf uzaklıkları kaldırmış, Fransız ulus devletinin oluşumuna katkıda bulunmuştur.</w:t>
      </w:r>
      <w:r w:rsidR="00C273E4" w:rsidRPr="000B5CFE">
        <w:rPr>
          <w:rFonts w:ascii="Times New Roman" w:hAnsi="Times New Roman" w:cs="Times New Roman"/>
          <w:color w:val="000000" w:themeColor="text1"/>
          <w:sz w:val="24"/>
          <w:szCs w:val="24"/>
        </w:rPr>
        <w:t xml:space="preserve"> </w:t>
      </w:r>
      <w:r w:rsidR="005C1DC2" w:rsidRPr="000B5CFE">
        <w:rPr>
          <w:rFonts w:ascii="Times New Roman" w:hAnsi="Times New Roman" w:cs="Times New Roman"/>
          <w:color w:val="000000" w:themeColor="text1"/>
          <w:sz w:val="24"/>
          <w:szCs w:val="24"/>
        </w:rPr>
        <w:t xml:space="preserve">Optik telgraf sisteminin iki zayıf noktası bulunmaktadır. Optik telgrafın kullanılması kusursuz bir </w:t>
      </w:r>
      <w:r w:rsidR="00F15B43" w:rsidRPr="000B5CFE">
        <w:rPr>
          <w:rFonts w:ascii="Times New Roman" w:hAnsi="Times New Roman" w:cs="Times New Roman"/>
          <w:color w:val="000000" w:themeColor="text1"/>
          <w:sz w:val="24"/>
          <w:szCs w:val="24"/>
        </w:rPr>
        <w:t xml:space="preserve">ekip performansına dayanırken, </w:t>
      </w:r>
      <w:r w:rsidR="00D70444" w:rsidRPr="000B5CFE">
        <w:rPr>
          <w:rFonts w:ascii="Times New Roman" w:hAnsi="Times New Roman" w:cs="Times New Roman"/>
          <w:color w:val="000000" w:themeColor="text1"/>
          <w:sz w:val="24"/>
          <w:szCs w:val="24"/>
        </w:rPr>
        <w:t>sistem kötü</w:t>
      </w:r>
      <w:r w:rsidR="005C1DC2" w:rsidRPr="000B5CFE">
        <w:rPr>
          <w:rFonts w:ascii="Times New Roman" w:hAnsi="Times New Roman" w:cs="Times New Roman"/>
          <w:color w:val="000000" w:themeColor="text1"/>
          <w:sz w:val="24"/>
          <w:szCs w:val="24"/>
        </w:rPr>
        <w:t xml:space="preserve"> </w:t>
      </w:r>
      <w:r w:rsidR="005D58E9" w:rsidRPr="000B5CFE">
        <w:rPr>
          <w:rFonts w:ascii="Times New Roman" w:hAnsi="Times New Roman" w:cs="Times New Roman"/>
          <w:color w:val="000000" w:themeColor="text1"/>
          <w:sz w:val="24"/>
          <w:szCs w:val="24"/>
        </w:rPr>
        <w:t xml:space="preserve">hava koşullarından </w:t>
      </w:r>
      <w:r w:rsidR="005D58E9" w:rsidRPr="000B5CFE">
        <w:rPr>
          <w:rFonts w:ascii="Times New Roman" w:hAnsi="Times New Roman" w:cs="Times New Roman"/>
          <w:color w:val="000000" w:themeColor="text1"/>
          <w:sz w:val="24"/>
          <w:szCs w:val="24"/>
        </w:rPr>
        <w:lastRenderedPageBreak/>
        <w:t>olumsuz etkilenmiştir. İ</w:t>
      </w:r>
      <w:r w:rsidR="005C1DC2" w:rsidRPr="000B5CFE">
        <w:rPr>
          <w:rFonts w:ascii="Times New Roman" w:hAnsi="Times New Roman" w:cs="Times New Roman"/>
          <w:color w:val="000000" w:themeColor="text1"/>
          <w:sz w:val="24"/>
          <w:szCs w:val="24"/>
        </w:rPr>
        <w:t>yi hava koşullarında</w:t>
      </w:r>
      <w:r w:rsidR="005D58E9" w:rsidRPr="000B5CFE">
        <w:rPr>
          <w:rFonts w:ascii="Times New Roman" w:hAnsi="Times New Roman" w:cs="Times New Roman"/>
          <w:color w:val="000000" w:themeColor="text1"/>
          <w:sz w:val="24"/>
          <w:szCs w:val="24"/>
        </w:rPr>
        <w:t xml:space="preserve"> ise</w:t>
      </w:r>
      <w:r w:rsidR="005C1DC2" w:rsidRPr="000B5CFE">
        <w:rPr>
          <w:rFonts w:ascii="Times New Roman" w:hAnsi="Times New Roman" w:cs="Times New Roman"/>
          <w:color w:val="000000" w:themeColor="text1"/>
          <w:sz w:val="24"/>
          <w:szCs w:val="24"/>
        </w:rPr>
        <w:t xml:space="preserve"> </w:t>
      </w:r>
      <w:r w:rsidR="00C273E4" w:rsidRPr="000B5CFE">
        <w:rPr>
          <w:rFonts w:ascii="Times New Roman" w:hAnsi="Times New Roman" w:cs="Times New Roman"/>
          <w:color w:val="000000" w:themeColor="text1"/>
          <w:sz w:val="24"/>
          <w:szCs w:val="24"/>
        </w:rPr>
        <w:t>etkil</w:t>
      </w:r>
      <w:r w:rsidR="005D58E9" w:rsidRPr="000B5CFE">
        <w:rPr>
          <w:rFonts w:ascii="Times New Roman" w:hAnsi="Times New Roman" w:cs="Times New Roman"/>
          <w:color w:val="000000" w:themeColor="text1"/>
          <w:sz w:val="24"/>
          <w:szCs w:val="24"/>
        </w:rPr>
        <w:t>i bir biçimde kullanılabilmiştir</w:t>
      </w:r>
      <w:r w:rsidR="00C273E4" w:rsidRPr="000B5CFE">
        <w:rPr>
          <w:rFonts w:ascii="Times New Roman" w:hAnsi="Times New Roman" w:cs="Times New Roman"/>
          <w:color w:val="000000" w:themeColor="text1"/>
          <w:sz w:val="24"/>
          <w:szCs w:val="24"/>
        </w:rPr>
        <w:t xml:space="preserve">.  </w:t>
      </w:r>
      <w:r w:rsidR="004F0C17" w:rsidRPr="000B5CFE">
        <w:rPr>
          <w:rFonts w:ascii="Times New Roman" w:hAnsi="Times New Roman" w:cs="Times New Roman"/>
          <w:color w:val="000000" w:themeColor="text1"/>
          <w:sz w:val="24"/>
          <w:szCs w:val="24"/>
        </w:rPr>
        <w:t>1840’ lı yıllarda</w:t>
      </w:r>
      <w:r w:rsidR="006C151B" w:rsidRPr="000B5CFE">
        <w:rPr>
          <w:rFonts w:ascii="Times New Roman" w:hAnsi="Times New Roman" w:cs="Times New Roman"/>
          <w:color w:val="000000" w:themeColor="text1"/>
          <w:sz w:val="24"/>
          <w:szCs w:val="24"/>
        </w:rPr>
        <w:t xml:space="preserve"> telgraf ile sözcükler</w:t>
      </w:r>
      <w:r w:rsidR="005D58E9" w:rsidRPr="000B5CFE">
        <w:rPr>
          <w:rFonts w:ascii="Times New Roman" w:hAnsi="Times New Roman" w:cs="Times New Roman"/>
          <w:color w:val="000000" w:themeColor="text1"/>
          <w:sz w:val="24"/>
          <w:szCs w:val="24"/>
        </w:rPr>
        <w:t>,</w:t>
      </w:r>
      <w:r w:rsidR="006C151B" w:rsidRPr="000B5CFE">
        <w:rPr>
          <w:rFonts w:ascii="Times New Roman" w:hAnsi="Times New Roman" w:cs="Times New Roman"/>
          <w:color w:val="000000" w:themeColor="text1"/>
          <w:sz w:val="24"/>
          <w:szCs w:val="24"/>
        </w:rPr>
        <w:t xml:space="preserve"> </w:t>
      </w:r>
      <w:r w:rsidR="008447B1" w:rsidRPr="000B5CFE">
        <w:rPr>
          <w:rFonts w:ascii="Times New Roman" w:hAnsi="Times New Roman" w:cs="Times New Roman"/>
          <w:color w:val="000000" w:themeColor="text1"/>
          <w:sz w:val="24"/>
          <w:szCs w:val="24"/>
        </w:rPr>
        <w:t>k</w:t>
      </w:r>
      <w:r w:rsidR="006C151B" w:rsidRPr="000B5CFE">
        <w:rPr>
          <w:rFonts w:ascii="Times New Roman" w:hAnsi="Times New Roman" w:cs="Times New Roman"/>
          <w:color w:val="000000" w:themeColor="text1"/>
          <w:sz w:val="24"/>
          <w:szCs w:val="24"/>
        </w:rPr>
        <w:t>ablolar aracılığı ile iletilen elek</w:t>
      </w:r>
      <w:r w:rsidR="008447B1" w:rsidRPr="000B5CFE">
        <w:rPr>
          <w:rFonts w:ascii="Times New Roman" w:hAnsi="Times New Roman" w:cs="Times New Roman"/>
          <w:color w:val="000000" w:themeColor="text1"/>
          <w:sz w:val="24"/>
          <w:szCs w:val="24"/>
        </w:rPr>
        <w:t xml:space="preserve">triksel vuruşlara dönüştürülmüştür. </w:t>
      </w:r>
      <w:r w:rsidR="00C273E4" w:rsidRPr="000B5CFE">
        <w:rPr>
          <w:rFonts w:ascii="Times New Roman" w:hAnsi="Times New Roman" w:cs="Times New Roman"/>
          <w:color w:val="000000" w:themeColor="text1"/>
          <w:sz w:val="24"/>
          <w:szCs w:val="24"/>
        </w:rPr>
        <w:t>Böylece optik telgraftan daha fazla bilgiyi</w:t>
      </w:r>
      <w:r w:rsidR="004F0C17" w:rsidRPr="000B5CFE">
        <w:rPr>
          <w:rFonts w:ascii="Times New Roman" w:hAnsi="Times New Roman" w:cs="Times New Roman"/>
          <w:color w:val="000000" w:themeColor="text1"/>
          <w:sz w:val="24"/>
          <w:szCs w:val="24"/>
        </w:rPr>
        <w:t>,</w:t>
      </w:r>
      <w:r w:rsidR="00C273E4" w:rsidRPr="000B5CFE">
        <w:rPr>
          <w:rFonts w:ascii="Times New Roman" w:hAnsi="Times New Roman" w:cs="Times New Roman"/>
          <w:color w:val="000000" w:themeColor="text1"/>
          <w:sz w:val="24"/>
          <w:szCs w:val="24"/>
        </w:rPr>
        <w:t xml:space="preserve"> daha hızlı işleyebilen elektrikli telgraf kullanılma</w:t>
      </w:r>
      <w:r w:rsidR="005D58E9" w:rsidRPr="000B5CFE">
        <w:rPr>
          <w:rFonts w:ascii="Times New Roman" w:hAnsi="Times New Roman" w:cs="Times New Roman"/>
          <w:color w:val="000000" w:themeColor="text1"/>
          <w:sz w:val="24"/>
          <w:szCs w:val="24"/>
        </w:rPr>
        <w:t>ya başla</w:t>
      </w:r>
      <w:r w:rsidR="00F15B43" w:rsidRPr="000B5CFE">
        <w:rPr>
          <w:rFonts w:ascii="Times New Roman" w:hAnsi="Times New Roman" w:cs="Times New Roman"/>
          <w:color w:val="000000" w:themeColor="text1"/>
          <w:sz w:val="24"/>
          <w:szCs w:val="24"/>
        </w:rPr>
        <w:t xml:space="preserve">mıştır. Elektrikli telgraf sisteminin avantajı ise </w:t>
      </w:r>
      <w:r w:rsidR="00C273E4" w:rsidRPr="000B5CFE">
        <w:rPr>
          <w:rFonts w:ascii="Times New Roman" w:hAnsi="Times New Roman" w:cs="Times New Roman"/>
          <w:color w:val="000000" w:themeColor="text1"/>
          <w:sz w:val="24"/>
          <w:szCs w:val="24"/>
        </w:rPr>
        <w:t>olumsuz hava k</w:t>
      </w:r>
      <w:r w:rsidR="00F15B43" w:rsidRPr="000B5CFE">
        <w:rPr>
          <w:rFonts w:ascii="Times New Roman" w:hAnsi="Times New Roman" w:cs="Times New Roman"/>
          <w:color w:val="000000" w:themeColor="text1"/>
          <w:sz w:val="24"/>
          <w:szCs w:val="24"/>
        </w:rPr>
        <w:t xml:space="preserve">oşullarından etkilenmemesidir. </w:t>
      </w:r>
      <w:r w:rsidR="00C273E4" w:rsidRPr="000B5CFE">
        <w:rPr>
          <w:rFonts w:ascii="Times New Roman" w:hAnsi="Times New Roman" w:cs="Times New Roman"/>
          <w:color w:val="000000" w:themeColor="text1"/>
          <w:sz w:val="24"/>
          <w:szCs w:val="24"/>
        </w:rPr>
        <w:t>Bununla</w:t>
      </w:r>
      <w:r w:rsidR="008447B1" w:rsidRPr="000B5CFE">
        <w:rPr>
          <w:rFonts w:ascii="Times New Roman" w:hAnsi="Times New Roman" w:cs="Times New Roman"/>
          <w:color w:val="000000" w:themeColor="text1"/>
          <w:sz w:val="24"/>
          <w:szCs w:val="24"/>
        </w:rPr>
        <w:t xml:space="preserve"> birlikte ulaşıma dayalı iletişim modelinden iletime dayalı modele doğru b</w:t>
      </w:r>
      <w:r w:rsidR="00847340" w:rsidRPr="000B5CFE">
        <w:rPr>
          <w:rFonts w:ascii="Times New Roman" w:hAnsi="Times New Roman" w:cs="Times New Roman"/>
          <w:color w:val="000000" w:themeColor="text1"/>
          <w:sz w:val="24"/>
          <w:szCs w:val="24"/>
        </w:rPr>
        <w:t xml:space="preserve">ir sıçrama yaşanmıştır </w:t>
      </w:r>
      <w:r w:rsidR="00F6190B" w:rsidRPr="000B5CFE">
        <w:rPr>
          <w:rFonts w:ascii="Times New Roman" w:hAnsi="Times New Roman" w:cs="Times New Roman"/>
          <w:color w:val="000000" w:themeColor="text1"/>
          <w:sz w:val="24"/>
          <w:szCs w:val="24"/>
        </w:rPr>
        <w:t>(</w:t>
      </w:r>
      <w:r w:rsidR="00904A0E" w:rsidRPr="000B5CFE">
        <w:rPr>
          <w:rFonts w:ascii="Times New Roman" w:hAnsi="Times New Roman" w:cs="Times New Roman"/>
          <w:color w:val="000000" w:themeColor="text1"/>
          <w:sz w:val="24"/>
          <w:szCs w:val="24"/>
        </w:rPr>
        <w:t>Crowley ve Heyer, 2014</w:t>
      </w:r>
      <w:r w:rsidR="008447B1" w:rsidRPr="000B5CFE">
        <w:rPr>
          <w:rFonts w:ascii="Times New Roman" w:hAnsi="Times New Roman" w:cs="Times New Roman"/>
          <w:color w:val="000000" w:themeColor="text1"/>
          <w:sz w:val="24"/>
          <w:szCs w:val="24"/>
        </w:rPr>
        <w:t>: 182</w:t>
      </w:r>
      <w:r w:rsidR="00C273E4" w:rsidRPr="000B5CFE">
        <w:rPr>
          <w:rFonts w:ascii="Times New Roman" w:hAnsi="Times New Roman" w:cs="Times New Roman"/>
          <w:color w:val="000000" w:themeColor="text1"/>
          <w:sz w:val="24"/>
          <w:szCs w:val="24"/>
        </w:rPr>
        <w:t>-194</w:t>
      </w:r>
      <w:r w:rsidR="008447B1" w:rsidRPr="000B5CFE">
        <w:rPr>
          <w:rFonts w:ascii="Times New Roman" w:hAnsi="Times New Roman" w:cs="Times New Roman"/>
          <w:color w:val="000000" w:themeColor="text1"/>
          <w:sz w:val="24"/>
          <w:szCs w:val="24"/>
        </w:rPr>
        <w:t>)</w:t>
      </w:r>
      <w:r w:rsidR="00847340" w:rsidRPr="000B5CFE">
        <w:rPr>
          <w:rFonts w:ascii="Times New Roman" w:hAnsi="Times New Roman" w:cs="Times New Roman"/>
          <w:color w:val="000000" w:themeColor="text1"/>
          <w:sz w:val="24"/>
          <w:szCs w:val="24"/>
        </w:rPr>
        <w:t>.</w:t>
      </w:r>
      <w:r w:rsidR="000210A1" w:rsidRPr="000B5CFE">
        <w:rPr>
          <w:rFonts w:ascii="Times New Roman" w:hAnsi="Times New Roman" w:cs="Times New Roman"/>
          <w:color w:val="000000" w:themeColor="text1"/>
          <w:sz w:val="24"/>
          <w:szCs w:val="24"/>
        </w:rPr>
        <w:t xml:space="preserve"> </w:t>
      </w:r>
      <w:r w:rsidR="00C27623" w:rsidRPr="000B5CFE">
        <w:rPr>
          <w:rFonts w:ascii="Times New Roman" w:hAnsi="Times New Roman" w:cs="Times New Roman"/>
          <w:color w:val="000000" w:themeColor="text1"/>
          <w:sz w:val="24"/>
          <w:szCs w:val="24"/>
        </w:rPr>
        <w:t>Telgraf öncesi iletiler tren ya da kara yolu ulaşımı ile yayılırken</w:t>
      </w:r>
      <w:r w:rsidR="004F0C17" w:rsidRPr="000B5CFE">
        <w:rPr>
          <w:rFonts w:ascii="Times New Roman" w:hAnsi="Times New Roman" w:cs="Times New Roman"/>
          <w:color w:val="000000" w:themeColor="text1"/>
          <w:sz w:val="24"/>
          <w:szCs w:val="24"/>
        </w:rPr>
        <w:t>,</w:t>
      </w:r>
      <w:r w:rsidR="00C27623" w:rsidRPr="000B5CFE">
        <w:rPr>
          <w:rFonts w:ascii="Times New Roman" w:hAnsi="Times New Roman" w:cs="Times New Roman"/>
          <w:color w:val="000000" w:themeColor="text1"/>
          <w:sz w:val="24"/>
          <w:szCs w:val="24"/>
        </w:rPr>
        <w:t xml:space="preserve"> telgrafla beraber hedef kitleye ulaştırılan mesajlarla iletişimin hızı artmıştır. Telgraf, ABD’de başkanlık seçim çalışmalarında kullanılarak yeni bir süreci </w:t>
      </w:r>
      <w:r w:rsidR="005D58E9" w:rsidRPr="000B5CFE">
        <w:rPr>
          <w:rFonts w:ascii="Times New Roman" w:hAnsi="Times New Roman" w:cs="Times New Roman"/>
          <w:color w:val="000000" w:themeColor="text1"/>
          <w:sz w:val="24"/>
          <w:szCs w:val="24"/>
        </w:rPr>
        <w:t xml:space="preserve">de </w:t>
      </w:r>
      <w:r w:rsidR="00C27623" w:rsidRPr="000B5CFE">
        <w:rPr>
          <w:rFonts w:ascii="Times New Roman" w:hAnsi="Times New Roman" w:cs="Times New Roman"/>
          <w:color w:val="000000" w:themeColor="text1"/>
          <w:sz w:val="24"/>
          <w:szCs w:val="24"/>
        </w:rPr>
        <w:t>başlatmıştır.</w:t>
      </w:r>
    </w:p>
    <w:p w:rsidR="006B5DEF" w:rsidRPr="000B5CFE" w:rsidRDefault="009B5C6C"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19, </w:t>
      </w:r>
      <w:r w:rsidR="00725F53" w:rsidRPr="000B5CFE">
        <w:rPr>
          <w:rFonts w:ascii="Times New Roman" w:hAnsi="Times New Roman" w:cs="Times New Roman"/>
          <w:color w:val="000000" w:themeColor="text1"/>
          <w:sz w:val="24"/>
          <w:szCs w:val="24"/>
        </w:rPr>
        <w:t>yy ‘da</w:t>
      </w:r>
      <w:r w:rsidRPr="000B5CFE">
        <w:rPr>
          <w:rFonts w:ascii="Times New Roman" w:hAnsi="Times New Roman" w:cs="Times New Roman"/>
          <w:color w:val="000000" w:themeColor="text1"/>
          <w:sz w:val="24"/>
          <w:szCs w:val="24"/>
        </w:rPr>
        <w:t xml:space="preserve"> devre giren telgrafın siyasal iletişim açısından önemi yadsınamaz.</w:t>
      </w:r>
      <w:r w:rsidR="006B5DEF" w:rsidRPr="000B5CFE">
        <w:rPr>
          <w:rFonts w:ascii="Times New Roman" w:hAnsi="Times New Roman" w:cs="Times New Roman"/>
          <w:color w:val="000000" w:themeColor="text1"/>
          <w:sz w:val="24"/>
          <w:szCs w:val="24"/>
        </w:rPr>
        <w:t xml:space="preserve"> </w:t>
      </w:r>
      <w:r w:rsidR="00B030BE" w:rsidRPr="000B5CFE">
        <w:rPr>
          <w:rFonts w:ascii="Times New Roman" w:hAnsi="Times New Roman" w:cs="Times New Roman"/>
          <w:color w:val="000000" w:themeColor="text1"/>
          <w:sz w:val="24"/>
          <w:szCs w:val="24"/>
        </w:rPr>
        <w:t>Bu önem</w:t>
      </w:r>
      <w:r w:rsidR="00B073EE" w:rsidRPr="000B5CFE">
        <w:rPr>
          <w:rFonts w:ascii="Times New Roman" w:hAnsi="Times New Roman" w:cs="Times New Roman"/>
          <w:color w:val="000000" w:themeColor="text1"/>
          <w:sz w:val="24"/>
          <w:szCs w:val="24"/>
        </w:rPr>
        <w:t>i</w:t>
      </w:r>
      <w:r w:rsidR="00B030BE" w:rsidRPr="000B5CFE">
        <w:rPr>
          <w:rFonts w:ascii="Times New Roman" w:hAnsi="Times New Roman" w:cs="Times New Roman"/>
          <w:color w:val="000000" w:themeColor="text1"/>
          <w:sz w:val="24"/>
          <w:szCs w:val="24"/>
        </w:rPr>
        <w:t xml:space="preserve"> Tokgöz </w:t>
      </w:r>
      <w:r w:rsidR="00135927" w:rsidRPr="000B5CFE">
        <w:rPr>
          <w:rFonts w:ascii="Times New Roman" w:hAnsi="Times New Roman" w:cs="Times New Roman"/>
          <w:color w:val="000000" w:themeColor="text1"/>
          <w:sz w:val="24"/>
          <w:szCs w:val="24"/>
        </w:rPr>
        <w:t xml:space="preserve">(2008: 42), </w:t>
      </w:r>
      <w:r w:rsidR="006B5DEF" w:rsidRPr="000B5CFE">
        <w:rPr>
          <w:rFonts w:ascii="Times New Roman" w:hAnsi="Times New Roman" w:cs="Times New Roman"/>
          <w:color w:val="000000" w:themeColor="text1"/>
          <w:sz w:val="24"/>
          <w:szCs w:val="24"/>
        </w:rPr>
        <w:t>t</w:t>
      </w:r>
      <w:r w:rsidR="00EE1FCE" w:rsidRPr="000B5CFE">
        <w:rPr>
          <w:rFonts w:ascii="Times New Roman" w:hAnsi="Times New Roman" w:cs="Times New Roman"/>
          <w:color w:val="000000" w:themeColor="text1"/>
          <w:sz w:val="24"/>
          <w:szCs w:val="24"/>
        </w:rPr>
        <w:t>elgraf</w:t>
      </w:r>
      <w:r w:rsidR="00135927" w:rsidRPr="000B5CFE">
        <w:rPr>
          <w:rFonts w:ascii="Times New Roman" w:hAnsi="Times New Roman" w:cs="Times New Roman"/>
          <w:color w:val="000000" w:themeColor="text1"/>
          <w:sz w:val="24"/>
          <w:szCs w:val="24"/>
        </w:rPr>
        <w:t>ın</w:t>
      </w:r>
      <w:r w:rsidR="00EE1FCE" w:rsidRPr="000B5CFE">
        <w:rPr>
          <w:rFonts w:ascii="Times New Roman" w:hAnsi="Times New Roman" w:cs="Times New Roman"/>
          <w:color w:val="000000" w:themeColor="text1"/>
          <w:sz w:val="24"/>
          <w:szCs w:val="24"/>
        </w:rPr>
        <w:t xml:space="preserve"> </w:t>
      </w:r>
      <w:r w:rsidR="006B5DEF" w:rsidRPr="000B5CFE">
        <w:rPr>
          <w:rFonts w:ascii="Times New Roman" w:hAnsi="Times New Roman" w:cs="Times New Roman"/>
          <w:color w:val="000000" w:themeColor="text1"/>
          <w:sz w:val="24"/>
          <w:szCs w:val="24"/>
        </w:rPr>
        <w:t>kapitalist sistemin askeri üstünlük kurma, askeri araştırma, endüstriyel iş</w:t>
      </w:r>
      <w:r w:rsidR="00660D4A" w:rsidRPr="000B5CFE">
        <w:rPr>
          <w:rFonts w:ascii="Times New Roman" w:hAnsi="Times New Roman" w:cs="Times New Roman"/>
          <w:color w:val="000000" w:themeColor="text1"/>
          <w:sz w:val="24"/>
          <w:szCs w:val="24"/>
        </w:rPr>
        <w:t xml:space="preserve"> </w:t>
      </w:r>
      <w:r w:rsidR="006B5DEF" w:rsidRPr="000B5CFE">
        <w:rPr>
          <w:rFonts w:ascii="Times New Roman" w:hAnsi="Times New Roman" w:cs="Times New Roman"/>
          <w:color w:val="000000" w:themeColor="text1"/>
          <w:sz w:val="24"/>
          <w:szCs w:val="24"/>
        </w:rPr>
        <w:t xml:space="preserve">birliğini geliştirme, zamanı geldiğinde sivil kullanıma uygun ürünleri ticari kullanıma açma ve bu sayede endüstriyel ticari başarıyı sağlama ilkesi çerçevesinde el ele </w:t>
      </w:r>
      <w:r w:rsidR="00725F53" w:rsidRPr="000B5CFE">
        <w:rPr>
          <w:rFonts w:ascii="Times New Roman" w:hAnsi="Times New Roman" w:cs="Times New Roman"/>
          <w:color w:val="000000" w:themeColor="text1"/>
          <w:sz w:val="24"/>
          <w:szCs w:val="24"/>
        </w:rPr>
        <w:t>yürü</w:t>
      </w:r>
      <w:r w:rsidR="00B073EE" w:rsidRPr="000B5CFE">
        <w:rPr>
          <w:rFonts w:ascii="Times New Roman" w:hAnsi="Times New Roman" w:cs="Times New Roman"/>
          <w:color w:val="000000" w:themeColor="text1"/>
          <w:sz w:val="24"/>
          <w:szCs w:val="24"/>
        </w:rPr>
        <w:t xml:space="preserve">yen yapılanmaları mümkün </w:t>
      </w:r>
      <w:r w:rsidR="006B5DEF" w:rsidRPr="000B5CFE">
        <w:rPr>
          <w:rFonts w:ascii="Times New Roman" w:hAnsi="Times New Roman" w:cs="Times New Roman"/>
          <w:color w:val="000000" w:themeColor="text1"/>
          <w:sz w:val="24"/>
          <w:szCs w:val="24"/>
        </w:rPr>
        <w:t>kılan bir teknolo</w:t>
      </w:r>
      <w:r w:rsidR="00B073EE" w:rsidRPr="000B5CFE">
        <w:rPr>
          <w:rFonts w:ascii="Times New Roman" w:hAnsi="Times New Roman" w:cs="Times New Roman"/>
          <w:color w:val="000000" w:themeColor="text1"/>
          <w:sz w:val="24"/>
          <w:szCs w:val="24"/>
        </w:rPr>
        <w:t>ji olarak ortaya</w:t>
      </w:r>
      <w:r w:rsidR="00B030BE" w:rsidRPr="000B5CFE">
        <w:rPr>
          <w:rFonts w:ascii="Times New Roman" w:hAnsi="Times New Roman" w:cs="Times New Roman"/>
          <w:color w:val="000000" w:themeColor="text1"/>
          <w:sz w:val="24"/>
          <w:szCs w:val="24"/>
        </w:rPr>
        <w:t xml:space="preserve"> çıkması olarak</w:t>
      </w:r>
      <w:r w:rsidR="001176F3" w:rsidRPr="000B5CFE">
        <w:rPr>
          <w:rFonts w:ascii="Times New Roman" w:hAnsi="Times New Roman" w:cs="Times New Roman"/>
          <w:color w:val="000000" w:themeColor="text1"/>
          <w:sz w:val="24"/>
          <w:szCs w:val="24"/>
        </w:rPr>
        <w:t xml:space="preserve"> </w:t>
      </w:r>
      <w:r w:rsidR="00B030BE" w:rsidRPr="000B5CFE">
        <w:rPr>
          <w:rFonts w:ascii="Times New Roman" w:hAnsi="Times New Roman" w:cs="Times New Roman"/>
          <w:color w:val="000000" w:themeColor="text1"/>
          <w:sz w:val="24"/>
          <w:szCs w:val="24"/>
        </w:rPr>
        <w:t>açıklamaktadır.</w:t>
      </w:r>
    </w:p>
    <w:p w:rsidR="00553D86" w:rsidRPr="000B5CFE" w:rsidRDefault="00092F22"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Telgraftan sonra ilk geliştirilen elektronik iletişim </w:t>
      </w:r>
      <w:r w:rsidR="006C151B" w:rsidRPr="000B5CFE">
        <w:rPr>
          <w:rFonts w:ascii="Times New Roman" w:hAnsi="Times New Roman" w:cs="Times New Roman"/>
          <w:color w:val="000000" w:themeColor="text1"/>
          <w:sz w:val="24"/>
          <w:szCs w:val="24"/>
        </w:rPr>
        <w:t>aracı</w:t>
      </w:r>
      <w:r w:rsidRPr="000B5CFE">
        <w:rPr>
          <w:rFonts w:ascii="Times New Roman" w:hAnsi="Times New Roman" w:cs="Times New Roman"/>
          <w:color w:val="000000" w:themeColor="text1"/>
          <w:sz w:val="24"/>
          <w:szCs w:val="24"/>
        </w:rPr>
        <w:t xml:space="preserve"> </w:t>
      </w:r>
      <w:r w:rsidR="00CB389F" w:rsidRPr="000B5CFE">
        <w:rPr>
          <w:rFonts w:ascii="Times New Roman" w:hAnsi="Times New Roman" w:cs="Times New Roman"/>
          <w:color w:val="000000" w:themeColor="text1"/>
          <w:sz w:val="24"/>
          <w:szCs w:val="24"/>
        </w:rPr>
        <w:t xml:space="preserve">1876’da Alexander Graham Bell tarafından icat edilen </w:t>
      </w:r>
      <w:r w:rsidR="00C27623" w:rsidRPr="000B5CFE">
        <w:rPr>
          <w:rFonts w:ascii="Times New Roman" w:hAnsi="Times New Roman" w:cs="Times New Roman"/>
          <w:color w:val="000000" w:themeColor="text1"/>
          <w:sz w:val="24"/>
          <w:szCs w:val="24"/>
        </w:rPr>
        <w:t>“</w:t>
      </w:r>
      <w:r w:rsidR="008C23B3" w:rsidRPr="000B5CFE">
        <w:rPr>
          <w:rFonts w:ascii="Times New Roman" w:hAnsi="Times New Roman" w:cs="Times New Roman"/>
          <w:color w:val="000000" w:themeColor="text1"/>
          <w:sz w:val="24"/>
          <w:szCs w:val="24"/>
        </w:rPr>
        <w:t>T</w:t>
      </w:r>
      <w:r w:rsidRPr="000B5CFE">
        <w:rPr>
          <w:rFonts w:ascii="Times New Roman" w:hAnsi="Times New Roman" w:cs="Times New Roman"/>
          <w:color w:val="000000" w:themeColor="text1"/>
          <w:sz w:val="24"/>
          <w:szCs w:val="24"/>
        </w:rPr>
        <w:t>elefon</w:t>
      </w:r>
      <w:r w:rsidR="00C27623"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olmuştur.</w:t>
      </w:r>
      <w:r w:rsidR="006C151B"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Telgrafın sadece yazılı belgeleri iletmesi, mors koduna hâkimiyeti ve okuryazarlık gerektirmesi onun evlere yayılıp bireysel kullanımına engel teşkil etmiş</w:t>
      </w:r>
      <w:r w:rsidR="00875E7B" w:rsidRPr="000B5CFE">
        <w:rPr>
          <w:rFonts w:ascii="Times New Roman" w:hAnsi="Times New Roman" w:cs="Times New Roman"/>
          <w:color w:val="000000" w:themeColor="text1"/>
          <w:sz w:val="24"/>
          <w:szCs w:val="24"/>
        </w:rPr>
        <w:t>tir. Telefon ile sesin hızlı iletimi</w:t>
      </w:r>
      <w:r w:rsidR="006C151B" w:rsidRPr="000B5CFE">
        <w:rPr>
          <w:rFonts w:ascii="Times New Roman" w:hAnsi="Times New Roman" w:cs="Times New Roman"/>
          <w:color w:val="000000" w:themeColor="text1"/>
          <w:sz w:val="24"/>
          <w:szCs w:val="24"/>
        </w:rPr>
        <w:t>, çift yönlü söz değiş tokuşu, kullanım</w:t>
      </w:r>
      <w:r w:rsidRPr="000B5CFE">
        <w:rPr>
          <w:rFonts w:ascii="Times New Roman" w:hAnsi="Times New Roman" w:cs="Times New Roman"/>
          <w:color w:val="000000" w:themeColor="text1"/>
          <w:sz w:val="24"/>
          <w:szCs w:val="24"/>
        </w:rPr>
        <w:t xml:space="preserve"> kolay</w:t>
      </w:r>
      <w:r w:rsidR="000210A1" w:rsidRPr="000B5CFE">
        <w:rPr>
          <w:rFonts w:ascii="Times New Roman" w:hAnsi="Times New Roman" w:cs="Times New Roman"/>
          <w:color w:val="000000" w:themeColor="text1"/>
          <w:sz w:val="24"/>
          <w:szCs w:val="24"/>
        </w:rPr>
        <w:t>lığı ve rahatlığı açısında 1880’</w:t>
      </w:r>
      <w:r w:rsidRPr="000B5CFE">
        <w:rPr>
          <w:rFonts w:ascii="Times New Roman" w:hAnsi="Times New Roman" w:cs="Times New Roman"/>
          <w:color w:val="000000" w:themeColor="text1"/>
          <w:sz w:val="24"/>
          <w:szCs w:val="24"/>
        </w:rPr>
        <w:t>lerde evlere girmesini sağlamıştır.</w:t>
      </w:r>
      <w:r w:rsidR="006C151B" w:rsidRPr="000B5CFE">
        <w:rPr>
          <w:rFonts w:ascii="Times New Roman" w:hAnsi="Times New Roman" w:cs="Times New Roman"/>
          <w:color w:val="000000" w:themeColor="text1"/>
          <w:sz w:val="24"/>
          <w:szCs w:val="24"/>
        </w:rPr>
        <w:t xml:space="preserve"> Böylece</w:t>
      </w:r>
      <w:r w:rsidR="008C23B3" w:rsidRPr="000B5CFE">
        <w:rPr>
          <w:rFonts w:ascii="Times New Roman" w:hAnsi="Times New Roman" w:cs="Times New Roman"/>
          <w:color w:val="000000" w:themeColor="text1"/>
          <w:sz w:val="24"/>
          <w:szCs w:val="24"/>
        </w:rPr>
        <w:t>,</w:t>
      </w:r>
      <w:r w:rsidR="006C151B" w:rsidRPr="000B5CFE">
        <w:rPr>
          <w:rFonts w:ascii="Times New Roman" w:hAnsi="Times New Roman" w:cs="Times New Roman"/>
          <w:color w:val="000000" w:themeColor="text1"/>
          <w:sz w:val="24"/>
          <w:szCs w:val="24"/>
        </w:rPr>
        <w:t xml:space="preserve"> kişilerarası etkileşime yeni boyutlar kazandıran telefon toplumda yaygınlık k</w:t>
      </w:r>
      <w:r w:rsidR="00832474" w:rsidRPr="000B5CFE">
        <w:rPr>
          <w:rFonts w:ascii="Times New Roman" w:hAnsi="Times New Roman" w:cs="Times New Roman"/>
          <w:color w:val="000000" w:themeColor="text1"/>
          <w:sz w:val="24"/>
          <w:szCs w:val="24"/>
        </w:rPr>
        <w:t xml:space="preserve">azanmıştır </w:t>
      </w:r>
      <w:r w:rsidR="00F6190B" w:rsidRPr="000B5CFE">
        <w:rPr>
          <w:rFonts w:ascii="Times New Roman" w:hAnsi="Times New Roman" w:cs="Times New Roman"/>
          <w:color w:val="000000" w:themeColor="text1"/>
          <w:sz w:val="24"/>
          <w:szCs w:val="24"/>
        </w:rPr>
        <w:t>(</w:t>
      </w:r>
      <w:r w:rsidR="00904A0E" w:rsidRPr="000B5CFE">
        <w:rPr>
          <w:rFonts w:ascii="Times New Roman" w:hAnsi="Times New Roman" w:cs="Times New Roman"/>
          <w:color w:val="000000" w:themeColor="text1"/>
          <w:sz w:val="24"/>
          <w:szCs w:val="24"/>
        </w:rPr>
        <w:t>Crowley ve</w:t>
      </w:r>
      <w:r w:rsidR="006C151B" w:rsidRPr="000B5CFE">
        <w:rPr>
          <w:rFonts w:ascii="Times New Roman" w:hAnsi="Times New Roman" w:cs="Times New Roman"/>
          <w:color w:val="000000" w:themeColor="text1"/>
          <w:sz w:val="24"/>
          <w:szCs w:val="24"/>
        </w:rPr>
        <w:t xml:space="preserve"> Heyer,</w:t>
      </w:r>
      <w:r w:rsidR="00904A0E" w:rsidRPr="000B5CFE">
        <w:rPr>
          <w:rFonts w:ascii="Times New Roman" w:hAnsi="Times New Roman" w:cs="Times New Roman"/>
          <w:color w:val="000000" w:themeColor="text1"/>
          <w:sz w:val="24"/>
          <w:szCs w:val="24"/>
        </w:rPr>
        <w:t xml:space="preserve"> 2014</w:t>
      </w:r>
      <w:r w:rsidR="006C151B" w:rsidRPr="000B5CFE">
        <w:rPr>
          <w:rFonts w:ascii="Times New Roman" w:hAnsi="Times New Roman" w:cs="Times New Roman"/>
          <w:color w:val="000000" w:themeColor="text1"/>
          <w:sz w:val="24"/>
          <w:szCs w:val="24"/>
        </w:rPr>
        <w:t>:</w:t>
      </w:r>
      <w:r w:rsidR="000210A1" w:rsidRPr="000B5CFE">
        <w:rPr>
          <w:rFonts w:ascii="Times New Roman" w:hAnsi="Times New Roman" w:cs="Times New Roman"/>
          <w:color w:val="000000" w:themeColor="text1"/>
          <w:sz w:val="24"/>
          <w:szCs w:val="24"/>
        </w:rPr>
        <w:t xml:space="preserve"> </w:t>
      </w:r>
      <w:r w:rsidR="006C151B" w:rsidRPr="000B5CFE">
        <w:rPr>
          <w:rFonts w:ascii="Times New Roman" w:hAnsi="Times New Roman" w:cs="Times New Roman"/>
          <w:color w:val="000000" w:themeColor="text1"/>
          <w:sz w:val="24"/>
          <w:szCs w:val="24"/>
        </w:rPr>
        <w:t>183)</w:t>
      </w:r>
      <w:r w:rsidR="00832474" w:rsidRPr="000B5CFE">
        <w:rPr>
          <w:rFonts w:ascii="Times New Roman" w:hAnsi="Times New Roman" w:cs="Times New Roman"/>
          <w:color w:val="000000" w:themeColor="text1"/>
          <w:sz w:val="24"/>
          <w:szCs w:val="24"/>
        </w:rPr>
        <w:t>.</w:t>
      </w:r>
      <w:r w:rsidR="00553D86" w:rsidRPr="000B5CFE">
        <w:rPr>
          <w:rFonts w:ascii="Times New Roman" w:hAnsi="Times New Roman" w:cs="Times New Roman"/>
          <w:color w:val="000000" w:themeColor="text1"/>
          <w:sz w:val="24"/>
          <w:szCs w:val="24"/>
        </w:rPr>
        <w:t xml:space="preserve"> Telefon 1869- 1871 yılları arasında Amerikan İç Savaşında ask</w:t>
      </w:r>
      <w:r w:rsidR="00832474" w:rsidRPr="000B5CFE">
        <w:rPr>
          <w:rFonts w:ascii="Times New Roman" w:hAnsi="Times New Roman" w:cs="Times New Roman"/>
          <w:color w:val="000000" w:themeColor="text1"/>
          <w:sz w:val="24"/>
          <w:szCs w:val="24"/>
        </w:rPr>
        <w:t xml:space="preserve">eri haberleşmede kullanılmıştır </w:t>
      </w:r>
      <w:r w:rsidR="00F6190B" w:rsidRPr="000B5CFE">
        <w:rPr>
          <w:rFonts w:ascii="Times New Roman" w:hAnsi="Times New Roman" w:cs="Times New Roman"/>
          <w:color w:val="000000" w:themeColor="text1"/>
          <w:sz w:val="24"/>
          <w:szCs w:val="24"/>
        </w:rPr>
        <w:t>(</w:t>
      </w:r>
      <w:r w:rsidR="00553D86" w:rsidRPr="000B5CFE">
        <w:rPr>
          <w:rFonts w:ascii="Times New Roman" w:hAnsi="Times New Roman" w:cs="Times New Roman"/>
          <w:color w:val="000000" w:themeColor="text1"/>
          <w:sz w:val="24"/>
          <w:szCs w:val="24"/>
        </w:rPr>
        <w:t>Tokgöz,</w:t>
      </w:r>
      <w:r w:rsidR="00F6190B" w:rsidRPr="000B5CFE">
        <w:rPr>
          <w:rFonts w:ascii="Times New Roman" w:hAnsi="Times New Roman" w:cs="Times New Roman"/>
          <w:color w:val="000000" w:themeColor="text1"/>
          <w:sz w:val="24"/>
          <w:szCs w:val="24"/>
        </w:rPr>
        <w:t xml:space="preserve"> 2008</w:t>
      </w:r>
      <w:r w:rsidR="004F0C17" w:rsidRPr="000B5CFE">
        <w:rPr>
          <w:rFonts w:ascii="Times New Roman" w:hAnsi="Times New Roman" w:cs="Times New Roman"/>
          <w:color w:val="000000" w:themeColor="text1"/>
          <w:sz w:val="24"/>
          <w:szCs w:val="24"/>
        </w:rPr>
        <w:t>:</w:t>
      </w:r>
      <w:r w:rsidR="00F6190B" w:rsidRPr="000B5CFE">
        <w:rPr>
          <w:rFonts w:ascii="Times New Roman" w:hAnsi="Times New Roman" w:cs="Times New Roman"/>
          <w:color w:val="000000" w:themeColor="text1"/>
          <w:sz w:val="24"/>
          <w:szCs w:val="24"/>
        </w:rPr>
        <w:t xml:space="preserve"> </w:t>
      </w:r>
      <w:r w:rsidR="00553D86" w:rsidRPr="000B5CFE">
        <w:rPr>
          <w:rFonts w:ascii="Times New Roman" w:hAnsi="Times New Roman" w:cs="Times New Roman"/>
          <w:color w:val="000000" w:themeColor="text1"/>
          <w:sz w:val="24"/>
          <w:szCs w:val="24"/>
        </w:rPr>
        <w:t>44)</w:t>
      </w:r>
      <w:r w:rsidR="00832474" w:rsidRPr="000B5CFE">
        <w:rPr>
          <w:rFonts w:ascii="Times New Roman" w:hAnsi="Times New Roman" w:cs="Times New Roman"/>
          <w:color w:val="000000" w:themeColor="text1"/>
          <w:sz w:val="24"/>
          <w:szCs w:val="24"/>
        </w:rPr>
        <w:t>.</w:t>
      </w:r>
    </w:p>
    <w:p w:rsidR="00596915" w:rsidRPr="000B5CFE" w:rsidRDefault="00596915"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Telefon ile iletişim kurmanın işlevleri özellikle seçim kampanyalarında; seçmen analizi yapma, aday hakkında bilgi verme, seçmeni harekete geçirme olarak sıralanabilir. Seçmen kimliğinin belirlenmesi ve seçmenlerin hangi partiye oy vereceğinin saptanabilmesi için telefonla görüşme yöntemi kullanılarak seçmene bazı sorular sorulabilmekte ve seçmenin eğilimli olduğu parti- aday hakkında ipu</w:t>
      </w:r>
      <w:r w:rsidR="00B32354" w:rsidRPr="000B5CFE">
        <w:rPr>
          <w:rFonts w:ascii="Times New Roman" w:hAnsi="Times New Roman" w:cs="Times New Roman"/>
          <w:color w:val="000000" w:themeColor="text1"/>
          <w:sz w:val="24"/>
          <w:szCs w:val="24"/>
        </w:rPr>
        <w:t xml:space="preserve">çları elde edilmektedir </w:t>
      </w:r>
      <w:r w:rsidR="001948D5" w:rsidRPr="000B5CFE">
        <w:rPr>
          <w:rFonts w:ascii="Times New Roman" w:hAnsi="Times New Roman" w:cs="Times New Roman"/>
          <w:color w:val="000000" w:themeColor="text1"/>
          <w:sz w:val="24"/>
          <w:szCs w:val="24"/>
        </w:rPr>
        <w:t>(Devran, 2004:</w:t>
      </w:r>
      <w:r w:rsidR="000210A1" w:rsidRPr="000B5CFE">
        <w:rPr>
          <w:rFonts w:ascii="Times New Roman" w:hAnsi="Times New Roman" w:cs="Times New Roman"/>
          <w:color w:val="000000" w:themeColor="text1"/>
          <w:sz w:val="24"/>
          <w:szCs w:val="24"/>
        </w:rPr>
        <w:t xml:space="preserve"> </w:t>
      </w:r>
      <w:r w:rsidR="001948D5" w:rsidRPr="000B5CFE">
        <w:rPr>
          <w:rFonts w:ascii="Times New Roman" w:hAnsi="Times New Roman" w:cs="Times New Roman"/>
          <w:color w:val="000000" w:themeColor="text1"/>
          <w:sz w:val="24"/>
          <w:szCs w:val="24"/>
        </w:rPr>
        <w:t>225)</w:t>
      </w:r>
      <w:r w:rsidR="00B32354" w:rsidRPr="000B5CFE">
        <w:rPr>
          <w:rFonts w:ascii="Times New Roman" w:hAnsi="Times New Roman" w:cs="Times New Roman"/>
          <w:color w:val="000000" w:themeColor="text1"/>
          <w:sz w:val="24"/>
          <w:szCs w:val="24"/>
        </w:rPr>
        <w:t>.</w:t>
      </w:r>
      <w:r w:rsidR="001948D5" w:rsidRPr="000B5CFE">
        <w:rPr>
          <w:rFonts w:ascii="Times New Roman" w:hAnsi="Times New Roman" w:cs="Times New Roman"/>
          <w:color w:val="000000" w:themeColor="text1"/>
          <w:sz w:val="24"/>
          <w:szCs w:val="24"/>
        </w:rPr>
        <w:t xml:space="preserve"> </w:t>
      </w:r>
      <w:r w:rsidR="003D5B25" w:rsidRPr="000B5CFE">
        <w:rPr>
          <w:rFonts w:ascii="Times New Roman" w:hAnsi="Times New Roman" w:cs="Times New Roman"/>
          <w:color w:val="000000" w:themeColor="text1"/>
          <w:sz w:val="24"/>
          <w:szCs w:val="24"/>
        </w:rPr>
        <w:t>Bu ipuçları doğrultusunda</w:t>
      </w:r>
      <w:r w:rsidRPr="000B5CFE">
        <w:rPr>
          <w:rFonts w:ascii="Times New Roman" w:hAnsi="Times New Roman" w:cs="Times New Roman"/>
          <w:color w:val="000000" w:themeColor="text1"/>
          <w:sz w:val="24"/>
          <w:szCs w:val="24"/>
        </w:rPr>
        <w:t xml:space="preserve"> </w:t>
      </w:r>
      <w:r w:rsidR="00553D86" w:rsidRPr="000B5CFE">
        <w:rPr>
          <w:rFonts w:ascii="Times New Roman" w:hAnsi="Times New Roman" w:cs="Times New Roman"/>
          <w:color w:val="000000" w:themeColor="text1"/>
          <w:sz w:val="24"/>
          <w:szCs w:val="24"/>
        </w:rPr>
        <w:t>partiler</w:t>
      </w:r>
      <w:r w:rsidR="00CB389F" w:rsidRPr="000B5CFE">
        <w:rPr>
          <w:rFonts w:ascii="Times New Roman" w:hAnsi="Times New Roman" w:cs="Times New Roman"/>
          <w:color w:val="000000" w:themeColor="text1"/>
          <w:sz w:val="24"/>
          <w:szCs w:val="24"/>
        </w:rPr>
        <w:t>/adaylar</w:t>
      </w:r>
      <w:r w:rsidR="00553D86" w:rsidRPr="000B5CFE">
        <w:rPr>
          <w:rFonts w:ascii="Times New Roman" w:hAnsi="Times New Roman" w:cs="Times New Roman"/>
          <w:color w:val="000000" w:themeColor="text1"/>
          <w:sz w:val="24"/>
          <w:szCs w:val="24"/>
        </w:rPr>
        <w:t xml:space="preserve"> yeni stratejiler</w:t>
      </w:r>
      <w:r w:rsidR="004F0C17" w:rsidRPr="000B5CFE">
        <w:rPr>
          <w:rFonts w:ascii="Times New Roman" w:hAnsi="Times New Roman" w:cs="Times New Roman"/>
          <w:color w:val="000000" w:themeColor="text1"/>
          <w:sz w:val="24"/>
          <w:szCs w:val="24"/>
        </w:rPr>
        <w:t xml:space="preserve"> ve yol haritaları belirleyerek kampanyalarının etkisini artırabilmektedirler.</w:t>
      </w:r>
    </w:p>
    <w:p w:rsidR="0072448E" w:rsidRPr="000B5CFE" w:rsidRDefault="00A72528"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 xml:space="preserve">Telefon, </w:t>
      </w:r>
      <w:r w:rsidR="0072448E" w:rsidRPr="000B5CFE">
        <w:rPr>
          <w:rFonts w:ascii="Times New Roman" w:hAnsi="Times New Roman" w:cs="Times New Roman"/>
          <w:color w:val="000000" w:themeColor="text1"/>
          <w:sz w:val="24"/>
          <w:szCs w:val="24"/>
        </w:rPr>
        <w:t xml:space="preserve">3 Kasım 2002 genel seçimlerinde Tansu Çiller tarafından Muğla ilinde </w:t>
      </w:r>
      <w:r w:rsidRPr="000B5CFE">
        <w:rPr>
          <w:rFonts w:ascii="Times New Roman" w:hAnsi="Times New Roman" w:cs="Times New Roman"/>
          <w:color w:val="000000" w:themeColor="text1"/>
          <w:sz w:val="24"/>
          <w:szCs w:val="24"/>
        </w:rPr>
        <w:t>kullanılmış ve 220</w:t>
      </w:r>
      <w:r w:rsidR="0072448E" w:rsidRPr="000B5CFE">
        <w:rPr>
          <w:rFonts w:ascii="Times New Roman" w:hAnsi="Times New Roman" w:cs="Times New Roman"/>
          <w:color w:val="000000" w:themeColor="text1"/>
          <w:sz w:val="24"/>
          <w:szCs w:val="24"/>
        </w:rPr>
        <w:t xml:space="preserve"> bin </w:t>
      </w:r>
      <w:r w:rsidRPr="000B5CFE">
        <w:rPr>
          <w:rFonts w:ascii="Times New Roman" w:hAnsi="Times New Roman" w:cs="Times New Roman"/>
          <w:color w:val="000000" w:themeColor="text1"/>
          <w:sz w:val="24"/>
          <w:szCs w:val="24"/>
        </w:rPr>
        <w:t xml:space="preserve">Türk Telekom Abonesine ulaşılarak, </w:t>
      </w:r>
      <w:r w:rsidR="00F6190B" w:rsidRPr="000B5CFE">
        <w:rPr>
          <w:rFonts w:ascii="Times New Roman" w:hAnsi="Times New Roman" w:cs="Times New Roman"/>
          <w:color w:val="000000" w:themeColor="text1"/>
          <w:sz w:val="24"/>
          <w:szCs w:val="24"/>
        </w:rPr>
        <w:t xml:space="preserve">oy istenilmiştir. </w:t>
      </w:r>
      <w:r w:rsidR="00553D86" w:rsidRPr="000B5CFE">
        <w:rPr>
          <w:rFonts w:ascii="Times New Roman" w:hAnsi="Times New Roman" w:cs="Times New Roman"/>
          <w:color w:val="000000" w:themeColor="text1"/>
          <w:sz w:val="24"/>
          <w:szCs w:val="24"/>
        </w:rPr>
        <w:t>Yine Anavatan Partisi</w:t>
      </w:r>
      <w:r w:rsidR="00596915" w:rsidRPr="000B5CFE">
        <w:rPr>
          <w:rFonts w:ascii="Times New Roman" w:hAnsi="Times New Roman" w:cs="Times New Roman"/>
          <w:color w:val="000000" w:themeColor="text1"/>
          <w:sz w:val="24"/>
          <w:szCs w:val="24"/>
        </w:rPr>
        <w:t xml:space="preserve"> milletvekili adayı Mustafa T</w:t>
      </w:r>
      <w:r w:rsidR="00816655" w:rsidRPr="000B5CFE">
        <w:rPr>
          <w:rFonts w:ascii="Times New Roman" w:hAnsi="Times New Roman" w:cs="Times New Roman"/>
          <w:color w:val="000000" w:themeColor="text1"/>
          <w:sz w:val="24"/>
          <w:szCs w:val="24"/>
        </w:rPr>
        <w:t xml:space="preserve">aşar da Gaziantep’te üç yüz </w:t>
      </w:r>
      <w:r w:rsidR="00596915" w:rsidRPr="000B5CFE">
        <w:rPr>
          <w:rFonts w:ascii="Times New Roman" w:hAnsi="Times New Roman" w:cs="Times New Roman"/>
          <w:color w:val="000000" w:themeColor="text1"/>
          <w:sz w:val="24"/>
          <w:szCs w:val="24"/>
        </w:rPr>
        <w:t>bin telefon abonesine mesaj göndererek ANAP</w:t>
      </w:r>
      <w:r w:rsidR="00F6190B" w:rsidRPr="000B5CFE">
        <w:rPr>
          <w:rFonts w:ascii="Times New Roman" w:hAnsi="Times New Roman" w:cs="Times New Roman"/>
          <w:color w:val="000000" w:themeColor="text1"/>
          <w:sz w:val="24"/>
          <w:szCs w:val="24"/>
        </w:rPr>
        <w:t xml:space="preserve"> için oy istemiştir.</w:t>
      </w:r>
    </w:p>
    <w:p w:rsidR="00A72528" w:rsidRPr="000B5CFE" w:rsidRDefault="00C27623"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GSM teknolojisinin gelişmesi</w:t>
      </w:r>
      <w:r w:rsidR="002C6852" w:rsidRPr="000B5CFE">
        <w:rPr>
          <w:rFonts w:ascii="Times New Roman" w:hAnsi="Times New Roman" w:cs="Times New Roman"/>
          <w:color w:val="000000" w:themeColor="text1"/>
          <w:sz w:val="24"/>
          <w:szCs w:val="24"/>
        </w:rPr>
        <w:t>,</w:t>
      </w:r>
      <w:r w:rsidR="004F0C17" w:rsidRPr="000B5CFE">
        <w:rPr>
          <w:rFonts w:ascii="Times New Roman" w:hAnsi="Times New Roman" w:cs="Times New Roman"/>
          <w:color w:val="000000" w:themeColor="text1"/>
          <w:sz w:val="24"/>
          <w:szCs w:val="24"/>
        </w:rPr>
        <w:t xml:space="preserve"> </w:t>
      </w:r>
      <w:r w:rsidR="00A81999" w:rsidRPr="000B5CFE">
        <w:rPr>
          <w:rFonts w:ascii="Times New Roman" w:hAnsi="Times New Roman" w:cs="Times New Roman"/>
          <w:color w:val="000000" w:themeColor="text1"/>
          <w:sz w:val="24"/>
          <w:szCs w:val="24"/>
        </w:rPr>
        <w:t>cep telefonları</w:t>
      </w:r>
      <w:r w:rsidR="00A72528" w:rsidRPr="000B5CFE">
        <w:rPr>
          <w:rFonts w:ascii="Times New Roman" w:hAnsi="Times New Roman" w:cs="Times New Roman"/>
          <w:color w:val="000000" w:themeColor="text1"/>
          <w:sz w:val="24"/>
          <w:szCs w:val="24"/>
        </w:rPr>
        <w:t xml:space="preserve"> ile</w:t>
      </w:r>
      <w:r w:rsidR="00A81999" w:rsidRPr="000B5CFE">
        <w:rPr>
          <w:rFonts w:ascii="Times New Roman" w:hAnsi="Times New Roman" w:cs="Times New Roman"/>
          <w:color w:val="000000" w:themeColor="text1"/>
          <w:sz w:val="24"/>
          <w:szCs w:val="24"/>
        </w:rPr>
        <w:t xml:space="preserve"> mesaj göndererek</w:t>
      </w:r>
      <w:r w:rsidR="00A72528" w:rsidRPr="000B5CFE">
        <w:rPr>
          <w:rFonts w:ascii="Times New Roman" w:hAnsi="Times New Roman" w:cs="Times New Roman"/>
          <w:color w:val="000000" w:themeColor="text1"/>
          <w:sz w:val="24"/>
          <w:szCs w:val="24"/>
        </w:rPr>
        <w:t xml:space="preserve"> seç</w:t>
      </w:r>
      <w:r w:rsidR="004F0C17" w:rsidRPr="000B5CFE">
        <w:rPr>
          <w:rFonts w:ascii="Times New Roman" w:hAnsi="Times New Roman" w:cs="Times New Roman"/>
          <w:color w:val="000000" w:themeColor="text1"/>
          <w:sz w:val="24"/>
          <w:szCs w:val="24"/>
        </w:rPr>
        <w:t>menlere ulaşmanın yolunu açmış</w:t>
      </w:r>
      <w:r w:rsidRPr="000B5CFE">
        <w:rPr>
          <w:rFonts w:ascii="Times New Roman" w:hAnsi="Times New Roman" w:cs="Times New Roman"/>
          <w:color w:val="000000" w:themeColor="text1"/>
          <w:sz w:val="24"/>
          <w:szCs w:val="24"/>
        </w:rPr>
        <w:t xml:space="preserve"> ve </w:t>
      </w:r>
      <w:r w:rsidR="00A72528" w:rsidRPr="000B5CFE">
        <w:rPr>
          <w:rFonts w:ascii="Times New Roman" w:hAnsi="Times New Roman" w:cs="Times New Roman"/>
          <w:color w:val="000000" w:themeColor="text1"/>
          <w:sz w:val="24"/>
          <w:szCs w:val="24"/>
        </w:rPr>
        <w:t>günümüzd</w:t>
      </w:r>
      <w:r w:rsidR="004F0C17" w:rsidRPr="000B5CFE">
        <w:rPr>
          <w:rFonts w:ascii="Times New Roman" w:hAnsi="Times New Roman" w:cs="Times New Roman"/>
          <w:color w:val="000000" w:themeColor="text1"/>
          <w:sz w:val="24"/>
          <w:szCs w:val="24"/>
        </w:rPr>
        <w:t>e hala uygulanan etkili bir yöntem olarak yerini almıştır.</w:t>
      </w:r>
      <w:r w:rsidR="007958DD" w:rsidRPr="000B5CFE">
        <w:rPr>
          <w:rFonts w:ascii="Times New Roman" w:hAnsi="Times New Roman" w:cs="Times New Roman"/>
          <w:color w:val="000000" w:themeColor="text1"/>
          <w:sz w:val="24"/>
          <w:szCs w:val="24"/>
        </w:rPr>
        <w:t xml:space="preserve"> Aynı anda binlerce seçmene mesaj atılabilmesi, belirlenen hedef kitlelere farklı mesajların gönderilebilmesi, seçmenlere kısa zamanda anket uygulanabilmesi gibi avantajları olan GSM’</w:t>
      </w:r>
      <w:r w:rsidR="00B7130F" w:rsidRPr="000B5CFE">
        <w:rPr>
          <w:rFonts w:ascii="Times New Roman" w:hAnsi="Times New Roman" w:cs="Times New Roman"/>
          <w:color w:val="000000" w:themeColor="text1"/>
          <w:sz w:val="24"/>
          <w:szCs w:val="24"/>
        </w:rPr>
        <w:t>lerden etkin bir şekilde yararlan</w:t>
      </w:r>
      <w:r w:rsidR="002C6852" w:rsidRPr="000B5CFE">
        <w:rPr>
          <w:rFonts w:ascii="Times New Roman" w:hAnsi="Times New Roman" w:cs="Times New Roman"/>
          <w:color w:val="000000" w:themeColor="text1"/>
          <w:sz w:val="24"/>
          <w:szCs w:val="24"/>
        </w:rPr>
        <w:t xml:space="preserve">abilmek için, </w:t>
      </w:r>
      <w:r w:rsidR="004F0C17" w:rsidRPr="000B5CFE">
        <w:rPr>
          <w:rFonts w:ascii="Times New Roman" w:hAnsi="Times New Roman" w:cs="Times New Roman"/>
          <w:color w:val="000000" w:themeColor="text1"/>
          <w:sz w:val="24"/>
          <w:szCs w:val="24"/>
        </w:rPr>
        <w:t xml:space="preserve">siyasi partiler </w:t>
      </w:r>
      <w:r w:rsidR="00B7130F" w:rsidRPr="000B5CFE">
        <w:rPr>
          <w:rFonts w:ascii="Times New Roman" w:hAnsi="Times New Roman" w:cs="Times New Roman"/>
          <w:color w:val="000000" w:themeColor="text1"/>
          <w:sz w:val="24"/>
          <w:szCs w:val="24"/>
        </w:rPr>
        <w:t>kendi üyelerinin ve diğer seçmen kitlesinin mobil t</w:t>
      </w:r>
      <w:r w:rsidR="004F0C17" w:rsidRPr="000B5CFE">
        <w:rPr>
          <w:rFonts w:ascii="Times New Roman" w:hAnsi="Times New Roman" w:cs="Times New Roman"/>
          <w:color w:val="000000" w:themeColor="text1"/>
          <w:sz w:val="24"/>
          <w:szCs w:val="24"/>
        </w:rPr>
        <w:t xml:space="preserve">elefon numaralarına ilişkin </w:t>
      </w:r>
      <w:r w:rsidR="00B7130F" w:rsidRPr="000B5CFE">
        <w:rPr>
          <w:rFonts w:ascii="Times New Roman" w:hAnsi="Times New Roman" w:cs="Times New Roman"/>
          <w:color w:val="000000" w:themeColor="text1"/>
          <w:sz w:val="24"/>
          <w:szCs w:val="24"/>
        </w:rPr>
        <w:t>veri tab</w:t>
      </w:r>
      <w:r w:rsidR="00B32354" w:rsidRPr="000B5CFE">
        <w:rPr>
          <w:rFonts w:ascii="Times New Roman" w:hAnsi="Times New Roman" w:cs="Times New Roman"/>
          <w:color w:val="000000" w:themeColor="text1"/>
          <w:sz w:val="24"/>
          <w:szCs w:val="24"/>
        </w:rPr>
        <w:t>anı oluşturmaktadırlar</w:t>
      </w:r>
      <w:r w:rsidR="009F3D81" w:rsidRPr="000B5CFE">
        <w:rPr>
          <w:rFonts w:ascii="Times New Roman" w:hAnsi="Times New Roman" w:cs="Times New Roman"/>
          <w:color w:val="000000" w:themeColor="text1"/>
          <w:sz w:val="24"/>
          <w:szCs w:val="24"/>
        </w:rPr>
        <w:t xml:space="preserve"> </w:t>
      </w:r>
      <w:r w:rsidR="001948D5" w:rsidRPr="000B5CFE">
        <w:rPr>
          <w:rFonts w:ascii="Times New Roman" w:hAnsi="Times New Roman" w:cs="Times New Roman"/>
          <w:color w:val="000000" w:themeColor="text1"/>
          <w:sz w:val="24"/>
          <w:szCs w:val="24"/>
        </w:rPr>
        <w:t>(</w:t>
      </w:r>
      <w:r w:rsidR="00B7130F" w:rsidRPr="000B5CFE">
        <w:rPr>
          <w:rFonts w:ascii="Times New Roman" w:hAnsi="Times New Roman" w:cs="Times New Roman"/>
          <w:color w:val="000000" w:themeColor="text1"/>
          <w:sz w:val="24"/>
          <w:szCs w:val="24"/>
        </w:rPr>
        <w:t>Devr</w:t>
      </w:r>
      <w:r w:rsidR="00AC2762" w:rsidRPr="000B5CFE">
        <w:rPr>
          <w:rFonts w:ascii="Times New Roman" w:hAnsi="Times New Roman" w:cs="Times New Roman"/>
          <w:color w:val="000000" w:themeColor="text1"/>
          <w:sz w:val="24"/>
          <w:szCs w:val="24"/>
        </w:rPr>
        <w:t>an, 2004</w:t>
      </w:r>
      <w:r w:rsidR="00B7130F" w:rsidRPr="000B5CFE">
        <w:rPr>
          <w:rFonts w:ascii="Times New Roman" w:hAnsi="Times New Roman" w:cs="Times New Roman"/>
          <w:color w:val="000000" w:themeColor="text1"/>
          <w:sz w:val="24"/>
          <w:szCs w:val="24"/>
        </w:rPr>
        <w:t>:</w:t>
      </w:r>
      <w:r w:rsidR="00F6190B" w:rsidRPr="000B5CFE">
        <w:rPr>
          <w:rFonts w:ascii="Times New Roman" w:hAnsi="Times New Roman" w:cs="Times New Roman"/>
          <w:color w:val="000000" w:themeColor="text1"/>
          <w:sz w:val="24"/>
          <w:szCs w:val="24"/>
        </w:rPr>
        <w:t xml:space="preserve"> </w:t>
      </w:r>
      <w:r w:rsidR="00B7130F" w:rsidRPr="000B5CFE">
        <w:rPr>
          <w:rFonts w:ascii="Times New Roman" w:hAnsi="Times New Roman" w:cs="Times New Roman"/>
          <w:color w:val="000000" w:themeColor="text1"/>
          <w:sz w:val="24"/>
          <w:szCs w:val="24"/>
        </w:rPr>
        <w:t>28)</w:t>
      </w:r>
      <w:r w:rsidR="00B32354" w:rsidRPr="000B5CFE">
        <w:rPr>
          <w:rFonts w:ascii="Times New Roman" w:hAnsi="Times New Roman" w:cs="Times New Roman"/>
          <w:color w:val="000000" w:themeColor="text1"/>
          <w:sz w:val="24"/>
          <w:szCs w:val="24"/>
        </w:rPr>
        <w:t>.</w:t>
      </w:r>
    </w:p>
    <w:p w:rsidR="00580F09" w:rsidRPr="000B5CFE" w:rsidRDefault="00B7130F"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GSM teknolojisi uygulamasının ilk</w:t>
      </w:r>
      <w:r w:rsidR="00E63905" w:rsidRPr="000B5CFE">
        <w:rPr>
          <w:rFonts w:ascii="Times New Roman" w:hAnsi="Times New Roman" w:cs="Times New Roman"/>
          <w:color w:val="000000" w:themeColor="text1"/>
          <w:sz w:val="24"/>
          <w:szCs w:val="24"/>
        </w:rPr>
        <w:t xml:space="preserve"> </w:t>
      </w:r>
      <w:r w:rsidR="00837781" w:rsidRPr="000B5CFE">
        <w:rPr>
          <w:rFonts w:ascii="Times New Roman" w:hAnsi="Times New Roman" w:cs="Times New Roman"/>
          <w:color w:val="000000" w:themeColor="text1"/>
          <w:sz w:val="24"/>
          <w:szCs w:val="24"/>
        </w:rPr>
        <w:t xml:space="preserve">örneği Genç Parti’ de görülmüştür. </w:t>
      </w:r>
      <w:r w:rsidRPr="000B5CFE">
        <w:rPr>
          <w:rFonts w:ascii="Times New Roman" w:hAnsi="Times New Roman" w:cs="Times New Roman"/>
          <w:color w:val="000000" w:themeColor="text1"/>
          <w:sz w:val="24"/>
          <w:szCs w:val="24"/>
        </w:rPr>
        <w:t>İlk kez</w:t>
      </w:r>
      <w:r w:rsidR="003D5B25" w:rsidRPr="000B5CFE">
        <w:rPr>
          <w:rFonts w:ascii="Times New Roman" w:hAnsi="Times New Roman" w:cs="Times New Roman"/>
          <w:color w:val="000000" w:themeColor="text1"/>
          <w:sz w:val="24"/>
          <w:szCs w:val="24"/>
        </w:rPr>
        <w:t>,</w:t>
      </w:r>
      <w:r w:rsidR="00B35743" w:rsidRPr="000B5CFE">
        <w:rPr>
          <w:rFonts w:ascii="Times New Roman" w:hAnsi="Times New Roman" w:cs="Times New Roman"/>
          <w:color w:val="000000" w:themeColor="text1"/>
          <w:sz w:val="24"/>
          <w:szCs w:val="24"/>
        </w:rPr>
        <w:t xml:space="preserve"> 3 Kasım</w:t>
      </w:r>
      <w:r w:rsidR="00A72528" w:rsidRPr="000B5CFE">
        <w:rPr>
          <w:rFonts w:ascii="Times New Roman" w:hAnsi="Times New Roman" w:cs="Times New Roman"/>
          <w:color w:val="000000" w:themeColor="text1"/>
          <w:sz w:val="24"/>
          <w:szCs w:val="24"/>
        </w:rPr>
        <w:t xml:space="preserve"> 2002 Genel seçimlerinde Cem Uzan Turkcell ve Telsim abonele</w:t>
      </w:r>
      <w:r w:rsidR="00B32354" w:rsidRPr="000B5CFE">
        <w:rPr>
          <w:rFonts w:ascii="Times New Roman" w:hAnsi="Times New Roman" w:cs="Times New Roman"/>
          <w:color w:val="000000" w:themeColor="text1"/>
          <w:sz w:val="24"/>
          <w:szCs w:val="24"/>
        </w:rPr>
        <w:t>rine mesaj göndermiştir</w:t>
      </w:r>
      <w:r w:rsidR="00F6190B" w:rsidRPr="000B5CFE">
        <w:rPr>
          <w:rFonts w:ascii="Times New Roman" w:hAnsi="Times New Roman" w:cs="Times New Roman"/>
          <w:color w:val="000000" w:themeColor="text1"/>
          <w:sz w:val="24"/>
          <w:szCs w:val="24"/>
        </w:rPr>
        <w:t xml:space="preserve"> (</w:t>
      </w:r>
      <w:r w:rsidR="00A72528" w:rsidRPr="000B5CFE">
        <w:rPr>
          <w:rFonts w:ascii="Times New Roman" w:hAnsi="Times New Roman" w:cs="Times New Roman"/>
          <w:color w:val="000000" w:themeColor="text1"/>
          <w:sz w:val="24"/>
          <w:szCs w:val="24"/>
        </w:rPr>
        <w:t>Devra</w:t>
      </w:r>
      <w:r w:rsidR="00F6190B" w:rsidRPr="000B5CFE">
        <w:rPr>
          <w:rFonts w:ascii="Times New Roman" w:hAnsi="Times New Roman" w:cs="Times New Roman"/>
          <w:color w:val="000000" w:themeColor="text1"/>
          <w:sz w:val="24"/>
          <w:szCs w:val="24"/>
        </w:rPr>
        <w:t xml:space="preserve">n, </w:t>
      </w:r>
      <w:r w:rsidR="001A2C99">
        <w:rPr>
          <w:rFonts w:ascii="Times New Roman" w:hAnsi="Times New Roman" w:cs="Times New Roman"/>
          <w:color w:val="000000" w:themeColor="text1"/>
          <w:sz w:val="24"/>
          <w:szCs w:val="24"/>
        </w:rPr>
        <w:t>200</w:t>
      </w:r>
      <w:r w:rsidR="00B35743" w:rsidRPr="000B5CFE">
        <w:rPr>
          <w:rFonts w:ascii="Times New Roman" w:hAnsi="Times New Roman" w:cs="Times New Roman"/>
          <w:color w:val="000000" w:themeColor="text1"/>
          <w:sz w:val="24"/>
          <w:szCs w:val="24"/>
        </w:rPr>
        <w:t>4:</w:t>
      </w:r>
      <w:r w:rsidR="00F6190B" w:rsidRPr="000B5CFE">
        <w:rPr>
          <w:rFonts w:ascii="Times New Roman" w:hAnsi="Times New Roman" w:cs="Times New Roman"/>
          <w:color w:val="000000" w:themeColor="text1"/>
          <w:sz w:val="24"/>
          <w:szCs w:val="24"/>
        </w:rPr>
        <w:t xml:space="preserve"> </w:t>
      </w:r>
      <w:r w:rsidR="00A72528" w:rsidRPr="000B5CFE">
        <w:rPr>
          <w:rFonts w:ascii="Times New Roman" w:hAnsi="Times New Roman" w:cs="Times New Roman"/>
          <w:color w:val="000000" w:themeColor="text1"/>
          <w:sz w:val="24"/>
          <w:szCs w:val="24"/>
        </w:rPr>
        <w:t>225</w:t>
      </w:r>
      <w:r w:rsidR="00B35743" w:rsidRPr="000B5CFE">
        <w:rPr>
          <w:rFonts w:ascii="Times New Roman" w:hAnsi="Times New Roman" w:cs="Times New Roman"/>
          <w:color w:val="000000" w:themeColor="text1"/>
          <w:sz w:val="24"/>
          <w:szCs w:val="24"/>
        </w:rPr>
        <w:t>)</w:t>
      </w:r>
      <w:r w:rsidR="00B32354" w:rsidRPr="000B5CFE">
        <w:rPr>
          <w:rFonts w:ascii="Times New Roman" w:hAnsi="Times New Roman" w:cs="Times New Roman"/>
          <w:color w:val="000000" w:themeColor="text1"/>
          <w:sz w:val="24"/>
          <w:szCs w:val="24"/>
        </w:rPr>
        <w:t>.</w:t>
      </w:r>
      <w:r w:rsidR="00AC2762" w:rsidRPr="000B5CFE">
        <w:rPr>
          <w:rFonts w:ascii="Times New Roman" w:hAnsi="Times New Roman" w:cs="Times New Roman"/>
          <w:color w:val="000000" w:themeColor="text1"/>
          <w:sz w:val="24"/>
          <w:szCs w:val="24"/>
        </w:rPr>
        <w:t xml:space="preserve"> 2014 yılında ülkemizde yapılan </w:t>
      </w:r>
      <w:r w:rsidR="00A32431" w:rsidRPr="000B5CFE">
        <w:rPr>
          <w:rFonts w:ascii="Times New Roman" w:hAnsi="Times New Roman" w:cs="Times New Roman"/>
          <w:color w:val="000000" w:themeColor="text1"/>
          <w:sz w:val="24"/>
          <w:szCs w:val="24"/>
        </w:rPr>
        <w:t>C</w:t>
      </w:r>
      <w:r w:rsidR="00AC2762" w:rsidRPr="000B5CFE">
        <w:rPr>
          <w:rFonts w:ascii="Times New Roman" w:hAnsi="Times New Roman" w:cs="Times New Roman"/>
          <w:color w:val="000000" w:themeColor="text1"/>
          <w:sz w:val="24"/>
          <w:szCs w:val="24"/>
        </w:rPr>
        <w:t>umhurbaşkanlığı seçimlerinde de adayların seçmene sms göndermeleri seçim kampanyalarında bir araç olarak telefon</w:t>
      </w:r>
      <w:r w:rsidR="003D5B25" w:rsidRPr="000B5CFE">
        <w:rPr>
          <w:rFonts w:ascii="Times New Roman" w:hAnsi="Times New Roman" w:cs="Times New Roman"/>
          <w:color w:val="000000" w:themeColor="text1"/>
          <w:sz w:val="24"/>
          <w:szCs w:val="24"/>
        </w:rPr>
        <w:t>un</w:t>
      </w:r>
      <w:r w:rsidR="00AC2762" w:rsidRPr="000B5CFE">
        <w:rPr>
          <w:rFonts w:ascii="Times New Roman" w:hAnsi="Times New Roman" w:cs="Times New Roman"/>
          <w:color w:val="000000" w:themeColor="text1"/>
          <w:sz w:val="24"/>
          <w:szCs w:val="24"/>
        </w:rPr>
        <w:t xml:space="preserve"> k</w:t>
      </w:r>
      <w:r w:rsidR="00B32354" w:rsidRPr="000B5CFE">
        <w:rPr>
          <w:rFonts w:ascii="Times New Roman" w:hAnsi="Times New Roman" w:cs="Times New Roman"/>
          <w:color w:val="000000" w:themeColor="text1"/>
          <w:sz w:val="24"/>
          <w:szCs w:val="24"/>
        </w:rPr>
        <w:t xml:space="preserve">ullanıldığının göstergesidir </w:t>
      </w:r>
      <w:r w:rsidR="009E67E2" w:rsidRPr="000B5CFE">
        <w:rPr>
          <w:rFonts w:ascii="Times New Roman" w:hAnsi="Times New Roman" w:cs="Times New Roman"/>
          <w:color w:val="000000" w:themeColor="text1"/>
          <w:sz w:val="24"/>
          <w:szCs w:val="24"/>
        </w:rPr>
        <w:t>(</w:t>
      </w:r>
      <w:r w:rsidR="00AC2762" w:rsidRPr="000B5CFE">
        <w:rPr>
          <w:rFonts w:ascii="Times New Roman" w:hAnsi="Times New Roman" w:cs="Times New Roman"/>
          <w:color w:val="000000" w:themeColor="text1"/>
          <w:sz w:val="24"/>
          <w:szCs w:val="24"/>
        </w:rPr>
        <w:t>Fidan, 2016:</w:t>
      </w:r>
      <w:r w:rsidR="000210A1" w:rsidRPr="000B5CFE">
        <w:rPr>
          <w:rFonts w:ascii="Times New Roman" w:hAnsi="Times New Roman" w:cs="Times New Roman"/>
          <w:color w:val="000000" w:themeColor="text1"/>
          <w:sz w:val="24"/>
          <w:szCs w:val="24"/>
        </w:rPr>
        <w:t xml:space="preserve"> </w:t>
      </w:r>
      <w:r w:rsidR="00AC2762" w:rsidRPr="000B5CFE">
        <w:rPr>
          <w:rFonts w:ascii="Times New Roman" w:hAnsi="Times New Roman" w:cs="Times New Roman"/>
          <w:color w:val="000000" w:themeColor="text1"/>
          <w:sz w:val="24"/>
          <w:szCs w:val="24"/>
        </w:rPr>
        <w:t>182)</w:t>
      </w:r>
      <w:r w:rsidR="00B32354" w:rsidRPr="000B5CFE">
        <w:rPr>
          <w:rFonts w:ascii="Times New Roman" w:hAnsi="Times New Roman" w:cs="Times New Roman"/>
          <w:color w:val="000000" w:themeColor="text1"/>
          <w:sz w:val="24"/>
          <w:szCs w:val="24"/>
        </w:rPr>
        <w:t>.</w:t>
      </w:r>
      <w:r w:rsidR="00AC2762" w:rsidRPr="000B5CFE">
        <w:rPr>
          <w:rFonts w:ascii="Times New Roman" w:hAnsi="Times New Roman" w:cs="Times New Roman"/>
          <w:color w:val="000000" w:themeColor="text1"/>
          <w:sz w:val="24"/>
          <w:szCs w:val="24"/>
        </w:rPr>
        <w:t xml:space="preserve"> </w:t>
      </w:r>
      <w:r w:rsidR="00A72528" w:rsidRPr="000B5CFE">
        <w:rPr>
          <w:rFonts w:ascii="Times New Roman" w:hAnsi="Times New Roman" w:cs="Times New Roman"/>
          <w:color w:val="000000" w:themeColor="text1"/>
          <w:sz w:val="24"/>
          <w:szCs w:val="24"/>
        </w:rPr>
        <w:t>Cep t</w:t>
      </w:r>
      <w:r w:rsidRPr="000B5CFE">
        <w:rPr>
          <w:rFonts w:ascii="Times New Roman" w:hAnsi="Times New Roman" w:cs="Times New Roman"/>
          <w:color w:val="000000" w:themeColor="text1"/>
          <w:sz w:val="24"/>
          <w:szCs w:val="24"/>
        </w:rPr>
        <w:t xml:space="preserve">elefonları ile siyasal iletişim kurma çabaları </w:t>
      </w:r>
      <w:r w:rsidR="00A72528" w:rsidRPr="000B5CFE">
        <w:rPr>
          <w:rFonts w:ascii="Times New Roman" w:hAnsi="Times New Roman" w:cs="Times New Roman"/>
          <w:color w:val="000000" w:themeColor="text1"/>
          <w:sz w:val="24"/>
          <w:szCs w:val="24"/>
        </w:rPr>
        <w:t>günümüzde sadece seçim döne</w:t>
      </w:r>
      <w:r w:rsidRPr="000B5CFE">
        <w:rPr>
          <w:rFonts w:ascii="Times New Roman" w:hAnsi="Times New Roman" w:cs="Times New Roman"/>
          <w:color w:val="000000" w:themeColor="text1"/>
          <w:sz w:val="24"/>
          <w:szCs w:val="24"/>
        </w:rPr>
        <w:t xml:space="preserve">mlerinde değil, </w:t>
      </w:r>
      <w:r w:rsidR="00A72528" w:rsidRPr="000B5CFE">
        <w:rPr>
          <w:rFonts w:ascii="Times New Roman" w:hAnsi="Times New Roman" w:cs="Times New Roman"/>
          <w:color w:val="000000" w:themeColor="text1"/>
          <w:sz w:val="24"/>
          <w:szCs w:val="24"/>
        </w:rPr>
        <w:t>seçim</w:t>
      </w:r>
      <w:r w:rsidRPr="000B5CFE">
        <w:rPr>
          <w:rFonts w:ascii="Times New Roman" w:hAnsi="Times New Roman" w:cs="Times New Roman"/>
          <w:color w:val="000000" w:themeColor="text1"/>
          <w:sz w:val="24"/>
          <w:szCs w:val="24"/>
        </w:rPr>
        <w:t xml:space="preserve"> dönemi</w:t>
      </w:r>
      <w:r w:rsidR="00A72528" w:rsidRPr="000B5CFE">
        <w:rPr>
          <w:rFonts w:ascii="Times New Roman" w:hAnsi="Times New Roman" w:cs="Times New Roman"/>
          <w:color w:val="000000" w:themeColor="text1"/>
          <w:sz w:val="24"/>
          <w:szCs w:val="24"/>
        </w:rPr>
        <w:t xml:space="preserve"> dışında da kullanılmaktadır.</w:t>
      </w:r>
      <w:r w:rsidR="00596915" w:rsidRPr="000B5CFE">
        <w:rPr>
          <w:rFonts w:ascii="Times New Roman" w:hAnsi="Times New Roman" w:cs="Times New Roman"/>
          <w:color w:val="000000" w:themeColor="text1"/>
          <w:sz w:val="24"/>
          <w:szCs w:val="24"/>
        </w:rPr>
        <w:t xml:space="preserve"> Milli ve dini bayramlarda</w:t>
      </w:r>
      <w:r w:rsidR="00AC2762" w:rsidRPr="000B5CFE">
        <w:rPr>
          <w:rFonts w:ascii="Times New Roman" w:hAnsi="Times New Roman" w:cs="Times New Roman"/>
          <w:color w:val="000000" w:themeColor="text1"/>
          <w:sz w:val="24"/>
          <w:szCs w:val="24"/>
        </w:rPr>
        <w:t xml:space="preserve">, önemli gün ve kutlamalarda, </w:t>
      </w:r>
      <w:r w:rsidR="00596915" w:rsidRPr="000B5CFE">
        <w:rPr>
          <w:rFonts w:ascii="Times New Roman" w:hAnsi="Times New Roman" w:cs="Times New Roman"/>
          <w:color w:val="000000" w:themeColor="text1"/>
          <w:sz w:val="24"/>
          <w:szCs w:val="24"/>
        </w:rPr>
        <w:t>siyasi aktörler çoklu mesaj göndererek kitlelere ulaşmayı ve onlarla bağ kurmayı devam ettirmektedirler.</w:t>
      </w:r>
      <w:r w:rsidR="00D37F5A" w:rsidRPr="000B5CFE">
        <w:rPr>
          <w:rFonts w:ascii="Times New Roman" w:hAnsi="Times New Roman" w:cs="Times New Roman"/>
          <w:color w:val="000000" w:themeColor="text1"/>
          <w:sz w:val="24"/>
          <w:szCs w:val="24"/>
        </w:rPr>
        <w:t xml:space="preserve"> Belirli meslek gruplarına ve onların ihtiyaçlarına yönelik oluşturulan mesajlar göndererek</w:t>
      </w:r>
      <w:r w:rsidR="003D5B25" w:rsidRPr="000B5CFE">
        <w:rPr>
          <w:rFonts w:ascii="Times New Roman" w:hAnsi="Times New Roman" w:cs="Times New Roman"/>
          <w:color w:val="000000" w:themeColor="text1"/>
          <w:sz w:val="24"/>
          <w:szCs w:val="24"/>
        </w:rPr>
        <w:t>,</w:t>
      </w:r>
      <w:r w:rsidR="00D37F5A" w:rsidRPr="000B5CFE">
        <w:rPr>
          <w:rFonts w:ascii="Times New Roman" w:hAnsi="Times New Roman" w:cs="Times New Roman"/>
          <w:color w:val="000000" w:themeColor="text1"/>
          <w:sz w:val="24"/>
          <w:szCs w:val="24"/>
        </w:rPr>
        <w:t xml:space="preserve"> bu kitleler üzerinde de olumlu bir </w:t>
      </w:r>
      <w:r w:rsidR="003D5B25" w:rsidRPr="000B5CFE">
        <w:rPr>
          <w:rFonts w:ascii="Times New Roman" w:hAnsi="Times New Roman" w:cs="Times New Roman"/>
          <w:color w:val="000000" w:themeColor="text1"/>
          <w:sz w:val="24"/>
          <w:szCs w:val="24"/>
        </w:rPr>
        <w:t>imaj</w:t>
      </w:r>
      <w:r w:rsidR="00D37F5A" w:rsidRPr="000B5CFE">
        <w:rPr>
          <w:rFonts w:ascii="Times New Roman" w:hAnsi="Times New Roman" w:cs="Times New Roman"/>
          <w:color w:val="000000" w:themeColor="text1"/>
          <w:sz w:val="24"/>
          <w:szCs w:val="24"/>
        </w:rPr>
        <w:t xml:space="preserve"> oluşturulmaktadır.</w:t>
      </w:r>
    </w:p>
    <w:p w:rsidR="00CB389F" w:rsidRPr="000B5CFE" w:rsidRDefault="00C331E3"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1826 yılında Joseph Nicephore Niepce tar</w:t>
      </w:r>
      <w:r w:rsidR="004E6710" w:rsidRPr="000B5CFE">
        <w:rPr>
          <w:rFonts w:ascii="Times New Roman" w:hAnsi="Times New Roman" w:cs="Times New Roman"/>
          <w:color w:val="000000" w:themeColor="text1"/>
          <w:sz w:val="24"/>
          <w:szCs w:val="24"/>
        </w:rPr>
        <w:t xml:space="preserve">afından çekilen fotoğraf, </w:t>
      </w:r>
      <w:r w:rsidRPr="000B5CFE">
        <w:rPr>
          <w:rFonts w:ascii="Times New Roman" w:hAnsi="Times New Roman" w:cs="Times New Roman"/>
          <w:color w:val="000000" w:themeColor="text1"/>
          <w:sz w:val="24"/>
          <w:szCs w:val="24"/>
        </w:rPr>
        <w:t>1839 yılında Louis</w:t>
      </w:r>
      <w:r w:rsidR="00CC15BE"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Jacques</w:t>
      </w:r>
      <w:r w:rsidR="00CC15BE"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Mande Daguerre’in Fransız Bilimler Akademisi tarafından ‘fotoğrafın mucidi’ olarak kabul edilmesiyle gazetele</w:t>
      </w:r>
      <w:r w:rsidR="004E6710" w:rsidRPr="000B5CFE">
        <w:rPr>
          <w:rFonts w:ascii="Times New Roman" w:hAnsi="Times New Roman" w:cs="Times New Roman"/>
          <w:color w:val="000000" w:themeColor="text1"/>
          <w:sz w:val="24"/>
          <w:szCs w:val="24"/>
        </w:rPr>
        <w:t xml:space="preserve">rde </w:t>
      </w:r>
      <w:r w:rsidR="00C647A9" w:rsidRPr="000B5CFE">
        <w:rPr>
          <w:rFonts w:ascii="Times New Roman" w:hAnsi="Times New Roman" w:cs="Times New Roman"/>
          <w:color w:val="000000" w:themeColor="text1"/>
          <w:sz w:val="24"/>
          <w:szCs w:val="24"/>
        </w:rPr>
        <w:t>görülmeye başla</w:t>
      </w:r>
      <w:r w:rsidRPr="000B5CFE">
        <w:rPr>
          <w:rFonts w:ascii="Times New Roman" w:hAnsi="Times New Roman" w:cs="Times New Roman"/>
          <w:color w:val="000000" w:themeColor="text1"/>
          <w:sz w:val="24"/>
          <w:szCs w:val="24"/>
        </w:rPr>
        <w:t xml:space="preserve">mıştır. </w:t>
      </w:r>
      <w:r w:rsidR="00670EEA" w:rsidRPr="000B5CFE">
        <w:rPr>
          <w:rFonts w:ascii="Times New Roman" w:hAnsi="Times New Roman" w:cs="Times New Roman"/>
          <w:color w:val="000000" w:themeColor="text1"/>
          <w:sz w:val="24"/>
          <w:szCs w:val="24"/>
        </w:rPr>
        <w:t>Mathew Brandy’in çektiği Başkan Abraham Lincoln’e ait potre fotoğrafı Lincoln’i ofisinde fotoğraf</w:t>
      </w:r>
      <w:r w:rsidR="00C647A9" w:rsidRPr="000B5CFE">
        <w:rPr>
          <w:rFonts w:ascii="Times New Roman" w:hAnsi="Times New Roman" w:cs="Times New Roman"/>
          <w:color w:val="000000" w:themeColor="text1"/>
          <w:sz w:val="24"/>
          <w:szCs w:val="24"/>
        </w:rPr>
        <w:t>lanan ilk başkan yapmış</w:t>
      </w:r>
      <w:r w:rsidR="00670EEA" w:rsidRPr="000B5CFE">
        <w:rPr>
          <w:rFonts w:ascii="Times New Roman" w:hAnsi="Times New Roman" w:cs="Times New Roman"/>
          <w:color w:val="000000" w:themeColor="text1"/>
          <w:sz w:val="24"/>
          <w:szCs w:val="24"/>
        </w:rPr>
        <w:t>, aynı zamanda 1860 yılı başkanlık seçimlerinde bir devlet adamının yakın çekim görüntüler</w:t>
      </w:r>
      <w:r w:rsidR="008C23B3" w:rsidRPr="000B5CFE">
        <w:rPr>
          <w:rFonts w:ascii="Times New Roman" w:hAnsi="Times New Roman" w:cs="Times New Roman"/>
          <w:color w:val="000000" w:themeColor="text1"/>
          <w:sz w:val="24"/>
          <w:szCs w:val="24"/>
        </w:rPr>
        <w:t xml:space="preserve">i de halka sunulmuştur. Böylece, </w:t>
      </w:r>
      <w:r w:rsidR="00670EEA" w:rsidRPr="000B5CFE">
        <w:rPr>
          <w:rFonts w:ascii="Times New Roman" w:hAnsi="Times New Roman" w:cs="Times New Roman"/>
          <w:color w:val="000000" w:themeColor="text1"/>
          <w:sz w:val="24"/>
          <w:szCs w:val="24"/>
        </w:rPr>
        <w:t>Başkanlık seçimleri boyunca Lincoln’in resmi fotoğrafçılığını yapan Brandy kampanyanın seyrini de değiştirmiştir. Lincoln’in bozulan imajını görseller ile düzelten Brandy, fotoğrafik i</w:t>
      </w:r>
      <w:r w:rsidR="00912DF0" w:rsidRPr="000B5CFE">
        <w:rPr>
          <w:rFonts w:ascii="Times New Roman" w:hAnsi="Times New Roman" w:cs="Times New Roman"/>
          <w:color w:val="000000" w:themeColor="text1"/>
          <w:sz w:val="24"/>
          <w:szCs w:val="24"/>
        </w:rPr>
        <w:t>majların kitleler üzerindeki güc</w:t>
      </w:r>
      <w:r w:rsidR="00670EEA" w:rsidRPr="000B5CFE">
        <w:rPr>
          <w:rFonts w:ascii="Times New Roman" w:hAnsi="Times New Roman" w:cs="Times New Roman"/>
          <w:color w:val="000000" w:themeColor="text1"/>
          <w:sz w:val="24"/>
          <w:szCs w:val="24"/>
        </w:rPr>
        <w:t>ünü d</w:t>
      </w:r>
      <w:r w:rsidR="00B32354" w:rsidRPr="000B5CFE">
        <w:rPr>
          <w:rFonts w:ascii="Times New Roman" w:hAnsi="Times New Roman" w:cs="Times New Roman"/>
          <w:color w:val="000000" w:themeColor="text1"/>
          <w:sz w:val="24"/>
          <w:szCs w:val="24"/>
        </w:rPr>
        <w:t>e ortaya çıkarmıştır</w:t>
      </w:r>
      <w:r w:rsidR="00F6190B" w:rsidRPr="000B5CFE">
        <w:rPr>
          <w:rFonts w:ascii="Times New Roman" w:hAnsi="Times New Roman" w:cs="Times New Roman"/>
          <w:color w:val="000000" w:themeColor="text1"/>
          <w:sz w:val="24"/>
          <w:szCs w:val="24"/>
        </w:rPr>
        <w:t xml:space="preserve"> (</w:t>
      </w:r>
      <w:r w:rsidR="0040380B" w:rsidRPr="000B5CFE">
        <w:rPr>
          <w:rFonts w:ascii="Times New Roman" w:hAnsi="Times New Roman" w:cs="Times New Roman"/>
          <w:color w:val="000000" w:themeColor="text1"/>
          <w:sz w:val="24"/>
          <w:szCs w:val="24"/>
        </w:rPr>
        <w:t>Gezgin ve Atik, 2017: 13-16)</w:t>
      </w:r>
      <w:r w:rsidR="00B32354" w:rsidRPr="000B5CFE">
        <w:rPr>
          <w:rFonts w:ascii="Times New Roman" w:hAnsi="Times New Roman" w:cs="Times New Roman"/>
          <w:color w:val="000000" w:themeColor="text1"/>
          <w:sz w:val="24"/>
          <w:szCs w:val="24"/>
        </w:rPr>
        <w:t>.</w:t>
      </w:r>
    </w:p>
    <w:p w:rsidR="00A726FB" w:rsidRPr="000B5CFE" w:rsidRDefault="007604C2"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 xml:space="preserve">Fotograf görüntüyü resimli gazete ve dergilerin başlıca ögesi haline getirirken, fonograf da insan ve müzik seslerini kitle iletişim araçlarının dünyasına </w:t>
      </w:r>
      <w:r w:rsidR="00585358" w:rsidRPr="000B5CFE">
        <w:rPr>
          <w:rFonts w:ascii="Times New Roman" w:hAnsi="Times New Roman" w:cs="Times New Roman"/>
          <w:color w:val="000000" w:themeColor="text1"/>
          <w:sz w:val="24"/>
          <w:szCs w:val="24"/>
        </w:rPr>
        <w:t>dâhil</w:t>
      </w:r>
      <w:r w:rsidR="00B32354" w:rsidRPr="000B5CFE">
        <w:rPr>
          <w:rFonts w:ascii="Times New Roman" w:hAnsi="Times New Roman" w:cs="Times New Roman"/>
          <w:color w:val="000000" w:themeColor="text1"/>
          <w:sz w:val="24"/>
          <w:szCs w:val="24"/>
        </w:rPr>
        <w:t xml:space="preserve"> etmiştir </w:t>
      </w:r>
      <w:r w:rsidR="00F6190B"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Brigs ve Burke,</w:t>
      </w:r>
      <w:r w:rsidR="00F6190B"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2011:</w:t>
      </w:r>
      <w:r w:rsidR="00F6190B"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239)</w:t>
      </w:r>
      <w:r w:rsidR="00B32354"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w:t>
      </w:r>
      <w:r w:rsidR="00A726FB" w:rsidRPr="000B5CFE">
        <w:rPr>
          <w:rFonts w:ascii="Times New Roman" w:hAnsi="Times New Roman" w:cs="Times New Roman"/>
          <w:color w:val="000000" w:themeColor="text1"/>
          <w:sz w:val="24"/>
          <w:szCs w:val="24"/>
        </w:rPr>
        <w:t>1877 yılında sesin yazılımını gerçekleştiren gramafon (phonograph) Thomas Edison tarafından icat e</w:t>
      </w:r>
      <w:r w:rsidRPr="000B5CFE">
        <w:rPr>
          <w:rFonts w:ascii="Times New Roman" w:hAnsi="Times New Roman" w:cs="Times New Roman"/>
          <w:color w:val="000000" w:themeColor="text1"/>
          <w:sz w:val="24"/>
          <w:szCs w:val="24"/>
        </w:rPr>
        <w:t>dilmiştir</w:t>
      </w:r>
      <w:r w:rsidR="00A726FB"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Ardından Emile</w:t>
      </w:r>
      <w:r w:rsidR="00A726FB" w:rsidRPr="000B5CFE">
        <w:rPr>
          <w:rFonts w:ascii="Times New Roman" w:hAnsi="Times New Roman" w:cs="Times New Roman"/>
          <w:color w:val="000000" w:themeColor="text1"/>
          <w:sz w:val="24"/>
          <w:szCs w:val="24"/>
        </w:rPr>
        <w:t xml:space="preserve"> Berliner gramofonla sesleri çoğalt</w:t>
      </w:r>
      <w:r w:rsidRPr="000B5CFE">
        <w:rPr>
          <w:rFonts w:ascii="Times New Roman" w:hAnsi="Times New Roman" w:cs="Times New Roman"/>
          <w:color w:val="000000" w:themeColor="text1"/>
          <w:sz w:val="24"/>
          <w:szCs w:val="24"/>
        </w:rPr>
        <w:t>mayı bulurken, 1920’lerde Joseph M</w:t>
      </w:r>
      <w:r w:rsidR="00B32354" w:rsidRPr="000B5CFE">
        <w:rPr>
          <w:rFonts w:ascii="Times New Roman" w:hAnsi="Times New Roman" w:cs="Times New Roman"/>
          <w:color w:val="000000" w:themeColor="text1"/>
          <w:sz w:val="24"/>
          <w:szCs w:val="24"/>
        </w:rPr>
        <w:t xml:space="preserve">axwell mikrofunu geliştirmiştir </w:t>
      </w:r>
      <w:r w:rsidR="00E102C3" w:rsidRPr="000B5CFE">
        <w:rPr>
          <w:rFonts w:ascii="Times New Roman" w:hAnsi="Times New Roman" w:cs="Times New Roman"/>
          <w:color w:val="000000" w:themeColor="text1"/>
          <w:sz w:val="24"/>
          <w:szCs w:val="24"/>
        </w:rPr>
        <w:t>(Erdoğan,</w:t>
      </w:r>
      <w:r w:rsidR="00F6190B" w:rsidRPr="000B5CFE">
        <w:rPr>
          <w:rFonts w:ascii="Times New Roman" w:hAnsi="Times New Roman" w:cs="Times New Roman"/>
          <w:color w:val="000000" w:themeColor="text1"/>
          <w:sz w:val="24"/>
          <w:szCs w:val="24"/>
        </w:rPr>
        <w:t xml:space="preserve"> </w:t>
      </w:r>
      <w:r w:rsidR="00E102C3" w:rsidRPr="000B5CFE">
        <w:rPr>
          <w:rFonts w:ascii="Times New Roman" w:hAnsi="Times New Roman" w:cs="Times New Roman"/>
          <w:color w:val="000000" w:themeColor="text1"/>
          <w:sz w:val="24"/>
          <w:szCs w:val="24"/>
        </w:rPr>
        <w:t>2011:</w:t>
      </w:r>
      <w:r w:rsidR="00F6190B" w:rsidRPr="000B5CFE">
        <w:rPr>
          <w:rFonts w:ascii="Times New Roman" w:hAnsi="Times New Roman" w:cs="Times New Roman"/>
          <w:color w:val="000000" w:themeColor="text1"/>
          <w:sz w:val="24"/>
          <w:szCs w:val="24"/>
        </w:rPr>
        <w:t xml:space="preserve"> </w:t>
      </w:r>
      <w:r w:rsidR="00E102C3" w:rsidRPr="000B5CFE">
        <w:rPr>
          <w:rFonts w:ascii="Times New Roman" w:hAnsi="Times New Roman" w:cs="Times New Roman"/>
          <w:color w:val="000000" w:themeColor="text1"/>
          <w:sz w:val="24"/>
          <w:szCs w:val="24"/>
        </w:rPr>
        <w:t>353)</w:t>
      </w:r>
      <w:r w:rsidR="00B32354" w:rsidRPr="000B5CFE">
        <w:rPr>
          <w:rFonts w:ascii="Times New Roman" w:hAnsi="Times New Roman" w:cs="Times New Roman"/>
          <w:color w:val="000000" w:themeColor="text1"/>
          <w:sz w:val="24"/>
          <w:szCs w:val="24"/>
        </w:rPr>
        <w:t>.</w:t>
      </w:r>
    </w:p>
    <w:p w:rsidR="00492DF8" w:rsidRPr="000B5CFE" w:rsidRDefault="001E7DFE"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İlk hareketli resim kamerası olan Kinetograf ve gösterim makinesi olan</w:t>
      </w:r>
      <w:r w:rsidR="00CC5D15" w:rsidRPr="000B5CFE">
        <w:rPr>
          <w:rFonts w:ascii="Times New Roman" w:hAnsi="Times New Roman" w:cs="Times New Roman"/>
          <w:color w:val="000000" w:themeColor="text1"/>
          <w:sz w:val="24"/>
          <w:szCs w:val="24"/>
        </w:rPr>
        <w:t xml:space="preserve"> K</w:t>
      </w:r>
      <w:r w:rsidRPr="000B5CFE">
        <w:rPr>
          <w:rFonts w:ascii="Times New Roman" w:hAnsi="Times New Roman" w:cs="Times New Roman"/>
          <w:color w:val="000000" w:themeColor="text1"/>
          <w:sz w:val="24"/>
          <w:szCs w:val="24"/>
        </w:rPr>
        <w:t>inetoskop</w:t>
      </w:r>
      <w:r w:rsidR="003D5B25"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Edison’un yardımcısı W. K. L. Dikson’a aittir.</w:t>
      </w:r>
      <w:r w:rsidR="009E0EF9" w:rsidRPr="000B5CFE">
        <w:rPr>
          <w:rFonts w:ascii="Times New Roman" w:hAnsi="Times New Roman" w:cs="Times New Roman"/>
          <w:color w:val="000000" w:themeColor="text1"/>
          <w:sz w:val="24"/>
          <w:szCs w:val="24"/>
        </w:rPr>
        <w:t xml:space="preserve"> 1892’de geliştirilen İlk hareketli resim kamerası ve 1893’te dikiz delikli kinetoskopun icadı ile mod</w:t>
      </w:r>
      <w:r w:rsidR="00B32354" w:rsidRPr="000B5CFE">
        <w:rPr>
          <w:rFonts w:ascii="Times New Roman" w:hAnsi="Times New Roman" w:cs="Times New Roman"/>
          <w:color w:val="000000" w:themeColor="text1"/>
          <w:sz w:val="24"/>
          <w:szCs w:val="24"/>
        </w:rPr>
        <w:t xml:space="preserve">ern film endüstrisi başlamıştır </w:t>
      </w:r>
      <w:r w:rsidR="007604C2" w:rsidRPr="000B5CFE">
        <w:rPr>
          <w:rFonts w:ascii="Times New Roman" w:hAnsi="Times New Roman" w:cs="Times New Roman"/>
          <w:color w:val="000000" w:themeColor="text1"/>
          <w:sz w:val="24"/>
          <w:szCs w:val="24"/>
        </w:rPr>
        <w:t>(Brigs ve Burke,</w:t>
      </w:r>
      <w:r w:rsidR="00F6190B" w:rsidRPr="000B5CFE">
        <w:rPr>
          <w:rFonts w:ascii="Times New Roman" w:hAnsi="Times New Roman" w:cs="Times New Roman"/>
          <w:color w:val="000000" w:themeColor="text1"/>
          <w:sz w:val="24"/>
          <w:szCs w:val="24"/>
        </w:rPr>
        <w:t xml:space="preserve"> </w:t>
      </w:r>
      <w:r w:rsidR="007604C2" w:rsidRPr="000B5CFE">
        <w:rPr>
          <w:rFonts w:ascii="Times New Roman" w:hAnsi="Times New Roman" w:cs="Times New Roman"/>
          <w:color w:val="000000" w:themeColor="text1"/>
          <w:sz w:val="24"/>
          <w:szCs w:val="24"/>
        </w:rPr>
        <w:t>2011:</w:t>
      </w:r>
      <w:r w:rsidR="00F6190B" w:rsidRPr="000B5CFE">
        <w:rPr>
          <w:rFonts w:ascii="Times New Roman" w:hAnsi="Times New Roman" w:cs="Times New Roman"/>
          <w:color w:val="000000" w:themeColor="text1"/>
          <w:sz w:val="24"/>
          <w:szCs w:val="24"/>
        </w:rPr>
        <w:t xml:space="preserve"> </w:t>
      </w:r>
      <w:r w:rsidR="00E102C3" w:rsidRPr="000B5CFE">
        <w:rPr>
          <w:rFonts w:ascii="Times New Roman" w:hAnsi="Times New Roman" w:cs="Times New Roman"/>
          <w:color w:val="000000" w:themeColor="text1"/>
          <w:sz w:val="24"/>
          <w:szCs w:val="24"/>
        </w:rPr>
        <w:t>261)</w:t>
      </w:r>
      <w:r w:rsidR="00B32354" w:rsidRPr="000B5CFE">
        <w:rPr>
          <w:rFonts w:ascii="Times New Roman" w:hAnsi="Times New Roman" w:cs="Times New Roman"/>
          <w:color w:val="000000" w:themeColor="text1"/>
          <w:sz w:val="24"/>
          <w:szCs w:val="24"/>
        </w:rPr>
        <w:t>.</w:t>
      </w:r>
    </w:p>
    <w:p w:rsidR="0059129A" w:rsidRPr="000B5CFE" w:rsidRDefault="00A56394" w:rsidP="00CC15BE">
      <w:pPr>
        <w:pStyle w:val="Balk3"/>
      </w:pPr>
      <w:bookmarkStart w:id="54" w:name="_Toc524538460"/>
      <w:r w:rsidRPr="000B5CFE">
        <w:t xml:space="preserve">2.3.1.2. Yakın </w:t>
      </w:r>
      <w:r w:rsidR="00660549" w:rsidRPr="000B5CFE">
        <w:t>Dönem İletişim Teknolojileri</w:t>
      </w:r>
      <w:bookmarkEnd w:id="54"/>
    </w:p>
    <w:p w:rsidR="0059129A" w:rsidRPr="000B5CFE" w:rsidRDefault="0059129A"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19. yüzyılda başlayan teknik gelişmelerin etkisi</w:t>
      </w:r>
      <w:r w:rsidR="00F52260"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20.</w:t>
      </w:r>
      <w:r w:rsidR="00CC5D15"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 xml:space="preserve">yüzyılda büyük ivme kazanmıştır. 20. yüzyıl icatlarından olan iletişim araçları yakın iletişim teknolojileri başlığı altında ele alınmaktadır. </w:t>
      </w:r>
      <w:r w:rsidR="00F52260" w:rsidRPr="000B5CFE">
        <w:rPr>
          <w:rFonts w:ascii="Times New Roman" w:hAnsi="Times New Roman" w:cs="Times New Roman"/>
          <w:color w:val="000000" w:themeColor="text1"/>
          <w:sz w:val="24"/>
          <w:szCs w:val="24"/>
        </w:rPr>
        <w:t>Tez kapsamında b</w:t>
      </w:r>
      <w:r w:rsidRPr="000B5CFE">
        <w:rPr>
          <w:rFonts w:ascii="Times New Roman" w:hAnsi="Times New Roman" w:cs="Times New Roman"/>
          <w:color w:val="000000" w:themeColor="text1"/>
          <w:sz w:val="24"/>
          <w:szCs w:val="24"/>
        </w:rPr>
        <w:t xml:space="preserve">u araçlar; sinema, radyo ve televizyon olarak </w:t>
      </w:r>
      <w:r w:rsidR="00BB69BB" w:rsidRPr="000B5CFE">
        <w:rPr>
          <w:rFonts w:ascii="Times New Roman" w:hAnsi="Times New Roman" w:cs="Times New Roman"/>
          <w:color w:val="000000" w:themeColor="text1"/>
          <w:sz w:val="24"/>
          <w:szCs w:val="24"/>
        </w:rPr>
        <w:t>değerlendirilmektedir.</w:t>
      </w:r>
    </w:p>
    <w:p w:rsidR="0014108F" w:rsidRPr="000B5CFE" w:rsidRDefault="00D740F0" w:rsidP="00CC15BE">
      <w:pPr>
        <w:pStyle w:val="Balk4"/>
      </w:pPr>
      <w:bookmarkStart w:id="55" w:name="_Toc524538461"/>
      <w:r w:rsidRPr="000B5CFE">
        <w:t xml:space="preserve">2.3.1.2.1. </w:t>
      </w:r>
      <w:r w:rsidR="0014108F" w:rsidRPr="000B5CFE">
        <w:t>Sinema</w:t>
      </w:r>
      <w:bookmarkEnd w:id="55"/>
    </w:p>
    <w:p w:rsidR="00CC3E1F" w:rsidRPr="000B5CFE" w:rsidRDefault="00CC3E1F"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Görsel ve kurgusal bir dil kullanan sinema</w:t>
      </w:r>
      <w:r w:rsidR="00557FFA" w:rsidRPr="000B5CFE">
        <w:rPr>
          <w:rFonts w:ascii="Times New Roman" w:hAnsi="Times New Roman" w:cs="Times New Roman"/>
          <w:color w:val="000000" w:themeColor="text1"/>
          <w:sz w:val="24"/>
          <w:szCs w:val="24"/>
        </w:rPr>
        <w:t>nın,</w:t>
      </w:r>
      <w:r w:rsidRPr="000B5CFE">
        <w:rPr>
          <w:rFonts w:ascii="Times New Roman" w:hAnsi="Times New Roman" w:cs="Times New Roman"/>
          <w:color w:val="000000" w:themeColor="text1"/>
          <w:sz w:val="24"/>
          <w:szCs w:val="24"/>
        </w:rPr>
        <w:t xml:space="preserve"> görüntü ve</w:t>
      </w:r>
      <w:r w:rsidR="00816655" w:rsidRPr="000B5CFE">
        <w:rPr>
          <w:rFonts w:ascii="Times New Roman" w:hAnsi="Times New Roman" w:cs="Times New Roman"/>
          <w:color w:val="000000" w:themeColor="text1"/>
          <w:sz w:val="24"/>
          <w:szCs w:val="24"/>
        </w:rPr>
        <w:t xml:space="preserve"> çekim teknikleri ile her çeşit </w:t>
      </w:r>
      <w:r w:rsidRPr="000B5CFE">
        <w:rPr>
          <w:rFonts w:ascii="Times New Roman" w:hAnsi="Times New Roman" w:cs="Times New Roman"/>
          <w:color w:val="000000" w:themeColor="text1"/>
          <w:sz w:val="24"/>
          <w:szCs w:val="24"/>
        </w:rPr>
        <w:t>mesajı geniş k</w:t>
      </w:r>
      <w:r w:rsidR="00557FFA" w:rsidRPr="000B5CFE">
        <w:rPr>
          <w:rFonts w:ascii="Times New Roman" w:hAnsi="Times New Roman" w:cs="Times New Roman"/>
          <w:color w:val="000000" w:themeColor="text1"/>
          <w:sz w:val="24"/>
          <w:szCs w:val="24"/>
        </w:rPr>
        <w:t xml:space="preserve">itlelere daha etkili aktarabilmesi, </w:t>
      </w:r>
      <w:r w:rsidRPr="000B5CFE">
        <w:rPr>
          <w:rFonts w:ascii="Times New Roman" w:hAnsi="Times New Roman" w:cs="Times New Roman"/>
          <w:color w:val="000000" w:themeColor="text1"/>
          <w:sz w:val="24"/>
          <w:szCs w:val="24"/>
        </w:rPr>
        <w:t>siyasal iletilerin de bu yolla daha etkili aktarılacağı fikrini uyandırmış</w:t>
      </w:r>
      <w:r w:rsidR="00557FFA" w:rsidRPr="000B5CFE">
        <w:rPr>
          <w:rFonts w:ascii="Times New Roman" w:hAnsi="Times New Roman" w:cs="Times New Roman"/>
          <w:color w:val="000000" w:themeColor="text1"/>
          <w:sz w:val="24"/>
          <w:szCs w:val="24"/>
        </w:rPr>
        <w:t>tır. D</w:t>
      </w:r>
      <w:r w:rsidRPr="000B5CFE">
        <w:rPr>
          <w:rFonts w:ascii="Times New Roman" w:hAnsi="Times New Roman" w:cs="Times New Roman"/>
          <w:color w:val="000000" w:themeColor="text1"/>
          <w:sz w:val="24"/>
          <w:szCs w:val="24"/>
        </w:rPr>
        <w:t>olayısı ile sinema filmi senaryoları bu türde de ürün vermeye başlamıştı</w:t>
      </w:r>
      <w:r w:rsidR="00B32354" w:rsidRPr="000B5CFE">
        <w:rPr>
          <w:rFonts w:ascii="Times New Roman" w:hAnsi="Times New Roman" w:cs="Times New Roman"/>
          <w:color w:val="000000" w:themeColor="text1"/>
          <w:sz w:val="24"/>
          <w:szCs w:val="24"/>
        </w:rPr>
        <w:t xml:space="preserve">r </w:t>
      </w:r>
      <w:r w:rsidR="00F6190B"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Aziz, 2014: 75)</w:t>
      </w:r>
      <w:r w:rsidR="00B32354" w:rsidRPr="000B5CFE">
        <w:rPr>
          <w:rFonts w:ascii="Times New Roman" w:hAnsi="Times New Roman" w:cs="Times New Roman"/>
          <w:color w:val="000000" w:themeColor="text1"/>
          <w:sz w:val="24"/>
          <w:szCs w:val="24"/>
        </w:rPr>
        <w:t>.</w:t>
      </w:r>
    </w:p>
    <w:p w:rsidR="0014108F" w:rsidRPr="000B5CFE" w:rsidRDefault="0014108F"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Sinema, 19. yüzyılda fotoğraftan sonra ilk hareketli görsel mesajların kitlelere ulaştırılmasını sağlayan bir teknolojidir.</w:t>
      </w:r>
      <w:r w:rsidR="00D30F1C" w:rsidRPr="000B5CFE">
        <w:rPr>
          <w:rFonts w:ascii="Times New Roman" w:hAnsi="Times New Roman" w:cs="Times New Roman"/>
          <w:color w:val="000000" w:themeColor="text1"/>
          <w:sz w:val="24"/>
          <w:szCs w:val="24"/>
        </w:rPr>
        <w:t xml:space="preserve"> Uzun metrajlı birçok film siyasal olarak izlenebilir </w:t>
      </w:r>
      <w:r w:rsidR="002E0E3C" w:rsidRPr="000B5CFE">
        <w:rPr>
          <w:rFonts w:ascii="Times New Roman" w:hAnsi="Times New Roman" w:cs="Times New Roman"/>
          <w:color w:val="000000" w:themeColor="text1"/>
          <w:sz w:val="24"/>
          <w:szCs w:val="24"/>
        </w:rPr>
        <w:t>ya da</w:t>
      </w:r>
      <w:r w:rsidR="00D30F1C" w:rsidRPr="000B5CFE">
        <w:rPr>
          <w:rFonts w:ascii="Times New Roman" w:hAnsi="Times New Roman" w:cs="Times New Roman"/>
          <w:color w:val="000000" w:themeColor="text1"/>
          <w:sz w:val="24"/>
          <w:szCs w:val="24"/>
        </w:rPr>
        <w:t xml:space="preserve"> yorumlanabilir. Bununla birlikte bazı filmler açıkça siyasi içerik ile ilişkilidir.</w:t>
      </w:r>
      <w:r w:rsidR="008A75A2" w:rsidRPr="000B5CFE">
        <w:rPr>
          <w:rFonts w:ascii="Times New Roman" w:hAnsi="Times New Roman" w:cs="Times New Roman"/>
          <w:color w:val="000000" w:themeColor="text1"/>
          <w:sz w:val="24"/>
          <w:szCs w:val="24"/>
        </w:rPr>
        <w:t xml:space="preserve"> Bu yüzden siyasal sinema, </w:t>
      </w:r>
      <w:r w:rsidR="002E0E3C" w:rsidRPr="000B5CFE">
        <w:rPr>
          <w:rFonts w:ascii="Times New Roman" w:hAnsi="Times New Roman" w:cs="Times New Roman"/>
          <w:color w:val="000000" w:themeColor="text1"/>
          <w:sz w:val="24"/>
          <w:szCs w:val="24"/>
        </w:rPr>
        <w:t>kasıtlı</w:t>
      </w:r>
      <w:r w:rsidR="00D30F1C" w:rsidRPr="000B5CFE">
        <w:rPr>
          <w:rFonts w:ascii="Times New Roman" w:hAnsi="Times New Roman" w:cs="Times New Roman"/>
          <w:color w:val="000000" w:themeColor="text1"/>
          <w:sz w:val="24"/>
          <w:szCs w:val="24"/>
        </w:rPr>
        <w:t xml:space="preserve"> </w:t>
      </w:r>
      <w:r w:rsidR="002E0E3C" w:rsidRPr="000B5CFE">
        <w:rPr>
          <w:rFonts w:ascii="Times New Roman" w:hAnsi="Times New Roman" w:cs="Times New Roman"/>
          <w:color w:val="000000" w:themeColor="text1"/>
          <w:sz w:val="24"/>
          <w:szCs w:val="24"/>
        </w:rPr>
        <w:t>olarak</w:t>
      </w:r>
      <w:r w:rsidR="00D30F1C" w:rsidRPr="000B5CFE">
        <w:rPr>
          <w:rFonts w:ascii="Times New Roman" w:hAnsi="Times New Roman" w:cs="Times New Roman"/>
          <w:color w:val="000000" w:themeColor="text1"/>
          <w:sz w:val="24"/>
          <w:szCs w:val="24"/>
        </w:rPr>
        <w:t xml:space="preserve"> </w:t>
      </w:r>
      <w:r w:rsidR="008A75A2" w:rsidRPr="000B5CFE">
        <w:rPr>
          <w:rFonts w:ascii="Times New Roman" w:hAnsi="Times New Roman" w:cs="Times New Roman"/>
          <w:color w:val="000000" w:themeColor="text1"/>
          <w:sz w:val="24"/>
          <w:szCs w:val="24"/>
        </w:rPr>
        <w:t>doğrudan siyasi</w:t>
      </w:r>
      <w:r w:rsidR="00D30F1C" w:rsidRPr="000B5CFE">
        <w:rPr>
          <w:rFonts w:ascii="Times New Roman" w:hAnsi="Times New Roman" w:cs="Times New Roman"/>
          <w:color w:val="000000" w:themeColor="text1"/>
          <w:sz w:val="24"/>
          <w:szCs w:val="24"/>
        </w:rPr>
        <w:t xml:space="preserve"> içeriğe dikkat çektiren filmler </w:t>
      </w:r>
      <w:r w:rsidR="008A75A2" w:rsidRPr="000B5CFE">
        <w:rPr>
          <w:rFonts w:ascii="Times New Roman" w:hAnsi="Times New Roman" w:cs="Times New Roman"/>
          <w:color w:val="000000" w:themeColor="text1"/>
          <w:sz w:val="24"/>
          <w:szCs w:val="24"/>
        </w:rPr>
        <w:t>olarak daraltılabilir</w:t>
      </w:r>
      <w:r w:rsidR="00D30F1C" w:rsidRPr="000B5CFE">
        <w:rPr>
          <w:rFonts w:ascii="Times New Roman" w:hAnsi="Times New Roman" w:cs="Times New Roman"/>
          <w:color w:val="000000" w:themeColor="text1"/>
          <w:sz w:val="24"/>
          <w:szCs w:val="24"/>
        </w:rPr>
        <w:t>.</w:t>
      </w:r>
      <w:r w:rsidR="00F6190B" w:rsidRPr="000B5CFE">
        <w:rPr>
          <w:rFonts w:ascii="Times New Roman" w:hAnsi="Times New Roman" w:cs="Times New Roman"/>
          <w:color w:val="000000" w:themeColor="text1"/>
          <w:sz w:val="24"/>
          <w:szCs w:val="24"/>
        </w:rPr>
        <w:t xml:space="preserve"> </w:t>
      </w:r>
      <w:r w:rsidR="008A75A2" w:rsidRPr="000B5CFE">
        <w:rPr>
          <w:rFonts w:ascii="Times New Roman" w:hAnsi="Times New Roman" w:cs="Times New Roman"/>
          <w:color w:val="000000" w:themeColor="text1"/>
          <w:sz w:val="24"/>
          <w:szCs w:val="24"/>
        </w:rPr>
        <w:t>1900’</w:t>
      </w:r>
      <w:r w:rsidR="007D64C5" w:rsidRPr="000B5CFE">
        <w:rPr>
          <w:rFonts w:ascii="Times New Roman" w:hAnsi="Times New Roman" w:cs="Times New Roman"/>
          <w:color w:val="000000" w:themeColor="text1"/>
          <w:sz w:val="24"/>
          <w:szCs w:val="24"/>
        </w:rPr>
        <w:t xml:space="preserve">lı yıllar boyunca sinemanın ortaya çıkışında kitlesel sinema izleyicileri için siyasi içerik popüler bir konu olmuştur. Bunun en iyi örneği, </w:t>
      </w:r>
      <w:r w:rsidR="00F84EA1" w:rsidRPr="000B5CFE">
        <w:rPr>
          <w:rFonts w:ascii="Times New Roman" w:hAnsi="Times New Roman" w:cs="Times New Roman"/>
          <w:color w:val="000000" w:themeColor="text1"/>
          <w:sz w:val="24"/>
          <w:szCs w:val="24"/>
        </w:rPr>
        <w:t xml:space="preserve">1902 yılında </w:t>
      </w:r>
      <w:r w:rsidR="007D64C5" w:rsidRPr="000B5CFE">
        <w:rPr>
          <w:rFonts w:ascii="Times New Roman" w:hAnsi="Times New Roman" w:cs="Times New Roman"/>
          <w:color w:val="000000" w:themeColor="text1"/>
          <w:sz w:val="24"/>
          <w:szCs w:val="24"/>
        </w:rPr>
        <w:t>Edward</w:t>
      </w:r>
      <w:r w:rsidR="00F84EA1" w:rsidRPr="000B5CFE">
        <w:rPr>
          <w:rFonts w:ascii="Times New Roman" w:hAnsi="Times New Roman" w:cs="Times New Roman"/>
          <w:color w:val="000000" w:themeColor="text1"/>
          <w:sz w:val="24"/>
          <w:szCs w:val="24"/>
        </w:rPr>
        <w:t xml:space="preserve"> XII’in taç giyme töreni’nin Georges Millies tarafından çekilmesidir. Ardından üç saat süren ve</w:t>
      </w:r>
      <w:r w:rsidR="00925CC0" w:rsidRPr="000B5CFE">
        <w:rPr>
          <w:rFonts w:ascii="Times New Roman" w:hAnsi="Times New Roman" w:cs="Times New Roman"/>
          <w:color w:val="000000" w:themeColor="text1"/>
          <w:sz w:val="24"/>
          <w:szCs w:val="24"/>
        </w:rPr>
        <w:t xml:space="preserve"> Amerikan iç savaşını konu alan “</w:t>
      </w:r>
      <w:r w:rsidR="00F84EA1" w:rsidRPr="000B5CFE">
        <w:rPr>
          <w:rFonts w:ascii="Times New Roman" w:hAnsi="Times New Roman" w:cs="Times New Roman"/>
          <w:color w:val="000000" w:themeColor="text1"/>
          <w:sz w:val="24"/>
          <w:szCs w:val="24"/>
        </w:rPr>
        <w:t>Bir Ulusun Doğuşu</w:t>
      </w:r>
      <w:r w:rsidR="00925CC0" w:rsidRPr="000B5CFE">
        <w:rPr>
          <w:rFonts w:ascii="Times New Roman" w:hAnsi="Times New Roman" w:cs="Times New Roman"/>
          <w:color w:val="000000" w:themeColor="text1"/>
          <w:sz w:val="24"/>
          <w:szCs w:val="24"/>
        </w:rPr>
        <w:t>” siyasal fil</w:t>
      </w:r>
      <w:r w:rsidR="00B32354" w:rsidRPr="000B5CFE">
        <w:rPr>
          <w:rFonts w:ascii="Times New Roman" w:hAnsi="Times New Roman" w:cs="Times New Roman"/>
          <w:color w:val="000000" w:themeColor="text1"/>
          <w:sz w:val="24"/>
          <w:szCs w:val="24"/>
        </w:rPr>
        <w:t>min ilk temel yapıtı olmaktadır</w:t>
      </w:r>
      <w:r w:rsidR="00925CC0" w:rsidRPr="000B5CFE">
        <w:rPr>
          <w:rFonts w:ascii="Times New Roman" w:hAnsi="Times New Roman" w:cs="Times New Roman"/>
          <w:color w:val="000000" w:themeColor="text1"/>
          <w:sz w:val="24"/>
          <w:szCs w:val="24"/>
        </w:rPr>
        <w:t xml:space="preserve"> </w:t>
      </w:r>
      <w:r w:rsidR="00F84EA1" w:rsidRPr="000B5CFE">
        <w:rPr>
          <w:rFonts w:ascii="Times New Roman" w:hAnsi="Times New Roman" w:cs="Times New Roman"/>
          <w:color w:val="000000" w:themeColor="text1"/>
          <w:sz w:val="24"/>
          <w:szCs w:val="24"/>
        </w:rPr>
        <w:t>(</w:t>
      </w:r>
      <w:r w:rsidR="0034518D" w:rsidRPr="000B5CFE">
        <w:rPr>
          <w:rFonts w:ascii="Times New Roman" w:hAnsi="Times New Roman" w:cs="Times New Roman"/>
          <w:color w:val="000000" w:themeColor="text1"/>
          <w:sz w:val="24"/>
          <w:szCs w:val="24"/>
        </w:rPr>
        <w:t>Williams</w:t>
      </w:r>
      <w:r w:rsidR="001948D5" w:rsidRPr="000B5CFE">
        <w:rPr>
          <w:rFonts w:ascii="Times New Roman" w:hAnsi="Times New Roman" w:cs="Times New Roman"/>
          <w:color w:val="000000" w:themeColor="text1"/>
          <w:sz w:val="24"/>
          <w:szCs w:val="24"/>
        </w:rPr>
        <w:t>, 2007:</w:t>
      </w:r>
      <w:r w:rsidR="0034518D" w:rsidRPr="000B5CFE">
        <w:rPr>
          <w:rFonts w:ascii="Times New Roman" w:hAnsi="Times New Roman" w:cs="Times New Roman"/>
          <w:color w:val="000000" w:themeColor="text1"/>
          <w:sz w:val="24"/>
          <w:szCs w:val="24"/>
        </w:rPr>
        <w:t xml:space="preserve"> 238)</w:t>
      </w:r>
      <w:r w:rsidR="00B32354" w:rsidRPr="000B5CFE">
        <w:rPr>
          <w:rFonts w:ascii="Times New Roman" w:hAnsi="Times New Roman" w:cs="Times New Roman"/>
          <w:color w:val="000000" w:themeColor="text1"/>
          <w:sz w:val="24"/>
          <w:szCs w:val="24"/>
        </w:rPr>
        <w:t>.</w:t>
      </w:r>
    </w:p>
    <w:p w:rsidR="004C12EB" w:rsidRPr="000B5CFE" w:rsidRDefault="004C12EB"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Siyasal bağlamda uzun metrajlı filmlerin yanı sıra</w:t>
      </w:r>
      <w:r w:rsidR="00C647A9"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kısa metrajlı filmler de çekilmiştir. Bunlara “aday filmler” denilmektedir. Aday filmler</w:t>
      </w:r>
      <w:r w:rsidR="00C647A9"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kısa belgesellere benzemektedir ve bir kampanyanın adayı ya da politikalarını seçmenlere </w:t>
      </w:r>
      <w:r w:rsidR="00F46136" w:rsidRPr="000B5CFE">
        <w:rPr>
          <w:rFonts w:ascii="Times New Roman" w:hAnsi="Times New Roman" w:cs="Times New Roman"/>
          <w:color w:val="000000" w:themeColor="text1"/>
          <w:sz w:val="24"/>
          <w:szCs w:val="24"/>
        </w:rPr>
        <w:t>sunmak için kullandıkları biyografik iç</w:t>
      </w:r>
      <w:r w:rsidR="00C647A9" w:rsidRPr="000B5CFE">
        <w:rPr>
          <w:rFonts w:ascii="Times New Roman" w:hAnsi="Times New Roman" w:cs="Times New Roman"/>
          <w:color w:val="000000" w:themeColor="text1"/>
          <w:sz w:val="24"/>
          <w:szCs w:val="24"/>
        </w:rPr>
        <w:t>erikli en uzun reklam parçası özelliği taşımaktadırlar</w:t>
      </w:r>
      <w:r w:rsidR="00F46136" w:rsidRPr="000B5CFE">
        <w:rPr>
          <w:rFonts w:ascii="Times New Roman" w:hAnsi="Times New Roman" w:cs="Times New Roman"/>
          <w:color w:val="000000" w:themeColor="text1"/>
          <w:sz w:val="24"/>
          <w:szCs w:val="24"/>
        </w:rPr>
        <w:t>.</w:t>
      </w:r>
      <w:r w:rsidR="0056259C" w:rsidRPr="000B5CFE">
        <w:rPr>
          <w:rFonts w:ascii="Times New Roman" w:hAnsi="Times New Roman" w:cs="Times New Roman"/>
          <w:color w:val="000000" w:themeColor="text1"/>
          <w:sz w:val="24"/>
          <w:szCs w:val="24"/>
        </w:rPr>
        <w:t xml:space="preserve"> 1984 yılında Calvin Cloolidge ile başlayan başkanlık kampanyası filmleri sinema salonlarında </w:t>
      </w:r>
      <w:r w:rsidR="00B32354" w:rsidRPr="000B5CFE">
        <w:rPr>
          <w:rFonts w:ascii="Times New Roman" w:hAnsi="Times New Roman" w:cs="Times New Roman"/>
          <w:color w:val="000000" w:themeColor="text1"/>
          <w:sz w:val="24"/>
          <w:szCs w:val="24"/>
        </w:rPr>
        <w:t xml:space="preserve">gösterilmiştir </w:t>
      </w:r>
      <w:r w:rsidR="0056259C" w:rsidRPr="000B5CFE">
        <w:rPr>
          <w:rFonts w:ascii="Times New Roman" w:hAnsi="Times New Roman" w:cs="Times New Roman"/>
          <w:color w:val="000000" w:themeColor="text1"/>
          <w:sz w:val="24"/>
          <w:szCs w:val="24"/>
        </w:rPr>
        <w:t>(Parmelee,</w:t>
      </w:r>
      <w:r w:rsidR="00663F65" w:rsidRPr="000B5CFE">
        <w:rPr>
          <w:rFonts w:ascii="Times New Roman" w:hAnsi="Times New Roman" w:cs="Times New Roman"/>
          <w:color w:val="000000" w:themeColor="text1"/>
          <w:sz w:val="24"/>
          <w:szCs w:val="24"/>
        </w:rPr>
        <w:t xml:space="preserve"> 2007: 84)</w:t>
      </w:r>
      <w:r w:rsidR="00B32354" w:rsidRPr="000B5CFE">
        <w:rPr>
          <w:rFonts w:ascii="Times New Roman" w:hAnsi="Times New Roman" w:cs="Times New Roman"/>
          <w:color w:val="000000" w:themeColor="text1"/>
          <w:sz w:val="24"/>
          <w:szCs w:val="24"/>
        </w:rPr>
        <w:t>.</w:t>
      </w:r>
      <w:r w:rsidR="0056259C" w:rsidRPr="000B5CFE">
        <w:rPr>
          <w:rFonts w:ascii="Times New Roman" w:hAnsi="Times New Roman" w:cs="Times New Roman"/>
          <w:color w:val="000000" w:themeColor="text1"/>
          <w:sz w:val="24"/>
          <w:szCs w:val="24"/>
        </w:rPr>
        <w:t xml:space="preserve"> </w:t>
      </w:r>
      <w:r w:rsidR="00F46136" w:rsidRPr="000B5CFE">
        <w:rPr>
          <w:rFonts w:ascii="Times New Roman" w:hAnsi="Times New Roman" w:cs="Times New Roman"/>
          <w:color w:val="000000" w:themeColor="text1"/>
          <w:sz w:val="24"/>
          <w:szCs w:val="24"/>
        </w:rPr>
        <w:t xml:space="preserve">Günümüzde aday filmler her medya yolu ile dağıtılmaktadır. Televizyonlarda yayınlamasına ek olarak </w:t>
      </w:r>
      <w:r w:rsidR="00CA3155" w:rsidRPr="000B5CFE">
        <w:rPr>
          <w:rFonts w:ascii="Times New Roman" w:hAnsi="Times New Roman" w:cs="Times New Roman"/>
          <w:color w:val="000000" w:themeColor="text1"/>
          <w:sz w:val="24"/>
          <w:szCs w:val="24"/>
        </w:rPr>
        <w:t>VCD</w:t>
      </w:r>
      <w:r w:rsidR="00F46136" w:rsidRPr="000B5CFE">
        <w:rPr>
          <w:rFonts w:ascii="Times New Roman" w:hAnsi="Times New Roman" w:cs="Times New Roman"/>
          <w:color w:val="000000" w:themeColor="text1"/>
          <w:sz w:val="24"/>
          <w:szCs w:val="24"/>
        </w:rPr>
        <w:t xml:space="preserve">, </w:t>
      </w:r>
      <w:r w:rsidR="00CA3155" w:rsidRPr="000B5CFE">
        <w:rPr>
          <w:rFonts w:ascii="Times New Roman" w:hAnsi="Times New Roman" w:cs="Times New Roman"/>
          <w:color w:val="000000" w:themeColor="text1"/>
          <w:sz w:val="24"/>
          <w:szCs w:val="24"/>
        </w:rPr>
        <w:t>DVD</w:t>
      </w:r>
      <w:r w:rsidR="00F46136" w:rsidRPr="000B5CFE">
        <w:rPr>
          <w:rFonts w:ascii="Times New Roman" w:hAnsi="Times New Roman" w:cs="Times New Roman"/>
          <w:color w:val="000000" w:themeColor="text1"/>
          <w:sz w:val="24"/>
          <w:szCs w:val="24"/>
        </w:rPr>
        <w:t xml:space="preserve">, ya da </w:t>
      </w:r>
      <w:r w:rsidR="00A05FC8" w:rsidRPr="000B5CFE">
        <w:rPr>
          <w:rFonts w:ascii="Times New Roman" w:hAnsi="Times New Roman" w:cs="Times New Roman"/>
          <w:color w:val="000000" w:themeColor="text1"/>
          <w:sz w:val="24"/>
          <w:szCs w:val="24"/>
        </w:rPr>
        <w:t>İnternet</w:t>
      </w:r>
      <w:r w:rsidR="0041491F" w:rsidRPr="000B5CFE">
        <w:rPr>
          <w:rFonts w:ascii="Times New Roman" w:hAnsi="Times New Roman" w:cs="Times New Roman"/>
          <w:color w:val="000000" w:themeColor="text1"/>
          <w:sz w:val="24"/>
          <w:szCs w:val="24"/>
        </w:rPr>
        <w:t xml:space="preserve"> üzerinden hedef kitlelere ulaştırılmaktadır.</w:t>
      </w:r>
    </w:p>
    <w:p w:rsidR="00A74D2D" w:rsidRPr="000B5CFE" w:rsidRDefault="00053FF1"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Dünyada </w:t>
      </w:r>
      <w:r w:rsidR="00557FFA" w:rsidRPr="000B5CFE">
        <w:rPr>
          <w:rFonts w:ascii="Times New Roman" w:hAnsi="Times New Roman" w:cs="Times New Roman"/>
          <w:color w:val="000000" w:themeColor="text1"/>
          <w:sz w:val="24"/>
          <w:szCs w:val="24"/>
        </w:rPr>
        <w:t xml:space="preserve">uzun metrajlı </w:t>
      </w:r>
      <w:r w:rsidR="009C643C" w:rsidRPr="000B5CFE">
        <w:rPr>
          <w:rFonts w:ascii="Times New Roman" w:hAnsi="Times New Roman" w:cs="Times New Roman"/>
          <w:color w:val="000000" w:themeColor="text1"/>
          <w:sz w:val="24"/>
          <w:szCs w:val="24"/>
        </w:rPr>
        <w:t>i</w:t>
      </w:r>
      <w:r w:rsidR="009A25AD" w:rsidRPr="000B5CFE">
        <w:rPr>
          <w:rFonts w:ascii="Times New Roman" w:hAnsi="Times New Roman" w:cs="Times New Roman"/>
          <w:color w:val="000000" w:themeColor="text1"/>
          <w:sz w:val="24"/>
          <w:szCs w:val="24"/>
        </w:rPr>
        <w:t>lk önemli siyasal sinema film</w:t>
      </w:r>
      <w:r w:rsidR="00D42E31" w:rsidRPr="000B5CFE">
        <w:rPr>
          <w:rFonts w:ascii="Times New Roman" w:hAnsi="Times New Roman" w:cs="Times New Roman"/>
          <w:color w:val="000000" w:themeColor="text1"/>
          <w:sz w:val="24"/>
          <w:szCs w:val="24"/>
        </w:rPr>
        <w:t>i</w:t>
      </w:r>
      <w:r w:rsidR="00A74D2D" w:rsidRPr="000B5CFE">
        <w:rPr>
          <w:rFonts w:ascii="Times New Roman" w:hAnsi="Times New Roman" w:cs="Times New Roman"/>
          <w:color w:val="000000" w:themeColor="text1"/>
          <w:sz w:val="24"/>
          <w:szCs w:val="24"/>
        </w:rPr>
        <w:t xml:space="preserve"> Sergei Eisenstein’ in yönetmenliğini yaptığı “Potemkin Zır</w:t>
      </w:r>
      <w:r w:rsidR="006628BE" w:rsidRPr="000B5CFE">
        <w:rPr>
          <w:rFonts w:ascii="Times New Roman" w:hAnsi="Times New Roman" w:cs="Times New Roman"/>
          <w:color w:val="000000" w:themeColor="text1"/>
          <w:sz w:val="24"/>
          <w:szCs w:val="24"/>
        </w:rPr>
        <w:t>h</w:t>
      </w:r>
      <w:r w:rsidR="00A74D2D" w:rsidRPr="000B5CFE">
        <w:rPr>
          <w:rFonts w:ascii="Times New Roman" w:hAnsi="Times New Roman" w:cs="Times New Roman"/>
          <w:color w:val="000000" w:themeColor="text1"/>
          <w:sz w:val="24"/>
          <w:szCs w:val="24"/>
        </w:rPr>
        <w:t>lısı” sessiz filmidir.</w:t>
      </w:r>
      <w:r w:rsidR="00E536F4" w:rsidRPr="000B5CFE">
        <w:rPr>
          <w:rFonts w:ascii="Times New Roman" w:hAnsi="Times New Roman" w:cs="Times New Roman"/>
          <w:color w:val="000000" w:themeColor="text1"/>
          <w:sz w:val="24"/>
          <w:szCs w:val="24"/>
        </w:rPr>
        <w:t xml:space="preserve"> 1925 yılında Mosfil</w:t>
      </w:r>
      <w:r w:rsidR="00725F53" w:rsidRPr="000B5CFE">
        <w:rPr>
          <w:rFonts w:ascii="Times New Roman" w:hAnsi="Times New Roman" w:cs="Times New Roman"/>
          <w:color w:val="000000" w:themeColor="text1"/>
          <w:sz w:val="24"/>
          <w:szCs w:val="24"/>
        </w:rPr>
        <w:t>m tarafından yapımcılığı üstle</w:t>
      </w:r>
      <w:r w:rsidR="00E536F4" w:rsidRPr="000B5CFE">
        <w:rPr>
          <w:rFonts w:ascii="Times New Roman" w:hAnsi="Times New Roman" w:cs="Times New Roman"/>
          <w:color w:val="000000" w:themeColor="text1"/>
          <w:sz w:val="24"/>
          <w:szCs w:val="24"/>
        </w:rPr>
        <w:t>nilen film</w:t>
      </w:r>
      <w:r w:rsidR="00C647A9" w:rsidRPr="000B5CFE">
        <w:rPr>
          <w:rFonts w:ascii="Times New Roman" w:hAnsi="Times New Roman" w:cs="Times New Roman"/>
          <w:color w:val="000000" w:themeColor="text1"/>
          <w:sz w:val="24"/>
          <w:szCs w:val="24"/>
        </w:rPr>
        <w:t>,</w:t>
      </w:r>
      <w:r w:rsidR="00E536F4" w:rsidRPr="000B5CFE">
        <w:rPr>
          <w:rFonts w:ascii="Times New Roman" w:hAnsi="Times New Roman" w:cs="Times New Roman"/>
          <w:color w:val="000000" w:themeColor="text1"/>
          <w:sz w:val="24"/>
          <w:szCs w:val="24"/>
        </w:rPr>
        <w:t xml:space="preserve"> 1905’ de çıkan Potemkin Zırhlısı ayaklanmasının yıl dönümü için </w:t>
      </w:r>
      <w:r w:rsidR="006628BE" w:rsidRPr="000B5CFE">
        <w:rPr>
          <w:rFonts w:ascii="Times New Roman" w:hAnsi="Times New Roman" w:cs="Times New Roman"/>
          <w:color w:val="000000" w:themeColor="text1"/>
          <w:sz w:val="24"/>
          <w:szCs w:val="24"/>
        </w:rPr>
        <w:t>çekilmiştir</w:t>
      </w:r>
      <w:r w:rsidR="00E536F4" w:rsidRPr="000B5CFE">
        <w:rPr>
          <w:rFonts w:ascii="Times New Roman" w:hAnsi="Times New Roman" w:cs="Times New Roman"/>
          <w:color w:val="000000" w:themeColor="text1"/>
          <w:sz w:val="24"/>
          <w:szCs w:val="24"/>
        </w:rPr>
        <w:t>. Devrim propagandası olarak çekilen film</w:t>
      </w:r>
      <w:r w:rsidR="009A25AD" w:rsidRPr="000B5CFE">
        <w:rPr>
          <w:rFonts w:ascii="Times New Roman" w:hAnsi="Times New Roman" w:cs="Times New Roman"/>
          <w:color w:val="000000" w:themeColor="text1"/>
          <w:sz w:val="24"/>
          <w:szCs w:val="24"/>
        </w:rPr>
        <w:t>,</w:t>
      </w:r>
      <w:r w:rsidR="00E536F4" w:rsidRPr="000B5CFE">
        <w:rPr>
          <w:rFonts w:ascii="Times New Roman" w:hAnsi="Times New Roman" w:cs="Times New Roman"/>
          <w:color w:val="000000" w:themeColor="text1"/>
          <w:sz w:val="24"/>
          <w:szCs w:val="24"/>
        </w:rPr>
        <w:t xml:space="preserve"> siyasi sinema açısından en iyi örnektir.</w:t>
      </w:r>
      <w:r w:rsidR="006628BE" w:rsidRPr="000B5CFE">
        <w:rPr>
          <w:rFonts w:ascii="Times New Roman" w:hAnsi="Times New Roman" w:cs="Times New Roman"/>
          <w:color w:val="000000" w:themeColor="text1"/>
          <w:sz w:val="24"/>
          <w:szCs w:val="24"/>
        </w:rPr>
        <w:t xml:space="preserve"> </w:t>
      </w:r>
      <w:r w:rsidR="00E536F4" w:rsidRPr="000B5CFE">
        <w:rPr>
          <w:rFonts w:ascii="Times New Roman" w:hAnsi="Times New Roman" w:cs="Times New Roman"/>
          <w:color w:val="000000" w:themeColor="text1"/>
          <w:sz w:val="24"/>
          <w:szCs w:val="24"/>
        </w:rPr>
        <w:t xml:space="preserve">Komünizm </w:t>
      </w:r>
      <w:r w:rsidR="006628BE" w:rsidRPr="000B5CFE">
        <w:rPr>
          <w:rFonts w:ascii="Times New Roman" w:hAnsi="Times New Roman" w:cs="Times New Roman"/>
          <w:color w:val="000000" w:themeColor="text1"/>
          <w:sz w:val="24"/>
          <w:szCs w:val="24"/>
        </w:rPr>
        <w:t>propagandası</w:t>
      </w:r>
      <w:r w:rsidR="00E536F4" w:rsidRPr="000B5CFE">
        <w:rPr>
          <w:rFonts w:ascii="Times New Roman" w:hAnsi="Times New Roman" w:cs="Times New Roman"/>
          <w:color w:val="000000" w:themeColor="text1"/>
          <w:sz w:val="24"/>
          <w:szCs w:val="24"/>
        </w:rPr>
        <w:t xml:space="preserve"> amacıyla çekilen Potemkin Zırhlısı </w:t>
      </w:r>
      <w:r w:rsidR="006628BE" w:rsidRPr="000B5CFE">
        <w:rPr>
          <w:rFonts w:ascii="Times New Roman" w:hAnsi="Times New Roman" w:cs="Times New Roman"/>
          <w:color w:val="000000" w:themeColor="text1"/>
          <w:sz w:val="24"/>
          <w:szCs w:val="24"/>
        </w:rPr>
        <w:t>filminin</w:t>
      </w:r>
      <w:r w:rsidR="00557FFA" w:rsidRPr="000B5CFE">
        <w:rPr>
          <w:rFonts w:ascii="Times New Roman" w:hAnsi="Times New Roman" w:cs="Times New Roman"/>
          <w:color w:val="000000" w:themeColor="text1"/>
          <w:sz w:val="24"/>
          <w:szCs w:val="24"/>
        </w:rPr>
        <w:t xml:space="preserve"> şiddet ve vahşet sahneleri </w:t>
      </w:r>
      <w:r w:rsidR="006628BE" w:rsidRPr="000B5CFE">
        <w:rPr>
          <w:rFonts w:ascii="Times New Roman" w:hAnsi="Times New Roman" w:cs="Times New Roman"/>
          <w:color w:val="000000" w:themeColor="text1"/>
          <w:sz w:val="24"/>
          <w:szCs w:val="24"/>
        </w:rPr>
        <w:t>dönemin teknik koşulları göz önüne alındığı</w:t>
      </w:r>
      <w:r w:rsidR="009A25AD" w:rsidRPr="000B5CFE">
        <w:rPr>
          <w:rFonts w:ascii="Times New Roman" w:hAnsi="Times New Roman" w:cs="Times New Roman"/>
          <w:color w:val="000000" w:themeColor="text1"/>
          <w:sz w:val="24"/>
          <w:szCs w:val="24"/>
        </w:rPr>
        <w:t>nda çok başarılı ve gerçekçi olarak değerlendirilmektedir.</w:t>
      </w:r>
    </w:p>
    <w:p w:rsidR="00DF0FC4" w:rsidRPr="000B5CFE" w:rsidRDefault="0007727F"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Türkiye’de</w:t>
      </w:r>
      <w:r w:rsidR="00053FF1" w:rsidRPr="000B5CFE">
        <w:rPr>
          <w:rFonts w:ascii="Times New Roman" w:hAnsi="Times New Roman" w:cs="Times New Roman"/>
          <w:color w:val="000000" w:themeColor="text1"/>
          <w:sz w:val="24"/>
          <w:szCs w:val="24"/>
        </w:rPr>
        <w:t xml:space="preserve"> ise </w:t>
      </w:r>
      <w:r w:rsidRPr="000B5CFE">
        <w:rPr>
          <w:rFonts w:ascii="Times New Roman" w:hAnsi="Times New Roman" w:cs="Times New Roman"/>
          <w:color w:val="000000" w:themeColor="text1"/>
          <w:sz w:val="24"/>
          <w:szCs w:val="24"/>
        </w:rPr>
        <w:t>1960 ve 1980 yılları</w:t>
      </w:r>
      <w:r w:rsidR="00760CE6" w:rsidRPr="000B5CFE">
        <w:rPr>
          <w:rFonts w:ascii="Times New Roman" w:hAnsi="Times New Roman" w:cs="Times New Roman"/>
          <w:color w:val="000000" w:themeColor="text1"/>
          <w:sz w:val="24"/>
          <w:szCs w:val="24"/>
        </w:rPr>
        <w:t xml:space="preserve"> arası</w:t>
      </w:r>
      <w:r w:rsidRPr="000B5CFE">
        <w:rPr>
          <w:rFonts w:ascii="Times New Roman" w:hAnsi="Times New Roman" w:cs="Times New Roman"/>
          <w:color w:val="000000" w:themeColor="text1"/>
          <w:sz w:val="24"/>
          <w:szCs w:val="24"/>
        </w:rPr>
        <w:t>nda</w:t>
      </w:r>
      <w:r w:rsidR="00760CE6" w:rsidRPr="000B5CFE">
        <w:rPr>
          <w:rFonts w:ascii="Times New Roman" w:hAnsi="Times New Roman" w:cs="Times New Roman"/>
          <w:color w:val="000000" w:themeColor="text1"/>
          <w:sz w:val="24"/>
          <w:szCs w:val="24"/>
        </w:rPr>
        <w:t xml:space="preserve"> </w:t>
      </w:r>
      <w:r w:rsidR="00C647A9" w:rsidRPr="000B5CFE">
        <w:rPr>
          <w:rFonts w:ascii="Times New Roman" w:hAnsi="Times New Roman" w:cs="Times New Roman"/>
          <w:color w:val="000000" w:themeColor="text1"/>
          <w:sz w:val="24"/>
          <w:szCs w:val="24"/>
        </w:rPr>
        <w:t>siyasal filmler çekilmeye başla</w:t>
      </w:r>
      <w:r w:rsidR="00760CE6" w:rsidRPr="000B5CFE">
        <w:rPr>
          <w:rFonts w:ascii="Times New Roman" w:hAnsi="Times New Roman" w:cs="Times New Roman"/>
          <w:color w:val="000000" w:themeColor="text1"/>
          <w:sz w:val="24"/>
          <w:szCs w:val="24"/>
        </w:rPr>
        <w:t>mıştır.</w:t>
      </w:r>
      <w:r w:rsidR="0011488C" w:rsidRPr="000B5CFE">
        <w:rPr>
          <w:rFonts w:ascii="Times New Roman" w:hAnsi="Times New Roman" w:cs="Times New Roman"/>
          <w:color w:val="000000" w:themeColor="text1"/>
          <w:sz w:val="24"/>
          <w:szCs w:val="24"/>
        </w:rPr>
        <w:t xml:space="preserve"> Türk sinema</w:t>
      </w:r>
      <w:r w:rsidR="00B033CD" w:rsidRPr="000B5CFE">
        <w:rPr>
          <w:rFonts w:ascii="Times New Roman" w:hAnsi="Times New Roman" w:cs="Times New Roman"/>
          <w:color w:val="000000" w:themeColor="text1"/>
          <w:sz w:val="24"/>
          <w:szCs w:val="24"/>
        </w:rPr>
        <w:t xml:space="preserve">sında siyasal içerikli ilk filmler işçiyi sömüren fabrikatör ya da toprak ağalarına, yabancı sermayeye, kapitalizm türedi zenginlere karşı duruş sergileyen filmler olmuştur. </w:t>
      </w:r>
      <w:r w:rsidR="0011488C" w:rsidRPr="000B5CFE">
        <w:rPr>
          <w:rFonts w:ascii="Times New Roman" w:hAnsi="Times New Roman" w:cs="Times New Roman"/>
          <w:color w:val="000000" w:themeColor="text1"/>
          <w:sz w:val="24"/>
          <w:szCs w:val="24"/>
        </w:rPr>
        <w:t xml:space="preserve"> 1961 yılında Metin </w:t>
      </w:r>
      <w:r w:rsidR="00C03B3D" w:rsidRPr="000B5CFE">
        <w:rPr>
          <w:rFonts w:ascii="Times New Roman" w:hAnsi="Times New Roman" w:cs="Times New Roman"/>
          <w:color w:val="000000" w:themeColor="text1"/>
          <w:sz w:val="24"/>
          <w:szCs w:val="24"/>
        </w:rPr>
        <w:t>Erksan’ın</w:t>
      </w:r>
      <w:r w:rsidR="0011488C" w:rsidRPr="000B5CFE">
        <w:rPr>
          <w:rFonts w:ascii="Times New Roman" w:hAnsi="Times New Roman" w:cs="Times New Roman"/>
          <w:color w:val="000000" w:themeColor="text1"/>
          <w:sz w:val="24"/>
          <w:szCs w:val="24"/>
        </w:rPr>
        <w:t xml:space="preserve"> yönett</w:t>
      </w:r>
      <w:r w:rsidR="00702462" w:rsidRPr="000B5CFE">
        <w:rPr>
          <w:rFonts w:ascii="Times New Roman" w:hAnsi="Times New Roman" w:cs="Times New Roman"/>
          <w:color w:val="000000" w:themeColor="text1"/>
          <w:sz w:val="24"/>
          <w:szCs w:val="24"/>
        </w:rPr>
        <w:t xml:space="preserve">iği </w:t>
      </w:r>
      <w:r w:rsidR="003966A9" w:rsidRPr="000B5CFE">
        <w:rPr>
          <w:rFonts w:ascii="Times New Roman" w:hAnsi="Times New Roman" w:cs="Times New Roman"/>
          <w:color w:val="000000" w:themeColor="text1"/>
          <w:sz w:val="24"/>
          <w:szCs w:val="24"/>
        </w:rPr>
        <w:t>“</w:t>
      </w:r>
      <w:r w:rsidR="00702462" w:rsidRPr="000B5CFE">
        <w:rPr>
          <w:rFonts w:ascii="Times New Roman" w:hAnsi="Times New Roman" w:cs="Times New Roman"/>
          <w:color w:val="000000" w:themeColor="text1"/>
          <w:sz w:val="24"/>
          <w:szCs w:val="24"/>
        </w:rPr>
        <w:t>Yılanları Öcü</w:t>
      </w:r>
      <w:r w:rsidR="003966A9" w:rsidRPr="000B5CFE">
        <w:rPr>
          <w:rFonts w:ascii="Times New Roman" w:hAnsi="Times New Roman" w:cs="Times New Roman"/>
          <w:color w:val="000000" w:themeColor="text1"/>
          <w:sz w:val="24"/>
          <w:szCs w:val="24"/>
        </w:rPr>
        <w:t>”</w:t>
      </w:r>
      <w:r w:rsidR="00702462" w:rsidRPr="000B5CFE">
        <w:rPr>
          <w:rFonts w:ascii="Times New Roman" w:hAnsi="Times New Roman" w:cs="Times New Roman"/>
          <w:color w:val="000000" w:themeColor="text1"/>
          <w:sz w:val="24"/>
          <w:szCs w:val="24"/>
        </w:rPr>
        <w:t xml:space="preserve">, 1961yılında Ertem Göreç’in </w:t>
      </w:r>
      <w:r w:rsidR="003966A9" w:rsidRPr="000B5CFE">
        <w:rPr>
          <w:rFonts w:ascii="Times New Roman" w:hAnsi="Times New Roman" w:cs="Times New Roman"/>
          <w:color w:val="000000" w:themeColor="text1"/>
          <w:sz w:val="24"/>
          <w:szCs w:val="24"/>
        </w:rPr>
        <w:t>“</w:t>
      </w:r>
      <w:r w:rsidR="00702462" w:rsidRPr="000B5CFE">
        <w:rPr>
          <w:rFonts w:ascii="Times New Roman" w:hAnsi="Times New Roman" w:cs="Times New Roman"/>
          <w:color w:val="000000" w:themeColor="text1"/>
          <w:sz w:val="24"/>
          <w:szCs w:val="24"/>
        </w:rPr>
        <w:t xml:space="preserve">Otobüs </w:t>
      </w:r>
      <w:r w:rsidR="00CA3155" w:rsidRPr="000B5CFE">
        <w:rPr>
          <w:rFonts w:ascii="Times New Roman" w:hAnsi="Times New Roman" w:cs="Times New Roman"/>
          <w:color w:val="000000" w:themeColor="text1"/>
          <w:sz w:val="24"/>
          <w:szCs w:val="24"/>
        </w:rPr>
        <w:t>Yolcuları</w:t>
      </w:r>
      <w:r w:rsidR="003966A9" w:rsidRPr="000B5CFE">
        <w:rPr>
          <w:rFonts w:ascii="Times New Roman" w:hAnsi="Times New Roman" w:cs="Times New Roman"/>
          <w:color w:val="000000" w:themeColor="text1"/>
          <w:sz w:val="24"/>
          <w:szCs w:val="24"/>
        </w:rPr>
        <w:t>”</w:t>
      </w:r>
      <w:r w:rsidR="00CA3155" w:rsidRPr="000B5CFE">
        <w:rPr>
          <w:rFonts w:ascii="Times New Roman" w:hAnsi="Times New Roman" w:cs="Times New Roman"/>
          <w:color w:val="000000" w:themeColor="text1"/>
          <w:sz w:val="24"/>
          <w:szCs w:val="24"/>
        </w:rPr>
        <w:t>, 1962</w:t>
      </w:r>
      <w:r w:rsidR="00702462" w:rsidRPr="000B5CFE">
        <w:rPr>
          <w:rFonts w:ascii="Times New Roman" w:hAnsi="Times New Roman" w:cs="Times New Roman"/>
          <w:color w:val="000000" w:themeColor="text1"/>
          <w:sz w:val="24"/>
          <w:szCs w:val="24"/>
        </w:rPr>
        <w:t xml:space="preserve"> yılında</w:t>
      </w:r>
      <w:r w:rsidR="0011488C" w:rsidRPr="000B5CFE">
        <w:rPr>
          <w:rFonts w:ascii="Times New Roman" w:hAnsi="Times New Roman" w:cs="Times New Roman"/>
          <w:color w:val="000000" w:themeColor="text1"/>
          <w:sz w:val="24"/>
          <w:szCs w:val="24"/>
        </w:rPr>
        <w:t xml:space="preserve"> Halit </w:t>
      </w:r>
      <w:r w:rsidR="00B86031" w:rsidRPr="000B5CFE">
        <w:rPr>
          <w:rFonts w:ascii="Times New Roman" w:hAnsi="Times New Roman" w:cs="Times New Roman"/>
          <w:color w:val="000000" w:themeColor="text1"/>
          <w:sz w:val="24"/>
          <w:szCs w:val="24"/>
        </w:rPr>
        <w:t>Refiğ’in</w:t>
      </w:r>
      <w:r w:rsidR="0011488C" w:rsidRPr="000B5CFE">
        <w:rPr>
          <w:rFonts w:ascii="Times New Roman" w:hAnsi="Times New Roman" w:cs="Times New Roman"/>
          <w:color w:val="000000" w:themeColor="text1"/>
          <w:sz w:val="24"/>
          <w:szCs w:val="24"/>
        </w:rPr>
        <w:t xml:space="preserve"> </w:t>
      </w:r>
      <w:r w:rsidR="003966A9" w:rsidRPr="000B5CFE">
        <w:rPr>
          <w:rFonts w:ascii="Times New Roman" w:hAnsi="Times New Roman" w:cs="Times New Roman"/>
          <w:color w:val="000000" w:themeColor="text1"/>
          <w:sz w:val="24"/>
          <w:szCs w:val="24"/>
        </w:rPr>
        <w:t>“</w:t>
      </w:r>
      <w:r w:rsidR="0011488C" w:rsidRPr="000B5CFE">
        <w:rPr>
          <w:rFonts w:ascii="Times New Roman" w:hAnsi="Times New Roman" w:cs="Times New Roman"/>
          <w:color w:val="000000" w:themeColor="text1"/>
          <w:sz w:val="24"/>
          <w:szCs w:val="24"/>
        </w:rPr>
        <w:t>Şehirdeki Yabancı Filmi</w:t>
      </w:r>
      <w:r w:rsidR="003966A9" w:rsidRPr="000B5CFE">
        <w:rPr>
          <w:rFonts w:ascii="Times New Roman" w:hAnsi="Times New Roman" w:cs="Times New Roman"/>
          <w:color w:val="000000" w:themeColor="text1"/>
          <w:sz w:val="24"/>
          <w:szCs w:val="24"/>
        </w:rPr>
        <w:t>”</w:t>
      </w:r>
      <w:r w:rsidR="0011488C" w:rsidRPr="000B5CFE">
        <w:rPr>
          <w:rFonts w:ascii="Times New Roman" w:hAnsi="Times New Roman" w:cs="Times New Roman"/>
          <w:color w:val="000000" w:themeColor="text1"/>
          <w:sz w:val="24"/>
          <w:szCs w:val="24"/>
        </w:rPr>
        <w:t>, 1963</w:t>
      </w:r>
      <w:r w:rsidR="00702462" w:rsidRPr="000B5CFE">
        <w:rPr>
          <w:rFonts w:ascii="Times New Roman" w:hAnsi="Times New Roman" w:cs="Times New Roman"/>
          <w:color w:val="000000" w:themeColor="text1"/>
          <w:sz w:val="24"/>
          <w:szCs w:val="24"/>
        </w:rPr>
        <w:t xml:space="preserve"> </w:t>
      </w:r>
      <w:r w:rsidR="0011488C" w:rsidRPr="000B5CFE">
        <w:rPr>
          <w:rFonts w:ascii="Times New Roman" w:hAnsi="Times New Roman" w:cs="Times New Roman"/>
          <w:color w:val="000000" w:themeColor="text1"/>
          <w:sz w:val="24"/>
          <w:szCs w:val="24"/>
        </w:rPr>
        <w:t xml:space="preserve">yılında Metin Erksan </w:t>
      </w:r>
      <w:r w:rsidR="003966A9" w:rsidRPr="000B5CFE">
        <w:rPr>
          <w:rFonts w:ascii="Times New Roman" w:hAnsi="Times New Roman" w:cs="Times New Roman"/>
          <w:color w:val="000000" w:themeColor="text1"/>
          <w:sz w:val="24"/>
          <w:szCs w:val="24"/>
        </w:rPr>
        <w:t>“</w:t>
      </w:r>
      <w:r w:rsidR="0011488C" w:rsidRPr="000B5CFE">
        <w:rPr>
          <w:rFonts w:ascii="Times New Roman" w:hAnsi="Times New Roman" w:cs="Times New Roman"/>
          <w:color w:val="000000" w:themeColor="text1"/>
          <w:sz w:val="24"/>
          <w:szCs w:val="24"/>
        </w:rPr>
        <w:t>Susuz Yaz</w:t>
      </w:r>
      <w:r w:rsidR="003966A9" w:rsidRPr="000B5CFE">
        <w:rPr>
          <w:rFonts w:ascii="Times New Roman" w:hAnsi="Times New Roman" w:cs="Times New Roman"/>
          <w:color w:val="000000" w:themeColor="text1"/>
          <w:sz w:val="24"/>
          <w:szCs w:val="24"/>
        </w:rPr>
        <w:t>”</w:t>
      </w:r>
      <w:r w:rsidR="0011488C" w:rsidRPr="000B5CFE">
        <w:rPr>
          <w:rFonts w:ascii="Times New Roman" w:hAnsi="Times New Roman" w:cs="Times New Roman"/>
          <w:color w:val="000000" w:themeColor="text1"/>
          <w:sz w:val="24"/>
          <w:szCs w:val="24"/>
        </w:rPr>
        <w:t xml:space="preserve"> </w:t>
      </w:r>
      <w:r w:rsidR="00702462" w:rsidRPr="000B5CFE">
        <w:rPr>
          <w:rFonts w:ascii="Times New Roman" w:hAnsi="Times New Roman" w:cs="Times New Roman"/>
          <w:color w:val="000000" w:themeColor="text1"/>
          <w:sz w:val="24"/>
          <w:szCs w:val="24"/>
        </w:rPr>
        <w:t xml:space="preserve">isimli filmi, 1964 Halit </w:t>
      </w:r>
      <w:r w:rsidR="00B86031" w:rsidRPr="000B5CFE">
        <w:rPr>
          <w:rFonts w:ascii="Times New Roman" w:hAnsi="Times New Roman" w:cs="Times New Roman"/>
          <w:color w:val="000000" w:themeColor="text1"/>
          <w:sz w:val="24"/>
          <w:szCs w:val="24"/>
        </w:rPr>
        <w:t>Refiğ’in</w:t>
      </w:r>
      <w:r w:rsidR="00702462" w:rsidRPr="000B5CFE">
        <w:rPr>
          <w:rFonts w:ascii="Times New Roman" w:hAnsi="Times New Roman" w:cs="Times New Roman"/>
          <w:color w:val="000000" w:themeColor="text1"/>
          <w:sz w:val="24"/>
          <w:szCs w:val="24"/>
        </w:rPr>
        <w:t xml:space="preserve"> </w:t>
      </w:r>
      <w:r w:rsidR="003966A9" w:rsidRPr="000B5CFE">
        <w:rPr>
          <w:rFonts w:ascii="Times New Roman" w:hAnsi="Times New Roman" w:cs="Times New Roman"/>
          <w:color w:val="000000" w:themeColor="text1"/>
          <w:sz w:val="24"/>
          <w:szCs w:val="24"/>
        </w:rPr>
        <w:t>“</w:t>
      </w:r>
      <w:r w:rsidR="00702462" w:rsidRPr="000B5CFE">
        <w:rPr>
          <w:rFonts w:ascii="Times New Roman" w:hAnsi="Times New Roman" w:cs="Times New Roman"/>
          <w:color w:val="000000" w:themeColor="text1"/>
          <w:sz w:val="24"/>
          <w:szCs w:val="24"/>
        </w:rPr>
        <w:t>Gurbet Kuşları</w:t>
      </w:r>
      <w:r w:rsidR="003966A9" w:rsidRPr="000B5CFE">
        <w:rPr>
          <w:rFonts w:ascii="Times New Roman" w:hAnsi="Times New Roman" w:cs="Times New Roman"/>
          <w:color w:val="000000" w:themeColor="text1"/>
          <w:sz w:val="24"/>
          <w:szCs w:val="24"/>
        </w:rPr>
        <w:t>”</w:t>
      </w:r>
      <w:r w:rsidR="00702462" w:rsidRPr="000B5CFE">
        <w:rPr>
          <w:rFonts w:ascii="Times New Roman" w:hAnsi="Times New Roman" w:cs="Times New Roman"/>
          <w:color w:val="000000" w:themeColor="text1"/>
          <w:sz w:val="24"/>
          <w:szCs w:val="24"/>
        </w:rPr>
        <w:t xml:space="preserve"> ve 1964 yılında Ertem Göreç’in </w:t>
      </w:r>
      <w:r w:rsidR="003966A9" w:rsidRPr="000B5CFE">
        <w:rPr>
          <w:rFonts w:ascii="Times New Roman" w:hAnsi="Times New Roman" w:cs="Times New Roman"/>
          <w:color w:val="000000" w:themeColor="text1"/>
          <w:sz w:val="24"/>
          <w:szCs w:val="24"/>
        </w:rPr>
        <w:t>“</w:t>
      </w:r>
      <w:r w:rsidR="00702462" w:rsidRPr="000B5CFE">
        <w:rPr>
          <w:rFonts w:ascii="Times New Roman" w:hAnsi="Times New Roman" w:cs="Times New Roman"/>
          <w:color w:val="000000" w:themeColor="text1"/>
          <w:sz w:val="24"/>
          <w:szCs w:val="24"/>
        </w:rPr>
        <w:t>Karanlıkta Uyananlar</w:t>
      </w:r>
      <w:r w:rsidR="003966A9" w:rsidRPr="000B5CFE">
        <w:rPr>
          <w:rFonts w:ascii="Times New Roman" w:hAnsi="Times New Roman" w:cs="Times New Roman"/>
          <w:color w:val="000000" w:themeColor="text1"/>
          <w:sz w:val="24"/>
          <w:szCs w:val="24"/>
        </w:rPr>
        <w:t>”</w:t>
      </w:r>
      <w:r w:rsidR="00702462" w:rsidRPr="000B5CFE">
        <w:rPr>
          <w:rFonts w:ascii="Times New Roman" w:hAnsi="Times New Roman" w:cs="Times New Roman"/>
          <w:color w:val="000000" w:themeColor="text1"/>
          <w:sz w:val="24"/>
          <w:szCs w:val="24"/>
        </w:rPr>
        <w:t xml:space="preserve"> film</w:t>
      </w:r>
      <w:r w:rsidR="00B033CD" w:rsidRPr="000B5CFE">
        <w:rPr>
          <w:rFonts w:ascii="Times New Roman" w:hAnsi="Times New Roman" w:cs="Times New Roman"/>
          <w:color w:val="000000" w:themeColor="text1"/>
          <w:sz w:val="24"/>
          <w:szCs w:val="24"/>
        </w:rPr>
        <w:t xml:space="preserve">i gibi yapıtlar toplumcu gerçekçi sinemanın ilk yapıtlarıdır. 1970 yılı ile beraber 1974 yılı yapımı “Arkadaş” filmi </w:t>
      </w:r>
      <w:r w:rsidR="005B778B" w:rsidRPr="000B5CFE">
        <w:rPr>
          <w:rFonts w:ascii="Times New Roman" w:hAnsi="Times New Roman" w:cs="Times New Roman"/>
          <w:color w:val="000000" w:themeColor="text1"/>
          <w:sz w:val="24"/>
          <w:szCs w:val="24"/>
        </w:rPr>
        <w:t>dönemin ilk</w:t>
      </w:r>
      <w:r w:rsidR="00B033CD" w:rsidRPr="000B5CFE">
        <w:rPr>
          <w:rFonts w:ascii="Times New Roman" w:hAnsi="Times New Roman" w:cs="Times New Roman"/>
          <w:color w:val="000000" w:themeColor="text1"/>
          <w:sz w:val="24"/>
          <w:szCs w:val="24"/>
        </w:rPr>
        <w:t xml:space="preserve"> devrimci filmi olur.</w:t>
      </w:r>
      <w:r w:rsidR="005B778B" w:rsidRPr="000B5CFE">
        <w:rPr>
          <w:rFonts w:ascii="Times New Roman" w:hAnsi="Times New Roman" w:cs="Times New Roman"/>
          <w:color w:val="000000" w:themeColor="text1"/>
          <w:sz w:val="24"/>
          <w:szCs w:val="24"/>
        </w:rPr>
        <w:t xml:space="preserve">1980’ler de 12 Eylül dönemini </w:t>
      </w:r>
      <w:r w:rsidR="009054B2" w:rsidRPr="000B5CFE">
        <w:rPr>
          <w:rFonts w:ascii="Times New Roman" w:hAnsi="Times New Roman" w:cs="Times New Roman"/>
          <w:color w:val="000000" w:themeColor="text1"/>
          <w:sz w:val="24"/>
          <w:szCs w:val="24"/>
        </w:rPr>
        <w:t xml:space="preserve">ele alan filmler çekilmiştir </w:t>
      </w:r>
      <w:r w:rsidR="00F6190B" w:rsidRPr="000B5CFE">
        <w:rPr>
          <w:rFonts w:ascii="Times New Roman" w:hAnsi="Times New Roman" w:cs="Times New Roman"/>
          <w:color w:val="000000" w:themeColor="text1"/>
          <w:sz w:val="24"/>
          <w:szCs w:val="24"/>
        </w:rPr>
        <w:t>(</w:t>
      </w:r>
      <w:r w:rsidR="005B778B" w:rsidRPr="000B5CFE">
        <w:rPr>
          <w:rFonts w:ascii="Times New Roman" w:hAnsi="Times New Roman" w:cs="Times New Roman"/>
          <w:color w:val="000000" w:themeColor="text1"/>
          <w:sz w:val="24"/>
          <w:szCs w:val="24"/>
        </w:rPr>
        <w:t>Maktav, 2013:50)</w:t>
      </w:r>
      <w:r w:rsidR="009054B2" w:rsidRPr="000B5CFE">
        <w:rPr>
          <w:rFonts w:ascii="Times New Roman" w:hAnsi="Times New Roman" w:cs="Times New Roman"/>
          <w:color w:val="000000" w:themeColor="text1"/>
          <w:sz w:val="24"/>
          <w:szCs w:val="24"/>
        </w:rPr>
        <w:t>.</w:t>
      </w:r>
    </w:p>
    <w:p w:rsidR="00F342C9" w:rsidRPr="000B5CFE" w:rsidRDefault="00D740F0" w:rsidP="00CC15BE">
      <w:pPr>
        <w:pStyle w:val="Balk4"/>
      </w:pPr>
      <w:bookmarkStart w:id="56" w:name="_Toc524538462"/>
      <w:r w:rsidRPr="000B5CFE">
        <w:t>2.3.1</w:t>
      </w:r>
      <w:r w:rsidR="00A35878" w:rsidRPr="000B5CFE">
        <w:t>.</w:t>
      </w:r>
      <w:r w:rsidRPr="000B5CFE">
        <w:t>2.</w:t>
      </w:r>
      <w:r w:rsidR="00001609" w:rsidRPr="000B5CFE">
        <w:t>2.</w:t>
      </w:r>
      <w:r w:rsidR="00F342C9" w:rsidRPr="000B5CFE">
        <w:t xml:space="preserve"> Radyo</w:t>
      </w:r>
      <w:bookmarkEnd w:id="56"/>
    </w:p>
    <w:p w:rsidR="00317557" w:rsidRPr="000B5CFE" w:rsidRDefault="00F342C9"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Temel olarak sese dayanan ve kamuya hizmet veren ilk elektronik araç radyodur.</w:t>
      </w:r>
      <w:r w:rsidR="005E301B" w:rsidRPr="000B5CFE">
        <w:rPr>
          <w:rFonts w:ascii="Times New Roman" w:hAnsi="Times New Roman" w:cs="Times New Roman"/>
          <w:color w:val="000000" w:themeColor="text1"/>
          <w:sz w:val="24"/>
          <w:szCs w:val="24"/>
        </w:rPr>
        <w:t xml:space="preserve"> Televizyon çağı öncesinde modern iletişim çağının en güç</w:t>
      </w:r>
      <w:r w:rsidR="00EE1FCE" w:rsidRPr="000B5CFE">
        <w:rPr>
          <w:rFonts w:ascii="Times New Roman" w:hAnsi="Times New Roman" w:cs="Times New Roman"/>
          <w:color w:val="000000" w:themeColor="text1"/>
          <w:sz w:val="24"/>
          <w:szCs w:val="24"/>
        </w:rPr>
        <w:t>lü iletişim aracı olan radyo, söylenmiş sözcükleri elektronik ortamda çoğaltmaktadır.</w:t>
      </w:r>
    </w:p>
    <w:p w:rsidR="00EE1FCE" w:rsidRPr="000B5CFE" w:rsidRDefault="009A6046"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Radyonun bulunuşu İngiliz James Clerk Maxwell’ in elektromanyetik dalgaların varlığını ve bu dalgaların</w:t>
      </w:r>
      <w:r w:rsidR="0010086B" w:rsidRPr="000B5CFE">
        <w:rPr>
          <w:rFonts w:ascii="Times New Roman" w:hAnsi="Times New Roman" w:cs="Times New Roman"/>
          <w:color w:val="000000" w:themeColor="text1"/>
          <w:sz w:val="24"/>
          <w:szCs w:val="24"/>
        </w:rPr>
        <w:t xml:space="preserve"> sesi aktarabileceği </w:t>
      </w:r>
      <w:r w:rsidRPr="000B5CFE">
        <w:rPr>
          <w:rFonts w:ascii="Times New Roman" w:hAnsi="Times New Roman" w:cs="Times New Roman"/>
          <w:color w:val="000000" w:themeColor="text1"/>
          <w:sz w:val="24"/>
          <w:szCs w:val="24"/>
        </w:rPr>
        <w:t>kuramları ile başlamıştır. 1880’lerde bu uygulamayı gerçekleştiren ise</w:t>
      </w:r>
      <w:r w:rsidR="002C0C9F"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Alman</w:t>
      </w:r>
      <w:r w:rsidR="008E0410" w:rsidRPr="000B5CFE">
        <w:rPr>
          <w:rFonts w:ascii="Times New Roman" w:hAnsi="Times New Roman" w:cs="Times New Roman"/>
          <w:color w:val="000000" w:themeColor="text1"/>
          <w:sz w:val="24"/>
          <w:szCs w:val="24"/>
        </w:rPr>
        <w:t xml:space="preserve"> </w:t>
      </w:r>
      <w:r w:rsidR="00730E28" w:rsidRPr="000B5CFE">
        <w:rPr>
          <w:rFonts w:ascii="Times New Roman" w:hAnsi="Times New Roman" w:cs="Times New Roman"/>
          <w:color w:val="000000" w:themeColor="text1"/>
          <w:sz w:val="24"/>
          <w:szCs w:val="24"/>
        </w:rPr>
        <w:t xml:space="preserve">Heinrich Hertz olmuştur. Hertz, </w:t>
      </w:r>
      <w:r w:rsidRPr="000B5CFE">
        <w:rPr>
          <w:rFonts w:ascii="Times New Roman" w:hAnsi="Times New Roman" w:cs="Times New Roman"/>
          <w:color w:val="000000" w:themeColor="text1"/>
          <w:sz w:val="24"/>
          <w:szCs w:val="24"/>
        </w:rPr>
        <w:t xml:space="preserve">sesin elektromanyetik dalgalar aracılığı ile boşlukta yayıldığını ve bunun özel araçlar yolu ile tekrar sese </w:t>
      </w:r>
      <w:r w:rsidR="00317557" w:rsidRPr="000B5CFE">
        <w:rPr>
          <w:rFonts w:ascii="Times New Roman" w:hAnsi="Times New Roman" w:cs="Times New Roman"/>
          <w:color w:val="000000" w:themeColor="text1"/>
          <w:sz w:val="24"/>
          <w:szCs w:val="24"/>
        </w:rPr>
        <w:t xml:space="preserve">dönüştürülebileceğini kanıtlamıştır. İnsanoğlu yararına sesin kullanımı İtalyan Guglielmo Marconi </w:t>
      </w:r>
      <w:r w:rsidR="0007727F" w:rsidRPr="000B5CFE">
        <w:rPr>
          <w:rFonts w:ascii="Times New Roman" w:hAnsi="Times New Roman" w:cs="Times New Roman"/>
          <w:color w:val="000000" w:themeColor="text1"/>
          <w:sz w:val="24"/>
          <w:szCs w:val="24"/>
        </w:rPr>
        <w:t>tarafından gerçekleştirilmiştir. 1</w:t>
      </w:r>
      <w:r w:rsidR="00317557" w:rsidRPr="000B5CFE">
        <w:rPr>
          <w:rFonts w:ascii="Times New Roman" w:hAnsi="Times New Roman" w:cs="Times New Roman"/>
          <w:color w:val="000000" w:themeColor="text1"/>
          <w:sz w:val="24"/>
          <w:szCs w:val="24"/>
        </w:rPr>
        <w:t>907 yılında telsizi bulan Marconi insan sesinin kıtalar arası aktarılmasını sağlamıştır.</w:t>
      </w:r>
      <w:r w:rsidR="0007727F" w:rsidRPr="000B5CFE">
        <w:rPr>
          <w:rFonts w:ascii="Times New Roman" w:hAnsi="Times New Roman" w:cs="Times New Roman"/>
          <w:color w:val="000000" w:themeColor="text1"/>
          <w:sz w:val="24"/>
          <w:szCs w:val="24"/>
        </w:rPr>
        <w:t xml:space="preserve"> </w:t>
      </w:r>
      <w:r w:rsidR="00317557" w:rsidRPr="000B5CFE">
        <w:rPr>
          <w:rFonts w:ascii="Times New Roman" w:hAnsi="Times New Roman" w:cs="Times New Roman"/>
          <w:color w:val="000000" w:themeColor="text1"/>
          <w:sz w:val="24"/>
          <w:szCs w:val="24"/>
        </w:rPr>
        <w:t xml:space="preserve">1907 yılında Fransız De Forest ise </w:t>
      </w:r>
      <w:r w:rsidR="00CA3155" w:rsidRPr="000B5CFE">
        <w:rPr>
          <w:rFonts w:ascii="Times New Roman" w:hAnsi="Times New Roman" w:cs="Times New Roman"/>
          <w:color w:val="000000" w:themeColor="text1"/>
          <w:sz w:val="24"/>
          <w:szCs w:val="24"/>
        </w:rPr>
        <w:t>“</w:t>
      </w:r>
      <w:r w:rsidR="00090DFF" w:rsidRPr="000B5CFE">
        <w:rPr>
          <w:rFonts w:ascii="Times New Roman" w:hAnsi="Times New Roman" w:cs="Times New Roman"/>
          <w:color w:val="000000" w:themeColor="text1"/>
          <w:sz w:val="24"/>
          <w:szCs w:val="24"/>
        </w:rPr>
        <w:t>boşluk tüpü”</w:t>
      </w:r>
      <w:r w:rsidR="00317557" w:rsidRPr="000B5CFE">
        <w:rPr>
          <w:rFonts w:ascii="Times New Roman" w:hAnsi="Times New Roman" w:cs="Times New Roman"/>
          <w:color w:val="000000" w:themeColor="text1"/>
          <w:sz w:val="24"/>
          <w:szCs w:val="24"/>
        </w:rPr>
        <w:t>nü bularak radyo yayıncılığına geçişi tamamlamıştır.</w:t>
      </w:r>
      <w:r w:rsidR="002C0C9F" w:rsidRPr="000B5CFE">
        <w:rPr>
          <w:rFonts w:ascii="Times New Roman" w:hAnsi="Times New Roman" w:cs="Times New Roman"/>
          <w:color w:val="000000" w:themeColor="text1"/>
          <w:sz w:val="24"/>
          <w:szCs w:val="24"/>
        </w:rPr>
        <w:t xml:space="preserve"> </w:t>
      </w:r>
      <w:r w:rsidR="00317557" w:rsidRPr="000B5CFE">
        <w:rPr>
          <w:rFonts w:ascii="Times New Roman" w:hAnsi="Times New Roman" w:cs="Times New Roman"/>
          <w:color w:val="000000" w:themeColor="text1"/>
          <w:sz w:val="24"/>
          <w:szCs w:val="24"/>
        </w:rPr>
        <w:t xml:space="preserve">Forest ilk radyo denemelerini 1. Dünya Savaşı sırasında Fransız </w:t>
      </w:r>
      <w:r w:rsidR="002C0C9F" w:rsidRPr="000B5CFE">
        <w:rPr>
          <w:rFonts w:ascii="Times New Roman" w:hAnsi="Times New Roman" w:cs="Times New Roman"/>
          <w:color w:val="000000" w:themeColor="text1"/>
          <w:sz w:val="24"/>
          <w:szCs w:val="24"/>
        </w:rPr>
        <w:t>Askerlerine</w:t>
      </w:r>
      <w:r w:rsidR="00317557" w:rsidRPr="000B5CFE">
        <w:rPr>
          <w:rFonts w:ascii="Times New Roman" w:hAnsi="Times New Roman" w:cs="Times New Roman"/>
          <w:color w:val="000000" w:themeColor="text1"/>
          <w:sz w:val="24"/>
          <w:szCs w:val="24"/>
        </w:rPr>
        <w:t xml:space="preserve"> moral vermeyi amaçlayan yayınlarla gerçekleştirmiş</w:t>
      </w:r>
      <w:r w:rsidR="002C0C9F" w:rsidRPr="000B5CFE">
        <w:rPr>
          <w:rFonts w:ascii="Times New Roman" w:hAnsi="Times New Roman" w:cs="Times New Roman"/>
          <w:color w:val="000000" w:themeColor="text1"/>
          <w:sz w:val="24"/>
          <w:szCs w:val="24"/>
        </w:rPr>
        <w:t xml:space="preserve">tir. Diğer </w:t>
      </w:r>
      <w:r w:rsidR="00EE4002" w:rsidRPr="000B5CFE">
        <w:rPr>
          <w:rFonts w:ascii="Times New Roman" w:hAnsi="Times New Roman" w:cs="Times New Roman"/>
          <w:color w:val="000000" w:themeColor="text1"/>
          <w:sz w:val="24"/>
          <w:szCs w:val="24"/>
        </w:rPr>
        <w:t>yandan kesintisiz</w:t>
      </w:r>
      <w:r w:rsidR="002C0C9F" w:rsidRPr="000B5CFE">
        <w:rPr>
          <w:rFonts w:ascii="Times New Roman" w:hAnsi="Times New Roman" w:cs="Times New Roman"/>
          <w:color w:val="000000" w:themeColor="text1"/>
          <w:sz w:val="24"/>
          <w:szCs w:val="24"/>
        </w:rPr>
        <w:t xml:space="preserve"> radyo yayını sağlayan aracı bulan kişi olarak da “radyonun babası” olarak anılmıştı</w:t>
      </w:r>
      <w:r w:rsidR="009054B2" w:rsidRPr="000B5CFE">
        <w:rPr>
          <w:rFonts w:ascii="Times New Roman" w:hAnsi="Times New Roman" w:cs="Times New Roman"/>
          <w:color w:val="000000" w:themeColor="text1"/>
          <w:sz w:val="24"/>
          <w:szCs w:val="24"/>
        </w:rPr>
        <w:t xml:space="preserve">r </w:t>
      </w:r>
      <w:r w:rsidR="00563FE8" w:rsidRPr="000B5CFE">
        <w:rPr>
          <w:rFonts w:ascii="Times New Roman" w:hAnsi="Times New Roman" w:cs="Times New Roman"/>
          <w:color w:val="000000" w:themeColor="text1"/>
          <w:sz w:val="24"/>
          <w:szCs w:val="24"/>
        </w:rPr>
        <w:t xml:space="preserve">(Aziz, </w:t>
      </w:r>
      <w:r w:rsidR="00B86031" w:rsidRPr="000B5CFE">
        <w:rPr>
          <w:rFonts w:ascii="Times New Roman" w:hAnsi="Times New Roman" w:cs="Times New Roman"/>
          <w:color w:val="000000" w:themeColor="text1"/>
          <w:sz w:val="24"/>
          <w:szCs w:val="24"/>
        </w:rPr>
        <w:t>2002: 7</w:t>
      </w:r>
      <w:r w:rsidR="00563FE8" w:rsidRPr="000B5CFE">
        <w:rPr>
          <w:rFonts w:ascii="Times New Roman" w:hAnsi="Times New Roman" w:cs="Times New Roman"/>
          <w:color w:val="000000" w:themeColor="text1"/>
          <w:sz w:val="24"/>
          <w:szCs w:val="24"/>
        </w:rPr>
        <w:t>)</w:t>
      </w:r>
      <w:r w:rsidR="009054B2" w:rsidRPr="000B5CFE">
        <w:rPr>
          <w:rFonts w:ascii="Times New Roman" w:hAnsi="Times New Roman" w:cs="Times New Roman"/>
          <w:color w:val="000000" w:themeColor="text1"/>
          <w:sz w:val="24"/>
          <w:szCs w:val="24"/>
        </w:rPr>
        <w:t>.</w:t>
      </w:r>
    </w:p>
    <w:p w:rsidR="00FB1E0A" w:rsidRPr="000B5CFE" w:rsidRDefault="00A83349"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1920'lerin başında Amerikan hayatına girdikten kısa </w:t>
      </w:r>
      <w:r w:rsidR="00C32499" w:rsidRPr="000B5CFE">
        <w:rPr>
          <w:rFonts w:ascii="Times New Roman" w:hAnsi="Times New Roman" w:cs="Times New Roman"/>
          <w:color w:val="000000" w:themeColor="text1"/>
          <w:sz w:val="24"/>
          <w:szCs w:val="24"/>
        </w:rPr>
        <w:t xml:space="preserve">bir </w:t>
      </w:r>
      <w:r w:rsidRPr="000B5CFE">
        <w:rPr>
          <w:rFonts w:ascii="Times New Roman" w:hAnsi="Times New Roman" w:cs="Times New Roman"/>
          <w:color w:val="000000" w:themeColor="text1"/>
          <w:sz w:val="24"/>
          <w:szCs w:val="24"/>
        </w:rPr>
        <w:t>süre sonra</w:t>
      </w:r>
      <w:r w:rsidR="00EC576D" w:rsidRPr="000B5CFE">
        <w:rPr>
          <w:rFonts w:ascii="Times New Roman" w:hAnsi="Times New Roman" w:cs="Times New Roman"/>
          <w:color w:val="000000" w:themeColor="text1"/>
          <w:sz w:val="24"/>
          <w:szCs w:val="24"/>
        </w:rPr>
        <w:t xml:space="preserve"> bu yeni</w:t>
      </w:r>
      <w:r w:rsidRPr="000B5CFE">
        <w:rPr>
          <w:rFonts w:ascii="Times New Roman" w:hAnsi="Times New Roman" w:cs="Times New Roman"/>
          <w:color w:val="000000" w:themeColor="text1"/>
          <w:sz w:val="24"/>
          <w:szCs w:val="24"/>
        </w:rPr>
        <w:t xml:space="preserve"> teknoloji, adaylar ve partiler tarafından reklamcılık için bir araç haline gelmiştir. 1924'ten sonraki her seçim döneminde, radyo kampanyası teknikleri daha ayrıntılı, yenilikçi ve maliyetli olmuştur. 1940'a gelindiğinde, iki ulusal partinin harcamalarının üçte birinden fazlası radyo reklamcılığına ayırılmıştır. Ra</w:t>
      </w:r>
      <w:r w:rsidR="00EC576D" w:rsidRPr="000B5CFE">
        <w:rPr>
          <w:rFonts w:ascii="Times New Roman" w:hAnsi="Times New Roman" w:cs="Times New Roman"/>
          <w:color w:val="000000" w:themeColor="text1"/>
          <w:sz w:val="24"/>
          <w:szCs w:val="24"/>
        </w:rPr>
        <w:t>dyonun bu erken dönemlerinde, radyo</w:t>
      </w:r>
      <w:r w:rsidRPr="000B5CFE">
        <w:rPr>
          <w:rFonts w:ascii="Times New Roman" w:hAnsi="Times New Roman" w:cs="Times New Roman"/>
          <w:color w:val="000000" w:themeColor="text1"/>
          <w:sz w:val="24"/>
          <w:szCs w:val="24"/>
        </w:rPr>
        <w:t xml:space="preserve"> reklamcılığının siyaset üzerindeki etkisini inceleyen sosyal bilimciler, özellikle Paul L</w:t>
      </w:r>
      <w:r w:rsidR="00EC576D" w:rsidRPr="000B5CFE">
        <w:rPr>
          <w:rFonts w:ascii="Times New Roman" w:hAnsi="Times New Roman" w:cs="Times New Roman"/>
          <w:color w:val="000000" w:themeColor="text1"/>
          <w:sz w:val="24"/>
          <w:szCs w:val="24"/>
        </w:rPr>
        <w:t>a</w:t>
      </w:r>
      <w:r w:rsidRPr="000B5CFE">
        <w:rPr>
          <w:rFonts w:ascii="Times New Roman" w:hAnsi="Times New Roman" w:cs="Times New Roman"/>
          <w:color w:val="000000" w:themeColor="text1"/>
          <w:sz w:val="24"/>
          <w:szCs w:val="24"/>
        </w:rPr>
        <w:t>zer</w:t>
      </w:r>
      <w:r w:rsidR="00EC576D" w:rsidRPr="000B5CFE">
        <w:rPr>
          <w:rFonts w:ascii="Times New Roman" w:hAnsi="Times New Roman" w:cs="Times New Roman"/>
          <w:color w:val="000000" w:themeColor="text1"/>
          <w:sz w:val="24"/>
          <w:szCs w:val="24"/>
        </w:rPr>
        <w:t>s</w:t>
      </w:r>
      <w:r w:rsidRPr="000B5CFE">
        <w:rPr>
          <w:rFonts w:ascii="Times New Roman" w:hAnsi="Times New Roman" w:cs="Times New Roman"/>
          <w:color w:val="000000" w:themeColor="text1"/>
          <w:sz w:val="24"/>
          <w:szCs w:val="24"/>
        </w:rPr>
        <w:t xml:space="preserve">feld ve </w:t>
      </w:r>
      <w:r w:rsidR="00EC576D" w:rsidRPr="000B5CFE">
        <w:rPr>
          <w:rFonts w:ascii="Times New Roman" w:hAnsi="Times New Roman" w:cs="Times New Roman"/>
          <w:color w:val="000000" w:themeColor="text1"/>
          <w:sz w:val="24"/>
          <w:szCs w:val="24"/>
        </w:rPr>
        <w:t>meslektaşları</w:t>
      </w:r>
      <w:r w:rsidR="007622D3" w:rsidRPr="000B5CFE">
        <w:rPr>
          <w:rFonts w:ascii="Times New Roman" w:hAnsi="Times New Roman" w:cs="Times New Roman"/>
          <w:color w:val="000000" w:themeColor="text1"/>
          <w:sz w:val="24"/>
          <w:szCs w:val="24"/>
        </w:rPr>
        <w:t>,</w:t>
      </w:r>
      <w:r w:rsidR="00EC576D"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radyo reklamcılığının öncelikle bir siyasi dönüşüm kaynağı olmaktan çok, seçmenlerin tutumlarını güçlendiren bir rol oy</w:t>
      </w:r>
      <w:r w:rsidR="009054B2" w:rsidRPr="000B5CFE">
        <w:rPr>
          <w:rFonts w:ascii="Times New Roman" w:hAnsi="Times New Roman" w:cs="Times New Roman"/>
          <w:color w:val="000000" w:themeColor="text1"/>
          <w:sz w:val="24"/>
          <w:szCs w:val="24"/>
        </w:rPr>
        <w:t xml:space="preserve">nadığını ileri sürmüşlerdir </w:t>
      </w:r>
      <w:r w:rsidR="00F6190B" w:rsidRPr="000B5CFE">
        <w:rPr>
          <w:rFonts w:ascii="Times New Roman" w:hAnsi="Times New Roman" w:cs="Times New Roman"/>
          <w:color w:val="000000" w:themeColor="text1"/>
          <w:sz w:val="24"/>
          <w:szCs w:val="24"/>
        </w:rPr>
        <w:t>(</w:t>
      </w:r>
      <w:r w:rsidR="00301650" w:rsidRPr="000B5CFE">
        <w:rPr>
          <w:rFonts w:ascii="Times New Roman" w:hAnsi="Times New Roman" w:cs="Times New Roman"/>
          <w:color w:val="000000" w:themeColor="text1"/>
          <w:sz w:val="24"/>
          <w:szCs w:val="24"/>
        </w:rPr>
        <w:t xml:space="preserve">Barth ve Overby, </w:t>
      </w:r>
      <w:r w:rsidR="00EC576D" w:rsidRPr="000B5CFE">
        <w:rPr>
          <w:rFonts w:ascii="Times New Roman" w:hAnsi="Times New Roman" w:cs="Times New Roman"/>
          <w:color w:val="000000" w:themeColor="text1"/>
          <w:sz w:val="24"/>
          <w:szCs w:val="24"/>
        </w:rPr>
        <w:t>2007</w:t>
      </w:r>
      <w:r w:rsidR="001948D5" w:rsidRPr="000B5CFE">
        <w:rPr>
          <w:rFonts w:ascii="Times New Roman" w:hAnsi="Times New Roman" w:cs="Times New Roman"/>
          <w:color w:val="000000" w:themeColor="text1"/>
          <w:sz w:val="24"/>
          <w:szCs w:val="24"/>
        </w:rPr>
        <w:t>:</w:t>
      </w:r>
      <w:r w:rsidR="000E2FAC" w:rsidRPr="000B5CFE">
        <w:rPr>
          <w:rFonts w:ascii="Times New Roman" w:hAnsi="Times New Roman" w:cs="Times New Roman"/>
          <w:color w:val="000000" w:themeColor="text1"/>
          <w:sz w:val="24"/>
          <w:szCs w:val="24"/>
        </w:rPr>
        <w:t xml:space="preserve"> 568</w:t>
      </w:r>
      <w:r w:rsidR="001948D5" w:rsidRPr="000B5CFE">
        <w:rPr>
          <w:rFonts w:ascii="Times New Roman" w:hAnsi="Times New Roman" w:cs="Times New Roman"/>
          <w:color w:val="000000" w:themeColor="text1"/>
          <w:sz w:val="24"/>
          <w:szCs w:val="24"/>
        </w:rPr>
        <w:t>)</w:t>
      </w:r>
      <w:r w:rsidR="009054B2" w:rsidRPr="000B5CFE">
        <w:rPr>
          <w:rFonts w:ascii="Times New Roman" w:hAnsi="Times New Roman" w:cs="Times New Roman"/>
          <w:color w:val="000000" w:themeColor="text1"/>
          <w:sz w:val="24"/>
          <w:szCs w:val="24"/>
        </w:rPr>
        <w:t>.</w:t>
      </w:r>
      <w:r w:rsidR="001948D5" w:rsidRPr="000B5CFE">
        <w:rPr>
          <w:rFonts w:ascii="Times New Roman" w:hAnsi="Times New Roman" w:cs="Times New Roman"/>
          <w:color w:val="000000" w:themeColor="text1"/>
          <w:sz w:val="24"/>
          <w:szCs w:val="24"/>
        </w:rPr>
        <w:t xml:space="preserve"> </w:t>
      </w:r>
      <w:r w:rsidR="00DF7D09" w:rsidRPr="000B5CFE">
        <w:rPr>
          <w:rFonts w:ascii="Times New Roman" w:hAnsi="Times New Roman" w:cs="Times New Roman"/>
          <w:color w:val="000000" w:themeColor="text1"/>
          <w:sz w:val="24"/>
          <w:szCs w:val="24"/>
        </w:rPr>
        <w:t xml:space="preserve">Amerika’da </w:t>
      </w:r>
      <w:r w:rsidR="00CA3155" w:rsidRPr="000B5CFE">
        <w:rPr>
          <w:rFonts w:ascii="Times New Roman" w:hAnsi="Times New Roman" w:cs="Times New Roman"/>
          <w:color w:val="000000" w:themeColor="text1"/>
          <w:sz w:val="24"/>
          <w:szCs w:val="24"/>
        </w:rPr>
        <w:t>r</w:t>
      </w:r>
      <w:r w:rsidR="00DF0FC4" w:rsidRPr="000B5CFE">
        <w:rPr>
          <w:rFonts w:ascii="Times New Roman" w:hAnsi="Times New Roman" w:cs="Times New Roman"/>
          <w:color w:val="000000" w:themeColor="text1"/>
          <w:sz w:val="24"/>
          <w:szCs w:val="24"/>
        </w:rPr>
        <w:t xml:space="preserve">adyo ilk kez 2 </w:t>
      </w:r>
      <w:r w:rsidR="00DF7D09" w:rsidRPr="000B5CFE">
        <w:rPr>
          <w:rFonts w:ascii="Times New Roman" w:hAnsi="Times New Roman" w:cs="Times New Roman"/>
          <w:color w:val="000000" w:themeColor="text1"/>
          <w:sz w:val="24"/>
          <w:szCs w:val="24"/>
        </w:rPr>
        <w:t>Kasım</w:t>
      </w:r>
      <w:r w:rsidR="00DF0FC4" w:rsidRPr="000B5CFE">
        <w:rPr>
          <w:rFonts w:ascii="Times New Roman" w:hAnsi="Times New Roman" w:cs="Times New Roman"/>
          <w:color w:val="000000" w:themeColor="text1"/>
          <w:sz w:val="24"/>
          <w:szCs w:val="24"/>
        </w:rPr>
        <w:t xml:space="preserve"> 1920’</w:t>
      </w:r>
      <w:r w:rsidR="00DF7D09" w:rsidRPr="000B5CFE">
        <w:rPr>
          <w:rFonts w:ascii="Times New Roman" w:hAnsi="Times New Roman" w:cs="Times New Roman"/>
          <w:color w:val="000000" w:themeColor="text1"/>
          <w:sz w:val="24"/>
          <w:szCs w:val="24"/>
        </w:rPr>
        <w:t xml:space="preserve"> de </w:t>
      </w:r>
      <w:r w:rsidR="00DF0FC4" w:rsidRPr="000B5CFE">
        <w:rPr>
          <w:rFonts w:ascii="Times New Roman" w:hAnsi="Times New Roman" w:cs="Times New Roman"/>
          <w:color w:val="000000" w:themeColor="text1"/>
          <w:sz w:val="24"/>
          <w:szCs w:val="24"/>
        </w:rPr>
        <w:t>Başkanlık</w:t>
      </w:r>
      <w:r w:rsidR="00DF7D09" w:rsidRPr="000B5CFE">
        <w:rPr>
          <w:rFonts w:ascii="Times New Roman" w:hAnsi="Times New Roman" w:cs="Times New Roman"/>
          <w:color w:val="000000" w:themeColor="text1"/>
          <w:sz w:val="24"/>
          <w:szCs w:val="24"/>
        </w:rPr>
        <w:t xml:space="preserve"> seçimleri ile ilgili bir yayın gerçekleştirmiştir. Pittsburgh’taki yayını KDKA radyosu yayınlamıştır. Ardından devlet başkanı Warren Hardi</w:t>
      </w:r>
      <w:r w:rsidR="00CA3155" w:rsidRPr="000B5CFE">
        <w:rPr>
          <w:rFonts w:ascii="Times New Roman" w:hAnsi="Times New Roman" w:cs="Times New Roman"/>
          <w:color w:val="000000" w:themeColor="text1"/>
          <w:sz w:val="24"/>
          <w:szCs w:val="24"/>
        </w:rPr>
        <w:t>ng (</w:t>
      </w:r>
      <w:r w:rsidR="00AE2BBA" w:rsidRPr="000B5CFE">
        <w:rPr>
          <w:rFonts w:ascii="Times New Roman" w:hAnsi="Times New Roman" w:cs="Times New Roman"/>
          <w:color w:val="000000" w:themeColor="text1"/>
          <w:sz w:val="24"/>
          <w:szCs w:val="24"/>
        </w:rPr>
        <w:t>1</w:t>
      </w:r>
      <w:r w:rsidR="00CA3155" w:rsidRPr="000B5CFE">
        <w:rPr>
          <w:rFonts w:ascii="Times New Roman" w:hAnsi="Times New Roman" w:cs="Times New Roman"/>
          <w:color w:val="000000" w:themeColor="text1"/>
          <w:sz w:val="24"/>
          <w:szCs w:val="24"/>
        </w:rPr>
        <w:t>9</w:t>
      </w:r>
      <w:r w:rsidR="00AE2BBA" w:rsidRPr="000B5CFE">
        <w:rPr>
          <w:rFonts w:ascii="Times New Roman" w:hAnsi="Times New Roman" w:cs="Times New Roman"/>
          <w:color w:val="000000" w:themeColor="text1"/>
          <w:sz w:val="24"/>
          <w:szCs w:val="24"/>
        </w:rPr>
        <w:t xml:space="preserve">21- </w:t>
      </w:r>
      <w:r w:rsidR="00CA3155" w:rsidRPr="000B5CFE">
        <w:rPr>
          <w:rFonts w:ascii="Times New Roman" w:hAnsi="Times New Roman" w:cs="Times New Roman"/>
          <w:color w:val="000000" w:themeColor="text1"/>
          <w:sz w:val="24"/>
          <w:szCs w:val="24"/>
        </w:rPr>
        <w:t>19</w:t>
      </w:r>
      <w:r w:rsidR="00AE2BBA" w:rsidRPr="000B5CFE">
        <w:rPr>
          <w:rFonts w:ascii="Times New Roman" w:hAnsi="Times New Roman" w:cs="Times New Roman"/>
          <w:color w:val="000000" w:themeColor="text1"/>
          <w:sz w:val="24"/>
          <w:szCs w:val="24"/>
        </w:rPr>
        <w:t>23) ve Calvin Coolidg</w:t>
      </w:r>
      <w:r w:rsidR="00CA3155" w:rsidRPr="000B5CFE">
        <w:rPr>
          <w:rFonts w:ascii="Times New Roman" w:hAnsi="Times New Roman" w:cs="Times New Roman"/>
          <w:color w:val="000000" w:themeColor="text1"/>
          <w:sz w:val="24"/>
          <w:szCs w:val="24"/>
        </w:rPr>
        <w:t>e (</w:t>
      </w:r>
      <w:r w:rsidR="00DF7D09" w:rsidRPr="000B5CFE">
        <w:rPr>
          <w:rFonts w:ascii="Times New Roman" w:hAnsi="Times New Roman" w:cs="Times New Roman"/>
          <w:color w:val="000000" w:themeColor="text1"/>
          <w:sz w:val="24"/>
          <w:szCs w:val="24"/>
        </w:rPr>
        <w:t>1923-</w:t>
      </w:r>
      <w:r w:rsidR="00CA3155" w:rsidRPr="000B5CFE">
        <w:rPr>
          <w:rFonts w:ascii="Times New Roman" w:hAnsi="Times New Roman" w:cs="Times New Roman"/>
          <w:color w:val="000000" w:themeColor="text1"/>
          <w:sz w:val="24"/>
          <w:szCs w:val="24"/>
        </w:rPr>
        <w:t>19</w:t>
      </w:r>
      <w:r w:rsidR="00DF7D09" w:rsidRPr="000B5CFE">
        <w:rPr>
          <w:rFonts w:ascii="Times New Roman" w:hAnsi="Times New Roman" w:cs="Times New Roman"/>
          <w:color w:val="000000" w:themeColor="text1"/>
          <w:sz w:val="24"/>
          <w:szCs w:val="24"/>
        </w:rPr>
        <w:t>28) de radyodan yararlanmıştır. Böylece</w:t>
      </w:r>
      <w:r w:rsidR="009054B2" w:rsidRPr="000B5CFE">
        <w:rPr>
          <w:rFonts w:ascii="Times New Roman" w:hAnsi="Times New Roman" w:cs="Times New Roman"/>
          <w:color w:val="000000" w:themeColor="text1"/>
          <w:sz w:val="24"/>
          <w:szCs w:val="24"/>
        </w:rPr>
        <w:t xml:space="preserve"> radyo siyasal yaşama girmiştir </w:t>
      </w:r>
      <w:r w:rsidR="009C643C" w:rsidRPr="000B5CFE">
        <w:rPr>
          <w:rFonts w:ascii="Times New Roman" w:hAnsi="Times New Roman" w:cs="Times New Roman"/>
          <w:color w:val="000000" w:themeColor="text1"/>
          <w:sz w:val="24"/>
          <w:szCs w:val="24"/>
        </w:rPr>
        <w:t>(Topuz, 1991:</w:t>
      </w:r>
      <w:r w:rsidR="00212908" w:rsidRPr="000B5CFE">
        <w:rPr>
          <w:rFonts w:ascii="Times New Roman" w:hAnsi="Times New Roman" w:cs="Times New Roman"/>
          <w:color w:val="000000" w:themeColor="text1"/>
          <w:sz w:val="24"/>
          <w:szCs w:val="24"/>
        </w:rPr>
        <w:t xml:space="preserve"> </w:t>
      </w:r>
      <w:r w:rsidR="005D10E9" w:rsidRPr="000B5CFE">
        <w:rPr>
          <w:rFonts w:ascii="Times New Roman" w:hAnsi="Times New Roman" w:cs="Times New Roman"/>
          <w:color w:val="000000" w:themeColor="text1"/>
          <w:sz w:val="24"/>
          <w:szCs w:val="24"/>
        </w:rPr>
        <w:t>132)</w:t>
      </w:r>
      <w:r w:rsidR="009054B2" w:rsidRPr="000B5CFE">
        <w:rPr>
          <w:rFonts w:ascii="Times New Roman" w:hAnsi="Times New Roman" w:cs="Times New Roman"/>
          <w:color w:val="000000" w:themeColor="text1"/>
          <w:sz w:val="24"/>
          <w:szCs w:val="24"/>
        </w:rPr>
        <w:t>.</w:t>
      </w:r>
      <w:r w:rsidR="00AE2BBA" w:rsidRPr="000B5CFE">
        <w:rPr>
          <w:rFonts w:ascii="Times New Roman" w:hAnsi="Times New Roman" w:cs="Times New Roman"/>
          <w:color w:val="000000" w:themeColor="text1"/>
          <w:sz w:val="24"/>
          <w:szCs w:val="24"/>
        </w:rPr>
        <w:t xml:space="preserve"> </w:t>
      </w:r>
      <w:r w:rsidR="00493EF6" w:rsidRPr="000B5CFE">
        <w:rPr>
          <w:rFonts w:ascii="Times New Roman" w:hAnsi="Times New Roman" w:cs="Times New Roman"/>
          <w:color w:val="000000" w:themeColor="text1"/>
          <w:sz w:val="24"/>
          <w:szCs w:val="24"/>
        </w:rPr>
        <w:t>Amerikalılar</w:t>
      </w:r>
      <w:r w:rsidR="00681464" w:rsidRPr="000B5CFE">
        <w:rPr>
          <w:rFonts w:ascii="Times New Roman" w:hAnsi="Times New Roman" w:cs="Times New Roman"/>
          <w:color w:val="000000" w:themeColor="text1"/>
          <w:sz w:val="24"/>
          <w:szCs w:val="24"/>
        </w:rPr>
        <w:t>ın</w:t>
      </w:r>
      <w:r w:rsidR="00CA3155" w:rsidRPr="000B5CFE">
        <w:rPr>
          <w:rFonts w:ascii="Times New Roman" w:hAnsi="Times New Roman" w:cs="Times New Roman"/>
          <w:color w:val="000000" w:themeColor="text1"/>
          <w:sz w:val="24"/>
          <w:szCs w:val="24"/>
        </w:rPr>
        <w:t xml:space="preserve"> “sessiz Cal” </w:t>
      </w:r>
      <w:r w:rsidR="00493EF6" w:rsidRPr="000B5CFE">
        <w:rPr>
          <w:rFonts w:ascii="Times New Roman" w:hAnsi="Times New Roman" w:cs="Times New Roman"/>
          <w:color w:val="000000" w:themeColor="text1"/>
          <w:sz w:val="24"/>
          <w:szCs w:val="24"/>
        </w:rPr>
        <w:t xml:space="preserve">olarak bildikleri ve Beyaz Sarayda bugüne kadar yaşayan tartışmasız en az </w:t>
      </w:r>
      <w:r w:rsidR="009C643C" w:rsidRPr="000B5CFE">
        <w:rPr>
          <w:rFonts w:ascii="Times New Roman" w:hAnsi="Times New Roman" w:cs="Times New Roman"/>
          <w:color w:val="000000" w:themeColor="text1"/>
          <w:sz w:val="24"/>
          <w:szCs w:val="24"/>
        </w:rPr>
        <w:t>konuşan Calvin</w:t>
      </w:r>
      <w:r w:rsidR="00AE2BBA" w:rsidRPr="000B5CFE">
        <w:rPr>
          <w:rFonts w:ascii="Times New Roman" w:hAnsi="Times New Roman" w:cs="Times New Roman"/>
          <w:color w:val="000000" w:themeColor="text1"/>
          <w:sz w:val="24"/>
          <w:szCs w:val="24"/>
        </w:rPr>
        <w:t xml:space="preserve"> Cloolidge</w:t>
      </w:r>
      <w:r w:rsidR="00493EF6" w:rsidRPr="000B5CFE">
        <w:rPr>
          <w:rFonts w:ascii="Times New Roman" w:hAnsi="Times New Roman" w:cs="Times New Roman"/>
          <w:color w:val="000000" w:themeColor="text1"/>
          <w:sz w:val="24"/>
          <w:szCs w:val="24"/>
        </w:rPr>
        <w:t>,</w:t>
      </w:r>
      <w:r w:rsidR="00AE2BBA" w:rsidRPr="000B5CFE">
        <w:rPr>
          <w:rFonts w:ascii="Times New Roman" w:hAnsi="Times New Roman" w:cs="Times New Roman"/>
          <w:color w:val="000000" w:themeColor="text1"/>
          <w:sz w:val="24"/>
          <w:szCs w:val="24"/>
        </w:rPr>
        <w:t xml:space="preserve"> halkla düzenli bir ile</w:t>
      </w:r>
      <w:r w:rsidR="00C32499" w:rsidRPr="000B5CFE">
        <w:rPr>
          <w:rFonts w:ascii="Times New Roman" w:hAnsi="Times New Roman" w:cs="Times New Roman"/>
          <w:color w:val="000000" w:themeColor="text1"/>
          <w:sz w:val="24"/>
          <w:szCs w:val="24"/>
        </w:rPr>
        <w:t>tişim i</w:t>
      </w:r>
      <w:r w:rsidR="00681464" w:rsidRPr="000B5CFE">
        <w:rPr>
          <w:rFonts w:ascii="Times New Roman" w:hAnsi="Times New Roman" w:cs="Times New Roman"/>
          <w:color w:val="000000" w:themeColor="text1"/>
          <w:sz w:val="24"/>
          <w:szCs w:val="24"/>
        </w:rPr>
        <w:t>çin radyoyu kullanan ilk Başkan</w:t>
      </w:r>
      <w:r w:rsidR="00F6190B" w:rsidRPr="000B5CFE">
        <w:rPr>
          <w:rFonts w:ascii="Times New Roman" w:hAnsi="Times New Roman" w:cs="Times New Roman"/>
          <w:color w:val="000000" w:themeColor="text1"/>
          <w:sz w:val="24"/>
          <w:szCs w:val="24"/>
        </w:rPr>
        <w:t xml:space="preserve"> (</w:t>
      </w:r>
      <w:r w:rsidR="00AE2BBA" w:rsidRPr="000B5CFE">
        <w:rPr>
          <w:rFonts w:ascii="Times New Roman" w:hAnsi="Times New Roman" w:cs="Times New Roman"/>
          <w:color w:val="000000" w:themeColor="text1"/>
          <w:sz w:val="24"/>
          <w:szCs w:val="24"/>
        </w:rPr>
        <w:t>Perloff,</w:t>
      </w:r>
      <w:r w:rsidR="00493EF6" w:rsidRPr="000B5CFE">
        <w:rPr>
          <w:rFonts w:ascii="Times New Roman" w:hAnsi="Times New Roman" w:cs="Times New Roman"/>
          <w:color w:val="000000" w:themeColor="text1"/>
          <w:sz w:val="24"/>
          <w:szCs w:val="24"/>
        </w:rPr>
        <w:t xml:space="preserve"> 2013:</w:t>
      </w:r>
      <w:r w:rsidR="00212908" w:rsidRPr="000B5CFE">
        <w:rPr>
          <w:rFonts w:ascii="Times New Roman" w:hAnsi="Times New Roman" w:cs="Times New Roman"/>
          <w:color w:val="000000" w:themeColor="text1"/>
          <w:sz w:val="24"/>
          <w:szCs w:val="24"/>
        </w:rPr>
        <w:t xml:space="preserve"> </w:t>
      </w:r>
      <w:r w:rsidR="00493EF6" w:rsidRPr="000B5CFE">
        <w:rPr>
          <w:rFonts w:ascii="Times New Roman" w:hAnsi="Times New Roman" w:cs="Times New Roman"/>
          <w:color w:val="000000" w:themeColor="text1"/>
          <w:sz w:val="24"/>
          <w:szCs w:val="24"/>
        </w:rPr>
        <w:t xml:space="preserve">33) </w:t>
      </w:r>
      <w:r w:rsidR="00AE2BBA" w:rsidRPr="000B5CFE">
        <w:rPr>
          <w:rFonts w:ascii="Times New Roman" w:hAnsi="Times New Roman" w:cs="Times New Roman"/>
          <w:color w:val="000000" w:themeColor="text1"/>
          <w:sz w:val="24"/>
          <w:szCs w:val="24"/>
        </w:rPr>
        <w:t xml:space="preserve">olsa </w:t>
      </w:r>
      <w:r w:rsidR="009C643C" w:rsidRPr="000B5CFE">
        <w:rPr>
          <w:rFonts w:ascii="Times New Roman" w:hAnsi="Times New Roman" w:cs="Times New Roman"/>
          <w:color w:val="000000" w:themeColor="text1"/>
          <w:sz w:val="24"/>
          <w:szCs w:val="24"/>
        </w:rPr>
        <w:t>da</w:t>
      </w:r>
      <w:r w:rsidR="00681464" w:rsidRPr="000B5CFE">
        <w:rPr>
          <w:rFonts w:ascii="Times New Roman" w:hAnsi="Times New Roman" w:cs="Times New Roman"/>
          <w:color w:val="000000" w:themeColor="text1"/>
          <w:sz w:val="24"/>
          <w:szCs w:val="24"/>
        </w:rPr>
        <w:t>,</w:t>
      </w:r>
      <w:r w:rsidR="009C643C" w:rsidRPr="000B5CFE">
        <w:rPr>
          <w:rFonts w:ascii="Times New Roman" w:hAnsi="Times New Roman" w:cs="Times New Roman"/>
          <w:color w:val="000000" w:themeColor="text1"/>
          <w:sz w:val="24"/>
          <w:szCs w:val="24"/>
        </w:rPr>
        <w:t xml:space="preserve"> Franklin D. Roosevelt, </w:t>
      </w:r>
      <w:r w:rsidR="00F5682B" w:rsidRPr="000B5CFE">
        <w:rPr>
          <w:rFonts w:ascii="Times New Roman" w:hAnsi="Times New Roman" w:cs="Times New Roman"/>
          <w:color w:val="000000" w:themeColor="text1"/>
          <w:sz w:val="24"/>
          <w:szCs w:val="24"/>
        </w:rPr>
        <w:t xml:space="preserve">“Ocak başı sohbetleri” ile </w:t>
      </w:r>
      <w:r w:rsidR="009B249B" w:rsidRPr="000B5CFE">
        <w:rPr>
          <w:rFonts w:ascii="Times New Roman" w:hAnsi="Times New Roman" w:cs="Times New Roman"/>
          <w:color w:val="000000" w:themeColor="text1"/>
          <w:sz w:val="24"/>
          <w:szCs w:val="24"/>
        </w:rPr>
        <w:t xml:space="preserve">en ünlü </w:t>
      </w:r>
      <w:r w:rsidR="00C32499" w:rsidRPr="000B5CFE">
        <w:rPr>
          <w:rFonts w:ascii="Times New Roman" w:hAnsi="Times New Roman" w:cs="Times New Roman"/>
          <w:color w:val="000000" w:themeColor="text1"/>
          <w:sz w:val="24"/>
          <w:szCs w:val="24"/>
        </w:rPr>
        <w:t>“</w:t>
      </w:r>
      <w:r w:rsidR="009B249B" w:rsidRPr="000B5CFE">
        <w:rPr>
          <w:rFonts w:ascii="Times New Roman" w:hAnsi="Times New Roman" w:cs="Times New Roman"/>
          <w:color w:val="000000" w:themeColor="text1"/>
          <w:sz w:val="24"/>
          <w:szCs w:val="24"/>
        </w:rPr>
        <w:t>radyo iletişimcisi</w:t>
      </w:r>
      <w:r w:rsidR="00C32499" w:rsidRPr="000B5CFE">
        <w:rPr>
          <w:rFonts w:ascii="Times New Roman" w:hAnsi="Times New Roman" w:cs="Times New Roman"/>
          <w:color w:val="000000" w:themeColor="text1"/>
          <w:sz w:val="24"/>
          <w:szCs w:val="24"/>
        </w:rPr>
        <w:t>”</w:t>
      </w:r>
      <w:r w:rsidR="009B249B" w:rsidRPr="000B5CFE">
        <w:rPr>
          <w:rFonts w:ascii="Times New Roman" w:hAnsi="Times New Roman" w:cs="Times New Roman"/>
          <w:color w:val="000000" w:themeColor="text1"/>
          <w:sz w:val="24"/>
          <w:szCs w:val="24"/>
        </w:rPr>
        <w:t xml:space="preserve"> olmuştur. 1933’den 1945’ e kadar devam eden sohbetleri, onun coşkulu ve komuta eden sesi ile karanlık ekonomik depresyonun yaşandığı günlerden</w:t>
      </w:r>
      <w:r w:rsidR="00681464" w:rsidRPr="000B5CFE">
        <w:rPr>
          <w:rFonts w:ascii="Times New Roman" w:hAnsi="Times New Roman" w:cs="Times New Roman"/>
          <w:color w:val="000000" w:themeColor="text1"/>
          <w:sz w:val="24"/>
          <w:szCs w:val="24"/>
        </w:rPr>
        <w:t>,</w:t>
      </w:r>
      <w:r w:rsidR="009B249B" w:rsidRPr="000B5CFE">
        <w:rPr>
          <w:rFonts w:ascii="Times New Roman" w:hAnsi="Times New Roman" w:cs="Times New Roman"/>
          <w:color w:val="000000" w:themeColor="text1"/>
          <w:sz w:val="24"/>
          <w:szCs w:val="24"/>
        </w:rPr>
        <w:t xml:space="preserve"> II. Dünya Savaşındaki zaferlere kadar Amerikan dinleyicisine umut ve cesaret vermiştir. Savaş sonrası radyo önemli bir bilgi iletme kaynağı olmuş, 1948’ de Harry Truman basın bildirileri</w:t>
      </w:r>
      <w:r w:rsidR="00936A4B" w:rsidRPr="000B5CFE">
        <w:rPr>
          <w:rFonts w:ascii="Times New Roman" w:hAnsi="Times New Roman" w:cs="Times New Roman"/>
          <w:color w:val="000000" w:themeColor="text1"/>
          <w:sz w:val="24"/>
          <w:szCs w:val="24"/>
        </w:rPr>
        <w:t xml:space="preserve">ni kaydetmeye başlamıştır. Bunun yanı sıra </w:t>
      </w:r>
      <w:r w:rsidR="00547C12" w:rsidRPr="000B5CFE">
        <w:rPr>
          <w:rFonts w:ascii="Times New Roman" w:hAnsi="Times New Roman" w:cs="Times New Roman"/>
          <w:color w:val="000000" w:themeColor="text1"/>
          <w:sz w:val="24"/>
          <w:szCs w:val="24"/>
        </w:rPr>
        <w:t xml:space="preserve">büyük iletişimci olarak anılan Ronald Reagan, 1981’den 1988’e kadar radyoyu halka ulaşmada </w:t>
      </w:r>
      <w:r w:rsidR="00547C12" w:rsidRPr="000B5CFE">
        <w:rPr>
          <w:rFonts w:ascii="Times New Roman" w:hAnsi="Times New Roman" w:cs="Times New Roman"/>
          <w:color w:val="000000" w:themeColor="text1"/>
          <w:sz w:val="24"/>
          <w:szCs w:val="24"/>
        </w:rPr>
        <w:lastRenderedPageBreak/>
        <w:t xml:space="preserve">kullanmıştır. </w:t>
      </w:r>
      <w:r w:rsidR="003D1A00" w:rsidRPr="000B5CFE">
        <w:rPr>
          <w:rFonts w:ascii="Times New Roman" w:hAnsi="Times New Roman" w:cs="Times New Roman"/>
          <w:color w:val="000000" w:themeColor="text1"/>
          <w:sz w:val="24"/>
          <w:szCs w:val="24"/>
        </w:rPr>
        <w:t xml:space="preserve">Clinton da sıklıkla radyo adreslerini </w:t>
      </w:r>
      <w:r w:rsidR="009054B2" w:rsidRPr="000B5CFE">
        <w:rPr>
          <w:rFonts w:ascii="Times New Roman" w:hAnsi="Times New Roman" w:cs="Times New Roman"/>
          <w:color w:val="000000" w:themeColor="text1"/>
          <w:sz w:val="24"/>
          <w:szCs w:val="24"/>
        </w:rPr>
        <w:t xml:space="preserve">kullanan başkanlardan olmuştur </w:t>
      </w:r>
      <w:r w:rsidR="003D1A00" w:rsidRPr="000B5CFE">
        <w:rPr>
          <w:rFonts w:ascii="Times New Roman" w:hAnsi="Times New Roman" w:cs="Times New Roman"/>
          <w:color w:val="000000" w:themeColor="text1"/>
          <w:sz w:val="24"/>
          <w:szCs w:val="24"/>
        </w:rPr>
        <w:t>(Kaid, 2007:</w:t>
      </w:r>
      <w:r w:rsidR="00212908" w:rsidRPr="000B5CFE">
        <w:rPr>
          <w:rFonts w:ascii="Times New Roman" w:hAnsi="Times New Roman" w:cs="Times New Roman"/>
          <w:color w:val="000000" w:themeColor="text1"/>
          <w:sz w:val="24"/>
          <w:szCs w:val="24"/>
        </w:rPr>
        <w:t xml:space="preserve"> </w:t>
      </w:r>
      <w:r w:rsidR="003D1A00" w:rsidRPr="000B5CFE">
        <w:rPr>
          <w:rFonts w:ascii="Times New Roman" w:hAnsi="Times New Roman" w:cs="Times New Roman"/>
          <w:color w:val="000000" w:themeColor="text1"/>
          <w:sz w:val="24"/>
          <w:szCs w:val="24"/>
        </w:rPr>
        <w:t>696)</w:t>
      </w:r>
      <w:r w:rsidR="009054B2" w:rsidRPr="000B5CFE">
        <w:rPr>
          <w:rFonts w:ascii="Times New Roman" w:hAnsi="Times New Roman" w:cs="Times New Roman"/>
          <w:color w:val="000000" w:themeColor="text1"/>
          <w:sz w:val="24"/>
          <w:szCs w:val="24"/>
        </w:rPr>
        <w:t>.</w:t>
      </w:r>
    </w:p>
    <w:p w:rsidR="00FB1E0A" w:rsidRPr="000B5CFE" w:rsidRDefault="00FB1E0A"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Birinci dünya savaşında mevcut olan radyo askeri amaçlar doğrultusunda kullanılırken, ikinci dünya savaşında artık dünya genelinde haber alma ve bilgi yayma aracı olarak kullanılmıştır. Böylece radyo siyasi kampanyanlar dışında önemli bir siyasi araç olduğu gibi, aynı zamanda önemli bir siyasi ortam da sağlamıştır. </w:t>
      </w:r>
      <w:r w:rsidR="00FF3D02" w:rsidRPr="000B5CFE">
        <w:rPr>
          <w:rFonts w:ascii="Times New Roman" w:hAnsi="Times New Roman" w:cs="Times New Roman"/>
          <w:color w:val="000000" w:themeColor="text1"/>
          <w:sz w:val="24"/>
          <w:szCs w:val="24"/>
        </w:rPr>
        <w:t>Propaganda arac</w:t>
      </w:r>
      <w:r w:rsidR="00C32499" w:rsidRPr="000B5CFE">
        <w:rPr>
          <w:rFonts w:ascii="Times New Roman" w:hAnsi="Times New Roman" w:cs="Times New Roman"/>
          <w:color w:val="000000" w:themeColor="text1"/>
          <w:sz w:val="24"/>
          <w:szCs w:val="24"/>
        </w:rPr>
        <w:t xml:space="preserve">ı olarak da radyonun Almanya’da </w:t>
      </w:r>
      <w:r w:rsidRPr="000B5CFE">
        <w:rPr>
          <w:rFonts w:ascii="Times New Roman" w:hAnsi="Times New Roman" w:cs="Times New Roman"/>
          <w:color w:val="000000" w:themeColor="text1"/>
          <w:sz w:val="24"/>
          <w:szCs w:val="24"/>
        </w:rPr>
        <w:t>Adolf Hitler</w:t>
      </w:r>
      <w:r w:rsidR="00C32499" w:rsidRPr="000B5CFE">
        <w:rPr>
          <w:rFonts w:ascii="Times New Roman" w:hAnsi="Times New Roman" w:cs="Times New Roman"/>
          <w:color w:val="000000" w:themeColor="text1"/>
          <w:sz w:val="24"/>
          <w:szCs w:val="24"/>
        </w:rPr>
        <w:t xml:space="preserve"> ve İtalya'da </w:t>
      </w:r>
      <w:r w:rsidRPr="000B5CFE">
        <w:rPr>
          <w:rFonts w:ascii="Times New Roman" w:hAnsi="Times New Roman" w:cs="Times New Roman"/>
          <w:color w:val="000000" w:themeColor="text1"/>
          <w:sz w:val="24"/>
          <w:szCs w:val="24"/>
        </w:rPr>
        <w:t>Benit</w:t>
      </w:r>
      <w:r w:rsidR="00FF3D02" w:rsidRPr="000B5CFE">
        <w:rPr>
          <w:rFonts w:ascii="Times New Roman" w:hAnsi="Times New Roman" w:cs="Times New Roman"/>
          <w:color w:val="000000" w:themeColor="text1"/>
          <w:sz w:val="24"/>
          <w:szCs w:val="24"/>
        </w:rPr>
        <w:t xml:space="preserve">o Mussolini tarafından </w:t>
      </w:r>
      <w:r w:rsidRPr="000B5CFE">
        <w:rPr>
          <w:rFonts w:ascii="Times New Roman" w:hAnsi="Times New Roman" w:cs="Times New Roman"/>
          <w:color w:val="000000" w:themeColor="text1"/>
          <w:sz w:val="24"/>
          <w:szCs w:val="24"/>
        </w:rPr>
        <w:t>ba</w:t>
      </w:r>
      <w:r w:rsidR="00FF3D02" w:rsidRPr="000B5CFE">
        <w:rPr>
          <w:rFonts w:ascii="Times New Roman" w:hAnsi="Times New Roman" w:cs="Times New Roman"/>
          <w:color w:val="000000" w:themeColor="text1"/>
          <w:sz w:val="24"/>
          <w:szCs w:val="24"/>
        </w:rPr>
        <w:t>şarılı bir şekilde kull</w:t>
      </w:r>
      <w:r w:rsidR="008316B1" w:rsidRPr="000B5CFE">
        <w:rPr>
          <w:rFonts w:ascii="Times New Roman" w:hAnsi="Times New Roman" w:cs="Times New Roman"/>
          <w:color w:val="000000" w:themeColor="text1"/>
          <w:sz w:val="24"/>
          <w:szCs w:val="24"/>
        </w:rPr>
        <w:t>anıldığı bilinen bir gerçektir.</w:t>
      </w:r>
      <w:r w:rsidR="00E20CA5">
        <w:rPr>
          <w:rFonts w:ascii="Times New Roman" w:hAnsi="Times New Roman" w:cs="Times New Roman"/>
          <w:color w:val="000000" w:themeColor="text1"/>
          <w:sz w:val="24"/>
          <w:szCs w:val="24"/>
        </w:rPr>
        <w:t xml:space="preserve"> </w:t>
      </w:r>
    </w:p>
    <w:p w:rsidR="00DF0FC4" w:rsidRPr="000B5CFE" w:rsidRDefault="005D10E9"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Radyo yayınlarının topluma seslenirken belirli işlevleri vardır. Bunlar; haber vermek, eğitmek, mal ve hizmetlerin tanıtılması, eğlendirmek, propaganda, inandırma ve hareke</w:t>
      </w:r>
      <w:r w:rsidR="00681464" w:rsidRPr="000B5CFE">
        <w:rPr>
          <w:rFonts w:ascii="Times New Roman" w:hAnsi="Times New Roman" w:cs="Times New Roman"/>
          <w:color w:val="000000" w:themeColor="text1"/>
          <w:sz w:val="24"/>
          <w:szCs w:val="24"/>
        </w:rPr>
        <w:t>te geçirmek olarak sıralanmaktadır</w:t>
      </w:r>
      <w:r w:rsidRPr="000B5CFE">
        <w:rPr>
          <w:rFonts w:ascii="Times New Roman" w:hAnsi="Times New Roman" w:cs="Times New Roman"/>
          <w:color w:val="000000" w:themeColor="text1"/>
          <w:sz w:val="24"/>
          <w:szCs w:val="24"/>
        </w:rPr>
        <w:t>. Bu işlevlerden propaganda</w:t>
      </w:r>
      <w:r w:rsidR="00681464" w:rsidRPr="000B5CFE">
        <w:rPr>
          <w:rFonts w:ascii="Times New Roman" w:hAnsi="Times New Roman" w:cs="Times New Roman"/>
          <w:color w:val="000000" w:themeColor="text1"/>
          <w:sz w:val="24"/>
          <w:szCs w:val="24"/>
        </w:rPr>
        <w:t xml:space="preserve"> işlevi, </w:t>
      </w:r>
      <w:r w:rsidRPr="000B5CFE">
        <w:rPr>
          <w:rFonts w:ascii="Times New Roman" w:hAnsi="Times New Roman" w:cs="Times New Roman"/>
          <w:color w:val="000000" w:themeColor="text1"/>
          <w:sz w:val="24"/>
          <w:szCs w:val="24"/>
        </w:rPr>
        <w:t>siyasal güçler tarafında siyasal içerikli mesaj üretme ve çoğaltma olarak sıkça kullanılmıştır. Radyonun siyasal iletişim amacı ile propaganda aracı olarak kulla</w:t>
      </w:r>
      <w:r w:rsidR="00090DFF" w:rsidRPr="000B5CFE">
        <w:rPr>
          <w:rFonts w:ascii="Times New Roman" w:hAnsi="Times New Roman" w:cs="Times New Roman"/>
          <w:color w:val="000000" w:themeColor="text1"/>
          <w:sz w:val="24"/>
          <w:szCs w:val="24"/>
        </w:rPr>
        <w:t>nması</w:t>
      </w:r>
      <w:r w:rsidR="000F2D44" w:rsidRPr="000B5CFE">
        <w:rPr>
          <w:rFonts w:ascii="Times New Roman" w:hAnsi="Times New Roman" w:cs="Times New Roman"/>
          <w:color w:val="000000" w:themeColor="text1"/>
          <w:sz w:val="24"/>
          <w:szCs w:val="24"/>
        </w:rPr>
        <w:t xml:space="preserve"> II. Dünya Savaşı dönemine rastlamaktadır. Savaş yıllarında</w:t>
      </w:r>
      <w:r w:rsidRPr="000B5CFE">
        <w:rPr>
          <w:rFonts w:ascii="Times New Roman" w:hAnsi="Times New Roman" w:cs="Times New Roman"/>
          <w:color w:val="000000" w:themeColor="text1"/>
          <w:sz w:val="24"/>
          <w:szCs w:val="24"/>
        </w:rPr>
        <w:t xml:space="preserve"> N</w:t>
      </w:r>
      <w:r w:rsidR="000F2D44" w:rsidRPr="000B5CFE">
        <w:rPr>
          <w:rFonts w:ascii="Times New Roman" w:hAnsi="Times New Roman" w:cs="Times New Roman"/>
          <w:color w:val="000000" w:themeColor="text1"/>
          <w:sz w:val="24"/>
          <w:szCs w:val="24"/>
        </w:rPr>
        <w:t>azi Almanya’sında radyo</w:t>
      </w:r>
      <w:r w:rsidRPr="000B5CFE">
        <w:rPr>
          <w:rFonts w:ascii="Times New Roman" w:hAnsi="Times New Roman" w:cs="Times New Roman"/>
          <w:color w:val="000000" w:themeColor="text1"/>
          <w:sz w:val="24"/>
          <w:szCs w:val="24"/>
        </w:rPr>
        <w:t xml:space="preserve"> propaganda amaçlı kullanılmıştır. Böylece radyonun siyasal alanda önemini ilk kavrayan ülke Almanya olmuştur. Hitler 1933’ te iktidara gelir gelmez radyoya büyük bir önem vereceklerine dair konuşmalar yaparak, Radyoyu kullanmasını bilenlerin elinde korkunç bir silah olarak değerlendirmişlerdir.</w:t>
      </w:r>
    </w:p>
    <w:p w:rsidR="00C75DCB" w:rsidRPr="000B5CFE" w:rsidRDefault="00C75DCB"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Türkiye’de radyo yayınlarının siyasal iletişimde kullanılması 1927 yılında gerçekleşmiştir. İç Anadolu ve Marmara bölgelerinde sınırlı bir alana yayın yapan Ankara ve İstanbul radyoları, devletin ve h</w:t>
      </w:r>
      <w:r w:rsidR="000F2D44" w:rsidRPr="000B5CFE">
        <w:rPr>
          <w:rFonts w:ascii="Times New Roman" w:hAnsi="Times New Roman" w:cs="Times New Roman"/>
          <w:color w:val="000000" w:themeColor="text1"/>
          <w:sz w:val="24"/>
          <w:szCs w:val="24"/>
        </w:rPr>
        <w:t xml:space="preserve">ükümetlerin topluma haber </w:t>
      </w:r>
      <w:r w:rsidRPr="000B5CFE">
        <w:rPr>
          <w:rFonts w:ascii="Times New Roman" w:hAnsi="Times New Roman" w:cs="Times New Roman"/>
          <w:color w:val="000000" w:themeColor="text1"/>
          <w:sz w:val="24"/>
          <w:szCs w:val="24"/>
        </w:rPr>
        <w:t>veren tek yayın kana</w:t>
      </w:r>
      <w:r w:rsidR="00681464" w:rsidRPr="000B5CFE">
        <w:rPr>
          <w:rFonts w:ascii="Times New Roman" w:hAnsi="Times New Roman" w:cs="Times New Roman"/>
          <w:color w:val="000000" w:themeColor="text1"/>
          <w:sz w:val="24"/>
          <w:szCs w:val="24"/>
        </w:rPr>
        <w:t>lları olmuştur</w:t>
      </w:r>
      <w:r w:rsidRPr="000B5CFE">
        <w:rPr>
          <w:rFonts w:ascii="Times New Roman" w:hAnsi="Times New Roman" w:cs="Times New Roman"/>
          <w:color w:val="000000" w:themeColor="text1"/>
          <w:sz w:val="24"/>
          <w:szCs w:val="24"/>
        </w:rPr>
        <w:t xml:space="preserve">. Özellikle 1938 yılında kurulan kısa dalga üzerinden yurt içi ve dışına yayın </w:t>
      </w:r>
      <w:r w:rsidR="00CA3155" w:rsidRPr="000B5CFE">
        <w:rPr>
          <w:rFonts w:ascii="Times New Roman" w:hAnsi="Times New Roman" w:cs="Times New Roman"/>
          <w:color w:val="000000" w:themeColor="text1"/>
          <w:sz w:val="24"/>
          <w:szCs w:val="24"/>
        </w:rPr>
        <w:t>yapan “</w:t>
      </w:r>
      <w:r w:rsidR="00A8382E" w:rsidRPr="000B5CFE">
        <w:rPr>
          <w:rFonts w:ascii="Times New Roman" w:hAnsi="Times New Roman" w:cs="Times New Roman"/>
          <w:color w:val="000000" w:themeColor="text1"/>
          <w:sz w:val="24"/>
          <w:szCs w:val="24"/>
        </w:rPr>
        <w:t>Türkiye’nin Sesi Radyosu</w:t>
      </w:r>
      <w:r w:rsidR="00CA3155" w:rsidRPr="000B5CFE">
        <w:rPr>
          <w:rFonts w:ascii="Times New Roman" w:hAnsi="Times New Roman" w:cs="Times New Roman"/>
          <w:color w:val="000000" w:themeColor="text1"/>
          <w:sz w:val="24"/>
          <w:szCs w:val="24"/>
        </w:rPr>
        <w:t>”, II</w:t>
      </w:r>
      <w:r w:rsidRPr="000B5CFE">
        <w:rPr>
          <w:rFonts w:ascii="Times New Roman" w:hAnsi="Times New Roman" w:cs="Times New Roman"/>
          <w:color w:val="000000" w:themeColor="text1"/>
          <w:sz w:val="24"/>
          <w:szCs w:val="24"/>
        </w:rPr>
        <w:t>. Dünya Savaşı yıllarında topl</w:t>
      </w:r>
      <w:r w:rsidR="009054B2" w:rsidRPr="000B5CFE">
        <w:rPr>
          <w:rFonts w:ascii="Times New Roman" w:hAnsi="Times New Roman" w:cs="Times New Roman"/>
          <w:color w:val="000000" w:themeColor="text1"/>
          <w:sz w:val="24"/>
          <w:szCs w:val="24"/>
        </w:rPr>
        <w:t>umun haber aldığı tek kaynaktır</w:t>
      </w:r>
      <w:r w:rsidR="00F6190B" w:rsidRPr="000B5CFE">
        <w:rPr>
          <w:rFonts w:ascii="Times New Roman" w:hAnsi="Times New Roman" w:cs="Times New Roman"/>
          <w:color w:val="000000" w:themeColor="text1"/>
          <w:sz w:val="24"/>
          <w:szCs w:val="24"/>
        </w:rPr>
        <w:t xml:space="preserve"> </w:t>
      </w:r>
      <w:r w:rsidR="00F61ABD" w:rsidRPr="000B5CFE">
        <w:rPr>
          <w:rFonts w:ascii="Times New Roman" w:hAnsi="Times New Roman" w:cs="Times New Roman"/>
          <w:color w:val="000000" w:themeColor="text1"/>
          <w:sz w:val="24"/>
          <w:szCs w:val="24"/>
        </w:rPr>
        <w:t>(</w:t>
      </w:r>
      <w:r w:rsidR="00563FE8" w:rsidRPr="000B5CFE">
        <w:rPr>
          <w:rFonts w:ascii="Times New Roman" w:hAnsi="Times New Roman" w:cs="Times New Roman"/>
          <w:color w:val="000000" w:themeColor="text1"/>
          <w:sz w:val="24"/>
          <w:szCs w:val="24"/>
        </w:rPr>
        <w:t>Aziz, 2014</w:t>
      </w:r>
      <w:r w:rsidRPr="000B5CFE">
        <w:rPr>
          <w:rFonts w:ascii="Times New Roman" w:hAnsi="Times New Roman" w:cs="Times New Roman"/>
          <w:color w:val="000000" w:themeColor="text1"/>
          <w:sz w:val="24"/>
          <w:szCs w:val="24"/>
        </w:rPr>
        <w:t>: 72)</w:t>
      </w:r>
      <w:r w:rsidR="009054B2" w:rsidRPr="000B5CFE">
        <w:rPr>
          <w:rFonts w:ascii="Times New Roman" w:hAnsi="Times New Roman" w:cs="Times New Roman"/>
          <w:color w:val="000000" w:themeColor="text1"/>
          <w:sz w:val="24"/>
          <w:szCs w:val="24"/>
        </w:rPr>
        <w:t>.</w:t>
      </w:r>
    </w:p>
    <w:p w:rsidR="00607BD8" w:rsidRPr="000B5CFE" w:rsidRDefault="00680B6E"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1940 yılında Matbuat Umun Müdürlüğünün bünyesine katıldıktan sonra, gerçek anlamda radyoculuğun</w:t>
      </w:r>
      <w:r w:rsidR="00681464" w:rsidRPr="000B5CFE">
        <w:rPr>
          <w:rFonts w:ascii="Times New Roman" w:hAnsi="Times New Roman" w:cs="Times New Roman"/>
          <w:color w:val="000000" w:themeColor="text1"/>
          <w:sz w:val="24"/>
          <w:szCs w:val="24"/>
        </w:rPr>
        <w:t xml:space="preserve"> temelleri atılmıştır. Bu k</w:t>
      </w:r>
      <w:r w:rsidRPr="000B5CFE">
        <w:rPr>
          <w:rFonts w:ascii="Times New Roman" w:hAnsi="Times New Roman" w:cs="Times New Roman"/>
          <w:color w:val="000000" w:themeColor="text1"/>
          <w:sz w:val="24"/>
          <w:szCs w:val="24"/>
        </w:rPr>
        <w:t>urum daha sonr</w:t>
      </w:r>
      <w:r w:rsidR="00635C83" w:rsidRPr="000B5CFE">
        <w:rPr>
          <w:rFonts w:ascii="Times New Roman" w:hAnsi="Times New Roman" w:cs="Times New Roman"/>
          <w:color w:val="000000" w:themeColor="text1"/>
          <w:sz w:val="24"/>
          <w:szCs w:val="24"/>
        </w:rPr>
        <w:t>a, 1943’te Basın Yayın Umum Mü</w:t>
      </w:r>
      <w:r w:rsidRPr="000B5CFE">
        <w:rPr>
          <w:rFonts w:ascii="Times New Roman" w:hAnsi="Times New Roman" w:cs="Times New Roman"/>
          <w:color w:val="000000" w:themeColor="text1"/>
          <w:sz w:val="24"/>
          <w:szCs w:val="24"/>
        </w:rPr>
        <w:t>dürlüğü, 1949 y</w:t>
      </w:r>
      <w:r w:rsidR="00635C83" w:rsidRPr="000B5CFE">
        <w:rPr>
          <w:rFonts w:ascii="Times New Roman" w:hAnsi="Times New Roman" w:cs="Times New Roman"/>
          <w:color w:val="000000" w:themeColor="text1"/>
          <w:sz w:val="24"/>
          <w:szCs w:val="24"/>
        </w:rPr>
        <w:t xml:space="preserve">ılında da Basın Yayın ve Turizm </w:t>
      </w:r>
      <w:r w:rsidRPr="000B5CFE">
        <w:rPr>
          <w:rFonts w:ascii="Times New Roman" w:hAnsi="Times New Roman" w:cs="Times New Roman"/>
          <w:color w:val="000000" w:themeColor="text1"/>
          <w:sz w:val="24"/>
          <w:szCs w:val="24"/>
        </w:rPr>
        <w:t>Genel Mü</w:t>
      </w:r>
      <w:r w:rsidR="000F2D44" w:rsidRPr="000B5CFE">
        <w:rPr>
          <w:rFonts w:ascii="Times New Roman" w:hAnsi="Times New Roman" w:cs="Times New Roman"/>
          <w:color w:val="000000" w:themeColor="text1"/>
          <w:sz w:val="24"/>
          <w:szCs w:val="24"/>
        </w:rPr>
        <w:t>dürlüğüne dönüşmüştür</w:t>
      </w:r>
      <w:r w:rsidR="00635C83" w:rsidRPr="000B5CFE">
        <w:rPr>
          <w:rFonts w:ascii="Times New Roman" w:hAnsi="Times New Roman" w:cs="Times New Roman"/>
          <w:color w:val="000000" w:themeColor="text1"/>
          <w:sz w:val="24"/>
          <w:szCs w:val="24"/>
        </w:rPr>
        <w:t xml:space="preserve">. Ülkenin </w:t>
      </w:r>
      <w:r w:rsidRPr="000B5CFE">
        <w:rPr>
          <w:rFonts w:ascii="Times New Roman" w:hAnsi="Times New Roman" w:cs="Times New Roman"/>
          <w:color w:val="000000" w:themeColor="text1"/>
          <w:sz w:val="24"/>
          <w:szCs w:val="24"/>
        </w:rPr>
        <w:t>çok partil</w:t>
      </w:r>
      <w:r w:rsidR="00635C83" w:rsidRPr="000B5CFE">
        <w:rPr>
          <w:rFonts w:ascii="Times New Roman" w:hAnsi="Times New Roman" w:cs="Times New Roman"/>
          <w:color w:val="000000" w:themeColor="text1"/>
          <w:sz w:val="24"/>
          <w:szCs w:val="24"/>
        </w:rPr>
        <w:t xml:space="preserve">i demokratik sisteme geçmesinin </w:t>
      </w:r>
      <w:r w:rsidRPr="000B5CFE">
        <w:rPr>
          <w:rFonts w:ascii="Times New Roman" w:hAnsi="Times New Roman" w:cs="Times New Roman"/>
          <w:color w:val="000000" w:themeColor="text1"/>
          <w:sz w:val="24"/>
          <w:szCs w:val="24"/>
        </w:rPr>
        <w:t>ardından, özel</w:t>
      </w:r>
      <w:r w:rsidR="00635C83" w:rsidRPr="000B5CFE">
        <w:rPr>
          <w:rFonts w:ascii="Times New Roman" w:hAnsi="Times New Roman" w:cs="Times New Roman"/>
          <w:color w:val="000000" w:themeColor="text1"/>
          <w:sz w:val="24"/>
          <w:szCs w:val="24"/>
        </w:rPr>
        <w:t xml:space="preserve">likle de 1950’de Demokrat Parti </w:t>
      </w:r>
      <w:r w:rsidRPr="000B5CFE">
        <w:rPr>
          <w:rFonts w:ascii="Times New Roman" w:hAnsi="Times New Roman" w:cs="Times New Roman"/>
          <w:color w:val="000000" w:themeColor="text1"/>
          <w:sz w:val="24"/>
          <w:szCs w:val="24"/>
        </w:rPr>
        <w:t>siyasal iktidar</w:t>
      </w:r>
      <w:r w:rsidR="00635C83" w:rsidRPr="000B5CFE">
        <w:rPr>
          <w:rFonts w:ascii="Times New Roman" w:hAnsi="Times New Roman" w:cs="Times New Roman"/>
          <w:color w:val="000000" w:themeColor="text1"/>
          <w:sz w:val="24"/>
          <w:szCs w:val="24"/>
        </w:rPr>
        <w:t>ı ile birlikte Türkiye’de</w:t>
      </w:r>
      <w:r w:rsidR="00B020C9" w:rsidRPr="000B5CFE">
        <w:rPr>
          <w:rFonts w:ascii="Times New Roman" w:hAnsi="Times New Roman" w:cs="Times New Roman"/>
          <w:color w:val="000000" w:themeColor="text1"/>
          <w:sz w:val="24"/>
          <w:szCs w:val="24"/>
        </w:rPr>
        <w:t xml:space="preserve"> radyo önemli bir işlev kazanmıştır.</w:t>
      </w:r>
    </w:p>
    <w:p w:rsidR="004B1C6B" w:rsidRPr="000B5CFE" w:rsidRDefault="003D2949"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 xml:space="preserve">Radyonun bireyi bulunduğu ortamda yakalayabilmesi, kolay ulaşılabilir olması, alıcılarının küçük ve taşınabilir olması radyo yayınlarını popüler bir siyasal iletişim aracı konumuna getirmiştir. Radyonun propaganda amaçlı olarak kullanılması, televizyon yayınlarının yaygınlaşmasına kadar </w:t>
      </w:r>
      <w:r w:rsidR="009D69D5"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altın çağını</w:t>
      </w:r>
      <w:r w:rsidR="009D69D5"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yaşamıştır. (</w:t>
      </w:r>
      <w:r w:rsidR="00563FE8" w:rsidRPr="000B5CFE">
        <w:rPr>
          <w:rFonts w:ascii="Times New Roman" w:hAnsi="Times New Roman" w:cs="Times New Roman"/>
          <w:color w:val="000000" w:themeColor="text1"/>
          <w:sz w:val="24"/>
          <w:szCs w:val="24"/>
        </w:rPr>
        <w:t>Aziz, 2002</w:t>
      </w:r>
      <w:r w:rsidRPr="000B5CFE">
        <w:rPr>
          <w:rFonts w:ascii="Times New Roman" w:hAnsi="Times New Roman" w:cs="Times New Roman"/>
          <w:color w:val="000000" w:themeColor="text1"/>
          <w:sz w:val="24"/>
          <w:szCs w:val="24"/>
        </w:rPr>
        <w:t>: 60</w:t>
      </w:r>
      <w:r w:rsidR="00F6190B" w:rsidRPr="000B5CFE">
        <w:rPr>
          <w:rFonts w:ascii="Times New Roman" w:hAnsi="Times New Roman" w:cs="Times New Roman"/>
          <w:color w:val="000000" w:themeColor="text1"/>
          <w:sz w:val="24"/>
          <w:szCs w:val="24"/>
        </w:rPr>
        <w:t xml:space="preserve">) </w:t>
      </w:r>
      <w:r w:rsidR="004B1C6B" w:rsidRPr="000B5CFE">
        <w:rPr>
          <w:rFonts w:ascii="Times New Roman" w:hAnsi="Times New Roman" w:cs="Times New Roman"/>
          <w:color w:val="000000" w:themeColor="text1"/>
          <w:sz w:val="24"/>
          <w:szCs w:val="24"/>
        </w:rPr>
        <w:t xml:space="preserve">Özellikle kahvehanelere ve köy odalarında var olan radyo haklın haber almada en </w:t>
      </w:r>
      <w:r w:rsidR="009054B2" w:rsidRPr="000B5CFE">
        <w:rPr>
          <w:rFonts w:ascii="Times New Roman" w:hAnsi="Times New Roman" w:cs="Times New Roman"/>
          <w:color w:val="000000" w:themeColor="text1"/>
          <w:sz w:val="24"/>
          <w:szCs w:val="24"/>
        </w:rPr>
        <w:t xml:space="preserve">önemli kaynağı olmuştur </w:t>
      </w:r>
      <w:r w:rsidR="00F6190B" w:rsidRPr="000B5CFE">
        <w:rPr>
          <w:rFonts w:ascii="Times New Roman" w:hAnsi="Times New Roman" w:cs="Times New Roman"/>
          <w:color w:val="000000" w:themeColor="text1"/>
          <w:sz w:val="24"/>
          <w:szCs w:val="24"/>
        </w:rPr>
        <w:t>(</w:t>
      </w:r>
      <w:r w:rsidR="004B1C6B" w:rsidRPr="000B5CFE">
        <w:rPr>
          <w:rFonts w:ascii="Times New Roman" w:hAnsi="Times New Roman" w:cs="Times New Roman"/>
          <w:color w:val="000000" w:themeColor="text1"/>
          <w:sz w:val="24"/>
          <w:szCs w:val="24"/>
        </w:rPr>
        <w:t>Devr</w:t>
      </w:r>
      <w:r w:rsidR="001948D5" w:rsidRPr="000B5CFE">
        <w:rPr>
          <w:rFonts w:ascii="Times New Roman" w:hAnsi="Times New Roman" w:cs="Times New Roman"/>
          <w:color w:val="000000" w:themeColor="text1"/>
          <w:sz w:val="24"/>
          <w:szCs w:val="24"/>
        </w:rPr>
        <w:t>an, 2004</w:t>
      </w:r>
      <w:r w:rsidR="004B1C6B" w:rsidRPr="000B5CFE">
        <w:rPr>
          <w:rFonts w:ascii="Times New Roman" w:hAnsi="Times New Roman" w:cs="Times New Roman"/>
          <w:color w:val="000000" w:themeColor="text1"/>
          <w:sz w:val="24"/>
          <w:szCs w:val="24"/>
        </w:rPr>
        <w:t>:</w:t>
      </w:r>
      <w:r w:rsidR="00212908" w:rsidRPr="000B5CFE">
        <w:rPr>
          <w:rFonts w:ascii="Times New Roman" w:hAnsi="Times New Roman" w:cs="Times New Roman"/>
          <w:color w:val="000000" w:themeColor="text1"/>
          <w:sz w:val="24"/>
          <w:szCs w:val="24"/>
        </w:rPr>
        <w:t xml:space="preserve"> </w:t>
      </w:r>
      <w:r w:rsidR="004B1C6B" w:rsidRPr="000B5CFE">
        <w:rPr>
          <w:rFonts w:ascii="Times New Roman" w:hAnsi="Times New Roman" w:cs="Times New Roman"/>
          <w:color w:val="000000" w:themeColor="text1"/>
          <w:sz w:val="24"/>
          <w:szCs w:val="24"/>
        </w:rPr>
        <w:t>24</w:t>
      </w:r>
      <w:r w:rsidR="001948D5" w:rsidRPr="000B5CFE">
        <w:rPr>
          <w:rFonts w:ascii="Times New Roman" w:hAnsi="Times New Roman" w:cs="Times New Roman"/>
          <w:color w:val="000000" w:themeColor="text1"/>
          <w:sz w:val="24"/>
          <w:szCs w:val="24"/>
        </w:rPr>
        <w:t>)</w:t>
      </w:r>
      <w:r w:rsidR="009054B2" w:rsidRPr="000B5CFE">
        <w:rPr>
          <w:rFonts w:ascii="Times New Roman" w:hAnsi="Times New Roman" w:cs="Times New Roman"/>
          <w:color w:val="000000" w:themeColor="text1"/>
          <w:sz w:val="24"/>
          <w:szCs w:val="24"/>
        </w:rPr>
        <w:t>.</w:t>
      </w:r>
    </w:p>
    <w:p w:rsidR="00137443" w:rsidRPr="000B5CFE" w:rsidRDefault="00D740F0" w:rsidP="00CC15BE">
      <w:pPr>
        <w:pStyle w:val="Balk4"/>
      </w:pPr>
      <w:bookmarkStart w:id="57" w:name="_Toc524538463"/>
      <w:r w:rsidRPr="000B5CFE">
        <w:t>2.3.1.2.3.</w:t>
      </w:r>
      <w:r w:rsidR="007717D2" w:rsidRPr="000B5CFE">
        <w:t xml:space="preserve"> Televizyon</w:t>
      </w:r>
      <w:bookmarkEnd w:id="57"/>
    </w:p>
    <w:p w:rsidR="00C742C7" w:rsidRPr="000B5CFE" w:rsidRDefault="00FD106C"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Elektriksel yolla görüntünün iletilmesi</w:t>
      </w:r>
      <w:r w:rsidR="00A8382E" w:rsidRPr="000B5CFE">
        <w:rPr>
          <w:rFonts w:ascii="Times New Roman" w:hAnsi="Times New Roman" w:cs="Times New Roman"/>
          <w:color w:val="000000" w:themeColor="text1"/>
          <w:sz w:val="24"/>
          <w:szCs w:val="24"/>
        </w:rPr>
        <w:t>,</w:t>
      </w:r>
      <w:r w:rsidR="00E825F3" w:rsidRPr="000B5CFE">
        <w:rPr>
          <w:rFonts w:ascii="Times New Roman" w:hAnsi="Times New Roman" w:cs="Times New Roman"/>
          <w:color w:val="000000" w:themeColor="text1"/>
          <w:sz w:val="24"/>
          <w:szCs w:val="24"/>
        </w:rPr>
        <w:t xml:space="preserve"> 19. y</w:t>
      </w:r>
      <w:r w:rsidRPr="000B5CFE">
        <w:rPr>
          <w:rFonts w:ascii="Times New Roman" w:hAnsi="Times New Roman" w:cs="Times New Roman"/>
          <w:color w:val="000000" w:themeColor="text1"/>
          <w:sz w:val="24"/>
          <w:szCs w:val="24"/>
        </w:rPr>
        <w:t>üzyılda telefon ve telgrafın bulunması ile düşünülmeye başlanmıştır. 1983’ te Willonghby Smith’ in selenyum madeninin foto elektrik özelliğini ortaya çıkarması televizyon konusunda atı</w:t>
      </w:r>
      <w:r w:rsidR="009054B2" w:rsidRPr="000B5CFE">
        <w:rPr>
          <w:rFonts w:ascii="Times New Roman" w:hAnsi="Times New Roman" w:cs="Times New Roman"/>
          <w:color w:val="000000" w:themeColor="text1"/>
          <w:sz w:val="24"/>
          <w:szCs w:val="24"/>
        </w:rPr>
        <w:t>lan ilk adım sayılabilir</w:t>
      </w:r>
      <w:r w:rsidR="003B5467"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Morg</w:t>
      </w:r>
      <w:r w:rsidR="003B5467" w:rsidRPr="000B5CFE">
        <w:rPr>
          <w:rFonts w:ascii="Times New Roman" w:hAnsi="Times New Roman" w:cs="Times New Roman"/>
          <w:color w:val="000000" w:themeColor="text1"/>
          <w:sz w:val="24"/>
          <w:szCs w:val="24"/>
        </w:rPr>
        <w:t>ül, 2011: 15</w:t>
      </w:r>
      <w:r w:rsidR="00940E52" w:rsidRPr="000B5CFE">
        <w:rPr>
          <w:rFonts w:ascii="Times New Roman" w:hAnsi="Times New Roman" w:cs="Times New Roman"/>
          <w:color w:val="000000" w:themeColor="text1"/>
          <w:sz w:val="24"/>
          <w:szCs w:val="24"/>
        </w:rPr>
        <w:t>)</w:t>
      </w:r>
      <w:r w:rsidR="009054B2" w:rsidRPr="000B5CFE">
        <w:rPr>
          <w:rFonts w:ascii="Times New Roman" w:hAnsi="Times New Roman" w:cs="Times New Roman"/>
          <w:color w:val="000000" w:themeColor="text1"/>
          <w:sz w:val="24"/>
          <w:szCs w:val="24"/>
        </w:rPr>
        <w:t>.</w:t>
      </w:r>
    </w:p>
    <w:p w:rsidR="0069017E" w:rsidRPr="000B5CFE" w:rsidRDefault="0017180D"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Erken</w:t>
      </w:r>
      <w:r w:rsidR="004C40B4" w:rsidRPr="000B5CFE">
        <w:rPr>
          <w:rFonts w:ascii="Times New Roman" w:hAnsi="Times New Roman" w:cs="Times New Roman"/>
          <w:color w:val="000000" w:themeColor="text1"/>
          <w:sz w:val="24"/>
          <w:szCs w:val="24"/>
        </w:rPr>
        <w:t xml:space="preserve"> dönem televizyon araştırmalarına bakıldığında, bu yeni kitle iletişim aracının, daha geniş bilgilendirme alanına </w:t>
      </w:r>
      <w:r w:rsidRPr="000B5CFE">
        <w:rPr>
          <w:rFonts w:ascii="Times New Roman" w:hAnsi="Times New Roman" w:cs="Times New Roman"/>
          <w:color w:val="000000" w:themeColor="text1"/>
          <w:sz w:val="24"/>
          <w:szCs w:val="24"/>
        </w:rPr>
        <w:t xml:space="preserve">sahip olmasına </w:t>
      </w:r>
      <w:r w:rsidR="004C40B4" w:rsidRPr="000B5CFE">
        <w:rPr>
          <w:rFonts w:ascii="Times New Roman" w:hAnsi="Times New Roman" w:cs="Times New Roman"/>
          <w:color w:val="000000" w:themeColor="text1"/>
          <w:sz w:val="24"/>
          <w:szCs w:val="24"/>
        </w:rPr>
        <w:t xml:space="preserve">ve kapsayıcılığına bağlı olarak sivil demokrasiye büyük ölçüde katkı sağladığının düşünüldüğü görülmektedir. </w:t>
      </w:r>
      <w:r w:rsidR="0069017E" w:rsidRPr="000B5CFE">
        <w:rPr>
          <w:rFonts w:ascii="Times New Roman" w:hAnsi="Times New Roman" w:cs="Times New Roman"/>
          <w:color w:val="000000" w:themeColor="text1"/>
          <w:sz w:val="24"/>
          <w:szCs w:val="24"/>
        </w:rPr>
        <w:t xml:space="preserve">Katılımcı demokrasi için bir araç olan televizyon, görsel ve işitsel yolla daha geniş halk kitlelerine </w:t>
      </w:r>
      <w:r w:rsidR="00CA3155" w:rsidRPr="000B5CFE">
        <w:rPr>
          <w:rFonts w:ascii="Times New Roman" w:hAnsi="Times New Roman" w:cs="Times New Roman"/>
          <w:color w:val="000000" w:themeColor="text1"/>
          <w:sz w:val="24"/>
          <w:szCs w:val="24"/>
        </w:rPr>
        <w:t>ulaşarak</w:t>
      </w:r>
      <w:r w:rsidR="0069017E" w:rsidRPr="000B5CFE">
        <w:rPr>
          <w:rFonts w:ascii="Times New Roman" w:hAnsi="Times New Roman" w:cs="Times New Roman"/>
          <w:color w:val="000000" w:themeColor="text1"/>
          <w:sz w:val="24"/>
          <w:szCs w:val="24"/>
        </w:rPr>
        <w:t xml:space="preserve"> hem siyasal müzakerelerin yolunu açmış, hem de farklı görüşlerin kitlelere </w:t>
      </w:r>
      <w:r w:rsidR="004252FD" w:rsidRPr="000B5CFE">
        <w:rPr>
          <w:rFonts w:ascii="Times New Roman" w:hAnsi="Times New Roman" w:cs="Times New Roman"/>
          <w:color w:val="000000" w:themeColor="text1"/>
          <w:sz w:val="24"/>
          <w:szCs w:val="24"/>
        </w:rPr>
        <w:t>eriş</w:t>
      </w:r>
      <w:r w:rsidR="0069017E" w:rsidRPr="000B5CFE">
        <w:rPr>
          <w:rFonts w:ascii="Times New Roman" w:hAnsi="Times New Roman" w:cs="Times New Roman"/>
          <w:color w:val="000000" w:themeColor="text1"/>
          <w:sz w:val="24"/>
          <w:szCs w:val="24"/>
        </w:rPr>
        <w:t>m</w:t>
      </w:r>
      <w:r w:rsidR="00870574" w:rsidRPr="000B5CFE">
        <w:rPr>
          <w:rFonts w:ascii="Times New Roman" w:hAnsi="Times New Roman" w:cs="Times New Roman"/>
          <w:color w:val="000000" w:themeColor="text1"/>
          <w:sz w:val="24"/>
          <w:szCs w:val="24"/>
        </w:rPr>
        <w:t>es</w:t>
      </w:r>
      <w:r w:rsidR="0069017E" w:rsidRPr="000B5CFE">
        <w:rPr>
          <w:rFonts w:ascii="Times New Roman" w:hAnsi="Times New Roman" w:cs="Times New Roman"/>
          <w:color w:val="000000" w:themeColor="text1"/>
          <w:sz w:val="24"/>
          <w:szCs w:val="24"/>
        </w:rPr>
        <w:t xml:space="preserve">ine imkân tanımıştır. </w:t>
      </w:r>
      <w:r w:rsidR="0015129F" w:rsidRPr="000B5CFE">
        <w:rPr>
          <w:rFonts w:ascii="Times New Roman" w:hAnsi="Times New Roman" w:cs="Times New Roman"/>
          <w:color w:val="000000" w:themeColor="text1"/>
          <w:sz w:val="24"/>
          <w:szCs w:val="24"/>
        </w:rPr>
        <w:t>Böylece, demokrasi olgusunun geliştirilmesin</w:t>
      </w:r>
      <w:r w:rsidR="004A0F6E" w:rsidRPr="000B5CFE">
        <w:rPr>
          <w:rFonts w:ascii="Times New Roman" w:hAnsi="Times New Roman" w:cs="Times New Roman"/>
          <w:color w:val="000000" w:themeColor="text1"/>
          <w:sz w:val="24"/>
          <w:szCs w:val="24"/>
        </w:rPr>
        <w:t>d</w:t>
      </w:r>
      <w:r w:rsidR="0015129F" w:rsidRPr="000B5CFE">
        <w:rPr>
          <w:rFonts w:ascii="Times New Roman" w:hAnsi="Times New Roman" w:cs="Times New Roman"/>
          <w:color w:val="000000" w:themeColor="text1"/>
          <w:sz w:val="24"/>
          <w:szCs w:val="24"/>
        </w:rPr>
        <w:t>e ve canlandırılmasın</w:t>
      </w:r>
      <w:r w:rsidR="004A0F6E" w:rsidRPr="000B5CFE">
        <w:rPr>
          <w:rFonts w:ascii="Times New Roman" w:hAnsi="Times New Roman" w:cs="Times New Roman"/>
          <w:color w:val="000000" w:themeColor="text1"/>
          <w:sz w:val="24"/>
          <w:szCs w:val="24"/>
        </w:rPr>
        <w:t>d</w:t>
      </w:r>
      <w:r w:rsidR="0015129F" w:rsidRPr="000B5CFE">
        <w:rPr>
          <w:rFonts w:ascii="Times New Roman" w:hAnsi="Times New Roman" w:cs="Times New Roman"/>
          <w:color w:val="000000" w:themeColor="text1"/>
          <w:sz w:val="24"/>
          <w:szCs w:val="24"/>
        </w:rPr>
        <w:t xml:space="preserve">a </w:t>
      </w:r>
      <w:r w:rsidR="004A0F6E" w:rsidRPr="000B5CFE">
        <w:rPr>
          <w:rFonts w:ascii="Times New Roman" w:hAnsi="Times New Roman" w:cs="Times New Roman"/>
          <w:color w:val="000000" w:themeColor="text1"/>
          <w:sz w:val="24"/>
          <w:szCs w:val="24"/>
        </w:rPr>
        <w:t xml:space="preserve">etkili olan </w:t>
      </w:r>
      <w:r w:rsidR="0015129F" w:rsidRPr="000B5CFE">
        <w:rPr>
          <w:rFonts w:ascii="Times New Roman" w:hAnsi="Times New Roman" w:cs="Times New Roman"/>
          <w:color w:val="000000" w:themeColor="text1"/>
          <w:sz w:val="24"/>
          <w:szCs w:val="24"/>
        </w:rPr>
        <w:t>televizyon, aynı zamanda birey</w:t>
      </w:r>
      <w:r w:rsidR="00466BED" w:rsidRPr="000B5CFE">
        <w:rPr>
          <w:rFonts w:ascii="Times New Roman" w:hAnsi="Times New Roman" w:cs="Times New Roman"/>
          <w:color w:val="000000" w:themeColor="text1"/>
          <w:sz w:val="24"/>
          <w:szCs w:val="24"/>
        </w:rPr>
        <w:t>lerin</w:t>
      </w:r>
      <w:r w:rsidR="0015129F" w:rsidRPr="000B5CFE">
        <w:rPr>
          <w:rFonts w:ascii="Times New Roman" w:hAnsi="Times New Roman" w:cs="Times New Roman"/>
          <w:color w:val="000000" w:themeColor="text1"/>
          <w:sz w:val="24"/>
          <w:szCs w:val="24"/>
        </w:rPr>
        <w:t xml:space="preserve"> </w:t>
      </w:r>
      <w:r w:rsidR="00466BED" w:rsidRPr="000B5CFE">
        <w:rPr>
          <w:rFonts w:ascii="Times New Roman" w:hAnsi="Times New Roman" w:cs="Times New Roman"/>
          <w:color w:val="000000" w:themeColor="text1"/>
          <w:sz w:val="24"/>
          <w:szCs w:val="24"/>
        </w:rPr>
        <w:t xml:space="preserve">siyasal alana </w:t>
      </w:r>
      <w:r w:rsidR="00CA0C1F" w:rsidRPr="000B5CFE">
        <w:rPr>
          <w:rFonts w:ascii="Times New Roman" w:hAnsi="Times New Roman" w:cs="Times New Roman"/>
          <w:color w:val="000000" w:themeColor="text1"/>
          <w:sz w:val="24"/>
          <w:szCs w:val="24"/>
        </w:rPr>
        <w:t>dâhil</w:t>
      </w:r>
      <w:r w:rsidR="00466BED" w:rsidRPr="000B5CFE">
        <w:rPr>
          <w:rFonts w:ascii="Times New Roman" w:hAnsi="Times New Roman" w:cs="Times New Roman"/>
          <w:color w:val="000000" w:themeColor="text1"/>
          <w:sz w:val="24"/>
          <w:szCs w:val="24"/>
        </w:rPr>
        <w:t xml:space="preserve"> olmalarını teşvik ederek onların siyasal becerilerini geliştirmiş ve </w:t>
      </w:r>
      <w:r w:rsidR="0015129F" w:rsidRPr="000B5CFE">
        <w:rPr>
          <w:rFonts w:ascii="Times New Roman" w:hAnsi="Times New Roman" w:cs="Times New Roman"/>
          <w:color w:val="000000" w:themeColor="text1"/>
          <w:sz w:val="24"/>
          <w:szCs w:val="24"/>
        </w:rPr>
        <w:t>kamusal</w:t>
      </w:r>
      <w:r w:rsidR="00466BED" w:rsidRPr="000B5CFE">
        <w:rPr>
          <w:rFonts w:ascii="Times New Roman" w:hAnsi="Times New Roman" w:cs="Times New Roman"/>
          <w:color w:val="000000" w:themeColor="text1"/>
          <w:sz w:val="24"/>
          <w:szCs w:val="24"/>
        </w:rPr>
        <w:t xml:space="preserve"> yaşamda aktif rol almalarını </w:t>
      </w:r>
      <w:r w:rsidR="004A0F6E" w:rsidRPr="000B5CFE">
        <w:rPr>
          <w:rFonts w:ascii="Times New Roman" w:hAnsi="Times New Roman" w:cs="Times New Roman"/>
          <w:color w:val="000000" w:themeColor="text1"/>
          <w:sz w:val="24"/>
          <w:szCs w:val="24"/>
        </w:rPr>
        <w:t>sağlamıştır</w:t>
      </w:r>
      <w:r w:rsidR="009054B2" w:rsidRPr="000B5CFE">
        <w:rPr>
          <w:rFonts w:ascii="Times New Roman" w:hAnsi="Times New Roman" w:cs="Times New Roman"/>
          <w:color w:val="000000" w:themeColor="text1"/>
          <w:sz w:val="24"/>
          <w:szCs w:val="24"/>
        </w:rPr>
        <w:t xml:space="preserve"> </w:t>
      </w:r>
      <w:r w:rsidR="00D416B6" w:rsidRPr="000B5CFE">
        <w:rPr>
          <w:rFonts w:ascii="Times New Roman" w:hAnsi="Times New Roman" w:cs="Times New Roman"/>
          <w:color w:val="000000" w:themeColor="text1"/>
          <w:sz w:val="24"/>
          <w:szCs w:val="24"/>
        </w:rPr>
        <w:t>(</w:t>
      </w:r>
      <w:r w:rsidR="00F61ABD" w:rsidRPr="000B5CFE">
        <w:rPr>
          <w:rFonts w:ascii="Times New Roman" w:hAnsi="Times New Roman" w:cs="Times New Roman"/>
          <w:color w:val="000000" w:themeColor="text1"/>
          <w:sz w:val="24"/>
          <w:szCs w:val="24"/>
        </w:rPr>
        <w:t>Gurevi</w:t>
      </w:r>
      <w:r w:rsidR="00D416B6" w:rsidRPr="000B5CFE">
        <w:rPr>
          <w:rFonts w:ascii="Times New Roman" w:hAnsi="Times New Roman" w:cs="Times New Roman"/>
          <w:color w:val="000000" w:themeColor="text1"/>
          <w:sz w:val="24"/>
          <w:szCs w:val="24"/>
        </w:rPr>
        <w:t>tch, Coleman, Blumler, 2009:</w:t>
      </w:r>
      <w:r w:rsidR="00212908" w:rsidRPr="000B5CFE">
        <w:rPr>
          <w:rFonts w:ascii="Times New Roman" w:hAnsi="Times New Roman" w:cs="Times New Roman"/>
          <w:color w:val="000000" w:themeColor="text1"/>
          <w:sz w:val="24"/>
          <w:szCs w:val="24"/>
        </w:rPr>
        <w:t xml:space="preserve"> </w:t>
      </w:r>
      <w:r w:rsidR="00D416B6" w:rsidRPr="000B5CFE">
        <w:rPr>
          <w:rFonts w:ascii="Times New Roman" w:hAnsi="Times New Roman" w:cs="Times New Roman"/>
          <w:color w:val="000000" w:themeColor="text1"/>
          <w:sz w:val="24"/>
          <w:szCs w:val="24"/>
        </w:rPr>
        <w:t>164-165</w:t>
      </w:r>
      <w:r w:rsidR="00F6190B" w:rsidRPr="000B5CFE">
        <w:rPr>
          <w:rFonts w:ascii="Times New Roman" w:hAnsi="Times New Roman" w:cs="Times New Roman"/>
          <w:color w:val="000000" w:themeColor="text1"/>
          <w:sz w:val="24"/>
          <w:szCs w:val="24"/>
        </w:rPr>
        <w:t>)</w:t>
      </w:r>
      <w:r w:rsidR="009054B2" w:rsidRPr="000B5CFE">
        <w:rPr>
          <w:rFonts w:ascii="Times New Roman" w:hAnsi="Times New Roman" w:cs="Times New Roman"/>
          <w:color w:val="000000" w:themeColor="text1"/>
          <w:sz w:val="24"/>
          <w:szCs w:val="24"/>
        </w:rPr>
        <w:t>.</w:t>
      </w:r>
      <w:r w:rsidR="00F6190B" w:rsidRPr="000B5CFE">
        <w:rPr>
          <w:rFonts w:ascii="Times New Roman" w:hAnsi="Times New Roman" w:cs="Times New Roman"/>
          <w:color w:val="000000" w:themeColor="text1"/>
          <w:sz w:val="24"/>
          <w:szCs w:val="24"/>
        </w:rPr>
        <w:t xml:space="preserve"> </w:t>
      </w:r>
      <w:r w:rsidR="001A2A0C" w:rsidRPr="000B5CFE">
        <w:rPr>
          <w:rFonts w:ascii="Times New Roman" w:hAnsi="Times New Roman" w:cs="Times New Roman"/>
          <w:color w:val="000000" w:themeColor="text1"/>
          <w:sz w:val="24"/>
          <w:szCs w:val="24"/>
        </w:rPr>
        <w:t>Özellikle seçim dönemlerinde</w:t>
      </w:r>
      <w:r w:rsidR="00090DFF" w:rsidRPr="000B5CFE">
        <w:rPr>
          <w:rFonts w:ascii="Times New Roman" w:hAnsi="Times New Roman" w:cs="Times New Roman"/>
          <w:color w:val="000000" w:themeColor="text1"/>
          <w:sz w:val="24"/>
          <w:szCs w:val="24"/>
        </w:rPr>
        <w:t xml:space="preserve"> </w:t>
      </w:r>
      <w:r w:rsidR="001A2A0C" w:rsidRPr="000B5CFE">
        <w:rPr>
          <w:rFonts w:ascii="Times New Roman" w:hAnsi="Times New Roman" w:cs="Times New Roman"/>
          <w:color w:val="000000" w:themeColor="text1"/>
          <w:sz w:val="24"/>
          <w:szCs w:val="24"/>
        </w:rPr>
        <w:t xml:space="preserve">siyasal kampanyaların önemli bir ayağı olarak görülen televizyon aracılığı </w:t>
      </w:r>
      <w:r w:rsidR="003643F0" w:rsidRPr="000B5CFE">
        <w:rPr>
          <w:rFonts w:ascii="Times New Roman" w:hAnsi="Times New Roman" w:cs="Times New Roman"/>
          <w:color w:val="000000" w:themeColor="text1"/>
          <w:sz w:val="24"/>
          <w:szCs w:val="24"/>
        </w:rPr>
        <w:t>ile</w:t>
      </w:r>
      <w:r w:rsidR="001A2A0C" w:rsidRPr="000B5CFE">
        <w:rPr>
          <w:rFonts w:ascii="Times New Roman" w:hAnsi="Times New Roman" w:cs="Times New Roman"/>
          <w:color w:val="000000" w:themeColor="text1"/>
          <w:sz w:val="24"/>
          <w:szCs w:val="24"/>
        </w:rPr>
        <w:t xml:space="preserve"> seçmenler siyasi </w:t>
      </w:r>
      <w:r w:rsidR="002300A8" w:rsidRPr="000B5CFE">
        <w:rPr>
          <w:rFonts w:ascii="Times New Roman" w:hAnsi="Times New Roman" w:cs="Times New Roman"/>
          <w:color w:val="000000" w:themeColor="text1"/>
          <w:sz w:val="24"/>
          <w:szCs w:val="24"/>
        </w:rPr>
        <w:t>aktörlerin</w:t>
      </w:r>
      <w:r w:rsidR="001A2A0C" w:rsidRPr="000B5CFE">
        <w:rPr>
          <w:rFonts w:ascii="Times New Roman" w:hAnsi="Times New Roman" w:cs="Times New Roman"/>
          <w:color w:val="000000" w:themeColor="text1"/>
          <w:sz w:val="24"/>
          <w:szCs w:val="24"/>
        </w:rPr>
        <w:t xml:space="preserve"> görüşleri, projeleri, yol haritaları hakkında bilgi sahibi olmaktadırlar.</w:t>
      </w:r>
    </w:p>
    <w:p w:rsidR="00A62DDF" w:rsidRPr="000B5CFE" w:rsidRDefault="00C316AC"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Türkiye’</w:t>
      </w:r>
      <w:r w:rsidR="00940E52" w:rsidRPr="000B5CFE">
        <w:rPr>
          <w:rFonts w:ascii="Times New Roman" w:hAnsi="Times New Roman" w:cs="Times New Roman"/>
          <w:color w:val="000000" w:themeColor="text1"/>
          <w:sz w:val="24"/>
          <w:szCs w:val="24"/>
        </w:rPr>
        <w:t xml:space="preserve">de </w:t>
      </w:r>
      <w:r w:rsidR="00912BEC" w:rsidRPr="000B5CFE">
        <w:rPr>
          <w:rFonts w:ascii="Times New Roman" w:hAnsi="Times New Roman" w:cs="Times New Roman"/>
          <w:color w:val="000000" w:themeColor="text1"/>
          <w:sz w:val="24"/>
          <w:szCs w:val="24"/>
        </w:rPr>
        <w:t>televizyon yayınları 9 Temmuz 1952’ de İstanbul Teknik Üniversit</w:t>
      </w:r>
      <w:r w:rsidRPr="000B5CFE">
        <w:rPr>
          <w:rFonts w:ascii="Times New Roman" w:hAnsi="Times New Roman" w:cs="Times New Roman"/>
          <w:color w:val="000000" w:themeColor="text1"/>
          <w:sz w:val="24"/>
          <w:szCs w:val="24"/>
        </w:rPr>
        <w:t>esi</w:t>
      </w:r>
      <w:r w:rsidR="00306CF4" w:rsidRPr="000B5CFE">
        <w:rPr>
          <w:rFonts w:ascii="Times New Roman" w:hAnsi="Times New Roman" w:cs="Times New Roman"/>
          <w:color w:val="000000" w:themeColor="text1"/>
          <w:sz w:val="24"/>
          <w:szCs w:val="24"/>
        </w:rPr>
        <w:t xml:space="preserve"> tarafından gerçekleştirilmiştir</w:t>
      </w:r>
      <w:r w:rsidR="00912BEC" w:rsidRPr="000B5CFE">
        <w:rPr>
          <w:rFonts w:ascii="Times New Roman" w:hAnsi="Times New Roman" w:cs="Times New Roman"/>
          <w:color w:val="000000" w:themeColor="text1"/>
          <w:sz w:val="24"/>
          <w:szCs w:val="24"/>
        </w:rPr>
        <w:t>. Haftanın belli günlerinde sınırlı saatlerde yapılan televizyon yay</w:t>
      </w:r>
      <w:r w:rsidR="00306CF4" w:rsidRPr="000B5CFE">
        <w:rPr>
          <w:rFonts w:ascii="Times New Roman" w:hAnsi="Times New Roman" w:cs="Times New Roman"/>
          <w:color w:val="000000" w:themeColor="text1"/>
          <w:sz w:val="24"/>
          <w:szCs w:val="24"/>
        </w:rPr>
        <w:t>ını 40 km’lik bir alanı kap</w:t>
      </w:r>
      <w:r w:rsidRPr="000B5CFE">
        <w:rPr>
          <w:rFonts w:ascii="Times New Roman" w:hAnsi="Times New Roman" w:cs="Times New Roman"/>
          <w:color w:val="000000" w:themeColor="text1"/>
          <w:sz w:val="24"/>
          <w:szCs w:val="24"/>
        </w:rPr>
        <w:t>sa</w:t>
      </w:r>
      <w:r w:rsidR="00306CF4" w:rsidRPr="000B5CFE">
        <w:rPr>
          <w:rFonts w:ascii="Times New Roman" w:hAnsi="Times New Roman" w:cs="Times New Roman"/>
          <w:color w:val="000000" w:themeColor="text1"/>
          <w:sz w:val="24"/>
          <w:szCs w:val="24"/>
        </w:rPr>
        <w:t>mıştır.</w:t>
      </w:r>
      <w:r w:rsidR="00912BEC" w:rsidRPr="000B5CFE">
        <w:rPr>
          <w:rFonts w:ascii="Times New Roman" w:hAnsi="Times New Roman" w:cs="Times New Roman"/>
          <w:color w:val="000000" w:themeColor="text1"/>
          <w:sz w:val="24"/>
          <w:szCs w:val="24"/>
        </w:rPr>
        <w:t xml:space="preserve"> Yayını İstanbul’ da bulunan on tel</w:t>
      </w:r>
      <w:r w:rsidR="00306CF4" w:rsidRPr="000B5CFE">
        <w:rPr>
          <w:rFonts w:ascii="Times New Roman" w:hAnsi="Times New Roman" w:cs="Times New Roman"/>
          <w:color w:val="000000" w:themeColor="text1"/>
          <w:sz w:val="24"/>
          <w:szCs w:val="24"/>
        </w:rPr>
        <w:t>evizyon alıcısı seyredebilmiştir</w:t>
      </w:r>
      <w:r w:rsidR="009054B2" w:rsidRPr="000B5CFE">
        <w:rPr>
          <w:rFonts w:ascii="Times New Roman" w:hAnsi="Times New Roman" w:cs="Times New Roman"/>
          <w:color w:val="000000" w:themeColor="text1"/>
          <w:sz w:val="24"/>
          <w:szCs w:val="24"/>
        </w:rPr>
        <w:t xml:space="preserve"> </w:t>
      </w:r>
      <w:r w:rsidR="00F6190B" w:rsidRPr="000B5CFE">
        <w:rPr>
          <w:rFonts w:ascii="Times New Roman" w:hAnsi="Times New Roman" w:cs="Times New Roman"/>
          <w:color w:val="000000" w:themeColor="text1"/>
          <w:sz w:val="24"/>
          <w:szCs w:val="24"/>
        </w:rPr>
        <w:t>(</w:t>
      </w:r>
      <w:r w:rsidR="00912BEC" w:rsidRPr="000B5CFE">
        <w:rPr>
          <w:rFonts w:ascii="Times New Roman" w:hAnsi="Times New Roman" w:cs="Times New Roman"/>
          <w:color w:val="000000" w:themeColor="text1"/>
          <w:sz w:val="24"/>
          <w:szCs w:val="24"/>
        </w:rPr>
        <w:t>Rigel,</w:t>
      </w:r>
      <w:r w:rsidR="0027262E" w:rsidRPr="000B5CFE">
        <w:rPr>
          <w:rFonts w:ascii="Times New Roman" w:hAnsi="Times New Roman" w:cs="Times New Roman"/>
          <w:color w:val="000000" w:themeColor="text1"/>
          <w:sz w:val="24"/>
          <w:szCs w:val="24"/>
        </w:rPr>
        <w:t xml:space="preserve"> 1991:</w:t>
      </w:r>
      <w:r w:rsidR="00F6190B" w:rsidRPr="000B5CFE">
        <w:rPr>
          <w:rFonts w:ascii="Times New Roman" w:hAnsi="Times New Roman" w:cs="Times New Roman"/>
          <w:color w:val="000000" w:themeColor="text1"/>
          <w:sz w:val="24"/>
          <w:szCs w:val="24"/>
        </w:rPr>
        <w:t xml:space="preserve"> </w:t>
      </w:r>
      <w:r w:rsidR="0027262E" w:rsidRPr="000B5CFE">
        <w:rPr>
          <w:rFonts w:ascii="Times New Roman" w:hAnsi="Times New Roman" w:cs="Times New Roman"/>
          <w:color w:val="000000" w:themeColor="text1"/>
          <w:sz w:val="24"/>
          <w:szCs w:val="24"/>
        </w:rPr>
        <w:t>143</w:t>
      </w:r>
      <w:r w:rsidR="00F6190B" w:rsidRPr="000B5CFE">
        <w:rPr>
          <w:rFonts w:ascii="Times New Roman" w:hAnsi="Times New Roman" w:cs="Times New Roman"/>
          <w:color w:val="000000" w:themeColor="text1"/>
          <w:sz w:val="24"/>
          <w:szCs w:val="24"/>
        </w:rPr>
        <w:t>)</w:t>
      </w:r>
      <w:r w:rsidR="009054B2" w:rsidRPr="000B5CFE">
        <w:rPr>
          <w:rFonts w:ascii="Times New Roman" w:hAnsi="Times New Roman" w:cs="Times New Roman"/>
          <w:color w:val="000000" w:themeColor="text1"/>
          <w:sz w:val="24"/>
          <w:szCs w:val="24"/>
        </w:rPr>
        <w:t>.</w:t>
      </w:r>
      <w:r w:rsidR="00A62DDF" w:rsidRPr="000B5CFE">
        <w:rPr>
          <w:rFonts w:ascii="Times New Roman" w:hAnsi="Times New Roman" w:cs="Times New Roman"/>
          <w:color w:val="000000" w:themeColor="text1"/>
          <w:sz w:val="24"/>
          <w:szCs w:val="24"/>
        </w:rPr>
        <w:t xml:space="preserve"> İstanbul teknik </w:t>
      </w:r>
      <w:r w:rsidR="00C742C7" w:rsidRPr="000B5CFE">
        <w:rPr>
          <w:rFonts w:ascii="Times New Roman" w:hAnsi="Times New Roman" w:cs="Times New Roman"/>
          <w:color w:val="000000" w:themeColor="text1"/>
          <w:sz w:val="24"/>
          <w:szCs w:val="24"/>
        </w:rPr>
        <w:t>Üniversitesi tarafından gerçekleştirilen televizyon yayını 1971’ de TRT İstanbul Televizyonu yayınları başlayana kadar devam etmiştir. Resmi olarak TRT televizyon yayınları ise 1968</w:t>
      </w:r>
      <w:r w:rsidR="009054B2" w:rsidRPr="000B5CFE">
        <w:rPr>
          <w:rFonts w:ascii="Times New Roman" w:hAnsi="Times New Roman" w:cs="Times New Roman"/>
          <w:color w:val="000000" w:themeColor="text1"/>
          <w:sz w:val="24"/>
          <w:szCs w:val="24"/>
        </w:rPr>
        <w:t xml:space="preserve"> yılında Ankara’ da başlamıştır</w:t>
      </w:r>
      <w:r w:rsidR="00C742C7" w:rsidRPr="000B5CFE">
        <w:rPr>
          <w:rFonts w:ascii="Times New Roman" w:hAnsi="Times New Roman" w:cs="Times New Roman"/>
          <w:color w:val="000000" w:themeColor="text1"/>
          <w:sz w:val="24"/>
          <w:szCs w:val="24"/>
        </w:rPr>
        <w:t xml:space="preserve"> </w:t>
      </w:r>
      <w:r w:rsidR="003B5467" w:rsidRPr="000B5CFE">
        <w:rPr>
          <w:rFonts w:ascii="Times New Roman" w:hAnsi="Times New Roman" w:cs="Times New Roman"/>
          <w:color w:val="000000" w:themeColor="text1"/>
          <w:sz w:val="24"/>
          <w:szCs w:val="24"/>
        </w:rPr>
        <w:t>(Morgül, 2011</w:t>
      </w:r>
      <w:r w:rsidR="00C742C7" w:rsidRPr="000B5CFE">
        <w:rPr>
          <w:rFonts w:ascii="Times New Roman" w:hAnsi="Times New Roman" w:cs="Times New Roman"/>
          <w:color w:val="000000" w:themeColor="text1"/>
          <w:sz w:val="24"/>
          <w:szCs w:val="24"/>
        </w:rPr>
        <w:t>: 17)</w:t>
      </w:r>
      <w:r w:rsidR="009054B2" w:rsidRPr="000B5CFE">
        <w:rPr>
          <w:rFonts w:ascii="Times New Roman" w:hAnsi="Times New Roman" w:cs="Times New Roman"/>
          <w:color w:val="000000" w:themeColor="text1"/>
          <w:sz w:val="24"/>
          <w:szCs w:val="24"/>
        </w:rPr>
        <w:t>.</w:t>
      </w:r>
    </w:p>
    <w:p w:rsidR="007717D2" w:rsidRPr="000B5CFE" w:rsidRDefault="00214E76"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Kamu tekelinde uzun yıllar süren yayıncılık</w:t>
      </w:r>
      <w:r w:rsidR="00306CF4"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1990 yılın</w:t>
      </w:r>
      <w:r w:rsidR="0079006A" w:rsidRPr="000B5CFE">
        <w:rPr>
          <w:rFonts w:ascii="Times New Roman" w:hAnsi="Times New Roman" w:cs="Times New Roman"/>
          <w:color w:val="000000" w:themeColor="text1"/>
          <w:sz w:val="24"/>
          <w:szCs w:val="24"/>
        </w:rPr>
        <w:t>da Magic Box / Star adlı özel televizyonun uydu aracılığıyla yurt dışından Türkiye'ye yayın yapmaya başlamasıyla fiilen sona ermiştir. Ardından çoğalan diğer özel kanallar ile kamu ve özel olmak üzere ikili televizyon yayıncılığı başlamıştır. Böylece kanallar arası rekabet yeni yayın formatlarının doğuşuna neden olarak iletişim sektörüne ivme kazandırmıştır</w:t>
      </w:r>
      <w:r w:rsidR="00FF69C4" w:rsidRPr="000B5CFE">
        <w:rPr>
          <w:rFonts w:ascii="Times New Roman" w:hAnsi="Times New Roman" w:cs="Times New Roman"/>
          <w:color w:val="000000" w:themeColor="text1"/>
          <w:sz w:val="24"/>
          <w:szCs w:val="24"/>
        </w:rPr>
        <w:t>.</w:t>
      </w:r>
    </w:p>
    <w:p w:rsidR="00426B7E" w:rsidRPr="000B5CFE" w:rsidRDefault="00696448"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Televizyonun </w:t>
      </w:r>
      <w:r w:rsidR="00C54EC2" w:rsidRPr="000B5CFE">
        <w:rPr>
          <w:rFonts w:ascii="Times New Roman" w:hAnsi="Times New Roman" w:cs="Times New Roman"/>
          <w:color w:val="000000" w:themeColor="text1"/>
          <w:sz w:val="24"/>
          <w:szCs w:val="24"/>
        </w:rPr>
        <w:t xml:space="preserve">toplumda </w:t>
      </w:r>
      <w:r w:rsidRPr="000B5CFE">
        <w:rPr>
          <w:rFonts w:ascii="Times New Roman" w:hAnsi="Times New Roman" w:cs="Times New Roman"/>
          <w:color w:val="000000" w:themeColor="text1"/>
          <w:sz w:val="24"/>
          <w:szCs w:val="24"/>
        </w:rPr>
        <w:t>bir araç olarak yerleşmesi ile özellikle seçim demokrasilerinde televizyon</w:t>
      </w:r>
      <w:r w:rsidR="00412988"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iktidar oyununun oynandığı, ikna çalışmalarının yapıldığı, siyase</w:t>
      </w:r>
      <w:r w:rsidR="00176E4A" w:rsidRPr="000B5CFE">
        <w:rPr>
          <w:rFonts w:ascii="Times New Roman" w:hAnsi="Times New Roman" w:cs="Times New Roman"/>
          <w:color w:val="000000" w:themeColor="text1"/>
          <w:sz w:val="24"/>
          <w:szCs w:val="24"/>
        </w:rPr>
        <w:t xml:space="preserve">tçilerin seferberlik ilan edip </w:t>
      </w:r>
      <w:r w:rsidRPr="000B5CFE">
        <w:rPr>
          <w:rFonts w:ascii="Times New Roman" w:hAnsi="Times New Roman" w:cs="Times New Roman"/>
          <w:color w:val="000000" w:themeColor="text1"/>
          <w:sz w:val="24"/>
          <w:szCs w:val="24"/>
        </w:rPr>
        <w:t>oy topladığı platformlar</w:t>
      </w:r>
      <w:r w:rsidR="006016EF" w:rsidRPr="000B5CFE">
        <w:rPr>
          <w:rFonts w:ascii="Times New Roman" w:hAnsi="Times New Roman" w:cs="Times New Roman"/>
          <w:color w:val="000000" w:themeColor="text1"/>
          <w:sz w:val="24"/>
          <w:szCs w:val="24"/>
        </w:rPr>
        <w:t xml:space="preserve"> haline gelmiştir. P</w:t>
      </w:r>
      <w:r w:rsidR="00C54EC2" w:rsidRPr="000B5CFE">
        <w:rPr>
          <w:rFonts w:ascii="Times New Roman" w:hAnsi="Times New Roman" w:cs="Times New Roman"/>
          <w:color w:val="000000" w:themeColor="text1"/>
          <w:sz w:val="24"/>
          <w:szCs w:val="24"/>
        </w:rPr>
        <w:t>olitikacılar ham maddeyi sağlamış</w:t>
      </w:r>
      <w:r w:rsidR="006016EF" w:rsidRPr="000B5CFE">
        <w:rPr>
          <w:rFonts w:ascii="Times New Roman" w:hAnsi="Times New Roman" w:cs="Times New Roman"/>
          <w:color w:val="000000" w:themeColor="text1"/>
          <w:sz w:val="24"/>
          <w:szCs w:val="24"/>
        </w:rPr>
        <w:t>, televizyon us</w:t>
      </w:r>
      <w:r w:rsidR="00C54EC2" w:rsidRPr="000B5CFE">
        <w:rPr>
          <w:rFonts w:ascii="Times New Roman" w:hAnsi="Times New Roman" w:cs="Times New Roman"/>
          <w:color w:val="000000" w:themeColor="text1"/>
          <w:sz w:val="24"/>
          <w:szCs w:val="24"/>
        </w:rPr>
        <w:t xml:space="preserve">taca yeniden üreterek paketlemiş </w:t>
      </w:r>
      <w:r w:rsidR="006016EF" w:rsidRPr="000B5CFE">
        <w:rPr>
          <w:rFonts w:ascii="Times New Roman" w:hAnsi="Times New Roman" w:cs="Times New Roman"/>
          <w:color w:val="000000" w:themeColor="text1"/>
          <w:sz w:val="24"/>
          <w:szCs w:val="24"/>
        </w:rPr>
        <w:t xml:space="preserve">ve izleyiciye </w:t>
      </w:r>
      <w:r w:rsidR="00C54EC2" w:rsidRPr="000B5CFE">
        <w:rPr>
          <w:rFonts w:ascii="Times New Roman" w:hAnsi="Times New Roman" w:cs="Times New Roman"/>
          <w:color w:val="000000" w:themeColor="text1"/>
          <w:sz w:val="24"/>
          <w:szCs w:val="24"/>
        </w:rPr>
        <w:t xml:space="preserve">sunmuştur. </w:t>
      </w:r>
      <w:r w:rsidR="006016EF" w:rsidRPr="000B5CFE">
        <w:rPr>
          <w:rFonts w:ascii="Times New Roman" w:hAnsi="Times New Roman" w:cs="Times New Roman"/>
          <w:color w:val="000000" w:themeColor="text1"/>
          <w:sz w:val="24"/>
          <w:szCs w:val="24"/>
        </w:rPr>
        <w:t>Böylece televizyon ve siyaset tamamlayıcı kurumlar h</w:t>
      </w:r>
      <w:r w:rsidR="000A25FC" w:rsidRPr="000B5CFE">
        <w:rPr>
          <w:rFonts w:ascii="Times New Roman" w:hAnsi="Times New Roman" w:cs="Times New Roman"/>
          <w:color w:val="000000" w:themeColor="text1"/>
          <w:sz w:val="24"/>
          <w:szCs w:val="24"/>
        </w:rPr>
        <w:t xml:space="preserve">aline gelerek </w:t>
      </w:r>
      <w:r w:rsidR="00D71654" w:rsidRPr="000B5CFE">
        <w:rPr>
          <w:rFonts w:ascii="Times New Roman" w:hAnsi="Times New Roman" w:cs="Times New Roman"/>
          <w:color w:val="000000" w:themeColor="text1"/>
          <w:sz w:val="24"/>
          <w:szCs w:val="24"/>
        </w:rPr>
        <w:t>birbirine</w:t>
      </w:r>
      <w:r w:rsidR="000A25FC" w:rsidRPr="000B5CFE">
        <w:rPr>
          <w:rFonts w:ascii="Times New Roman" w:hAnsi="Times New Roman" w:cs="Times New Roman"/>
          <w:color w:val="000000" w:themeColor="text1"/>
          <w:sz w:val="24"/>
          <w:szCs w:val="24"/>
        </w:rPr>
        <w:t xml:space="preserve"> bağımlı olmuştur.</w:t>
      </w:r>
      <w:r w:rsidR="00437161" w:rsidRPr="000B5CFE">
        <w:rPr>
          <w:rFonts w:ascii="Times New Roman" w:hAnsi="Times New Roman" w:cs="Times New Roman"/>
          <w:color w:val="000000" w:themeColor="text1"/>
          <w:sz w:val="24"/>
          <w:szCs w:val="24"/>
        </w:rPr>
        <w:t xml:space="preserve"> </w:t>
      </w:r>
      <w:r w:rsidR="00306CF4" w:rsidRPr="000B5CFE">
        <w:rPr>
          <w:rFonts w:ascii="Times New Roman" w:hAnsi="Times New Roman" w:cs="Times New Roman"/>
          <w:color w:val="000000" w:themeColor="text1"/>
          <w:sz w:val="24"/>
          <w:szCs w:val="24"/>
        </w:rPr>
        <w:t>Televizyon,</w:t>
      </w:r>
      <w:r w:rsidR="00437161" w:rsidRPr="000B5CFE">
        <w:rPr>
          <w:rFonts w:ascii="Times New Roman" w:hAnsi="Times New Roman" w:cs="Times New Roman"/>
          <w:color w:val="000000" w:themeColor="text1"/>
          <w:sz w:val="24"/>
          <w:szCs w:val="24"/>
        </w:rPr>
        <w:t xml:space="preserve"> güncel meselelere ulaşması sınırlı olan bireylere siyaset düny</w:t>
      </w:r>
      <w:r w:rsidR="00306CF4" w:rsidRPr="000B5CFE">
        <w:rPr>
          <w:rFonts w:ascii="Times New Roman" w:hAnsi="Times New Roman" w:cs="Times New Roman"/>
          <w:color w:val="000000" w:themeColor="text1"/>
          <w:sz w:val="24"/>
          <w:szCs w:val="24"/>
        </w:rPr>
        <w:t xml:space="preserve">asının izlenimlerini aktarmakta </w:t>
      </w:r>
      <w:r w:rsidR="00437161" w:rsidRPr="000B5CFE">
        <w:rPr>
          <w:rFonts w:ascii="Times New Roman" w:hAnsi="Times New Roman" w:cs="Times New Roman"/>
          <w:color w:val="000000" w:themeColor="text1"/>
          <w:sz w:val="24"/>
          <w:szCs w:val="24"/>
        </w:rPr>
        <w:t>ve daha etkili vatandaşlık biçimleri geliştirmeleri için teşvik edici ol</w:t>
      </w:r>
      <w:r w:rsidR="00306CF4" w:rsidRPr="000B5CFE">
        <w:rPr>
          <w:rFonts w:ascii="Times New Roman" w:hAnsi="Times New Roman" w:cs="Times New Roman"/>
          <w:color w:val="000000" w:themeColor="text1"/>
          <w:sz w:val="24"/>
          <w:szCs w:val="24"/>
        </w:rPr>
        <w:t>abilmektedir</w:t>
      </w:r>
      <w:r w:rsidR="009054B2" w:rsidRPr="000B5CFE">
        <w:rPr>
          <w:rFonts w:ascii="Times New Roman" w:hAnsi="Times New Roman" w:cs="Times New Roman"/>
          <w:color w:val="000000" w:themeColor="text1"/>
          <w:sz w:val="24"/>
          <w:szCs w:val="24"/>
        </w:rPr>
        <w:t xml:space="preserve"> </w:t>
      </w:r>
      <w:r w:rsidR="00F6190B" w:rsidRPr="000B5CFE">
        <w:rPr>
          <w:rFonts w:ascii="Times New Roman" w:hAnsi="Times New Roman" w:cs="Times New Roman"/>
          <w:color w:val="000000" w:themeColor="text1"/>
          <w:sz w:val="24"/>
          <w:szCs w:val="24"/>
        </w:rPr>
        <w:t>(</w:t>
      </w:r>
      <w:r w:rsidR="00F61ABD" w:rsidRPr="000B5CFE">
        <w:rPr>
          <w:rFonts w:ascii="Times New Roman" w:hAnsi="Times New Roman" w:cs="Times New Roman"/>
          <w:color w:val="000000" w:themeColor="text1"/>
          <w:sz w:val="24"/>
          <w:szCs w:val="24"/>
        </w:rPr>
        <w:t>Gurevi</w:t>
      </w:r>
      <w:r w:rsidR="00437161" w:rsidRPr="000B5CFE">
        <w:rPr>
          <w:rFonts w:ascii="Times New Roman" w:hAnsi="Times New Roman" w:cs="Times New Roman"/>
          <w:color w:val="000000" w:themeColor="text1"/>
          <w:sz w:val="24"/>
          <w:szCs w:val="24"/>
        </w:rPr>
        <w:t>tc</w:t>
      </w:r>
      <w:r w:rsidR="00F6190B" w:rsidRPr="000B5CFE">
        <w:rPr>
          <w:rFonts w:ascii="Times New Roman" w:hAnsi="Times New Roman" w:cs="Times New Roman"/>
          <w:color w:val="000000" w:themeColor="text1"/>
          <w:sz w:val="24"/>
          <w:szCs w:val="24"/>
        </w:rPr>
        <w:t>h, Coleman, Blumler, 2009: 164)</w:t>
      </w:r>
      <w:r w:rsidR="009054B2" w:rsidRPr="000B5CFE">
        <w:rPr>
          <w:rFonts w:ascii="Times New Roman" w:hAnsi="Times New Roman" w:cs="Times New Roman"/>
          <w:color w:val="000000" w:themeColor="text1"/>
          <w:sz w:val="24"/>
          <w:szCs w:val="24"/>
        </w:rPr>
        <w:t>.</w:t>
      </w:r>
    </w:p>
    <w:p w:rsidR="00696448" w:rsidRPr="000B5CFE" w:rsidRDefault="00426B7E"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İlk olarak televizyon</w:t>
      </w:r>
      <w:r w:rsidR="00176E4A" w:rsidRPr="000B5CFE">
        <w:rPr>
          <w:rFonts w:ascii="Times New Roman" w:hAnsi="Times New Roman" w:cs="Times New Roman"/>
          <w:color w:val="000000" w:themeColor="text1"/>
          <w:sz w:val="24"/>
          <w:szCs w:val="24"/>
        </w:rPr>
        <w:t>,</w:t>
      </w:r>
      <w:r w:rsidR="00830E60"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siyasi mesajların ortak üreticisi olarak</w:t>
      </w:r>
      <w:r w:rsidR="00BB6762" w:rsidRPr="000B5CFE">
        <w:rPr>
          <w:rFonts w:ascii="Times New Roman" w:hAnsi="Times New Roman" w:cs="Times New Roman"/>
          <w:color w:val="000000" w:themeColor="text1"/>
          <w:sz w:val="24"/>
          <w:szCs w:val="24"/>
        </w:rPr>
        <w:t xml:space="preserve"> siyasetin merkezine taşınmıştır. </w:t>
      </w:r>
      <w:r w:rsidR="00D71654" w:rsidRPr="000B5CFE">
        <w:rPr>
          <w:rFonts w:ascii="Times New Roman" w:hAnsi="Times New Roman" w:cs="Times New Roman"/>
          <w:color w:val="000000" w:themeColor="text1"/>
          <w:sz w:val="24"/>
          <w:szCs w:val="24"/>
        </w:rPr>
        <w:t>Ardından politik sürecin ayrılmaz bir parçası haline gelirken depolitizasyona katkı sağlamıştır. Siyasi aktörl</w:t>
      </w:r>
      <w:r w:rsidR="00BB6762" w:rsidRPr="000B5CFE">
        <w:rPr>
          <w:rFonts w:ascii="Times New Roman" w:hAnsi="Times New Roman" w:cs="Times New Roman"/>
          <w:color w:val="000000" w:themeColor="text1"/>
          <w:sz w:val="24"/>
          <w:szCs w:val="24"/>
        </w:rPr>
        <w:t>erin politik söylemleri yerine yüzleri ve şahsiyetleri gündeme alınmıştır. Görsel bir malzeme olarak gösteri dünyasında kullanılmaya başlayan siyasi aktörler</w:t>
      </w:r>
      <w:r w:rsidR="008B6AA7" w:rsidRPr="000B5CFE">
        <w:rPr>
          <w:rFonts w:ascii="Times New Roman" w:hAnsi="Times New Roman" w:cs="Times New Roman"/>
          <w:color w:val="000000" w:themeColor="text1"/>
          <w:sz w:val="24"/>
          <w:szCs w:val="24"/>
        </w:rPr>
        <w:t>;</w:t>
      </w:r>
      <w:r w:rsidR="00BB6762" w:rsidRPr="000B5CFE">
        <w:rPr>
          <w:rFonts w:ascii="Times New Roman" w:hAnsi="Times New Roman" w:cs="Times New Roman"/>
          <w:color w:val="000000" w:themeColor="text1"/>
          <w:sz w:val="24"/>
          <w:szCs w:val="24"/>
        </w:rPr>
        <w:t xml:space="preserve"> siyasi endişeler, </w:t>
      </w:r>
      <w:r w:rsidR="008B6AA7" w:rsidRPr="000B5CFE">
        <w:rPr>
          <w:rFonts w:ascii="Times New Roman" w:hAnsi="Times New Roman" w:cs="Times New Roman"/>
          <w:color w:val="000000" w:themeColor="text1"/>
          <w:sz w:val="24"/>
          <w:szCs w:val="24"/>
        </w:rPr>
        <w:t>siyasi konular</w:t>
      </w:r>
      <w:r w:rsidR="00BB6762" w:rsidRPr="000B5CFE">
        <w:rPr>
          <w:rFonts w:ascii="Times New Roman" w:hAnsi="Times New Roman" w:cs="Times New Roman"/>
          <w:color w:val="000000" w:themeColor="text1"/>
          <w:sz w:val="24"/>
          <w:szCs w:val="24"/>
        </w:rPr>
        <w:t xml:space="preserve">, ideolojik temellerden ziyade yüzleri ile yer almaya </w:t>
      </w:r>
      <w:r w:rsidR="009D3183" w:rsidRPr="000B5CFE">
        <w:rPr>
          <w:rFonts w:ascii="Times New Roman" w:hAnsi="Times New Roman" w:cs="Times New Roman"/>
          <w:color w:val="000000" w:themeColor="text1"/>
          <w:sz w:val="24"/>
          <w:szCs w:val="24"/>
        </w:rPr>
        <w:t>başlamış</w:t>
      </w:r>
      <w:r w:rsidR="00D43EF8" w:rsidRPr="000B5CFE">
        <w:rPr>
          <w:rFonts w:ascii="Times New Roman" w:hAnsi="Times New Roman" w:cs="Times New Roman"/>
          <w:color w:val="000000" w:themeColor="text1"/>
          <w:sz w:val="24"/>
          <w:szCs w:val="24"/>
        </w:rPr>
        <w:t>lar</w:t>
      </w:r>
      <w:r w:rsidR="009D3183" w:rsidRPr="000B5CFE">
        <w:rPr>
          <w:rFonts w:ascii="Times New Roman" w:hAnsi="Times New Roman" w:cs="Times New Roman"/>
          <w:color w:val="000000" w:themeColor="text1"/>
          <w:sz w:val="24"/>
          <w:szCs w:val="24"/>
        </w:rPr>
        <w:t>dır</w:t>
      </w:r>
      <w:r w:rsidR="00BB6762" w:rsidRPr="000B5CFE">
        <w:rPr>
          <w:rFonts w:ascii="Times New Roman" w:hAnsi="Times New Roman" w:cs="Times New Roman"/>
          <w:color w:val="000000" w:themeColor="text1"/>
          <w:sz w:val="24"/>
          <w:szCs w:val="24"/>
        </w:rPr>
        <w:t>.</w:t>
      </w:r>
      <w:r w:rsidR="00C54EC2" w:rsidRPr="000B5CFE">
        <w:rPr>
          <w:rFonts w:ascii="Times New Roman" w:hAnsi="Times New Roman" w:cs="Times New Roman"/>
          <w:color w:val="000000" w:themeColor="text1"/>
          <w:sz w:val="24"/>
          <w:szCs w:val="24"/>
        </w:rPr>
        <w:t xml:space="preserve"> Sonuç olarak </w:t>
      </w:r>
      <w:r w:rsidR="00BB6762" w:rsidRPr="000B5CFE">
        <w:rPr>
          <w:rFonts w:ascii="Times New Roman" w:hAnsi="Times New Roman" w:cs="Times New Roman"/>
          <w:color w:val="000000" w:themeColor="text1"/>
          <w:sz w:val="24"/>
          <w:szCs w:val="24"/>
        </w:rPr>
        <w:t>tele</w:t>
      </w:r>
      <w:r w:rsidR="00C54EC2" w:rsidRPr="000B5CFE">
        <w:rPr>
          <w:rFonts w:ascii="Times New Roman" w:hAnsi="Times New Roman" w:cs="Times New Roman"/>
          <w:color w:val="000000" w:themeColor="text1"/>
          <w:sz w:val="24"/>
          <w:szCs w:val="24"/>
        </w:rPr>
        <w:t>vizyon öncesi kendilerini siyasal süreçte katılımcı olarak görmeyen bireyler, televizyonun evlere girmes</w:t>
      </w:r>
      <w:r w:rsidR="00D43EF8" w:rsidRPr="000B5CFE">
        <w:rPr>
          <w:rFonts w:ascii="Times New Roman" w:hAnsi="Times New Roman" w:cs="Times New Roman"/>
          <w:color w:val="000000" w:themeColor="text1"/>
          <w:sz w:val="24"/>
          <w:szCs w:val="24"/>
        </w:rPr>
        <w:t>i ile siyasete dâhil olmuşturlar</w:t>
      </w:r>
      <w:r w:rsidR="00C54EC2" w:rsidRPr="000B5CFE">
        <w:rPr>
          <w:rFonts w:ascii="Times New Roman" w:hAnsi="Times New Roman" w:cs="Times New Roman"/>
          <w:color w:val="000000" w:themeColor="text1"/>
          <w:sz w:val="24"/>
          <w:szCs w:val="24"/>
        </w:rPr>
        <w:t xml:space="preserve">. </w:t>
      </w:r>
      <w:r w:rsidR="00B866C9" w:rsidRPr="000B5CFE">
        <w:rPr>
          <w:rFonts w:ascii="Times New Roman" w:hAnsi="Times New Roman" w:cs="Times New Roman"/>
          <w:color w:val="000000" w:themeColor="text1"/>
          <w:sz w:val="24"/>
          <w:szCs w:val="24"/>
        </w:rPr>
        <w:t xml:space="preserve">McLuhan bu durumu </w:t>
      </w:r>
      <w:r w:rsidR="00CA3155" w:rsidRPr="000B5CFE">
        <w:rPr>
          <w:rFonts w:ascii="Times New Roman" w:hAnsi="Times New Roman" w:cs="Times New Roman"/>
          <w:color w:val="000000" w:themeColor="text1"/>
          <w:sz w:val="24"/>
          <w:szCs w:val="24"/>
        </w:rPr>
        <w:t>“</w:t>
      </w:r>
      <w:r w:rsidR="00B866C9" w:rsidRPr="000B5CFE">
        <w:rPr>
          <w:rFonts w:ascii="Times New Roman" w:hAnsi="Times New Roman" w:cs="Times New Roman"/>
          <w:color w:val="000000" w:themeColor="text1"/>
          <w:sz w:val="24"/>
          <w:szCs w:val="24"/>
        </w:rPr>
        <w:t>yeni bir siyaset biçimi oluşmakta, oturma odalarımız seçim sandıklarına dönüşmekte ve özgürlük yürüyüşlerinden, savaşa, devrimlere kadar birçok olaya televizyon aracılığı ile katılım sağlanmakta</w:t>
      </w:r>
      <w:r w:rsidR="00C03B3D" w:rsidRPr="000B5CFE">
        <w:rPr>
          <w:rFonts w:ascii="Times New Roman" w:hAnsi="Times New Roman" w:cs="Times New Roman"/>
          <w:color w:val="000000" w:themeColor="text1"/>
          <w:sz w:val="24"/>
          <w:szCs w:val="24"/>
        </w:rPr>
        <w:t>dır</w:t>
      </w:r>
      <w:r w:rsidR="00CA3155" w:rsidRPr="000B5CFE">
        <w:rPr>
          <w:rFonts w:ascii="Times New Roman" w:hAnsi="Times New Roman" w:cs="Times New Roman"/>
          <w:color w:val="000000" w:themeColor="text1"/>
          <w:sz w:val="24"/>
          <w:szCs w:val="24"/>
        </w:rPr>
        <w:t>”</w:t>
      </w:r>
      <w:r w:rsidR="009054B2" w:rsidRPr="000B5CFE">
        <w:rPr>
          <w:rFonts w:ascii="Times New Roman" w:hAnsi="Times New Roman" w:cs="Times New Roman"/>
          <w:color w:val="000000" w:themeColor="text1"/>
          <w:sz w:val="24"/>
          <w:szCs w:val="24"/>
        </w:rPr>
        <w:t xml:space="preserve"> şeklinde ifade etmektedir </w:t>
      </w:r>
      <w:r w:rsidR="00C03B3D" w:rsidRPr="000B5CFE">
        <w:rPr>
          <w:rFonts w:ascii="Times New Roman" w:hAnsi="Times New Roman" w:cs="Times New Roman"/>
          <w:color w:val="000000" w:themeColor="text1"/>
          <w:sz w:val="24"/>
          <w:szCs w:val="24"/>
        </w:rPr>
        <w:t>(</w:t>
      </w:r>
      <w:r w:rsidR="00B866C9" w:rsidRPr="000B5CFE">
        <w:rPr>
          <w:rFonts w:ascii="Times New Roman" w:hAnsi="Times New Roman" w:cs="Times New Roman"/>
          <w:color w:val="000000" w:themeColor="text1"/>
          <w:sz w:val="24"/>
          <w:szCs w:val="24"/>
        </w:rPr>
        <w:t>McLuhan, 2005:</w:t>
      </w:r>
      <w:r w:rsidR="00F6190B" w:rsidRPr="000B5CFE">
        <w:rPr>
          <w:rFonts w:ascii="Times New Roman" w:hAnsi="Times New Roman" w:cs="Times New Roman"/>
          <w:color w:val="000000" w:themeColor="text1"/>
          <w:sz w:val="24"/>
          <w:szCs w:val="24"/>
        </w:rPr>
        <w:t xml:space="preserve"> </w:t>
      </w:r>
      <w:r w:rsidR="00B866C9" w:rsidRPr="000B5CFE">
        <w:rPr>
          <w:rFonts w:ascii="Times New Roman" w:hAnsi="Times New Roman" w:cs="Times New Roman"/>
          <w:color w:val="000000" w:themeColor="text1"/>
          <w:sz w:val="24"/>
          <w:szCs w:val="24"/>
        </w:rPr>
        <w:t>22)</w:t>
      </w:r>
      <w:r w:rsidR="009054B2" w:rsidRPr="000B5CFE">
        <w:rPr>
          <w:rFonts w:ascii="Times New Roman" w:hAnsi="Times New Roman" w:cs="Times New Roman"/>
          <w:color w:val="000000" w:themeColor="text1"/>
          <w:sz w:val="24"/>
          <w:szCs w:val="24"/>
        </w:rPr>
        <w:t>.</w:t>
      </w:r>
    </w:p>
    <w:p w:rsidR="006002BE" w:rsidRPr="000B5CFE" w:rsidRDefault="006002BE"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Televizyonun siyasal kampanyalarda kullanılması Amerikanvarileşen seçim süreçlerini de başlatmıştır.</w:t>
      </w:r>
      <w:r w:rsidR="00DB7476" w:rsidRPr="000B5CFE">
        <w:rPr>
          <w:rFonts w:ascii="Times New Roman" w:hAnsi="Times New Roman" w:cs="Times New Roman"/>
          <w:color w:val="000000" w:themeColor="text1"/>
          <w:sz w:val="24"/>
          <w:szCs w:val="24"/>
        </w:rPr>
        <w:t xml:space="preserve"> Amerikan tarzı seçim kampanyalarını ifade eden Amerikanvarileşmenin temel özellikleri</w:t>
      </w:r>
      <w:r w:rsidR="004B2FA0" w:rsidRPr="000B5CFE">
        <w:rPr>
          <w:rFonts w:ascii="Times New Roman" w:hAnsi="Times New Roman" w:cs="Times New Roman"/>
          <w:color w:val="000000" w:themeColor="text1"/>
          <w:sz w:val="24"/>
          <w:szCs w:val="24"/>
        </w:rPr>
        <w:t>ni Dev</w:t>
      </w:r>
      <w:r w:rsidR="00B866C9" w:rsidRPr="000B5CFE">
        <w:rPr>
          <w:rFonts w:ascii="Times New Roman" w:hAnsi="Times New Roman" w:cs="Times New Roman"/>
          <w:color w:val="000000" w:themeColor="text1"/>
          <w:sz w:val="24"/>
          <w:szCs w:val="24"/>
        </w:rPr>
        <w:t>ran</w:t>
      </w:r>
      <w:r w:rsidR="00E40F85" w:rsidRPr="000B5CFE">
        <w:rPr>
          <w:rFonts w:ascii="Times New Roman" w:hAnsi="Times New Roman" w:cs="Times New Roman"/>
          <w:color w:val="000000" w:themeColor="text1"/>
          <w:sz w:val="24"/>
          <w:szCs w:val="24"/>
        </w:rPr>
        <w:t xml:space="preserve"> (2011: 130) </w:t>
      </w:r>
      <w:r w:rsidR="004B2FA0" w:rsidRPr="000B5CFE">
        <w:rPr>
          <w:rFonts w:ascii="Times New Roman" w:hAnsi="Times New Roman" w:cs="Times New Roman"/>
          <w:color w:val="000000" w:themeColor="text1"/>
          <w:sz w:val="24"/>
          <w:szCs w:val="24"/>
        </w:rPr>
        <w:t>s</w:t>
      </w:r>
      <w:r w:rsidR="00DB7476" w:rsidRPr="000B5CFE">
        <w:rPr>
          <w:rFonts w:ascii="Times New Roman" w:hAnsi="Times New Roman" w:cs="Times New Roman"/>
          <w:color w:val="000000" w:themeColor="text1"/>
          <w:sz w:val="24"/>
          <w:szCs w:val="24"/>
        </w:rPr>
        <w:t>eçim dönemlerinde televizyonun aşırı ölçüde kullanılması, imaj faktörünün ön plan</w:t>
      </w:r>
      <w:r w:rsidR="004B2FA0" w:rsidRPr="000B5CFE">
        <w:rPr>
          <w:rFonts w:ascii="Times New Roman" w:hAnsi="Times New Roman" w:cs="Times New Roman"/>
          <w:color w:val="000000" w:themeColor="text1"/>
          <w:sz w:val="24"/>
          <w:szCs w:val="24"/>
        </w:rPr>
        <w:t>a</w:t>
      </w:r>
      <w:r w:rsidR="00DB7476" w:rsidRPr="000B5CFE">
        <w:rPr>
          <w:rFonts w:ascii="Times New Roman" w:hAnsi="Times New Roman" w:cs="Times New Roman"/>
          <w:color w:val="000000" w:themeColor="text1"/>
          <w:sz w:val="24"/>
          <w:szCs w:val="24"/>
        </w:rPr>
        <w:t xml:space="preserve"> çıkması ve seçim kampanyalarında belirleyici rolü kampanya profesyonellerinin </w:t>
      </w:r>
      <w:r w:rsidR="004B2FA0" w:rsidRPr="000B5CFE">
        <w:rPr>
          <w:rFonts w:ascii="Times New Roman" w:hAnsi="Times New Roman" w:cs="Times New Roman"/>
          <w:color w:val="000000" w:themeColor="text1"/>
          <w:sz w:val="24"/>
          <w:szCs w:val="24"/>
        </w:rPr>
        <w:t xml:space="preserve">üstlenmesi olarak sıralamaktadır. </w:t>
      </w:r>
      <w:r w:rsidR="00CA3155" w:rsidRPr="000B5CFE">
        <w:rPr>
          <w:rFonts w:ascii="Times New Roman" w:hAnsi="Times New Roman" w:cs="Times New Roman"/>
          <w:color w:val="000000" w:themeColor="text1"/>
          <w:sz w:val="24"/>
          <w:szCs w:val="24"/>
        </w:rPr>
        <w:t>Bu</w:t>
      </w:r>
      <w:r w:rsidR="009C643C" w:rsidRPr="000B5CFE">
        <w:rPr>
          <w:rFonts w:ascii="Times New Roman" w:hAnsi="Times New Roman" w:cs="Times New Roman"/>
          <w:color w:val="000000" w:themeColor="text1"/>
          <w:sz w:val="24"/>
          <w:szCs w:val="24"/>
        </w:rPr>
        <w:t xml:space="preserve"> bağlamda, s</w:t>
      </w:r>
      <w:r w:rsidR="00D509E7" w:rsidRPr="000B5CFE">
        <w:rPr>
          <w:rFonts w:ascii="Times New Roman" w:hAnsi="Times New Roman" w:cs="Times New Roman"/>
          <w:color w:val="000000" w:themeColor="text1"/>
          <w:sz w:val="24"/>
          <w:szCs w:val="24"/>
        </w:rPr>
        <w:t>iyasetin bir a</w:t>
      </w:r>
      <w:r w:rsidR="007E6016" w:rsidRPr="000B5CFE">
        <w:rPr>
          <w:rFonts w:ascii="Times New Roman" w:hAnsi="Times New Roman" w:cs="Times New Roman"/>
          <w:color w:val="000000" w:themeColor="text1"/>
          <w:sz w:val="24"/>
          <w:szCs w:val="24"/>
        </w:rPr>
        <w:t>ra</w:t>
      </w:r>
      <w:r w:rsidR="00D509E7" w:rsidRPr="000B5CFE">
        <w:rPr>
          <w:rFonts w:ascii="Times New Roman" w:hAnsi="Times New Roman" w:cs="Times New Roman"/>
          <w:color w:val="000000" w:themeColor="text1"/>
          <w:sz w:val="24"/>
          <w:szCs w:val="24"/>
        </w:rPr>
        <w:t xml:space="preserve">cı olan televizyonlarda siyasi mesajlar yer </w:t>
      </w:r>
      <w:r w:rsidR="00D509E7" w:rsidRPr="000B5CFE">
        <w:rPr>
          <w:rFonts w:ascii="Times New Roman" w:hAnsi="Times New Roman" w:cs="Times New Roman"/>
          <w:color w:val="000000" w:themeColor="text1"/>
          <w:sz w:val="24"/>
          <w:szCs w:val="24"/>
        </w:rPr>
        <w:lastRenderedPageBreak/>
        <w:t>alma</w:t>
      </w:r>
      <w:r w:rsidR="009C643C" w:rsidRPr="000B5CFE">
        <w:rPr>
          <w:rFonts w:ascii="Times New Roman" w:hAnsi="Times New Roman" w:cs="Times New Roman"/>
          <w:color w:val="000000" w:themeColor="text1"/>
          <w:sz w:val="24"/>
          <w:szCs w:val="24"/>
        </w:rPr>
        <w:t>ya başlayınca, siyasi aktörler</w:t>
      </w:r>
      <w:r w:rsidR="00D509E7" w:rsidRPr="000B5CFE">
        <w:rPr>
          <w:rFonts w:ascii="Times New Roman" w:hAnsi="Times New Roman" w:cs="Times New Roman"/>
          <w:color w:val="000000" w:themeColor="text1"/>
          <w:sz w:val="24"/>
          <w:szCs w:val="24"/>
        </w:rPr>
        <w:t xml:space="preserve"> medya ile </w:t>
      </w:r>
      <w:r w:rsidR="009C643C" w:rsidRPr="000B5CFE">
        <w:rPr>
          <w:rFonts w:ascii="Times New Roman" w:hAnsi="Times New Roman" w:cs="Times New Roman"/>
          <w:color w:val="000000" w:themeColor="text1"/>
          <w:sz w:val="24"/>
          <w:szCs w:val="24"/>
        </w:rPr>
        <w:t xml:space="preserve">uyumlu içerik oluşturabilmek </w:t>
      </w:r>
      <w:r w:rsidR="00D509E7" w:rsidRPr="000B5CFE">
        <w:rPr>
          <w:rFonts w:ascii="Times New Roman" w:hAnsi="Times New Roman" w:cs="Times New Roman"/>
          <w:color w:val="000000" w:themeColor="text1"/>
          <w:sz w:val="24"/>
          <w:szCs w:val="24"/>
        </w:rPr>
        <w:t>için profesy</w:t>
      </w:r>
      <w:r w:rsidR="009C643C" w:rsidRPr="000B5CFE">
        <w:rPr>
          <w:rFonts w:ascii="Times New Roman" w:hAnsi="Times New Roman" w:cs="Times New Roman"/>
          <w:color w:val="000000" w:themeColor="text1"/>
          <w:sz w:val="24"/>
          <w:szCs w:val="24"/>
        </w:rPr>
        <w:t>onel kadrolara ihtiyaç duymaya başla</w:t>
      </w:r>
      <w:r w:rsidR="00D509E7" w:rsidRPr="000B5CFE">
        <w:rPr>
          <w:rFonts w:ascii="Times New Roman" w:hAnsi="Times New Roman" w:cs="Times New Roman"/>
          <w:color w:val="000000" w:themeColor="text1"/>
          <w:sz w:val="24"/>
          <w:szCs w:val="24"/>
        </w:rPr>
        <w:t>mıştır.</w:t>
      </w:r>
    </w:p>
    <w:p w:rsidR="009C643C" w:rsidRPr="000B5CFE" w:rsidRDefault="004B7158"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Televizyon siyasal anlamda ilk kez </w:t>
      </w:r>
      <w:r w:rsidR="004A5F4D" w:rsidRPr="000B5CFE">
        <w:rPr>
          <w:rFonts w:ascii="Times New Roman" w:hAnsi="Times New Roman" w:cs="Times New Roman"/>
          <w:color w:val="000000" w:themeColor="text1"/>
          <w:sz w:val="24"/>
          <w:szCs w:val="24"/>
        </w:rPr>
        <w:t xml:space="preserve">1950 </w:t>
      </w:r>
      <w:r w:rsidRPr="000B5CFE">
        <w:rPr>
          <w:rFonts w:ascii="Times New Roman" w:hAnsi="Times New Roman" w:cs="Times New Roman"/>
          <w:color w:val="000000" w:themeColor="text1"/>
          <w:sz w:val="24"/>
          <w:szCs w:val="24"/>
        </w:rPr>
        <w:t xml:space="preserve">yılında ABD’ de New York valilik seçimlerinde Cumhuriyetçi aday Thomas Dewey tarafından kullanılmıştır. Bir televizyon programında sunucunun halka </w:t>
      </w:r>
      <w:r w:rsidR="009D277F" w:rsidRPr="000B5CFE">
        <w:rPr>
          <w:rFonts w:ascii="Times New Roman" w:hAnsi="Times New Roman" w:cs="Times New Roman"/>
          <w:color w:val="000000" w:themeColor="text1"/>
          <w:sz w:val="24"/>
          <w:szCs w:val="24"/>
        </w:rPr>
        <w:t xml:space="preserve">Dewey hakkında sorduğu soruları, </w:t>
      </w:r>
      <w:r w:rsidRPr="000B5CFE">
        <w:rPr>
          <w:rFonts w:ascii="Times New Roman" w:hAnsi="Times New Roman" w:cs="Times New Roman"/>
          <w:color w:val="000000" w:themeColor="text1"/>
          <w:sz w:val="24"/>
          <w:szCs w:val="24"/>
        </w:rPr>
        <w:t>Dewey stüdyoda bir monitörden izleyerek cevaplamıştı</w:t>
      </w:r>
      <w:r w:rsidR="00412988" w:rsidRPr="000B5CFE">
        <w:rPr>
          <w:rFonts w:ascii="Times New Roman" w:hAnsi="Times New Roman" w:cs="Times New Roman"/>
          <w:color w:val="000000" w:themeColor="text1"/>
          <w:sz w:val="24"/>
          <w:szCs w:val="24"/>
        </w:rPr>
        <w:t>r.</w:t>
      </w:r>
      <w:r w:rsidR="00415A9C" w:rsidRPr="000B5CFE">
        <w:rPr>
          <w:rFonts w:ascii="Times New Roman" w:hAnsi="Times New Roman" w:cs="Times New Roman"/>
          <w:color w:val="000000" w:themeColor="text1"/>
          <w:sz w:val="24"/>
          <w:szCs w:val="24"/>
        </w:rPr>
        <w:t xml:space="preserve"> Aslında</w:t>
      </w:r>
      <w:r w:rsidR="009D277F" w:rsidRPr="000B5CFE">
        <w:rPr>
          <w:rFonts w:ascii="Times New Roman" w:hAnsi="Times New Roman" w:cs="Times New Roman"/>
          <w:color w:val="000000" w:themeColor="text1"/>
          <w:sz w:val="24"/>
          <w:szCs w:val="24"/>
        </w:rPr>
        <w:t>,</w:t>
      </w:r>
      <w:r w:rsidR="00415A9C" w:rsidRPr="000B5CFE">
        <w:rPr>
          <w:rFonts w:ascii="Times New Roman" w:hAnsi="Times New Roman" w:cs="Times New Roman"/>
          <w:color w:val="000000" w:themeColor="text1"/>
          <w:sz w:val="24"/>
          <w:szCs w:val="24"/>
        </w:rPr>
        <w:t xml:space="preserve"> soru soranlar kendi ekibinden seçtikleri kişilerdir </w:t>
      </w:r>
      <w:r w:rsidR="00E40F85" w:rsidRPr="000B5CFE">
        <w:rPr>
          <w:rFonts w:ascii="Times New Roman" w:hAnsi="Times New Roman" w:cs="Times New Roman"/>
          <w:color w:val="000000" w:themeColor="text1"/>
          <w:sz w:val="24"/>
          <w:szCs w:val="24"/>
        </w:rPr>
        <w:t>ve soruları ezberlemişlerdir</w:t>
      </w:r>
      <w:r w:rsidRPr="000B5CFE">
        <w:rPr>
          <w:rFonts w:ascii="Times New Roman" w:hAnsi="Times New Roman" w:cs="Times New Roman"/>
          <w:color w:val="000000" w:themeColor="text1"/>
          <w:sz w:val="24"/>
          <w:szCs w:val="24"/>
        </w:rPr>
        <w:t>.</w:t>
      </w:r>
      <w:r w:rsidR="00E40F85" w:rsidRPr="000B5CFE">
        <w:rPr>
          <w:rFonts w:ascii="Times New Roman" w:hAnsi="Times New Roman" w:cs="Times New Roman"/>
          <w:color w:val="000000" w:themeColor="text1"/>
          <w:sz w:val="24"/>
          <w:szCs w:val="24"/>
        </w:rPr>
        <w:t xml:space="preserve"> </w:t>
      </w:r>
      <w:r w:rsidR="004B2FA0" w:rsidRPr="000B5CFE">
        <w:rPr>
          <w:rFonts w:ascii="Times New Roman" w:hAnsi="Times New Roman" w:cs="Times New Roman"/>
          <w:color w:val="000000" w:themeColor="text1"/>
          <w:sz w:val="24"/>
          <w:szCs w:val="24"/>
        </w:rPr>
        <w:t>Kampanyanın son gününde ise canlı yayında kendisine sorulan soruları yanıtlamıştır.</w:t>
      </w:r>
      <w:r w:rsidR="00415A9C" w:rsidRPr="000B5CFE">
        <w:rPr>
          <w:rFonts w:ascii="Times New Roman" w:hAnsi="Times New Roman" w:cs="Times New Roman"/>
          <w:color w:val="000000" w:themeColor="text1"/>
          <w:sz w:val="24"/>
          <w:szCs w:val="24"/>
        </w:rPr>
        <w:t xml:space="preserve"> Bu kez de </w:t>
      </w:r>
      <w:r w:rsidR="004B2FA0" w:rsidRPr="000B5CFE">
        <w:rPr>
          <w:rFonts w:ascii="Times New Roman" w:hAnsi="Times New Roman" w:cs="Times New Roman"/>
          <w:color w:val="000000" w:themeColor="text1"/>
          <w:sz w:val="24"/>
          <w:szCs w:val="24"/>
        </w:rPr>
        <w:t>soru soran kişi Dewey’in kendi adamıdır ve her s</w:t>
      </w:r>
      <w:r w:rsidR="00415A9C" w:rsidRPr="000B5CFE">
        <w:rPr>
          <w:rFonts w:ascii="Times New Roman" w:hAnsi="Times New Roman" w:cs="Times New Roman"/>
          <w:color w:val="000000" w:themeColor="text1"/>
          <w:sz w:val="24"/>
          <w:szCs w:val="24"/>
        </w:rPr>
        <w:t>eferinde sesini değiştirmiştir.</w:t>
      </w:r>
      <w:r w:rsidR="008C7E4A" w:rsidRPr="000B5CFE">
        <w:rPr>
          <w:rFonts w:ascii="Times New Roman" w:hAnsi="Times New Roman" w:cs="Times New Roman"/>
          <w:color w:val="000000" w:themeColor="text1"/>
          <w:sz w:val="24"/>
          <w:szCs w:val="24"/>
        </w:rPr>
        <w:t xml:space="preserve"> </w:t>
      </w:r>
      <w:r w:rsidR="004B2FA0" w:rsidRPr="000B5CFE">
        <w:rPr>
          <w:rFonts w:ascii="Times New Roman" w:hAnsi="Times New Roman" w:cs="Times New Roman"/>
          <w:color w:val="000000" w:themeColor="text1"/>
          <w:sz w:val="24"/>
          <w:szCs w:val="24"/>
        </w:rPr>
        <w:t>Bu uygulama</w:t>
      </w:r>
      <w:r w:rsidR="009D277F" w:rsidRPr="000B5CFE">
        <w:rPr>
          <w:rFonts w:ascii="Times New Roman" w:hAnsi="Times New Roman" w:cs="Times New Roman"/>
          <w:color w:val="000000" w:themeColor="text1"/>
          <w:sz w:val="24"/>
          <w:szCs w:val="24"/>
        </w:rPr>
        <w:t>,</w:t>
      </w:r>
      <w:r w:rsidR="004B2FA0" w:rsidRPr="000B5CFE">
        <w:rPr>
          <w:rFonts w:ascii="Times New Roman" w:hAnsi="Times New Roman" w:cs="Times New Roman"/>
          <w:color w:val="000000" w:themeColor="text1"/>
          <w:sz w:val="24"/>
          <w:szCs w:val="24"/>
        </w:rPr>
        <w:t xml:space="preserve"> bildiğimiz anlamda bir reklam kampa</w:t>
      </w:r>
      <w:r w:rsidR="008C7E4A" w:rsidRPr="000B5CFE">
        <w:rPr>
          <w:rFonts w:ascii="Times New Roman" w:hAnsi="Times New Roman" w:cs="Times New Roman"/>
          <w:color w:val="000000" w:themeColor="text1"/>
          <w:sz w:val="24"/>
          <w:szCs w:val="24"/>
        </w:rPr>
        <w:t>n</w:t>
      </w:r>
      <w:r w:rsidR="009D277F" w:rsidRPr="000B5CFE">
        <w:rPr>
          <w:rFonts w:ascii="Times New Roman" w:hAnsi="Times New Roman" w:cs="Times New Roman"/>
          <w:color w:val="000000" w:themeColor="text1"/>
          <w:sz w:val="24"/>
          <w:szCs w:val="24"/>
        </w:rPr>
        <w:t>yası ol</w:t>
      </w:r>
      <w:r w:rsidR="004B2FA0" w:rsidRPr="000B5CFE">
        <w:rPr>
          <w:rFonts w:ascii="Times New Roman" w:hAnsi="Times New Roman" w:cs="Times New Roman"/>
          <w:color w:val="000000" w:themeColor="text1"/>
          <w:sz w:val="24"/>
          <w:szCs w:val="24"/>
        </w:rPr>
        <w:t xml:space="preserve">masa </w:t>
      </w:r>
      <w:r w:rsidR="00CA3155" w:rsidRPr="000B5CFE">
        <w:rPr>
          <w:rFonts w:ascii="Times New Roman" w:hAnsi="Times New Roman" w:cs="Times New Roman"/>
          <w:color w:val="000000" w:themeColor="text1"/>
          <w:sz w:val="24"/>
          <w:szCs w:val="24"/>
        </w:rPr>
        <w:t>da</w:t>
      </w:r>
      <w:r w:rsidR="004B2FA0" w:rsidRPr="000B5CFE">
        <w:rPr>
          <w:rFonts w:ascii="Times New Roman" w:hAnsi="Times New Roman" w:cs="Times New Roman"/>
          <w:color w:val="000000" w:themeColor="text1"/>
          <w:sz w:val="24"/>
          <w:szCs w:val="24"/>
        </w:rPr>
        <w:t xml:space="preserve"> televizyonun</w:t>
      </w:r>
      <w:r w:rsidR="009054B2" w:rsidRPr="000B5CFE">
        <w:rPr>
          <w:rFonts w:ascii="Times New Roman" w:hAnsi="Times New Roman" w:cs="Times New Roman"/>
          <w:color w:val="000000" w:themeColor="text1"/>
          <w:sz w:val="24"/>
          <w:szCs w:val="24"/>
        </w:rPr>
        <w:t xml:space="preserve"> siyasi amaçlı ilk kullanımıdır </w:t>
      </w:r>
      <w:r w:rsidR="008C7E4A" w:rsidRPr="000B5CFE">
        <w:rPr>
          <w:rFonts w:ascii="Times New Roman" w:hAnsi="Times New Roman" w:cs="Times New Roman"/>
          <w:color w:val="000000" w:themeColor="text1"/>
          <w:sz w:val="24"/>
          <w:szCs w:val="24"/>
        </w:rPr>
        <w:t>(</w:t>
      </w:r>
      <w:r w:rsidR="008B45DF" w:rsidRPr="000B5CFE">
        <w:rPr>
          <w:rFonts w:ascii="Times New Roman" w:hAnsi="Times New Roman" w:cs="Times New Roman"/>
          <w:color w:val="000000" w:themeColor="text1"/>
          <w:sz w:val="24"/>
          <w:szCs w:val="24"/>
        </w:rPr>
        <w:t>N.</w:t>
      </w:r>
      <w:r w:rsidR="008C7E4A" w:rsidRPr="000B5CFE">
        <w:rPr>
          <w:rFonts w:ascii="Times New Roman" w:hAnsi="Times New Roman" w:cs="Times New Roman"/>
          <w:color w:val="000000" w:themeColor="text1"/>
          <w:sz w:val="24"/>
          <w:szCs w:val="24"/>
        </w:rPr>
        <w:t xml:space="preserve"> </w:t>
      </w:r>
      <w:r w:rsidR="00CA3155" w:rsidRPr="000B5CFE">
        <w:rPr>
          <w:rFonts w:ascii="Times New Roman" w:hAnsi="Times New Roman" w:cs="Times New Roman"/>
          <w:color w:val="000000" w:themeColor="text1"/>
          <w:sz w:val="24"/>
          <w:szCs w:val="24"/>
        </w:rPr>
        <w:t>Özkan, 2014</w:t>
      </w:r>
      <w:r w:rsidR="008C7E4A" w:rsidRPr="000B5CFE">
        <w:rPr>
          <w:rFonts w:ascii="Times New Roman" w:hAnsi="Times New Roman" w:cs="Times New Roman"/>
          <w:color w:val="000000" w:themeColor="text1"/>
          <w:sz w:val="24"/>
          <w:szCs w:val="24"/>
        </w:rPr>
        <w:t>:</w:t>
      </w:r>
      <w:r w:rsidR="00212908" w:rsidRPr="000B5CFE">
        <w:rPr>
          <w:rFonts w:ascii="Times New Roman" w:hAnsi="Times New Roman" w:cs="Times New Roman"/>
          <w:color w:val="000000" w:themeColor="text1"/>
          <w:sz w:val="24"/>
          <w:szCs w:val="24"/>
        </w:rPr>
        <w:t xml:space="preserve"> </w:t>
      </w:r>
      <w:r w:rsidR="00F6190B" w:rsidRPr="000B5CFE">
        <w:rPr>
          <w:rFonts w:ascii="Times New Roman" w:hAnsi="Times New Roman" w:cs="Times New Roman"/>
          <w:color w:val="000000" w:themeColor="text1"/>
          <w:sz w:val="24"/>
          <w:szCs w:val="24"/>
        </w:rPr>
        <w:t>25</w:t>
      </w:r>
      <w:r w:rsidRPr="000B5CFE">
        <w:rPr>
          <w:rFonts w:ascii="Times New Roman" w:hAnsi="Times New Roman" w:cs="Times New Roman"/>
          <w:color w:val="000000" w:themeColor="text1"/>
          <w:sz w:val="24"/>
          <w:szCs w:val="24"/>
        </w:rPr>
        <w:t>)</w:t>
      </w:r>
      <w:r w:rsidR="009054B2" w:rsidRPr="000B5CFE">
        <w:rPr>
          <w:rFonts w:ascii="Times New Roman" w:hAnsi="Times New Roman" w:cs="Times New Roman"/>
          <w:color w:val="000000" w:themeColor="text1"/>
          <w:sz w:val="24"/>
          <w:szCs w:val="24"/>
        </w:rPr>
        <w:t>.</w:t>
      </w:r>
    </w:p>
    <w:p w:rsidR="009C643C" w:rsidRPr="000B5CFE" w:rsidRDefault="00281237"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Siyasal iletişimde televizyonu merkeze taşıyan John </w:t>
      </w:r>
      <w:r w:rsidR="00C03B3D" w:rsidRPr="000B5CFE">
        <w:rPr>
          <w:rFonts w:ascii="Times New Roman" w:hAnsi="Times New Roman" w:cs="Times New Roman"/>
          <w:color w:val="000000" w:themeColor="text1"/>
          <w:sz w:val="24"/>
          <w:szCs w:val="24"/>
        </w:rPr>
        <w:t>Kennedy</w:t>
      </w:r>
      <w:r w:rsidRPr="000B5CFE">
        <w:rPr>
          <w:rFonts w:ascii="Times New Roman" w:hAnsi="Times New Roman" w:cs="Times New Roman"/>
          <w:color w:val="000000" w:themeColor="text1"/>
          <w:sz w:val="24"/>
          <w:szCs w:val="24"/>
        </w:rPr>
        <w:t xml:space="preserve"> olmuştur.  </w:t>
      </w:r>
      <w:r w:rsidR="00C03B3D" w:rsidRPr="000B5CFE">
        <w:rPr>
          <w:rFonts w:ascii="Times New Roman" w:hAnsi="Times New Roman" w:cs="Times New Roman"/>
          <w:color w:val="000000" w:themeColor="text1"/>
          <w:sz w:val="24"/>
          <w:szCs w:val="24"/>
        </w:rPr>
        <w:t>Kennedy</w:t>
      </w:r>
      <w:r w:rsidRPr="000B5CFE">
        <w:rPr>
          <w:rFonts w:ascii="Times New Roman" w:hAnsi="Times New Roman" w:cs="Times New Roman"/>
          <w:color w:val="000000" w:themeColor="text1"/>
          <w:sz w:val="24"/>
          <w:szCs w:val="24"/>
        </w:rPr>
        <w:t xml:space="preserve"> öncesinde televizyon</w:t>
      </w:r>
      <w:r w:rsidR="0040116A"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siyasette önemli bir güç olmasına karşın, modern kampanyaların ana parçası değildi</w:t>
      </w:r>
      <w:r w:rsidR="00043288" w:rsidRPr="000B5CFE">
        <w:rPr>
          <w:rFonts w:ascii="Times New Roman" w:hAnsi="Times New Roman" w:cs="Times New Roman"/>
          <w:color w:val="000000" w:themeColor="text1"/>
          <w:sz w:val="24"/>
          <w:szCs w:val="24"/>
        </w:rPr>
        <w:t>r</w:t>
      </w:r>
      <w:r w:rsidRPr="000B5CFE">
        <w:rPr>
          <w:rFonts w:ascii="Times New Roman" w:hAnsi="Times New Roman" w:cs="Times New Roman"/>
          <w:color w:val="000000" w:themeColor="text1"/>
          <w:sz w:val="24"/>
          <w:szCs w:val="24"/>
        </w:rPr>
        <w:t xml:space="preserve">. </w:t>
      </w:r>
      <w:r w:rsidR="00C03B3D" w:rsidRPr="000B5CFE">
        <w:rPr>
          <w:rFonts w:ascii="Times New Roman" w:hAnsi="Times New Roman" w:cs="Times New Roman"/>
          <w:color w:val="000000" w:themeColor="text1"/>
          <w:sz w:val="24"/>
          <w:szCs w:val="24"/>
        </w:rPr>
        <w:t>Kennedy</w:t>
      </w:r>
      <w:r w:rsidR="00043288" w:rsidRPr="000B5CFE">
        <w:rPr>
          <w:rFonts w:ascii="Times New Roman" w:hAnsi="Times New Roman" w:cs="Times New Roman"/>
          <w:color w:val="000000" w:themeColor="text1"/>
          <w:sz w:val="24"/>
          <w:szCs w:val="24"/>
        </w:rPr>
        <w:t xml:space="preserve"> televizyonun rolünü genişletmiştir. Mükemmel bir konuşmacı ve karizması olan </w:t>
      </w:r>
      <w:r w:rsidR="00C03B3D" w:rsidRPr="000B5CFE">
        <w:rPr>
          <w:rFonts w:ascii="Times New Roman" w:hAnsi="Times New Roman" w:cs="Times New Roman"/>
          <w:color w:val="000000" w:themeColor="text1"/>
          <w:sz w:val="24"/>
          <w:szCs w:val="24"/>
        </w:rPr>
        <w:t>Kennedy</w:t>
      </w:r>
      <w:r w:rsidR="009C643C" w:rsidRPr="000B5CFE">
        <w:rPr>
          <w:rFonts w:ascii="Times New Roman" w:hAnsi="Times New Roman" w:cs="Times New Roman"/>
          <w:color w:val="000000" w:themeColor="text1"/>
          <w:sz w:val="24"/>
          <w:szCs w:val="24"/>
        </w:rPr>
        <w:t>,</w:t>
      </w:r>
      <w:r w:rsidR="00043288" w:rsidRPr="000B5CFE">
        <w:rPr>
          <w:rFonts w:ascii="Times New Roman" w:hAnsi="Times New Roman" w:cs="Times New Roman"/>
          <w:color w:val="000000" w:themeColor="text1"/>
          <w:sz w:val="24"/>
          <w:szCs w:val="24"/>
        </w:rPr>
        <w:t xml:space="preserve"> televizyonu</w:t>
      </w:r>
      <w:r w:rsidR="0040116A" w:rsidRPr="000B5CFE">
        <w:rPr>
          <w:rFonts w:ascii="Times New Roman" w:hAnsi="Times New Roman" w:cs="Times New Roman"/>
          <w:color w:val="000000" w:themeColor="text1"/>
          <w:sz w:val="24"/>
          <w:szCs w:val="24"/>
        </w:rPr>
        <w:t xml:space="preserve"> 1960 kampanyasında ustalıkla</w:t>
      </w:r>
      <w:r w:rsidR="009054B2" w:rsidRPr="000B5CFE">
        <w:rPr>
          <w:rFonts w:ascii="Times New Roman" w:hAnsi="Times New Roman" w:cs="Times New Roman"/>
          <w:color w:val="000000" w:themeColor="text1"/>
          <w:sz w:val="24"/>
          <w:szCs w:val="24"/>
        </w:rPr>
        <w:t xml:space="preserve"> kullanmıştır </w:t>
      </w:r>
      <w:r w:rsidR="00F6190B" w:rsidRPr="000B5CFE">
        <w:rPr>
          <w:rFonts w:ascii="Times New Roman" w:hAnsi="Times New Roman" w:cs="Times New Roman"/>
          <w:color w:val="000000" w:themeColor="text1"/>
          <w:sz w:val="24"/>
          <w:szCs w:val="24"/>
        </w:rPr>
        <w:t>(</w:t>
      </w:r>
      <w:r w:rsidR="0040116A" w:rsidRPr="000B5CFE">
        <w:rPr>
          <w:rFonts w:ascii="Times New Roman" w:hAnsi="Times New Roman" w:cs="Times New Roman"/>
          <w:color w:val="000000" w:themeColor="text1"/>
          <w:sz w:val="24"/>
          <w:szCs w:val="24"/>
        </w:rPr>
        <w:t>Perloff, 2013:</w:t>
      </w:r>
      <w:r w:rsidR="00212908" w:rsidRPr="000B5CFE">
        <w:rPr>
          <w:rFonts w:ascii="Times New Roman" w:hAnsi="Times New Roman" w:cs="Times New Roman"/>
          <w:color w:val="000000" w:themeColor="text1"/>
          <w:sz w:val="24"/>
          <w:szCs w:val="24"/>
        </w:rPr>
        <w:t xml:space="preserve"> </w:t>
      </w:r>
      <w:r w:rsidR="0040116A" w:rsidRPr="000B5CFE">
        <w:rPr>
          <w:rFonts w:ascii="Times New Roman" w:hAnsi="Times New Roman" w:cs="Times New Roman"/>
          <w:color w:val="000000" w:themeColor="text1"/>
          <w:sz w:val="24"/>
          <w:szCs w:val="24"/>
        </w:rPr>
        <w:t>44)</w:t>
      </w:r>
      <w:r w:rsidR="009054B2" w:rsidRPr="000B5CFE">
        <w:rPr>
          <w:rFonts w:ascii="Times New Roman" w:hAnsi="Times New Roman" w:cs="Times New Roman"/>
          <w:color w:val="000000" w:themeColor="text1"/>
          <w:sz w:val="24"/>
          <w:szCs w:val="24"/>
        </w:rPr>
        <w:t>.</w:t>
      </w:r>
    </w:p>
    <w:p w:rsidR="009C643C" w:rsidRPr="000B5CFE" w:rsidRDefault="009C643C"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Kuzey Amerika’da televizyon 1980’den beri temel bir araç olarak yaygın bir şekilde kullanılmaktadır. Politikacılar tarafından tartışma p</w:t>
      </w:r>
      <w:r w:rsidR="00E40F85" w:rsidRPr="000B5CFE">
        <w:rPr>
          <w:rFonts w:ascii="Times New Roman" w:hAnsi="Times New Roman" w:cs="Times New Roman"/>
          <w:color w:val="000000" w:themeColor="text1"/>
          <w:sz w:val="24"/>
          <w:szCs w:val="24"/>
        </w:rPr>
        <w:t>rogramları, reklamlar ve talk- s</w:t>
      </w:r>
      <w:r w:rsidRPr="000B5CFE">
        <w:rPr>
          <w:rFonts w:ascii="Times New Roman" w:hAnsi="Times New Roman" w:cs="Times New Roman"/>
          <w:color w:val="000000" w:themeColor="text1"/>
          <w:sz w:val="24"/>
          <w:szCs w:val="24"/>
        </w:rPr>
        <w:t>howlar rağbet görmektedir.</w:t>
      </w:r>
      <w:r w:rsidR="006B279D" w:rsidRPr="000B5CFE">
        <w:rPr>
          <w:rFonts w:ascii="Times New Roman" w:hAnsi="Times New Roman" w:cs="Times New Roman"/>
          <w:color w:val="000000" w:themeColor="text1"/>
          <w:sz w:val="24"/>
          <w:szCs w:val="24"/>
        </w:rPr>
        <w:t xml:space="preserve"> Özellikle</w:t>
      </w:r>
      <w:r w:rsidR="00E40F85" w:rsidRPr="000B5CFE">
        <w:rPr>
          <w:rFonts w:ascii="Times New Roman" w:hAnsi="Times New Roman" w:cs="Times New Roman"/>
          <w:color w:val="000000" w:themeColor="text1"/>
          <w:sz w:val="24"/>
          <w:szCs w:val="24"/>
        </w:rPr>
        <w:t>,</w:t>
      </w:r>
      <w:r w:rsidR="006B279D" w:rsidRPr="000B5CFE">
        <w:rPr>
          <w:rFonts w:ascii="Times New Roman" w:hAnsi="Times New Roman" w:cs="Times New Roman"/>
          <w:color w:val="000000" w:themeColor="text1"/>
          <w:sz w:val="24"/>
          <w:szCs w:val="24"/>
        </w:rPr>
        <w:t xml:space="preserve"> tamamen siyaset içermeyen talk-show ve benzeri programlarda siyasetçiler halktan biri olarak boy göstermişlerdir. 1992 </w:t>
      </w:r>
      <w:r w:rsidR="003D6039" w:rsidRPr="000B5CFE">
        <w:rPr>
          <w:rFonts w:ascii="Times New Roman" w:hAnsi="Times New Roman" w:cs="Times New Roman"/>
          <w:color w:val="000000" w:themeColor="text1"/>
          <w:sz w:val="24"/>
          <w:szCs w:val="24"/>
        </w:rPr>
        <w:t>kampanyasında Arsenio</w:t>
      </w:r>
      <w:r w:rsidR="006B279D" w:rsidRPr="000B5CFE">
        <w:rPr>
          <w:rFonts w:ascii="Times New Roman" w:hAnsi="Times New Roman" w:cs="Times New Roman"/>
          <w:color w:val="000000" w:themeColor="text1"/>
          <w:sz w:val="24"/>
          <w:szCs w:val="24"/>
        </w:rPr>
        <w:t xml:space="preserve"> Hall şovda saksafon çalan Bill Clinton, </w:t>
      </w:r>
      <w:r w:rsidR="003D6039" w:rsidRPr="000B5CFE">
        <w:rPr>
          <w:rFonts w:ascii="Times New Roman" w:hAnsi="Times New Roman" w:cs="Times New Roman"/>
          <w:color w:val="000000" w:themeColor="text1"/>
          <w:sz w:val="24"/>
          <w:szCs w:val="24"/>
        </w:rPr>
        <w:t xml:space="preserve">Ellen </w:t>
      </w:r>
      <w:r w:rsidR="00BC5863" w:rsidRPr="000B5CFE">
        <w:rPr>
          <w:rFonts w:ascii="Times New Roman" w:hAnsi="Times New Roman" w:cs="Times New Roman"/>
          <w:color w:val="000000" w:themeColor="text1"/>
          <w:sz w:val="24"/>
          <w:szCs w:val="24"/>
        </w:rPr>
        <w:t>DeGeneres şovda</w:t>
      </w:r>
      <w:r w:rsidR="003D6039" w:rsidRPr="000B5CFE">
        <w:rPr>
          <w:rFonts w:ascii="Times New Roman" w:hAnsi="Times New Roman" w:cs="Times New Roman"/>
          <w:color w:val="000000" w:themeColor="text1"/>
          <w:sz w:val="24"/>
          <w:szCs w:val="24"/>
        </w:rPr>
        <w:t xml:space="preserve"> kızı ile dans ed</w:t>
      </w:r>
      <w:r w:rsidR="00BC5863" w:rsidRPr="000B5CFE">
        <w:rPr>
          <w:rFonts w:ascii="Times New Roman" w:hAnsi="Times New Roman" w:cs="Times New Roman"/>
          <w:color w:val="000000" w:themeColor="text1"/>
          <w:sz w:val="24"/>
          <w:szCs w:val="24"/>
        </w:rPr>
        <w:t xml:space="preserve">en Obama ve hiç şüphesiz açık ara fark atan kampanyası ile Arnold Schwarzeneger görsel dünyanın unutulmazları arasındadırlar. Siyasetçiler arasında yeni bir tarz başlatan </w:t>
      </w:r>
      <w:r w:rsidR="00C03B3D" w:rsidRPr="000B5CFE">
        <w:rPr>
          <w:rFonts w:ascii="Times New Roman" w:hAnsi="Times New Roman" w:cs="Times New Roman"/>
          <w:color w:val="000000" w:themeColor="text1"/>
          <w:sz w:val="24"/>
          <w:szCs w:val="24"/>
        </w:rPr>
        <w:t>Arnold S</w:t>
      </w:r>
      <w:r w:rsidR="003D6039" w:rsidRPr="000B5CFE">
        <w:rPr>
          <w:rFonts w:ascii="Times New Roman" w:hAnsi="Times New Roman" w:cs="Times New Roman"/>
          <w:color w:val="000000" w:themeColor="text1"/>
          <w:sz w:val="24"/>
          <w:szCs w:val="24"/>
        </w:rPr>
        <w:t>chwarzeneger</w:t>
      </w:r>
      <w:r w:rsidR="00BC5863" w:rsidRPr="000B5CFE">
        <w:rPr>
          <w:rFonts w:ascii="Times New Roman" w:hAnsi="Times New Roman" w:cs="Times New Roman"/>
          <w:color w:val="000000" w:themeColor="text1"/>
          <w:sz w:val="24"/>
          <w:szCs w:val="24"/>
        </w:rPr>
        <w:t xml:space="preserve"> 2003 yılında Jay Leno ile </w:t>
      </w:r>
      <w:r w:rsidR="00E40F85" w:rsidRPr="000B5CFE">
        <w:rPr>
          <w:rFonts w:ascii="Times New Roman" w:hAnsi="Times New Roman" w:cs="Times New Roman"/>
          <w:color w:val="000000" w:themeColor="text1"/>
          <w:sz w:val="24"/>
          <w:szCs w:val="24"/>
        </w:rPr>
        <w:t>“</w:t>
      </w:r>
      <w:r w:rsidR="00BC5863" w:rsidRPr="000B5CFE">
        <w:rPr>
          <w:rFonts w:ascii="Times New Roman" w:hAnsi="Times New Roman" w:cs="Times New Roman"/>
          <w:color w:val="000000" w:themeColor="text1"/>
          <w:sz w:val="24"/>
          <w:szCs w:val="24"/>
        </w:rPr>
        <w:t>Bu gece</w:t>
      </w:r>
      <w:r w:rsidR="00E40F85" w:rsidRPr="000B5CFE">
        <w:rPr>
          <w:rFonts w:ascii="Times New Roman" w:hAnsi="Times New Roman" w:cs="Times New Roman"/>
          <w:color w:val="000000" w:themeColor="text1"/>
          <w:sz w:val="24"/>
          <w:szCs w:val="24"/>
        </w:rPr>
        <w:t>”</w:t>
      </w:r>
      <w:r w:rsidR="00BC5863" w:rsidRPr="000B5CFE">
        <w:rPr>
          <w:rFonts w:ascii="Times New Roman" w:hAnsi="Times New Roman" w:cs="Times New Roman"/>
          <w:color w:val="000000" w:themeColor="text1"/>
          <w:sz w:val="24"/>
          <w:szCs w:val="24"/>
        </w:rPr>
        <w:t xml:space="preserve"> şovunda adaylığını açıklamıştır</w:t>
      </w:r>
      <w:r w:rsidR="00D528DC" w:rsidRPr="000B5CFE">
        <w:rPr>
          <w:rFonts w:ascii="Times New Roman" w:hAnsi="Times New Roman" w:cs="Times New Roman"/>
          <w:color w:val="000000" w:themeColor="text1"/>
          <w:sz w:val="24"/>
          <w:szCs w:val="24"/>
        </w:rPr>
        <w:t xml:space="preserve">. </w:t>
      </w:r>
      <w:r w:rsidR="00D25599" w:rsidRPr="000B5CFE">
        <w:rPr>
          <w:rFonts w:ascii="Times New Roman" w:hAnsi="Times New Roman" w:cs="Times New Roman"/>
          <w:color w:val="000000" w:themeColor="text1"/>
          <w:sz w:val="24"/>
          <w:szCs w:val="24"/>
        </w:rPr>
        <w:t xml:space="preserve">Bu olumlu ve </w:t>
      </w:r>
      <w:r w:rsidR="00D528DC" w:rsidRPr="000B5CFE">
        <w:rPr>
          <w:rFonts w:ascii="Times New Roman" w:hAnsi="Times New Roman" w:cs="Times New Roman"/>
          <w:color w:val="000000" w:themeColor="text1"/>
          <w:sz w:val="24"/>
          <w:szCs w:val="24"/>
        </w:rPr>
        <w:t>halktan</w:t>
      </w:r>
      <w:r w:rsidR="00D25599" w:rsidRPr="000B5CFE">
        <w:rPr>
          <w:rFonts w:ascii="Times New Roman" w:hAnsi="Times New Roman" w:cs="Times New Roman"/>
          <w:color w:val="000000" w:themeColor="text1"/>
          <w:sz w:val="24"/>
          <w:szCs w:val="24"/>
        </w:rPr>
        <w:t xml:space="preserve"> biri gibi imaj </w:t>
      </w:r>
      <w:r w:rsidR="00412988" w:rsidRPr="000B5CFE">
        <w:rPr>
          <w:rFonts w:ascii="Times New Roman" w:hAnsi="Times New Roman" w:cs="Times New Roman"/>
          <w:color w:val="000000" w:themeColor="text1"/>
          <w:sz w:val="24"/>
          <w:szCs w:val="24"/>
        </w:rPr>
        <w:t>yaratma</w:t>
      </w:r>
      <w:r w:rsidR="00E40F85" w:rsidRPr="000B5CFE">
        <w:rPr>
          <w:rFonts w:ascii="Times New Roman" w:hAnsi="Times New Roman" w:cs="Times New Roman"/>
          <w:color w:val="000000" w:themeColor="text1"/>
          <w:sz w:val="24"/>
          <w:szCs w:val="24"/>
        </w:rPr>
        <w:t>da</w:t>
      </w:r>
      <w:r w:rsidR="00D25599" w:rsidRPr="000B5CFE">
        <w:rPr>
          <w:rFonts w:ascii="Times New Roman" w:hAnsi="Times New Roman" w:cs="Times New Roman"/>
          <w:color w:val="000000" w:themeColor="text1"/>
          <w:sz w:val="24"/>
          <w:szCs w:val="24"/>
        </w:rPr>
        <w:t xml:space="preserve"> siyasetçiler için televizyon iyi bir araç </w:t>
      </w:r>
      <w:r w:rsidR="00D528DC" w:rsidRPr="000B5CFE">
        <w:rPr>
          <w:rFonts w:ascii="Times New Roman" w:hAnsi="Times New Roman" w:cs="Times New Roman"/>
          <w:color w:val="000000" w:themeColor="text1"/>
          <w:sz w:val="24"/>
          <w:szCs w:val="24"/>
        </w:rPr>
        <w:t xml:space="preserve">olsa </w:t>
      </w:r>
      <w:r w:rsidR="00CA3155" w:rsidRPr="000B5CFE">
        <w:rPr>
          <w:rFonts w:ascii="Times New Roman" w:hAnsi="Times New Roman" w:cs="Times New Roman"/>
          <w:color w:val="000000" w:themeColor="text1"/>
          <w:sz w:val="24"/>
          <w:szCs w:val="24"/>
        </w:rPr>
        <w:t>da</w:t>
      </w:r>
      <w:r w:rsidR="00D25599" w:rsidRPr="000B5CFE">
        <w:rPr>
          <w:rFonts w:ascii="Times New Roman" w:hAnsi="Times New Roman" w:cs="Times New Roman"/>
          <w:color w:val="000000" w:themeColor="text1"/>
          <w:sz w:val="24"/>
          <w:szCs w:val="24"/>
        </w:rPr>
        <w:t xml:space="preserve"> bazen tehlikeli de olmuştur. Siyasetçilerin canlı yayın gafları, hazırlıksız kamera objektifine yakalanmaları ya da skandalları onları zor duruma düşürmüştür. Örneğin</w:t>
      </w:r>
      <w:r w:rsidR="00E40F85" w:rsidRPr="000B5CFE">
        <w:rPr>
          <w:rFonts w:ascii="Times New Roman" w:hAnsi="Times New Roman" w:cs="Times New Roman"/>
          <w:color w:val="000000" w:themeColor="text1"/>
          <w:sz w:val="24"/>
          <w:szCs w:val="24"/>
        </w:rPr>
        <w:t>;</w:t>
      </w:r>
      <w:r w:rsidR="00D25599" w:rsidRPr="000B5CFE">
        <w:rPr>
          <w:rFonts w:ascii="Times New Roman" w:hAnsi="Times New Roman" w:cs="Times New Roman"/>
          <w:color w:val="000000" w:themeColor="text1"/>
          <w:sz w:val="24"/>
          <w:szCs w:val="24"/>
        </w:rPr>
        <w:t xml:space="preserve"> Jimmy Carter’ın bir anlık dalgınlıkla, en önemli siyasi konuların neler olduğu konusunda on üç yaşındaki kızı Amy’e danıştığını söylemesi bir dünya lideri için fa</w:t>
      </w:r>
      <w:r w:rsidR="009054B2" w:rsidRPr="000B5CFE">
        <w:rPr>
          <w:rFonts w:ascii="Times New Roman" w:hAnsi="Times New Roman" w:cs="Times New Roman"/>
          <w:color w:val="000000" w:themeColor="text1"/>
          <w:sz w:val="24"/>
          <w:szCs w:val="24"/>
        </w:rPr>
        <w:t xml:space="preserve">zlası ile şaşırtıcı olmuştur </w:t>
      </w:r>
      <w:r w:rsidR="00F6190B" w:rsidRPr="000B5CFE">
        <w:rPr>
          <w:rFonts w:ascii="Times New Roman" w:hAnsi="Times New Roman" w:cs="Times New Roman"/>
          <w:color w:val="000000" w:themeColor="text1"/>
          <w:sz w:val="24"/>
          <w:szCs w:val="24"/>
        </w:rPr>
        <w:t>(</w:t>
      </w:r>
      <w:r w:rsidR="00D25599" w:rsidRPr="000B5CFE">
        <w:rPr>
          <w:rFonts w:ascii="Times New Roman" w:hAnsi="Times New Roman" w:cs="Times New Roman"/>
          <w:color w:val="000000" w:themeColor="text1"/>
          <w:sz w:val="24"/>
          <w:szCs w:val="24"/>
        </w:rPr>
        <w:t>Maarek, 2011:</w:t>
      </w:r>
      <w:r w:rsidR="00212908" w:rsidRPr="000B5CFE">
        <w:rPr>
          <w:rFonts w:ascii="Times New Roman" w:hAnsi="Times New Roman" w:cs="Times New Roman"/>
          <w:color w:val="000000" w:themeColor="text1"/>
          <w:sz w:val="24"/>
          <w:szCs w:val="24"/>
        </w:rPr>
        <w:t xml:space="preserve"> </w:t>
      </w:r>
      <w:r w:rsidR="00D25599" w:rsidRPr="000B5CFE">
        <w:rPr>
          <w:rFonts w:ascii="Times New Roman" w:hAnsi="Times New Roman" w:cs="Times New Roman"/>
          <w:color w:val="000000" w:themeColor="text1"/>
          <w:sz w:val="24"/>
          <w:szCs w:val="24"/>
        </w:rPr>
        <w:t>13-14)</w:t>
      </w:r>
      <w:r w:rsidR="009054B2" w:rsidRPr="000B5CFE">
        <w:rPr>
          <w:rFonts w:ascii="Times New Roman" w:hAnsi="Times New Roman" w:cs="Times New Roman"/>
          <w:color w:val="000000" w:themeColor="text1"/>
          <w:sz w:val="24"/>
          <w:szCs w:val="24"/>
        </w:rPr>
        <w:t>.</w:t>
      </w:r>
    </w:p>
    <w:p w:rsidR="003C49AE" w:rsidRPr="000B5CFE" w:rsidRDefault="00B014DA"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 xml:space="preserve">Türkiye’de </w:t>
      </w:r>
      <w:r w:rsidR="005D3169" w:rsidRPr="000B5CFE">
        <w:rPr>
          <w:rFonts w:ascii="Times New Roman" w:hAnsi="Times New Roman" w:cs="Times New Roman"/>
          <w:color w:val="000000" w:themeColor="text1"/>
          <w:sz w:val="24"/>
          <w:szCs w:val="24"/>
        </w:rPr>
        <w:t>televizyonda büyük</w:t>
      </w:r>
      <w:r w:rsidRPr="000B5CFE">
        <w:rPr>
          <w:rFonts w:ascii="Times New Roman" w:hAnsi="Times New Roman" w:cs="Times New Roman"/>
          <w:color w:val="000000" w:themeColor="text1"/>
          <w:sz w:val="24"/>
          <w:szCs w:val="24"/>
        </w:rPr>
        <w:t xml:space="preserve"> ilgi uyan</w:t>
      </w:r>
      <w:r w:rsidR="005D3169" w:rsidRPr="000B5CFE">
        <w:rPr>
          <w:rFonts w:ascii="Times New Roman" w:hAnsi="Times New Roman" w:cs="Times New Roman"/>
          <w:color w:val="000000" w:themeColor="text1"/>
          <w:sz w:val="24"/>
          <w:szCs w:val="24"/>
        </w:rPr>
        <w:t xml:space="preserve">dıran İcraatın İçinden programı, </w:t>
      </w:r>
      <w:r w:rsidRPr="000B5CFE">
        <w:rPr>
          <w:rFonts w:ascii="Times New Roman" w:hAnsi="Times New Roman" w:cs="Times New Roman"/>
          <w:color w:val="000000" w:themeColor="text1"/>
          <w:sz w:val="24"/>
          <w:szCs w:val="24"/>
        </w:rPr>
        <w:t xml:space="preserve">1983- 1988 yılları arasında yayınlanmıştır. </w:t>
      </w:r>
      <w:r w:rsidR="00B33E60" w:rsidRPr="000B5CFE">
        <w:rPr>
          <w:rFonts w:ascii="Times New Roman" w:hAnsi="Times New Roman" w:cs="Times New Roman"/>
          <w:color w:val="000000" w:themeColor="text1"/>
          <w:sz w:val="24"/>
          <w:szCs w:val="24"/>
        </w:rPr>
        <w:t>İktidar olan Anavatan Partisinin</w:t>
      </w:r>
      <w:r w:rsidR="005D3169" w:rsidRPr="000B5CFE">
        <w:rPr>
          <w:rFonts w:ascii="Times New Roman" w:hAnsi="Times New Roman" w:cs="Times New Roman"/>
          <w:color w:val="000000" w:themeColor="text1"/>
          <w:sz w:val="24"/>
          <w:szCs w:val="24"/>
        </w:rPr>
        <w:t xml:space="preserve"> başkanı Turgut Özal bu programda </w:t>
      </w:r>
      <w:r w:rsidR="00971AD3" w:rsidRPr="000B5CFE">
        <w:rPr>
          <w:rFonts w:ascii="Times New Roman" w:hAnsi="Times New Roman" w:cs="Times New Roman"/>
          <w:color w:val="000000" w:themeColor="text1"/>
          <w:sz w:val="24"/>
          <w:szCs w:val="24"/>
        </w:rPr>
        <w:t>icraatlarını</w:t>
      </w:r>
      <w:r w:rsidR="0002430C" w:rsidRPr="000B5CFE">
        <w:rPr>
          <w:rFonts w:ascii="Times New Roman" w:hAnsi="Times New Roman" w:cs="Times New Roman"/>
          <w:color w:val="000000" w:themeColor="text1"/>
          <w:sz w:val="24"/>
          <w:szCs w:val="24"/>
        </w:rPr>
        <w:t xml:space="preserve"> anlatarak halka </w:t>
      </w:r>
      <w:r w:rsidR="005D3169" w:rsidRPr="000B5CFE">
        <w:rPr>
          <w:rFonts w:ascii="Times New Roman" w:hAnsi="Times New Roman" w:cs="Times New Roman"/>
          <w:color w:val="000000" w:themeColor="text1"/>
          <w:sz w:val="24"/>
          <w:szCs w:val="24"/>
        </w:rPr>
        <w:t>seslenmiştir</w:t>
      </w:r>
      <w:r w:rsidR="009054B2" w:rsidRPr="000B5CFE">
        <w:rPr>
          <w:rFonts w:ascii="Times New Roman" w:hAnsi="Times New Roman" w:cs="Times New Roman"/>
          <w:color w:val="000000" w:themeColor="text1"/>
          <w:sz w:val="24"/>
          <w:szCs w:val="24"/>
        </w:rPr>
        <w:t xml:space="preserve"> </w:t>
      </w:r>
      <w:r w:rsidR="00F6190B" w:rsidRPr="000B5CFE">
        <w:rPr>
          <w:rFonts w:ascii="Times New Roman" w:hAnsi="Times New Roman" w:cs="Times New Roman"/>
          <w:color w:val="000000" w:themeColor="text1"/>
          <w:sz w:val="24"/>
          <w:szCs w:val="24"/>
        </w:rPr>
        <w:t>(</w:t>
      </w:r>
      <w:r w:rsidR="00C03B3D" w:rsidRPr="000B5CFE">
        <w:rPr>
          <w:rFonts w:ascii="Times New Roman" w:hAnsi="Times New Roman" w:cs="Times New Roman"/>
          <w:color w:val="000000" w:themeColor="text1"/>
          <w:sz w:val="24"/>
          <w:szCs w:val="24"/>
        </w:rPr>
        <w:t>Topuz, 1991:</w:t>
      </w:r>
      <w:r w:rsidR="00F6190B" w:rsidRPr="000B5CFE">
        <w:rPr>
          <w:rFonts w:ascii="Times New Roman" w:hAnsi="Times New Roman" w:cs="Times New Roman"/>
          <w:color w:val="000000" w:themeColor="text1"/>
          <w:sz w:val="24"/>
          <w:szCs w:val="24"/>
        </w:rPr>
        <w:t xml:space="preserve"> </w:t>
      </w:r>
      <w:r w:rsidR="003B5467" w:rsidRPr="000B5CFE">
        <w:rPr>
          <w:rFonts w:ascii="Times New Roman" w:hAnsi="Times New Roman" w:cs="Times New Roman"/>
          <w:color w:val="000000" w:themeColor="text1"/>
          <w:sz w:val="24"/>
          <w:szCs w:val="24"/>
        </w:rPr>
        <w:t>15</w:t>
      </w:r>
      <w:r w:rsidRPr="000B5CFE">
        <w:rPr>
          <w:rFonts w:ascii="Times New Roman" w:hAnsi="Times New Roman" w:cs="Times New Roman"/>
          <w:color w:val="000000" w:themeColor="text1"/>
          <w:sz w:val="24"/>
          <w:szCs w:val="24"/>
        </w:rPr>
        <w:t>)</w:t>
      </w:r>
      <w:r w:rsidR="009054B2" w:rsidRPr="000B5CFE">
        <w:rPr>
          <w:rFonts w:ascii="Times New Roman" w:hAnsi="Times New Roman" w:cs="Times New Roman"/>
          <w:color w:val="000000" w:themeColor="text1"/>
          <w:sz w:val="24"/>
          <w:szCs w:val="24"/>
        </w:rPr>
        <w:t>.</w:t>
      </w:r>
      <w:r w:rsidR="00412988" w:rsidRPr="000B5CFE">
        <w:rPr>
          <w:rFonts w:ascii="Times New Roman" w:hAnsi="Times New Roman" w:cs="Times New Roman"/>
          <w:color w:val="000000" w:themeColor="text1"/>
          <w:sz w:val="24"/>
          <w:szCs w:val="24"/>
        </w:rPr>
        <w:t xml:space="preserve"> </w:t>
      </w:r>
      <w:r w:rsidR="005D3169" w:rsidRPr="000B5CFE">
        <w:rPr>
          <w:rFonts w:ascii="Times New Roman" w:hAnsi="Times New Roman" w:cs="Times New Roman"/>
          <w:color w:val="000000" w:themeColor="text1"/>
          <w:sz w:val="24"/>
          <w:szCs w:val="24"/>
        </w:rPr>
        <w:t>Televizyon ekranlarında halkla buluşan Özal’ın imaj danışmaları</w:t>
      </w:r>
      <w:r w:rsidR="00412988" w:rsidRPr="000B5CFE">
        <w:rPr>
          <w:rFonts w:ascii="Times New Roman" w:hAnsi="Times New Roman" w:cs="Times New Roman"/>
          <w:color w:val="000000" w:themeColor="text1"/>
          <w:sz w:val="24"/>
          <w:szCs w:val="24"/>
        </w:rPr>
        <w:t>,</w:t>
      </w:r>
      <w:r w:rsidR="005D3169" w:rsidRPr="000B5CFE">
        <w:rPr>
          <w:rFonts w:ascii="Times New Roman" w:hAnsi="Times New Roman" w:cs="Times New Roman"/>
          <w:color w:val="000000" w:themeColor="text1"/>
          <w:sz w:val="24"/>
          <w:szCs w:val="24"/>
        </w:rPr>
        <w:t xml:space="preserve"> konuşma esnasında eline kalem almasını önererek, çalışan-çalışkan imajını desteklemişlerdir.</w:t>
      </w:r>
      <w:r w:rsidR="00E52629" w:rsidRPr="000B5CFE">
        <w:rPr>
          <w:rFonts w:ascii="Times New Roman" w:hAnsi="Times New Roman" w:cs="Times New Roman"/>
          <w:color w:val="000000" w:themeColor="text1"/>
          <w:sz w:val="24"/>
          <w:szCs w:val="24"/>
        </w:rPr>
        <w:t xml:space="preserve"> Günümüzde hala devam eden </w:t>
      </w:r>
      <w:r w:rsidR="00104912" w:rsidRPr="000B5CFE">
        <w:rPr>
          <w:rFonts w:ascii="Times New Roman" w:hAnsi="Times New Roman" w:cs="Times New Roman"/>
          <w:color w:val="000000" w:themeColor="text1"/>
          <w:sz w:val="24"/>
          <w:szCs w:val="24"/>
        </w:rPr>
        <w:t>“</w:t>
      </w:r>
      <w:r w:rsidR="00E52629" w:rsidRPr="000B5CFE">
        <w:rPr>
          <w:rFonts w:ascii="Times New Roman" w:hAnsi="Times New Roman" w:cs="Times New Roman"/>
          <w:color w:val="000000" w:themeColor="text1"/>
          <w:sz w:val="24"/>
          <w:szCs w:val="24"/>
        </w:rPr>
        <w:t>Ulusa sesleniş</w:t>
      </w:r>
      <w:r w:rsidR="00104912" w:rsidRPr="000B5CFE">
        <w:rPr>
          <w:rFonts w:ascii="Times New Roman" w:hAnsi="Times New Roman" w:cs="Times New Roman"/>
          <w:color w:val="000000" w:themeColor="text1"/>
          <w:sz w:val="24"/>
          <w:szCs w:val="24"/>
        </w:rPr>
        <w:t>”</w:t>
      </w:r>
      <w:r w:rsidR="00E52629" w:rsidRPr="000B5CFE">
        <w:rPr>
          <w:rFonts w:ascii="Times New Roman" w:hAnsi="Times New Roman" w:cs="Times New Roman"/>
          <w:color w:val="000000" w:themeColor="text1"/>
          <w:sz w:val="24"/>
          <w:szCs w:val="24"/>
        </w:rPr>
        <w:t xml:space="preserve"> programları</w:t>
      </w:r>
      <w:r w:rsidR="00104912" w:rsidRPr="000B5CFE">
        <w:rPr>
          <w:rFonts w:ascii="Times New Roman" w:hAnsi="Times New Roman" w:cs="Times New Roman"/>
          <w:color w:val="000000" w:themeColor="text1"/>
          <w:sz w:val="24"/>
          <w:szCs w:val="24"/>
        </w:rPr>
        <w:t>n</w:t>
      </w:r>
      <w:r w:rsidR="00E52629" w:rsidRPr="000B5CFE">
        <w:rPr>
          <w:rFonts w:ascii="Times New Roman" w:hAnsi="Times New Roman" w:cs="Times New Roman"/>
          <w:color w:val="000000" w:themeColor="text1"/>
          <w:sz w:val="24"/>
          <w:szCs w:val="24"/>
        </w:rPr>
        <w:t>da hükümetler</w:t>
      </w:r>
      <w:r w:rsidR="00104912" w:rsidRPr="000B5CFE">
        <w:rPr>
          <w:rFonts w:ascii="Times New Roman" w:hAnsi="Times New Roman" w:cs="Times New Roman"/>
          <w:color w:val="000000" w:themeColor="text1"/>
          <w:sz w:val="24"/>
          <w:szCs w:val="24"/>
        </w:rPr>
        <w:t xml:space="preserve"> icraatlarını halka aktarmak için araç olarak televizyonu kullanmaktadırlar.</w:t>
      </w:r>
    </w:p>
    <w:p w:rsidR="00C5652E" w:rsidRPr="000B5CFE" w:rsidRDefault="00AB2E21"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İletişim teknolojilerindeki ilerlemelere ve ye</w:t>
      </w:r>
      <w:r w:rsidR="00990402" w:rsidRPr="000B5CFE">
        <w:rPr>
          <w:rFonts w:ascii="Times New Roman" w:hAnsi="Times New Roman" w:cs="Times New Roman"/>
          <w:color w:val="000000" w:themeColor="text1"/>
          <w:sz w:val="24"/>
          <w:szCs w:val="24"/>
        </w:rPr>
        <w:t xml:space="preserve">ni iletişim mecralarına rağmen </w:t>
      </w:r>
      <w:r w:rsidRPr="000B5CFE">
        <w:rPr>
          <w:rFonts w:ascii="Times New Roman" w:hAnsi="Times New Roman" w:cs="Times New Roman"/>
          <w:color w:val="000000" w:themeColor="text1"/>
          <w:sz w:val="24"/>
          <w:szCs w:val="24"/>
        </w:rPr>
        <w:t>televizyon, bugün hala en çok kullanılan aynı zamanda en etkili olan iletişim kanalıdır. T</w:t>
      </w:r>
      <w:r w:rsidR="00C5652E" w:rsidRPr="000B5CFE">
        <w:rPr>
          <w:rFonts w:ascii="Times New Roman" w:hAnsi="Times New Roman" w:cs="Times New Roman"/>
          <w:color w:val="000000" w:themeColor="text1"/>
          <w:sz w:val="24"/>
          <w:szCs w:val="24"/>
        </w:rPr>
        <w:t>oplumu</w:t>
      </w:r>
      <w:r w:rsidR="00B61D89" w:rsidRPr="000B5CFE">
        <w:rPr>
          <w:rFonts w:ascii="Times New Roman" w:hAnsi="Times New Roman" w:cs="Times New Roman"/>
          <w:color w:val="000000" w:themeColor="text1"/>
          <w:sz w:val="24"/>
          <w:szCs w:val="24"/>
        </w:rPr>
        <w:t xml:space="preserve">n her kesimine hitap eden </w:t>
      </w:r>
      <w:r w:rsidR="00C5652E" w:rsidRPr="000B5CFE">
        <w:rPr>
          <w:rFonts w:ascii="Times New Roman" w:hAnsi="Times New Roman" w:cs="Times New Roman"/>
          <w:color w:val="000000" w:themeColor="text1"/>
          <w:sz w:val="24"/>
          <w:szCs w:val="24"/>
        </w:rPr>
        <w:t>ve çeşitli progr</w:t>
      </w:r>
      <w:r w:rsidRPr="000B5CFE">
        <w:rPr>
          <w:rFonts w:ascii="Times New Roman" w:hAnsi="Times New Roman" w:cs="Times New Roman"/>
          <w:color w:val="000000" w:themeColor="text1"/>
          <w:sz w:val="24"/>
          <w:szCs w:val="24"/>
        </w:rPr>
        <w:t>am içeriğine sahip olan televizyon</w:t>
      </w:r>
      <w:r w:rsidR="00412988"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haber, tartışma</w:t>
      </w:r>
      <w:r w:rsidR="00B61D89"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hatta </w:t>
      </w:r>
      <w:r w:rsidR="00C5652E" w:rsidRPr="000B5CFE">
        <w:rPr>
          <w:rFonts w:ascii="Times New Roman" w:hAnsi="Times New Roman" w:cs="Times New Roman"/>
          <w:color w:val="000000" w:themeColor="text1"/>
          <w:sz w:val="24"/>
          <w:szCs w:val="24"/>
        </w:rPr>
        <w:t>magazin programları aracılığı ile halka kolayca ulaşılabilmektedir. İçerisinde reklamı da barındıran televizyon</w:t>
      </w:r>
      <w:r w:rsidR="00412988" w:rsidRPr="000B5CFE">
        <w:rPr>
          <w:rFonts w:ascii="Times New Roman" w:hAnsi="Times New Roman" w:cs="Times New Roman"/>
          <w:color w:val="000000" w:themeColor="text1"/>
          <w:sz w:val="24"/>
          <w:szCs w:val="24"/>
        </w:rPr>
        <w:t>,</w:t>
      </w:r>
      <w:r w:rsidR="00C5652E" w:rsidRPr="000B5CFE">
        <w:rPr>
          <w:rFonts w:ascii="Times New Roman" w:hAnsi="Times New Roman" w:cs="Times New Roman"/>
          <w:color w:val="000000" w:themeColor="text1"/>
          <w:sz w:val="24"/>
          <w:szCs w:val="24"/>
        </w:rPr>
        <w:t xml:space="preserve"> siyasal kampanya açısından kullanıldığında ciddi bütçeler gerektirse </w:t>
      </w:r>
      <w:r w:rsidR="00CA3155" w:rsidRPr="000B5CFE">
        <w:rPr>
          <w:rFonts w:ascii="Times New Roman" w:hAnsi="Times New Roman" w:cs="Times New Roman"/>
          <w:color w:val="000000" w:themeColor="text1"/>
          <w:sz w:val="24"/>
          <w:szCs w:val="24"/>
        </w:rPr>
        <w:t>de</w:t>
      </w:r>
      <w:r w:rsidR="00C5652E" w:rsidRPr="000B5CFE">
        <w:rPr>
          <w:rFonts w:ascii="Times New Roman" w:hAnsi="Times New Roman" w:cs="Times New Roman"/>
          <w:color w:val="000000" w:themeColor="text1"/>
          <w:sz w:val="24"/>
          <w:szCs w:val="24"/>
        </w:rPr>
        <w:t xml:space="preserve"> </w:t>
      </w:r>
      <w:r w:rsidR="000C1BCC" w:rsidRPr="000B5CFE">
        <w:rPr>
          <w:rFonts w:ascii="Times New Roman" w:hAnsi="Times New Roman" w:cs="Times New Roman"/>
          <w:color w:val="000000" w:themeColor="text1"/>
          <w:sz w:val="24"/>
          <w:szCs w:val="24"/>
        </w:rPr>
        <w:t xml:space="preserve">siyasal iletişim açısından </w:t>
      </w:r>
      <w:r w:rsidR="00990402" w:rsidRPr="000B5CFE">
        <w:rPr>
          <w:rFonts w:ascii="Times New Roman" w:hAnsi="Times New Roman" w:cs="Times New Roman"/>
          <w:color w:val="000000" w:themeColor="text1"/>
          <w:sz w:val="24"/>
          <w:szCs w:val="24"/>
        </w:rPr>
        <w:t>etkili bir araç olarak yoluna devam etmektedir.</w:t>
      </w:r>
    </w:p>
    <w:p w:rsidR="003C49AE" w:rsidRPr="000B5CFE" w:rsidRDefault="00D740F0" w:rsidP="00CC15BE">
      <w:pPr>
        <w:pStyle w:val="Balk4"/>
      </w:pPr>
      <w:bookmarkStart w:id="58" w:name="_Toc524538464"/>
      <w:r w:rsidRPr="000B5CFE">
        <w:t xml:space="preserve">2.3.1.2.4. Erken </w:t>
      </w:r>
      <w:r w:rsidR="00660549" w:rsidRPr="000B5CFE">
        <w:t>Dönem Bilişim Teknolojileri</w:t>
      </w:r>
      <w:bookmarkEnd w:id="58"/>
    </w:p>
    <w:p w:rsidR="00100ECB" w:rsidRPr="000B5CFE" w:rsidRDefault="00100ECB"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Gü</w:t>
      </w:r>
      <w:r w:rsidR="007D04CF" w:rsidRPr="000B5CFE">
        <w:rPr>
          <w:rFonts w:ascii="Times New Roman" w:hAnsi="Times New Roman" w:cs="Times New Roman"/>
          <w:color w:val="000000" w:themeColor="text1"/>
          <w:sz w:val="24"/>
          <w:szCs w:val="24"/>
        </w:rPr>
        <w:t xml:space="preserve">nümüzdeki iletişim uygulamaları, </w:t>
      </w:r>
      <w:r w:rsidRPr="000B5CFE">
        <w:rPr>
          <w:rFonts w:ascii="Times New Roman" w:hAnsi="Times New Roman" w:cs="Times New Roman"/>
          <w:color w:val="000000" w:themeColor="text1"/>
          <w:sz w:val="24"/>
          <w:szCs w:val="24"/>
        </w:rPr>
        <w:t xml:space="preserve">kitle iletişimine ya da "geleneksel" iletişime özgü yanları tümüyle </w:t>
      </w:r>
      <w:r w:rsidR="009D277F" w:rsidRPr="000B5CFE">
        <w:rPr>
          <w:rFonts w:ascii="Times New Roman" w:hAnsi="Times New Roman" w:cs="Times New Roman"/>
          <w:color w:val="000000" w:themeColor="text1"/>
          <w:sz w:val="24"/>
          <w:szCs w:val="24"/>
        </w:rPr>
        <w:t xml:space="preserve">ortadan kaldırabilmiş değildir. İç içe geçmiş </w:t>
      </w:r>
      <w:r w:rsidRPr="000B5CFE">
        <w:rPr>
          <w:rFonts w:ascii="Times New Roman" w:hAnsi="Times New Roman" w:cs="Times New Roman"/>
          <w:color w:val="000000" w:themeColor="text1"/>
          <w:sz w:val="24"/>
          <w:szCs w:val="24"/>
        </w:rPr>
        <w:t xml:space="preserve">geleneksel iletişim araçlarıyla yeni </w:t>
      </w:r>
      <w:r w:rsidR="009D277F" w:rsidRPr="000B5CFE">
        <w:rPr>
          <w:rFonts w:ascii="Times New Roman" w:hAnsi="Times New Roman" w:cs="Times New Roman"/>
          <w:color w:val="000000" w:themeColor="text1"/>
          <w:sz w:val="24"/>
          <w:szCs w:val="24"/>
        </w:rPr>
        <w:t xml:space="preserve">medya </w:t>
      </w:r>
      <w:r w:rsidRPr="000B5CFE">
        <w:rPr>
          <w:rFonts w:ascii="Times New Roman" w:hAnsi="Times New Roman" w:cs="Times New Roman"/>
          <w:color w:val="000000" w:themeColor="text1"/>
          <w:sz w:val="24"/>
          <w:szCs w:val="24"/>
        </w:rPr>
        <w:t>bir arada kullanılmaktadır. Bu bağlamda yeni medya 1970'Ier sonrasında özellikle bilgisayar ve bilgi-işlem alanında kaydedilen gelişmelerin ileti</w:t>
      </w:r>
      <w:r w:rsidR="009D277F" w:rsidRPr="000B5CFE">
        <w:rPr>
          <w:rFonts w:ascii="Times New Roman" w:hAnsi="Times New Roman" w:cs="Times New Roman"/>
          <w:color w:val="000000" w:themeColor="text1"/>
          <w:sz w:val="24"/>
          <w:szCs w:val="24"/>
        </w:rPr>
        <w:t>şim alanına uyarlanmasıyla şekillenmeye</w:t>
      </w:r>
      <w:r w:rsidRPr="000B5CFE">
        <w:rPr>
          <w:rFonts w:ascii="Times New Roman" w:hAnsi="Times New Roman" w:cs="Times New Roman"/>
          <w:color w:val="000000" w:themeColor="text1"/>
          <w:sz w:val="24"/>
          <w:szCs w:val="24"/>
        </w:rPr>
        <w:t xml:space="preserve"> başlamıştır. Bu nedenle yeni medya, “bilgi ve iletişim teknolojileri veya bilişim teknolojiler</w:t>
      </w:r>
      <w:r w:rsidR="00F6190B" w:rsidRPr="000B5CFE">
        <w:rPr>
          <w:rFonts w:ascii="Times New Roman" w:hAnsi="Times New Roman" w:cs="Times New Roman"/>
          <w:color w:val="000000" w:themeColor="text1"/>
          <w:sz w:val="24"/>
          <w:szCs w:val="24"/>
        </w:rPr>
        <w:t>i</w:t>
      </w:r>
      <w:r w:rsidR="00AF4A4E" w:rsidRPr="000B5CFE">
        <w:rPr>
          <w:rFonts w:ascii="Times New Roman" w:hAnsi="Times New Roman" w:cs="Times New Roman"/>
          <w:color w:val="000000" w:themeColor="text1"/>
          <w:sz w:val="24"/>
          <w:szCs w:val="24"/>
        </w:rPr>
        <w:t xml:space="preserve">” olarak da adlandırılmaktadır </w:t>
      </w:r>
      <w:r w:rsidRPr="000B5CFE">
        <w:rPr>
          <w:rFonts w:ascii="Times New Roman" w:hAnsi="Times New Roman" w:cs="Times New Roman"/>
          <w:color w:val="000000" w:themeColor="text1"/>
          <w:sz w:val="24"/>
          <w:szCs w:val="24"/>
        </w:rPr>
        <w:t>(Törenli, 2005:</w:t>
      </w:r>
      <w:r w:rsidR="00F6190B"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88)</w:t>
      </w:r>
      <w:r w:rsidR="00AF4A4E" w:rsidRPr="000B5CFE">
        <w:rPr>
          <w:rFonts w:ascii="Times New Roman" w:hAnsi="Times New Roman" w:cs="Times New Roman"/>
          <w:color w:val="000000" w:themeColor="text1"/>
          <w:sz w:val="24"/>
          <w:szCs w:val="24"/>
        </w:rPr>
        <w:t>.</w:t>
      </w:r>
    </w:p>
    <w:p w:rsidR="009F6CFD" w:rsidRPr="000B5CFE" w:rsidRDefault="001E2781"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Tez kapsamında e</w:t>
      </w:r>
      <w:r w:rsidR="00E0744E" w:rsidRPr="000B5CFE">
        <w:rPr>
          <w:rFonts w:ascii="Times New Roman" w:hAnsi="Times New Roman" w:cs="Times New Roman"/>
          <w:color w:val="000000" w:themeColor="text1"/>
          <w:sz w:val="24"/>
          <w:szCs w:val="24"/>
        </w:rPr>
        <w:t>rken dönem</w:t>
      </w:r>
      <w:r w:rsidRPr="000B5CFE">
        <w:rPr>
          <w:rFonts w:ascii="Times New Roman" w:hAnsi="Times New Roman" w:cs="Times New Roman"/>
          <w:color w:val="000000" w:themeColor="text1"/>
          <w:sz w:val="24"/>
          <w:szCs w:val="24"/>
        </w:rPr>
        <w:t xml:space="preserve"> bilişim teknolojileri kapsamına;</w:t>
      </w:r>
      <w:r w:rsidR="00E0744E" w:rsidRPr="000B5CFE">
        <w:rPr>
          <w:rFonts w:ascii="Times New Roman" w:hAnsi="Times New Roman" w:cs="Times New Roman"/>
          <w:color w:val="000000" w:themeColor="text1"/>
          <w:sz w:val="24"/>
          <w:szCs w:val="24"/>
        </w:rPr>
        <w:t xml:space="preserve"> bil</w:t>
      </w:r>
      <w:r w:rsidRPr="000B5CFE">
        <w:rPr>
          <w:rFonts w:ascii="Times New Roman" w:hAnsi="Times New Roman" w:cs="Times New Roman"/>
          <w:color w:val="000000" w:themeColor="text1"/>
          <w:sz w:val="24"/>
          <w:szCs w:val="24"/>
        </w:rPr>
        <w:t>gisayar ve gelişimi,</w:t>
      </w:r>
      <w:r w:rsidR="00512EC3" w:rsidRPr="000B5CFE">
        <w:rPr>
          <w:rFonts w:ascii="Times New Roman" w:hAnsi="Times New Roman" w:cs="Times New Roman"/>
          <w:color w:val="000000" w:themeColor="text1"/>
          <w:sz w:val="24"/>
          <w:szCs w:val="24"/>
        </w:rPr>
        <w:t xml:space="preserve">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in devreye girişi </w:t>
      </w:r>
      <w:r w:rsidR="00231427" w:rsidRPr="000B5CFE">
        <w:rPr>
          <w:rFonts w:ascii="Times New Roman" w:hAnsi="Times New Roman" w:cs="Times New Roman"/>
          <w:color w:val="000000" w:themeColor="text1"/>
          <w:sz w:val="24"/>
          <w:szCs w:val="24"/>
        </w:rPr>
        <w:t>ve verilerin tek bir ana bilgisayar ağından</w:t>
      </w:r>
      <w:r w:rsidR="006C4562" w:rsidRPr="000B5CFE">
        <w:rPr>
          <w:rFonts w:ascii="Times New Roman" w:hAnsi="Times New Roman" w:cs="Times New Roman"/>
          <w:color w:val="000000" w:themeColor="text1"/>
          <w:sz w:val="24"/>
          <w:szCs w:val="24"/>
        </w:rPr>
        <w:t xml:space="preserve"> di</w:t>
      </w:r>
      <w:r w:rsidR="003966A9" w:rsidRPr="000B5CFE">
        <w:rPr>
          <w:rFonts w:ascii="Times New Roman" w:hAnsi="Times New Roman" w:cs="Times New Roman"/>
          <w:color w:val="000000" w:themeColor="text1"/>
          <w:sz w:val="24"/>
          <w:szCs w:val="24"/>
        </w:rPr>
        <w:t>ğer kullanıcılara aktarılmasını sağlayan</w:t>
      </w:r>
      <w:r w:rsidR="006C4562" w:rsidRPr="000B5CFE">
        <w:rPr>
          <w:rFonts w:ascii="Times New Roman" w:hAnsi="Times New Roman" w:cs="Times New Roman"/>
          <w:color w:val="000000" w:themeColor="text1"/>
          <w:sz w:val="24"/>
          <w:szCs w:val="24"/>
        </w:rPr>
        <w:t xml:space="preserve"> w</w:t>
      </w:r>
      <w:r w:rsidRPr="000B5CFE">
        <w:rPr>
          <w:rFonts w:ascii="Times New Roman" w:hAnsi="Times New Roman" w:cs="Times New Roman"/>
          <w:color w:val="000000" w:themeColor="text1"/>
          <w:sz w:val="24"/>
          <w:szCs w:val="24"/>
        </w:rPr>
        <w:t xml:space="preserve">eb 1.0 teknolojisi </w:t>
      </w:r>
      <w:r w:rsidR="00D02E3D" w:rsidRPr="000B5CFE">
        <w:rPr>
          <w:rFonts w:ascii="Times New Roman" w:hAnsi="Times New Roman" w:cs="Times New Roman"/>
          <w:color w:val="000000" w:themeColor="text1"/>
          <w:sz w:val="24"/>
          <w:szCs w:val="24"/>
        </w:rPr>
        <w:t>dâhil</w:t>
      </w:r>
      <w:r w:rsidRPr="000B5CFE">
        <w:rPr>
          <w:rFonts w:ascii="Times New Roman" w:hAnsi="Times New Roman" w:cs="Times New Roman"/>
          <w:color w:val="000000" w:themeColor="text1"/>
          <w:sz w:val="24"/>
          <w:szCs w:val="24"/>
        </w:rPr>
        <w:t xml:space="preserve"> edilerek ele alınmaktadır.</w:t>
      </w:r>
    </w:p>
    <w:p w:rsidR="00C67BF8" w:rsidRPr="000B5CFE" w:rsidRDefault="00B44605"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İlk genel amaçlı bilgisayar olan ENIAC</w:t>
      </w:r>
      <w:r w:rsidR="00CA5D67" w:rsidRPr="000B5CFE">
        <w:rPr>
          <w:rFonts w:ascii="Times New Roman" w:hAnsi="Times New Roman" w:cs="Times New Roman"/>
          <w:color w:val="000000" w:themeColor="text1"/>
          <w:sz w:val="24"/>
          <w:szCs w:val="24"/>
        </w:rPr>
        <w:t xml:space="preserve"> (</w:t>
      </w:r>
      <w:r w:rsidR="00CA5D67" w:rsidRPr="000B5CFE">
        <w:rPr>
          <w:rFonts w:ascii="Times New Roman" w:hAnsi="Times New Roman" w:cs="Times New Roman"/>
          <w:color w:val="000000" w:themeColor="text1"/>
          <w:sz w:val="24"/>
          <w:szCs w:val="24"/>
          <w:shd w:val="clear" w:color="auto" w:fill="FFFFFF"/>
        </w:rPr>
        <w:t>Electronic Numerical Integrator And Computer)</w:t>
      </w:r>
      <w:r w:rsidRPr="000B5CFE">
        <w:rPr>
          <w:rFonts w:ascii="Times New Roman" w:hAnsi="Times New Roman" w:cs="Times New Roman"/>
          <w:color w:val="000000" w:themeColor="text1"/>
          <w:sz w:val="24"/>
          <w:szCs w:val="24"/>
        </w:rPr>
        <w:t xml:space="preserve">, </w:t>
      </w:r>
      <w:r w:rsidR="009C389E" w:rsidRPr="000B5CFE">
        <w:rPr>
          <w:rFonts w:ascii="Times New Roman" w:hAnsi="Times New Roman" w:cs="Times New Roman"/>
          <w:color w:val="000000" w:themeColor="text1"/>
          <w:sz w:val="24"/>
          <w:szCs w:val="24"/>
        </w:rPr>
        <w:t>1946</w:t>
      </w:r>
      <w:r w:rsidRPr="000B5CFE">
        <w:rPr>
          <w:rFonts w:ascii="Times New Roman" w:hAnsi="Times New Roman" w:cs="Times New Roman"/>
          <w:color w:val="000000" w:themeColor="text1"/>
          <w:sz w:val="24"/>
          <w:szCs w:val="24"/>
        </w:rPr>
        <w:t xml:space="preserve">’da Philadelphia’da yapılmıştır. 1950 yılında UNIVAC-1 ABD nüfus seçimlerinin işlenmesinde başarılı olmuştur.  </w:t>
      </w:r>
      <w:r w:rsidR="00675F3A" w:rsidRPr="000B5CFE">
        <w:rPr>
          <w:rFonts w:ascii="Times New Roman" w:hAnsi="Times New Roman" w:cs="Times New Roman"/>
          <w:color w:val="000000" w:themeColor="text1"/>
          <w:sz w:val="24"/>
          <w:szCs w:val="24"/>
        </w:rPr>
        <w:t xml:space="preserve">1947 yılında Bell Laboratuvarlarında </w:t>
      </w:r>
      <w:r w:rsidR="009C389E" w:rsidRPr="000B5CFE">
        <w:rPr>
          <w:rFonts w:ascii="Times New Roman" w:hAnsi="Times New Roman" w:cs="Times New Roman"/>
          <w:color w:val="000000" w:themeColor="text1"/>
          <w:sz w:val="24"/>
          <w:szCs w:val="24"/>
        </w:rPr>
        <w:t>transistörün icat</w:t>
      </w:r>
      <w:r w:rsidR="00675F3A" w:rsidRPr="000B5CFE">
        <w:rPr>
          <w:rFonts w:ascii="Times New Roman" w:hAnsi="Times New Roman" w:cs="Times New Roman"/>
          <w:color w:val="000000" w:themeColor="text1"/>
          <w:sz w:val="24"/>
          <w:szCs w:val="24"/>
        </w:rPr>
        <w:t xml:space="preserve"> edilmesi ile elektrik akımı kesintisiz olarak ik</w:t>
      </w:r>
      <w:r w:rsidR="009C389E" w:rsidRPr="000B5CFE">
        <w:rPr>
          <w:rFonts w:ascii="Times New Roman" w:hAnsi="Times New Roman" w:cs="Times New Roman"/>
          <w:color w:val="000000" w:themeColor="text1"/>
          <w:sz w:val="24"/>
          <w:szCs w:val="24"/>
        </w:rPr>
        <w:t>i</w:t>
      </w:r>
      <w:r w:rsidR="00C264FF" w:rsidRPr="000B5CFE">
        <w:rPr>
          <w:rFonts w:ascii="Times New Roman" w:hAnsi="Times New Roman" w:cs="Times New Roman"/>
          <w:color w:val="000000" w:themeColor="text1"/>
          <w:sz w:val="24"/>
          <w:szCs w:val="24"/>
        </w:rPr>
        <w:t>li bir formda</w:t>
      </w:r>
      <w:r w:rsidR="00675F3A" w:rsidRPr="000B5CFE">
        <w:rPr>
          <w:rFonts w:ascii="Times New Roman" w:hAnsi="Times New Roman" w:cs="Times New Roman"/>
          <w:color w:val="000000" w:themeColor="text1"/>
          <w:sz w:val="24"/>
          <w:szCs w:val="24"/>
        </w:rPr>
        <w:t xml:space="preserve"> daha hızlı işlenmiş ve </w:t>
      </w:r>
      <w:r w:rsidR="009C389E" w:rsidRPr="000B5CFE">
        <w:rPr>
          <w:rFonts w:ascii="Times New Roman" w:hAnsi="Times New Roman" w:cs="Times New Roman"/>
          <w:color w:val="000000" w:themeColor="text1"/>
          <w:sz w:val="24"/>
          <w:szCs w:val="24"/>
        </w:rPr>
        <w:t>makineler arasında iletişimin şifresinin kodlanması sağlanmıştır.</w:t>
      </w:r>
      <w:r w:rsidR="00675F3A" w:rsidRPr="000B5CFE">
        <w:rPr>
          <w:rFonts w:ascii="Times New Roman" w:hAnsi="Times New Roman" w:cs="Times New Roman"/>
          <w:color w:val="000000" w:themeColor="text1"/>
          <w:sz w:val="24"/>
          <w:szCs w:val="24"/>
        </w:rPr>
        <w:t xml:space="preserve"> </w:t>
      </w:r>
      <w:r w:rsidR="009C389E" w:rsidRPr="000B5CFE">
        <w:rPr>
          <w:rFonts w:ascii="Times New Roman" w:hAnsi="Times New Roman" w:cs="Times New Roman"/>
          <w:color w:val="000000" w:themeColor="text1"/>
          <w:sz w:val="24"/>
          <w:szCs w:val="24"/>
        </w:rPr>
        <w:t xml:space="preserve">1971 yılında </w:t>
      </w:r>
      <w:r w:rsidR="009C389E" w:rsidRPr="000B5CFE">
        <w:rPr>
          <w:rFonts w:ascii="Times New Roman" w:hAnsi="Times New Roman" w:cs="Times New Roman"/>
          <w:color w:val="000000" w:themeColor="text1"/>
          <w:sz w:val="24"/>
          <w:szCs w:val="24"/>
        </w:rPr>
        <w:lastRenderedPageBreak/>
        <w:t>Tedd Hoff</w:t>
      </w:r>
      <w:r w:rsidR="00730CBF" w:rsidRPr="000B5CFE">
        <w:rPr>
          <w:rFonts w:ascii="Times New Roman" w:hAnsi="Times New Roman" w:cs="Times New Roman"/>
          <w:color w:val="000000" w:themeColor="text1"/>
          <w:sz w:val="24"/>
          <w:szCs w:val="24"/>
        </w:rPr>
        <w:t>’un</w:t>
      </w:r>
      <w:r w:rsidR="009C389E" w:rsidRPr="000B5CFE">
        <w:rPr>
          <w:rFonts w:ascii="Times New Roman" w:hAnsi="Times New Roman" w:cs="Times New Roman"/>
          <w:color w:val="000000" w:themeColor="text1"/>
          <w:sz w:val="24"/>
          <w:szCs w:val="24"/>
        </w:rPr>
        <w:t>, mikro işlemciyi, çipe yerleştirilmiş bilgisayarı icat etmesi ile birlikte bilgi işleme gücü her yere monte edilebilmiştir.</w:t>
      </w:r>
      <w:r w:rsidRPr="000B5CFE">
        <w:rPr>
          <w:rFonts w:ascii="Times New Roman" w:hAnsi="Times New Roman" w:cs="Times New Roman"/>
          <w:color w:val="000000" w:themeColor="text1"/>
          <w:sz w:val="24"/>
          <w:szCs w:val="24"/>
        </w:rPr>
        <w:t>1975’te Ed Roberts bir mikro işlemci etrafında küçük bir bilgisayar olan Altair’i yapmıştır.</w:t>
      </w:r>
      <w:r w:rsidR="00730CBF" w:rsidRPr="000B5CFE">
        <w:rPr>
          <w:rFonts w:ascii="Times New Roman" w:hAnsi="Times New Roman" w:cs="Times New Roman"/>
          <w:color w:val="000000" w:themeColor="text1"/>
          <w:sz w:val="24"/>
          <w:szCs w:val="24"/>
        </w:rPr>
        <w:t xml:space="preserve"> Bu buluş</w:t>
      </w:r>
      <w:r w:rsidR="0056441E" w:rsidRPr="000B5CFE">
        <w:rPr>
          <w:rFonts w:ascii="Times New Roman" w:hAnsi="Times New Roman" w:cs="Times New Roman"/>
          <w:color w:val="000000" w:themeColor="text1"/>
          <w:sz w:val="24"/>
          <w:szCs w:val="24"/>
        </w:rPr>
        <w:t>,</w:t>
      </w:r>
      <w:r w:rsidR="00730CBF" w:rsidRPr="000B5CFE">
        <w:rPr>
          <w:rFonts w:ascii="Times New Roman" w:hAnsi="Times New Roman" w:cs="Times New Roman"/>
          <w:color w:val="000000" w:themeColor="text1"/>
          <w:sz w:val="24"/>
          <w:szCs w:val="24"/>
        </w:rPr>
        <w:t xml:space="preserve"> daha sonra Apple I ve ilk micro bilgisayar olan Apple II’nin temelini oluşturmuştur.</w:t>
      </w:r>
      <w:r w:rsidR="009C389E" w:rsidRPr="000B5CFE">
        <w:rPr>
          <w:rFonts w:ascii="Times New Roman" w:hAnsi="Times New Roman" w:cs="Times New Roman"/>
          <w:color w:val="000000" w:themeColor="text1"/>
          <w:sz w:val="24"/>
          <w:szCs w:val="24"/>
        </w:rPr>
        <w:t xml:space="preserve"> </w:t>
      </w:r>
      <w:r w:rsidR="00C67BF8" w:rsidRPr="000B5CFE">
        <w:rPr>
          <w:rFonts w:ascii="Times New Roman" w:hAnsi="Times New Roman" w:cs="Times New Roman"/>
          <w:color w:val="000000" w:themeColor="text1"/>
          <w:sz w:val="24"/>
          <w:szCs w:val="24"/>
        </w:rPr>
        <w:t>Bilgisayar başlangıçta bir makineyi değil, hesaplama işini yapan kişiyi ifade ederken, bugün bilgisayar olarak bilinen bu aracın tasarımı, tüplerin yerini transistorların alması ile tamamen değişmiştir.</w:t>
      </w:r>
      <w:r w:rsidR="00950E75" w:rsidRPr="000B5CFE">
        <w:rPr>
          <w:rFonts w:ascii="Times New Roman" w:hAnsi="Times New Roman" w:cs="Times New Roman"/>
          <w:color w:val="000000" w:themeColor="text1"/>
          <w:sz w:val="24"/>
          <w:szCs w:val="24"/>
        </w:rPr>
        <w:t xml:space="preserve"> </w:t>
      </w:r>
      <w:r w:rsidR="00C67BF8" w:rsidRPr="000B5CFE">
        <w:rPr>
          <w:rFonts w:ascii="Times New Roman" w:hAnsi="Times New Roman" w:cs="Times New Roman"/>
          <w:color w:val="000000" w:themeColor="text1"/>
          <w:sz w:val="24"/>
          <w:szCs w:val="24"/>
        </w:rPr>
        <w:t>Çünkü başlangıçta askeri amaçlı üretilen bilgisayarlar güvenli ol</w:t>
      </w:r>
      <w:r w:rsidR="00E058A2" w:rsidRPr="000B5CFE">
        <w:rPr>
          <w:rFonts w:ascii="Times New Roman" w:hAnsi="Times New Roman" w:cs="Times New Roman"/>
          <w:color w:val="000000" w:themeColor="text1"/>
          <w:sz w:val="24"/>
          <w:szCs w:val="24"/>
        </w:rPr>
        <w:t>mayan vakum tüplerine bağımlı</w:t>
      </w:r>
      <w:r w:rsidR="006273BA" w:rsidRPr="000B5CFE">
        <w:rPr>
          <w:rFonts w:ascii="Times New Roman" w:hAnsi="Times New Roman" w:cs="Times New Roman"/>
          <w:color w:val="000000" w:themeColor="text1"/>
          <w:sz w:val="24"/>
          <w:szCs w:val="24"/>
        </w:rPr>
        <w:t>dır</w:t>
      </w:r>
      <w:r w:rsidR="00C67BF8" w:rsidRPr="000B5CFE">
        <w:rPr>
          <w:rFonts w:ascii="Times New Roman" w:hAnsi="Times New Roman" w:cs="Times New Roman"/>
          <w:color w:val="000000" w:themeColor="text1"/>
          <w:sz w:val="24"/>
          <w:szCs w:val="24"/>
        </w:rPr>
        <w:t xml:space="preserve"> ve devasa makinelerdi</w:t>
      </w:r>
      <w:r w:rsidR="00E058A2" w:rsidRPr="000B5CFE">
        <w:rPr>
          <w:rFonts w:ascii="Times New Roman" w:hAnsi="Times New Roman" w:cs="Times New Roman"/>
          <w:color w:val="000000" w:themeColor="text1"/>
          <w:sz w:val="24"/>
          <w:szCs w:val="24"/>
        </w:rPr>
        <w:t>r</w:t>
      </w:r>
      <w:r w:rsidR="00C67BF8" w:rsidRPr="000B5CFE">
        <w:rPr>
          <w:rFonts w:ascii="Times New Roman" w:hAnsi="Times New Roman" w:cs="Times New Roman"/>
          <w:color w:val="000000" w:themeColor="text1"/>
          <w:sz w:val="24"/>
          <w:szCs w:val="24"/>
        </w:rPr>
        <w:t>. Transistorlar ile diz üstü bilgisayar haline gelerek kullanıcıların taşı</w:t>
      </w:r>
      <w:r w:rsidR="00950E75" w:rsidRPr="000B5CFE">
        <w:rPr>
          <w:rFonts w:ascii="Times New Roman" w:hAnsi="Times New Roman" w:cs="Times New Roman"/>
          <w:color w:val="000000" w:themeColor="text1"/>
          <w:sz w:val="24"/>
          <w:szCs w:val="24"/>
        </w:rPr>
        <w:t>yabile</w:t>
      </w:r>
      <w:r w:rsidR="009C389E" w:rsidRPr="000B5CFE">
        <w:rPr>
          <w:rFonts w:ascii="Times New Roman" w:hAnsi="Times New Roman" w:cs="Times New Roman"/>
          <w:color w:val="000000" w:themeColor="text1"/>
          <w:sz w:val="24"/>
          <w:szCs w:val="24"/>
        </w:rPr>
        <w:t>cekleri kadar hafiflemiş</w:t>
      </w:r>
      <w:r w:rsidR="00CA3155" w:rsidRPr="000B5CFE">
        <w:rPr>
          <w:rFonts w:ascii="Times New Roman" w:hAnsi="Times New Roman" w:cs="Times New Roman"/>
          <w:color w:val="000000" w:themeColor="text1"/>
          <w:sz w:val="24"/>
          <w:szCs w:val="24"/>
        </w:rPr>
        <w:t>tir</w:t>
      </w:r>
      <w:r w:rsidR="00AF4A4E" w:rsidRPr="000B5CFE">
        <w:rPr>
          <w:rFonts w:ascii="Times New Roman" w:hAnsi="Times New Roman" w:cs="Times New Roman"/>
          <w:color w:val="000000" w:themeColor="text1"/>
          <w:sz w:val="24"/>
          <w:szCs w:val="24"/>
        </w:rPr>
        <w:t xml:space="preserve"> </w:t>
      </w:r>
      <w:r w:rsidR="00950E75" w:rsidRPr="000B5CFE">
        <w:rPr>
          <w:rFonts w:ascii="Times New Roman" w:hAnsi="Times New Roman" w:cs="Times New Roman"/>
          <w:color w:val="000000" w:themeColor="text1"/>
          <w:sz w:val="24"/>
          <w:szCs w:val="24"/>
        </w:rPr>
        <w:t>(</w:t>
      </w:r>
      <w:r w:rsidR="00212908" w:rsidRPr="000B5CFE">
        <w:rPr>
          <w:rFonts w:ascii="Times New Roman" w:hAnsi="Times New Roman" w:cs="Times New Roman"/>
          <w:color w:val="000000" w:themeColor="text1"/>
          <w:sz w:val="24"/>
          <w:szCs w:val="24"/>
        </w:rPr>
        <w:t>Brigs ve Burke,</w:t>
      </w:r>
      <w:r w:rsidR="00F6190B" w:rsidRPr="000B5CFE">
        <w:rPr>
          <w:rFonts w:ascii="Times New Roman" w:hAnsi="Times New Roman" w:cs="Times New Roman"/>
          <w:color w:val="000000" w:themeColor="text1"/>
          <w:sz w:val="24"/>
          <w:szCs w:val="24"/>
        </w:rPr>
        <w:t xml:space="preserve"> </w:t>
      </w:r>
      <w:r w:rsidR="004C5248" w:rsidRPr="000B5CFE">
        <w:rPr>
          <w:rFonts w:ascii="Times New Roman" w:hAnsi="Times New Roman" w:cs="Times New Roman"/>
          <w:color w:val="000000" w:themeColor="text1"/>
          <w:sz w:val="24"/>
          <w:szCs w:val="24"/>
        </w:rPr>
        <w:t>2011: 299</w:t>
      </w:r>
      <w:r w:rsidR="00212908" w:rsidRPr="000B5CFE">
        <w:rPr>
          <w:rFonts w:ascii="Times New Roman" w:hAnsi="Times New Roman" w:cs="Times New Roman"/>
          <w:color w:val="000000" w:themeColor="text1"/>
          <w:sz w:val="24"/>
          <w:szCs w:val="24"/>
        </w:rPr>
        <w:t>)</w:t>
      </w:r>
      <w:r w:rsidR="00AF4A4E" w:rsidRPr="000B5CFE">
        <w:rPr>
          <w:rFonts w:ascii="Times New Roman" w:hAnsi="Times New Roman" w:cs="Times New Roman"/>
          <w:color w:val="000000" w:themeColor="text1"/>
          <w:sz w:val="24"/>
          <w:szCs w:val="24"/>
        </w:rPr>
        <w:t>.</w:t>
      </w:r>
    </w:p>
    <w:p w:rsidR="00365CC6" w:rsidRPr="000B5CFE" w:rsidRDefault="0056441E"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İnternetin kökleri, ABD Savunma Bakanlığı ve İleri Araştırma Projeleri Kurumu ARPA’nın çalışmalarına dayanmaktadır. </w:t>
      </w:r>
      <w:r w:rsidR="00E058A2" w:rsidRPr="000B5CFE">
        <w:rPr>
          <w:rFonts w:ascii="Times New Roman" w:hAnsi="Times New Roman" w:cs="Times New Roman"/>
          <w:color w:val="000000" w:themeColor="text1"/>
          <w:sz w:val="24"/>
          <w:szCs w:val="24"/>
        </w:rPr>
        <w:t>1950’lerde ilk Sputnik’in fırlatılışı,</w:t>
      </w:r>
      <w:r w:rsidR="00301F0F" w:rsidRPr="000B5CFE">
        <w:rPr>
          <w:rFonts w:ascii="Times New Roman" w:hAnsi="Times New Roman" w:cs="Times New Roman"/>
          <w:color w:val="000000" w:themeColor="text1"/>
          <w:sz w:val="24"/>
          <w:szCs w:val="24"/>
        </w:rPr>
        <w:t xml:space="preserve"> </w:t>
      </w:r>
      <w:r w:rsidR="00E058A2" w:rsidRPr="000B5CFE">
        <w:rPr>
          <w:rFonts w:ascii="Times New Roman" w:hAnsi="Times New Roman" w:cs="Times New Roman"/>
          <w:color w:val="000000" w:themeColor="text1"/>
          <w:sz w:val="24"/>
          <w:szCs w:val="24"/>
        </w:rPr>
        <w:t>nükleer saldırılardan etkilenmeyen bir sistemin oluşturulması yönünde atılacak olan adımları hızlandırmıştır. Paket</w:t>
      </w:r>
      <w:r w:rsidR="00301F0F" w:rsidRPr="000B5CFE">
        <w:rPr>
          <w:rFonts w:ascii="Times New Roman" w:hAnsi="Times New Roman" w:cs="Times New Roman"/>
          <w:color w:val="000000" w:themeColor="text1"/>
          <w:sz w:val="24"/>
          <w:szCs w:val="24"/>
        </w:rPr>
        <w:t>-</w:t>
      </w:r>
      <w:r w:rsidR="00E058A2" w:rsidRPr="000B5CFE">
        <w:rPr>
          <w:rFonts w:ascii="Times New Roman" w:hAnsi="Times New Roman" w:cs="Times New Roman"/>
          <w:color w:val="000000" w:themeColor="text1"/>
          <w:sz w:val="24"/>
          <w:szCs w:val="24"/>
        </w:rPr>
        <w:t xml:space="preserve"> anahtar iletişim teknolojisi</w:t>
      </w:r>
      <w:r w:rsidR="00301F0F" w:rsidRPr="000B5CFE">
        <w:rPr>
          <w:rFonts w:ascii="Times New Roman" w:hAnsi="Times New Roman" w:cs="Times New Roman"/>
          <w:color w:val="000000" w:themeColor="text1"/>
          <w:sz w:val="24"/>
          <w:szCs w:val="24"/>
        </w:rPr>
        <w:t>ne dayanan bu sistem ile ağ, kontrol ve komuta merkezlerinden bağımsız olacaktır. Mesajlar, kendini yolunu bularak ağ içerisinde ilerleyebilecekler ve ağın herhangi bir noktasında tekrar birleşeceklerdir. Böylece,</w:t>
      </w:r>
      <w:r w:rsidR="00C264FF" w:rsidRPr="000B5CFE">
        <w:rPr>
          <w:rFonts w:ascii="Times New Roman" w:hAnsi="Times New Roman" w:cs="Times New Roman"/>
          <w:color w:val="000000" w:themeColor="text1"/>
          <w:sz w:val="24"/>
          <w:szCs w:val="24"/>
        </w:rPr>
        <w:t xml:space="preserve"> </w:t>
      </w:r>
      <w:r w:rsidR="00301F0F" w:rsidRPr="000B5CFE">
        <w:rPr>
          <w:rFonts w:ascii="Times New Roman" w:hAnsi="Times New Roman" w:cs="Times New Roman"/>
          <w:color w:val="000000" w:themeColor="text1"/>
          <w:sz w:val="24"/>
          <w:szCs w:val="24"/>
        </w:rPr>
        <w:t>1 Eylül 1969’da ARPANET adıyla</w:t>
      </w:r>
      <w:r w:rsidR="00AF4A4E" w:rsidRPr="000B5CFE">
        <w:rPr>
          <w:rFonts w:ascii="Times New Roman" w:hAnsi="Times New Roman" w:cs="Times New Roman"/>
          <w:color w:val="000000" w:themeColor="text1"/>
          <w:sz w:val="24"/>
          <w:szCs w:val="24"/>
        </w:rPr>
        <w:t xml:space="preserve"> ilk bilgisayar ağı kurulmuştur</w:t>
      </w:r>
      <w:r w:rsidR="00301F0F" w:rsidRPr="000B5CFE">
        <w:rPr>
          <w:rFonts w:ascii="Times New Roman" w:hAnsi="Times New Roman" w:cs="Times New Roman"/>
          <w:color w:val="000000" w:themeColor="text1"/>
          <w:sz w:val="24"/>
          <w:szCs w:val="24"/>
        </w:rPr>
        <w:t xml:space="preserve"> </w:t>
      </w:r>
      <w:r w:rsidR="00F6190B" w:rsidRPr="000B5CFE">
        <w:rPr>
          <w:rFonts w:ascii="Times New Roman" w:hAnsi="Times New Roman" w:cs="Times New Roman"/>
          <w:color w:val="000000" w:themeColor="text1"/>
          <w:sz w:val="24"/>
          <w:szCs w:val="24"/>
        </w:rPr>
        <w:t>(</w:t>
      </w:r>
      <w:r w:rsidR="00C03B3D" w:rsidRPr="000B5CFE">
        <w:rPr>
          <w:rFonts w:ascii="Times New Roman" w:hAnsi="Times New Roman" w:cs="Times New Roman"/>
          <w:color w:val="000000" w:themeColor="text1"/>
          <w:sz w:val="24"/>
          <w:szCs w:val="24"/>
        </w:rPr>
        <w:t>Castells, 2008:</w:t>
      </w:r>
      <w:r w:rsidR="00F6190B"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58)</w:t>
      </w:r>
      <w:r w:rsidR="00AF4A4E"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w:t>
      </w:r>
      <w:r w:rsidR="00301F0F" w:rsidRPr="000B5CFE">
        <w:rPr>
          <w:rFonts w:ascii="Times New Roman" w:hAnsi="Times New Roman" w:cs="Times New Roman"/>
          <w:color w:val="000000" w:themeColor="text1"/>
          <w:sz w:val="24"/>
          <w:szCs w:val="24"/>
        </w:rPr>
        <w:t>Ağ,</w:t>
      </w:r>
      <w:r w:rsidR="009D277F" w:rsidRPr="000B5CFE">
        <w:rPr>
          <w:rFonts w:ascii="Times New Roman" w:hAnsi="Times New Roman" w:cs="Times New Roman"/>
          <w:color w:val="000000" w:themeColor="text1"/>
          <w:sz w:val="24"/>
          <w:szCs w:val="24"/>
        </w:rPr>
        <w:t xml:space="preserve"> ilk olarak üniversiteler, ardından </w:t>
      </w:r>
      <w:r w:rsidR="003C49AE" w:rsidRPr="000B5CFE">
        <w:rPr>
          <w:rFonts w:ascii="Times New Roman" w:hAnsi="Times New Roman" w:cs="Times New Roman"/>
          <w:color w:val="000000" w:themeColor="text1"/>
          <w:sz w:val="24"/>
          <w:szCs w:val="24"/>
        </w:rPr>
        <w:t>baz</w:t>
      </w:r>
      <w:r w:rsidR="00E058A2" w:rsidRPr="000B5CFE">
        <w:rPr>
          <w:rFonts w:ascii="Times New Roman" w:hAnsi="Times New Roman" w:cs="Times New Roman"/>
          <w:color w:val="000000" w:themeColor="text1"/>
          <w:sz w:val="24"/>
          <w:szCs w:val="24"/>
        </w:rPr>
        <w:t xml:space="preserve">ı devlet kuruluşları tarafından kullanılmaya başlamıştır. </w:t>
      </w:r>
      <w:r w:rsidR="003011F8" w:rsidRPr="000B5CFE">
        <w:rPr>
          <w:rFonts w:ascii="Times New Roman" w:hAnsi="Times New Roman" w:cs="Times New Roman"/>
          <w:color w:val="000000" w:themeColor="text1"/>
          <w:sz w:val="24"/>
          <w:szCs w:val="24"/>
        </w:rPr>
        <w:t>Bu teknoloji</w:t>
      </w:r>
      <w:r w:rsidR="003C49AE" w:rsidRPr="000B5CFE">
        <w:rPr>
          <w:rFonts w:ascii="Times New Roman" w:hAnsi="Times New Roman" w:cs="Times New Roman"/>
          <w:color w:val="000000" w:themeColor="text1"/>
          <w:sz w:val="24"/>
          <w:szCs w:val="24"/>
        </w:rPr>
        <w:t xml:space="preserve"> daha sonra </w:t>
      </w:r>
      <w:r w:rsidR="00A05FC8" w:rsidRPr="000B5CFE">
        <w:rPr>
          <w:rFonts w:ascii="Times New Roman" w:hAnsi="Times New Roman" w:cs="Times New Roman"/>
          <w:color w:val="000000" w:themeColor="text1"/>
          <w:sz w:val="24"/>
          <w:szCs w:val="24"/>
        </w:rPr>
        <w:t>İnternet</w:t>
      </w:r>
      <w:r w:rsidR="003C49AE" w:rsidRPr="000B5CFE">
        <w:rPr>
          <w:rFonts w:ascii="Times New Roman" w:hAnsi="Times New Roman" w:cs="Times New Roman"/>
          <w:color w:val="000000" w:themeColor="text1"/>
          <w:sz w:val="24"/>
          <w:szCs w:val="24"/>
        </w:rPr>
        <w:t xml:space="preserve"> adıyl</w:t>
      </w:r>
      <w:r w:rsidR="003011F8" w:rsidRPr="000B5CFE">
        <w:rPr>
          <w:rFonts w:ascii="Times New Roman" w:hAnsi="Times New Roman" w:cs="Times New Roman"/>
          <w:color w:val="000000" w:themeColor="text1"/>
          <w:sz w:val="24"/>
          <w:szCs w:val="24"/>
        </w:rPr>
        <w:t>a önce Amerika’ya</w:t>
      </w:r>
      <w:r w:rsidR="009D277F" w:rsidRPr="000B5CFE">
        <w:rPr>
          <w:rFonts w:ascii="Times New Roman" w:hAnsi="Times New Roman" w:cs="Times New Roman"/>
          <w:color w:val="000000" w:themeColor="text1"/>
          <w:sz w:val="24"/>
          <w:szCs w:val="24"/>
        </w:rPr>
        <w:t xml:space="preserve">, sonra </w:t>
      </w:r>
      <w:r w:rsidR="003011F8" w:rsidRPr="000B5CFE">
        <w:rPr>
          <w:rFonts w:ascii="Times New Roman" w:hAnsi="Times New Roman" w:cs="Times New Roman"/>
          <w:color w:val="000000" w:themeColor="text1"/>
          <w:sz w:val="24"/>
          <w:szCs w:val="24"/>
        </w:rPr>
        <w:t>genel kullanıcıya açılmıştır.</w:t>
      </w:r>
      <w:r w:rsidR="009D277F" w:rsidRPr="000B5CFE">
        <w:rPr>
          <w:rFonts w:ascii="Times New Roman" w:hAnsi="Times New Roman" w:cs="Times New Roman"/>
          <w:color w:val="000000" w:themeColor="text1"/>
          <w:sz w:val="24"/>
          <w:szCs w:val="24"/>
        </w:rPr>
        <w:t xml:space="preserve"> İnternet’i</w:t>
      </w:r>
      <w:r w:rsidR="003C49AE" w:rsidRPr="000B5CFE">
        <w:rPr>
          <w:rFonts w:ascii="Times New Roman" w:hAnsi="Times New Roman" w:cs="Times New Roman"/>
          <w:color w:val="000000" w:themeColor="text1"/>
          <w:sz w:val="24"/>
          <w:szCs w:val="24"/>
        </w:rPr>
        <w:t xml:space="preserve"> Türkiy</w:t>
      </w:r>
      <w:r w:rsidR="009D277F" w:rsidRPr="000B5CFE">
        <w:rPr>
          <w:rFonts w:ascii="Times New Roman" w:hAnsi="Times New Roman" w:cs="Times New Roman"/>
          <w:color w:val="000000" w:themeColor="text1"/>
          <w:sz w:val="24"/>
          <w:szCs w:val="24"/>
        </w:rPr>
        <w:t>e’de başlatan ilk adım</w:t>
      </w:r>
      <w:r w:rsidR="00C264FF" w:rsidRPr="000B5CFE">
        <w:rPr>
          <w:rFonts w:ascii="Times New Roman" w:hAnsi="Times New Roman" w:cs="Times New Roman"/>
          <w:color w:val="000000" w:themeColor="text1"/>
          <w:sz w:val="24"/>
          <w:szCs w:val="24"/>
        </w:rPr>
        <w:t xml:space="preserve">, </w:t>
      </w:r>
      <w:r w:rsidR="003C49AE" w:rsidRPr="000B5CFE">
        <w:rPr>
          <w:rFonts w:ascii="Times New Roman" w:hAnsi="Times New Roman" w:cs="Times New Roman"/>
          <w:color w:val="000000" w:themeColor="text1"/>
          <w:sz w:val="24"/>
          <w:szCs w:val="24"/>
        </w:rPr>
        <w:t>1991 yılında TÜBİTAK ODTÜ ortaklığıyla hazırlanan TÜBİTAK- DPT</w:t>
      </w:r>
      <w:r w:rsidR="00C264FF" w:rsidRPr="000B5CFE">
        <w:rPr>
          <w:rFonts w:ascii="Times New Roman" w:hAnsi="Times New Roman" w:cs="Times New Roman"/>
          <w:color w:val="000000" w:themeColor="text1"/>
          <w:sz w:val="24"/>
          <w:szCs w:val="24"/>
        </w:rPr>
        <w:t xml:space="preserve"> </w:t>
      </w:r>
      <w:r w:rsidR="009D277F" w:rsidRPr="000B5CFE">
        <w:rPr>
          <w:rFonts w:ascii="Times New Roman" w:hAnsi="Times New Roman" w:cs="Times New Roman"/>
          <w:color w:val="000000" w:themeColor="text1"/>
          <w:sz w:val="24"/>
          <w:szCs w:val="24"/>
        </w:rPr>
        <w:t>projesinin kabulüyle gerçekleşmiştir.</w:t>
      </w:r>
    </w:p>
    <w:p w:rsidR="00100ECB" w:rsidRPr="000B5CFE" w:rsidRDefault="003011F8"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Geray’ a göre</w:t>
      </w:r>
      <w:r w:rsidR="00636327" w:rsidRPr="000B5CFE">
        <w:rPr>
          <w:rFonts w:ascii="Times New Roman" w:hAnsi="Times New Roman" w:cs="Times New Roman"/>
          <w:color w:val="000000" w:themeColor="text1"/>
          <w:sz w:val="24"/>
          <w:szCs w:val="24"/>
        </w:rPr>
        <w:t xml:space="preserve">; </w:t>
      </w:r>
      <w:r w:rsidR="003256CD" w:rsidRPr="000B5CFE">
        <w:rPr>
          <w:rFonts w:ascii="Times New Roman" w:hAnsi="Times New Roman" w:cs="Times New Roman"/>
          <w:color w:val="000000" w:themeColor="text1"/>
          <w:sz w:val="24"/>
          <w:szCs w:val="24"/>
        </w:rPr>
        <w:t>(2003:</w:t>
      </w:r>
      <w:r w:rsidR="00F6190B" w:rsidRPr="000B5CFE">
        <w:rPr>
          <w:rFonts w:ascii="Times New Roman" w:hAnsi="Times New Roman" w:cs="Times New Roman"/>
          <w:color w:val="000000" w:themeColor="text1"/>
          <w:sz w:val="24"/>
          <w:szCs w:val="24"/>
        </w:rPr>
        <w:t xml:space="preserve"> </w:t>
      </w:r>
      <w:r w:rsidR="00636327" w:rsidRPr="000B5CFE">
        <w:rPr>
          <w:rFonts w:ascii="Times New Roman" w:hAnsi="Times New Roman" w:cs="Times New Roman"/>
          <w:color w:val="000000" w:themeColor="text1"/>
          <w:sz w:val="24"/>
          <w:szCs w:val="24"/>
        </w:rPr>
        <w:t>20)</w:t>
      </w:r>
      <w:r w:rsidRPr="000B5CFE">
        <w:rPr>
          <w:rFonts w:ascii="Times New Roman" w:hAnsi="Times New Roman" w:cs="Times New Roman"/>
          <w:color w:val="000000" w:themeColor="text1"/>
          <w:sz w:val="24"/>
          <w:szCs w:val="24"/>
        </w:rPr>
        <w:t xml:space="preserve"> b</w:t>
      </w:r>
      <w:r w:rsidR="00100ECB" w:rsidRPr="000B5CFE">
        <w:rPr>
          <w:rFonts w:ascii="Times New Roman" w:hAnsi="Times New Roman" w:cs="Times New Roman"/>
          <w:color w:val="000000" w:themeColor="text1"/>
          <w:sz w:val="24"/>
          <w:szCs w:val="24"/>
        </w:rPr>
        <w:t>ilişim teknolojilerinin en çarpıcı örneği</w:t>
      </w:r>
      <w:r w:rsidR="0026710E" w:rsidRPr="000B5CFE">
        <w:rPr>
          <w:rFonts w:ascii="Times New Roman" w:hAnsi="Times New Roman" w:cs="Times New Roman"/>
          <w:color w:val="000000" w:themeColor="text1"/>
          <w:sz w:val="24"/>
          <w:szCs w:val="24"/>
        </w:rPr>
        <w:t xml:space="preserve"> olan </w:t>
      </w:r>
      <w:r w:rsidR="00A05FC8" w:rsidRPr="000B5CFE">
        <w:rPr>
          <w:rFonts w:ascii="Times New Roman" w:hAnsi="Times New Roman" w:cs="Times New Roman"/>
          <w:color w:val="000000" w:themeColor="text1"/>
          <w:sz w:val="24"/>
          <w:szCs w:val="24"/>
        </w:rPr>
        <w:t>İnternet</w:t>
      </w:r>
      <w:r w:rsidR="0026710E" w:rsidRPr="000B5CFE">
        <w:rPr>
          <w:rFonts w:ascii="Times New Roman" w:hAnsi="Times New Roman" w:cs="Times New Roman"/>
          <w:color w:val="000000" w:themeColor="text1"/>
          <w:sz w:val="24"/>
          <w:szCs w:val="24"/>
        </w:rPr>
        <w:t>in</w:t>
      </w:r>
      <w:r w:rsidRPr="000B5CFE">
        <w:rPr>
          <w:rFonts w:ascii="Times New Roman" w:hAnsi="Times New Roman" w:cs="Times New Roman"/>
          <w:color w:val="000000" w:themeColor="text1"/>
          <w:sz w:val="24"/>
          <w:szCs w:val="24"/>
        </w:rPr>
        <w:t xml:space="preserve">, </w:t>
      </w:r>
      <w:r w:rsidR="00100ECB" w:rsidRPr="000B5CFE">
        <w:rPr>
          <w:rFonts w:ascii="Times New Roman" w:hAnsi="Times New Roman" w:cs="Times New Roman"/>
          <w:color w:val="000000" w:themeColor="text1"/>
          <w:sz w:val="24"/>
          <w:szCs w:val="24"/>
        </w:rPr>
        <w:t>sayısal ağları birbiri</w:t>
      </w:r>
      <w:r w:rsidRPr="000B5CFE">
        <w:rPr>
          <w:rFonts w:ascii="Times New Roman" w:hAnsi="Times New Roman" w:cs="Times New Roman"/>
          <w:color w:val="000000" w:themeColor="text1"/>
          <w:sz w:val="24"/>
          <w:szCs w:val="24"/>
        </w:rPr>
        <w:t>ne bağlayan ağ olarak tanımlanması</w:t>
      </w:r>
      <w:r w:rsidR="00636327" w:rsidRPr="000B5CFE">
        <w:rPr>
          <w:rFonts w:ascii="Times New Roman" w:hAnsi="Times New Roman" w:cs="Times New Roman"/>
          <w:color w:val="000000" w:themeColor="text1"/>
          <w:sz w:val="24"/>
          <w:szCs w:val="24"/>
        </w:rPr>
        <w:t xml:space="preserve"> daha anlamlıdır;</w:t>
      </w:r>
      <w:r w:rsidR="00100ECB" w:rsidRPr="000B5CFE">
        <w:rPr>
          <w:rFonts w:ascii="Times New Roman" w:hAnsi="Times New Roman" w:cs="Times New Roman"/>
          <w:color w:val="000000" w:themeColor="text1"/>
          <w:sz w:val="24"/>
          <w:szCs w:val="24"/>
        </w:rPr>
        <w:t xml:space="preserve"> çünkü birbirine bağlı olan klasik anlamda bilgisayarlar </w:t>
      </w:r>
      <w:r w:rsidR="00B504D5" w:rsidRPr="000B5CFE">
        <w:rPr>
          <w:rFonts w:ascii="Times New Roman" w:hAnsi="Times New Roman" w:cs="Times New Roman"/>
          <w:color w:val="000000" w:themeColor="text1"/>
          <w:sz w:val="24"/>
          <w:szCs w:val="24"/>
        </w:rPr>
        <w:t>değildir. İnternet ile her tür</w:t>
      </w:r>
      <w:r w:rsidR="00100ECB" w:rsidRPr="000B5CFE">
        <w:rPr>
          <w:rFonts w:ascii="Times New Roman" w:hAnsi="Times New Roman" w:cs="Times New Roman"/>
          <w:color w:val="000000" w:themeColor="text1"/>
          <w:sz w:val="24"/>
          <w:szCs w:val="24"/>
        </w:rPr>
        <w:t xml:space="preserve"> hareketli veya sabit görüntü, müzik ve ses yanında metin içeren verilerin gönderilmesi mümkü</w:t>
      </w:r>
      <w:r w:rsidR="003256CD" w:rsidRPr="000B5CFE">
        <w:rPr>
          <w:rFonts w:ascii="Times New Roman" w:hAnsi="Times New Roman" w:cs="Times New Roman"/>
          <w:color w:val="000000" w:themeColor="text1"/>
          <w:sz w:val="24"/>
          <w:szCs w:val="24"/>
        </w:rPr>
        <w:t>n olmaktadır.</w:t>
      </w:r>
    </w:p>
    <w:p w:rsidR="00E7650E" w:rsidRPr="000B5CFE" w:rsidRDefault="00E7650E"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ARPANET’in başlangıçta bilgisayarlar arasında bağlantı kurmayı </w:t>
      </w:r>
      <w:r w:rsidR="002575B8" w:rsidRPr="000B5CFE">
        <w:rPr>
          <w:rFonts w:ascii="Times New Roman" w:hAnsi="Times New Roman" w:cs="Times New Roman"/>
          <w:color w:val="000000" w:themeColor="text1"/>
          <w:sz w:val="24"/>
          <w:szCs w:val="24"/>
        </w:rPr>
        <w:t>sa</w:t>
      </w:r>
      <w:r w:rsidRPr="000B5CFE">
        <w:rPr>
          <w:rFonts w:ascii="Times New Roman" w:hAnsi="Times New Roman" w:cs="Times New Roman"/>
          <w:color w:val="000000" w:themeColor="text1"/>
          <w:sz w:val="24"/>
          <w:szCs w:val="24"/>
        </w:rPr>
        <w:t>ğlamasındaki mantık, dağınık bilgisayar kaynaklarından tam olarak yararlanmak amacı ile uzak bilgisayarlar arasında bağlantı kur</w:t>
      </w:r>
      <w:r w:rsidR="0056441E" w:rsidRPr="000B5CFE">
        <w:rPr>
          <w:rFonts w:ascii="Times New Roman" w:hAnsi="Times New Roman" w:cs="Times New Roman"/>
          <w:color w:val="000000" w:themeColor="text1"/>
          <w:sz w:val="24"/>
          <w:szCs w:val="24"/>
        </w:rPr>
        <w:t>arak zamanı paylaşmaktır. K</w:t>
      </w:r>
      <w:r w:rsidRPr="000B5CFE">
        <w:rPr>
          <w:rFonts w:ascii="Times New Roman" w:hAnsi="Times New Roman" w:cs="Times New Roman"/>
          <w:color w:val="000000" w:themeColor="text1"/>
          <w:sz w:val="24"/>
          <w:szCs w:val="24"/>
        </w:rPr>
        <w:t>ullanıcılar</w:t>
      </w:r>
      <w:r w:rsidR="0056441E" w:rsidRPr="000B5CFE">
        <w:rPr>
          <w:rFonts w:ascii="Times New Roman" w:hAnsi="Times New Roman" w:cs="Times New Roman"/>
          <w:color w:val="000000" w:themeColor="text1"/>
          <w:sz w:val="24"/>
          <w:szCs w:val="24"/>
        </w:rPr>
        <w:t>ın</w:t>
      </w:r>
      <w:r w:rsidRPr="000B5CFE">
        <w:rPr>
          <w:rFonts w:ascii="Times New Roman" w:hAnsi="Times New Roman" w:cs="Times New Roman"/>
          <w:color w:val="000000" w:themeColor="text1"/>
          <w:sz w:val="24"/>
          <w:szCs w:val="24"/>
        </w:rPr>
        <w:t xml:space="preserve"> böylesi bir</w:t>
      </w:r>
      <w:r w:rsidR="0056441E" w:rsidRPr="000B5CFE">
        <w:rPr>
          <w:rFonts w:ascii="Times New Roman" w:hAnsi="Times New Roman" w:cs="Times New Roman"/>
          <w:color w:val="000000" w:themeColor="text1"/>
          <w:sz w:val="24"/>
          <w:szCs w:val="24"/>
        </w:rPr>
        <w:t xml:space="preserve"> iletişim sistemine hazır olmaması</w:t>
      </w:r>
      <w:r w:rsidRPr="000B5CFE">
        <w:rPr>
          <w:rFonts w:ascii="Times New Roman" w:hAnsi="Times New Roman" w:cs="Times New Roman"/>
          <w:color w:val="000000" w:themeColor="text1"/>
          <w:sz w:val="24"/>
          <w:szCs w:val="24"/>
        </w:rPr>
        <w:t xml:space="preserve"> ya da gerek</w:t>
      </w:r>
      <w:r w:rsidR="0056441E" w:rsidRPr="000B5CFE">
        <w:rPr>
          <w:rFonts w:ascii="Times New Roman" w:hAnsi="Times New Roman" w:cs="Times New Roman"/>
          <w:color w:val="000000" w:themeColor="text1"/>
          <w:sz w:val="24"/>
          <w:szCs w:val="24"/>
        </w:rPr>
        <w:t>sinim duymaması, sistemin yayılmasını yavaşlatmıştır.</w:t>
      </w:r>
      <w:r w:rsidRPr="000B5CFE">
        <w:rPr>
          <w:rFonts w:ascii="Times New Roman" w:hAnsi="Times New Roman" w:cs="Times New Roman"/>
          <w:color w:val="000000" w:themeColor="text1"/>
          <w:sz w:val="24"/>
          <w:szCs w:val="24"/>
        </w:rPr>
        <w:t xml:space="preserve"> </w:t>
      </w:r>
      <w:r w:rsidR="0056441E" w:rsidRPr="000B5CFE">
        <w:rPr>
          <w:rFonts w:ascii="Times New Roman" w:hAnsi="Times New Roman" w:cs="Times New Roman"/>
          <w:color w:val="000000" w:themeColor="text1"/>
          <w:sz w:val="24"/>
          <w:szCs w:val="24"/>
        </w:rPr>
        <w:t xml:space="preserve">Yaygınlaşmayı başlatan kıvılcım, </w:t>
      </w:r>
      <w:r w:rsidRPr="000B5CFE">
        <w:rPr>
          <w:rFonts w:ascii="Times New Roman" w:hAnsi="Times New Roman" w:cs="Times New Roman"/>
          <w:color w:val="000000" w:themeColor="text1"/>
          <w:sz w:val="24"/>
          <w:szCs w:val="24"/>
        </w:rPr>
        <w:t>ağ katılımcıları arasında iletişimi olanaklı kılan e- postaların devreye girmesi</w:t>
      </w:r>
      <w:r w:rsidR="0056441E" w:rsidRPr="000B5CFE">
        <w:rPr>
          <w:rFonts w:ascii="Times New Roman" w:hAnsi="Times New Roman" w:cs="Times New Roman"/>
          <w:color w:val="000000" w:themeColor="text1"/>
          <w:sz w:val="24"/>
          <w:szCs w:val="24"/>
        </w:rPr>
        <w:t xml:space="preserve"> ile</w:t>
      </w:r>
      <w:r w:rsidR="00AF4A4E" w:rsidRPr="000B5CFE">
        <w:rPr>
          <w:rFonts w:ascii="Times New Roman" w:hAnsi="Times New Roman" w:cs="Times New Roman"/>
          <w:color w:val="000000" w:themeColor="text1"/>
          <w:sz w:val="24"/>
          <w:szCs w:val="24"/>
        </w:rPr>
        <w:t xml:space="preserve"> olmuştur </w:t>
      </w:r>
      <w:r w:rsidR="0091114F" w:rsidRPr="000B5CFE">
        <w:rPr>
          <w:rFonts w:ascii="Times New Roman" w:hAnsi="Times New Roman" w:cs="Times New Roman"/>
          <w:color w:val="000000" w:themeColor="text1"/>
          <w:sz w:val="24"/>
          <w:szCs w:val="24"/>
        </w:rPr>
        <w:t xml:space="preserve">(Castells, </w:t>
      </w:r>
      <w:r w:rsidR="000205AF" w:rsidRPr="000B5CFE">
        <w:rPr>
          <w:rFonts w:ascii="Times New Roman" w:hAnsi="Times New Roman" w:cs="Times New Roman"/>
          <w:color w:val="000000" w:themeColor="text1"/>
          <w:sz w:val="24"/>
          <w:szCs w:val="24"/>
        </w:rPr>
        <w:t>2008:</w:t>
      </w:r>
      <w:r w:rsidR="00F6190B" w:rsidRPr="000B5CFE">
        <w:rPr>
          <w:rFonts w:ascii="Times New Roman" w:hAnsi="Times New Roman" w:cs="Times New Roman"/>
          <w:color w:val="000000" w:themeColor="text1"/>
          <w:sz w:val="24"/>
          <w:szCs w:val="24"/>
        </w:rPr>
        <w:t xml:space="preserve"> </w:t>
      </w:r>
      <w:r w:rsidR="000205AF" w:rsidRPr="000B5CFE">
        <w:rPr>
          <w:rFonts w:ascii="Times New Roman" w:hAnsi="Times New Roman" w:cs="Times New Roman"/>
          <w:color w:val="000000" w:themeColor="text1"/>
          <w:sz w:val="24"/>
          <w:szCs w:val="24"/>
        </w:rPr>
        <w:t>62)</w:t>
      </w:r>
      <w:r w:rsidR="00AF4A4E" w:rsidRPr="000B5CFE">
        <w:rPr>
          <w:rFonts w:ascii="Times New Roman" w:hAnsi="Times New Roman" w:cs="Times New Roman"/>
          <w:color w:val="000000" w:themeColor="text1"/>
          <w:sz w:val="24"/>
          <w:szCs w:val="24"/>
        </w:rPr>
        <w:t>.</w:t>
      </w:r>
    </w:p>
    <w:p w:rsidR="001C2781" w:rsidRPr="000B5CFE" w:rsidRDefault="00726AD2"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1989’da</w:t>
      </w:r>
      <w:r w:rsidR="001C2781" w:rsidRPr="000B5CFE">
        <w:rPr>
          <w:rFonts w:ascii="Times New Roman" w:hAnsi="Times New Roman" w:cs="Times New Roman"/>
          <w:color w:val="000000" w:themeColor="text1"/>
          <w:sz w:val="24"/>
          <w:szCs w:val="24"/>
        </w:rPr>
        <w:t xml:space="preserve"> İngiliz bilgisayar bilimcisi Tim Berners-</w:t>
      </w:r>
      <w:r w:rsidRPr="000B5CFE">
        <w:rPr>
          <w:rFonts w:ascii="Times New Roman" w:hAnsi="Times New Roman" w:cs="Times New Roman"/>
          <w:color w:val="000000" w:themeColor="text1"/>
          <w:sz w:val="24"/>
          <w:szCs w:val="24"/>
        </w:rPr>
        <w:t>Lee</w:t>
      </w:r>
      <w:r w:rsidR="00C460D1"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w:t>
      </w:r>
      <w:r w:rsidR="00A05FC8" w:rsidRPr="000B5CFE">
        <w:rPr>
          <w:rFonts w:ascii="Times New Roman" w:hAnsi="Times New Roman" w:cs="Times New Roman"/>
          <w:color w:val="000000" w:themeColor="text1"/>
          <w:sz w:val="24"/>
          <w:szCs w:val="24"/>
        </w:rPr>
        <w:t>İnternet</w:t>
      </w:r>
      <w:r w:rsidR="001C2781"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üzerinden</w:t>
      </w:r>
      <w:r w:rsidR="001C2781" w:rsidRPr="000B5CFE">
        <w:rPr>
          <w:rFonts w:ascii="Times New Roman" w:hAnsi="Times New Roman" w:cs="Times New Roman"/>
          <w:color w:val="000000" w:themeColor="text1"/>
          <w:sz w:val="24"/>
          <w:szCs w:val="24"/>
        </w:rPr>
        <w:t xml:space="preserve"> erişilebilen birbirleri ile bağlantılı hiper metin belgelerinden oluşan bir siste</w:t>
      </w:r>
      <w:r w:rsidR="00C460D1" w:rsidRPr="000B5CFE">
        <w:rPr>
          <w:rFonts w:ascii="Times New Roman" w:hAnsi="Times New Roman" w:cs="Times New Roman"/>
          <w:color w:val="000000" w:themeColor="text1"/>
          <w:sz w:val="24"/>
          <w:szCs w:val="24"/>
        </w:rPr>
        <w:t>mi: World Wide W</w:t>
      </w:r>
      <w:r w:rsidRPr="000B5CFE">
        <w:rPr>
          <w:rFonts w:ascii="Times New Roman" w:hAnsi="Times New Roman" w:cs="Times New Roman"/>
          <w:color w:val="000000" w:themeColor="text1"/>
          <w:sz w:val="24"/>
          <w:szCs w:val="24"/>
        </w:rPr>
        <w:t>eb’i geliştirmiştir.</w:t>
      </w:r>
      <w:r w:rsidR="001C2781"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Böylece</w:t>
      </w:r>
      <w:r w:rsidR="00C460D1"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bir web tarayıcısı aracılığı ile metin, resim, görüntü ya da multimedya içeren diğer web sayfaları görüntülenebilmekte ve köprüler aracılığı ile aralarında gezinme olanaklı kılınmakta</w:t>
      </w:r>
      <w:r w:rsidR="006C4562" w:rsidRPr="000B5CFE">
        <w:rPr>
          <w:rFonts w:ascii="Times New Roman" w:hAnsi="Times New Roman" w:cs="Times New Roman"/>
          <w:color w:val="000000" w:themeColor="text1"/>
          <w:sz w:val="24"/>
          <w:szCs w:val="24"/>
        </w:rPr>
        <w:t>dır. Web ’in ilk uygulaması w</w:t>
      </w:r>
      <w:r w:rsidR="00CE0E82" w:rsidRPr="000B5CFE">
        <w:rPr>
          <w:rFonts w:ascii="Times New Roman" w:hAnsi="Times New Roman" w:cs="Times New Roman"/>
          <w:color w:val="000000" w:themeColor="text1"/>
          <w:sz w:val="24"/>
          <w:szCs w:val="24"/>
        </w:rPr>
        <w:t>eb 1.0’dır.  B</w:t>
      </w:r>
      <w:r w:rsidRPr="000B5CFE">
        <w:rPr>
          <w:rFonts w:ascii="Times New Roman" w:hAnsi="Times New Roman" w:cs="Times New Roman"/>
          <w:color w:val="000000" w:themeColor="text1"/>
          <w:sz w:val="24"/>
          <w:szCs w:val="24"/>
        </w:rPr>
        <w:t>ilgi bağla</w:t>
      </w:r>
      <w:r w:rsidR="00890DE3" w:rsidRPr="000B5CFE">
        <w:rPr>
          <w:rFonts w:ascii="Times New Roman" w:hAnsi="Times New Roman" w:cs="Times New Roman"/>
          <w:color w:val="000000" w:themeColor="text1"/>
          <w:sz w:val="24"/>
          <w:szCs w:val="24"/>
        </w:rPr>
        <w:t>ntı ağı olarak tanımlanan web 1.</w:t>
      </w:r>
      <w:r w:rsidRPr="000B5CFE">
        <w:rPr>
          <w:rFonts w:ascii="Times New Roman" w:hAnsi="Times New Roman" w:cs="Times New Roman"/>
          <w:color w:val="000000" w:themeColor="text1"/>
          <w:sz w:val="24"/>
          <w:szCs w:val="24"/>
        </w:rPr>
        <w:t>0</w:t>
      </w:r>
      <w:r w:rsidR="00E51CC3" w:rsidRPr="000B5CFE">
        <w:rPr>
          <w:rFonts w:ascii="Times New Roman" w:hAnsi="Times New Roman" w:cs="Times New Roman"/>
          <w:color w:val="000000" w:themeColor="text1"/>
          <w:sz w:val="24"/>
          <w:szCs w:val="24"/>
        </w:rPr>
        <w:t>’ı</w:t>
      </w:r>
      <w:r w:rsidR="00890DE3" w:rsidRPr="000B5CFE">
        <w:rPr>
          <w:rFonts w:ascii="Times New Roman" w:hAnsi="Times New Roman" w:cs="Times New Roman"/>
          <w:color w:val="000000" w:themeColor="text1"/>
          <w:sz w:val="24"/>
          <w:szCs w:val="24"/>
        </w:rPr>
        <w:t>n serüveni</w:t>
      </w:r>
      <w:r w:rsidR="00C460D1"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1989’dan 2005 yılına kadar sürmüştür. </w:t>
      </w:r>
      <w:r w:rsidR="00E51CC3" w:rsidRPr="000B5CFE">
        <w:rPr>
          <w:rFonts w:ascii="Times New Roman" w:hAnsi="Times New Roman" w:cs="Times New Roman"/>
          <w:color w:val="000000" w:themeColor="text1"/>
          <w:sz w:val="24"/>
          <w:szCs w:val="24"/>
        </w:rPr>
        <w:t>İlk nesil web olan web 1.</w:t>
      </w:r>
      <w:r w:rsidR="00F638C6" w:rsidRPr="000B5CFE">
        <w:rPr>
          <w:rFonts w:ascii="Times New Roman" w:hAnsi="Times New Roman" w:cs="Times New Roman"/>
          <w:color w:val="000000" w:themeColor="text1"/>
          <w:sz w:val="24"/>
          <w:szCs w:val="24"/>
        </w:rPr>
        <w:t>0, sadece bilgi arama ve okumaya imkân tanımış, kullanıcının etkileşimi ve içeriğe katkı</w:t>
      </w:r>
      <w:r w:rsidR="00AF4A4E" w:rsidRPr="000B5CFE">
        <w:rPr>
          <w:rFonts w:ascii="Times New Roman" w:hAnsi="Times New Roman" w:cs="Times New Roman"/>
          <w:color w:val="000000" w:themeColor="text1"/>
          <w:sz w:val="24"/>
          <w:szCs w:val="24"/>
        </w:rPr>
        <w:t xml:space="preserve"> sağlaması çok sınırlı olmuştur </w:t>
      </w:r>
      <w:r w:rsidR="00B82D99" w:rsidRPr="000B5CFE">
        <w:rPr>
          <w:rFonts w:ascii="Times New Roman" w:hAnsi="Times New Roman" w:cs="Times New Roman"/>
          <w:color w:val="000000" w:themeColor="text1"/>
          <w:sz w:val="24"/>
          <w:szCs w:val="24"/>
        </w:rPr>
        <w:t>(Choudhury,</w:t>
      </w:r>
      <w:r w:rsidR="00F6190B" w:rsidRPr="000B5CFE">
        <w:rPr>
          <w:rFonts w:ascii="Times New Roman" w:hAnsi="Times New Roman" w:cs="Times New Roman"/>
          <w:color w:val="000000" w:themeColor="text1"/>
          <w:sz w:val="24"/>
          <w:szCs w:val="24"/>
        </w:rPr>
        <w:t xml:space="preserve"> </w:t>
      </w:r>
      <w:r w:rsidR="00B82D99" w:rsidRPr="000B5CFE">
        <w:rPr>
          <w:rFonts w:ascii="Times New Roman" w:hAnsi="Times New Roman" w:cs="Times New Roman"/>
          <w:color w:val="000000" w:themeColor="text1"/>
          <w:sz w:val="24"/>
          <w:szCs w:val="24"/>
        </w:rPr>
        <w:t>2014:</w:t>
      </w:r>
      <w:r w:rsidR="00F6190B" w:rsidRPr="000B5CFE">
        <w:rPr>
          <w:rFonts w:ascii="Times New Roman" w:hAnsi="Times New Roman" w:cs="Times New Roman"/>
          <w:color w:val="000000" w:themeColor="text1"/>
          <w:sz w:val="24"/>
          <w:szCs w:val="24"/>
        </w:rPr>
        <w:t xml:space="preserve"> </w:t>
      </w:r>
      <w:r w:rsidR="00B82D99" w:rsidRPr="000B5CFE">
        <w:rPr>
          <w:rFonts w:ascii="Times New Roman" w:hAnsi="Times New Roman" w:cs="Times New Roman"/>
          <w:color w:val="000000" w:themeColor="text1"/>
          <w:sz w:val="24"/>
          <w:szCs w:val="24"/>
        </w:rPr>
        <w:t>8096)</w:t>
      </w:r>
      <w:r w:rsidR="00AF4A4E" w:rsidRPr="000B5CFE">
        <w:rPr>
          <w:rFonts w:ascii="Times New Roman" w:hAnsi="Times New Roman" w:cs="Times New Roman"/>
          <w:color w:val="000000" w:themeColor="text1"/>
          <w:sz w:val="24"/>
          <w:szCs w:val="24"/>
        </w:rPr>
        <w:t>.</w:t>
      </w:r>
      <w:r w:rsidR="00F638C6" w:rsidRPr="000B5CFE">
        <w:rPr>
          <w:rFonts w:ascii="Times New Roman" w:hAnsi="Times New Roman" w:cs="Times New Roman"/>
          <w:color w:val="000000" w:themeColor="text1"/>
          <w:sz w:val="24"/>
          <w:szCs w:val="24"/>
        </w:rPr>
        <w:t xml:space="preserve"> </w:t>
      </w:r>
      <w:r w:rsidR="00FF2F4B" w:rsidRPr="000B5CFE">
        <w:rPr>
          <w:rFonts w:ascii="Times New Roman" w:hAnsi="Times New Roman" w:cs="Times New Roman"/>
          <w:color w:val="000000" w:themeColor="text1"/>
          <w:sz w:val="24"/>
          <w:szCs w:val="24"/>
        </w:rPr>
        <w:t xml:space="preserve">Web </w:t>
      </w:r>
      <w:r w:rsidR="00E51CC3" w:rsidRPr="000B5CFE">
        <w:rPr>
          <w:rFonts w:ascii="Times New Roman" w:hAnsi="Times New Roman" w:cs="Times New Roman"/>
          <w:color w:val="000000" w:themeColor="text1"/>
          <w:sz w:val="24"/>
          <w:szCs w:val="24"/>
        </w:rPr>
        <w:t>1.</w:t>
      </w:r>
      <w:r w:rsidR="00EC1D47" w:rsidRPr="000B5CFE">
        <w:rPr>
          <w:rFonts w:ascii="Times New Roman" w:hAnsi="Times New Roman" w:cs="Times New Roman"/>
          <w:color w:val="000000" w:themeColor="text1"/>
          <w:sz w:val="24"/>
          <w:szCs w:val="24"/>
        </w:rPr>
        <w:t>0</w:t>
      </w:r>
      <w:r w:rsidR="00FF2F4B" w:rsidRPr="000B5CFE">
        <w:rPr>
          <w:rFonts w:ascii="Times New Roman" w:hAnsi="Times New Roman" w:cs="Times New Roman"/>
          <w:color w:val="000000" w:themeColor="text1"/>
          <w:sz w:val="24"/>
          <w:szCs w:val="24"/>
        </w:rPr>
        <w:t xml:space="preserve"> uygulamasında kullanıcılar aktif değildir, yorum yapamaz ve içerik oluşturmazlar. Bu yüzden tek yönlü bir iletişim söz konusudur</w:t>
      </w:r>
      <w:r w:rsidR="009D74EE" w:rsidRPr="000B5CFE">
        <w:rPr>
          <w:rFonts w:ascii="Times New Roman" w:hAnsi="Times New Roman" w:cs="Times New Roman"/>
          <w:color w:val="000000" w:themeColor="text1"/>
          <w:sz w:val="24"/>
          <w:szCs w:val="24"/>
        </w:rPr>
        <w:t xml:space="preserve"> yani; </w:t>
      </w:r>
      <w:r w:rsidR="00FF2F4B" w:rsidRPr="000B5CFE">
        <w:rPr>
          <w:rFonts w:ascii="Times New Roman" w:hAnsi="Times New Roman" w:cs="Times New Roman"/>
          <w:color w:val="000000" w:themeColor="text1"/>
          <w:sz w:val="24"/>
          <w:szCs w:val="24"/>
        </w:rPr>
        <w:t xml:space="preserve">kullanıcılar </w:t>
      </w:r>
      <w:r w:rsidR="009D74EE" w:rsidRPr="000B5CFE">
        <w:rPr>
          <w:rFonts w:ascii="Times New Roman" w:hAnsi="Times New Roman" w:cs="Times New Roman"/>
          <w:color w:val="000000" w:themeColor="text1"/>
          <w:sz w:val="24"/>
          <w:szCs w:val="24"/>
        </w:rPr>
        <w:t>edilgen</w:t>
      </w:r>
      <w:r w:rsidR="00B82D99" w:rsidRPr="000B5CFE">
        <w:rPr>
          <w:rFonts w:ascii="Times New Roman" w:hAnsi="Times New Roman" w:cs="Times New Roman"/>
          <w:color w:val="000000" w:themeColor="text1"/>
          <w:sz w:val="24"/>
          <w:szCs w:val="24"/>
        </w:rPr>
        <w:t xml:space="preserve"> konu</w:t>
      </w:r>
      <w:r w:rsidR="00FF2F4B" w:rsidRPr="000B5CFE">
        <w:rPr>
          <w:rFonts w:ascii="Times New Roman" w:hAnsi="Times New Roman" w:cs="Times New Roman"/>
          <w:color w:val="000000" w:themeColor="text1"/>
          <w:sz w:val="24"/>
          <w:szCs w:val="24"/>
        </w:rPr>
        <w:t>mdadırlar.</w:t>
      </w:r>
      <w:r w:rsidR="00B82D99" w:rsidRPr="000B5CFE">
        <w:rPr>
          <w:rFonts w:ascii="Times New Roman" w:hAnsi="Times New Roman" w:cs="Times New Roman"/>
          <w:color w:val="000000" w:themeColor="text1"/>
          <w:sz w:val="24"/>
          <w:szCs w:val="24"/>
        </w:rPr>
        <w:t xml:space="preserve"> Durağan web sayfalarına </w:t>
      </w:r>
      <w:r w:rsidR="009D74EE" w:rsidRPr="000B5CFE">
        <w:rPr>
          <w:rFonts w:ascii="Times New Roman" w:hAnsi="Times New Roman" w:cs="Times New Roman"/>
          <w:color w:val="000000" w:themeColor="text1"/>
          <w:sz w:val="24"/>
          <w:szCs w:val="24"/>
        </w:rPr>
        <w:t xml:space="preserve">içeren web </w:t>
      </w:r>
      <w:r w:rsidR="00E51CC3" w:rsidRPr="000B5CFE">
        <w:rPr>
          <w:rFonts w:ascii="Times New Roman" w:hAnsi="Times New Roman" w:cs="Times New Roman"/>
          <w:color w:val="000000" w:themeColor="text1"/>
          <w:sz w:val="24"/>
          <w:szCs w:val="24"/>
        </w:rPr>
        <w:t>1.</w:t>
      </w:r>
      <w:r w:rsidR="00C460D1" w:rsidRPr="000B5CFE">
        <w:rPr>
          <w:rFonts w:ascii="Times New Roman" w:hAnsi="Times New Roman" w:cs="Times New Roman"/>
          <w:color w:val="000000" w:themeColor="text1"/>
          <w:sz w:val="24"/>
          <w:szCs w:val="24"/>
        </w:rPr>
        <w:t>0’da</w:t>
      </w:r>
      <w:r w:rsidR="009D74EE" w:rsidRPr="000B5CFE">
        <w:rPr>
          <w:rFonts w:ascii="Times New Roman" w:hAnsi="Times New Roman" w:cs="Times New Roman"/>
          <w:color w:val="000000" w:themeColor="text1"/>
          <w:sz w:val="24"/>
          <w:szCs w:val="24"/>
        </w:rPr>
        <w:t xml:space="preserve"> bilgiler</w:t>
      </w:r>
      <w:r w:rsidR="00906104" w:rsidRPr="000B5CFE">
        <w:rPr>
          <w:rFonts w:ascii="Times New Roman" w:hAnsi="Times New Roman" w:cs="Times New Roman"/>
          <w:color w:val="000000" w:themeColor="text1"/>
          <w:sz w:val="24"/>
          <w:szCs w:val="24"/>
        </w:rPr>
        <w:t xml:space="preserve"> </w:t>
      </w:r>
      <w:r w:rsidR="00BF4511" w:rsidRPr="000B5CFE">
        <w:rPr>
          <w:rFonts w:ascii="Times New Roman" w:hAnsi="Times New Roman" w:cs="Times New Roman"/>
          <w:color w:val="000000" w:themeColor="text1"/>
          <w:sz w:val="24"/>
          <w:szCs w:val="24"/>
        </w:rPr>
        <w:t>de dinamik değildir</w:t>
      </w:r>
      <w:r w:rsidR="00C460D1" w:rsidRPr="000B5CFE">
        <w:rPr>
          <w:rFonts w:ascii="Times New Roman" w:hAnsi="Times New Roman" w:cs="Times New Roman"/>
          <w:color w:val="000000" w:themeColor="text1"/>
          <w:sz w:val="24"/>
          <w:szCs w:val="24"/>
        </w:rPr>
        <w:t>. İlk nesil web 1.</w:t>
      </w:r>
      <w:r w:rsidR="00CE0E82" w:rsidRPr="000B5CFE">
        <w:rPr>
          <w:rFonts w:ascii="Times New Roman" w:hAnsi="Times New Roman" w:cs="Times New Roman"/>
          <w:color w:val="000000" w:themeColor="text1"/>
          <w:sz w:val="24"/>
          <w:szCs w:val="24"/>
        </w:rPr>
        <w:t>0’</w:t>
      </w:r>
      <w:r w:rsidR="00CA3155" w:rsidRPr="000B5CFE">
        <w:rPr>
          <w:rFonts w:ascii="Times New Roman" w:hAnsi="Times New Roman" w:cs="Times New Roman"/>
          <w:color w:val="000000" w:themeColor="text1"/>
          <w:sz w:val="24"/>
          <w:szCs w:val="24"/>
        </w:rPr>
        <w:t>da</w:t>
      </w:r>
      <w:r w:rsidR="00CE0E82" w:rsidRPr="000B5CFE">
        <w:rPr>
          <w:rFonts w:ascii="Times New Roman" w:hAnsi="Times New Roman" w:cs="Times New Roman"/>
          <w:color w:val="000000" w:themeColor="text1"/>
          <w:sz w:val="24"/>
          <w:szCs w:val="24"/>
        </w:rPr>
        <w:t xml:space="preserve"> l</w:t>
      </w:r>
      <w:r w:rsidR="00C460D1" w:rsidRPr="000B5CFE">
        <w:rPr>
          <w:rFonts w:ascii="Times New Roman" w:hAnsi="Times New Roman" w:cs="Times New Roman"/>
          <w:color w:val="000000" w:themeColor="text1"/>
          <w:sz w:val="24"/>
          <w:szCs w:val="24"/>
        </w:rPr>
        <w:t>inkler</w:t>
      </w:r>
      <w:r w:rsidR="00BF4511" w:rsidRPr="000B5CFE">
        <w:rPr>
          <w:rFonts w:ascii="Times New Roman" w:hAnsi="Times New Roman" w:cs="Times New Roman"/>
          <w:color w:val="000000" w:themeColor="text1"/>
          <w:sz w:val="24"/>
          <w:szCs w:val="24"/>
        </w:rPr>
        <w:t xml:space="preserve"> aracılığı ile bilgiye erişim ön planda olmaktadır.</w:t>
      </w:r>
    </w:p>
    <w:p w:rsidR="00D9476D" w:rsidRPr="000B5CFE" w:rsidRDefault="00D9476D"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İnternetin yaygın kullanımı ve potansiyeli, siyasal iletişimde bir dev</w:t>
      </w:r>
      <w:r w:rsidR="00332164" w:rsidRPr="000B5CFE">
        <w:rPr>
          <w:rFonts w:ascii="Times New Roman" w:hAnsi="Times New Roman" w:cs="Times New Roman"/>
          <w:color w:val="000000" w:themeColor="text1"/>
          <w:sz w:val="24"/>
          <w:szCs w:val="24"/>
        </w:rPr>
        <w:t xml:space="preserve">rimden farklı değildir. </w:t>
      </w:r>
      <w:r w:rsidR="004B1B0B" w:rsidRPr="000B5CFE">
        <w:rPr>
          <w:rFonts w:ascii="Times New Roman" w:hAnsi="Times New Roman" w:cs="Times New Roman"/>
          <w:color w:val="000000" w:themeColor="text1"/>
          <w:sz w:val="24"/>
          <w:szCs w:val="24"/>
        </w:rPr>
        <w:t>İnternet</w:t>
      </w:r>
      <w:r w:rsidR="00332164" w:rsidRPr="000B5CFE">
        <w:rPr>
          <w:rFonts w:ascii="Times New Roman" w:hAnsi="Times New Roman" w:cs="Times New Roman"/>
          <w:color w:val="000000" w:themeColor="text1"/>
          <w:sz w:val="24"/>
          <w:szCs w:val="24"/>
        </w:rPr>
        <w:t xml:space="preserve"> hızı,</w:t>
      </w:r>
      <w:r w:rsidRPr="000B5CFE">
        <w:rPr>
          <w:rFonts w:ascii="Times New Roman" w:hAnsi="Times New Roman" w:cs="Times New Roman"/>
          <w:color w:val="000000" w:themeColor="text1"/>
          <w:sz w:val="24"/>
          <w:szCs w:val="24"/>
        </w:rPr>
        <w:t xml:space="preserve"> daha fazla etkileşim</w:t>
      </w:r>
      <w:r w:rsidR="00332164" w:rsidRPr="000B5CFE">
        <w:rPr>
          <w:rFonts w:ascii="Times New Roman" w:hAnsi="Times New Roman" w:cs="Times New Roman"/>
          <w:color w:val="000000" w:themeColor="text1"/>
          <w:sz w:val="24"/>
          <w:szCs w:val="24"/>
        </w:rPr>
        <w:t xml:space="preserve"> sağlaması</w:t>
      </w:r>
      <w:r w:rsidRPr="000B5CFE">
        <w:rPr>
          <w:rFonts w:ascii="Times New Roman" w:hAnsi="Times New Roman" w:cs="Times New Roman"/>
          <w:color w:val="000000" w:themeColor="text1"/>
          <w:sz w:val="24"/>
          <w:szCs w:val="24"/>
        </w:rPr>
        <w:t xml:space="preserve"> v</w:t>
      </w:r>
      <w:r w:rsidR="00332164" w:rsidRPr="000B5CFE">
        <w:rPr>
          <w:rFonts w:ascii="Times New Roman" w:hAnsi="Times New Roman" w:cs="Times New Roman"/>
          <w:color w:val="000000" w:themeColor="text1"/>
          <w:sz w:val="24"/>
          <w:szCs w:val="24"/>
        </w:rPr>
        <w:t xml:space="preserve">e </w:t>
      </w:r>
      <w:r w:rsidR="009427B9" w:rsidRPr="000B5CFE">
        <w:rPr>
          <w:rFonts w:ascii="Times New Roman" w:hAnsi="Times New Roman" w:cs="Times New Roman"/>
          <w:color w:val="000000" w:themeColor="text1"/>
          <w:sz w:val="24"/>
          <w:szCs w:val="24"/>
        </w:rPr>
        <w:t>erişilebilirliği</w:t>
      </w:r>
      <w:r w:rsidR="00332164" w:rsidRPr="000B5CFE">
        <w:rPr>
          <w:rFonts w:ascii="Times New Roman" w:hAnsi="Times New Roman" w:cs="Times New Roman"/>
          <w:color w:val="000000" w:themeColor="text1"/>
          <w:sz w:val="24"/>
          <w:szCs w:val="24"/>
        </w:rPr>
        <w:t xml:space="preserve"> hiyerarşile</w:t>
      </w:r>
      <w:r w:rsidR="004B1B0B" w:rsidRPr="000B5CFE">
        <w:rPr>
          <w:rFonts w:ascii="Times New Roman" w:hAnsi="Times New Roman" w:cs="Times New Roman"/>
          <w:color w:val="000000" w:themeColor="text1"/>
          <w:sz w:val="24"/>
          <w:szCs w:val="24"/>
        </w:rPr>
        <w:t xml:space="preserve">rin olmaması, özgür ve aracısız iletişim kaynakları sağlaması gibi </w:t>
      </w:r>
      <w:r w:rsidRPr="000B5CFE">
        <w:rPr>
          <w:rFonts w:ascii="Times New Roman" w:hAnsi="Times New Roman" w:cs="Times New Roman"/>
          <w:color w:val="000000" w:themeColor="text1"/>
          <w:sz w:val="24"/>
          <w:szCs w:val="24"/>
        </w:rPr>
        <w:t>olanaklar</w:t>
      </w:r>
      <w:r w:rsidR="004B1B0B" w:rsidRPr="000B5CFE">
        <w:rPr>
          <w:rFonts w:ascii="Times New Roman" w:hAnsi="Times New Roman" w:cs="Times New Roman"/>
          <w:color w:val="000000" w:themeColor="text1"/>
          <w:sz w:val="24"/>
          <w:szCs w:val="24"/>
        </w:rPr>
        <w:t xml:space="preserve">ı bir arada sunmaktadır. </w:t>
      </w:r>
      <w:r w:rsidRPr="000B5CFE">
        <w:rPr>
          <w:rFonts w:ascii="Times New Roman" w:hAnsi="Times New Roman" w:cs="Times New Roman"/>
          <w:color w:val="000000" w:themeColor="text1"/>
          <w:sz w:val="24"/>
          <w:szCs w:val="24"/>
        </w:rPr>
        <w:t xml:space="preserve">İdealistler,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in, küresel veya yerel olarak aktif vatandaş ağları oluşturarak</w:t>
      </w:r>
      <w:r w:rsidR="004F6E63"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siyasi hayatı değiştirebilme kapasitesine sahip olduğunu</w:t>
      </w:r>
      <w:r w:rsidR="004F6E63"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karar vermeye katılabilecekleri ve politik gündem belirlemelerine yardımcı olabilecekleri kamusal alanlar gel</w:t>
      </w:r>
      <w:r w:rsidR="00AF4A4E" w:rsidRPr="000B5CFE">
        <w:rPr>
          <w:rFonts w:ascii="Times New Roman" w:hAnsi="Times New Roman" w:cs="Times New Roman"/>
          <w:color w:val="000000" w:themeColor="text1"/>
          <w:sz w:val="24"/>
          <w:szCs w:val="24"/>
        </w:rPr>
        <w:t>iştirdiklerini iddia etmektedir</w:t>
      </w:r>
      <w:r w:rsidRPr="000B5CFE">
        <w:rPr>
          <w:rFonts w:ascii="Times New Roman" w:hAnsi="Times New Roman" w:cs="Times New Roman"/>
          <w:color w:val="000000" w:themeColor="text1"/>
          <w:sz w:val="24"/>
          <w:szCs w:val="24"/>
        </w:rPr>
        <w:t xml:space="preserve"> (Rawnsley,</w:t>
      </w:r>
      <w:r w:rsidR="00F6190B"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2005:</w:t>
      </w:r>
      <w:r w:rsidR="00F6190B"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177)</w:t>
      </w:r>
      <w:r w:rsidR="00AF4A4E" w:rsidRPr="000B5CFE">
        <w:rPr>
          <w:rFonts w:ascii="Times New Roman" w:hAnsi="Times New Roman" w:cs="Times New Roman"/>
          <w:color w:val="000000" w:themeColor="text1"/>
          <w:sz w:val="24"/>
          <w:szCs w:val="24"/>
        </w:rPr>
        <w:t>.</w:t>
      </w:r>
      <w:r w:rsidR="00F6190B" w:rsidRPr="000B5CFE">
        <w:rPr>
          <w:rFonts w:ascii="Times New Roman" w:hAnsi="Times New Roman" w:cs="Times New Roman"/>
          <w:color w:val="000000" w:themeColor="text1"/>
          <w:sz w:val="24"/>
          <w:szCs w:val="24"/>
        </w:rPr>
        <w:t xml:space="preserve"> </w:t>
      </w:r>
      <w:r w:rsidR="00142FCB" w:rsidRPr="000B5CFE">
        <w:rPr>
          <w:rFonts w:ascii="Times New Roman" w:hAnsi="Times New Roman" w:cs="Times New Roman"/>
          <w:color w:val="000000" w:themeColor="text1"/>
          <w:sz w:val="24"/>
          <w:szCs w:val="24"/>
        </w:rPr>
        <w:t>İnternet; doğal etkileşim, yatay iletişim potansiyeli, noktadan noktaya ve hiyerarşik olmayan iletişim biçimi, düşük maliyet gibi yapısal özellikleri ile elektronik olarak demokrasinin gelişmesine ve pekiştirilmesine olanak tanımaktadır.</w:t>
      </w:r>
    </w:p>
    <w:p w:rsidR="00E9542B" w:rsidRPr="000B5CFE" w:rsidRDefault="00A723E0"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Seçmenler ve siyasetçiler arasındaki bilgi alışverişinin yaygınlaştırılmasına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yeni </w:t>
      </w:r>
      <w:r w:rsidR="003B5467" w:rsidRPr="000B5CFE">
        <w:rPr>
          <w:rFonts w:ascii="Times New Roman" w:hAnsi="Times New Roman" w:cs="Times New Roman"/>
          <w:color w:val="000000" w:themeColor="text1"/>
          <w:sz w:val="24"/>
          <w:szCs w:val="24"/>
        </w:rPr>
        <w:t>bir boyut</w:t>
      </w:r>
      <w:r w:rsidR="00691A3F" w:rsidRPr="000B5CFE">
        <w:rPr>
          <w:rFonts w:ascii="Times New Roman" w:hAnsi="Times New Roman" w:cs="Times New Roman"/>
          <w:color w:val="000000" w:themeColor="text1"/>
          <w:sz w:val="24"/>
          <w:szCs w:val="24"/>
        </w:rPr>
        <w:t xml:space="preserve"> kazandırmışt</w:t>
      </w:r>
      <w:r w:rsidR="00AF4A4E" w:rsidRPr="000B5CFE">
        <w:rPr>
          <w:rFonts w:ascii="Times New Roman" w:hAnsi="Times New Roman" w:cs="Times New Roman"/>
          <w:color w:val="000000" w:themeColor="text1"/>
          <w:sz w:val="24"/>
          <w:szCs w:val="24"/>
        </w:rPr>
        <w:t xml:space="preserve">ır </w:t>
      </w:r>
      <w:r w:rsidR="00691A3F" w:rsidRPr="000B5CFE">
        <w:rPr>
          <w:rFonts w:ascii="Times New Roman" w:hAnsi="Times New Roman" w:cs="Times New Roman"/>
          <w:color w:val="000000" w:themeColor="text1"/>
          <w:sz w:val="24"/>
          <w:szCs w:val="24"/>
        </w:rPr>
        <w:t>(Tokgöz, 2008:</w:t>
      </w:r>
      <w:r w:rsidR="006C6A73" w:rsidRPr="000B5CFE">
        <w:rPr>
          <w:rFonts w:ascii="Times New Roman" w:hAnsi="Times New Roman" w:cs="Times New Roman"/>
          <w:color w:val="000000" w:themeColor="text1"/>
          <w:sz w:val="24"/>
          <w:szCs w:val="24"/>
        </w:rPr>
        <w:t xml:space="preserve"> </w:t>
      </w:r>
      <w:r w:rsidR="00691A3F" w:rsidRPr="000B5CFE">
        <w:rPr>
          <w:rFonts w:ascii="Times New Roman" w:hAnsi="Times New Roman" w:cs="Times New Roman"/>
          <w:color w:val="000000" w:themeColor="text1"/>
          <w:sz w:val="24"/>
          <w:szCs w:val="24"/>
        </w:rPr>
        <w:t>238</w:t>
      </w:r>
      <w:r w:rsidRPr="000B5CFE">
        <w:rPr>
          <w:rFonts w:ascii="Times New Roman" w:hAnsi="Times New Roman" w:cs="Times New Roman"/>
          <w:color w:val="000000" w:themeColor="text1"/>
          <w:sz w:val="24"/>
          <w:szCs w:val="24"/>
        </w:rPr>
        <w:t>)</w:t>
      </w:r>
      <w:r w:rsidR="00AF4A4E"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Partiler web sayfası düzenleyerek, e- mail göndererek ya da bireysel olarak; blog kurarak, forum oluşturarak seçmenlere ulaşabilme olanağı bulmaktadırlar.</w:t>
      </w:r>
      <w:r w:rsidR="00E9542B" w:rsidRPr="000B5CFE">
        <w:rPr>
          <w:rFonts w:ascii="Times New Roman" w:hAnsi="Times New Roman" w:cs="Times New Roman"/>
          <w:color w:val="000000" w:themeColor="text1"/>
          <w:sz w:val="24"/>
          <w:szCs w:val="24"/>
        </w:rPr>
        <w:t xml:space="preserve"> Adaylar web siteleri oluşturarak</w:t>
      </w:r>
      <w:r w:rsidR="00556D66" w:rsidRPr="000B5CFE">
        <w:rPr>
          <w:rFonts w:ascii="Times New Roman" w:hAnsi="Times New Roman" w:cs="Times New Roman"/>
          <w:color w:val="000000" w:themeColor="text1"/>
          <w:sz w:val="24"/>
          <w:szCs w:val="24"/>
        </w:rPr>
        <w:t xml:space="preserve"> kampanyalarını yürütebilmektedir.  Kendi web sitelerine eklenen aday- adayların geçmiş bilgileri, siyasi konumları, örnek konuşmaları, fotoğraf ve videoları seçmen ile arasında doğrudan bir iletişim sağlamaktadır.</w:t>
      </w:r>
      <w:r w:rsidR="00E9542B" w:rsidRPr="000B5CFE">
        <w:rPr>
          <w:rFonts w:ascii="Times New Roman" w:hAnsi="Times New Roman" w:cs="Times New Roman"/>
          <w:color w:val="000000" w:themeColor="text1"/>
          <w:sz w:val="24"/>
          <w:szCs w:val="24"/>
        </w:rPr>
        <w:t xml:space="preserve"> </w:t>
      </w:r>
      <w:r w:rsidR="00556D66" w:rsidRPr="000B5CFE">
        <w:rPr>
          <w:rFonts w:ascii="Times New Roman" w:hAnsi="Times New Roman" w:cs="Times New Roman"/>
          <w:color w:val="000000" w:themeColor="text1"/>
          <w:sz w:val="24"/>
          <w:szCs w:val="24"/>
        </w:rPr>
        <w:t xml:space="preserve">Yine </w:t>
      </w:r>
      <w:r w:rsidR="00E9542B" w:rsidRPr="000B5CFE">
        <w:rPr>
          <w:rFonts w:ascii="Times New Roman" w:hAnsi="Times New Roman" w:cs="Times New Roman"/>
          <w:color w:val="000000" w:themeColor="text1"/>
          <w:sz w:val="24"/>
          <w:szCs w:val="24"/>
        </w:rPr>
        <w:t>e-</w:t>
      </w:r>
      <w:r w:rsidR="00556D66" w:rsidRPr="000B5CFE">
        <w:rPr>
          <w:rFonts w:ascii="Times New Roman" w:hAnsi="Times New Roman" w:cs="Times New Roman"/>
          <w:color w:val="000000" w:themeColor="text1"/>
          <w:sz w:val="24"/>
          <w:szCs w:val="24"/>
        </w:rPr>
        <w:t>mail kullanımı hedef</w:t>
      </w:r>
      <w:r w:rsidR="00E9542B" w:rsidRPr="000B5CFE">
        <w:rPr>
          <w:rFonts w:ascii="Times New Roman" w:hAnsi="Times New Roman" w:cs="Times New Roman"/>
          <w:color w:val="000000" w:themeColor="text1"/>
          <w:sz w:val="24"/>
          <w:szCs w:val="24"/>
        </w:rPr>
        <w:t xml:space="preserve"> kitleye ulaşmanın düşük </w:t>
      </w:r>
      <w:r w:rsidR="00100ECB" w:rsidRPr="000B5CFE">
        <w:rPr>
          <w:rFonts w:ascii="Times New Roman" w:hAnsi="Times New Roman" w:cs="Times New Roman"/>
          <w:color w:val="000000" w:themeColor="text1"/>
          <w:sz w:val="24"/>
          <w:szCs w:val="24"/>
        </w:rPr>
        <w:t>maliyetli, hızlı</w:t>
      </w:r>
      <w:r w:rsidR="00556D66" w:rsidRPr="000B5CFE">
        <w:rPr>
          <w:rFonts w:ascii="Times New Roman" w:hAnsi="Times New Roman" w:cs="Times New Roman"/>
          <w:color w:val="000000" w:themeColor="text1"/>
          <w:sz w:val="24"/>
          <w:szCs w:val="24"/>
        </w:rPr>
        <w:t xml:space="preserve"> bir yoludur ve bu hizmetler adaylar ile seçmenler arasında kurulan bir köprü olup iletişimi teşvik etmektedir.</w:t>
      </w:r>
    </w:p>
    <w:p w:rsidR="00531E21" w:rsidRPr="000B5CFE" w:rsidRDefault="006E163D"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 xml:space="preserve">Modern bilgi teknolojileri </w:t>
      </w:r>
      <w:r w:rsidR="00CE7FAA" w:rsidRPr="000B5CFE">
        <w:rPr>
          <w:rFonts w:ascii="Times New Roman" w:hAnsi="Times New Roman" w:cs="Times New Roman"/>
          <w:color w:val="000000" w:themeColor="text1"/>
          <w:sz w:val="24"/>
          <w:szCs w:val="24"/>
        </w:rPr>
        <w:t xml:space="preserve">ile iletilen bilginin doğası değişebilir. </w:t>
      </w:r>
      <w:r w:rsidRPr="000B5CFE">
        <w:rPr>
          <w:rFonts w:ascii="Times New Roman" w:hAnsi="Times New Roman" w:cs="Times New Roman"/>
          <w:color w:val="000000" w:themeColor="text1"/>
          <w:sz w:val="24"/>
          <w:szCs w:val="24"/>
        </w:rPr>
        <w:t xml:space="preserve">Çünkü var olan diğer teknolojiler belirli bir bilgi türü ile sınırlıdır. Gazetelerin metin ve fotoğraf </w:t>
      </w:r>
      <w:r w:rsidR="004C5248" w:rsidRPr="000B5CFE">
        <w:rPr>
          <w:rFonts w:ascii="Times New Roman" w:hAnsi="Times New Roman" w:cs="Times New Roman"/>
          <w:color w:val="000000" w:themeColor="text1"/>
          <w:sz w:val="24"/>
          <w:szCs w:val="24"/>
        </w:rPr>
        <w:t>ile</w:t>
      </w:r>
      <w:r w:rsidRPr="000B5CFE">
        <w:rPr>
          <w:rFonts w:ascii="Times New Roman" w:hAnsi="Times New Roman" w:cs="Times New Roman"/>
          <w:color w:val="000000" w:themeColor="text1"/>
          <w:sz w:val="24"/>
          <w:szCs w:val="24"/>
        </w:rPr>
        <w:t xml:space="preserve"> a</w:t>
      </w:r>
      <w:r w:rsidR="00215E4F" w:rsidRPr="000B5CFE">
        <w:rPr>
          <w:rFonts w:ascii="Times New Roman" w:hAnsi="Times New Roman" w:cs="Times New Roman"/>
          <w:color w:val="000000" w:themeColor="text1"/>
          <w:sz w:val="24"/>
          <w:szCs w:val="24"/>
        </w:rPr>
        <w:t xml:space="preserve">kıllı olmayan telefonların ise </w:t>
      </w:r>
      <w:r w:rsidRPr="000B5CFE">
        <w:rPr>
          <w:rFonts w:ascii="Times New Roman" w:hAnsi="Times New Roman" w:cs="Times New Roman"/>
          <w:color w:val="000000" w:themeColor="text1"/>
          <w:sz w:val="24"/>
          <w:szCs w:val="24"/>
        </w:rPr>
        <w:t>ses ile sınırlı olması gibi</w:t>
      </w:r>
      <w:r w:rsidR="00215E4F" w:rsidRPr="000B5CFE">
        <w:rPr>
          <w:rFonts w:ascii="Times New Roman" w:hAnsi="Times New Roman" w:cs="Times New Roman"/>
          <w:color w:val="000000" w:themeColor="text1"/>
          <w:sz w:val="24"/>
          <w:szCs w:val="24"/>
        </w:rPr>
        <w:t>…</w:t>
      </w:r>
      <w:r w:rsidR="004C5248" w:rsidRPr="000B5CFE">
        <w:rPr>
          <w:rFonts w:ascii="Times New Roman" w:hAnsi="Times New Roman" w:cs="Times New Roman"/>
          <w:color w:val="000000" w:themeColor="text1"/>
          <w:sz w:val="24"/>
          <w:szCs w:val="24"/>
        </w:rPr>
        <w:t xml:space="preserve"> Buna karşın </w:t>
      </w:r>
      <w:r w:rsidRPr="000B5CFE">
        <w:rPr>
          <w:rFonts w:ascii="Times New Roman" w:hAnsi="Times New Roman" w:cs="Times New Roman"/>
          <w:color w:val="000000" w:themeColor="text1"/>
          <w:sz w:val="24"/>
          <w:szCs w:val="24"/>
        </w:rPr>
        <w:t xml:space="preserve">dijital iletim, dijital formata dönüştürülebilen her tür içeriği göndermek için </w:t>
      </w:r>
      <w:r w:rsidR="00CE7FAA" w:rsidRPr="000B5CFE">
        <w:rPr>
          <w:rFonts w:ascii="Times New Roman" w:hAnsi="Times New Roman" w:cs="Times New Roman"/>
          <w:color w:val="000000" w:themeColor="text1"/>
          <w:sz w:val="24"/>
          <w:szCs w:val="24"/>
        </w:rPr>
        <w:t>kullanılabilmektedir</w:t>
      </w:r>
      <w:r w:rsidRPr="000B5CFE">
        <w:rPr>
          <w:rFonts w:ascii="Times New Roman" w:hAnsi="Times New Roman" w:cs="Times New Roman"/>
          <w:color w:val="000000" w:themeColor="text1"/>
          <w:sz w:val="24"/>
          <w:szCs w:val="24"/>
        </w:rPr>
        <w:t>.</w:t>
      </w:r>
      <w:r w:rsidR="00CE7FAA" w:rsidRPr="000B5CFE">
        <w:rPr>
          <w:rFonts w:ascii="Times New Roman" w:hAnsi="Times New Roman" w:cs="Times New Roman"/>
          <w:color w:val="000000" w:themeColor="text1"/>
          <w:sz w:val="24"/>
          <w:szCs w:val="24"/>
        </w:rPr>
        <w:t xml:space="preserve"> Bu ses ve videolarda olduğu gibi metin ve fotoğraf içeren, hemen hemen her tür bilgi için geçerlidir. Böylece iletiler</w:t>
      </w:r>
      <w:r w:rsidR="00A841BB" w:rsidRPr="000B5CFE">
        <w:rPr>
          <w:rFonts w:ascii="Times New Roman" w:hAnsi="Times New Roman" w:cs="Times New Roman"/>
          <w:color w:val="000000" w:themeColor="text1"/>
          <w:sz w:val="24"/>
          <w:szCs w:val="24"/>
        </w:rPr>
        <w:t>in içeri</w:t>
      </w:r>
      <w:r w:rsidR="001A07B7" w:rsidRPr="000B5CFE">
        <w:rPr>
          <w:rFonts w:ascii="Times New Roman" w:hAnsi="Times New Roman" w:cs="Times New Roman"/>
          <w:color w:val="000000" w:themeColor="text1"/>
          <w:sz w:val="24"/>
          <w:szCs w:val="24"/>
        </w:rPr>
        <w:t>ği de zenginleşmektedir. Bu süreçte bilgiyi yaymak için kullanılan ağ türü de değişmektedir. Daha önceki teknolojiler, örneğin televizyon ve radyo yayınlarında olduğu gibi merkezi bir devreden çok sayıda alıcıya mesaj dağıtmaktadır. Buna karşılık</w:t>
      </w:r>
      <w:r w:rsidR="00C460D1" w:rsidRPr="000B5CFE">
        <w:rPr>
          <w:rFonts w:ascii="Times New Roman" w:hAnsi="Times New Roman" w:cs="Times New Roman"/>
          <w:color w:val="000000" w:themeColor="text1"/>
          <w:sz w:val="24"/>
          <w:szCs w:val="24"/>
        </w:rPr>
        <w:t>,</w:t>
      </w:r>
      <w:r w:rsidR="001A07B7" w:rsidRPr="000B5CFE">
        <w:rPr>
          <w:rFonts w:ascii="Times New Roman" w:hAnsi="Times New Roman" w:cs="Times New Roman"/>
          <w:color w:val="000000" w:themeColor="text1"/>
          <w:sz w:val="24"/>
          <w:szCs w:val="24"/>
        </w:rPr>
        <w:t xml:space="preserve"> </w:t>
      </w:r>
      <w:r w:rsidR="007D0483" w:rsidRPr="000B5CFE">
        <w:rPr>
          <w:rFonts w:ascii="Times New Roman" w:hAnsi="Times New Roman" w:cs="Times New Roman"/>
          <w:color w:val="000000" w:themeColor="text1"/>
          <w:sz w:val="24"/>
          <w:szCs w:val="24"/>
        </w:rPr>
        <w:t>eşler arası ağda bağımsız devreler arasında bağlantı kurulmaktadır. Bağlantıların yönünün sabit olmadığı telefon şe</w:t>
      </w:r>
      <w:r w:rsidR="00DD31F4" w:rsidRPr="000B5CFE">
        <w:rPr>
          <w:rFonts w:ascii="Times New Roman" w:hAnsi="Times New Roman" w:cs="Times New Roman"/>
          <w:color w:val="000000" w:themeColor="text1"/>
          <w:sz w:val="24"/>
          <w:szCs w:val="24"/>
        </w:rPr>
        <w:t>bekeleri buna örnektir. Modern d</w:t>
      </w:r>
      <w:r w:rsidR="007D0483" w:rsidRPr="000B5CFE">
        <w:rPr>
          <w:rFonts w:ascii="Times New Roman" w:hAnsi="Times New Roman" w:cs="Times New Roman"/>
          <w:color w:val="000000" w:themeColor="text1"/>
          <w:sz w:val="24"/>
          <w:szCs w:val="24"/>
        </w:rPr>
        <w:t xml:space="preserve">ijital ağ ise bu iki ağın özelliklerini </w:t>
      </w:r>
      <w:r w:rsidR="00CA3155" w:rsidRPr="000B5CFE">
        <w:rPr>
          <w:rFonts w:ascii="Times New Roman" w:hAnsi="Times New Roman" w:cs="Times New Roman"/>
          <w:color w:val="000000" w:themeColor="text1"/>
          <w:sz w:val="24"/>
          <w:szCs w:val="24"/>
        </w:rPr>
        <w:t>birleştirir</w:t>
      </w:r>
      <w:r w:rsidR="00531E21" w:rsidRPr="000B5CFE">
        <w:rPr>
          <w:rFonts w:ascii="Times New Roman" w:hAnsi="Times New Roman" w:cs="Times New Roman"/>
          <w:color w:val="000000" w:themeColor="text1"/>
          <w:sz w:val="24"/>
          <w:szCs w:val="24"/>
        </w:rPr>
        <w:t xml:space="preserve"> hem yayın hem de eşler arası bağlantı kurabilir. Televizyon ve radyo </w:t>
      </w:r>
      <w:r w:rsidR="00DF1946" w:rsidRPr="000B5CFE">
        <w:rPr>
          <w:rFonts w:ascii="Times New Roman" w:hAnsi="Times New Roman" w:cs="Times New Roman"/>
          <w:color w:val="000000" w:themeColor="text1"/>
          <w:sz w:val="24"/>
          <w:szCs w:val="24"/>
        </w:rPr>
        <w:t>şebekelerine benzer olarak, makaleleri, fotoğrafları, videoları ağ kullanıcılarına dağıtan çok sayıda web sitesi yayınına sahipken, aynı zamanda eşler arası ağ yapısında olduğu gibi bireysel kullanıcılar arasında e- mail alışverişi yolu ile bağlantı kurabilmektedir. İnternet, ilk yıllarında merkezi bir yapı olarak süreçte yer alırken,</w:t>
      </w:r>
      <w:r w:rsidR="00832AA8" w:rsidRPr="000B5CFE">
        <w:rPr>
          <w:rFonts w:ascii="Times New Roman" w:hAnsi="Times New Roman" w:cs="Times New Roman"/>
          <w:color w:val="000000" w:themeColor="text1"/>
          <w:sz w:val="24"/>
          <w:szCs w:val="24"/>
        </w:rPr>
        <w:t xml:space="preserve"> melez bir ağ</w:t>
      </w:r>
      <w:r w:rsidR="00E7330D" w:rsidRPr="000B5CFE">
        <w:rPr>
          <w:rFonts w:ascii="Times New Roman" w:hAnsi="Times New Roman" w:cs="Times New Roman"/>
          <w:color w:val="000000" w:themeColor="text1"/>
          <w:sz w:val="24"/>
          <w:szCs w:val="24"/>
        </w:rPr>
        <w:t xml:space="preserve"> olan web 2.0’ </w:t>
      </w:r>
      <w:r w:rsidR="00E51CC3" w:rsidRPr="000B5CFE">
        <w:rPr>
          <w:rFonts w:ascii="Times New Roman" w:hAnsi="Times New Roman" w:cs="Times New Roman"/>
          <w:color w:val="000000" w:themeColor="text1"/>
          <w:sz w:val="24"/>
          <w:szCs w:val="24"/>
        </w:rPr>
        <w:t>ın</w:t>
      </w:r>
      <w:r w:rsidR="00E7330D" w:rsidRPr="000B5CFE">
        <w:rPr>
          <w:rFonts w:ascii="Times New Roman" w:hAnsi="Times New Roman" w:cs="Times New Roman"/>
          <w:color w:val="000000" w:themeColor="text1"/>
          <w:sz w:val="24"/>
          <w:szCs w:val="24"/>
        </w:rPr>
        <w:t xml:space="preserve"> devreye sokulması ile sıradan kullanıcılar yayıncı olabilmektedir.</w:t>
      </w:r>
      <w:r w:rsidR="00FD13C6" w:rsidRPr="000B5CFE">
        <w:rPr>
          <w:rFonts w:ascii="Times New Roman" w:hAnsi="Times New Roman" w:cs="Times New Roman"/>
          <w:color w:val="000000" w:themeColor="text1"/>
          <w:sz w:val="24"/>
          <w:szCs w:val="24"/>
        </w:rPr>
        <w:t xml:space="preserve"> </w:t>
      </w:r>
      <w:r w:rsidR="00E7330D" w:rsidRPr="000B5CFE">
        <w:rPr>
          <w:rFonts w:ascii="Times New Roman" w:hAnsi="Times New Roman" w:cs="Times New Roman"/>
          <w:color w:val="000000" w:themeColor="text1"/>
          <w:sz w:val="24"/>
          <w:szCs w:val="24"/>
        </w:rPr>
        <w:t xml:space="preserve"> </w:t>
      </w:r>
      <w:r w:rsidR="00C03B3D" w:rsidRPr="000B5CFE">
        <w:rPr>
          <w:rFonts w:ascii="Times New Roman" w:hAnsi="Times New Roman" w:cs="Times New Roman"/>
          <w:color w:val="000000" w:themeColor="text1"/>
          <w:sz w:val="24"/>
          <w:szCs w:val="24"/>
        </w:rPr>
        <w:t xml:space="preserve">Sosyal medya web siteleri olan </w:t>
      </w:r>
      <w:r w:rsidR="000C34CB" w:rsidRPr="000B5CFE">
        <w:rPr>
          <w:rFonts w:ascii="Times New Roman" w:hAnsi="Times New Roman" w:cs="Times New Roman"/>
          <w:color w:val="000000" w:themeColor="text1"/>
          <w:sz w:val="24"/>
          <w:szCs w:val="24"/>
        </w:rPr>
        <w:t>Facebook</w:t>
      </w:r>
      <w:r w:rsidR="00C03B3D" w:rsidRPr="000B5CFE">
        <w:rPr>
          <w:rFonts w:ascii="Times New Roman" w:hAnsi="Times New Roman" w:cs="Times New Roman"/>
          <w:color w:val="000000" w:themeColor="text1"/>
          <w:sz w:val="24"/>
          <w:szCs w:val="24"/>
        </w:rPr>
        <w:t xml:space="preserve">, </w:t>
      </w:r>
      <w:r w:rsidR="000C34CB" w:rsidRPr="000B5CFE">
        <w:rPr>
          <w:rFonts w:ascii="Times New Roman" w:hAnsi="Times New Roman" w:cs="Times New Roman"/>
          <w:color w:val="000000" w:themeColor="text1"/>
          <w:sz w:val="24"/>
          <w:szCs w:val="24"/>
        </w:rPr>
        <w:t>Twitter</w:t>
      </w:r>
      <w:r w:rsidR="00E7330D" w:rsidRPr="000B5CFE">
        <w:rPr>
          <w:rFonts w:ascii="Times New Roman" w:hAnsi="Times New Roman" w:cs="Times New Roman"/>
          <w:color w:val="000000" w:themeColor="text1"/>
          <w:sz w:val="24"/>
          <w:szCs w:val="24"/>
        </w:rPr>
        <w:t xml:space="preserve"> hesapları ile çok sayıda insan birbirleri ile içerik </w:t>
      </w:r>
      <w:r w:rsidR="00CA3155" w:rsidRPr="000B5CFE">
        <w:rPr>
          <w:rFonts w:ascii="Times New Roman" w:hAnsi="Times New Roman" w:cs="Times New Roman"/>
          <w:color w:val="000000" w:themeColor="text1"/>
          <w:sz w:val="24"/>
          <w:szCs w:val="24"/>
        </w:rPr>
        <w:t>üretip, paylaşabilmekteler</w:t>
      </w:r>
      <w:r w:rsidR="00076D8D" w:rsidRPr="000B5CFE">
        <w:rPr>
          <w:rFonts w:ascii="Times New Roman" w:hAnsi="Times New Roman" w:cs="Times New Roman"/>
          <w:color w:val="000000" w:themeColor="text1"/>
          <w:sz w:val="24"/>
          <w:szCs w:val="24"/>
        </w:rPr>
        <w:t xml:space="preserve"> (Weidmann, 2015: 265)</w:t>
      </w:r>
      <w:r w:rsidR="00AF4A4E" w:rsidRPr="000B5CFE">
        <w:rPr>
          <w:rFonts w:ascii="Times New Roman" w:hAnsi="Times New Roman" w:cs="Times New Roman"/>
          <w:color w:val="000000" w:themeColor="text1"/>
          <w:sz w:val="24"/>
          <w:szCs w:val="24"/>
        </w:rPr>
        <w:t>.</w:t>
      </w:r>
    </w:p>
    <w:p w:rsidR="007A3E46" w:rsidRPr="000B5CFE" w:rsidRDefault="00CF11F1" w:rsidP="00CC15BE">
      <w:pPr>
        <w:pStyle w:val="Balk2"/>
      </w:pPr>
      <w:bookmarkStart w:id="59" w:name="_Toc524538465"/>
      <w:r w:rsidRPr="000B5CFE">
        <w:t>2.3.2. Yeni İ</w:t>
      </w:r>
      <w:r w:rsidR="000338BC" w:rsidRPr="000B5CFE">
        <w:t xml:space="preserve">letişim </w:t>
      </w:r>
      <w:r w:rsidRPr="000B5CFE">
        <w:t>T</w:t>
      </w:r>
      <w:r w:rsidR="00D740F0" w:rsidRPr="000B5CFE">
        <w:t>eknolojileri</w:t>
      </w:r>
      <w:bookmarkEnd w:id="59"/>
    </w:p>
    <w:p w:rsidR="008E3804" w:rsidRPr="000B5CFE" w:rsidRDefault="0047597F"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Gelişen iletişim teknolojileri</w:t>
      </w:r>
      <w:r w:rsidR="006313E7"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iletişim ortamlarının teknik olarak yakınlaşmasını sağlamıştır. Bu yakınlaşmanın nedeni dijitalleşme yani sayısallaşmadır. Sayısallaşma ile teknoloji ve enformasyon aynı ortamda kullanımı ve aktarımı mümkün olmaktadır. </w:t>
      </w:r>
      <w:r w:rsidR="00071A8F" w:rsidRPr="000B5CFE">
        <w:rPr>
          <w:rFonts w:ascii="Times New Roman" w:hAnsi="Times New Roman" w:cs="Times New Roman"/>
          <w:color w:val="000000" w:themeColor="text1"/>
          <w:sz w:val="24"/>
          <w:szCs w:val="24"/>
        </w:rPr>
        <w:t xml:space="preserve">Ses, görüntü, metin gibi verilerin tek bir alt yapı üzerinden işlenmesi, depolanması ve aktarılmasına olanak tanıyan işleme sayısallaşma </w:t>
      </w:r>
      <w:r w:rsidR="008E3804" w:rsidRPr="000B5CFE">
        <w:rPr>
          <w:rFonts w:ascii="Times New Roman" w:hAnsi="Times New Roman" w:cs="Times New Roman"/>
          <w:color w:val="000000" w:themeColor="text1"/>
          <w:sz w:val="24"/>
          <w:szCs w:val="24"/>
        </w:rPr>
        <w:t>denilmektedir</w:t>
      </w:r>
      <w:r w:rsidR="00071A8F" w:rsidRPr="000B5CFE">
        <w:rPr>
          <w:rFonts w:ascii="Times New Roman" w:hAnsi="Times New Roman" w:cs="Times New Roman"/>
          <w:color w:val="000000" w:themeColor="text1"/>
          <w:sz w:val="24"/>
          <w:szCs w:val="24"/>
        </w:rPr>
        <w:t>.</w:t>
      </w:r>
      <w:r w:rsidR="008E3804" w:rsidRPr="000B5CFE">
        <w:rPr>
          <w:rFonts w:ascii="Times New Roman" w:hAnsi="Times New Roman" w:cs="Times New Roman"/>
          <w:color w:val="000000" w:themeColor="text1"/>
          <w:sz w:val="24"/>
          <w:szCs w:val="24"/>
        </w:rPr>
        <w:t xml:space="preserve"> Dijital teknoloji coğrafi bölgeler ve zaman sınırlılığı </w:t>
      </w:r>
      <w:r w:rsidR="00CA3155" w:rsidRPr="000B5CFE">
        <w:rPr>
          <w:rFonts w:ascii="Times New Roman" w:hAnsi="Times New Roman" w:cs="Times New Roman"/>
          <w:color w:val="000000" w:themeColor="text1"/>
          <w:sz w:val="24"/>
          <w:szCs w:val="24"/>
        </w:rPr>
        <w:t>karşısında, sosyal</w:t>
      </w:r>
      <w:r w:rsidR="008E3804" w:rsidRPr="000B5CFE">
        <w:rPr>
          <w:rFonts w:ascii="Times New Roman" w:hAnsi="Times New Roman" w:cs="Times New Roman"/>
          <w:color w:val="000000" w:themeColor="text1"/>
          <w:sz w:val="24"/>
          <w:szCs w:val="24"/>
        </w:rPr>
        <w:t xml:space="preserve">, ekonomik ve örgütsel ilişkileri değiştirerek; insanlara, hizmetlere, bilgiye ve teknolojiye erişimi yeniden yapılandırma yolu ile iletişimin </w:t>
      </w:r>
      <w:r w:rsidR="00AF4A4E" w:rsidRPr="000B5CFE">
        <w:rPr>
          <w:rFonts w:ascii="Times New Roman" w:hAnsi="Times New Roman" w:cs="Times New Roman"/>
          <w:color w:val="000000" w:themeColor="text1"/>
          <w:sz w:val="24"/>
          <w:szCs w:val="24"/>
        </w:rPr>
        <w:t>güç dengesini şekillendirmiştir</w:t>
      </w:r>
      <w:r w:rsidR="008E3804" w:rsidRPr="000B5CFE">
        <w:rPr>
          <w:rFonts w:ascii="Times New Roman" w:hAnsi="Times New Roman" w:cs="Times New Roman"/>
          <w:color w:val="000000" w:themeColor="text1"/>
          <w:sz w:val="24"/>
          <w:szCs w:val="24"/>
        </w:rPr>
        <w:t xml:space="preserve"> (Gurevitch, Coleman ve Blumler</w:t>
      </w:r>
      <w:r w:rsidR="00F6190B" w:rsidRPr="000B5CFE">
        <w:rPr>
          <w:rFonts w:ascii="Times New Roman" w:hAnsi="Times New Roman" w:cs="Times New Roman"/>
          <w:color w:val="000000" w:themeColor="text1"/>
          <w:sz w:val="24"/>
          <w:szCs w:val="24"/>
        </w:rPr>
        <w:t>, 2009: 168</w:t>
      </w:r>
      <w:r w:rsidR="008E3804" w:rsidRPr="000B5CFE">
        <w:rPr>
          <w:rFonts w:ascii="Times New Roman" w:hAnsi="Times New Roman" w:cs="Times New Roman"/>
          <w:color w:val="000000" w:themeColor="text1"/>
          <w:sz w:val="24"/>
          <w:szCs w:val="24"/>
        </w:rPr>
        <w:t>)</w:t>
      </w:r>
      <w:r w:rsidR="00AF4A4E" w:rsidRPr="000B5CFE">
        <w:rPr>
          <w:rFonts w:ascii="Times New Roman" w:hAnsi="Times New Roman" w:cs="Times New Roman"/>
          <w:color w:val="000000" w:themeColor="text1"/>
          <w:sz w:val="24"/>
          <w:szCs w:val="24"/>
        </w:rPr>
        <w:t>.</w:t>
      </w:r>
    </w:p>
    <w:p w:rsidR="007D216E" w:rsidRPr="000B5CFE" w:rsidRDefault="007D216E"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Dijitalleşme ve teknik gelişmeler yeni iletişim teknolo</w:t>
      </w:r>
      <w:r w:rsidR="00B504D5" w:rsidRPr="000B5CFE">
        <w:rPr>
          <w:rFonts w:ascii="Times New Roman" w:hAnsi="Times New Roman" w:cs="Times New Roman"/>
          <w:color w:val="000000" w:themeColor="text1"/>
          <w:sz w:val="24"/>
          <w:szCs w:val="24"/>
        </w:rPr>
        <w:t>jilerinde önemli etkilere yol aç</w:t>
      </w:r>
      <w:r w:rsidR="00AF4A4E" w:rsidRPr="000B5CFE">
        <w:rPr>
          <w:rFonts w:ascii="Times New Roman" w:hAnsi="Times New Roman" w:cs="Times New Roman"/>
          <w:color w:val="000000" w:themeColor="text1"/>
          <w:sz w:val="24"/>
          <w:szCs w:val="24"/>
        </w:rPr>
        <w:t xml:space="preserve">maktadır </w:t>
      </w:r>
      <w:r w:rsidR="00933BD9" w:rsidRPr="000B5CFE">
        <w:rPr>
          <w:rFonts w:ascii="Times New Roman" w:hAnsi="Times New Roman" w:cs="Times New Roman"/>
          <w:color w:val="000000" w:themeColor="text1"/>
          <w:sz w:val="24"/>
          <w:szCs w:val="24"/>
        </w:rPr>
        <w:t>(Souter, 1999:406)</w:t>
      </w:r>
      <w:r w:rsidR="00AF4A4E"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Özellikle; önceki teknolojilere göre, bilgisayarların, iletişim ağlarının, bilgi depolarının ve geri çağırma sistemlerinin kapasitesi daha hızlı </w:t>
      </w:r>
      <w:r w:rsidRPr="000B5CFE">
        <w:rPr>
          <w:rFonts w:ascii="Times New Roman" w:hAnsi="Times New Roman" w:cs="Times New Roman"/>
          <w:color w:val="000000" w:themeColor="text1"/>
          <w:sz w:val="24"/>
          <w:szCs w:val="24"/>
        </w:rPr>
        <w:lastRenderedPageBreak/>
        <w:t xml:space="preserve">büyümektedir. </w:t>
      </w:r>
      <w:r w:rsidR="002E1AB2" w:rsidRPr="000B5CFE">
        <w:rPr>
          <w:rFonts w:ascii="Times New Roman" w:hAnsi="Times New Roman" w:cs="Times New Roman"/>
          <w:color w:val="000000" w:themeColor="text1"/>
          <w:sz w:val="24"/>
          <w:szCs w:val="24"/>
        </w:rPr>
        <w:t>Telekom fiyatlarının azalmasına bağlı olarak d</w:t>
      </w:r>
      <w:r w:rsidR="00673685" w:rsidRPr="000B5CFE">
        <w:rPr>
          <w:rFonts w:ascii="Times New Roman" w:hAnsi="Times New Roman" w:cs="Times New Roman"/>
          <w:color w:val="000000" w:themeColor="text1"/>
          <w:sz w:val="24"/>
          <w:szCs w:val="24"/>
        </w:rPr>
        <w:t>ijital iletim ve bilgisayar donanım</w:t>
      </w:r>
      <w:r w:rsidR="002E1AB2" w:rsidRPr="000B5CFE">
        <w:rPr>
          <w:rFonts w:ascii="Times New Roman" w:hAnsi="Times New Roman" w:cs="Times New Roman"/>
          <w:color w:val="000000" w:themeColor="text1"/>
          <w:sz w:val="24"/>
          <w:szCs w:val="24"/>
        </w:rPr>
        <w:t>larının da maliyetleri azalmaktadır. Yeni iletişim teknolojileri tarafından sağlanan hizmet yelpazesi</w:t>
      </w:r>
      <w:r w:rsidR="00450C22" w:rsidRPr="000B5CFE">
        <w:rPr>
          <w:rFonts w:ascii="Times New Roman" w:hAnsi="Times New Roman" w:cs="Times New Roman"/>
          <w:color w:val="000000" w:themeColor="text1"/>
          <w:sz w:val="24"/>
          <w:szCs w:val="24"/>
        </w:rPr>
        <w:t xml:space="preserve"> faks, elektronik posta, sanal özel ağlardan bilgisayar ve ağlarında sürekli yükseltilen yazılımlara kadar genişlemeye devam etmektedir. Son olarak</w:t>
      </w:r>
      <w:r w:rsidR="00890DE3" w:rsidRPr="000B5CFE">
        <w:rPr>
          <w:rFonts w:ascii="Times New Roman" w:hAnsi="Times New Roman" w:cs="Times New Roman"/>
          <w:color w:val="000000" w:themeColor="text1"/>
          <w:sz w:val="24"/>
          <w:szCs w:val="24"/>
        </w:rPr>
        <w:t xml:space="preserve"> da </w:t>
      </w:r>
      <w:r w:rsidR="00A05FC8" w:rsidRPr="000B5CFE">
        <w:rPr>
          <w:rFonts w:ascii="Times New Roman" w:hAnsi="Times New Roman" w:cs="Times New Roman"/>
          <w:color w:val="000000" w:themeColor="text1"/>
          <w:sz w:val="24"/>
          <w:szCs w:val="24"/>
        </w:rPr>
        <w:t>İnternet</w:t>
      </w:r>
      <w:r w:rsidR="00890DE3" w:rsidRPr="000B5CFE">
        <w:rPr>
          <w:rFonts w:ascii="Times New Roman" w:hAnsi="Times New Roman" w:cs="Times New Roman"/>
          <w:color w:val="000000" w:themeColor="text1"/>
          <w:sz w:val="24"/>
          <w:szCs w:val="24"/>
        </w:rPr>
        <w:t xml:space="preserve"> hem bilgiye </w:t>
      </w:r>
      <w:r w:rsidR="00CA3155" w:rsidRPr="000B5CFE">
        <w:rPr>
          <w:rFonts w:ascii="Times New Roman" w:hAnsi="Times New Roman" w:cs="Times New Roman"/>
          <w:color w:val="000000" w:themeColor="text1"/>
          <w:sz w:val="24"/>
          <w:szCs w:val="24"/>
        </w:rPr>
        <w:t>ulaşmanın</w:t>
      </w:r>
      <w:r w:rsidR="00450C22" w:rsidRPr="000B5CFE">
        <w:rPr>
          <w:rFonts w:ascii="Times New Roman" w:hAnsi="Times New Roman" w:cs="Times New Roman"/>
          <w:color w:val="000000" w:themeColor="text1"/>
          <w:sz w:val="24"/>
          <w:szCs w:val="24"/>
        </w:rPr>
        <w:t xml:space="preserve"> hem de kendisine bağlı olan diğer hizmetlerinde kapasitesini </w:t>
      </w:r>
      <w:r w:rsidR="00673685" w:rsidRPr="000B5CFE">
        <w:rPr>
          <w:rFonts w:ascii="Times New Roman" w:hAnsi="Times New Roman" w:cs="Times New Roman"/>
          <w:color w:val="000000" w:themeColor="text1"/>
          <w:sz w:val="24"/>
          <w:szCs w:val="24"/>
        </w:rPr>
        <w:t>artırmıştır</w:t>
      </w:r>
      <w:r w:rsidR="00450C22" w:rsidRPr="000B5CFE">
        <w:rPr>
          <w:rFonts w:ascii="Times New Roman" w:hAnsi="Times New Roman" w:cs="Times New Roman"/>
          <w:color w:val="000000" w:themeColor="text1"/>
          <w:sz w:val="24"/>
          <w:szCs w:val="24"/>
        </w:rPr>
        <w:t>.</w:t>
      </w:r>
    </w:p>
    <w:p w:rsidR="005920BE" w:rsidRPr="000B5CFE" w:rsidRDefault="005920BE"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Yeni iletişim teknolojilerinin sonucu olarak insan hayatında ne gibi değişiklikler meydana geldi</w:t>
      </w:r>
      <w:r w:rsidR="008E6377" w:rsidRPr="000B5CFE">
        <w:rPr>
          <w:rFonts w:ascii="Times New Roman" w:hAnsi="Times New Roman" w:cs="Times New Roman"/>
          <w:color w:val="000000" w:themeColor="text1"/>
          <w:sz w:val="24"/>
          <w:szCs w:val="24"/>
        </w:rPr>
        <w:t>ği</w:t>
      </w:r>
      <w:r w:rsidR="00CB1188" w:rsidRPr="000B5CFE">
        <w:rPr>
          <w:rFonts w:ascii="Times New Roman" w:hAnsi="Times New Roman" w:cs="Times New Roman"/>
          <w:color w:val="000000" w:themeColor="text1"/>
          <w:sz w:val="24"/>
          <w:szCs w:val="24"/>
        </w:rPr>
        <w:t xml:space="preserve"> sorusuna yanıt arayan Rogers bu farklılıkları şöyle sırala</w:t>
      </w:r>
      <w:r w:rsidRPr="000B5CFE">
        <w:rPr>
          <w:rFonts w:ascii="Times New Roman" w:hAnsi="Times New Roman" w:cs="Times New Roman"/>
          <w:color w:val="000000" w:themeColor="text1"/>
          <w:sz w:val="24"/>
          <w:szCs w:val="24"/>
        </w:rPr>
        <w:t>maktadır.</w:t>
      </w:r>
    </w:p>
    <w:p w:rsidR="005920BE" w:rsidRPr="000B5CFE" w:rsidRDefault="005920BE"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i/>
          <w:color w:val="000000" w:themeColor="text1"/>
          <w:sz w:val="24"/>
          <w:szCs w:val="24"/>
        </w:rPr>
        <w:t>Etkileşim;</w:t>
      </w:r>
      <w:r w:rsidRPr="000B5CFE">
        <w:rPr>
          <w:rFonts w:ascii="Times New Roman" w:hAnsi="Times New Roman" w:cs="Times New Roman"/>
          <w:color w:val="000000" w:themeColor="text1"/>
          <w:sz w:val="24"/>
          <w:szCs w:val="24"/>
        </w:rPr>
        <w:t xml:space="preserve"> yeni iletişim teknolojileri eski olanlara kıyasla daha etkileşimlidir; bu da yeni iletişim teknolojilerinin en büyük farklılığı olmaktadır. Etkileşimlilik yeni iletişim sistemlerinin konuşmaya katılan yeni birey gibi kullanıcıya “geri konuşma” yeteneğidir. Kullanıcılar sadece bilgi toplama ve dağıtımı ile sınırlı kalmamakta aynı </w:t>
      </w:r>
      <w:r w:rsidR="00B86031" w:rsidRPr="000B5CFE">
        <w:rPr>
          <w:rFonts w:ascii="Times New Roman" w:hAnsi="Times New Roman" w:cs="Times New Roman"/>
          <w:color w:val="000000" w:themeColor="text1"/>
          <w:sz w:val="24"/>
          <w:szCs w:val="24"/>
        </w:rPr>
        <w:t xml:space="preserve">zamanda çevrimiçi bilgi alabilmekte ve </w:t>
      </w:r>
      <w:r w:rsidRPr="000B5CFE">
        <w:rPr>
          <w:rFonts w:ascii="Times New Roman" w:hAnsi="Times New Roman" w:cs="Times New Roman"/>
          <w:color w:val="000000" w:themeColor="text1"/>
          <w:sz w:val="24"/>
          <w:szCs w:val="24"/>
        </w:rPr>
        <w:t xml:space="preserve">geribildirimde bulanabilmektedir. Bu özelliği sayesinde siyasi aktörler çevrimiçi geribildirim veya tartışmalar yolu ile daha aktif rol oynamaktadırlar. Bu bağlamda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yeni ağlar oluşturmak, örgütsel iletişimi kolaylaştırmak, yeni takipçilere ulaşmak, var olan hedef kitleyi genişletmek hatta sadece belirli bir kitleyi hedef alan mesaj üretimi için sınırsız interaktif olanaklar sunmaktadır.</w:t>
      </w:r>
    </w:p>
    <w:p w:rsidR="005920BE" w:rsidRPr="000B5CFE" w:rsidRDefault="005920BE"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i/>
          <w:color w:val="000000" w:themeColor="text1"/>
          <w:sz w:val="24"/>
          <w:szCs w:val="24"/>
        </w:rPr>
        <w:t>Kitlesizleştirme</w:t>
      </w:r>
      <w:r w:rsidRPr="000B5CFE">
        <w:rPr>
          <w:rFonts w:ascii="Times New Roman" w:hAnsi="Times New Roman" w:cs="Times New Roman"/>
          <w:color w:val="000000" w:themeColor="text1"/>
          <w:sz w:val="24"/>
          <w:szCs w:val="24"/>
        </w:rPr>
        <w:t>; Kullanıcı sayısının fazla olduğu bir platformlarda bile özel mesaj değişimi yapılabilmektedir.</w:t>
      </w:r>
    </w:p>
    <w:p w:rsidR="005920BE" w:rsidRPr="000B5CFE" w:rsidRDefault="005920BE"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i/>
          <w:color w:val="000000" w:themeColor="text1"/>
          <w:sz w:val="24"/>
          <w:szCs w:val="24"/>
        </w:rPr>
        <w:t>Eşzamansızlık</w:t>
      </w:r>
      <w:r w:rsidRPr="000B5CFE">
        <w:rPr>
          <w:rFonts w:ascii="Times New Roman" w:hAnsi="Times New Roman" w:cs="Times New Roman"/>
          <w:color w:val="000000" w:themeColor="text1"/>
          <w:sz w:val="24"/>
          <w:szCs w:val="24"/>
        </w:rPr>
        <w:t>: Yeni iletişim teknolojileri</w:t>
      </w:r>
      <w:r w:rsidR="00B86031"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bir birey için uygun bir zamanda mesaj gönderme </w:t>
      </w:r>
      <w:r w:rsidR="00B504D5" w:rsidRPr="000B5CFE">
        <w:rPr>
          <w:rFonts w:ascii="Times New Roman" w:hAnsi="Times New Roman" w:cs="Times New Roman"/>
          <w:color w:val="000000" w:themeColor="text1"/>
          <w:sz w:val="24"/>
          <w:szCs w:val="24"/>
        </w:rPr>
        <w:t>veya</w:t>
      </w:r>
      <w:r w:rsidRPr="000B5CFE">
        <w:rPr>
          <w:rFonts w:ascii="Times New Roman" w:hAnsi="Times New Roman" w:cs="Times New Roman"/>
          <w:color w:val="000000" w:themeColor="text1"/>
          <w:sz w:val="24"/>
          <w:szCs w:val="24"/>
        </w:rPr>
        <w:t xml:space="preserve"> alma kapasitesine sahiptirler. Bilgisayara gönderilmiş bir mail birey tarafından ister evde </w:t>
      </w:r>
      <w:r w:rsidR="00CA3155" w:rsidRPr="000B5CFE">
        <w:rPr>
          <w:rFonts w:ascii="Times New Roman" w:hAnsi="Times New Roman" w:cs="Times New Roman"/>
          <w:color w:val="000000" w:themeColor="text1"/>
          <w:sz w:val="24"/>
          <w:szCs w:val="24"/>
        </w:rPr>
        <w:t>olsun</w:t>
      </w:r>
      <w:r w:rsidRPr="000B5CFE">
        <w:rPr>
          <w:rFonts w:ascii="Times New Roman" w:hAnsi="Times New Roman" w:cs="Times New Roman"/>
          <w:color w:val="000000" w:themeColor="text1"/>
          <w:sz w:val="24"/>
          <w:szCs w:val="24"/>
        </w:rPr>
        <w:t xml:space="preserve"> ister iş yerinde olsun her yerden ulaşabileceği bir</w:t>
      </w:r>
      <w:r w:rsidR="008E2DC0" w:rsidRPr="000B5CFE">
        <w:rPr>
          <w:rFonts w:ascii="Times New Roman" w:hAnsi="Times New Roman" w:cs="Times New Roman"/>
          <w:color w:val="000000" w:themeColor="text1"/>
          <w:sz w:val="24"/>
          <w:szCs w:val="24"/>
        </w:rPr>
        <w:t xml:space="preserve"> veri olarak sabit kalmaktadır. Bu da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in eşzamansız bir araç olması kullanıcıların çevrimiçi bilgilere ve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in interaktif fonksiyonlarına her yerde ve zamanda tekrar tekrar ulaşabilecekleri anlamına</w:t>
      </w:r>
      <w:r w:rsidR="00AF4A4E" w:rsidRPr="000B5CFE">
        <w:rPr>
          <w:rFonts w:ascii="Times New Roman" w:hAnsi="Times New Roman" w:cs="Times New Roman"/>
          <w:color w:val="000000" w:themeColor="text1"/>
          <w:sz w:val="24"/>
          <w:szCs w:val="24"/>
        </w:rPr>
        <w:t xml:space="preserve"> gelmektedir </w:t>
      </w:r>
      <w:r w:rsidR="00F6190B" w:rsidRPr="000B5CFE">
        <w:rPr>
          <w:rFonts w:ascii="Times New Roman" w:hAnsi="Times New Roman" w:cs="Times New Roman"/>
          <w:color w:val="000000" w:themeColor="text1"/>
          <w:sz w:val="24"/>
          <w:szCs w:val="24"/>
        </w:rPr>
        <w:t>(</w:t>
      </w:r>
      <w:r w:rsidR="006F2B63" w:rsidRPr="000B5CFE">
        <w:rPr>
          <w:rFonts w:ascii="Times New Roman" w:hAnsi="Times New Roman" w:cs="Times New Roman"/>
          <w:color w:val="000000" w:themeColor="text1"/>
          <w:sz w:val="24"/>
          <w:szCs w:val="24"/>
        </w:rPr>
        <w:t>Rogers, 1986: 4-</w:t>
      </w:r>
      <w:r w:rsidRPr="000B5CFE">
        <w:rPr>
          <w:rFonts w:ascii="Times New Roman" w:hAnsi="Times New Roman" w:cs="Times New Roman"/>
          <w:color w:val="000000" w:themeColor="text1"/>
          <w:sz w:val="24"/>
          <w:szCs w:val="24"/>
        </w:rPr>
        <w:t>5)</w:t>
      </w:r>
      <w:r w:rsidR="00AF4A4E" w:rsidRPr="000B5CFE">
        <w:rPr>
          <w:rFonts w:ascii="Times New Roman" w:hAnsi="Times New Roman" w:cs="Times New Roman"/>
          <w:color w:val="000000" w:themeColor="text1"/>
          <w:sz w:val="24"/>
          <w:szCs w:val="24"/>
        </w:rPr>
        <w:t>.</w:t>
      </w:r>
    </w:p>
    <w:p w:rsidR="004A29E3" w:rsidRPr="000B5CFE" w:rsidRDefault="004A29E3"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Erişiminin zaman ve mekâna bağlı olmadan kolay ve ucuz bir şekilde sağlandığı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teknolojisi sayesinde, bireyler alternatif medya içeriklerine erişebilmekte, dahası kendi içeriklerini üreterek başkalarına ulaştırabilmektedirler. Özellikle 1994 yılında kurulan Yahoo ve 1998 yılında kurulan Google gibi arama motorları ve 2004 yılında oluşturulan </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 xml:space="preserve">, 2006 yılında kullanıma açılan </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 xml:space="preserve"> gibi sosyal medya platformları ile bloglar, konuşma odaları, kişisel web sayfaları aracılığı ile bireyler kendi </w:t>
      </w:r>
      <w:r w:rsidRPr="000B5CFE">
        <w:rPr>
          <w:rFonts w:ascii="Times New Roman" w:hAnsi="Times New Roman" w:cs="Times New Roman"/>
          <w:color w:val="000000" w:themeColor="text1"/>
          <w:sz w:val="24"/>
          <w:szCs w:val="24"/>
        </w:rPr>
        <w:lastRenderedPageBreak/>
        <w:t>içerik üretimleri ile kitlelere ulaşma imkânı elde etmişlerdir.  Mesajların kitlesel dolaşımı, medya içerik üretimi noktasında tabana yayılan bir rol dağılımına ve böylece siyasal alana müdahalede etkinliğin artmasına neden olmuştur. Bireyler medyalarla etkileşim kurabilecekleri, kendi içeriklerini de üretebilecekleri ve bilgi dağıtımı için alternatif ağlar oluşturabilecekleri ucuz iletişim teknolojilerine eriştikçe, bir zamanlar editörlerin ve yayıncıların rol aldığı “eşik bekçiliği” tekeli gittikçe zayıflamaya başlamıştır. Böylece yurttaş gazeteciliği yapan sıradan vatandaşlar siyasi bilgilerin hem üreticisi hem de tüketicisi rolünü üstlenmektedirler.</w:t>
      </w:r>
    </w:p>
    <w:p w:rsidR="00DA340B" w:rsidRPr="000B5CFE" w:rsidRDefault="00DA340B"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Teknoloji ve buna bağlı olarak gelişen yeni medya düzeni, siyasal iletişim uygulayıcıları için birçok avantaj sağlamaktadır. Bu avantajlar genel olarak şu başlıklar altında sıralanabilir: Medyanın yaratıcı ve demokratik bir yaklaşımla ele alınması, kendilerini ifade edebilecekleri bir platform olarak kullanılabilmesi, hedef kitleden gelecek istek, dilek ve şikâyetlerinin değerlendirilmesi, merkez-çevre arasında iletişim sürecinin aksaklığa uğramadan sağlanması ve geri bildirim olanağıdır</w:t>
      </w:r>
      <w:r w:rsidR="00AF4A4E" w:rsidRPr="000B5CFE">
        <w:rPr>
          <w:rFonts w:ascii="Times New Roman" w:hAnsi="Times New Roman" w:cs="Times New Roman"/>
          <w:color w:val="000000" w:themeColor="text1"/>
          <w:sz w:val="24"/>
          <w:szCs w:val="24"/>
        </w:rPr>
        <w:t xml:space="preserve"> </w:t>
      </w:r>
      <w:r w:rsidR="00F61ABD" w:rsidRPr="000B5CFE">
        <w:rPr>
          <w:rFonts w:ascii="Times New Roman" w:hAnsi="Times New Roman" w:cs="Times New Roman"/>
          <w:color w:val="000000" w:themeColor="text1"/>
          <w:sz w:val="24"/>
          <w:szCs w:val="24"/>
        </w:rPr>
        <w:t>(Gurevi</w:t>
      </w:r>
      <w:r w:rsidRPr="000B5CFE">
        <w:rPr>
          <w:rFonts w:ascii="Times New Roman" w:hAnsi="Times New Roman" w:cs="Times New Roman"/>
          <w:color w:val="000000" w:themeColor="text1"/>
          <w:sz w:val="24"/>
          <w:szCs w:val="24"/>
        </w:rPr>
        <w:t>tch, Coleman, Blumler, 2009: 164)</w:t>
      </w:r>
      <w:r w:rsidR="00AF4A4E" w:rsidRPr="000B5CFE">
        <w:rPr>
          <w:rFonts w:ascii="Times New Roman" w:hAnsi="Times New Roman" w:cs="Times New Roman"/>
          <w:color w:val="000000" w:themeColor="text1"/>
          <w:sz w:val="24"/>
          <w:szCs w:val="24"/>
        </w:rPr>
        <w:t>.</w:t>
      </w:r>
    </w:p>
    <w:p w:rsidR="000F0F0C" w:rsidRPr="000B5CFE" w:rsidRDefault="000F0F0C"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İlk aşamada hâkim rol oynayan kitlesel basın, rad</w:t>
      </w:r>
      <w:r w:rsidR="006313E7" w:rsidRPr="000B5CFE">
        <w:rPr>
          <w:rFonts w:ascii="Times New Roman" w:hAnsi="Times New Roman" w:cs="Times New Roman"/>
          <w:color w:val="000000" w:themeColor="text1"/>
          <w:sz w:val="24"/>
          <w:szCs w:val="24"/>
        </w:rPr>
        <w:t>yo, sinema, telgraf ve telefon olur</w:t>
      </w:r>
      <w:r w:rsidRPr="000B5CFE">
        <w:rPr>
          <w:rFonts w:ascii="Times New Roman" w:hAnsi="Times New Roman" w:cs="Times New Roman"/>
          <w:color w:val="000000" w:themeColor="text1"/>
          <w:sz w:val="24"/>
          <w:szCs w:val="24"/>
        </w:rPr>
        <w:t xml:space="preserve">ken, siyasal iletişimin ana kanalı olarak karasal ve kablolu televizyon kullanılmıştır. Son aşamada ise teknolojik ilerlemeler ışığında siyasi aktörler seçmenlerle yeni iletişim imkânları </w:t>
      </w:r>
      <w:r w:rsidR="00E825F3" w:rsidRPr="000B5CFE">
        <w:rPr>
          <w:rFonts w:ascii="Times New Roman" w:hAnsi="Times New Roman" w:cs="Times New Roman"/>
          <w:color w:val="000000" w:themeColor="text1"/>
          <w:sz w:val="24"/>
          <w:szCs w:val="24"/>
        </w:rPr>
        <w:t>elde etmektedirler. 19. ve 20. y</w:t>
      </w:r>
      <w:r w:rsidRPr="000B5CFE">
        <w:rPr>
          <w:rFonts w:ascii="Times New Roman" w:hAnsi="Times New Roman" w:cs="Times New Roman"/>
          <w:color w:val="000000" w:themeColor="text1"/>
          <w:sz w:val="24"/>
          <w:szCs w:val="24"/>
        </w:rPr>
        <w:t xml:space="preserve">üzyılın tek yönlü iletişim olanağı sunan kanalları, 21. yüzyılın interaktif teknolojileriyle tamamlanmaktadır. İnternet erişimi olan basit bilgisayarlar bile mobil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sayesinde yerini dizüstü bilgisayarlara, tabletlere, cep telefonlarına bırakmaktadır. Böylece kitlelere ulaşmanın yeni bir yolu olarak yeni teknolojileri kullanmak siyasal iletişimde de yerini almaktadır. Bill Clinton 1992 ve 1996’da basit ve tek yönlü web sitelerini ve elektronik postaları ilk kez kullanmıştır. Ardından 2003’de bloglama bir kampanya aracı olarak kullanılırken, sosyal ağlar 2004, Youtube 2006 ve </w:t>
      </w:r>
      <w:r w:rsidR="000C34CB" w:rsidRPr="000B5CFE">
        <w:rPr>
          <w:rFonts w:ascii="Times New Roman" w:hAnsi="Times New Roman" w:cs="Times New Roman"/>
          <w:color w:val="000000" w:themeColor="text1"/>
          <w:sz w:val="24"/>
          <w:szCs w:val="24"/>
        </w:rPr>
        <w:t>Twitter</w:t>
      </w:r>
      <w:r w:rsidR="00AF4A4E" w:rsidRPr="000B5CFE">
        <w:rPr>
          <w:rFonts w:ascii="Times New Roman" w:hAnsi="Times New Roman" w:cs="Times New Roman"/>
          <w:color w:val="000000" w:themeColor="text1"/>
          <w:sz w:val="24"/>
          <w:szCs w:val="24"/>
        </w:rPr>
        <w:t xml:space="preserve"> 2008’de ortaya çıkmıştır </w:t>
      </w:r>
      <w:r w:rsidRPr="000B5CFE">
        <w:rPr>
          <w:rFonts w:ascii="Times New Roman" w:hAnsi="Times New Roman" w:cs="Times New Roman"/>
          <w:color w:val="000000" w:themeColor="text1"/>
          <w:sz w:val="24"/>
          <w:szCs w:val="24"/>
          <w:shd w:val="clear" w:color="auto" w:fill="FFFFFF"/>
        </w:rPr>
        <w:t>(Dobek-Ostrowska ve Garlicki, 2013: 12)</w:t>
      </w:r>
      <w:r w:rsidR="00AF4A4E" w:rsidRPr="000B5CFE">
        <w:rPr>
          <w:rFonts w:ascii="Times New Roman" w:hAnsi="Times New Roman" w:cs="Times New Roman"/>
          <w:color w:val="000000" w:themeColor="text1"/>
          <w:sz w:val="24"/>
          <w:szCs w:val="24"/>
          <w:shd w:val="clear" w:color="auto" w:fill="FFFFFF"/>
        </w:rPr>
        <w:t>.</w:t>
      </w:r>
      <w:r w:rsidRPr="000B5CFE">
        <w:rPr>
          <w:rFonts w:ascii="Times New Roman" w:hAnsi="Times New Roman" w:cs="Times New Roman"/>
          <w:color w:val="000000" w:themeColor="text1"/>
          <w:sz w:val="24"/>
          <w:szCs w:val="24"/>
          <w:shd w:val="clear" w:color="auto" w:fill="FFFFFF"/>
        </w:rPr>
        <w:t xml:space="preserve">  Bu yüzden günümüzde siyasal iletişim geleneksel iletişim araçlarının yanı sıra bu araç</w:t>
      </w:r>
      <w:r w:rsidR="008E2DC0" w:rsidRPr="000B5CFE">
        <w:rPr>
          <w:rFonts w:ascii="Times New Roman" w:hAnsi="Times New Roman" w:cs="Times New Roman"/>
          <w:color w:val="000000" w:themeColor="text1"/>
          <w:sz w:val="24"/>
          <w:szCs w:val="24"/>
          <w:shd w:val="clear" w:color="auto" w:fill="FFFFFF"/>
        </w:rPr>
        <w:t>larla da mevcut olmaktadır</w:t>
      </w:r>
      <w:r w:rsidRPr="000B5CFE">
        <w:rPr>
          <w:rFonts w:ascii="Times New Roman" w:hAnsi="Times New Roman" w:cs="Times New Roman"/>
          <w:color w:val="000000" w:themeColor="text1"/>
          <w:sz w:val="24"/>
          <w:szCs w:val="24"/>
          <w:shd w:val="clear" w:color="auto" w:fill="FFFFFF"/>
        </w:rPr>
        <w:t>. Çünkü siyasi aktörler de sadece partilerin ya da adayların web sitelerini kullanmakla kalmazlar; aynı zamanda yirmi dört saat boyunca akıllı telefonları ile sosyal ağlara, blog ve mikroblog platformlarına, web videolarına ulaşabilmektedirler. Böylece hem içerik üretebilmekte hem de üretilen diğer içeriklere ulaşabilmektedirler.</w:t>
      </w:r>
    </w:p>
    <w:p w:rsidR="009F55B7" w:rsidRPr="000B5CFE" w:rsidRDefault="009F55B7"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Siyasi liderler her dönemde kendileri topluma anlatmak ve rakiplerine karşı halkın desteğini elde etmek için çaba göstermişlerdir. Tarihsel süreçte</w:t>
      </w:r>
      <w:r w:rsidR="004A29E3"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bu iletişim sadece liderlerden halkla doğru gerçekleşmiş ve medya da bu tek yönlü iletişimde geniş kitlelere ulaşmak için kullanılmıştır. Siyasi sistemlerin demokratikleşerek</w:t>
      </w:r>
      <w:r w:rsidR="004A29E3"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siyasal aktivitenin kamusal alana yayılması, siyasal iletişimin işleyişini değiştirmiştir. Bilgi erişiminin kolaylığı ve eğitim düzeyinin artması vatandaşın siyasal iletişimde aktif olarak yer almasını sağlamıştır</w:t>
      </w:r>
      <w:r w:rsidR="00AF4A4E"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(Lilleker, 2013: 15)</w:t>
      </w:r>
      <w:r w:rsidR="00AF4A4E" w:rsidRPr="000B5CFE">
        <w:rPr>
          <w:rFonts w:ascii="Times New Roman" w:hAnsi="Times New Roman" w:cs="Times New Roman"/>
          <w:color w:val="000000" w:themeColor="text1"/>
          <w:sz w:val="24"/>
          <w:szCs w:val="24"/>
        </w:rPr>
        <w:t>.</w:t>
      </w:r>
      <w:r w:rsidR="00D25287" w:rsidRPr="000B5CFE">
        <w:rPr>
          <w:rFonts w:ascii="Times New Roman" w:hAnsi="Times New Roman" w:cs="Times New Roman"/>
          <w:color w:val="000000" w:themeColor="text1"/>
          <w:sz w:val="24"/>
          <w:szCs w:val="24"/>
        </w:rPr>
        <w:t xml:space="preserve"> Bu bağlamda yeni iletişim teknolojileri ile sağlanan yeni iletişim ortamlarında </w:t>
      </w:r>
      <w:r w:rsidR="00E52FE0" w:rsidRPr="000B5CFE">
        <w:rPr>
          <w:rFonts w:ascii="Times New Roman" w:hAnsi="Times New Roman" w:cs="Times New Roman"/>
          <w:color w:val="000000" w:themeColor="text1"/>
          <w:sz w:val="24"/>
          <w:szCs w:val="24"/>
        </w:rPr>
        <w:t>vatandaş ve siyasiler etkileşim içerisinde olabilmektedirler.</w:t>
      </w:r>
      <w:r w:rsidR="008E2DC0" w:rsidRPr="000B5CFE">
        <w:rPr>
          <w:rFonts w:ascii="Times New Roman" w:hAnsi="Times New Roman" w:cs="Times New Roman"/>
          <w:color w:val="000000" w:themeColor="text1"/>
          <w:sz w:val="24"/>
          <w:szCs w:val="24"/>
        </w:rPr>
        <w:t xml:space="preserve"> Böylece, e</w:t>
      </w:r>
      <w:r w:rsidR="00E52FE0" w:rsidRPr="000B5CFE">
        <w:rPr>
          <w:rFonts w:ascii="Times New Roman" w:hAnsi="Times New Roman" w:cs="Times New Roman"/>
          <w:color w:val="000000" w:themeColor="text1"/>
          <w:sz w:val="24"/>
          <w:szCs w:val="24"/>
        </w:rPr>
        <w:t>dilgen konumdan çıkan vatandaş</w:t>
      </w:r>
      <w:r w:rsidR="004A29E3" w:rsidRPr="000B5CFE">
        <w:rPr>
          <w:rFonts w:ascii="Times New Roman" w:hAnsi="Times New Roman" w:cs="Times New Roman"/>
          <w:color w:val="000000" w:themeColor="text1"/>
          <w:sz w:val="24"/>
          <w:szCs w:val="24"/>
        </w:rPr>
        <w:t>,</w:t>
      </w:r>
      <w:r w:rsidR="00E52FE0" w:rsidRPr="000B5CFE">
        <w:rPr>
          <w:rFonts w:ascii="Times New Roman" w:hAnsi="Times New Roman" w:cs="Times New Roman"/>
          <w:color w:val="000000" w:themeColor="text1"/>
          <w:sz w:val="24"/>
          <w:szCs w:val="24"/>
        </w:rPr>
        <w:t xml:space="preserve"> siyasal iletişim sürecine </w:t>
      </w:r>
      <w:r w:rsidR="006F2B63" w:rsidRPr="000B5CFE">
        <w:rPr>
          <w:rFonts w:ascii="Times New Roman" w:hAnsi="Times New Roman" w:cs="Times New Roman"/>
          <w:color w:val="000000" w:themeColor="text1"/>
          <w:sz w:val="24"/>
          <w:szCs w:val="24"/>
        </w:rPr>
        <w:t>dâhil</w:t>
      </w:r>
      <w:r w:rsidR="00E52FE0" w:rsidRPr="000B5CFE">
        <w:rPr>
          <w:rFonts w:ascii="Times New Roman" w:hAnsi="Times New Roman" w:cs="Times New Roman"/>
          <w:color w:val="000000" w:themeColor="text1"/>
          <w:sz w:val="24"/>
          <w:szCs w:val="24"/>
        </w:rPr>
        <w:t xml:space="preserve"> olmakt</w:t>
      </w:r>
      <w:r w:rsidR="000F0F0C" w:rsidRPr="000B5CFE">
        <w:rPr>
          <w:rFonts w:ascii="Times New Roman" w:hAnsi="Times New Roman" w:cs="Times New Roman"/>
          <w:color w:val="000000" w:themeColor="text1"/>
          <w:sz w:val="24"/>
          <w:szCs w:val="24"/>
        </w:rPr>
        <w:t>a, görüşlerini paylaşabilmekte ve s</w:t>
      </w:r>
      <w:r w:rsidR="00E52FE0" w:rsidRPr="000B5CFE">
        <w:rPr>
          <w:rFonts w:ascii="Times New Roman" w:hAnsi="Times New Roman" w:cs="Times New Roman"/>
          <w:color w:val="000000" w:themeColor="text1"/>
          <w:sz w:val="24"/>
          <w:szCs w:val="24"/>
        </w:rPr>
        <w:t>iyasi aktörlerle ya</w:t>
      </w:r>
      <w:r w:rsidR="000F0F0C" w:rsidRPr="000B5CFE">
        <w:rPr>
          <w:rFonts w:ascii="Times New Roman" w:hAnsi="Times New Roman" w:cs="Times New Roman"/>
          <w:color w:val="000000" w:themeColor="text1"/>
          <w:sz w:val="24"/>
          <w:szCs w:val="24"/>
        </w:rPr>
        <w:t xml:space="preserve">kınlaşma </w:t>
      </w:r>
      <w:r w:rsidR="006F2B63" w:rsidRPr="000B5CFE">
        <w:rPr>
          <w:rFonts w:ascii="Times New Roman" w:hAnsi="Times New Roman" w:cs="Times New Roman"/>
          <w:color w:val="000000" w:themeColor="text1"/>
          <w:sz w:val="24"/>
          <w:szCs w:val="24"/>
        </w:rPr>
        <w:t>imkânı</w:t>
      </w:r>
      <w:r w:rsidR="000F0F0C" w:rsidRPr="000B5CFE">
        <w:rPr>
          <w:rFonts w:ascii="Times New Roman" w:hAnsi="Times New Roman" w:cs="Times New Roman"/>
          <w:color w:val="000000" w:themeColor="text1"/>
          <w:sz w:val="24"/>
          <w:szCs w:val="24"/>
        </w:rPr>
        <w:t xml:space="preserve"> bulabilmektedirler.</w:t>
      </w:r>
      <w:r w:rsidR="00E52FE0" w:rsidRPr="000B5CFE">
        <w:rPr>
          <w:rFonts w:ascii="Times New Roman" w:hAnsi="Times New Roman" w:cs="Times New Roman"/>
          <w:color w:val="000000" w:themeColor="text1"/>
          <w:sz w:val="24"/>
          <w:szCs w:val="24"/>
        </w:rPr>
        <w:t xml:space="preserve"> </w:t>
      </w:r>
      <w:r w:rsidR="004A29E3" w:rsidRPr="000B5CFE">
        <w:rPr>
          <w:rFonts w:ascii="Times New Roman" w:hAnsi="Times New Roman" w:cs="Times New Roman"/>
          <w:color w:val="000000" w:themeColor="text1"/>
          <w:sz w:val="24"/>
          <w:szCs w:val="24"/>
        </w:rPr>
        <w:t xml:space="preserve"> Özellikle televizyon, </w:t>
      </w:r>
      <w:r w:rsidR="0076448F" w:rsidRPr="000B5CFE">
        <w:rPr>
          <w:rFonts w:ascii="Times New Roman" w:hAnsi="Times New Roman" w:cs="Times New Roman"/>
          <w:color w:val="000000" w:themeColor="text1"/>
          <w:sz w:val="24"/>
          <w:szCs w:val="24"/>
        </w:rPr>
        <w:t>II. Dünya Savaşı sonrası edilgen olduğu düşünülen izleyiciye siyasi bilgi aktarmıştır. Buna karşılık modern toplumda aktif, karmaşık ve çeşitli olan izleyici için siyasal iletişim yolları çoğalmıştır.</w:t>
      </w:r>
      <w:r w:rsidR="004A29E3" w:rsidRPr="000B5CFE">
        <w:rPr>
          <w:rFonts w:ascii="Times New Roman" w:hAnsi="Times New Roman" w:cs="Times New Roman"/>
          <w:color w:val="000000" w:themeColor="text1"/>
          <w:sz w:val="24"/>
          <w:szCs w:val="24"/>
        </w:rPr>
        <w:t xml:space="preserve"> Bu bağlamda, y</w:t>
      </w:r>
      <w:r w:rsidR="0076448F" w:rsidRPr="000B5CFE">
        <w:rPr>
          <w:rFonts w:ascii="Times New Roman" w:hAnsi="Times New Roman" w:cs="Times New Roman"/>
          <w:color w:val="000000" w:themeColor="text1"/>
          <w:sz w:val="24"/>
          <w:szCs w:val="24"/>
        </w:rPr>
        <w:t>eni iletişim teknolojileri ve araçları haber akışına da ivme kazandırarak, küre</w:t>
      </w:r>
      <w:r w:rsidR="00AF4A4E" w:rsidRPr="000B5CFE">
        <w:rPr>
          <w:rFonts w:ascii="Times New Roman" w:hAnsi="Times New Roman" w:cs="Times New Roman"/>
          <w:color w:val="000000" w:themeColor="text1"/>
          <w:sz w:val="24"/>
          <w:szCs w:val="24"/>
        </w:rPr>
        <w:t>sel bir erişim sağlamaktadır</w:t>
      </w:r>
      <w:r w:rsidR="0097357F" w:rsidRPr="000B5CFE">
        <w:rPr>
          <w:rFonts w:ascii="Times New Roman" w:hAnsi="Times New Roman" w:cs="Times New Roman"/>
          <w:color w:val="000000" w:themeColor="text1"/>
          <w:sz w:val="24"/>
          <w:szCs w:val="24"/>
        </w:rPr>
        <w:t xml:space="preserve"> (</w:t>
      </w:r>
      <w:r w:rsidR="0076448F" w:rsidRPr="000B5CFE">
        <w:rPr>
          <w:rFonts w:ascii="Times New Roman" w:hAnsi="Times New Roman" w:cs="Times New Roman"/>
          <w:color w:val="000000" w:themeColor="text1"/>
          <w:sz w:val="24"/>
          <w:szCs w:val="24"/>
        </w:rPr>
        <w:t>Crozier, 2007: 1)</w:t>
      </w:r>
      <w:r w:rsidR="00AF4A4E" w:rsidRPr="000B5CFE">
        <w:rPr>
          <w:rFonts w:ascii="Times New Roman" w:hAnsi="Times New Roman" w:cs="Times New Roman"/>
          <w:color w:val="000000" w:themeColor="text1"/>
          <w:sz w:val="24"/>
          <w:szCs w:val="24"/>
        </w:rPr>
        <w:t>.</w:t>
      </w:r>
    </w:p>
    <w:p w:rsidR="00D740F0" w:rsidRPr="000B5CFE" w:rsidRDefault="00D740F0" w:rsidP="00CC15BE">
      <w:pPr>
        <w:pStyle w:val="Balk3"/>
      </w:pPr>
      <w:bookmarkStart w:id="60" w:name="_Toc524538466"/>
      <w:r w:rsidRPr="000B5CFE">
        <w:t xml:space="preserve">2.3.2.1. </w:t>
      </w:r>
      <w:r w:rsidR="00001609" w:rsidRPr="000B5CFE">
        <w:t xml:space="preserve">Bilişim </w:t>
      </w:r>
      <w:r w:rsidR="00660549" w:rsidRPr="000B5CFE">
        <w:t>Teknolojileri</w:t>
      </w:r>
      <w:bookmarkEnd w:id="60"/>
    </w:p>
    <w:p w:rsidR="002E5939" w:rsidRPr="000B5CFE" w:rsidRDefault="00A8678C"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Web 1.0 ile tek yönlü iletişimin </w:t>
      </w:r>
      <w:r w:rsidR="0054343C" w:rsidRPr="000B5CFE">
        <w:rPr>
          <w:rFonts w:ascii="Times New Roman" w:hAnsi="Times New Roman" w:cs="Times New Roman"/>
          <w:color w:val="000000" w:themeColor="text1"/>
          <w:sz w:val="24"/>
          <w:szCs w:val="24"/>
        </w:rPr>
        <w:t>sağlandığı</w:t>
      </w:r>
      <w:r w:rsidRPr="000B5CFE">
        <w:rPr>
          <w:rFonts w:ascii="Times New Roman" w:hAnsi="Times New Roman" w:cs="Times New Roman"/>
          <w:color w:val="000000" w:themeColor="text1"/>
          <w:sz w:val="24"/>
          <w:szCs w:val="24"/>
        </w:rPr>
        <w:t xml:space="preserve"> erken dönem bilişim teknolojilerinin ardında</w:t>
      </w:r>
      <w:r w:rsidR="0054343C" w:rsidRPr="000B5CFE">
        <w:rPr>
          <w:rFonts w:ascii="Times New Roman" w:hAnsi="Times New Roman" w:cs="Times New Roman"/>
          <w:color w:val="000000" w:themeColor="text1"/>
          <w:sz w:val="24"/>
          <w:szCs w:val="24"/>
        </w:rPr>
        <w:t>n</w:t>
      </w:r>
      <w:r w:rsidRPr="000B5CFE">
        <w:rPr>
          <w:rFonts w:ascii="Times New Roman" w:hAnsi="Times New Roman" w:cs="Times New Roman"/>
          <w:color w:val="000000" w:themeColor="text1"/>
          <w:sz w:val="24"/>
          <w:szCs w:val="24"/>
        </w:rPr>
        <w:t xml:space="preserve"> geliştirilen yeni </w:t>
      </w:r>
      <w:r w:rsidR="0054343C" w:rsidRPr="000B5CFE">
        <w:rPr>
          <w:rFonts w:ascii="Times New Roman" w:hAnsi="Times New Roman" w:cs="Times New Roman"/>
          <w:color w:val="000000" w:themeColor="text1"/>
          <w:sz w:val="24"/>
          <w:szCs w:val="24"/>
        </w:rPr>
        <w:t>yazılımlar</w:t>
      </w:r>
      <w:r w:rsidR="003F4FEF" w:rsidRPr="000B5CFE">
        <w:rPr>
          <w:rFonts w:ascii="Times New Roman" w:hAnsi="Times New Roman" w:cs="Times New Roman"/>
          <w:color w:val="000000" w:themeColor="text1"/>
          <w:sz w:val="24"/>
          <w:szCs w:val="24"/>
        </w:rPr>
        <w:t xml:space="preserve"> </w:t>
      </w:r>
      <w:r w:rsidR="008E3E07" w:rsidRPr="000B5CFE">
        <w:rPr>
          <w:rFonts w:ascii="Times New Roman" w:hAnsi="Times New Roman" w:cs="Times New Roman"/>
          <w:color w:val="000000" w:themeColor="text1"/>
          <w:sz w:val="24"/>
          <w:szCs w:val="24"/>
        </w:rPr>
        <w:t>ile</w:t>
      </w:r>
      <w:r w:rsidR="003F4FEF"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 xml:space="preserve">interaktif bir iletişim süreci </w:t>
      </w:r>
      <w:r w:rsidR="0054343C" w:rsidRPr="000B5CFE">
        <w:rPr>
          <w:rFonts w:ascii="Times New Roman" w:hAnsi="Times New Roman" w:cs="Times New Roman"/>
          <w:color w:val="000000" w:themeColor="text1"/>
          <w:sz w:val="24"/>
          <w:szCs w:val="24"/>
        </w:rPr>
        <w:t>başlamıştır</w:t>
      </w:r>
      <w:r w:rsidRPr="000B5CFE">
        <w:rPr>
          <w:rFonts w:ascii="Times New Roman" w:hAnsi="Times New Roman" w:cs="Times New Roman"/>
          <w:color w:val="000000" w:themeColor="text1"/>
          <w:sz w:val="24"/>
          <w:szCs w:val="24"/>
        </w:rPr>
        <w:t>.</w:t>
      </w:r>
      <w:r w:rsidR="0054343C" w:rsidRPr="000B5CFE">
        <w:rPr>
          <w:rFonts w:ascii="Times New Roman" w:hAnsi="Times New Roman" w:cs="Times New Roman"/>
          <w:color w:val="000000" w:themeColor="text1"/>
          <w:sz w:val="24"/>
          <w:szCs w:val="24"/>
        </w:rPr>
        <w:t xml:space="preserve"> Bu sürece web </w:t>
      </w:r>
      <w:r w:rsidR="00CA3155" w:rsidRPr="000B5CFE">
        <w:rPr>
          <w:rFonts w:ascii="Times New Roman" w:hAnsi="Times New Roman" w:cs="Times New Roman"/>
          <w:color w:val="000000" w:themeColor="text1"/>
          <w:sz w:val="24"/>
          <w:szCs w:val="24"/>
        </w:rPr>
        <w:t>2.0</w:t>
      </w:r>
      <w:r w:rsidR="0054343C" w:rsidRPr="000B5CFE">
        <w:rPr>
          <w:rFonts w:ascii="Times New Roman" w:hAnsi="Times New Roman" w:cs="Times New Roman"/>
          <w:color w:val="000000" w:themeColor="text1"/>
          <w:sz w:val="24"/>
          <w:szCs w:val="24"/>
        </w:rPr>
        <w:t xml:space="preserve"> olarak bilinen</w:t>
      </w:r>
      <w:r w:rsidR="0052183E" w:rsidRPr="000B5CFE">
        <w:rPr>
          <w:rFonts w:ascii="Times New Roman" w:hAnsi="Times New Roman" w:cs="Times New Roman"/>
          <w:color w:val="000000" w:themeColor="text1"/>
          <w:sz w:val="24"/>
          <w:szCs w:val="24"/>
        </w:rPr>
        <w:t>;</w:t>
      </w:r>
      <w:r w:rsidR="0054343C" w:rsidRPr="000B5CFE">
        <w:rPr>
          <w:rFonts w:ascii="Times New Roman" w:hAnsi="Times New Roman" w:cs="Times New Roman"/>
          <w:color w:val="000000" w:themeColor="text1"/>
          <w:sz w:val="24"/>
          <w:szCs w:val="24"/>
        </w:rPr>
        <w:t xml:space="preserve"> ikinci nesil </w:t>
      </w:r>
      <w:r w:rsidR="00A05FC8" w:rsidRPr="000B5CFE">
        <w:rPr>
          <w:rFonts w:ascii="Times New Roman" w:hAnsi="Times New Roman" w:cs="Times New Roman"/>
          <w:color w:val="000000" w:themeColor="text1"/>
          <w:sz w:val="24"/>
          <w:szCs w:val="24"/>
        </w:rPr>
        <w:t>İnternet</w:t>
      </w:r>
      <w:r w:rsidR="0054343C" w:rsidRPr="000B5CFE">
        <w:rPr>
          <w:rFonts w:ascii="Times New Roman" w:hAnsi="Times New Roman" w:cs="Times New Roman"/>
          <w:color w:val="000000" w:themeColor="text1"/>
          <w:sz w:val="24"/>
          <w:szCs w:val="24"/>
        </w:rPr>
        <w:t xml:space="preserve"> hizmetleri öncülük etmiştir. </w:t>
      </w:r>
      <w:r w:rsidR="00D9420B" w:rsidRPr="000B5CFE">
        <w:rPr>
          <w:rFonts w:ascii="Times New Roman" w:hAnsi="Times New Roman" w:cs="Times New Roman"/>
          <w:color w:val="000000" w:themeColor="text1"/>
          <w:sz w:val="24"/>
          <w:szCs w:val="24"/>
        </w:rPr>
        <w:t>Web 1.0 il</w:t>
      </w:r>
      <w:r w:rsidR="003F4FEF" w:rsidRPr="000B5CFE">
        <w:rPr>
          <w:rFonts w:ascii="Times New Roman" w:hAnsi="Times New Roman" w:cs="Times New Roman"/>
          <w:color w:val="000000" w:themeColor="text1"/>
          <w:sz w:val="24"/>
          <w:szCs w:val="24"/>
        </w:rPr>
        <w:t>e tanıtım ve bilgi temelli olan,</w:t>
      </w:r>
      <w:r w:rsidR="00CA3155" w:rsidRPr="000B5CFE">
        <w:rPr>
          <w:rFonts w:ascii="Times New Roman" w:hAnsi="Times New Roman" w:cs="Times New Roman"/>
          <w:color w:val="000000" w:themeColor="text1"/>
          <w:sz w:val="24"/>
          <w:szCs w:val="24"/>
        </w:rPr>
        <w:t xml:space="preserve"> kullanıcıları sadece okuyucu-</w:t>
      </w:r>
      <w:r w:rsidR="003E0282" w:rsidRPr="000B5CFE">
        <w:rPr>
          <w:rFonts w:ascii="Times New Roman" w:hAnsi="Times New Roman" w:cs="Times New Roman"/>
          <w:color w:val="000000" w:themeColor="text1"/>
          <w:sz w:val="24"/>
          <w:szCs w:val="24"/>
        </w:rPr>
        <w:t xml:space="preserve">ziyaretçi olarak gören hizmetler, </w:t>
      </w:r>
      <w:r w:rsidR="006C4562" w:rsidRPr="000B5CFE">
        <w:rPr>
          <w:rFonts w:ascii="Times New Roman" w:hAnsi="Times New Roman" w:cs="Times New Roman"/>
          <w:color w:val="000000" w:themeColor="text1"/>
          <w:sz w:val="24"/>
          <w:szCs w:val="24"/>
        </w:rPr>
        <w:t>w</w:t>
      </w:r>
      <w:r w:rsidR="00B8392F" w:rsidRPr="000B5CFE">
        <w:rPr>
          <w:rFonts w:ascii="Times New Roman" w:hAnsi="Times New Roman" w:cs="Times New Roman"/>
          <w:color w:val="000000" w:themeColor="text1"/>
          <w:sz w:val="24"/>
          <w:szCs w:val="24"/>
        </w:rPr>
        <w:t xml:space="preserve">eb 2.0 ve onun </w:t>
      </w:r>
      <w:r w:rsidR="003E0282" w:rsidRPr="000B5CFE">
        <w:rPr>
          <w:rFonts w:ascii="Times New Roman" w:hAnsi="Times New Roman" w:cs="Times New Roman"/>
          <w:color w:val="000000" w:themeColor="text1"/>
          <w:sz w:val="24"/>
          <w:szCs w:val="24"/>
        </w:rPr>
        <w:t xml:space="preserve">sağladığı yeni iletişim ortamları ile </w:t>
      </w:r>
      <w:r w:rsidR="00A05FC8" w:rsidRPr="000B5CFE">
        <w:rPr>
          <w:rFonts w:ascii="Times New Roman" w:hAnsi="Times New Roman" w:cs="Times New Roman"/>
          <w:color w:val="000000" w:themeColor="text1"/>
          <w:sz w:val="24"/>
          <w:szCs w:val="24"/>
        </w:rPr>
        <w:t>İnternet</w:t>
      </w:r>
      <w:r w:rsidR="003E0282" w:rsidRPr="000B5CFE">
        <w:rPr>
          <w:rFonts w:ascii="Times New Roman" w:hAnsi="Times New Roman" w:cs="Times New Roman"/>
          <w:color w:val="000000" w:themeColor="text1"/>
          <w:sz w:val="24"/>
          <w:szCs w:val="24"/>
        </w:rPr>
        <w:t>in gelişiminde ikinci dönem olarak ele alınmaktadır.</w:t>
      </w:r>
    </w:p>
    <w:p w:rsidR="00E64379" w:rsidRPr="000B5CFE" w:rsidRDefault="000C28D0"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İkinci nesil olan</w:t>
      </w:r>
      <w:r w:rsidR="008C29B3" w:rsidRPr="000B5CFE">
        <w:rPr>
          <w:rFonts w:ascii="Times New Roman" w:hAnsi="Times New Roman" w:cs="Times New Roman"/>
          <w:color w:val="000000" w:themeColor="text1"/>
          <w:sz w:val="24"/>
          <w:szCs w:val="24"/>
        </w:rPr>
        <w:t xml:space="preserve"> web </w:t>
      </w:r>
      <w:r w:rsidR="00E51CC3" w:rsidRPr="000B5CFE">
        <w:rPr>
          <w:rFonts w:ascii="Times New Roman" w:hAnsi="Times New Roman" w:cs="Times New Roman"/>
          <w:color w:val="000000" w:themeColor="text1"/>
          <w:sz w:val="24"/>
          <w:szCs w:val="24"/>
        </w:rPr>
        <w:t>2.</w:t>
      </w:r>
      <w:r w:rsidR="008150DA" w:rsidRPr="000B5CFE">
        <w:rPr>
          <w:rFonts w:ascii="Times New Roman" w:hAnsi="Times New Roman" w:cs="Times New Roman"/>
          <w:color w:val="000000" w:themeColor="text1"/>
          <w:sz w:val="24"/>
          <w:szCs w:val="24"/>
        </w:rPr>
        <w:t>0 Dale</w:t>
      </w:r>
      <w:r w:rsidR="004073B6" w:rsidRPr="000B5CFE">
        <w:rPr>
          <w:rFonts w:ascii="Times New Roman" w:hAnsi="Times New Roman" w:cs="Times New Roman"/>
          <w:color w:val="000000" w:themeColor="text1"/>
          <w:sz w:val="24"/>
          <w:szCs w:val="24"/>
        </w:rPr>
        <w:t xml:space="preserve"> Dougherty</w:t>
      </w:r>
      <w:r w:rsidR="00BF47F7" w:rsidRPr="000B5CFE">
        <w:rPr>
          <w:rFonts w:ascii="Times New Roman" w:hAnsi="Times New Roman" w:cs="Times New Roman"/>
          <w:color w:val="000000" w:themeColor="text1"/>
          <w:sz w:val="24"/>
          <w:szCs w:val="24"/>
        </w:rPr>
        <w:t xml:space="preserve"> taraf</w:t>
      </w:r>
      <w:r w:rsidR="008E3E07" w:rsidRPr="000B5CFE">
        <w:rPr>
          <w:rFonts w:ascii="Times New Roman" w:hAnsi="Times New Roman" w:cs="Times New Roman"/>
          <w:color w:val="000000" w:themeColor="text1"/>
          <w:sz w:val="24"/>
          <w:szCs w:val="24"/>
        </w:rPr>
        <w:t>ından okuma-</w:t>
      </w:r>
      <w:r w:rsidR="00BF47F7" w:rsidRPr="000B5CFE">
        <w:rPr>
          <w:rFonts w:ascii="Times New Roman" w:hAnsi="Times New Roman" w:cs="Times New Roman"/>
          <w:color w:val="000000" w:themeColor="text1"/>
          <w:sz w:val="24"/>
          <w:szCs w:val="24"/>
        </w:rPr>
        <w:t>yazma ağı olarak tanımlanmaktadır.</w:t>
      </w:r>
      <w:r w:rsidR="008150DA" w:rsidRPr="000B5CFE">
        <w:rPr>
          <w:rFonts w:ascii="Times New Roman" w:hAnsi="Times New Roman" w:cs="Times New Roman"/>
          <w:color w:val="000000" w:themeColor="text1"/>
          <w:sz w:val="24"/>
          <w:szCs w:val="24"/>
        </w:rPr>
        <w:t xml:space="preserve"> Tim O’ Reilly ile Media </w:t>
      </w:r>
      <w:r w:rsidR="00CA3155" w:rsidRPr="000B5CFE">
        <w:rPr>
          <w:rFonts w:ascii="Times New Roman" w:hAnsi="Times New Roman" w:cs="Times New Roman"/>
          <w:color w:val="000000" w:themeColor="text1"/>
          <w:sz w:val="24"/>
          <w:szCs w:val="24"/>
        </w:rPr>
        <w:t>L</w:t>
      </w:r>
      <w:r w:rsidR="008150DA" w:rsidRPr="000B5CFE">
        <w:rPr>
          <w:rFonts w:ascii="Times New Roman" w:hAnsi="Times New Roman" w:cs="Times New Roman"/>
          <w:color w:val="000000" w:themeColor="text1"/>
          <w:sz w:val="24"/>
          <w:szCs w:val="24"/>
        </w:rPr>
        <w:t xml:space="preserve">ive </w:t>
      </w:r>
      <w:r w:rsidR="00A05FC8" w:rsidRPr="000B5CFE">
        <w:rPr>
          <w:rFonts w:ascii="Times New Roman" w:hAnsi="Times New Roman" w:cs="Times New Roman"/>
          <w:color w:val="000000" w:themeColor="text1"/>
          <w:sz w:val="24"/>
          <w:szCs w:val="24"/>
        </w:rPr>
        <w:t>İnternet</w:t>
      </w:r>
      <w:r w:rsidR="008150DA" w:rsidRPr="000B5CFE">
        <w:rPr>
          <w:rFonts w:ascii="Times New Roman" w:hAnsi="Times New Roman" w:cs="Times New Roman"/>
          <w:color w:val="000000" w:themeColor="text1"/>
          <w:sz w:val="24"/>
          <w:szCs w:val="24"/>
        </w:rPr>
        <w:t xml:space="preserve">ional konferansında bir beyin fırtınası oturumunda öne çıkan kavram, </w:t>
      </w:r>
      <w:r w:rsidR="00BF47F7" w:rsidRPr="000B5CFE">
        <w:rPr>
          <w:rFonts w:ascii="Times New Roman" w:hAnsi="Times New Roman" w:cs="Times New Roman"/>
          <w:color w:val="000000" w:themeColor="text1"/>
          <w:sz w:val="24"/>
          <w:szCs w:val="24"/>
        </w:rPr>
        <w:t xml:space="preserve">ortak ilgileri aynı olan </w:t>
      </w:r>
      <w:r w:rsidR="008150DA" w:rsidRPr="000B5CFE">
        <w:rPr>
          <w:rFonts w:ascii="Times New Roman" w:hAnsi="Times New Roman" w:cs="Times New Roman"/>
          <w:color w:val="000000" w:themeColor="text1"/>
          <w:sz w:val="24"/>
          <w:szCs w:val="24"/>
        </w:rPr>
        <w:t>sosyal etkileşim içerisindeki küresel kalabalıkların yönetilmesini ve bir araya getirilmesini sağlamaktadır</w:t>
      </w:r>
      <w:r w:rsidR="00AF4A4E" w:rsidRPr="000B5CFE">
        <w:rPr>
          <w:rFonts w:ascii="Times New Roman" w:hAnsi="Times New Roman" w:cs="Times New Roman"/>
          <w:color w:val="000000" w:themeColor="text1"/>
          <w:sz w:val="24"/>
          <w:szCs w:val="24"/>
        </w:rPr>
        <w:t xml:space="preserve"> </w:t>
      </w:r>
      <w:r w:rsidR="0097357F" w:rsidRPr="000B5CFE">
        <w:rPr>
          <w:rFonts w:ascii="Times New Roman" w:hAnsi="Times New Roman" w:cs="Times New Roman"/>
          <w:color w:val="000000" w:themeColor="text1"/>
          <w:sz w:val="24"/>
          <w:szCs w:val="24"/>
        </w:rPr>
        <w:t>(</w:t>
      </w:r>
      <w:r w:rsidR="008150DA" w:rsidRPr="000B5CFE">
        <w:rPr>
          <w:rFonts w:ascii="Times New Roman" w:hAnsi="Times New Roman" w:cs="Times New Roman"/>
          <w:color w:val="000000" w:themeColor="text1"/>
          <w:sz w:val="24"/>
          <w:szCs w:val="24"/>
        </w:rPr>
        <w:t>Patel,</w:t>
      </w:r>
      <w:r w:rsidR="007D05EA" w:rsidRPr="000B5CFE">
        <w:rPr>
          <w:rFonts w:ascii="Times New Roman" w:hAnsi="Times New Roman" w:cs="Times New Roman"/>
          <w:color w:val="000000" w:themeColor="text1"/>
          <w:sz w:val="24"/>
          <w:szCs w:val="24"/>
        </w:rPr>
        <w:t xml:space="preserve"> 2013:</w:t>
      </w:r>
      <w:r w:rsidR="0097357F" w:rsidRPr="000B5CFE">
        <w:rPr>
          <w:rFonts w:ascii="Times New Roman" w:hAnsi="Times New Roman" w:cs="Times New Roman"/>
          <w:color w:val="000000" w:themeColor="text1"/>
          <w:sz w:val="24"/>
          <w:szCs w:val="24"/>
        </w:rPr>
        <w:t xml:space="preserve"> </w:t>
      </w:r>
      <w:r w:rsidR="007D05EA" w:rsidRPr="000B5CFE">
        <w:rPr>
          <w:rFonts w:ascii="Times New Roman" w:hAnsi="Times New Roman" w:cs="Times New Roman"/>
          <w:color w:val="000000" w:themeColor="text1"/>
          <w:sz w:val="24"/>
          <w:szCs w:val="24"/>
        </w:rPr>
        <w:t>411)</w:t>
      </w:r>
      <w:r w:rsidR="00AF4A4E" w:rsidRPr="000B5CFE">
        <w:rPr>
          <w:rFonts w:ascii="Times New Roman" w:hAnsi="Times New Roman" w:cs="Times New Roman"/>
          <w:color w:val="000000" w:themeColor="text1"/>
          <w:sz w:val="24"/>
          <w:szCs w:val="24"/>
        </w:rPr>
        <w:t>.</w:t>
      </w:r>
    </w:p>
    <w:p w:rsidR="00E64379" w:rsidRPr="000B5CFE" w:rsidRDefault="00E64379"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Web 2.0</w:t>
      </w:r>
      <w:r w:rsidR="00E51CC3" w:rsidRPr="000B5CFE">
        <w:rPr>
          <w:rFonts w:ascii="Times New Roman" w:hAnsi="Times New Roman" w:cs="Times New Roman"/>
          <w:color w:val="000000" w:themeColor="text1"/>
          <w:sz w:val="24"/>
          <w:szCs w:val="24"/>
        </w:rPr>
        <w:t>’ı</w:t>
      </w:r>
      <w:r w:rsidR="00C37728" w:rsidRPr="000B5CFE">
        <w:rPr>
          <w:rFonts w:ascii="Times New Roman" w:hAnsi="Times New Roman" w:cs="Times New Roman"/>
          <w:color w:val="000000" w:themeColor="text1"/>
          <w:sz w:val="24"/>
          <w:szCs w:val="24"/>
        </w:rPr>
        <w:t>n</w:t>
      </w:r>
      <w:r w:rsidRPr="000B5CFE">
        <w:rPr>
          <w:rFonts w:ascii="Times New Roman" w:hAnsi="Times New Roman" w:cs="Times New Roman"/>
          <w:color w:val="000000" w:themeColor="text1"/>
          <w:sz w:val="24"/>
          <w:szCs w:val="24"/>
        </w:rPr>
        <w:t xml:space="preserve"> temel</w:t>
      </w:r>
      <w:r w:rsidR="00C37728" w:rsidRPr="000B5CFE">
        <w:rPr>
          <w:rFonts w:ascii="Times New Roman" w:hAnsi="Times New Roman" w:cs="Times New Roman"/>
          <w:color w:val="000000" w:themeColor="text1"/>
          <w:sz w:val="24"/>
          <w:szCs w:val="24"/>
        </w:rPr>
        <w:t xml:space="preserve"> teknolojisi </w:t>
      </w:r>
      <w:r w:rsidR="00B57102" w:rsidRPr="000B5CFE">
        <w:rPr>
          <w:rFonts w:ascii="Times New Roman" w:hAnsi="Times New Roman" w:cs="Times New Roman"/>
          <w:color w:val="000000" w:themeColor="text1"/>
          <w:sz w:val="24"/>
          <w:szCs w:val="24"/>
        </w:rPr>
        <w:t>ve hizmetleri</w:t>
      </w:r>
      <w:r w:rsidR="003F4FEF"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 xml:space="preserve">Bloglar, RSS, wikiler, mashuplar, etiketleme </w:t>
      </w:r>
      <w:r w:rsidR="00AF4A4E" w:rsidRPr="000B5CFE">
        <w:rPr>
          <w:rFonts w:ascii="Times New Roman" w:hAnsi="Times New Roman" w:cs="Times New Roman"/>
          <w:color w:val="000000" w:themeColor="text1"/>
          <w:sz w:val="24"/>
          <w:szCs w:val="24"/>
        </w:rPr>
        <w:t>ve folksonomiyi içermektedir</w:t>
      </w:r>
      <w:r w:rsidR="0097357F"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Aghaei, Nematbakhsh ve Farsani, 2012:</w:t>
      </w:r>
      <w:r w:rsidR="0097357F"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4)</w:t>
      </w:r>
      <w:r w:rsidR="00AF4A4E" w:rsidRPr="000B5CFE">
        <w:rPr>
          <w:rFonts w:ascii="Times New Roman" w:hAnsi="Times New Roman" w:cs="Times New Roman"/>
          <w:color w:val="000000" w:themeColor="text1"/>
          <w:sz w:val="24"/>
          <w:szCs w:val="24"/>
        </w:rPr>
        <w:t>.</w:t>
      </w:r>
    </w:p>
    <w:p w:rsidR="00E64379" w:rsidRPr="000B5CFE" w:rsidRDefault="00E64379"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i/>
          <w:color w:val="000000" w:themeColor="text1"/>
          <w:sz w:val="24"/>
          <w:szCs w:val="24"/>
        </w:rPr>
        <w:lastRenderedPageBreak/>
        <w:t>Bloglar:</w:t>
      </w:r>
      <w:r w:rsidRPr="000B5CFE">
        <w:rPr>
          <w:rFonts w:ascii="Times New Roman" w:hAnsi="Times New Roman" w:cs="Times New Roman"/>
          <w:color w:val="000000" w:themeColor="text1"/>
          <w:sz w:val="24"/>
          <w:szCs w:val="24"/>
        </w:rPr>
        <w:t xml:space="preserve"> 1997 yılında J</w:t>
      </w:r>
      <w:r w:rsidR="006C4562" w:rsidRPr="000B5CFE">
        <w:rPr>
          <w:rFonts w:ascii="Times New Roman" w:hAnsi="Times New Roman" w:cs="Times New Roman"/>
          <w:color w:val="000000" w:themeColor="text1"/>
          <w:sz w:val="24"/>
          <w:szCs w:val="24"/>
        </w:rPr>
        <w:t>orn Barger tarafından önerilen w</w:t>
      </w:r>
      <w:r w:rsidRPr="000B5CFE">
        <w:rPr>
          <w:rFonts w:ascii="Times New Roman" w:hAnsi="Times New Roman" w:cs="Times New Roman"/>
          <w:color w:val="000000" w:themeColor="text1"/>
          <w:sz w:val="24"/>
          <w:szCs w:val="24"/>
        </w:rPr>
        <w:t>eblog veya bloglar günlük biçiminde kişisel sayfalar</w:t>
      </w:r>
      <w:r w:rsidR="00D43EF8" w:rsidRPr="000B5CFE">
        <w:rPr>
          <w:rFonts w:ascii="Times New Roman" w:hAnsi="Times New Roman" w:cs="Times New Roman"/>
          <w:color w:val="000000" w:themeColor="text1"/>
          <w:sz w:val="24"/>
          <w:szCs w:val="24"/>
        </w:rPr>
        <w:t>ı</w:t>
      </w:r>
      <w:r w:rsidRPr="000B5CFE">
        <w:rPr>
          <w:rFonts w:ascii="Times New Roman" w:hAnsi="Times New Roman" w:cs="Times New Roman"/>
          <w:color w:val="000000" w:themeColor="text1"/>
          <w:sz w:val="24"/>
          <w:szCs w:val="24"/>
        </w:rPr>
        <w:t>dır. Blogların birçoğu metinseldir</w:t>
      </w:r>
      <w:r w:rsidR="003D32BB"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fakat fotoblog, videoblog gibi çeşitleri de bulunmaktadır. Blog ziyaretçileri blog girişinin altına yorum ekleyebilmekte ve blogların konularını katagorilere ayırmak için blogların gönderileri anahtar kelimelerle etiketlenebilmektedir.</w:t>
      </w:r>
    </w:p>
    <w:p w:rsidR="00E64379" w:rsidRPr="000B5CFE" w:rsidRDefault="00E64379"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i/>
          <w:color w:val="000000" w:themeColor="text1"/>
          <w:sz w:val="24"/>
          <w:szCs w:val="24"/>
        </w:rPr>
        <w:t>RSS:</w:t>
      </w:r>
      <w:r w:rsidR="0097357F" w:rsidRPr="000B5CFE">
        <w:rPr>
          <w:rFonts w:ascii="Times New Roman" w:hAnsi="Times New Roman" w:cs="Times New Roman"/>
          <w:color w:val="000000" w:themeColor="text1"/>
          <w:sz w:val="24"/>
          <w:szCs w:val="24"/>
        </w:rPr>
        <w:t xml:space="preserve"> Rich Site Summary (</w:t>
      </w:r>
      <w:r w:rsidRPr="000B5CFE">
        <w:rPr>
          <w:rFonts w:ascii="Times New Roman" w:hAnsi="Times New Roman" w:cs="Times New Roman"/>
          <w:color w:val="000000" w:themeColor="text1"/>
          <w:sz w:val="24"/>
          <w:szCs w:val="24"/>
        </w:rPr>
        <w:t>Zengin Site Özeti) bloglardan veya web sayfalarından içerik yayınlamak için kullanılan bir web besleme ailesidir. RSS, bilgi öğelerini özetleyen ve bilgi kaynaklarına bağlantı veren bir XML dosyasıdır. RSS kullanıcıların sadece bir sayfaya bağlanmalarına değil, sayfa her değiştiğinde bildirimle abone olmaya izin vermektedir.</w:t>
      </w:r>
    </w:p>
    <w:p w:rsidR="00E64379" w:rsidRPr="000B5CFE" w:rsidRDefault="00E64379"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i/>
          <w:color w:val="000000" w:themeColor="text1"/>
          <w:sz w:val="24"/>
          <w:szCs w:val="24"/>
        </w:rPr>
        <w:t>Wikiler:</w:t>
      </w:r>
      <w:r w:rsidRPr="000B5CFE">
        <w:rPr>
          <w:rFonts w:ascii="Times New Roman" w:hAnsi="Times New Roman" w:cs="Times New Roman"/>
          <w:color w:val="000000" w:themeColor="text1"/>
          <w:sz w:val="24"/>
          <w:szCs w:val="24"/>
        </w:rPr>
        <w:t xml:space="preserve"> Erişime izinli herkes tarafından kolayca düzenlenebilen web sayfası olan Wikilerin önceki sürümleri geçmişi gör işlevi ile incelenebilir ve geri alma işlevi ile yeniden yüklenebilir.</w:t>
      </w:r>
    </w:p>
    <w:p w:rsidR="002A1EFE" w:rsidRPr="000B5CFE" w:rsidRDefault="00E64379"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i/>
          <w:color w:val="000000" w:themeColor="text1"/>
          <w:sz w:val="24"/>
          <w:szCs w:val="24"/>
        </w:rPr>
        <w:t>Mashuplar:</w:t>
      </w:r>
      <w:r w:rsidRPr="000B5CFE">
        <w:rPr>
          <w:rFonts w:ascii="Times New Roman" w:hAnsi="Times New Roman" w:cs="Times New Roman"/>
          <w:color w:val="000000" w:themeColor="text1"/>
          <w:sz w:val="24"/>
          <w:szCs w:val="24"/>
        </w:rPr>
        <w:t xml:space="preserve"> Bir web sayfası ya da web sitesi olan mashuplar, web ’de farklı kaynaklarda bulunan bilgi ve hizmetleri bir</w:t>
      </w:r>
      <w:r w:rsidR="002A1EFE" w:rsidRPr="000B5CFE">
        <w:rPr>
          <w:rFonts w:ascii="Times New Roman" w:hAnsi="Times New Roman" w:cs="Times New Roman"/>
          <w:color w:val="000000" w:themeColor="text1"/>
          <w:sz w:val="24"/>
          <w:szCs w:val="24"/>
        </w:rPr>
        <w:t xml:space="preserve"> </w:t>
      </w:r>
      <w:r w:rsidR="008C57C2" w:rsidRPr="000B5CFE">
        <w:rPr>
          <w:rFonts w:ascii="Times New Roman" w:hAnsi="Times New Roman" w:cs="Times New Roman"/>
          <w:color w:val="000000" w:themeColor="text1"/>
          <w:sz w:val="24"/>
          <w:szCs w:val="24"/>
        </w:rPr>
        <w:t xml:space="preserve">araya getirmektedir. Mahsuplar; </w:t>
      </w:r>
      <w:r w:rsidR="002A1EFE" w:rsidRPr="000B5CFE">
        <w:rPr>
          <w:rFonts w:ascii="Times New Roman" w:hAnsi="Times New Roman" w:cs="Times New Roman"/>
          <w:color w:val="000000" w:themeColor="text1"/>
          <w:sz w:val="24"/>
          <w:szCs w:val="24"/>
        </w:rPr>
        <w:t xml:space="preserve">haritalama, arama, mobil, mesajlaşma, spor, alışveriş ve filmler olmak üzere </w:t>
      </w:r>
      <w:r w:rsidRPr="000B5CFE">
        <w:rPr>
          <w:rFonts w:ascii="Times New Roman" w:hAnsi="Times New Roman" w:cs="Times New Roman"/>
          <w:color w:val="000000" w:themeColor="text1"/>
          <w:sz w:val="24"/>
          <w:szCs w:val="24"/>
        </w:rPr>
        <w:t>yedi kat</w:t>
      </w:r>
      <w:r w:rsidR="002A1EFE" w:rsidRPr="000B5CFE">
        <w:rPr>
          <w:rFonts w:ascii="Times New Roman" w:hAnsi="Times New Roman" w:cs="Times New Roman"/>
          <w:color w:val="000000" w:themeColor="text1"/>
          <w:sz w:val="24"/>
          <w:szCs w:val="24"/>
        </w:rPr>
        <w:t>egoride gruplandırılmaktadır.</w:t>
      </w:r>
    </w:p>
    <w:p w:rsidR="0064410D" w:rsidRPr="000B5CFE" w:rsidRDefault="00CA3155"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i/>
          <w:color w:val="000000" w:themeColor="text1"/>
          <w:sz w:val="24"/>
          <w:szCs w:val="24"/>
        </w:rPr>
        <w:t>Etiketleme:</w:t>
      </w:r>
      <w:r w:rsidRPr="000B5CFE">
        <w:rPr>
          <w:rFonts w:ascii="Times New Roman" w:hAnsi="Times New Roman" w:cs="Times New Roman"/>
          <w:color w:val="000000" w:themeColor="text1"/>
          <w:sz w:val="24"/>
          <w:szCs w:val="24"/>
        </w:rPr>
        <w:t xml:space="preserve"> Etiketleme</w:t>
      </w:r>
      <w:r w:rsidR="00E64379" w:rsidRPr="000B5CFE">
        <w:rPr>
          <w:rFonts w:ascii="Times New Roman" w:hAnsi="Times New Roman" w:cs="Times New Roman"/>
          <w:color w:val="000000" w:themeColor="text1"/>
          <w:sz w:val="24"/>
          <w:szCs w:val="24"/>
        </w:rPr>
        <w:t>, web üzerinde çoğalan içeriklere daha kolay erişim sağlamak için yapılan sınırlandırma ve web sitelerini kaydetme olarak tanımlanabilir. Etiketleme sistemi kullanan web sitelerinde anahtar kelimeler kullanılarak içeriğe daha rahat ulaşılabilmektedir.  Etiketleme (tagging) ismi verilen bu eylemle kullanıcılar web sayfalarını da etiketleyerek kaydedebilmektedirler.</w:t>
      </w:r>
    </w:p>
    <w:p w:rsidR="00E64379" w:rsidRPr="000B5CFE" w:rsidRDefault="0064410D"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i/>
          <w:color w:val="000000" w:themeColor="text1"/>
          <w:sz w:val="24"/>
          <w:szCs w:val="24"/>
        </w:rPr>
        <w:t>Folsonomy</w:t>
      </w:r>
      <w:r w:rsidRPr="000B5CFE">
        <w:rPr>
          <w:rFonts w:ascii="Times New Roman" w:hAnsi="Times New Roman" w:cs="Times New Roman"/>
          <w:color w:val="000000" w:themeColor="text1"/>
          <w:sz w:val="24"/>
          <w:szCs w:val="24"/>
        </w:rPr>
        <w:t xml:space="preserve">: </w:t>
      </w:r>
      <w:r w:rsidR="00E64379" w:rsidRPr="000B5CFE">
        <w:rPr>
          <w:rFonts w:ascii="Times New Roman" w:hAnsi="Times New Roman" w:cs="Times New Roman"/>
          <w:color w:val="000000" w:themeColor="text1"/>
          <w:sz w:val="24"/>
          <w:szCs w:val="24"/>
        </w:rPr>
        <w:t xml:space="preserve">İçeriklerin etiketlendirilmesi </w:t>
      </w:r>
      <w:r w:rsidRPr="000B5CFE">
        <w:rPr>
          <w:rFonts w:ascii="Times New Roman" w:hAnsi="Times New Roman" w:cs="Times New Roman"/>
          <w:color w:val="000000" w:themeColor="text1"/>
          <w:sz w:val="24"/>
          <w:szCs w:val="24"/>
        </w:rPr>
        <w:t xml:space="preserve">için </w:t>
      </w:r>
      <w:r w:rsidR="00E64379" w:rsidRPr="000B5CFE">
        <w:rPr>
          <w:rFonts w:ascii="Times New Roman" w:hAnsi="Times New Roman" w:cs="Times New Roman"/>
          <w:color w:val="000000" w:themeColor="text1"/>
          <w:sz w:val="24"/>
          <w:szCs w:val="24"/>
        </w:rPr>
        <w:t xml:space="preserve">bir sınıflandırma biçimi olan folsonomi </w:t>
      </w:r>
      <w:r w:rsidR="00A24E12" w:rsidRPr="000B5CFE">
        <w:rPr>
          <w:rFonts w:ascii="Times New Roman" w:hAnsi="Times New Roman" w:cs="Times New Roman"/>
          <w:color w:val="000000" w:themeColor="text1"/>
          <w:sz w:val="24"/>
          <w:szCs w:val="24"/>
        </w:rPr>
        <w:t xml:space="preserve">web uygulaması </w:t>
      </w:r>
      <w:r w:rsidR="00E64379" w:rsidRPr="000B5CFE">
        <w:rPr>
          <w:rFonts w:ascii="Times New Roman" w:hAnsi="Times New Roman" w:cs="Times New Roman"/>
          <w:color w:val="000000" w:themeColor="text1"/>
          <w:sz w:val="24"/>
          <w:szCs w:val="24"/>
        </w:rPr>
        <w:t>ile yapılmaktadır.</w:t>
      </w:r>
    </w:p>
    <w:p w:rsidR="00E840BC" w:rsidRPr="000B5CFE" w:rsidRDefault="00B504D5"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w:t>
      </w:r>
      <w:r w:rsidR="008150DA" w:rsidRPr="000B5CFE">
        <w:rPr>
          <w:rFonts w:ascii="Times New Roman" w:hAnsi="Times New Roman" w:cs="Times New Roman"/>
          <w:color w:val="000000" w:themeColor="text1"/>
          <w:sz w:val="24"/>
          <w:szCs w:val="24"/>
        </w:rPr>
        <w:t xml:space="preserve">z kontrol ile daha fazla etkileşimi </w:t>
      </w:r>
      <w:r w:rsidR="007D05EA" w:rsidRPr="000B5CFE">
        <w:rPr>
          <w:rFonts w:ascii="Times New Roman" w:hAnsi="Times New Roman" w:cs="Times New Roman"/>
          <w:color w:val="000000" w:themeColor="text1"/>
          <w:sz w:val="24"/>
          <w:szCs w:val="24"/>
        </w:rPr>
        <w:t>destekleyen web 2.0</w:t>
      </w:r>
      <w:r w:rsidR="001A342D" w:rsidRPr="000B5CFE">
        <w:rPr>
          <w:rFonts w:ascii="Times New Roman" w:hAnsi="Times New Roman" w:cs="Times New Roman"/>
          <w:color w:val="000000" w:themeColor="text1"/>
          <w:sz w:val="24"/>
          <w:szCs w:val="24"/>
        </w:rPr>
        <w:t>,</w:t>
      </w:r>
      <w:r w:rsidR="007D05EA" w:rsidRPr="000B5CFE">
        <w:rPr>
          <w:rFonts w:ascii="Times New Roman" w:hAnsi="Times New Roman" w:cs="Times New Roman"/>
          <w:color w:val="000000" w:themeColor="text1"/>
          <w:sz w:val="24"/>
          <w:szCs w:val="24"/>
        </w:rPr>
        <w:t xml:space="preserve"> web 1.0’den farklılık </w:t>
      </w:r>
      <w:r w:rsidR="00863776" w:rsidRPr="000B5CFE">
        <w:rPr>
          <w:rFonts w:ascii="Times New Roman" w:hAnsi="Times New Roman" w:cs="Times New Roman"/>
          <w:color w:val="000000" w:themeColor="text1"/>
          <w:sz w:val="24"/>
          <w:szCs w:val="24"/>
        </w:rPr>
        <w:t>göstermektedir. Web</w:t>
      </w:r>
      <w:r w:rsidR="00861CB0" w:rsidRPr="000B5CFE">
        <w:rPr>
          <w:rFonts w:ascii="Times New Roman" w:hAnsi="Times New Roman" w:cs="Times New Roman"/>
          <w:color w:val="000000" w:themeColor="text1"/>
          <w:sz w:val="24"/>
          <w:szCs w:val="24"/>
        </w:rPr>
        <w:t xml:space="preserve"> 1.0’ a oranla daha dinami</w:t>
      </w:r>
      <w:r w:rsidR="000C34CB" w:rsidRPr="000B5CFE">
        <w:rPr>
          <w:rFonts w:ascii="Times New Roman" w:hAnsi="Times New Roman" w:cs="Times New Roman"/>
          <w:color w:val="000000" w:themeColor="text1"/>
          <w:sz w:val="24"/>
          <w:szCs w:val="24"/>
        </w:rPr>
        <w:t>k ve interaktif olan w</w:t>
      </w:r>
      <w:r w:rsidR="00861CB0" w:rsidRPr="000B5CFE">
        <w:rPr>
          <w:rFonts w:ascii="Times New Roman" w:hAnsi="Times New Roman" w:cs="Times New Roman"/>
          <w:color w:val="000000" w:themeColor="text1"/>
          <w:sz w:val="24"/>
          <w:szCs w:val="24"/>
        </w:rPr>
        <w:t xml:space="preserve">eb 2.0, kullanıcılara hem bir web sitesindeki içeriğe ulaşma hem de </w:t>
      </w:r>
      <w:r w:rsidR="003F4FEF" w:rsidRPr="000B5CFE">
        <w:rPr>
          <w:rFonts w:ascii="Times New Roman" w:hAnsi="Times New Roman" w:cs="Times New Roman"/>
          <w:color w:val="000000" w:themeColor="text1"/>
          <w:sz w:val="24"/>
          <w:szCs w:val="24"/>
        </w:rPr>
        <w:t xml:space="preserve">içeriğe </w:t>
      </w:r>
      <w:r w:rsidR="00861CB0" w:rsidRPr="000B5CFE">
        <w:rPr>
          <w:rFonts w:ascii="Times New Roman" w:hAnsi="Times New Roman" w:cs="Times New Roman"/>
          <w:color w:val="000000" w:themeColor="text1"/>
          <w:sz w:val="24"/>
          <w:szCs w:val="24"/>
        </w:rPr>
        <w:t xml:space="preserve">katkıda bulunma fırsatı sunmaktadır. Web 2.0 sadece web 1.0’ın yeni bir versiyonu değildir; aynı zamanda web 1.0’dan bazı farklılıkları da vardır. Örneğin; güncellemeler, tekrar kullanım ve esnek web tasarımı kolaylığının yanı sıra, zengin ve karşılık veren kullanıcı ara yüzü sağlamaktadır. Web üzerinde farklı uygulamaları birleştirerek ve tekrar kullanarak ya da farklı </w:t>
      </w:r>
      <w:r w:rsidR="00861CB0" w:rsidRPr="000B5CFE">
        <w:rPr>
          <w:rFonts w:ascii="Times New Roman" w:hAnsi="Times New Roman" w:cs="Times New Roman"/>
          <w:color w:val="000000" w:themeColor="text1"/>
          <w:sz w:val="24"/>
          <w:szCs w:val="24"/>
        </w:rPr>
        <w:lastRenderedPageBreak/>
        <w:t xml:space="preserve">kaynaklardan veri ve bilgi kombine ederek yeni uygulamalara olanak tanımaktadır. Ortak içerik oluşturma ve </w:t>
      </w:r>
      <w:r w:rsidR="003F4FEF" w:rsidRPr="000B5CFE">
        <w:rPr>
          <w:rFonts w:ascii="Times New Roman" w:hAnsi="Times New Roman" w:cs="Times New Roman"/>
          <w:color w:val="000000" w:themeColor="text1"/>
          <w:sz w:val="24"/>
          <w:szCs w:val="24"/>
        </w:rPr>
        <w:t>değiştirme imkânı da sunan</w:t>
      </w:r>
      <w:r w:rsidR="00861CB0" w:rsidRPr="000B5CFE">
        <w:rPr>
          <w:rFonts w:ascii="Times New Roman" w:hAnsi="Times New Roman" w:cs="Times New Roman"/>
          <w:color w:val="000000" w:themeColor="text1"/>
          <w:sz w:val="24"/>
          <w:szCs w:val="24"/>
        </w:rPr>
        <w:t xml:space="preserve"> web 2.0, yaygın ilgi alanları olan insanl</w:t>
      </w:r>
      <w:r w:rsidR="00AF4A4E" w:rsidRPr="000B5CFE">
        <w:rPr>
          <w:rFonts w:ascii="Times New Roman" w:hAnsi="Times New Roman" w:cs="Times New Roman"/>
          <w:color w:val="000000" w:themeColor="text1"/>
          <w:sz w:val="24"/>
          <w:szCs w:val="24"/>
        </w:rPr>
        <w:t>ara sosyal ağlar kurmaktadır</w:t>
      </w:r>
      <w:r w:rsidR="0097357F" w:rsidRPr="000B5CFE">
        <w:rPr>
          <w:rFonts w:ascii="Times New Roman" w:hAnsi="Times New Roman" w:cs="Times New Roman"/>
          <w:color w:val="000000" w:themeColor="text1"/>
          <w:sz w:val="24"/>
          <w:szCs w:val="24"/>
        </w:rPr>
        <w:t xml:space="preserve"> (</w:t>
      </w:r>
      <w:r w:rsidR="00861CB0" w:rsidRPr="000B5CFE">
        <w:rPr>
          <w:rFonts w:ascii="Times New Roman" w:hAnsi="Times New Roman" w:cs="Times New Roman"/>
          <w:color w:val="000000" w:themeColor="text1"/>
          <w:sz w:val="24"/>
          <w:szCs w:val="24"/>
        </w:rPr>
        <w:t>Murugesan</w:t>
      </w:r>
      <w:r w:rsidR="00AF4A4E" w:rsidRPr="000B5CFE">
        <w:rPr>
          <w:rFonts w:ascii="Times New Roman" w:hAnsi="Times New Roman" w:cs="Times New Roman"/>
          <w:color w:val="000000" w:themeColor="text1"/>
          <w:sz w:val="24"/>
          <w:szCs w:val="24"/>
        </w:rPr>
        <w:t>, 2007: 34-35).</w:t>
      </w:r>
    </w:p>
    <w:p w:rsidR="00861CB0" w:rsidRPr="000B5CFE" w:rsidRDefault="002A4E6A"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w:t>
      </w:r>
      <w:r w:rsidR="00861CB0" w:rsidRPr="000B5CFE">
        <w:rPr>
          <w:rFonts w:ascii="Times New Roman" w:hAnsi="Times New Roman" w:cs="Times New Roman"/>
          <w:color w:val="000000" w:themeColor="text1"/>
          <w:sz w:val="24"/>
          <w:szCs w:val="24"/>
        </w:rPr>
        <w:t xml:space="preserve">osyal ağ araçlarını Dawley </w:t>
      </w:r>
      <w:r w:rsidR="00CA3155" w:rsidRPr="000B5CFE">
        <w:rPr>
          <w:rFonts w:ascii="Times New Roman" w:hAnsi="Times New Roman" w:cs="Times New Roman"/>
          <w:color w:val="000000" w:themeColor="text1"/>
          <w:sz w:val="24"/>
          <w:szCs w:val="24"/>
        </w:rPr>
        <w:t>(2009:110</w:t>
      </w:r>
      <w:r w:rsidR="00861CB0" w:rsidRPr="000B5CFE">
        <w:rPr>
          <w:rFonts w:ascii="Times New Roman" w:hAnsi="Times New Roman" w:cs="Times New Roman"/>
          <w:color w:val="000000" w:themeColor="text1"/>
          <w:sz w:val="24"/>
          <w:szCs w:val="24"/>
        </w:rPr>
        <w:t>) şöyle sınıflandırmaktadır:</w:t>
      </w:r>
    </w:p>
    <w:p w:rsidR="00861CB0" w:rsidRPr="000B5CFE" w:rsidRDefault="00861CB0"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i/>
          <w:color w:val="000000" w:themeColor="text1"/>
          <w:sz w:val="24"/>
          <w:szCs w:val="24"/>
        </w:rPr>
        <w:t>Sosyal siteler</w:t>
      </w:r>
      <w:r w:rsidRPr="000B5CFE">
        <w:rPr>
          <w:rFonts w:ascii="Times New Roman" w:hAnsi="Times New Roman" w:cs="Times New Roman"/>
          <w:color w:val="000000" w:themeColor="text1"/>
          <w:sz w:val="24"/>
          <w:szCs w:val="24"/>
        </w:rPr>
        <w:t xml:space="preserve">; Myspace, </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 xml:space="preserve">, </w:t>
      </w:r>
      <w:r w:rsidR="000C34CB" w:rsidRPr="000B5CFE">
        <w:rPr>
          <w:rFonts w:ascii="Times New Roman" w:hAnsi="Times New Roman" w:cs="Times New Roman"/>
          <w:color w:val="000000" w:themeColor="text1"/>
          <w:sz w:val="24"/>
          <w:szCs w:val="24"/>
        </w:rPr>
        <w:t>Twitter</w:t>
      </w:r>
    </w:p>
    <w:p w:rsidR="00861CB0" w:rsidRPr="000B5CFE" w:rsidRDefault="00861CB0"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i/>
          <w:color w:val="000000" w:themeColor="text1"/>
          <w:sz w:val="24"/>
          <w:szCs w:val="24"/>
        </w:rPr>
        <w:t>Fotoğraf paylaşımı</w:t>
      </w:r>
      <w:r w:rsidRPr="000B5CFE">
        <w:rPr>
          <w:rFonts w:ascii="Times New Roman" w:hAnsi="Times New Roman" w:cs="Times New Roman"/>
          <w:color w:val="000000" w:themeColor="text1"/>
          <w:sz w:val="24"/>
          <w:szCs w:val="24"/>
        </w:rPr>
        <w:t>; Flicker, Photobucket</w:t>
      </w:r>
    </w:p>
    <w:p w:rsidR="00861CB0" w:rsidRPr="000B5CFE" w:rsidRDefault="00861CB0"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i/>
          <w:color w:val="000000" w:themeColor="text1"/>
          <w:sz w:val="24"/>
          <w:szCs w:val="24"/>
        </w:rPr>
        <w:t>Video paylaşımı</w:t>
      </w:r>
      <w:r w:rsidRPr="000B5CFE">
        <w:rPr>
          <w:rFonts w:ascii="Times New Roman" w:hAnsi="Times New Roman" w:cs="Times New Roman"/>
          <w:color w:val="000000" w:themeColor="text1"/>
          <w:sz w:val="24"/>
          <w:szCs w:val="24"/>
        </w:rPr>
        <w:t>; Youtube</w:t>
      </w:r>
    </w:p>
    <w:p w:rsidR="00861CB0" w:rsidRPr="000B5CFE" w:rsidRDefault="00861CB0"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i/>
          <w:color w:val="000000" w:themeColor="text1"/>
          <w:sz w:val="24"/>
          <w:szCs w:val="24"/>
        </w:rPr>
        <w:t>Profesyonel Ağ Siteleri</w:t>
      </w:r>
      <w:r w:rsidRPr="000B5CFE">
        <w:rPr>
          <w:rFonts w:ascii="Times New Roman" w:hAnsi="Times New Roman" w:cs="Times New Roman"/>
          <w:color w:val="000000" w:themeColor="text1"/>
          <w:sz w:val="24"/>
          <w:szCs w:val="24"/>
        </w:rPr>
        <w:t>: LinkedIn, Ning.</w:t>
      </w:r>
    </w:p>
    <w:p w:rsidR="00861CB0" w:rsidRPr="000B5CFE" w:rsidRDefault="00861CB0"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i/>
          <w:color w:val="000000" w:themeColor="text1"/>
          <w:sz w:val="24"/>
          <w:szCs w:val="24"/>
        </w:rPr>
        <w:t>Bloglar</w:t>
      </w:r>
      <w:r w:rsidRPr="000B5CFE">
        <w:rPr>
          <w:rFonts w:ascii="Times New Roman" w:hAnsi="Times New Roman" w:cs="Times New Roman"/>
          <w:color w:val="000000" w:themeColor="text1"/>
          <w:sz w:val="24"/>
          <w:szCs w:val="24"/>
        </w:rPr>
        <w:t>: Blogger.com, Wordpress.</w:t>
      </w:r>
    </w:p>
    <w:p w:rsidR="00861CB0" w:rsidRPr="000B5CFE" w:rsidRDefault="00861CB0"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i/>
          <w:color w:val="000000" w:themeColor="text1"/>
          <w:sz w:val="24"/>
          <w:szCs w:val="24"/>
        </w:rPr>
        <w:t>Wikiler</w:t>
      </w:r>
      <w:r w:rsidRPr="000B5CFE">
        <w:rPr>
          <w:rFonts w:ascii="Times New Roman" w:hAnsi="Times New Roman" w:cs="Times New Roman"/>
          <w:color w:val="000000" w:themeColor="text1"/>
          <w:sz w:val="24"/>
          <w:szCs w:val="24"/>
        </w:rPr>
        <w:t>: Wetpaint, PBWiki.</w:t>
      </w:r>
    </w:p>
    <w:p w:rsidR="00861CB0" w:rsidRPr="000B5CFE" w:rsidRDefault="00861CB0"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i/>
          <w:color w:val="000000" w:themeColor="text1"/>
          <w:sz w:val="24"/>
          <w:szCs w:val="24"/>
        </w:rPr>
        <w:t>İçerik etiketleme</w:t>
      </w:r>
      <w:r w:rsidRPr="000B5CFE">
        <w:rPr>
          <w:rFonts w:ascii="Times New Roman" w:hAnsi="Times New Roman" w:cs="Times New Roman"/>
          <w:color w:val="000000" w:themeColor="text1"/>
          <w:sz w:val="24"/>
          <w:szCs w:val="24"/>
        </w:rPr>
        <w:t>: MERLOT, SLoog.</w:t>
      </w:r>
    </w:p>
    <w:p w:rsidR="00861CB0" w:rsidRPr="000B5CFE" w:rsidRDefault="00861CB0"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i/>
          <w:color w:val="000000" w:themeColor="text1"/>
          <w:sz w:val="24"/>
          <w:szCs w:val="24"/>
        </w:rPr>
        <w:t>Sanal Kelime</w:t>
      </w:r>
      <w:r w:rsidRPr="000B5CFE">
        <w:rPr>
          <w:rFonts w:ascii="Times New Roman" w:hAnsi="Times New Roman" w:cs="Times New Roman"/>
          <w:color w:val="000000" w:themeColor="text1"/>
          <w:sz w:val="24"/>
          <w:szCs w:val="24"/>
        </w:rPr>
        <w:t>: SL, Active Worlds, There, Whyville, Club Penguin, HiPiHi.</w:t>
      </w:r>
    </w:p>
    <w:p w:rsidR="004A52E4" w:rsidRPr="000B5CFE" w:rsidRDefault="00B57102"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w:t>
      </w:r>
      <w:r w:rsidR="00E840BC" w:rsidRPr="000B5CFE">
        <w:rPr>
          <w:rFonts w:ascii="Times New Roman" w:hAnsi="Times New Roman" w:cs="Times New Roman"/>
          <w:color w:val="000000" w:themeColor="text1"/>
          <w:sz w:val="24"/>
          <w:szCs w:val="24"/>
        </w:rPr>
        <w:t xml:space="preserve">raştırma kapsamında, </w:t>
      </w:r>
      <w:r w:rsidRPr="000B5CFE">
        <w:rPr>
          <w:rFonts w:ascii="Times New Roman" w:hAnsi="Times New Roman" w:cs="Times New Roman"/>
          <w:color w:val="000000" w:themeColor="text1"/>
          <w:sz w:val="24"/>
          <w:szCs w:val="24"/>
        </w:rPr>
        <w:t xml:space="preserve">siyasi aktörler tarafından </w:t>
      </w:r>
      <w:r w:rsidR="00E840BC" w:rsidRPr="000B5CFE">
        <w:rPr>
          <w:rFonts w:ascii="Times New Roman" w:hAnsi="Times New Roman" w:cs="Times New Roman"/>
          <w:color w:val="000000" w:themeColor="text1"/>
          <w:sz w:val="24"/>
          <w:szCs w:val="24"/>
        </w:rPr>
        <w:t xml:space="preserve">en çok kullanıldığı pilot uygulamalarda tespit edilen </w:t>
      </w:r>
      <w:r w:rsidR="000C34CB" w:rsidRPr="000B5CFE">
        <w:rPr>
          <w:rFonts w:ascii="Times New Roman" w:hAnsi="Times New Roman" w:cs="Times New Roman"/>
          <w:color w:val="000000" w:themeColor="text1"/>
          <w:sz w:val="24"/>
          <w:szCs w:val="24"/>
        </w:rPr>
        <w:t>Facebook</w:t>
      </w:r>
      <w:r w:rsidR="00E840BC" w:rsidRPr="000B5CFE">
        <w:rPr>
          <w:rFonts w:ascii="Times New Roman" w:hAnsi="Times New Roman" w:cs="Times New Roman"/>
          <w:color w:val="000000" w:themeColor="text1"/>
          <w:sz w:val="24"/>
          <w:szCs w:val="24"/>
        </w:rPr>
        <w:t xml:space="preserve">, </w:t>
      </w:r>
      <w:r w:rsidR="000C34CB" w:rsidRPr="000B5CFE">
        <w:rPr>
          <w:rFonts w:ascii="Times New Roman" w:hAnsi="Times New Roman" w:cs="Times New Roman"/>
          <w:color w:val="000000" w:themeColor="text1"/>
          <w:sz w:val="24"/>
          <w:szCs w:val="24"/>
        </w:rPr>
        <w:t>Twitter</w:t>
      </w:r>
      <w:r w:rsidR="00E840BC" w:rsidRPr="000B5CFE">
        <w:rPr>
          <w:rFonts w:ascii="Times New Roman" w:hAnsi="Times New Roman" w:cs="Times New Roman"/>
          <w:color w:val="000000" w:themeColor="text1"/>
          <w:sz w:val="24"/>
          <w:szCs w:val="24"/>
        </w:rPr>
        <w:t xml:space="preserve"> ve Instagram ele alınmaktadır. Hem </w:t>
      </w:r>
      <w:r w:rsidR="00CA3155" w:rsidRPr="000B5CFE">
        <w:rPr>
          <w:rFonts w:ascii="Times New Roman" w:hAnsi="Times New Roman" w:cs="Times New Roman"/>
          <w:color w:val="000000" w:themeColor="text1"/>
          <w:sz w:val="24"/>
          <w:szCs w:val="24"/>
        </w:rPr>
        <w:t>günlük</w:t>
      </w:r>
      <w:r w:rsidR="00E840BC" w:rsidRPr="000B5CFE">
        <w:rPr>
          <w:rFonts w:ascii="Times New Roman" w:hAnsi="Times New Roman" w:cs="Times New Roman"/>
          <w:color w:val="000000" w:themeColor="text1"/>
          <w:sz w:val="24"/>
          <w:szCs w:val="24"/>
        </w:rPr>
        <w:t xml:space="preserve"> hem siyasal prati</w:t>
      </w:r>
      <w:r w:rsidRPr="000B5CFE">
        <w:rPr>
          <w:rFonts w:ascii="Times New Roman" w:hAnsi="Times New Roman" w:cs="Times New Roman"/>
          <w:color w:val="000000" w:themeColor="text1"/>
          <w:sz w:val="24"/>
          <w:szCs w:val="24"/>
        </w:rPr>
        <w:t>klerde kullanılan bu sosyal ağlar</w:t>
      </w:r>
      <w:r w:rsidR="00E840BC" w:rsidRPr="000B5CFE">
        <w:rPr>
          <w:rFonts w:ascii="Times New Roman" w:hAnsi="Times New Roman" w:cs="Times New Roman"/>
          <w:color w:val="000000" w:themeColor="text1"/>
          <w:sz w:val="24"/>
          <w:szCs w:val="24"/>
        </w:rPr>
        <w:t xml:space="preserve"> siyasal iletişimde yeni ile</w:t>
      </w:r>
      <w:r w:rsidRPr="000B5CFE">
        <w:rPr>
          <w:rFonts w:ascii="Times New Roman" w:hAnsi="Times New Roman" w:cs="Times New Roman"/>
          <w:color w:val="000000" w:themeColor="text1"/>
          <w:sz w:val="24"/>
          <w:szCs w:val="24"/>
        </w:rPr>
        <w:t>tişim mecraları oluşturmakta ve hedeflenen kitlelere yönelik siyasal iletişim mesajlarını dolaşıma sokmaktadırlar.</w:t>
      </w:r>
    </w:p>
    <w:p w:rsidR="00E840BC" w:rsidRPr="000B5CFE" w:rsidRDefault="000C34CB" w:rsidP="00E773C6">
      <w:pPr>
        <w:tabs>
          <w:tab w:val="left" w:pos="0"/>
        </w:tabs>
        <w:spacing w:after="120" w:line="360" w:lineRule="auto"/>
        <w:ind w:firstLine="567"/>
        <w:jc w:val="both"/>
        <w:rPr>
          <w:rFonts w:ascii="Times New Roman" w:hAnsi="Times New Roman" w:cs="Times New Roman"/>
          <w:i/>
          <w:color w:val="000000" w:themeColor="text1"/>
          <w:sz w:val="24"/>
          <w:szCs w:val="24"/>
        </w:rPr>
      </w:pPr>
      <w:r w:rsidRPr="000B5CFE">
        <w:rPr>
          <w:rFonts w:ascii="Times New Roman" w:hAnsi="Times New Roman" w:cs="Times New Roman"/>
          <w:i/>
          <w:color w:val="000000" w:themeColor="text1"/>
          <w:sz w:val="24"/>
          <w:szCs w:val="24"/>
        </w:rPr>
        <w:t>Facebook</w:t>
      </w:r>
      <w:r w:rsidR="00CA3155" w:rsidRPr="000B5CFE">
        <w:rPr>
          <w:rFonts w:ascii="Times New Roman" w:hAnsi="Times New Roman" w:cs="Times New Roman"/>
          <w:i/>
          <w:color w:val="000000" w:themeColor="text1"/>
          <w:sz w:val="24"/>
          <w:szCs w:val="24"/>
        </w:rPr>
        <w:t xml:space="preserve">; </w:t>
      </w:r>
      <w:r w:rsidR="00E840BC" w:rsidRPr="000B5CFE">
        <w:rPr>
          <w:rFonts w:ascii="Times New Roman" w:hAnsi="Times New Roman" w:cs="Times New Roman"/>
          <w:color w:val="000000" w:themeColor="text1"/>
          <w:sz w:val="24"/>
          <w:szCs w:val="24"/>
        </w:rPr>
        <w:t xml:space="preserve">4 Şubat 2004 tarihinde Mark Zuckerberg isimli bir öğrenci tarafından Harvard öğrencilerinin fotoğraf ve bilgilerini paylaşmak amacıyla kurulan sonrasında insanların başka insanlarla tanışmasına, bilgi alışverişinde bulunmasına olanak sağlayan çevrimiçi ücretsiz sosyal bir ağdır. Birçok kullanım fonksiyonu bulunan </w:t>
      </w:r>
      <w:r w:rsidRPr="000B5CFE">
        <w:rPr>
          <w:rFonts w:ascii="Times New Roman" w:hAnsi="Times New Roman" w:cs="Times New Roman"/>
          <w:color w:val="000000" w:themeColor="text1"/>
          <w:sz w:val="24"/>
          <w:szCs w:val="24"/>
        </w:rPr>
        <w:t>Facebook</w:t>
      </w:r>
      <w:r w:rsidR="00F91B91" w:rsidRPr="000B5CFE">
        <w:rPr>
          <w:rFonts w:ascii="Times New Roman" w:hAnsi="Times New Roman" w:cs="Times New Roman"/>
          <w:color w:val="000000" w:themeColor="text1"/>
          <w:sz w:val="24"/>
          <w:szCs w:val="24"/>
        </w:rPr>
        <w:t xml:space="preserve"> ile kişiler kendi görünüşlerini</w:t>
      </w:r>
      <w:r w:rsidR="00E840BC" w:rsidRPr="000B5CFE">
        <w:rPr>
          <w:rFonts w:ascii="Times New Roman" w:hAnsi="Times New Roman" w:cs="Times New Roman"/>
          <w:color w:val="000000" w:themeColor="text1"/>
          <w:sz w:val="24"/>
          <w:szCs w:val="24"/>
        </w:rPr>
        <w:t xml:space="preserve"> oluşturabilmekte, istediği kişilere arkadaşlık isteği gönderebilmekte, fotoğraf, ses, video paylaşarak iletişim kurabilmektedirler. Kullanıcılar paylaşılan içeriklere beğeni butonuna tıklayarak, </w:t>
      </w:r>
      <w:r w:rsidR="00F91B91" w:rsidRPr="000B5CFE">
        <w:rPr>
          <w:rFonts w:ascii="Times New Roman" w:hAnsi="Times New Roman" w:cs="Times New Roman"/>
          <w:color w:val="000000" w:themeColor="text1"/>
          <w:sz w:val="24"/>
          <w:szCs w:val="24"/>
        </w:rPr>
        <w:t xml:space="preserve">yorum yazarak, ya da sanal ifadelerle </w:t>
      </w:r>
      <w:r w:rsidR="00E840BC" w:rsidRPr="000B5CFE">
        <w:rPr>
          <w:rFonts w:ascii="Times New Roman" w:hAnsi="Times New Roman" w:cs="Times New Roman"/>
          <w:color w:val="000000" w:themeColor="text1"/>
          <w:sz w:val="24"/>
          <w:szCs w:val="24"/>
        </w:rPr>
        <w:t xml:space="preserve">duygularını ifade ederek iletişim kurabildikleri gibi, kendileri de bir içerik üretip paylaşabilmektedirler. Ayrıca başkaları tarafından paylaşılan içeriği de istedikleri kişilerle paylaşabilmektedirler. Kullanıcılar gün içerisinde düşüncelerini yazabilmekte, fotoğraf paylaşarak başkalarını etiketleyebilmektedirler. Böylece ister özel ister genel olsun, mesajlarını daha fazla kitle ile paylaşabilmektedirler. Bu bağlamda siyasal anlamda </w:t>
      </w:r>
      <w:r w:rsidR="00E840BC" w:rsidRPr="000B5CFE">
        <w:rPr>
          <w:rFonts w:ascii="Times New Roman" w:hAnsi="Times New Roman" w:cs="Times New Roman"/>
          <w:color w:val="000000" w:themeColor="text1"/>
          <w:sz w:val="24"/>
          <w:szCs w:val="24"/>
        </w:rPr>
        <w:lastRenderedPageBreak/>
        <w:t xml:space="preserve">siyasi partilerin\liderlerin\adayların </w:t>
      </w:r>
      <w:r w:rsidRPr="000B5CFE">
        <w:rPr>
          <w:rFonts w:ascii="Times New Roman" w:hAnsi="Times New Roman" w:cs="Times New Roman"/>
          <w:color w:val="000000" w:themeColor="text1"/>
          <w:sz w:val="24"/>
          <w:szCs w:val="24"/>
        </w:rPr>
        <w:t>Facebook</w:t>
      </w:r>
      <w:r w:rsidR="00E840BC" w:rsidRPr="000B5CFE">
        <w:rPr>
          <w:rFonts w:ascii="Times New Roman" w:hAnsi="Times New Roman" w:cs="Times New Roman"/>
          <w:color w:val="000000" w:themeColor="text1"/>
          <w:sz w:val="24"/>
          <w:szCs w:val="24"/>
        </w:rPr>
        <w:t xml:space="preserve"> sayfaları hem parti mensupları hem de vatandaş ile mesaj alışverişi sağlayabilmektedirler. Videolar, ses dosyaları, bültenler, </w:t>
      </w:r>
      <w:r w:rsidRPr="000B5CFE">
        <w:rPr>
          <w:rFonts w:ascii="Times New Roman" w:hAnsi="Times New Roman" w:cs="Times New Roman"/>
          <w:color w:val="000000" w:themeColor="text1"/>
          <w:sz w:val="24"/>
          <w:szCs w:val="24"/>
        </w:rPr>
        <w:t>Facebook</w:t>
      </w:r>
      <w:r w:rsidR="00E840BC" w:rsidRPr="000B5CFE">
        <w:rPr>
          <w:rFonts w:ascii="Times New Roman" w:hAnsi="Times New Roman" w:cs="Times New Roman"/>
          <w:color w:val="000000" w:themeColor="text1"/>
          <w:sz w:val="24"/>
          <w:szCs w:val="24"/>
        </w:rPr>
        <w:t xml:space="preserve"> sayfasına yüklenerek dolaşıma sokulabilmektedir. Etkinlikler organize edilebilmekte ve davetiye gönderilerek katılımı artırmada etkin kullanılabilmektedir. Son dönemlerde anlık canlı yayın da yapılabilen kullanıcılar, diğer kullanıcıları da paylaşıma </w:t>
      </w:r>
      <w:r w:rsidR="008E3E07" w:rsidRPr="000B5CFE">
        <w:rPr>
          <w:rFonts w:ascii="Times New Roman" w:hAnsi="Times New Roman" w:cs="Times New Roman"/>
          <w:color w:val="000000" w:themeColor="text1"/>
          <w:sz w:val="24"/>
          <w:szCs w:val="24"/>
        </w:rPr>
        <w:t>dâhil</w:t>
      </w:r>
      <w:r w:rsidR="00E840BC" w:rsidRPr="000B5CFE">
        <w:rPr>
          <w:rFonts w:ascii="Times New Roman" w:hAnsi="Times New Roman" w:cs="Times New Roman"/>
          <w:color w:val="000000" w:themeColor="text1"/>
          <w:sz w:val="24"/>
          <w:szCs w:val="24"/>
        </w:rPr>
        <w:t xml:space="preserve"> edebilmekte, etkileşim sağlayabilmektedir. Hikâye oluşturma uygulaması ile yazı, video veya fotoğraf kullanarak mesajlarını paylaşabilmektedirler. Messenger uygulaması ile de mesaj alışverişini masrafsız, hızlı ve daha pratik yapabilmektedirler.</w:t>
      </w:r>
    </w:p>
    <w:p w:rsidR="00B018A7" w:rsidRPr="000B5CFE" w:rsidRDefault="00E840BC"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Son dönemlerde örgütlenme ve aynı görüşü paylaşan insanlar arasında köprü vazifesi kuran </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 xml:space="preserve">’ta, her gün yeni gruplar kurularak, sanal mitingler düzenlenerek siyasal iletişim sağlanmaktadır. Siyasi fikirlerini açıkça ortaya koyan kullanıcılar seslerini duyurup, kendi görüşlerinde olan kişilere ulaşarak, daha hızlı, etkili bir örgütlenmeyi hedeflemektedirler. Bu yolla sanal protestolar, imza kampanyaları, organizasyonlar düzenlenebildiği gibi, çevrim içi oluşturulan bir eylem de çevrimdışında uygulanabilmektedir. Yani, sanal ortamda organize edilen siyasi bir faaliyet, yüz yüze bir organizasyona rahatlıkla dönüştürülebilmektedir. 2008 yılında Barack Obama’nın </w:t>
      </w:r>
      <w:r w:rsidR="00A05FC8" w:rsidRPr="000B5CFE">
        <w:rPr>
          <w:rFonts w:ascii="Times New Roman" w:hAnsi="Times New Roman" w:cs="Times New Roman"/>
          <w:color w:val="000000" w:themeColor="text1"/>
          <w:sz w:val="24"/>
          <w:szCs w:val="24"/>
        </w:rPr>
        <w:t>İnternet</w:t>
      </w:r>
      <w:r w:rsidR="0026710E" w:rsidRPr="000B5CFE">
        <w:rPr>
          <w:rFonts w:ascii="Times New Roman" w:hAnsi="Times New Roman" w:cs="Times New Roman"/>
          <w:color w:val="000000" w:themeColor="text1"/>
          <w:sz w:val="24"/>
          <w:szCs w:val="24"/>
        </w:rPr>
        <w:t>i</w:t>
      </w:r>
      <w:r w:rsidRPr="000B5CFE">
        <w:rPr>
          <w:rFonts w:ascii="Times New Roman" w:hAnsi="Times New Roman" w:cs="Times New Roman"/>
          <w:color w:val="000000" w:themeColor="text1"/>
          <w:sz w:val="24"/>
          <w:szCs w:val="24"/>
        </w:rPr>
        <w:t xml:space="preserve"> ve sosyal paylaşım ağları ile siyasal kampanyasını yürüterek ve etkin bir kullanım sağlayarak Amerika Başkanlık seçimlerini kazanması iyi bir örnek teşkil etmektedir. </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 xml:space="preserve"> da bu seçim kampanyasının önemli bir ayağını oluşturmuştur. Özellikle genç nüfusun sosyal ağlara olan ilgisini iyi değerlendiren bu seçim kampanyası ile Barack</w:t>
      </w:r>
      <w:r w:rsidR="0057129E" w:rsidRPr="000B5CFE">
        <w:rPr>
          <w:rFonts w:ascii="Times New Roman" w:hAnsi="Times New Roman" w:cs="Times New Roman"/>
          <w:color w:val="000000" w:themeColor="text1"/>
          <w:sz w:val="24"/>
          <w:szCs w:val="24"/>
        </w:rPr>
        <w:t xml:space="preserve"> Obama 2 milyon </w:t>
      </w:r>
      <w:r w:rsidR="000C34CB" w:rsidRPr="000B5CFE">
        <w:rPr>
          <w:rFonts w:ascii="Times New Roman" w:hAnsi="Times New Roman" w:cs="Times New Roman"/>
          <w:color w:val="000000" w:themeColor="text1"/>
          <w:sz w:val="24"/>
          <w:szCs w:val="24"/>
        </w:rPr>
        <w:t>Facebook</w:t>
      </w:r>
      <w:r w:rsidR="0057129E" w:rsidRPr="000B5CFE">
        <w:rPr>
          <w:rFonts w:ascii="Times New Roman" w:hAnsi="Times New Roman" w:cs="Times New Roman"/>
          <w:color w:val="000000" w:themeColor="text1"/>
          <w:sz w:val="24"/>
          <w:szCs w:val="24"/>
        </w:rPr>
        <w:t xml:space="preserve"> üyesine ulaşmıştır.</w:t>
      </w:r>
    </w:p>
    <w:p w:rsidR="00E840BC" w:rsidRPr="000B5CFE" w:rsidRDefault="00E840BC" w:rsidP="00E773C6">
      <w:pPr>
        <w:tabs>
          <w:tab w:val="left" w:pos="0"/>
        </w:tabs>
        <w:spacing w:after="120" w:line="360" w:lineRule="auto"/>
        <w:ind w:firstLine="567"/>
        <w:jc w:val="both"/>
        <w:rPr>
          <w:rFonts w:ascii="Times New Roman" w:hAnsi="Times New Roman" w:cs="Times New Roman"/>
          <w:i/>
          <w:color w:val="000000" w:themeColor="text1"/>
          <w:sz w:val="24"/>
          <w:szCs w:val="24"/>
        </w:rPr>
      </w:pPr>
      <w:r w:rsidRPr="000B5CFE">
        <w:rPr>
          <w:rFonts w:ascii="Times New Roman" w:hAnsi="Times New Roman" w:cs="Times New Roman"/>
          <w:i/>
          <w:color w:val="000000" w:themeColor="text1"/>
          <w:sz w:val="24"/>
          <w:szCs w:val="24"/>
        </w:rPr>
        <w:t>Twittter</w:t>
      </w:r>
      <w:r w:rsidR="00CA3155" w:rsidRPr="000B5CFE">
        <w:rPr>
          <w:rFonts w:ascii="Times New Roman" w:hAnsi="Times New Roman" w:cs="Times New Roman"/>
          <w:i/>
          <w:color w:val="000000" w:themeColor="text1"/>
          <w:sz w:val="24"/>
          <w:szCs w:val="24"/>
        </w:rPr>
        <w:t xml:space="preserve">; </w:t>
      </w:r>
      <w:r w:rsidRPr="000B5CFE">
        <w:rPr>
          <w:rFonts w:ascii="Times New Roman" w:hAnsi="Times New Roman" w:cs="Times New Roman"/>
          <w:color w:val="000000" w:themeColor="text1"/>
          <w:sz w:val="24"/>
          <w:szCs w:val="24"/>
        </w:rPr>
        <w:t xml:space="preserve">Türkçede “cıvıldama” anlamında kullanılan popüler sosyal </w:t>
      </w:r>
      <w:r w:rsidR="008E3E07" w:rsidRPr="000B5CFE">
        <w:rPr>
          <w:rFonts w:ascii="Times New Roman" w:hAnsi="Times New Roman" w:cs="Times New Roman"/>
          <w:color w:val="000000" w:themeColor="text1"/>
          <w:sz w:val="24"/>
          <w:szCs w:val="24"/>
        </w:rPr>
        <w:t xml:space="preserve">ağ ya da mikroblog sitesi olan </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 xml:space="preserve">; 140 karakteri içeren bir mesaj gönderme uygulamasıdır. Twiter ile kullanıcılar metin ve köprüler içeren mesajlar aracılığı ile birbirleri ile etkileşime geçebilmektedirler. Kullanıcıların oluşturduğu içeriğe abone olmayı seçen diğer kullanıcılar tarafından mesajın kitlelere yayılmasına olanak tanıyan </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 da kullanıcılar aynı zamanda üretilen içerikleri, tweetleri ve hastag olarak bilinen belirli anahtar kelimeleri içe</w:t>
      </w:r>
      <w:r w:rsidR="00285B06" w:rsidRPr="000B5CFE">
        <w:rPr>
          <w:rFonts w:ascii="Times New Roman" w:hAnsi="Times New Roman" w:cs="Times New Roman"/>
          <w:color w:val="000000" w:themeColor="text1"/>
          <w:sz w:val="24"/>
          <w:szCs w:val="24"/>
        </w:rPr>
        <w:t>ren tweetleri de indirebilmektedirler.</w:t>
      </w:r>
    </w:p>
    <w:p w:rsidR="00E840BC" w:rsidRPr="000B5CFE" w:rsidRDefault="00E840BC"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Hastags, bir tweet içerisinde belirlenen anahtar kelimeleri içerir ve “ # “ bu simge belirlenen anahtar kelimenin önüne konumlandırılır. Böylece hastags bir tweet’in izleyici kitlesini genişleterek, o içerik ile ilişkili veya arama yapan kitleyi kapsayacak şekilde </w:t>
      </w:r>
      <w:r w:rsidRPr="000B5CFE">
        <w:rPr>
          <w:rFonts w:ascii="Times New Roman" w:hAnsi="Times New Roman" w:cs="Times New Roman"/>
          <w:color w:val="000000" w:themeColor="text1"/>
          <w:sz w:val="24"/>
          <w:szCs w:val="24"/>
        </w:rPr>
        <w:lastRenderedPageBreak/>
        <w:t>yayılm</w:t>
      </w:r>
      <w:r w:rsidR="008E3E07" w:rsidRPr="000B5CFE">
        <w:rPr>
          <w:rFonts w:ascii="Times New Roman" w:hAnsi="Times New Roman" w:cs="Times New Roman"/>
          <w:color w:val="000000" w:themeColor="text1"/>
          <w:sz w:val="24"/>
          <w:szCs w:val="24"/>
        </w:rPr>
        <w:t>a ve takip edilme işlevi görür.</w:t>
      </w:r>
      <w:r w:rsidR="00285B06"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Siyasal iletişimde de bir konuyu belirtmek önemli kılmak içinde hastag kullanılabilmektedir; # zam, #seçim, # demokrasi v.b…</w:t>
      </w:r>
      <w:r w:rsidR="00285B06"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Bu tür yayınlanan tweet’lerde birden fazla konu hastag ile belirlenerek, daha fazla kitleye içerik ulaştırılabilmektedir. Tweeter kullanıcıları “Retweet”; yani başka bir kullanıcının yayınladığı içeriği tekrar paylaşarak da içeriğin görünürlüğünü artırmaktadırlar. Tweeter da bir diğer yol ise “Mention” yani etiketlemedir. Etiketleme @ simgesi ile yapılmaktadır. @ Yld olarak içeriğin başında kullanıldığı gibi içeriğin ortasında ya da sonunda da etiketleme yapılabilmektedir. İçeriğin ortasında ya da sonunda yapılacak etiketleme, tweet’in herkes tarafından görünürlüğünü sağlamaktadır.</w:t>
      </w:r>
      <w:r w:rsidR="00285B06" w:rsidRPr="000B5CFE">
        <w:rPr>
          <w:rFonts w:ascii="Times New Roman" w:hAnsi="Times New Roman" w:cs="Times New Roman"/>
          <w:color w:val="000000" w:themeColor="text1"/>
          <w:sz w:val="24"/>
          <w:szCs w:val="24"/>
        </w:rPr>
        <w:t xml:space="preserve"> Günümüzde az karakter kullanımı ile sadece konun özünü dile getirebildiğimiz </w:t>
      </w:r>
      <w:r w:rsidR="000C34CB" w:rsidRPr="000B5CFE">
        <w:rPr>
          <w:rFonts w:ascii="Times New Roman" w:hAnsi="Times New Roman" w:cs="Times New Roman"/>
          <w:color w:val="000000" w:themeColor="text1"/>
          <w:sz w:val="24"/>
          <w:szCs w:val="24"/>
        </w:rPr>
        <w:t>Twitter</w:t>
      </w:r>
      <w:r w:rsidR="00285B06" w:rsidRPr="000B5CFE">
        <w:rPr>
          <w:rFonts w:ascii="Times New Roman" w:hAnsi="Times New Roman" w:cs="Times New Roman"/>
          <w:color w:val="000000" w:themeColor="text1"/>
          <w:sz w:val="24"/>
          <w:szCs w:val="24"/>
        </w:rPr>
        <w:t xml:space="preserve"> uygulaması siyasiler tarafından sıklıkla kulla</w:t>
      </w:r>
      <w:r w:rsidR="00801087" w:rsidRPr="000B5CFE">
        <w:rPr>
          <w:rFonts w:ascii="Times New Roman" w:hAnsi="Times New Roman" w:cs="Times New Roman"/>
          <w:color w:val="000000" w:themeColor="text1"/>
          <w:sz w:val="24"/>
          <w:szCs w:val="24"/>
        </w:rPr>
        <w:t>nılmaktadır.</w:t>
      </w:r>
    </w:p>
    <w:p w:rsidR="00E840BC" w:rsidRPr="000B5CFE" w:rsidRDefault="00E840BC" w:rsidP="00E773C6">
      <w:pPr>
        <w:tabs>
          <w:tab w:val="left" w:pos="0"/>
        </w:tabs>
        <w:spacing w:after="120" w:line="360" w:lineRule="auto"/>
        <w:ind w:firstLine="567"/>
        <w:jc w:val="both"/>
        <w:rPr>
          <w:rFonts w:ascii="Times New Roman" w:hAnsi="Times New Roman" w:cs="Times New Roman"/>
          <w:i/>
          <w:color w:val="000000" w:themeColor="text1"/>
          <w:sz w:val="24"/>
          <w:szCs w:val="24"/>
        </w:rPr>
      </w:pPr>
      <w:r w:rsidRPr="000B5CFE">
        <w:rPr>
          <w:rFonts w:ascii="Times New Roman" w:hAnsi="Times New Roman" w:cs="Times New Roman"/>
          <w:i/>
          <w:color w:val="000000" w:themeColor="text1"/>
          <w:sz w:val="24"/>
          <w:szCs w:val="24"/>
        </w:rPr>
        <w:t>Instagram</w:t>
      </w:r>
      <w:r w:rsidR="00CA3155" w:rsidRPr="000B5CFE">
        <w:rPr>
          <w:rFonts w:ascii="Times New Roman" w:hAnsi="Times New Roman" w:cs="Times New Roman"/>
          <w:i/>
          <w:color w:val="000000" w:themeColor="text1"/>
          <w:sz w:val="24"/>
          <w:szCs w:val="24"/>
        </w:rPr>
        <w:t xml:space="preserve">; </w:t>
      </w:r>
      <w:r w:rsidRPr="000B5CFE">
        <w:rPr>
          <w:rFonts w:ascii="Times New Roman" w:hAnsi="Times New Roman" w:cs="Times New Roman"/>
          <w:color w:val="000000" w:themeColor="text1"/>
          <w:sz w:val="24"/>
          <w:szCs w:val="24"/>
        </w:rPr>
        <w:t xml:space="preserve">Akıllı telefonlarla beraber </w:t>
      </w:r>
      <w:r w:rsidR="00C21D36" w:rsidRPr="000B5CFE">
        <w:rPr>
          <w:rFonts w:ascii="Times New Roman" w:hAnsi="Times New Roman" w:cs="Times New Roman"/>
          <w:color w:val="000000" w:themeColor="text1"/>
          <w:sz w:val="24"/>
          <w:szCs w:val="24"/>
        </w:rPr>
        <w:t xml:space="preserve">2010 yılında </w:t>
      </w:r>
      <w:r w:rsidRPr="000B5CFE">
        <w:rPr>
          <w:rFonts w:ascii="Times New Roman" w:hAnsi="Times New Roman" w:cs="Times New Roman"/>
          <w:color w:val="000000" w:themeColor="text1"/>
          <w:sz w:val="24"/>
          <w:szCs w:val="24"/>
        </w:rPr>
        <w:t xml:space="preserve">hayatımıza </w:t>
      </w:r>
      <w:r w:rsidR="008331BB" w:rsidRPr="000B5CFE">
        <w:rPr>
          <w:rFonts w:ascii="Times New Roman" w:hAnsi="Times New Roman" w:cs="Times New Roman"/>
          <w:color w:val="000000" w:themeColor="text1"/>
          <w:sz w:val="24"/>
          <w:szCs w:val="24"/>
        </w:rPr>
        <w:t>giren uygulamalardan biri olan I</w:t>
      </w:r>
      <w:r w:rsidRPr="000B5CFE">
        <w:rPr>
          <w:rFonts w:ascii="Times New Roman" w:hAnsi="Times New Roman" w:cs="Times New Roman"/>
          <w:color w:val="000000" w:themeColor="text1"/>
          <w:sz w:val="24"/>
          <w:szCs w:val="24"/>
        </w:rPr>
        <w:t xml:space="preserve">nstagram sosyal ağ özellikleri ile kısa zamanda popülerlik kazanan bir fotoğraf paylaşım uygulamasıdır. Bu uygulamada birçok filtre bulunmaktadır ve kullanıcılar istedikleri filtreleri kullanarak daha iyi göründükleri fotoğraflar çekebilmekte hatta var olan efektleri de kullanabilmektedirler. Instagram, diğer sosyal ağlar gibi kullanıcıların hesap oluşturarak ve iletişim kurmak istedikleri kişileri takip etme ve onlara takip isteği gönderme sureti ile gün içerisinde yaşanan güzel anları, unutulmayacak kareleri paylaşma olanağı sağlamaktadır. Kullanıcılar merak ettikleri ünlüleri, siyasi liderleri, arkadaşlarını takip ederek onların paylaşımlarını görmekte, haberdar olabilmekte ve aynı zamanda kendini de görünür kılabilmekteler. Instagram uygulamasında </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 xml:space="preserve"> ve </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 xml:space="preserve"> gibi pa</w:t>
      </w:r>
      <w:r w:rsidR="00893832" w:rsidRPr="000B5CFE">
        <w:rPr>
          <w:rFonts w:ascii="Times New Roman" w:hAnsi="Times New Roman" w:cs="Times New Roman"/>
          <w:color w:val="000000" w:themeColor="text1"/>
          <w:sz w:val="24"/>
          <w:szCs w:val="24"/>
        </w:rPr>
        <w:t>ylaş butonu bulunduğu gibi,</w:t>
      </w:r>
      <w:r w:rsidR="008331BB" w:rsidRPr="000B5CFE">
        <w:rPr>
          <w:rFonts w:ascii="Times New Roman" w:hAnsi="Times New Roman" w:cs="Times New Roman"/>
          <w:color w:val="000000" w:themeColor="text1"/>
          <w:sz w:val="24"/>
          <w:szCs w:val="24"/>
        </w:rPr>
        <w:t xml:space="preserve"> </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 xml:space="preserve">ta yapabildiğimiz canlı yayın ve hikâye oluşturma özelliği </w:t>
      </w:r>
      <w:r w:rsidR="00893832" w:rsidRPr="000B5CFE">
        <w:rPr>
          <w:rFonts w:ascii="Times New Roman" w:hAnsi="Times New Roman" w:cs="Times New Roman"/>
          <w:color w:val="000000" w:themeColor="text1"/>
          <w:sz w:val="24"/>
          <w:szCs w:val="24"/>
        </w:rPr>
        <w:t xml:space="preserve">de </w:t>
      </w:r>
      <w:r w:rsidRPr="000B5CFE">
        <w:rPr>
          <w:rFonts w:ascii="Times New Roman" w:hAnsi="Times New Roman" w:cs="Times New Roman"/>
          <w:color w:val="000000" w:themeColor="text1"/>
          <w:sz w:val="24"/>
          <w:szCs w:val="24"/>
        </w:rPr>
        <w:t>mevcuttur.</w:t>
      </w:r>
    </w:p>
    <w:p w:rsidR="00D17748" w:rsidRPr="000B5CFE" w:rsidRDefault="004A52E4"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Sosyal </w:t>
      </w:r>
      <w:r w:rsidR="003F4FEF" w:rsidRPr="000B5CFE">
        <w:rPr>
          <w:rFonts w:ascii="Times New Roman" w:hAnsi="Times New Roman" w:cs="Times New Roman"/>
          <w:color w:val="000000" w:themeColor="text1"/>
          <w:sz w:val="24"/>
          <w:szCs w:val="24"/>
        </w:rPr>
        <w:t xml:space="preserve">medya olarak adlandırılan </w:t>
      </w:r>
      <w:r w:rsidR="00CA3155" w:rsidRPr="000B5CFE">
        <w:rPr>
          <w:rFonts w:ascii="Times New Roman" w:hAnsi="Times New Roman" w:cs="Times New Roman"/>
          <w:color w:val="000000" w:themeColor="text1"/>
          <w:sz w:val="24"/>
          <w:szCs w:val="24"/>
        </w:rPr>
        <w:t>mecra</w:t>
      </w:r>
      <w:r w:rsidR="003F4FEF"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 xml:space="preserve">hem işleyiş hem de işlevleri açısından kitle iletişim araçlarından (gazete, radyo, televizyon, sinema vb.) farklı </w:t>
      </w:r>
      <w:r w:rsidR="003F4FEF" w:rsidRPr="000B5CFE">
        <w:rPr>
          <w:rFonts w:ascii="Times New Roman" w:hAnsi="Times New Roman" w:cs="Times New Roman"/>
          <w:color w:val="000000" w:themeColor="text1"/>
          <w:sz w:val="24"/>
          <w:szCs w:val="24"/>
        </w:rPr>
        <w:t>birtakım özelliklere sahiptir.</w:t>
      </w:r>
      <w:r w:rsidRPr="000B5CFE">
        <w:rPr>
          <w:rFonts w:ascii="Times New Roman" w:hAnsi="Times New Roman" w:cs="Times New Roman"/>
          <w:color w:val="000000" w:themeColor="text1"/>
          <w:sz w:val="24"/>
          <w:szCs w:val="24"/>
        </w:rPr>
        <w:t xml:space="preserve"> Bu özelliklerden bazıları</w:t>
      </w:r>
      <w:r w:rsidR="003F4FEF"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(Güngör, 2011: 312)</w:t>
      </w:r>
      <w:r w:rsidR="003F4FEF"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Etkileşimcilik, anındalık, üreticinin ve tüketicinin yer değiştirebilirliği, ekonomik oluşu, bireysellik ve kitlesellik, profesyonellik gerektirmemesi, hiyerarşik ilişkilerin önemsenmemesi, kozmopolit yapıya sahip olması, ile</w:t>
      </w:r>
      <w:r w:rsidR="003F4FEF" w:rsidRPr="000B5CFE">
        <w:rPr>
          <w:rFonts w:ascii="Times New Roman" w:hAnsi="Times New Roman" w:cs="Times New Roman"/>
          <w:color w:val="000000" w:themeColor="text1"/>
          <w:sz w:val="24"/>
          <w:szCs w:val="24"/>
        </w:rPr>
        <w:t xml:space="preserve">tilerin değiştirilebilir olması </w:t>
      </w:r>
      <w:r w:rsidRPr="000B5CFE">
        <w:rPr>
          <w:rFonts w:ascii="Times New Roman" w:hAnsi="Times New Roman" w:cs="Times New Roman"/>
          <w:color w:val="000000" w:themeColor="text1"/>
          <w:sz w:val="24"/>
          <w:szCs w:val="24"/>
        </w:rPr>
        <w:t>ve fazla miktarda enformasyon sağlam</w:t>
      </w:r>
      <w:r w:rsidR="003F4FEF" w:rsidRPr="000B5CFE">
        <w:rPr>
          <w:rFonts w:ascii="Times New Roman" w:hAnsi="Times New Roman" w:cs="Times New Roman"/>
          <w:color w:val="000000" w:themeColor="text1"/>
          <w:sz w:val="24"/>
          <w:szCs w:val="24"/>
        </w:rPr>
        <w:t>a olarak sıralanabilmektedir.</w:t>
      </w:r>
      <w:r w:rsidRPr="000B5CFE">
        <w:rPr>
          <w:rFonts w:ascii="Times New Roman" w:hAnsi="Times New Roman" w:cs="Times New Roman"/>
          <w:color w:val="000000" w:themeColor="text1"/>
          <w:sz w:val="24"/>
          <w:szCs w:val="24"/>
        </w:rPr>
        <w:t xml:space="preserve"> </w:t>
      </w:r>
      <w:r w:rsidR="00D17748" w:rsidRPr="000B5CFE">
        <w:rPr>
          <w:rFonts w:ascii="Times New Roman" w:hAnsi="Times New Roman" w:cs="Times New Roman"/>
          <w:color w:val="000000" w:themeColor="text1"/>
          <w:sz w:val="24"/>
          <w:szCs w:val="24"/>
        </w:rPr>
        <w:t xml:space="preserve">Sosyal medya, siyasi kampanyaların iletişim stratejilerinde siyasi tercihlerin ve siyasi aktörlerin görüşlerinin ve kamuya açık takipçileri hakkındaki </w:t>
      </w:r>
      <w:r w:rsidR="00D17748" w:rsidRPr="000B5CFE">
        <w:rPr>
          <w:rFonts w:ascii="Times New Roman" w:hAnsi="Times New Roman" w:cs="Times New Roman"/>
          <w:color w:val="000000" w:themeColor="text1"/>
          <w:sz w:val="24"/>
          <w:szCs w:val="24"/>
        </w:rPr>
        <w:lastRenderedPageBreak/>
        <w:t>bilgilerin yansıtılması yoluyla giderek d</w:t>
      </w:r>
      <w:r w:rsidR="00AF4A4E" w:rsidRPr="000B5CFE">
        <w:rPr>
          <w:rFonts w:ascii="Times New Roman" w:hAnsi="Times New Roman" w:cs="Times New Roman"/>
          <w:color w:val="000000" w:themeColor="text1"/>
          <w:sz w:val="24"/>
          <w:szCs w:val="24"/>
        </w:rPr>
        <w:t>aha önemli bir rol oynamaktadır</w:t>
      </w:r>
      <w:r w:rsidR="00D17748" w:rsidRPr="000B5CFE">
        <w:rPr>
          <w:rFonts w:ascii="Times New Roman" w:hAnsi="Times New Roman" w:cs="Times New Roman"/>
          <w:color w:val="000000" w:themeColor="text1"/>
          <w:sz w:val="24"/>
          <w:szCs w:val="24"/>
        </w:rPr>
        <w:t xml:space="preserve"> </w:t>
      </w:r>
      <w:r w:rsidR="004554D2" w:rsidRPr="000B5CFE">
        <w:rPr>
          <w:rFonts w:ascii="Times New Roman" w:hAnsi="Times New Roman" w:cs="Times New Roman"/>
          <w:color w:val="000000" w:themeColor="text1"/>
          <w:sz w:val="24"/>
          <w:szCs w:val="24"/>
        </w:rPr>
        <w:t>(</w:t>
      </w:r>
      <w:r w:rsidR="00D17748" w:rsidRPr="000B5CFE">
        <w:rPr>
          <w:rFonts w:ascii="Times New Roman" w:hAnsi="Times New Roman" w:cs="Times New Roman"/>
          <w:color w:val="000000" w:themeColor="text1"/>
          <w:sz w:val="24"/>
          <w:szCs w:val="24"/>
        </w:rPr>
        <w:t xml:space="preserve">Nulty, Theocharis, </w:t>
      </w:r>
      <w:r w:rsidR="006160C1" w:rsidRPr="000B5CFE">
        <w:rPr>
          <w:rFonts w:ascii="Times New Roman" w:hAnsi="Times New Roman" w:cs="Times New Roman"/>
          <w:color w:val="000000" w:themeColor="text1"/>
          <w:sz w:val="24"/>
          <w:szCs w:val="24"/>
        </w:rPr>
        <w:t xml:space="preserve">Popa, </w:t>
      </w:r>
      <w:r w:rsidR="00285B06" w:rsidRPr="000B5CFE">
        <w:rPr>
          <w:rFonts w:ascii="Times New Roman" w:hAnsi="Times New Roman" w:cs="Times New Roman"/>
          <w:color w:val="000000" w:themeColor="text1"/>
          <w:sz w:val="24"/>
          <w:szCs w:val="24"/>
        </w:rPr>
        <w:t xml:space="preserve">Parnet ve </w:t>
      </w:r>
      <w:r w:rsidR="0097357F" w:rsidRPr="000B5CFE">
        <w:rPr>
          <w:rFonts w:ascii="Times New Roman" w:hAnsi="Times New Roman" w:cs="Times New Roman"/>
          <w:color w:val="000000" w:themeColor="text1"/>
          <w:sz w:val="24"/>
          <w:szCs w:val="24"/>
        </w:rPr>
        <w:t xml:space="preserve">Benoit, 2016: </w:t>
      </w:r>
      <w:r w:rsidR="00D17748" w:rsidRPr="000B5CFE">
        <w:rPr>
          <w:rFonts w:ascii="Times New Roman" w:hAnsi="Times New Roman" w:cs="Times New Roman"/>
          <w:color w:val="000000" w:themeColor="text1"/>
          <w:sz w:val="24"/>
          <w:szCs w:val="24"/>
        </w:rPr>
        <w:t>429)</w:t>
      </w:r>
      <w:r w:rsidR="00AF4A4E" w:rsidRPr="000B5CFE">
        <w:rPr>
          <w:rFonts w:ascii="Times New Roman" w:hAnsi="Times New Roman" w:cs="Times New Roman"/>
          <w:color w:val="000000" w:themeColor="text1"/>
          <w:sz w:val="24"/>
          <w:szCs w:val="24"/>
        </w:rPr>
        <w:t>.</w:t>
      </w:r>
    </w:p>
    <w:p w:rsidR="0057129E" w:rsidRPr="000B5CFE" w:rsidRDefault="008E3804"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Web 2.0 teknolojisi ile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alanında yaşanan gelişime</w:t>
      </w:r>
      <w:r w:rsidR="00FA00CD" w:rsidRPr="000B5CFE">
        <w:rPr>
          <w:rFonts w:ascii="Times New Roman" w:hAnsi="Times New Roman" w:cs="Times New Roman"/>
          <w:color w:val="000000" w:themeColor="text1"/>
          <w:sz w:val="24"/>
          <w:szCs w:val="24"/>
        </w:rPr>
        <w:t xml:space="preserve">ler ve </w:t>
      </w:r>
      <w:r w:rsidRPr="000B5CFE">
        <w:rPr>
          <w:rFonts w:ascii="Times New Roman" w:hAnsi="Times New Roman" w:cs="Times New Roman"/>
          <w:color w:val="000000" w:themeColor="text1"/>
          <w:sz w:val="24"/>
          <w:szCs w:val="24"/>
        </w:rPr>
        <w:t xml:space="preserve">günlük yaşamda </w:t>
      </w:r>
      <w:r w:rsidR="003F4FEF" w:rsidRPr="000B5CFE">
        <w:rPr>
          <w:rFonts w:ascii="Times New Roman" w:hAnsi="Times New Roman" w:cs="Times New Roman"/>
          <w:color w:val="000000" w:themeColor="text1"/>
          <w:sz w:val="24"/>
          <w:szCs w:val="24"/>
        </w:rPr>
        <w:t xml:space="preserve">meydana gelen değişimler </w:t>
      </w:r>
      <w:r w:rsidRPr="000B5CFE">
        <w:rPr>
          <w:rFonts w:ascii="Times New Roman" w:hAnsi="Times New Roman" w:cs="Times New Roman"/>
          <w:color w:val="000000" w:themeColor="text1"/>
          <w:sz w:val="24"/>
          <w:szCs w:val="24"/>
        </w:rPr>
        <w:t xml:space="preserve">siyasal alana da yansımakta ve siyasal iletişimin </w:t>
      </w:r>
      <w:r w:rsidR="00FA00CD" w:rsidRPr="000B5CFE">
        <w:rPr>
          <w:rFonts w:ascii="Times New Roman" w:hAnsi="Times New Roman" w:cs="Times New Roman"/>
          <w:color w:val="000000" w:themeColor="text1"/>
          <w:sz w:val="24"/>
          <w:szCs w:val="24"/>
        </w:rPr>
        <w:t xml:space="preserve">yöntemini de </w:t>
      </w:r>
      <w:r w:rsidRPr="000B5CFE">
        <w:rPr>
          <w:rFonts w:ascii="Times New Roman" w:hAnsi="Times New Roman" w:cs="Times New Roman"/>
          <w:color w:val="000000" w:themeColor="text1"/>
          <w:sz w:val="24"/>
          <w:szCs w:val="24"/>
        </w:rPr>
        <w:t>değiştirmektedir. Sosyal medya</w:t>
      </w:r>
      <w:r w:rsidR="003F4FEF"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vatandaşlar için yeni bir siyasallaşma aracı haline gel</w:t>
      </w:r>
      <w:r w:rsidR="00FA00CD" w:rsidRPr="000B5CFE">
        <w:rPr>
          <w:rFonts w:ascii="Times New Roman" w:hAnsi="Times New Roman" w:cs="Times New Roman"/>
          <w:color w:val="000000" w:themeColor="text1"/>
          <w:sz w:val="24"/>
          <w:szCs w:val="24"/>
        </w:rPr>
        <w:t>mekte ve kendilerini ifade edebilecekleri</w:t>
      </w:r>
      <w:r w:rsidRPr="000B5CFE">
        <w:rPr>
          <w:rFonts w:ascii="Times New Roman" w:hAnsi="Times New Roman" w:cs="Times New Roman"/>
          <w:color w:val="000000" w:themeColor="text1"/>
          <w:sz w:val="24"/>
          <w:szCs w:val="24"/>
        </w:rPr>
        <w:t xml:space="preserve"> bir araca dönüşmektedir. </w:t>
      </w:r>
      <w:r w:rsidR="00FA00CD" w:rsidRPr="000B5CFE">
        <w:rPr>
          <w:rFonts w:ascii="Times New Roman" w:hAnsi="Times New Roman" w:cs="Times New Roman"/>
          <w:color w:val="000000" w:themeColor="text1"/>
          <w:sz w:val="24"/>
          <w:szCs w:val="24"/>
        </w:rPr>
        <w:t>Böylece y</w:t>
      </w:r>
      <w:r w:rsidRPr="000B5CFE">
        <w:rPr>
          <w:rFonts w:ascii="Times New Roman" w:hAnsi="Times New Roman" w:cs="Times New Roman"/>
          <w:color w:val="000000" w:themeColor="text1"/>
          <w:sz w:val="24"/>
          <w:szCs w:val="24"/>
        </w:rPr>
        <w:t xml:space="preserve">eni </w:t>
      </w:r>
      <w:r w:rsidR="00FA00CD" w:rsidRPr="000B5CFE">
        <w:rPr>
          <w:rFonts w:ascii="Times New Roman" w:hAnsi="Times New Roman" w:cs="Times New Roman"/>
          <w:color w:val="000000" w:themeColor="text1"/>
          <w:sz w:val="24"/>
          <w:szCs w:val="24"/>
        </w:rPr>
        <w:t>siyasal iletişim</w:t>
      </w:r>
      <w:r w:rsidR="003F4FEF" w:rsidRPr="000B5CFE">
        <w:rPr>
          <w:rFonts w:ascii="Times New Roman" w:hAnsi="Times New Roman" w:cs="Times New Roman"/>
          <w:color w:val="000000" w:themeColor="text1"/>
          <w:sz w:val="24"/>
          <w:szCs w:val="24"/>
        </w:rPr>
        <w:t>,</w:t>
      </w:r>
      <w:r w:rsidR="00FA00CD"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 xml:space="preserve">sosyal medya merkezlidir ve siyasal iletişime yeni bir boyut kazandırmaktadır (Bostancı, 2014: </w:t>
      </w:r>
      <w:r w:rsidR="0097357F" w:rsidRPr="000B5CFE">
        <w:rPr>
          <w:rFonts w:ascii="Times New Roman" w:hAnsi="Times New Roman" w:cs="Times New Roman"/>
          <w:color w:val="000000" w:themeColor="text1"/>
          <w:sz w:val="24"/>
          <w:szCs w:val="24"/>
        </w:rPr>
        <w:t>88)</w:t>
      </w:r>
      <w:r w:rsidR="00AF4A4E" w:rsidRPr="000B5CFE">
        <w:rPr>
          <w:rFonts w:ascii="Times New Roman" w:hAnsi="Times New Roman" w:cs="Times New Roman"/>
          <w:color w:val="000000" w:themeColor="text1"/>
          <w:sz w:val="24"/>
          <w:szCs w:val="24"/>
        </w:rPr>
        <w:t>.</w:t>
      </w:r>
    </w:p>
    <w:p w:rsidR="004A52E4" w:rsidRPr="000B5CFE" w:rsidRDefault="004A52E4"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Yeni bilgi ve iletişim teknolojileri, siyasi aktörlerin vatandaşlarla doğrudan temas kurmalarını ve böylece mevcut medya üzerinde bir avantaj sağlamaktadır. Taraflar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üzerinden yayımladıkları siyasal bilgilerin içeriğini ve dozajını kontrol edebilmekte ve bu şekilde halka ve daha spesifik hedef kitlelere filtrelen</w:t>
      </w:r>
      <w:r w:rsidR="00AF4A4E" w:rsidRPr="000B5CFE">
        <w:rPr>
          <w:rFonts w:ascii="Times New Roman" w:hAnsi="Times New Roman" w:cs="Times New Roman"/>
          <w:color w:val="000000" w:themeColor="text1"/>
          <w:sz w:val="24"/>
          <w:szCs w:val="24"/>
        </w:rPr>
        <w:t xml:space="preserve">memiş bilgi sunabilmektedirler </w:t>
      </w:r>
      <w:r w:rsidRPr="000B5CFE">
        <w:rPr>
          <w:rFonts w:ascii="Times New Roman" w:hAnsi="Times New Roman" w:cs="Times New Roman"/>
          <w:color w:val="000000" w:themeColor="text1"/>
          <w:sz w:val="24"/>
          <w:szCs w:val="24"/>
        </w:rPr>
        <w:t>(Römmele,</w:t>
      </w:r>
      <w:r w:rsidR="0097357F" w:rsidRPr="000B5CFE">
        <w:rPr>
          <w:rFonts w:ascii="Times New Roman" w:hAnsi="Times New Roman" w:cs="Times New Roman"/>
          <w:color w:val="000000" w:themeColor="text1"/>
          <w:sz w:val="24"/>
          <w:szCs w:val="24"/>
        </w:rPr>
        <w:t xml:space="preserve"> 2003: 9</w:t>
      </w:r>
      <w:r w:rsidRPr="000B5CFE">
        <w:rPr>
          <w:rFonts w:ascii="Times New Roman" w:hAnsi="Times New Roman" w:cs="Times New Roman"/>
          <w:color w:val="000000" w:themeColor="text1"/>
          <w:sz w:val="24"/>
          <w:szCs w:val="24"/>
        </w:rPr>
        <w:t>)</w:t>
      </w:r>
      <w:r w:rsidR="00AF4A4E"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Özellikle web siteleri adayların biyografilerini, basın bültenlerini, konuşma metinlerini, televizyonda yayınlanan reklam arşivlerini ve kampanya etkinliklerini içermektedir. Ayrıntılandırılmış konu başlıkları</w:t>
      </w:r>
      <w:r w:rsidR="00067737" w:rsidRPr="000B5CFE">
        <w:rPr>
          <w:rFonts w:ascii="Times New Roman" w:hAnsi="Times New Roman" w:cs="Times New Roman"/>
          <w:color w:val="000000" w:themeColor="text1"/>
          <w:sz w:val="24"/>
          <w:szCs w:val="24"/>
        </w:rPr>
        <w:t>, eşik bekçileri tarafından fil</w:t>
      </w:r>
      <w:r w:rsidRPr="000B5CFE">
        <w:rPr>
          <w:rFonts w:ascii="Times New Roman" w:hAnsi="Times New Roman" w:cs="Times New Roman"/>
          <w:color w:val="000000" w:themeColor="text1"/>
          <w:sz w:val="24"/>
          <w:szCs w:val="24"/>
        </w:rPr>
        <w:t xml:space="preserve">trelendirilmemiş bilgi, uzun ve detaylı mesaj verme gibi fırsatlar sunan web siteleri aracılığı ile adaylar-kampanyalar- liderler daha fazla vatandaşa ulaşma olanağını elde ettikleri gibi, bunu daha maliyetsiz, zamandan ve mekândan bağımsız aynı zamanda daha hızlı yapabilmektedirler. Web günlüğü “ bloglama” da insanlara kişisel bir alan oluşturmakta, insanlar kolayca kendi fikirlerini paylaşarak okuyucularına ulaştırabilmektedir. Web siteleri aynı zamanda ziyaretçileri birçok alanda harekete geçirmek içinde kullanılmaktadır. Örneğin; geribildirim formları aracılığı ile kampanya hakkında ne düşündüklerini tespit edilebilmekte, para bağışı yapmaları için güvenli çevrim içi işlemler kullanmalarını teşvik etmek, e-posta uyarıları ya da haber bültenlerine kaydolma daveti </w:t>
      </w:r>
      <w:r w:rsidR="00CA3155" w:rsidRPr="000B5CFE">
        <w:rPr>
          <w:rFonts w:ascii="Times New Roman" w:hAnsi="Times New Roman" w:cs="Times New Roman"/>
          <w:color w:val="000000" w:themeColor="text1"/>
          <w:sz w:val="24"/>
          <w:szCs w:val="24"/>
        </w:rPr>
        <w:t>göndermek, ziyaretçilerin</w:t>
      </w:r>
      <w:r w:rsidRPr="000B5CFE">
        <w:rPr>
          <w:rFonts w:ascii="Times New Roman" w:hAnsi="Times New Roman" w:cs="Times New Roman"/>
          <w:color w:val="000000" w:themeColor="text1"/>
          <w:sz w:val="24"/>
          <w:szCs w:val="24"/>
        </w:rPr>
        <w:t xml:space="preserve"> imzalaması için elektronik dilekçe sunmak ve sonrasında bunları siyasetçilere veya diğer güç elitlerine teslim etmektir. Böylece ziyaretçiler web sitelerine, sadece bilgi arayan olarak değil, aynı zamanda çeşitli yollar ile siyasal süreçlere katılan siyasal aktörler olarak konumlandırılmakta</w:t>
      </w:r>
      <w:r w:rsidR="00AF4A4E" w:rsidRPr="000B5CFE">
        <w:rPr>
          <w:rFonts w:ascii="Times New Roman" w:hAnsi="Times New Roman" w:cs="Times New Roman"/>
          <w:color w:val="000000" w:themeColor="text1"/>
          <w:sz w:val="24"/>
          <w:szCs w:val="24"/>
        </w:rPr>
        <w:t>dırlar</w:t>
      </w:r>
      <w:r w:rsidR="00F61ABD" w:rsidRPr="000B5CFE">
        <w:rPr>
          <w:rFonts w:ascii="Times New Roman" w:hAnsi="Times New Roman" w:cs="Times New Roman"/>
          <w:color w:val="000000" w:themeColor="text1"/>
          <w:sz w:val="24"/>
          <w:szCs w:val="24"/>
        </w:rPr>
        <w:t xml:space="preserve"> (</w:t>
      </w:r>
      <w:r w:rsidR="0097357F" w:rsidRPr="000B5CFE">
        <w:rPr>
          <w:rFonts w:ascii="Times New Roman" w:hAnsi="Times New Roman" w:cs="Times New Roman"/>
          <w:color w:val="000000" w:themeColor="text1"/>
          <w:sz w:val="24"/>
          <w:szCs w:val="24"/>
        </w:rPr>
        <w:t xml:space="preserve">Stromer-Galley, 2007: </w:t>
      </w:r>
      <w:r w:rsidRPr="000B5CFE">
        <w:rPr>
          <w:rFonts w:ascii="Times New Roman" w:hAnsi="Times New Roman" w:cs="Times New Roman"/>
          <w:color w:val="000000" w:themeColor="text1"/>
          <w:sz w:val="24"/>
          <w:szCs w:val="24"/>
        </w:rPr>
        <w:t>851)</w:t>
      </w:r>
      <w:r w:rsidR="00AF4A4E" w:rsidRPr="000B5CFE">
        <w:rPr>
          <w:rFonts w:ascii="Times New Roman" w:hAnsi="Times New Roman" w:cs="Times New Roman"/>
          <w:color w:val="000000" w:themeColor="text1"/>
          <w:sz w:val="24"/>
          <w:szCs w:val="24"/>
        </w:rPr>
        <w:t>.</w:t>
      </w:r>
    </w:p>
    <w:p w:rsidR="00752CD3" w:rsidRPr="000B5CFE" w:rsidRDefault="00752CD3"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Üçüncü nesil olan ve John Markoff tarafından ileri sürülen </w:t>
      </w:r>
      <w:r w:rsidR="006C4562" w:rsidRPr="000B5CFE">
        <w:rPr>
          <w:rFonts w:ascii="Times New Roman" w:hAnsi="Times New Roman" w:cs="Times New Roman"/>
          <w:color w:val="000000" w:themeColor="text1"/>
          <w:sz w:val="24"/>
          <w:szCs w:val="24"/>
        </w:rPr>
        <w:t>w</w:t>
      </w:r>
      <w:r w:rsidRPr="000B5CFE">
        <w:rPr>
          <w:rFonts w:ascii="Times New Roman" w:hAnsi="Times New Roman" w:cs="Times New Roman"/>
          <w:color w:val="000000" w:themeColor="text1"/>
          <w:sz w:val="24"/>
          <w:szCs w:val="24"/>
        </w:rPr>
        <w:t>eb 3.0</w:t>
      </w:r>
      <w:r w:rsidR="00E3642E"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 xml:space="preserve">semantik web olarak da bilinmektedir. Temelinde veri entegrasyonu olan semantik web ile meta veriler, </w:t>
      </w:r>
      <w:r w:rsidRPr="000B5CFE">
        <w:rPr>
          <w:rFonts w:ascii="Times New Roman" w:hAnsi="Times New Roman" w:cs="Times New Roman"/>
          <w:color w:val="000000" w:themeColor="text1"/>
          <w:sz w:val="24"/>
          <w:szCs w:val="24"/>
        </w:rPr>
        <w:lastRenderedPageBreak/>
        <w:t xml:space="preserve">sadece görüntülenerek yazılım aracıları tarafından bulanabilecek, değerlendirilebilecek, dağıtılabilecek anlamlı bilgilere </w:t>
      </w:r>
      <w:r w:rsidR="00AF4A4E" w:rsidRPr="000B5CFE">
        <w:rPr>
          <w:rFonts w:ascii="Times New Roman" w:hAnsi="Times New Roman" w:cs="Times New Roman"/>
          <w:color w:val="000000" w:themeColor="text1"/>
          <w:sz w:val="24"/>
          <w:szCs w:val="24"/>
        </w:rPr>
        <w:t xml:space="preserve">dönüştürülmektedir </w:t>
      </w:r>
      <w:r w:rsidR="0097357F"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Patel, 2013:</w:t>
      </w:r>
      <w:r w:rsidR="0097357F"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412)</w:t>
      </w:r>
      <w:r w:rsidR="00AF4A4E"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Web 3.0’ın ana fikri</w:t>
      </w:r>
      <w:r w:rsidR="00BF3D76"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yapı verilerini tanımlamak ve çeşitli uygulamalarda daha etkili keşif, entegrasyon ve yeniden kullanım için bu verilerin aralarında bağlantı kurmaktır. Böylece veri yönetimi geliştirilebilmekte, mobil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erişimini desteklenebilmekte ve sosyal ağlarda işbirliği o</w:t>
      </w:r>
      <w:r w:rsidR="00AF4A4E" w:rsidRPr="000B5CFE">
        <w:rPr>
          <w:rFonts w:ascii="Times New Roman" w:hAnsi="Times New Roman" w:cs="Times New Roman"/>
          <w:color w:val="000000" w:themeColor="text1"/>
          <w:sz w:val="24"/>
          <w:szCs w:val="24"/>
        </w:rPr>
        <w:t>rganize edilebilmektedir</w:t>
      </w:r>
      <w:r w:rsidRPr="000B5CFE">
        <w:rPr>
          <w:rFonts w:ascii="Times New Roman" w:hAnsi="Times New Roman" w:cs="Times New Roman"/>
          <w:color w:val="000000" w:themeColor="text1"/>
          <w:sz w:val="24"/>
          <w:szCs w:val="24"/>
        </w:rPr>
        <w:t xml:space="preserve"> (Choudhury,</w:t>
      </w:r>
      <w:r w:rsidR="0097357F"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2014:</w:t>
      </w:r>
      <w:r w:rsidR="0097357F"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8097)</w:t>
      </w:r>
      <w:r w:rsidR="00AF4A4E" w:rsidRPr="000B5CFE">
        <w:rPr>
          <w:rFonts w:ascii="Times New Roman" w:hAnsi="Times New Roman" w:cs="Times New Roman"/>
          <w:color w:val="000000" w:themeColor="text1"/>
          <w:sz w:val="24"/>
          <w:szCs w:val="24"/>
        </w:rPr>
        <w:t>.</w:t>
      </w:r>
    </w:p>
    <w:p w:rsidR="00863776" w:rsidRPr="000B5CFE" w:rsidRDefault="00863776"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w:t>
      </w:r>
      <w:r w:rsidR="006C4562" w:rsidRPr="000B5CFE">
        <w:rPr>
          <w:rFonts w:ascii="Times New Roman" w:hAnsi="Times New Roman" w:cs="Times New Roman"/>
          <w:color w:val="000000" w:themeColor="text1"/>
          <w:sz w:val="24"/>
          <w:szCs w:val="24"/>
        </w:rPr>
        <w:t>mbiyotik web olarak da bilinen w</w:t>
      </w:r>
      <w:r w:rsidRPr="000B5CFE">
        <w:rPr>
          <w:rFonts w:ascii="Times New Roman" w:hAnsi="Times New Roman" w:cs="Times New Roman"/>
          <w:color w:val="000000" w:themeColor="text1"/>
          <w:sz w:val="24"/>
          <w:szCs w:val="24"/>
        </w:rPr>
        <w:t>eb 4.0 teknolojisi insan ve makineler arasında etkileşi</w:t>
      </w:r>
      <w:r w:rsidR="00DD2048" w:rsidRPr="000B5CFE">
        <w:rPr>
          <w:rFonts w:ascii="Times New Roman" w:hAnsi="Times New Roman" w:cs="Times New Roman"/>
          <w:color w:val="000000" w:themeColor="text1"/>
          <w:sz w:val="24"/>
          <w:szCs w:val="24"/>
        </w:rPr>
        <w:t>mdir. Web 4.0 teknolojisi ile zihin kontrollü ara yüzler gibi daha güçlü ara yüzler oluşturmak mümkün olacaktır. Makineler web ’in içeriğini okumakta akıllı olacak ve web sitelerini üstün bir kalite ile yükleyebilecektir. Daha fazla komuta ara yüzleri oluşturarak ilk önce neyin yürütüleceğin</w:t>
      </w:r>
      <w:r w:rsidR="00AF4A4E" w:rsidRPr="000B5CFE">
        <w:rPr>
          <w:rFonts w:ascii="Times New Roman" w:hAnsi="Times New Roman" w:cs="Times New Roman"/>
          <w:color w:val="000000" w:themeColor="text1"/>
          <w:sz w:val="24"/>
          <w:szCs w:val="24"/>
        </w:rPr>
        <w:t xml:space="preserve">e karar verecek ve yürütecektir </w:t>
      </w:r>
      <w:r w:rsidR="00DC2710" w:rsidRPr="000B5CFE">
        <w:rPr>
          <w:rFonts w:ascii="Times New Roman" w:hAnsi="Times New Roman" w:cs="Times New Roman"/>
          <w:color w:val="000000" w:themeColor="text1"/>
          <w:sz w:val="24"/>
          <w:szCs w:val="24"/>
        </w:rPr>
        <w:t>(Aghaei, Nematbakhsh ve Farsani, 2012:</w:t>
      </w:r>
      <w:r w:rsidR="0097357F" w:rsidRPr="000B5CFE">
        <w:rPr>
          <w:rFonts w:ascii="Times New Roman" w:hAnsi="Times New Roman" w:cs="Times New Roman"/>
          <w:color w:val="000000" w:themeColor="text1"/>
          <w:sz w:val="24"/>
          <w:szCs w:val="24"/>
        </w:rPr>
        <w:t xml:space="preserve"> </w:t>
      </w:r>
      <w:r w:rsidR="00DC2710" w:rsidRPr="000B5CFE">
        <w:rPr>
          <w:rFonts w:ascii="Times New Roman" w:hAnsi="Times New Roman" w:cs="Times New Roman"/>
          <w:color w:val="000000" w:themeColor="text1"/>
          <w:sz w:val="24"/>
          <w:szCs w:val="24"/>
        </w:rPr>
        <w:t>8)</w:t>
      </w:r>
      <w:r w:rsidR="00AF4A4E" w:rsidRPr="000B5CFE">
        <w:rPr>
          <w:rFonts w:ascii="Times New Roman" w:hAnsi="Times New Roman" w:cs="Times New Roman"/>
          <w:color w:val="000000" w:themeColor="text1"/>
          <w:sz w:val="24"/>
          <w:szCs w:val="24"/>
        </w:rPr>
        <w:t>.</w:t>
      </w:r>
    </w:p>
    <w:p w:rsidR="009514C3" w:rsidRPr="000B5CFE" w:rsidRDefault="00001609" w:rsidP="00CC15BE">
      <w:pPr>
        <w:pStyle w:val="Balk3"/>
      </w:pPr>
      <w:bookmarkStart w:id="61" w:name="_Toc524538467"/>
      <w:r w:rsidRPr="000B5CFE">
        <w:t xml:space="preserve">2.3.2.2. Telekomünikasyon </w:t>
      </w:r>
      <w:r w:rsidR="00660549" w:rsidRPr="000B5CFE">
        <w:t>Teknolojileri</w:t>
      </w:r>
      <w:bookmarkEnd w:id="61"/>
    </w:p>
    <w:p w:rsidR="00917195" w:rsidRPr="000B5CFE" w:rsidRDefault="00917195"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Günümüz kablosuz mobil iletişimin temelinde 0G ‘den 4G’ye kadar bir dizi farklı n</w:t>
      </w:r>
      <w:r w:rsidR="00CB12B2" w:rsidRPr="000B5CFE">
        <w:rPr>
          <w:rFonts w:ascii="Times New Roman" w:hAnsi="Times New Roman" w:cs="Times New Roman"/>
          <w:color w:val="000000" w:themeColor="text1"/>
          <w:sz w:val="24"/>
          <w:szCs w:val="24"/>
        </w:rPr>
        <w:t>esil mobil kablosuz sistemler</w:t>
      </w:r>
      <w:r w:rsidRPr="000B5CFE">
        <w:rPr>
          <w:rFonts w:ascii="Times New Roman" w:hAnsi="Times New Roman" w:cs="Times New Roman"/>
          <w:color w:val="000000" w:themeColor="text1"/>
          <w:sz w:val="24"/>
          <w:szCs w:val="24"/>
        </w:rPr>
        <w:t xml:space="preserve"> ve onların gelişimleri mevcuttur. Mobil kablosuz endüstri 1970’lerin başlarında teknoloji yaratma de</w:t>
      </w:r>
      <w:r w:rsidR="00067737" w:rsidRPr="000B5CFE">
        <w:rPr>
          <w:rFonts w:ascii="Times New Roman" w:hAnsi="Times New Roman" w:cs="Times New Roman"/>
          <w:color w:val="000000" w:themeColor="text1"/>
          <w:sz w:val="24"/>
          <w:szCs w:val="24"/>
        </w:rPr>
        <w:t>vrim ve evrimine başlamıştır. 0</w:t>
      </w:r>
      <w:r w:rsidRPr="000B5CFE">
        <w:rPr>
          <w:rFonts w:ascii="Times New Roman" w:hAnsi="Times New Roman" w:cs="Times New Roman"/>
          <w:color w:val="000000" w:themeColor="text1"/>
          <w:sz w:val="24"/>
          <w:szCs w:val="24"/>
        </w:rPr>
        <w:t xml:space="preserve">G olarak nitelendirilen </w:t>
      </w:r>
      <w:r w:rsidR="00CB12B2" w:rsidRPr="000B5CFE">
        <w:rPr>
          <w:rFonts w:ascii="Times New Roman" w:hAnsi="Times New Roman" w:cs="Times New Roman"/>
          <w:color w:val="000000" w:themeColor="text1"/>
          <w:sz w:val="24"/>
          <w:szCs w:val="24"/>
        </w:rPr>
        <w:t xml:space="preserve">sıfır </w:t>
      </w:r>
      <w:r w:rsidRPr="000B5CFE">
        <w:rPr>
          <w:rFonts w:ascii="Times New Roman" w:hAnsi="Times New Roman" w:cs="Times New Roman"/>
          <w:color w:val="000000" w:themeColor="text1"/>
          <w:sz w:val="24"/>
          <w:szCs w:val="24"/>
        </w:rPr>
        <w:t xml:space="preserve">nesil hücresel telefon teknolojisi öncesi otomobillerde bulunan telsiz telefonları ifade etmektedir. </w:t>
      </w:r>
      <w:r w:rsidR="00285B06" w:rsidRPr="000B5CFE">
        <w:rPr>
          <w:rFonts w:ascii="Times New Roman" w:hAnsi="Times New Roman" w:cs="Times New Roman"/>
          <w:color w:val="000000" w:themeColor="text1"/>
          <w:sz w:val="24"/>
          <w:szCs w:val="24"/>
        </w:rPr>
        <w:t xml:space="preserve">Mobil telsiz telefon sistemleri </w:t>
      </w:r>
      <w:r w:rsidRPr="000B5CFE">
        <w:rPr>
          <w:rFonts w:ascii="Times New Roman" w:hAnsi="Times New Roman" w:cs="Times New Roman"/>
          <w:color w:val="000000" w:themeColor="text1"/>
          <w:sz w:val="24"/>
          <w:szCs w:val="24"/>
        </w:rPr>
        <w:t>modern mobil hücresel telefon sistemlerinin ilk selefleri olduklarından</w:t>
      </w:r>
      <w:r w:rsidR="00285B06"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onlara 0G nesil </w:t>
      </w:r>
      <w:r w:rsidR="00F61ABD"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Genaration) sistemler denilmektedir. 1G nesil</w:t>
      </w:r>
      <w:r w:rsidR="00285B06"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cep telefonu olarak bilinen ilk telsiz telefon sistemleri</w:t>
      </w:r>
      <w:r w:rsidR="00E427D3" w:rsidRPr="000B5CFE">
        <w:rPr>
          <w:rFonts w:ascii="Times New Roman" w:hAnsi="Times New Roman" w:cs="Times New Roman"/>
          <w:color w:val="000000" w:themeColor="text1"/>
          <w:sz w:val="24"/>
          <w:szCs w:val="24"/>
        </w:rPr>
        <w:t>ni ifade etmektedir.</w:t>
      </w:r>
      <w:r w:rsidRPr="000B5CFE">
        <w:rPr>
          <w:rFonts w:ascii="Times New Roman" w:hAnsi="Times New Roman" w:cs="Times New Roman"/>
          <w:color w:val="000000" w:themeColor="text1"/>
          <w:sz w:val="24"/>
          <w:szCs w:val="24"/>
        </w:rPr>
        <w:t xml:space="preserve"> Bu ilk nesil sistemler, 900 MHz frekansları ve analog modülasyon kullanarak ses aktarımları sağlamaktadır. 1G nesil kablosuz ağlar 2G neslinin dijital sinyalleri kullanmasına öncülük eden analog radyo sinyallerini kullanmıştır. Genel bağlantı kalitesi açısından düşük kapasiteli, zayıf ses bağlantılıları olan başkaları tarafından dinlenebilen bu sistem güvenlik açısından</w:t>
      </w:r>
      <w:r w:rsidR="00AF4A4E" w:rsidRPr="000B5CFE">
        <w:rPr>
          <w:rFonts w:ascii="Times New Roman" w:hAnsi="Times New Roman" w:cs="Times New Roman"/>
          <w:color w:val="000000" w:themeColor="text1"/>
          <w:sz w:val="24"/>
          <w:szCs w:val="24"/>
        </w:rPr>
        <w:t xml:space="preserve"> da avantajlı değildir</w:t>
      </w:r>
      <w:r w:rsidR="0097357F"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(Bhalla ve Bhalla, 2010:</w:t>
      </w:r>
      <w:r w:rsidR="0097357F"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2</w:t>
      </w:r>
      <w:r w:rsidR="0097357F" w:rsidRPr="000B5CFE">
        <w:rPr>
          <w:rFonts w:ascii="Times New Roman" w:hAnsi="Times New Roman" w:cs="Times New Roman"/>
          <w:color w:val="000000" w:themeColor="text1"/>
          <w:sz w:val="24"/>
          <w:szCs w:val="24"/>
        </w:rPr>
        <w:t>6</w:t>
      </w:r>
      <w:r w:rsidRPr="000B5CFE">
        <w:rPr>
          <w:rFonts w:ascii="Times New Roman" w:hAnsi="Times New Roman" w:cs="Times New Roman"/>
          <w:color w:val="000000" w:themeColor="text1"/>
          <w:sz w:val="24"/>
          <w:szCs w:val="24"/>
        </w:rPr>
        <w:t>)</w:t>
      </w:r>
      <w:r w:rsidR="00AF4A4E" w:rsidRPr="000B5CFE">
        <w:rPr>
          <w:rFonts w:ascii="Times New Roman" w:hAnsi="Times New Roman" w:cs="Times New Roman"/>
          <w:color w:val="000000" w:themeColor="text1"/>
          <w:sz w:val="24"/>
          <w:szCs w:val="24"/>
        </w:rPr>
        <w:t>.</w:t>
      </w:r>
    </w:p>
    <w:p w:rsidR="00917195" w:rsidRPr="000B5CFE" w:rsidRDefault="00917195"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Avrupa Posta ve Telekomünikasyon İdareleri konferansı 1982 yılında 2G mobil iletişim sistemi geliştirmeye karar vermiştir. Bu mobil iletişim için küresel sistemlerin başlangıç noktasıdır ve 1991'den itibaren uluslararası olarak dağıtılan 2G olmuştur. 2G'nin tanıtımı, dijital iletim ve anahtarlama teknolojisinin benimsenmesi ile karakterize edilmiştir. Kablosuz mobil ağın ikinci nesli (2G), düşük bantlı diji</w:t>
      </w:r>
      <w:r w:rsidR="00897CD5" w:rsidRPr="000B5CFE">
        <w:rPr>
          <w:rFonts w:ascii="Times New Roman" w:hAnsi="Times New Roman" w:cs="Times New Roman"/>
          <w:color w:val="000000" w:themeColor="text1"/>
          <w:sz w:val="24"/>
          <w:szCs w:val="24"/>
        </w:rPr>
        <w:t xml:space="preserve">tal veri sinyaline </w:t>
      </w:r>
      <w:r w:rsidR="00897CD5" w:rsidRPr="000B5CFE">
        <w:rPr>
          <w:rFonts w:ascii="Times New Roman" w:hAnsi="Times New Roman" w:cs="Times New Roman"/>
          <w:color w:val="000000" w:themeColor="text1"/>
          <w:sz w:val="24"/>
          <w:szCs w:val="24"/>
        </w:rPr>
        <w:lastRenderedPageBreak/>
        <w:t>dayanmaktadır</w:t>
      </w:r>
      <w:r w:rsidR="00AF4A4E"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(Osseiran ve Monserrat, 2016:</w:t>
      </w:r>
      <w:r w:rsidR="0097357F"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3)</w:t>
      </w:r>
      <w:r w:rsidR="00AF4A4E"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Böylece dijital ko</w:t>
      </w:r>
      <w:r w:rsidR="00E427D3" w:rsidRPr="000B5CFE">
        <w:rPr>
          <w:rFonts w:ascii="Times New Roman" w:hAnsi="Times New Roman" w:cs="Times New Roman"/>
          <w:color w:val="000000" w:themeColor="text1"/>
          <w:sz w:val="24"/>
          <w:szCs w:val="24"/>
        </w:rPr>
        <w:t xml:space="preserve">dlama ses niteliğini artırmış </w:t>
      </w:r>
      <w:r w:rsidRPr="000B5CFE">
        <w:rPr>
          <w:rFonts w:ascii="Times New Roman" w:hAnsi="Times New Roman" w:cs="Times New Roman"/>
          <w:color w:val="000000" w:themeColor="text1"/>
          <w:sz w:val="24"/>
          <w:szCs w:val="24"/>
        </w:rPr>
        <w:t>ve hattaki gürültüyü azaltmıştır. En popüler 2G kablosuz teknolojisi, Mobil İletişim için Global Sistemler (GSM) olarak bilinmektedir. 2G kablosuz teknolojiler, 9,6 kbps'ye varan veri hızında faks ve kısa mesaj servisi gibi bazı v</w:t>
      </w:r>
      <w:r w:rsidR="00A2311D" w:rsidRPr="000B5CFE">
        <w:rPr>
          <w:rFonts w:ascii="Times New Roman" w:hAnsi="Times New Roman" w:cs="Times New Roman"/>
          <w:color w:val="000000" w:themeColor="text1"/>
          <w:sz w:val="24"/>
          <w:szCs w:val="24"/>
        </w:rPr>
        <w:t xml:space="preserve">eri özelliklerini işleyebilmiştir, ancak </w:t>
      </w:r>
      <w:r w:rsidRPr="000B5CFE">
        <w:rPr>
          <w:rFonts w:ascii="Times New Roman" w:hAnsi="Times New Roman" w:cs="Times New Roman"/>
          <w:color w:val="000000" w:themeColor="text1"/>
          <w:sz w:val="24"/>
          <w:szCs w:val="24"/>
        </w:rPr>
        <w:t>web tarama ve multimedya uygu</w:t>
      </w:r>
      <w:r w:rsidR="00AF4A4E" w:rsidRPr="000B5CFE">
        <w:rPr>
          <w:rFonts w:ascii="Times New Roman" w:hAnsi="Times New Roman" w:cs="Times New Roman"/>
          <w:color w:val="000000" w:themeColor="text1"/>
          <w:sz w:val="24"/>
          <w:szCs w:val="24"/>
        </w:rPr>
        <w:t xml:space="preserve">lamaları için uygun olmamıştır </w:t>
      </w:r>
      <w:r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shd w:val="clear" w:color="auto" w:fill="FFFFFF"/>
        </w:rPr>
        <w:t>Pereira ve Sousa, 2004:</w:t>
      </w:r>
      <w:r w:rsidR="0097357F" w:rsidRPr="000B5CFE">
        <w:rPr>
          <w:rFonts w:ascii="Times New Roman" w:hAnsi="Times New Roman" w:cs="Times New Roman"/>
          <w:color w:val="000000" w:themeColor="text1"/>
          <w:sz w:val="24"/>
          <w:szCs w:val="24"/>
          <w:shd w:val="clear" w:color="auto" w:fill="FFFFFF"/>
        </w:rPr>
        <w:t xml:space="preserve"> </w:t>
      </w:r>
      <w:r w:rsidRPr="000B5CFE">
        <w:rPr>
          <w:rFonts w:ascii="Times New Roman" w:hAnsi="Times New Roman" w:cs="Times New Roman"/>
          <w:color w:val="000000" w:themeColor="text1"/>
          <w:sz w:val="24"/>
          <w:szCs w:val="24"/>
          <w:shd w:val="clear" w:color="auto" w:fill="FFFFFF"/>
        </w:rPr>
        <w:t>2)</w:t>
      </w:r>
      <w:r w:rsidR="00AF4A4E" w:rsidRPr="000B5CFE">
        <w:rPr>
          <w:rFonts w:ascii="Times New Roman" w:hAnsi="Times New Roman" w:cs="Times New Roman"/>
          <w:color w:val="000000" w:themeColor="text1"/>
          <w:sz w:val="24"/>
          <w:szCs w:val="24"/>
          <w:shd w:val="clear" w:color="auto" w:fill="FFFFFF"/>
        </w:rPr>
        <w:t>.</w:t>
      </w:r>
    </w:p>
    <w:p w:rsidR="00917195" w:rsidRPr="000B5CFE" w:rsidRDefault="00917195"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shd w:val="clear" w:color="auto" w:fill="FFFFFF"/>
        </w:rPr>
        <w:t>2G ve 3G arasında geliştirilen 2,5G hücresel kablosuz teknoloji ile GSM’in veri kapasitesi artırılırken, bazı sınırlılıkları da azaltılmıştır. Bu sistem GSM şebekelerine paket ve veri kapasitesi ekleyerek en popülerleri GPRS</w:t>
      </w:r>
      <w:r w:rsidR="00E427D3" w:rsidRPr="000B5CFE">
        <w:rPr>
          <w:rFonts w:ascii="Times New Roman" w:hAnsi="Times New Roman" w:cs="Times New Roman"/>
          <w:color w:val="000000" w:themeColor="text1"/>
          <w:sz w:val="24"/>
          <w:szCs w:val="24"/>
          <w:shd w:val="clear" w:color="auto" w:fill="FFFFFF"/>
        </w:rPr>
        <w:t xml:space="preserve"> (General</w:t>
      </w:r>
      <w:r w:rsidR="00F61ABD" w:rsidRPr="000B5CFE">
        <w:rPr>
          <w:rFonts w:ascii="Times New Roman" w:hAnsi="Times New Roman" w:cs="Times New Roman"/>
          <w:color w:val="000000" w:themeColor="text1"/>
          <w:sz w:val="24"/>
          <w:szCs w:val="24"/>
          <w:shd w:val="clear" w:color="auto" w:fill="FFFFFF"/>
        </w:rPr>
        <w:t xml:space="preserve"> Packet Radio Service) ve WAP (</w:t>
      </w:r>
      <w:r w:rsidR="00E427D3" w:rsidRPr="000B5CFE">
        <w:rPr>
          <w:rFonts w:ascii="Times New Roman" w:hAnsi="Times New Roman" w:cs="Times New Roman"/>
          <w:color w:val="000000" w:themeColor="text1"/>
          <w:sz w:val="24"/>
          <w:szCs w:val="24"/>
          <w:shd w:val="clear" w:color="auto" w:fill="FFFFFF"/>
        </w:rPr>
        <w:t>Wireless Aplication Protokol)</w:t>
      </w:r>
      <w:r w:rsidR="00285B06" w:rsidRPr="000B5CFE">
        <w:rPr>
          <w:rFonts w:ascii="Times New Roman" w:hAnsi="Times New Roman" w:cs="Times New Roman"/>
          <w:color w:val="000000" w:themeColor="text1"/>
          <w:sz w:val="24"/>
          <w:szCs w:val="24"/>
          <w:shd w:val="clear" w:color="auto" w:fill="FFFFFF"/>
        </w:rPr>
        <w:t xml:space="preserve"> </w:t>
      </w:r>
      <w:r w:rsidRPr="000B5CFE">
        <w:rPr>
          <w:rFonts w:ascii="Times New Roman" w:hAnsi="Times New Roman" w:cs="Times New Roman"/>
          <w:color w:val="000000" w:themeColor="text1"/>
          <w:sz w:val="24"/>
          <w:szCs w:val="24"/>
          <w:shd w:val="clear" w:color="auto" w:fill="FFFFFF"/>
        </w:rPr>
        <w:t xml:space="preserve">olan teknolojileri ortaya çıkarmıştır. </w:t>
      </w:r>
      <w:r w:rsidR="00730174" w:rsidRPr="000B5CFE">
        <w:rPr>
          <w:rFonts w:ascii="Times New Roman" w:hAnsi="Times New Roman" w:cs="Times New Roman"/>
          <w:color w:val="000000" w:themeColor="text1"/>
          <w:sz w:val="24"/>
          <w:szCs w:val="24"/>
          <w:shd w:val="clear" w:color="auto" w:fill="FFFFFF"/>
        </w:rPr>
        <w:t>GPRS, Kablosuz</w:t>
      </w:r>
      <w:r w:rsidRPr="000B5CFE">
        <w:rPr>
          <w:rFonts w:ascii="Times New Roman" w:hAnsi="Times New Roman" w:cs="Times New Roman"/>
          <w:color w:val="000000" w:themeColor="text1"/>
          <w:sz w:val="24"/>
          <w:szCs w:val="24"/>
          <w:shd w:val="clear" w:color="auto" w:fill="FFFFFF"/>
        </w:rPr>
        <w:t xml:space="preserve"> </w:t>
      </w:r>
      <w:r w:rsidR="00CE0B23" w:rsidRPr="000B5CFE">
        <w:rPr>
          <w:rFonts w:ascii="Times New Roman" w:hAnsi="Times New Roman" w:cs="Times New Roman"/>
          <w:color w:val="000000" w:themeColor="text1"/>
          <w:sz w:val="24"/>
          <w:szCs w:val="24"/>
          <w:shd w:val="clear" w:color="auto" w:fill="FFFFFF"/>
        </w:rPr>
        <w:t>U</w:t>
      </w:r>
      <w:r w:rsidRPr="000B5CFE">
        <w:rPr>
          <w:rFonts w:ascii="Times New Roman" w:hAnsi="Times New Roman" w:cs="Times New Roman"/>
          <w:color w:val="000000" w:themeColor="text1"/>
          <w:sz w:val="24"/>
          <w:szCs w:val="24"/>
          <w:shd w:val="clear" w:color="auto" w:fill="FFFFFF"/>
        </w:rPr>
        <w:t xml:space="preserve">ygulama </w:t>
      </w:r>
      <w:r w:rsidR="00CE0B23" w:rsidRPr="000B5CFE">
        <w:rPr>
          <w:rFonts w:ascii="Times New Roman" w:hAnsi="Times New Roman" w:cs="Times New Roman"/>
          <w:color w:val="000000" w:themeColor="text1"/>
          <w:sz w:val="24"/>
          <w:szCs w:val="24"/>
          <w:shd w:val="clear" w:color="auto" w:fill="FFFFFF"/>
        </w:rPr>
        <w:t>P</w:t>
      </w:r>
      <w:r w:rsidRPr="000B5CFE">
        <w:rPr>
          <w:rFonts w:ascii="Times New Roman" w:hAnsi="Times New Roman" w:cs="Times New Roman"/>
          <w:color w:val="000000" w:themeColor="text1"/>
          <w:sz w:val="24"/>
          <w:szCs w:val="24"/>
          <w:shd w:val="clear" w:color="auto" w:fill="FFFFFF"/>
        </w:rPr>
        <w:t xml:space="preserve">rotokolü (WAP), Multimedya </w:t>
      </w:r>
      <w:r w:rsidR="00CE0B23" w:rsidRPr="000B5CFE">
        <w:rPr>
          <w:rFonts w:ascii="Times New Roman" w:hAnsi="Times New Roman" w:cs="Times New Roman"/>
          <w:color w:val="000000" w:themeColor="text1"/>
          <w:sz w:val="24"/>
          <w:szCs w:val="24"/>
          <w:shd w:val="clear" w:color="auto" w:fill="FFFFFF"/>
        </w:rPr>
        <w:t>M</w:t>
      </w:r>
      <w:r w:rsidRPr="000B5CFE">
        <w:rPr>
          <w:rFonts w:ascii="Times New Roman" w:hAnsi="Times New Roman" w:cs="Times New Roman"/>
          <w:color w:val="000000" w:themeColor="text1"/>
          <w:sz w:val="24"/>
          <w:szCs w:val="24"/>
          <w:shd w:val="clear" w:color="auto" w:fill="FFFFFF"/>
        </w:rPr>
        <w:t>esajla</w:t>
      </w:r>
      <w:r w:rsidR="00E3642E" w:rsidRPr="000B5CFE">
        <w:rPr>
          <w:rFonts w:ascii="Times New Roman" w:hAnsi="Times New Roman" w:cs="Times New Roman"/>
          <w:color w:val="000000" w:themeColor="text1"/>
          <w:sz w:val="24"/>
          <w:szCs w:val="24"/>
          <w:shd w:val="clear" w:color="auto" w:fill="FFFFFF"/>
        </w:rPr>
        <w:t xml:space="preserve">şma </w:t>
      </w:r>
      <w:r w:rsidR="00CE0B23" w:rsidRPr="000B5CFE">
        <w:rPr>
          <w:rFonts w:ascii="Times New Roman" w:hAnsi="Times New Roman" w:cs="Times New Roman"/>
          <w:color w:val="000000" w:themeColor="text1"/>
          <w:sz w:val="24"/>
          <w:szCs w:val="24"/>
          <w:shd w:val="clear" w:color="auto" w:fill="FFFFFF"/>
        </w:rPr>
        <w:t>S</w:t>
      </w:r>
      <w:r w:rsidR="00E3642E" w:rsidRPr="000B5CFE">
        <w:rPr>
          <w:rFonts w:ascii="Times New Roman" w:hAnsi="Times New Roman" w:cs="Times New Roman"/>
          <w:color w:val="000000" w:themeColor="text1"/>
          <w:sz w:val="24"/>
          <w:szCs w:val="24"/>
          <w:shd w:val="clear" w:color="auto" w:fill="FFFFFF"/>
        </w:rPr>
        <w:t xml:space="preserve">ervisi (MSM), e- posta ve </w:t>
      </w:r>
      <w:r w:rsidR="00285B06" w:rsidRPr="000B5CFE">
        <w:rPr>
          <w:rFonts w:ascii="Times New Roman" w:hAnsi="Times New Roman" w:cs="Times New Roman"/>
          <w:color w:val="000000" w:themeColor="text1"/>
          <w:sz w:val="24"/>
          <w:szCs w:val="24"/>
          <w:shd w:val="clear" w:color="auto" w:fill="FFFFFF"/>
        </w:rPr>
        <w:t>World Wide W</w:t>
      </w:r>
      <w:r w:rsidRPr="000B5CFE">
        <w:rPr>
          <w:rFonts w:ascii="Times New Roman" w:hAnsi="Times New Roman" w:cs="Times New Roman"/>
          <w:color w:val="000000" w:themeColor="text1"/>
          <w:sz w:val="24"/>
          <w:szCs w:val="24"/>
          <w:shd w:val="clear" w:color="auto" w:fill="FFFFFF"/>
        </w:rPr>
        <w:t xml:space="preserve">eb gibi </w:t>
      </w:r>
      <w:r w:rsidR="00A05FC8" w:rsidRPr="000B5CFE">
        <w:rPr>
          <w:rFonts w:ascii="Times New Roman" w:hAnsi="Times New Roman" w:cs="Times New Roman"/>
          <w:color w:val="000000" w:themeColor="text1"/>
          <w:sz w:val="24"/>
          <w:szCs w:val="24"/>
          <w:shd w:val="clear" w:color="auto" w:fill="FFFFFF"/>
        </w:rPr>
        <w:t>İnternet</w:t>
      </w:r>
      <w:r w:rsidRPr="000B5CFE">
        <w:rPr>
          <w:rFonts w:ascii="Times New Roman" w:hAnsi="Times New Roman" w:cs="Times New Roman"/>
          <w:color w:val="000000" w:themeColor="text1"/>
          <w:sz w:val="24"/>
          <w:szCs w:val="24"/>
          <w:shd w:val="clear" w:color="auto" w:fill="FFFFFF"/>
        </w:rPr>
        <w:t xml:space="preserve"> hizmetlerine erişmek için kullanılabilen servislerdir.</w:t>
      </w:r>
      <w:r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shd w:val="clear" w:color="auto" w:fill="FFFFFF"/>
        </w:rPr>
        <w:t>2.5G ağları WAP, MMS, SMS mobil oyunlar, arama ve dizin gibi servisleri destekleyebilmektedir. WAP ise</w:t>
      </w:r>
      <w:r w:rsidR="00753606" w:rsidRPr="000B5CFE">
        <w:rPr>
          <w:rFonts w:ascii="Times New Roman" w:hAnsi="Times New Roman" w:cs="Times New Roman"/>
          <w:color w:val="000000" w:themeColor="text1"/>
          <w:sz w:val="24"/>
          <w:szCs w:val="24"/>
          <w:shd w:val="clear" w:color="auto" w:fill="FFFFFF"/>
        </w:rPr>
        <w:t>, web sayfalarının ve</w:t>
      </w:r>
      <w:r w:rsidRPr="000B5CFE">
        <w:rPr>
          <w:rFonts w:ascii="Times New Roman" w:hAnsi="Times New Roman" w:cs="Times New Roman"/>
          <w:color w:val="000000" w:themeColor="text1"/>
          <w:sz w:val="24"/>
          <w:szCs w:val="24"/>
          <w:shd w:val="clear" w:color="auto" w:fill="FFFFFF"/>
        </w:rPr>
        <w:t>ya benzer verilerin yeni cep telefonlarındaki küçük ekranlara</w:t>
      </w:r>
      <w:r w:rsidR="00753606" w:rsidRPr="000B5CFE">
        <w:rPr>
          <w:rFonts w:ascii="Times New Roman" w:hAnsi="Times New Roman" w:cs="Times New Roman"/>
          <w:color w:val="000000" w:themeColor="text1"/>
          <w:sz w:val="24"/>
          <w:szCs w:val="24"/>
          <w:shd w:val="clear" w:color="auto" w:fill="FFFFFF"/>
        </w:rPr>
        <w:t>,</w:t>
      </w:r>
      <w:r w:rsidRPr="000B5CFE">
        <w:rPr>
          <w:rFonts w:ascii="Times New Roman" w:hAnsi="Times New Roman" w:cs="Times New Roman"/>
          <w:color w:val="000000" w:themeColor="text1"/>
          <w:sz w:val="24"/>
          <w:szCs w:val="24"/>
          <w:shd w:val="clear" w:color="auto" w:fill="FFFFFF"/>
        </w:rPr>
        <w:t xml:space="preserve"> sınırlı bant genişliği kablosuz kanalları üzerinden nasıl akt</w:t>
      </w:r>
      <w:r w:rsidR="00AF4A4E" w:rsidRPr="000B5CFE">
        <w:rPr>
          <w:rFonts w:ascii="Times New Roman" w:hAnsi="Times New Roman" w:cs="Times New Roman"/>
          <w:color w:val="000000" w:themeColor="text1"/>
          <w:sz w:val="24"/>
          <w:szCs w:val="24"/>
          <w:shd w:val="clear" w:color="auto" w:fill="FFFFFF"/>
        </w:rPr>
        <w:t xml:space="preserve">arılabileceğini tanımlamaktadır </w:t>
      </w:r>
      <w:r w:rsidR="0097357F" w:rsidRPr="000B5CFE">
        <w:rPr>
          <w:rFonts w:ascii="Times New Roman" w:hAnsi="Times New Roman" w:cs="Times New Roman"/>
          <w:color w:val="000000" w:themeColor="text1"/>
          <w:sz w:val="24"/>
          <w:szCs w:val="24"/>
          <w:shd w:val="clear" w:color="auto" w:fill="FFFFFF"/>
        </w:rPr>
        <w:t>(</w:t>
      </w:r>
      <w:r w:rsidRPr="000B5CFE">
        <w:rPr>
          <w:rFonts w:ascii="Times New Roman" w:hAnsi="Times New Roman" w:cs="Times New Roman"/>
          <w:color w:val="000000" w:themeColor="text1"/>
          <w:sz w:val="24"/>
          <w:szCs w:val="24"/>
        </w:rPr>
        <w:t>Bhalla ve Bhalla, 2010:</w:t>
      </w:r>
      <w:r w:rsidR="0097357F"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27)</w:t>
      </w:r>
      <w:r w:rsidR="00AF4A4E" w:rsidRPr="000B5CFE">
        <w:rPr>
          <w:rFonts w:ascii="Times New Roman" w:hAnsi="Times New Roman" w:cs="Times New Roman"/>
          <w:color w:val="000000" w:themeColor="text1"/>
          <w:sz w:val="24"/>
          <w:szCs w:val="24"/>
        </w:rPr>
        <w:t>.</w:t>
      </w:r>
      <w:r w:rsidR="00864397" w:rsidRPr="000B5CFE">
        <w:rPr>
          <w:rFonts w:ascii="Times New Roman" w:hAnsi="Times New Roman" w:cs="Times New Roman"/>
          <w:color w:val="000000" w:themeColor="text1"/>
          <w:sz w:val="24"/>
          <w:szCs w:val="24"/>
        </w:rPr>
        <w:t xml:space="preserve"> 2.75</w:t>
      </w:r>
      <w:r w:rsidR="00C20A4C" w:rsidRPr="000B5CFE">
        <w:rPr>
          <w:rFonts w:ascii="Times New Roman" w:hAnsi="Times New Roman" w:cs="Times New Roman"/>
          <w:color w:val="000000" w:themeColor="text1"/>
          <w:sz w:val="24"/>
          <w:szCs w:val="24"/>
        </w:rPr>
        <w:t>G ile GPRS’</w:t>
      </w:r>
      <w:r w:rsidR="00CB12B2" w:rsidRPr="000B5CFE">
        <w:rPr>
          <w:rFonts w:ascii="Times New Roman" w:hAnsi="Times New Roman" w:cs="Times New Roman"/>
          <w:color w:val="000000" w:themeColor="text1"/>
          <w:sz w:val="24"/>
          <w:szCs w:val="24"/>
        </w:rPr>
        <w:t>in</w:t>
      </w:r>
      <w:r w:rsidR="00C20A4C" w:rsidRPr="000B5CFE">
        <w:rPr>
          <w:rFonts w:ascii="Times New Roman" w:hAnsi="Times New Roman" w:cs="Times New Roman"/>
          <w:color w:val="000000" w:themeColor="text1"/>
          <w:sz w:val="24"/>
          <w:szCs w:val="24"/>
        </w:rPr>
        <w:t xml:space="preserve"> </w:t>
      </w:r>
      <w:r w:rsidR="00F61ABD" w:rsidRPr="000B5CFE">
        <w:rPr>
          <w:rFonts w:ascii="Times New Roman" w:hAnsi="Times New Roman" w:cs="Times New Roman"/>
          <w:color w:val="000000" w:themeColor="text1"/>
          <w:sz w:val="24"/>
          <w:szCs w:val="24"/>
        </w:rPr>
        <w:t>geliştirilirmiş sürümü olan EDGE (</w:t>
      </w:r>
      <w:r w:rsidR="00C20A4C" w:rsidRPr="000B5CFE">
        <w:rPr>
          <w:rFonts w:ascii="Times New Roman" w:hAnsi="Times New Roman" w:cs="Times New Roman"/>
          <w:color w:val="000000" w:themeColor="text1"/>
          <w:sz w:val="24"/>
          <w:szCs w:val="24"/>
        </w:rPr>
        <w:t xml:space="preserve">Enhanced data rates for digital evolution) 3G teknolojilerinin bir parçası olarak sisteme </w:t>
      </w:r>
      <w:r w:rsidR="00281173" w:rsidRPr="000B5CFE">
        <w:rPr>
          <w:rFonts w:ascii="Times New Roman" w:hAnsi="Times New Roman" w:cs="Times New Roman"/>
          <w:color w:val="000000" w:themeColor="text1"/>
          <w:sz w:val="24"/>
          <w:szCs w:val="24"/>
        </w:rPr>
        <w:t>dâhil</w:t>
      </w:r>
      <w:r w:rsidR="00C20A4C" w:rsidRPr="000B5CFE">
        <w:rPr>
          <w:rFonts w:ascii="Times New Roman" w:hAnsi="Times New Roman" w:cs="Times New Roman"/>
          <w:color w:val="000000" w:themeColor="text1"/>
          <w:sz w:val="24"/>
          <w:szCs w:val="24"/>
        </w:rPr>
        <w:t xml:space="preserve"> olmuştur. Veri ve bilgilerin net ve hızlı aktarılması</w:t>
      </w:r>
      <w:r w:rsidR="00753606" w:rsidRPr="000B5CFE">
        <w:rPr>
          <w:rFonts w:ascii="Times New Roman" w:hAnsi="Times New Roman" w:cs="Times New Roman"/>
          <w:color w:val="000000" w:themeColor="text1"/>
          <w:sz w:val="24"/>
          <w:szCs w:val="24"/>
        </w:rPr>
        <w:t>na olanak sağlayan sistem Blac</w:t>
      </w:r>
      <w:r w:rsidR="00C20A4C" w:rsidRPr="000B5CFE">
        <w:rPr>
          <w:rFonts w:ascii="Times New Roman" w:hAnsi="Times New Roman" w:cs="Times New Roman"/>
          <w:color w:val="000000" w:themeColor="text1"/>
          <w:sz w:val="24"/>
          <w:szCs w:val="24"/>
        </w:rPr>
        <w:t>kberry, N95, N97 gibi telefonların kullanımını artırmıştır. GPRS’ e göre EDGE verileri birkaç saniyede aktarma hızına sahiptir.</w:t>
      </w:r>
      <w:r w:rsidR="00072AF8" w:rsidRPr="000B5CFE">
        <w:rPr>
          <w:rFonts w:ascii="Times New Roman" w:hAnsi="Times New Roman" w:cs="Times New Roman"/>
          <w:color w:val="000000" w:themeColor="text1"/>
          <w:sz w:val="24"/>
          <w:szCs w:val="24"/>
        </w:rPr>
        <w:t xml:space="preserve"> Eski cihazlara da uyumlu olan EDGE geriye dönük bir teknoloji olarak da adlandırılmaktadır.</w:t>
      </w:r>
    </w:p>
    <w:p w:rsidR="00917195" w:rsidRPr="000B5CFE" w:rsidRDefault="00917195"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1980’lerde planlanmaya başlayan 3G ilk önce cep telefonları için video konferans gibi multimedya uygulamalarına odaklanmıştır. İnternet ile beraber kişisel kablosuz telefonlar</w:t>
      </w:r>
      <w:r w:rsidR="00651C7E" w:rsidRPr="000B5CFE">
        <w:rPr>
          <w:rFonts w:ascii="Times New Roman" w:hAnsi="Times New Roman" w:cs="Times New Roman"/>
          <w:color w:val="000000" w:themeColor="text1"/>
          <w:sz w:val="24"/>
          <w:szCs w:val="24"/>
        </w:rPr>
        <w:t>ın</w:t>
      </w:r>
      <w:r w:rsidRPr="000B5CFE">
        <w:rPr>
          <w:rFonts w:ascii="Times New Roman" w:hAnsi="Times New Roman" w:cs="Times New Roman"/>
          <w:color w:val="000000" w:themeColor="text1"/>
          <w:sz w:val="24"/>
          <w:szCs w:val="24"/>
        </w:rPr>
        <w:t xml:space="preserve"> sabit telefonlardan daha</w:t>
      </w:r>
      <w:r w:rsidR="00753606" w:rsidRPr="000B5CFE">
        <w:rPr>
          <w:rFonts w:ascii="Times New Roman" w:hAnsi="Times New Roman" w:cs="Times New Roman"/>
          <w:color w:val="000000" w:themeColor="text1"/>
          <w:sz w:val="24"/>
          <w:szCs w:val="24"/>
        </w:rPr>
        <w:t xml:space="preserve"> yaygın kullanılmaya başla</w:t>
      </w:r>
      <w:r w:rsidR="00651C7E" w:rsidRPr="000B5CFE">
        <w:rPr>
          <w:rFonts w:ascii="Times New Roman" w:hAnsi="Times New Roman" w:cs="Times New Roman"/>
          <w:color w:val="000000" w:themeColor="text1"/>
          <w:sz w:val="24"/>
          <w:szCs w:val="24"/>
        </w:rPr>
        <w:t>n</w:t>
      </w:r>
      <w:r w:rsidR="00753606" w:rsidRPr="000B5CFE">
        <w:rPr>
          <w:rFonts w:ascii="Times New Roman" w:hAnsi="Times New Roman" w:cs="Times New Roman"/>
          <w:color w:val="000000" w:themeColor="text1"/>
          <w:sz w:val="24"/>
          <w:szCs w:val="24"/>
        </w:rPr>
        <w:t xml:space="preserve">ması </w:t>
      </w:r>
      <w:r w:rsidR="00897CD5" w:rsidRPr="000B5CFE">
        <w:rPr>
          <w:rFonts w:ascii="Times New Roman" w:hAnsi="Times New Roman" w:cs="Times New Roman"/>
          <w:color w:val="000000" w:themeColor="text1"/>
          <w:sz w:val="24"/>
          <w:szCs w:val="24"/>
        </w:rPr>
        <w:t>ve kullanıcıların</w:t>
      </w:r>
      <w:r w:rsidRPr="000B5CFE">
        <w:rPr>
          <w:rFonts w:ascii="Times New Roman" w:hAnsi="Times New Roman" w:cs="Times New Roman"/>
          <w:color w:val="000000" w:themeColor="text1"/>
          <w:sz w:val="24"/>
          <w:szCs w:val="24"/>
        </w:rPr>
        <w:t xml:space="preserve"> gittikleri her yerde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erişimi sağlamak istemeleri geniş bant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er</w:t>
      </w:r>
      <w:r w:rsidR="005818D6" w:rsidRPr="000B5CFE">
        <w:rPr>
          <w:rFonts w:ascii="Times New Roman" w:hAnsi="Times New Roman" w:cs="Times New Roman"/>
          <w:color w:val="000000" w:themeColor="text1"/>
          <w:sz w:val="24"/>
          <w:szCs w:val="24"/>
        </w:rPr>
        <w:t>işimi sistemle</w:t>
      </w:r>
      <w:r w:rsidR="00AF4A4E" w:rsidRPr="000B5CFE">
        <w:rPr>
          <w:rFonts w:ascii="Times New Roman" w:hAnsi="Times New Roman" w:cs="Times New Roman"/>
          <w:color w:val="000000" w:themeColor="text1"/>
          <w:sz w:val="24"/>
          <w:szCs w:val="24"/>
        </w:rPr>
        <w:t>rini gerekli kılmıştır</w:t>
      </w:r>
      <w:r w:rsidRPr="000B5CFE">
        <w:rPr>
          <w:rFonts w:ascii="Times New Roman" w:hAnsi="Times New Roman" w:cs="Times New Roman"/>
          <w:color w:val="000000" w:themeColor="text1"/>
          <w:sz w:val="24"/>
          <w:szCs w:val="24"/>
        </w:rPr>
        <w:t xml:space="preserve"> (Pereira ve Sousa, 2004:</w:t>
      </w:r>
      <w:r w:rsidR="0097357F"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3)</w:t>
      </w:r>
      <w:r w:rsidR="00AF4A4E"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Bu anlamda 3G teknolojileri operatör kullanıcılarına gelişmiş hizmetler sunmaktadır. Geliştirilmiş video ve ses akışı, yüksek veri hızı, video konferans desteği, </w:t>
      </w:r>
      <w:r w:rsidR="00067737" w:rsidRPr="000B5CFE">
        <w:rPr>
          <w:rFonts w:ascii="Times New Roman" w:hAnsi="Times New Roman" w:cs="Times New Roman"/>
          <w:color w:val="000000" w:themeColor="text1"/>
          <w:sz w:val="24"/>
          <w:szCs w:val="24"/>
        </w:rPr>
        <w:t>w</w:t>
      </w:r>
      <w:r w:rsidRPr="000B5CFE">
        <w:rPr>
          <w:rFonts w:ascii="Times New Roman" w:hAnsi="Times New Roman" w:cs="Times New Roman"/>
          <w:color w:val="000000" w:themeColor="text1"/>
          <w:sz w:val="24"/>
          <w:szCs w:val="24"/>
        </w:rPr>
        <w:t xml:space="preserve">eb ve WAP’ta yüksek hızlarda sörf yapmak ve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üzerinden TV desteği (IPTV) bunlar arasında sayılmaktadır.</w:t>
      </w:r>
    </w:p>
    <w:p w:rsidR="00917195" w:rsidRPr="000B5CFE" w:rsidRDefault="00864397"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4</w:t>
      </w:r>
      <w:r w:rsidR="00917195" w:rsidRPr="000B5CFE">
        <w:rPr>
          <w:rFonts w:ascii="Times New Roman" w:hAnsi="Times New Roman" w:cs="Times New Roman"/>
          <w:color w:val="000000" w:themeColor="text1"/>
          <w:sz w:val="24"/>
          <w:szCs w:val="24"/>
        </w:rPr>
        <w:t>G</w:t>
      </w:r>
      <w:r w:rsidR="00651C7E" w:rsidRPr="000B5CFE">
        <w:rPr>
          <w:rFonts w:ascii="Times New Roman" w:hAnsi="Times New Roman" w:cs="Times New Roman"/>
          <w:color w:val="000000" w:themeColor="text1"/>
          <w:sz w:val="24"/>
          <w:szCs w:val="24"/>
        </w:rPr>
        <w:t>,</w:t>
      </w:r>
      <w:r w:rsidR="00917195" w:rsidRPr="000B5CFE">
        <w:rPr>
          <w:rFonts w:ascii="Times New Roman" w:hAnsi="Times New Roman" w:cs="Times New Roman"/>
          <w:color w:val="000000" w:themeColor="text1"/>
          <w:sz w:val="24"/>
          <w:szCs w:val="24"/>
        </w:rPr>
        <w:t xml:space="preserve"> dördüncü nesil hücresel kablosuz standartları ifade etmektedir.</w:t>
      </w:r>
      <w:r w:rsidR="00612B9A" w:rsidRPr="000B5CFE">
        <w:rPr>
          <w:rFonts w:ascii="Times New Roman" w:hAnsi="Times New Roman" w:cs="Times New Roman"/>
          <w:color w:val="000000" w:themeColor="text1"/>
          <w:sz w:val="24"/>
          <w:szCs w:val="24"/>
        </w:rPr>
        <w:t xml:space="preserve"> 3G’den daha fazla bant genişliği ve servis hizmeti sunmaktadır. Bu sistemin temel amacı</w:t>
      </w:r>
      <w:r w:rsidR="00753606" w:rsidRPr="000B5CFE">
        <w:rPr>
          <w:rFonts w:ascii="Times New Roman" w:hAnsi="Times New Roman" w:cs="Times New Roman"/>
          <w:color w:val="000000" w:themeColor="text1"/>
          <w:sz w:val="24"/>
          <w:szCs w:val="24"/>
        </w:rPr>
        <w:t>;</w:t>
      </w:r>
      <w:r w:rsidR="00612B9A" w:rsidRPr="000B5CFE">
        <w:rPr>
          <w:rFonts w:ascii="Times New Roman" w:hAnsi="Times New Roman" w:cs="Times New Roman"/>
          <w:color w:val="000000" w:themeColor="text1"/>
          <w:sz w:val="24"/>
          <w:szCs w:val="24"/>
        </w:rPr>
        <w:t xml:space="preserve"> </w:t>
      </w:r>
      <w:r w:rsidR="00A05FC8" w:rsidRPr="000B5CFE">
        <w:rPr>
          <w:rFonts w:ascii="Times New Roman" w:hAnsi="Times New Roman" w:cs="Times New Roman"/>
          <w:color w:val="000000" w:themeColor="text1"/>
          <w:sz w:val="24"/>
          <w:szCs w:val="24"/>
        </w:rPr>
        <w:t>İnternet</w:t>
      </w:r>
      <w:r w:rsidR="00612B9A" w:rsidRPr="000B5CFE">
        <w:rPr>
          <w:rFonts w:ascii="Times New Roman" w:hAnsi="Times New Roman" w:cs="Times New Roman"/>
          <w:color w:val="000000" w:themeColor="text1"/>
          <w:sz w:val="24"/>
          <w:szCs w:val="24"/>
        </w:rPr>
        <w:t xml:space="preserve"> </w:t>
      </w:r>
      <w:r w:rsidR="00612B9A" w:rsidRPr="000B5CFE">
        <w:rPr>
          <w:rFonts w:ascii="Times New Roman" w:hAnsi="Times New Roman" w:cs="Times New Roman"/>
          <w:color w:val="000000" w:themeColor="text1"/>
          <w:sz w:val="24"/>
          <w:szCs w:val="24"/>
        </w:rPr>
        <w:lastRenderedPageBreak/>
        <w:t>protokolü üzerinden uçtan uca yüksek hızda ses ve video akışını desteklemektir. 4.</w:t>
      </w:r>
      <w:r w:rsidR="00651C7E" w:rsidRPr="000B5CFE">
        <w:rPr>
          <w:rFonts w:ascii="Times New Roman" w:hAnsi="Times New Roman" w:cs="Times New Roman"/>
          <w:color w:val="000000" w:themeColor="text1"/>
          <w:sz w:val="24"/>
          <w:szCs w:val="24"/>
        </w:rPr>
        <w:t xml:space="preserve"> </w:t>
      </w:r>
      <w:r w:rsidR="00612B9A" w:rsidRPr="000B5CFE">
        <w:rPr>
          <w:rFonts w:ascii="Times New Roman" w:hAnsi="Times New Roman" w:cs="Times New Roman"/>
          <w:color w:val="000000" w:themeColor="text1"/>
          <w:sz w:val="24"/>
          <w:szCs w:val="24"/>
        </w:rPr>
        <w:t>nesil telekomünikasyon hizmetleri her yerde olabilme, çoklu hizmet platformu ve düşük maliyet sağlamaktadır.</w:t>
      </w:r>
      <w:r w:rsidR="00941BEE" w:rsidRPr="000B5CFE">
        <w:rPr>
          <w:rFonts w:ascii="Times New Roman" w:hAnsi="Times New Roman" w:cs="Times New Roman"/>
          <w:color w:val="000000" w:themeColor="text1"/>
          <w:sz w:val="24"/>
          <w:szCs w:val="24"/>
        </w:rPr>
        <w:t xml:space="preserve"> Mobil ağlarlar zaman ve mekândan bağımsız kullanıcıya her yerde erişim olanağı sunmaktadır.</w:t>
      </w:r>
    </w:p>
    <w:p w:rsidR="00CE0B23" w:rsidRPr="000B5CFE" w:rsidRDefault="008E3593"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5G teknolojisinin yeni bir devrimi başlatmak üzeredir. 5G vizyonunda, bilgiye ve bir veri paylaşımına erişim her yerde ve her zaman herkes için ve herhangi bir şekilde mümkün olmaktadır. 5G, hem insan merkezli hem de makine merkezli iletişimi içerecek şekilde, insan merkezli iletişimin kullanımını genişletecektir. Mobil ve kablosuz iletişim, insanların ve makinelerin bilgi ve hizmetlere erişimlerinin birincil yolu olacaktır. Bu, üretkenlik, sürdürülebilirlik, eğlence ve refah düzeyindeki gelişmeler dâhil olmak üzere henüz hayal edilemeyen sosyo-ekon</w:t>
      </w:r>
      <w:r w:rsidR="00E549AA" w:rsidRPr="000B5CFE">
        <w:rPr>
          <w:rFonts w:ascii="Times New Roman" w:hAnsi="Times New Roman" w:cs="Times New Roman"/>
          <w:color w:val="000000" w:themeColor="text1"/>
          <w:sz w:val="24"/>
          <w:szCs w:val="24"/>
        </w:rPr>
        <w:t xml:space="preserve">omik değişimlere yol açacaktır. </w:t>
      </w:r>
      <w:r w:rsidRPr="000B5CFE">
        <w:rPr>
          <w:rFonts w:ascii="Times New Roman" w:hAnsi="Times New Roman" w:cs="Times New Roman"/>
          <w:color w:val="000000" w:themeColor="text1"/>
          <w:sz w:val="24"/>
          <w:szCs w:val="24"/>
        </w:rPr>
        <w:t xml:space="preserve">Bu vizyon ve gerçekliğin sağlanabilmesi için, 5G sistemlerinin daha önceki nesillerin ötesine uzanacak yetenekleri olmalıdır. 5G sistemlerinin önceki nesillere göre daha fazla esneklik göstermesi ve sadece geleneksel radyo erişim ağları değil, çekirdek ağ, ulaşım ve uygulama katmanları da </w:t>
      </w:r>
      <w:r w:rsidR="002B26A7" w:rsidRPr="000B5CFE">
        <w:rPr>
          <w:rFonts w:ascii="Times New Roman" w:hAnsi="Times New Roman" w:cs="Times New Roman"/>
          <w:color w:val="000000" w:themeColor="text1"/>
          <w:sz w:val="24"/>
          <w:szCs w:val="24"/>
        </w:rPr>
        <w:t>dâhil</w:t>
      </w:r>
      <w:r w:rsidRPr="000B5CFE">
        <w:rPr>
          <w:rFonts w:ascii="Times New Roman" w:hAnsi="Times New Roman" w:cs="Times New Roman"/>
          <w:color w:val="000000" w:themeColor="text1"/>
          <w:sz w:val="24"/>
          <w:szCs w:val="24"/>
        </w:rPr>
        <w:t xml:space="preserve"> olmak üzere geniş kapsamlı entegrasyonu içermesi gerekir. Bu yüzden, 5G kablosuz erişim, ağ mimarisi ve uygulamalarında yeni bir d</w:t>
      </w:r>
      <w:r w:rsidR="00AF4A4E" w:rsidRPr="000B5CFE">
        <w:rPr>
          <w:rFonts w:ascii="Times New Roman" w:hAnsi="Times New Roman" w:cs="Times New Roman"/>
          <w:color w:val="000000" w:themeColor="text1"/>
          <w:sz w:val="24"/>
          <w:szCs w:val="24"/>
        </w:rPr>
        <w:t>üşünme şekli gerektirmektedir</w:t>
      </w:r>
      <w:r w:rsidRPr="000B5CFE">
        <w:rPr>
          <w:rFonts w:ascii="Times New Roman" w:hAnsi="Times New Roman" w:cs="Times New Roman"/>
          <w:color w:val="000000" w:themeColor="text1"/>
          <w:sz w:val="24"/>
          <w:szCs w:val="24"/>
        </w:rPr>
        <w:t xml:space="preserve"> </w:t>
      </w:r>
      <w:r w:rsidR="000F35E6" w:rsidRPr="000B5CFE">
        <w:rPr>
          <w:rFonts w:ascii="Times New Roman" w:hAnsi="Times New Roman" w:cs="Times New Roman"/>
          <w:color w:val="000000" w:themeColor="text1"/>
          <w:sz w:val="24"/>
          <w:szCs w:val="24"/>
        </w:rPr>
        <w:t>(Osseiran, Monserrat ve Marsch, 2016:</w:t>
      </w:r>
      <w:r w:rsidR="0097357F" w:rsidRPr="000B5CFE">
        <w:rPr>
          <w:rFonts w:ascii="Times New Roman" w:hAnsi="Times New Roman" w:cs="Times New Roman"/>
          <w:color w:val="000000" w:themeColor="text1"/>
          <w:sz w:val="24"/>
          <w:szCs w:val="24"/>
        </w:rPr>
        <w:t xml:space="preserve"> </w:t>
      </w:r>
      <w:r w:rsidR="000F35E6" w:rsidRPr="000B5CFE">
        <w:rPr>
          <w:rFonts w:ascii="Times New Roman" w:hAnsi="Times New Roman" w:cs="Times New Roman"/>
          <w:color w:val="000000" w:themeColor="text1"/>
          <w:sz w:val="24"/>
          <w:szCs w:val="24"/>
        </w:rPr>
        <w:t>21)</w:t>
      </w:r>
      <w:r w:rsidR="00AF4A4E" w:rsidRPr="000B5CFE">
        <w:rPr>
          <w:rFonts w:ascii="Times New Roman" w:hAnsi="Times New Roman" w:cs="Times New Roman"/>
          <w:color w:val="000000" w:themeColor="text1"/>
          <w:sz w:val="24"/>
          <w:szCs w:val="24"/>
        </w:rPr>
        <w:t>.</w:t>
      </w:r>
    </w:p>
    <w:p w:rsidR="00001609" w:rsidRPr="000B5CFE" w:rsidRDefault="00001609" w:rsidP="00CC15BE">
      <w:pPr>
        <w:pStyle w:val="Balk3"/>
      </w:pPr>
      <w:bookmarkStart w:id="62" w:name="_Toc524538468"/>
      <w:r w:rsidRPr="000B5CFE">
        <w:t xml:space="preserve">2.3.2.3. Mobil </w:t>
      </w:r>
      <w:r w:rsidR="00660549" w:rsidRPr="000B5CFE">
        <w:t>Teknolojileri</w:t>
      </w:r>
      <w:bookmarkEnd w:id="62"/>
    </w:p>
    <w:p w:rsidR="00861CB0" w:rsidRPr="000B5CFE" w:rsidRDefault="0066020C"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3.</w:t>
      </w:r>
      <w:r w:rsidR="00864397"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 xml:space="preserve">Nesil mobil </w:t>
      </w:r>
      <w:r w:rsidR="002D0FB5" w:rsidRPr="000B5CFE">
        <w:rPr>
          <w:rFonts w:ascii="Times New Roman" w:hAnsi="Times New Roman" w:cs="Times New Roman"/>
          <w:color w:val="000000" w:themeColor="text1"/>
          <w:sz w:val="24"/>
          <w:szCs w:val="24"/>
        </w:rPr>
        <w:t xml:space="preserve">telekomünikasyon sistemlerinin </w:t>
      </w:r>
      <w:r w:rsidRPr="000B5CFE">
        <w:rPr>
          <w:rFonts w:ascii="Times New Roman" w:hAnsi="Times New Roman" w:cs="Times New Roman"/>
          <w:color w:val="000000" w:themeColor="text1"/>
          <w:sz w:val="24"/>
          <w:szCs w:val="24"/>
        </w:rPr>
        <w:t>sağladığı hizmetler</w:t>
      </w:r>
      <w:r w:rsidR="002D0FB5" w:rsidRPr="000B5CFE">
        <w:rPr>
          <w:rFonts w:ascii="Times New Roman" w:hAnsi="Times New Roman" w:cs="Times New Roman"/>
          <w:color w:val="000000" w:themeColor="text1"/>
          <w:sz w:val="24"/>
          <w:szCs w:val="24"/>
        </w:rPr>
        <w:t xml:space="preserve"> ile </w:t>
      </w:r>
      <w:r w:rsidRPr="000B5CFE">
        <w:rPr>
          <w:rFonts w:ascii="Times New Roman" w:hAnsi="Times New Roman" w:cs="Times New Roman"/>
          <w:color w:val="000000" w:themeColor="text1"/>
          <w:sz w:val="24"/>
          <w:szCs w:val="24"/>
        </w:rPr>
        <w:t>mobil iletişimde büyük dönüşümler yaşanmıştır.</w:t>
      </w:r>
      <w:r w:rsidR="002D0FB5" w:rsidRPr="000B5CFE">
        <w:rPr>
          <w:rFonts w:ascii="Times New Roman" w:hAnsi="Times New Roman" w:cs="Times New Roman"/>
          <w:color w:val="000000" w:themeColor="text1"/>
          <w:sz w:val="24"/>
          <w:szCs w:val="24"/>
        </w:rPr>
        <w:t xml:space="preserve"> Böylece bilgi teknolojileri, yayıncılık ve telekomünikasyon sistemleri kullanıcılara mobil olarak sunulmaktadır. </w:t>
      </w:r>
      <w:r w:rsidR="006E5C54" w:rsidRPr="000B5CFE">
        <w:rPr>
          <w:rFonts w:ascii="Times New Roman" w:hAnsi="Times New Roman" w:cs="Times New Roman"/>
          <w:color w:val="000000" w:themeColor="text1"/>
          <w:sz w:val="24"/>
          <w:szCs w:val="24"/>
        </w:rPr>
        <w:t xml:space="preserve">Mobil iletişim teknolojileri, </w:t>
      </w:r>
      <w:r w:rsidR="00EE4C91" w:rsidRPr="000B5CFE">
        <w:rPr>
          <w:rFonts w:ascii="Times New Roman" w:hAnsi="Times New Roman" w:cs="Times New Roman"/>
          <w:color w:val="000000" w:themeColor="text1"/>
          <w:sz w:val="24"/>
          <w:szCs w:val="24"/>
        </w:rPr>
        <w:t>fiziksel ya da sab</w:t>
      </w:r>
      <w:r w:rsidR="006E5C54" w:rsidRPr="000B5CFE">
        <w:rPr>
          <w:rFonts w:ascii="Times New Roman" w:hAnsi="Times New Roman" w:cs="Times New Roman"/>
          <w:color w:val="000000" w:themeColor="text1"/>
          <w:sz w:val="24"/>
          <w:szCs w:val="24"/>
        </w:rPr>
        <w:t xml:space="preserve">it bir bağlantıya bağlı olmadan, </w:t>
      </w:r>
      <w:r w:rsidR="00EE4C91" w:rsidRPr="000B5CFE">
        <w:rPr>
          <w:rFonts w:ascii="Times New Roman" w:hAnsi="Times New Roman" w:cs="Times New Roman"/>
          <w:color w:val="000000" w:themeColor="text1"/>
          <w:sz w:val="24"/>
          <w:szCs w:val="24"/>
        </w:rPr>
        <w:t xml:space="preserve">bir bilgisayar ya mobil bir cihaz aracılığıyla iletişim altyapılarını kullanarak ses ve veri alışverişi olanağı sağlamaktadır. </w:t>
      </w:r>
      <w:r w:rsidR="004E593F" w:rsidRPr="000B5CFE">
        <w:rPr>
          <w:rFonts w:ascii="Times New Roman" w:hAnsi="Times New Roman" w:cs="Times New Roman"/>
          <w:color w:val="000000" w:themeColor="text1"/>
          <w:sz w:val="24"/>
          <w:szCs w:val="24"/>
        </w:rPr>
        <w:t xml:space="preserve"> </w:t>
      </w:r>
      <w:r w:rsidR="00F901AF" w:rsidRPr="000B5CFE">
        <w:rPr>
          <w:rFonts w:ascii="Times New Roman" w:hAnsi="Times New Roman" w:cs="Times New Roman"/>
          <w:color w:val="000000" w:themeColor="text1"/>
          <w:sz w:val="24"/>
          <w:szCs w:val="24"/>
        </w:rPr>
        <w:t>Günümüzde</w:t>
      </w:r>
      <w:r w:rsidR="006E5C54" w:rsidRPr="000B5CFE">
        <w:rPr>
          <w:rFonts w:ascii="Times New Roman" w:hAnsi="Times New Roman" w:cs="Times New Roman"/>
          <w:color w:val="000000" w:themeColor="text1"/>
          <w:sz w:val="24"/>
          <w:szCs w:val="24"/>
        </w:rPr>
        <w:t>,</w:t>
      </w:r>
      <w:r w:rsidR="00F901AF" w:rsidRPr="000B5CFE">
        <w:rPr>
          <w:rFonts w:ascii="Times New Roman" w:hAnsi="Times New Roman" w:cs="Times New Roman"/>
          <w:color w:val="000000" w:themeColor="text1"/>
          <w:sz w:val="24"/>
          <w:szCs w:val="24"/>
        </w:rPr>
        <w:t xml:space="preserve"> bireyler mobil iletişim araçlarını kullanarak</w:t>
      </w:r>
      <w:r w:rsidR="004E593F" w:rsidRPr="000B5CFE">
        <w:rPr>
          <w:rFonts w:ascii="Times New Roman" w:hAnsi="Times New Roman" w:cs="Times New Roman"/>
          <w:color w:val="000000" w:themeColor="text1"/>
          <w:sz w:val="24"/>
          <w:szCs w:val="24"/>
        </w:rPr>
        <w:t xml:space="preserve"> </w:t>
      </w:r>
      <w:r w:rsidR="006E5C54" w:rsidRPr="000B5CFE">
        <w:rPr>
          <w:rFonts w:ascii="Times New Roman" w:hAnsi="Times New Roman" w:cs="Times New Roman"/>
          <w:color w:val="000000" w:themeColor="text1"/>
          <w:sz w:val="24"/>
          <w:szCs w:val="24"/>
        </w:rPr>
        <w:t>-</w:t>
      </w:r>
      <w:r w:rsidR="004E593F" w:rsidRPr="000B5CFE">
        <w:rPr>
          <w:rFonts w:ascii="Times New Roman" w:hAnsi="Times New Roman" w:cs="Times New Roman"/>
          <w:color w:val="000000" w:themeColor="text1"/>
          <w:sz w:val="24"/>
          <w:szCs w:val="24"/>
        </w:rPr>
        <w:t>hareket halindeyken</w:t>
      </w:r>
      <w:r w:rsidR="006E5C54" w:rsidRPr="000B5CFE">
        <w:rPr>
          <w:rFonts w:ascii="Times New Roman" w:hAnsi="Times New Roman" w:cs="Times New Roman"/>
          <w:color w:val="000000" w:themeColor="text1"/>
          <w:sz w:val="24"/>
          <w:szCs w:val="24"/>
        </w:rPr>
        <w:t>-</w:t>
      </w:r>
      <w:r w:rsidR="00F901AF" w:rsidRPr="000B5CFE">
        <w:rPr>
          <w:rFonts w:ascii="Times New Roman" w:hAnsi="Times New Roman" w:cs="Times New Roman"/>
          <w:color w:val="000000" w:themeColor="text1"/>
          <w:sz w:val="24"/>
          <w:szCs w:val="24"/>
        </w:rPr>
        <w:t xml:space="preserve"> hayatları</w:t>
      </w:r>
      <w:r w:rsidR="004E593F" w:rsidRPr="000B5CFE">
        <w:rPr>
          <w:rFonts w:ascii="Times New Roman" w:hAnsi="Times New Roman" w:cs="Times New Roman"/>
          <w:color w:val="000000" w:themeColor="text1"/>
          <w:sz w:val="24"/>
          <w:szCs w:val="24"/>
        </w:rPr>
        <w:t xml:space="preserve">nı aynı zamanda </w:t>
      </w:r>
      <w:r w:rsidR="00F901AF" w:rsidRPr="000B5CFE">
        <w:rPr>
          <w:rFonts w:ascii="Times New Roman" w:hAnsi="Times New Roman" w:cs="Times New Roman"/>
          <w:color w:val="000000" w:themeColor="text1"/>
          <w:sz w:val="24"/>
          <w:szCs w:val="24"/>
        </w:rPr>
        <w:t>işlerini devam ettirme olanağı bulmaktadırlar.</w:t>
      </w:r>
      <w:r w:rsidR="004E593F" w:rsidRPr="000B5CFE">
        <w:rPr>
          <w:rFonts w:ascii="Times New Roman" w:hAnsi="Times New Roman" w:cs="Times New Roman"/>
          <w:color w:val="000000" w:themeColor="text1"/>
          <w:sz w:val="24"/>
          <w:szCs w:val="24"/>
        </w:rPr>
        <w:t xml:space="preserve"> Çünkü mobil iletişim teknolojileri ile çoklu ortam ö</w:t>
      </w:r>
      <w:r w:rsidR="00B25278" w:rsidRPr="000B5CFE">
        <w:rPr>
          <w:rFonts w:ascii="Times New Roman" w:hAnsi="Times New Roman" w:cs="Times New Roman"/>
          <w:color w:val="000000" w:themeColor="text1"/>
          <w:sz w:val="24"/>
          <w:szCs w:val="24"/>
        </w:rPr>
        <w:t xml:space="preserve">geleri olan ses, video ve metinler </w:t>
      </w:r>
      <w:r w:rsidR="004E593F" w:rsidRPr="000B5CFE">
        <w:rPr>
          <w:rFonts w:ascii="Times New Roman" w:hAnsi="Times New Roman" w:cs="Times New Roman"/>
          <w:color w:val="000000" w:themeColor="text1"/>
          <w:sz w:val="24"/>
          <w:szCs w:val="24"/>
        </w:rPr>
        <w:t>kablosuz olarak hızlı bir şekilde a</w:t>
      </w:r>
      <w:r w:rsidR="00914E52" w:rsidRPr="000B5CFE">
        <w:rPr>
          <w:rFonts w:ascii="Times New Roman" w:hAnsi="Times New Roman" w:cs="Times New Roman"/>
          <w:color w:val="000000" w:themeColor="text1"/>
          <w:sz w:val="24"/>
          <w:szCs w:val="24"/>
        </w:rPr>
        <w:t xml:space="preserve">ktarılmaktadır. Çeşitli sabit, mobil ve taşınabilir iki yönlü </w:t>
      </w:r>
      <w:r w:rsidR="00332164" w:rsidRPr="000B5CFE">
        <w:rPr>
          <w:rFonts w:ascii="Times New Roman" w:hAnsi="Times New Roman" w:cs="Times New Roman"/>
          <w:color w:val="000000" w:themeColor="text1"/>
          <w:sz w:val="24"/>
          <w:szCs w:val="24"/>
        </w:rPr>
        <w:t>telsizleri, cep telefonlarını, kişisel dijital a</w:t>
      </w:r>
      <w:r w:rsidR="00914E52" w:rsidRPr="000B5CFE">
        <w:rPr>
          <w:rFonts w:ascii="Times New Roman" w:hAnsi="Times New Roman" w:cs="Times New Roman"/>
          <w:color w:val="000000" w:themeColor="text1"/>
          <w:sz w:val="24"/>
          <w:szCs w:val="24"/>
        </w:rPr>
        <w:t>sistanları (PDA) ve kablosuz ağları kapsamaktadır.</w:t>
      </w:r>
    </w:p>
    <w:p w:rsidR="00861CB0" w:rsidRPr="000B5CFE" w:rsidRDefault="00861CB0"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İnternet ve hücresel telefon</w:t>
      </w:r>
      <w:r w:rsidR="001F28AC"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modern iletişim teknolojilerinin en önemli örneklerindendir. Bu teknolojilerin en belirg</w:t>
      </w:r>
      <w:r w:rsidR="001F28AC" w:rsidRPr="000B5CFE">
        <w:rPr>
          <w:rFonts w:ascii="Times New Roman" w:hAnsi="Times New Roman" w:cs="Times New Roman"/>
          <w:color w:val="000000" w:themeColor="text1"/>
          <w:sz w:val="24"/>
          <w:szCs w:val="24"/>
        </w:rPr>
        <w:t>in özelliği, sayısallaştırmadır,</w:t>
      </w:r>
      <w:r w:rsidRPr="000B5CFE">
        <w:rPr>
          <w:rFonts w:ascii="Times New Roman" w:hAnsi="Times New Roman" w:cs="Times New Roman"/>
          <w:color w:val="000000" w:themeColor="text1"/>
          <w:sz w:val="24"/>
          <w:szCs w:val="24"/>
        </w:rPr>
        <w:t xml:space="preserve"> bir diğer ifade</w:t>
      </w:r>
      <w:r w:rsidR="001F28AC" w:rsidRPr="000B5CFE">
        <w:rPr>
          <w:rFonts w:ascii="Times New Roman" w:hAnsi="Times New Roman" w:cs="Times New Roman"/>
          <w:color w:val="000000" w:themeColor="text1"/>
          <w:sz w:val="24"/>
          <w:szCs w:val="24"/>
        </w:rPr>
        <w:t xml:space="preserve"> ile elektronik olarak bilginin</w:t>
      </w:r>
      <w:r w:rsidRPr="000B5CFE">
        <w:rPr>
          <w:rFonts w:ascii="Times New Roman" w:hAnsi="Times New Roman" w:cs="Times New Roman"/>
          <w:color w:val="000000" w:themeColor="text1"/>
          <w:sz w:val="24"/>
          <w:szCs w:val="24"/>
        </w:rPr>
        <w:t xml:space="preserve"> bilgisayar tarafından okunabilen parçalar olarak sunulmasıdır. Geleneksel iletişim teknolojileri ile karşılaştırıldığında, bilginin sayı</w:t>
      </w:r>
      <w:r w:rsidR="00CE0B23" w:rsidRPr="000B5CFE">
        <w:rPr>
          <w:rFonts w:ascii="Times New Roman" w:hAnsi="Times New Roman" w:cs="Times New Roman"/>
          <w:color w:val="000000" w:themeColor="text1"/>
          <w:sz w:val="24"/>
          <w:szCs w:val="24"/>
        </w:rPr>
        <w:t>sal</w:t>
      </w:r>
      <w:r w:rsidRPr="000B5CFE">
        <w:rPr>
          <w:rFonts w:ascii="Times New Roman" w:hAnsi="Times New Roman" w:cs="Times New Roman"/>
          <w:color w:val="000000" w:themeColor="text1"/>
          <w:sz w:val="24"/>
          <w:szCs w:val="24"/>
        </w:rPr>
        <w:t>laştırılması bilgisayar tabanlı kanallar kullanarak, bilginin iletilmesini mümkün kılmaktadır. En belirgin olanı bilginin yaygınlaşmasıdır. Yaygınlaşma ile dijital bilgi iletilerinin, hız ve kapsama alanı olarak artan kullanılabi</w:t>
      </w:r>
      <w:r w:rsidR="00CE0B23" w:rsidRPr="000B5CFE">
        <w:rPr>
          <w:rFonts w:ascii="Times New Roman" w:hAnsi="Times New Roman" w:cs="Times New Roman"/>
          <w:color w:val="000000" w:themeColor="text1"/>
          <w:sz w:val="24"/>
          <w:szCs w:val="24"/>
        </w:rPr>
        <w:t>lir</w:t>
      </w:r>
      <w:r w:rsidRPr="000B5CFE">
        <w:rPr>
          <w:rFonts w:ascii="Times New Roman" w:hAnsi="Times New Roman" w:cs="Times New Roman"/>
          <w:color w:val="000000" w:themeColor="text1"/>
          <w:sz w:val="24"/>
          <w:szCs w:val="24"/>
        </w:rPr>
        <w:t xml:space="preserve">liği kastedilmektedir. Çünkü sayısallaştırma ile bilginin kodlama ve aktarma görevi otomatikleştirilebilmektedir. Böylece bilgisayarlar kendi aralarında bilgi paketleri oluşturabilmekte, onları yönlendirip gönderebilmektedirler. Bunun </w:t>
      </w:r>
      <w:r w:rsidR="00CE0B23" w:rsidRPr="000B5CFE">
        <w:rPr>
          <w:rFonts w:ascii="Times New Roman" w:hAnsi="Times New Roman" w:cs="Times New Roman"/>
          <w:color w:val="000000" w:themeColor="text1"/>
          <w:sz w:val="24"/>
          <w:szCs w:val="24"/>
        </w:rPr>
        <w:t>anlamı, bir</w:t>
      </w:r>
      <w:r w:rsidRPr="000B5CFE">
        <w:rPr>
          <w:rFonts w:ascii="Times New Roman" w:hAnsi="Times New Roman" w:cs="Times New Roman"/>
          <w:color w:val="000000" w:themeColor="text1"/>
          <w:sz w:val="24"/>
          <w:szCs w:val="24"/>
        </w:rPr>
        <w:t xml:space="preserve"> web sayfasında yer alan haber makalesi, bir e- mail veya bir konuşma gibi iletilen mesajların küçük veri paketleri olarak kodlandığı yer olan bilgisayar ağı teknolojisidir. Modern bilgi iletişim teknolojileri, hızı artırmakla kalmaz ay</w:t>
      </w:r>
      <w:r w:rsidR="00123526" w:rsidRPr="000B5CFE">
        <w:rPr>
          <w:rFonts w:ascii="Times New Roman" w:hAnsi="Times New Roman" w:cs="Times New Roman"/>
          <w:color w:val="000000" w:themeColor="text1"/>
          <w:sz w:val="24"/>
          <w:szCs w:val="24"/>
        </w:rPr>
        <w:t>nı zamanda kapsamı da geliştirmektedir</w:t>
      </w:r>
      <w:r w:rsidRPr="000B5CFE">
        <w:rPr>
          <w:rFonts w:ascii="Times New Roman" w:hAnsi="Times New Roman" w:cs="Times New Roman"/>
          <w:color w:val="000000" w:themeColor="text1"/>
          <w:sz w:val="24"/>
          <w:szCs w:val="24"/>
        </w:rPr>
        <w:t>. Örneğin, kablosuz tel</w:t>
      </w:r>
      <w:r w:rsidR="00123526" w:rsidRPr="000B5CFE">
        <w:rPr>
          <w:rFonts w:ascii="Times New Roman" w:hAnsi="Times New Roman" w:cs="Times New Roman"/>
          <w:color w:val="000000" w:themeColor="text1"/>
          <w:sz w:val="24"/>
          <w:szCs w:val="24"/>
        </w:rPr>
        <w:t>efon şebekeleri, sıradan</w:t>
      </w:r>
      <w:r w:rsidRPr="000B5CFE">
        <w:rPr>
          <w:rFonts w:ascii="Times New Roman" w:hAnsi="Times New Roman" w:cs="Times New Roman"/>
          <w:color w:val="000000" w:themeColor="text1"/>
          <w:sz w:val="24"/>
          <w:szCs w:val="24"/>
        </w:rPr>
        <w:t xml:space="preserve"> sabit hat tabanlı sistemlere nazaran, uzak yerlere yayılmada daha maliyetsizdir. Bu m</w:t>
      </w:r>
      <w:r w:rsidR="00DB3176" w:rsidRPr="000B5CFE">
        <w:rPr>
          <w:rFonts w:ascii="Times New Roman" w:hAnsi="Times New Roman" w:cs="Times New Roman"/>
          <w:color w:val="000000" w:themeColor="text1"/>
          <w:sz w:val="24"/>
          <w:szCs w:val="24"/>
        </w:rPr>
        <w:t xml:space="preserve">odern iletişim </w:t>
      </w:r>
      <w:r w:rsidR="00CE0B23" w:rsidRPr="000B5CFE">
        <w:rPr>
          <w:rFonts w:ascii="Times New Roman" w:hAnsi="Times New Roman" w:cs="Times New Roman"/>
          <w:color w:val="000000" w:themeColor="text1"/>
          <w:sz w:val="24"/>
          <w:szCs w:val="24"/>
        </w:rPr>
        <w:t>teknolojilerinin-</w:t>
      </w:r>
      <w:r w:rsidR="00DB3176"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 xml:space="preserve">geleneksel </w:t>
      </w:r>
      <w:r w:rsidR="00DB3176" w:rsidRPr="000B5CFE">
        <w:rPr>
          <w:rFonts w:ascii="Times New Roman" w:hAnsi="Times New Roman" w:cs="Times New Roman"/>
          <w:color w:val="000000" w:themeColor="text1"/>
          <w:sz w:val="24"/>
          <w:szCs w:val="24"/>
        </w:rPr>
        <w:t xml:space="preserve">iletişim teknolojilerine oranla - </w:t>
      </w:r>
      <w:r w:rsidRPr="000B5CFE">
        <w:rPr>
          <w:rFonts w:ascii="Times New Roman" w:hAnsi="Times New Roman" w:cs="Times New Roman"/>
          <w:color w:val="000000" w:themeColor="text1"/>
          <w:sz w:val="24"/>
          <w:szCs w:val="24"/>
        </w:rPr>
        <w:t>daha fazla insana iletişime erişme olanağı ver</w:t>
      </w:r>
      <w:r w:rsidR="00AF4A4E" w:rsidRPr="000B5CFE">
        <w:rPr>
          <w:rFonts w:ascii="Times New Roman" w:hAnsi="Times New Roman" w:cs="Times New Roman"/>
          <w:color w:val="000000" w:themeColor="text1"/>
          <w:sz w:val="24"/>
          <w:szCs w:val="24"/>
        </w:rPr>
        <w:t xml:space="preserve">ebileceği anlamına gelmektedir </w:t>
      </w:r>
      <w:r w:rsidRPr="000B5CFE">
        <w:rPr>
          <w:rFonts w:ascii="Times New Roman" w:hAnsi="Times New Roman" w:cs="Times New Roman"/>
          <w:color w:val="000000" w:themeColor="text1"/>
          <w:sz w:val="24"/>
          <w:szCs w:val="24"/>
        </w:rPr>
        <w:t>(Weidmann, 2015: 264)</w:t>
      </w:r>
      <w:r w:rsidR="00AF4A4E"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Böylece artan kapsama alanı, hızlı iletim ve donanımındaki gelişmeler sayesinde iletişim erişimi günlük hayatımızın her alanında, her yerinde var olmaktadır. Akıllı telefonlar gibi mobil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bağlantısı olan birçok kişi günümüzde artık zamandan ve mekândan bağımsız iletişim kurabilmektedir.</w:t>
      </w:r>
    </w:p>
    <w:p w:rsidR="00D72B3F" w:rsidRPr="000B5CFE" w:rsidRDefault="00D72B3F"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Mobil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bağlantısı ile birlikte teknolojik yakınsama/yöndeşme kavramı da gündeme gelmektedir. Yöndeşme </w:t>
      </w:r>
      <w:r w:rsidR="00CF11F1" w:rsidRPr="000B5CFE">
        <w:rPr>
          <w:rFonts w:ascii="Times New Roman" w:hAnsi="Times New Roman" w:cs="Times New Roman"/>
          <w:color w:val="000000" w:themeColor="text1"/>
          <w:sz w:val="24"/>
          <w:szCs w:val="24"/>
        </w:rPr>
        <w:t>sözcüğü 1980’</w:t>
      </w:r>
      <w:r w:rsidRPr="000B5CFE">
        <w:rPr>
          <w:rFonts w:ascii="Times New Roman" w:hAnsi="Times New Roman" w:cs="Times New Roman"/>
          <w:color w:val="000000" w:themeColor="text1"/>
          <w:sz w:val="24"/>
          <w:szCs w:val="24"/>
        </w:rPr>
        <w:t>li yıllarda daha çok dijital teknolojinin gelişimini; metnin, sesin, imgenin, sayıların birleştirilmesini ifade etmek için kullanılmıştır. Dijitalleştirme ya da sayısallaştırma olan, bilgisayarlar ile başlayan ve devam eden bu bitmemiş süreç, 1970’li yıllarda bilgisayar ile telekomünikasyon arasındaki kusursuz birli</w:t>
      </w:r>
      <w:r w:rsidR="00AF4A4E" w:rsidRPr="000B5CFE">
        <w:rPr>
          <w:rFonts w:ascii="Times New Roman" w:hAnsi="Times New Roman" w:cs="Times New Roman"/>
          <w:color w:val="000000" w:themeColor="text1"/>
          <w:sz w:val="24"/>
          <w:szCs w:val="24"/>
        </w:rPr>
        <w:t xml:space="preserve">ktelik olarak tanımlanmıştır </w:t>
      </w:r>
      <w:r w:rsidR="0097357F"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Brigs ve Burke, 2011: 297)</w:t>
      </w:r>
      <w:r w:rsidR="00AF4A4E" w:rsidRPr="000B5CFE">
        <w:rPr>
          <w:rFonts w:ascii="Times New Roman" w:hAnsi="Times New Roman" w:cs="Times New Roman"/>
          <w:color w:val="000000" w:themeColor="text1"/>
          <w:sz w:val="24"/>
          <w:szCs w:val="24"/>
        </w:rPr>
        <w:t>.</w:t>
      </w:r>
    </w:p>
    <w:p w:rsidR="00D72B3F" w:rsidRPr="000B5CFE" w:rsidRDefault="00D72B3F"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Teknolojik, ekonomik ve toplumsal gelişmeler sonucu kitle iletişimi, telekomünikasyon olarak da tanımlanan iki nokta arasındaki iletişim, veri iletişimi gibi çeşitli iletişim biçimleri giderek birbirine dönüşmekte ve aralarındaki farklılık bulanıklaşmaktadır. Teknolojiler arasında bu duvarların ortadan kalkmasına ve tek bir araçla farklı araçlardaki uygulamaların birlikte kullanılmasına yakınsama veya yöndeşme (convergence) denmekt</w:t>
      </w:r>
      <w:r w:rsidR="006E5C54" w:rsidRPr="000B5CFE">
        <w:rPr>
          <w:rFonts w:ascii="Times New Roman" w:hAnsi="Times New Roman" w:cs="Times New Roman"/>
          <w:color w:val="000000" w:themeColor="text1"/>
          <w:sz w:val="24"/>
          <w:szCs w:val="24"/>
        </w:rPr>
        <w:t>edir.</w:t>
      </w:r>
    </w:p>
    <w:p w:rsidR="00D72B3F" w:rsidRPr="000B5CFE" w:rsidRDefault="00D72B3F"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Yakınsama ile beraber ortaya çıkan iletişim sistemleri ağı ile benzer hizmet çeşitlerinin taşınması ya da telefon, televizyon ve kişisel bilgisayarlar aracılığıyla tüketici araçlarının bir araya getirilmesi olanaklı hale get</w:t>
      </w:r>
      <w:r w:rsidR="00AF4A4E" w:rsidRPr="000B5CFE">
        <w:rPr>
          <w:rFonts w:ascii="Times New Roman" w:hAnsi="Times New Roman" w:cs="Times New Roman"/>
          <w:color w:val="000000" w:themeColor="text1"/>
          <w:sz w:val="24"/>
          <w:szCs w:val="24"/>
        </w:rPr>
        <w:t xml:space="preserve">irilmiştir </w:t>
      </w:r>
      <w:r w:rsidRPr="000B5CFE">
        <w:rPr>
          <w:rFonts w:ascii="Times New Roman" w:hAnsi="Times New Roman" w:cs="Times New Roman"/>
          <w:color w:val="000000" w:themeColor="text1"/>
          <w:sz w:val="24"/>
          <w:szCs w:val="24"/>
        </w:rPr>
        <w:t>(Özel, 2011:</w:t>
      </w:r>
      <w:r w:rsidR="0097357F" w:rsidRPr="000B5CFE">
        <w:rPr>
          <w:rFonts w:ascii="Times New Roman" w:hAnsi="Times New Roman" w:cs="Times New Roman"/>
          <w:color w:val="000000" w:themeColor="text1"/>
          <w:sz w:val="24"/>
          <w:szCs w:val="24"/>
        </w:rPr>
        <w:t xml:space="preserve"> </w:t>
      </w:r>
      <w:r w:rsidR="00AF4A4E" w:rsidRPr="000B5CFE">
        <w:rPr>
          <w:rFonts w:ascii="Times New Roman" w:hAnsi="Times New Roman" w:cs="Times New Roman"/>
          <w:color w:val="000000" w:themeColor="text1"/>
          <w:sz w:val="24"/>
          <w:szCs w:val="24"/>
        </w:rPr>
        <w:t>65).</w:t>
      </w:r>
      <w:r w:rsidRPr="000B5CFE">
        <w:rPr>
          <w:rFonts w:ascii="Times New Roman" w:hAnsi="Times New Roman" w:cs="Times New Roman"/>
          <w:color w:val="000000" w:themeColor="text1"/>
          <w:sz w:val="24"/>
          <w:szCs w:val="24"/>
        </w:rPr>
        <w:t xml:space="preserve">Teknik açıdan ayrı işlev gören sistemler sayısallaşma sonucunda tek bir ortamda uygulanabilir hale gelmektedir. Bilgisayar ortamında birçok farklı uygulamanın bir arada kullanılması; aynı anda iş, oyun, sosyal ağlar,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te gezinmek, müzik dinlemek gibi. Bir diğer açıdan yeni medya teknolojilerinin mobil teknolojilerle uyumlu olabilmesi cep telefonlarının konuşmak, mesaj göndermek/almak işlevlerine resim, video ve veri alışverişi fonksiyonlarını da kazandırmıştır.</w:t>
      </w:r>
    </w:p>
    <w:p w:rsidR="00C74775" w:rsidRPr="000B5CFE" w:rsidRDefault="00024A4D"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Mobil iletişimi olanaklı kılan en önemli unsurlardan biri</w:t>
      </w:r>
      <w:r w:rsidR="0023752B"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mobil kablosuz teknolojilerdir. </w:t>
      </w:r>
      <w:r w:rsidR="00C74775" w:rsidRPr="000B5CFE">
        <w:rPr>
          <w:rFonts w:ascii="Times New Roman" w:hAnsi="Times New Roman" w:cs="Times New Roman"/>
          <w:color w:val="000000" w:themeColor="text1"/>
          <w:sz w:val="24"/>
          <w:szCs w:val="24"/>
        </w:rPr>
        <w:t>Mobil kablosuz teknolojile</w:t>
      </w:r>
      <w:r w:rsidR="0026710E" w:rsidRPr="000B5CFE">
        <w:rPr>
          <w:rFonts w:ascii="Times New Roman" w:hAnsi="Times New Roman" w:cs="Times New Roman"/>
          <w:color w:val="000000" w:themeColor="text1"/>
          <w:sz w:val="24"/>
          <w:szCs w:val="24"/>
        </w:rPr>
        <w:t xml:space="preserve">r, Akıllı telefonlar, PDA'lar, </w:t>
      </w:r>
      <w:r w:rsidR="00A05FC8" w:rsidRPr="000B5CFE">
        <w:rPr>
          <w:rFonts w:ascii="Times New Roman" w:hAnsi="Times New Roman" w:cs="Times New Roman"/>
          <w:color w:val="000000" w:themeColor="text1"/>
          <w:sz w:val="24"/>
          <w:szCs w:val="24"/>
        </w:rPr>
        <w:t>İnternet</w:t>
      </w:r>
      <w:r w:rsidR="00C74775" w:rsidRPr="000B5CFE">
        <w:rPr>
          <w:rFonts w:ascii="Times New Roman" w:hAnsi="Times New Roman" w:cs="Times New Roman"/>
          <w:color w:val="000000" w:themeColor="text1"/>
          <w:sz w:val="24"/>
          <w:szCs w:val="24"/>
        </w:rPr>
        <w:t xml:space="preserve"> terminalleri ve ilgili bilgi işlem aygıtlarını kullanan mobil kullanıcılara ses ve veri iletişim</w:t>
      </w:r>
      <w:r w:rsidR="00F96E4B" w:rsidRPr="000B5CFE">
        <w:rPr>
          <w:rFonts w:ascii="Times New Roman" w:hAnsi="Times New Roman" w:cs="Times New Roman"/>
          <w:color w:val="000000" w:themeColor="text1"/>
          <w:sz w:val="24"/>
          <w:szCs w:val="24"/>
        </w:rPr>
        <w:t>i</w:t>
      </w:r>
      <w:r w:rsidR="00C74775" w:rsidRPr="000B5CFE">
        <w:rPr>
          <w:rFonts w:ascii="Times New Roman" w:hAnsi="Times New Roman" w:cs="Times New Roman"/>
          <w:color w:val="000000" w:themeColor="text1"/>
          <w:sz w:val="24"/>
          <w:szCs w:val="24"/>
        </w:rPr>
        <w:t xml:space="preserve"> hizmetleri sağlamaktadır. 19. yüzyılda </w:t>
      </w:r>
      <w:r w:rsidR="00F96E4B" w:rsidRPr="000B5CFE">
        <w:rPr>
          <w:rFonts w:ascii="Times New Roman" w:hAnsi="Times New Roman" w:cs="Times New Roman"/>
          <w:color w:val="000000" w:themeColor="text1"/>
          <w:sz w:val="24"/>
          <w:szCs w:val="24"/>
        </w:rPr>
        <w:t>kullanılan</w:t>
      </w:r>
      <w:r w:rsidRPr="000B5CFE">
        <w:rPr>
          <w:rFonts w:ascii="Times New Roman" w:hAnsi="Times New Roman" w:cs="Times New Roman"/>
          <w:color w:val="000000" w:themeColor="text1"/>
          <w:sz w:val="24"/>
          <w:szCs w:val="24"/>
        </w:rPr>
        <w:t xml:space="preserve"> kablosuz iletişim terimi</w:t>
      </w:r>
      <w:r w:rsidR="00F96E4B"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w:t>
      </w:r>
      <w:r w:rsidR="00C74775" w:rsidRPr="000B5CFE">
        <w:rPr>
          <w:rFonts w:ascii="Times New Roman" w:hAnsi="Times New Roman" w:cs="Times New Roman"/>
          <w:color w:val="000000" w:themeColor="text1"/>
          <w:sz w:val="24"/>
          <w:szCs w:val="24"/>
        </w:rPr>
        <w:t xml:space="preserve">sonraki yıllarda kablosuz iletişim teknolojisi </w:t>
      </w:r>
      <w:r w:rsidR="00F96E4B" w:rsidRPr="000B5CFE">
        <w:rPr>
          <w:rFonts w:ascii="Times New Roman" w:hAnsi="Times New Roman" w:cs="Times New Roman"/>
          <w:color w:val="000000" w:themeColor="text1"/>
          <w:sz w:val="24"/>
          <w:szCs w:val="24"/>
        </w:rPr>
        <w:t>olarak gelişerek, b</w:t>
      </w:r>
      <w:r w:rsidR="00C74775" w:rsidRPr="000B5CFE">
        <w:rPr>
          <w:rFonts w:ascii="Times New Roman" w:hAnsi="Times New Roman" w:cs="Times New Roman"/>
          <w:color w:val="000000" w:themeColor="text1"/>
          <w:sz w:val="24"/>
          <w:szCs w:val="24"/>
        </w:rPr>
        <w:t xml:space="preserve">ir cihazdan diğer cihazlara </w:t>
      </w:r>
      <w:r w:rsidR="00F96E4B" w:rsidRPr="000B5CFE">
        <w:rPr>
          <w:rFonts w:ascii="Times New Roman" w:hAnsi="Times New Roman" w:cs="Times New Roman"/>
          <w:color w:val="000000" w:themeColor="text1"/>
          <w:sz w:val="24"/>
          <w:szCs w:val="24"/>
        </w:rPr>
        <w:t xml:space="preserve">hava üzerinden </w:t>
      </w:r>
      <w:r w:rsidR="00C74775" w:rsidRPr="000B5CFE">
        <w:rPr>
          <w:rFonts w:ascii="Times New Roman" w:hAnsi="Times New Roman" w:cs="Times New Roman"/>
          <w:color w:val="000000" w:themeColor="text1"/>
          <w:sz w:val="24"/>
          <w:szCs w:val="24"/>
        </w:rPr>
        <w:t>bilgi aktarımının</w:t>
      </w:r>
      <w:r w:rsidR="00F96E4B" w:rsidRPr="000B5CFE">
        <w:rPr>
          <w:rFonts w:ascii="Times New Roman" w:hAnsi="Times New Roman" w:cs="Times New Roman"/>
          <w:color w:val="000000" w:themeColor="text1"/>
          <w:sz w:val="24"/>
          <w:szCs w:val="24"/>
        </w:rPr>
        <w:t xml:space="preserve"> en önemli araçlarından biri olmuştur. </w:t>
      </w:r>
      <w:r w:rsidR="00C74775" w:rsidRPr="000B5CFE">
        <w:rPr>
          <w:rFonts w:ascii="Times New Roman" w:hAnsi="Times New Roman" w:cs="Times New Roman"/>
          <w:color w:val="000000" w:themeColor="text1"/>
          <w:sz w:val="24"/>
          <w:szCs w:val="24"/>
        </w:rPr>
        <w:t>Bu teknolojide, herhangi bir kablo veya tel veya başka elektronik iletken g</w:t>
      </w:r>
      <w:r w:rsidR="00F96E4B" w:rsidRPr="000B5CFE">
        <w:rPr>
          <w:rFonts w:ascii="Times New Roman" w:hAnsi="Times New Roman" w:cs="Times New Roman"/>
          <w:color w:val="000000" w:themeColor="text1"/>
          <w:sz w:val="24"/>
          <w:szCs w:val="24"/>
        </w:rPr>
        <w:t>erektirmeden, IR, RF, uydu vb. e</w:t>
      </w:r>
      <w:r w:rsidR="00C74775" w:rsidRPr="000B5CFE">
        <w:rPr>
          <w:rFonts w:ascii="Times New Roman" w:hAnsi="Times New Roman" w:cs="Times New Roman"/>
          <w:color w:val="000000" w:themeColor="text1"/>
          <w:sz w:val="24"/>
          <w:szCs w:val="24"/>
        </w:rPr>
        <w:t>lektromanyetik dalgalar kullanılarak</w:t>
      </w:r>
      <w:r w:rsidR="00F96E4B" w:rsidRPr="000B5CFE">
        <w:rPr>
          <w:rFonts w:ascii="Times New Roman" w:hAnsi="Times New Roman" w:cs="Times New Roman"/>
          <w:color w:val="000000" w:themeColor="text1"/>
          <w:sz w:val="24"/>
          <w:szCs w:val="24"/>
        </w:rPr>
        <w:t xml:space="preserve">, bilgi iletilebilmektedir. </w:t>
      </w:r>
      <w:r w:rsidR="00C74775" w:rsidRPr="000B5CFE">
        <w:rPr>
          <w:rFonts w:ascii="Times New Roman" w:hAnsi="Times New Roman" w:cs="Times New Roman"/>
          <w:color w:val="000000" w:themeColor="text1"/>
          <w:sz w:val="24"/>
          <w:szCs w:val="24"/>
        </w:rPr>
        <w:t>Günümüzde kablosuz iletişim teknolojisi</w:t>
      </w:r>
      <w:r w:rsidR="0023752B" w:rsidRPr="000B5CFE">
        <w:rPr>
          <w:rFonts w:ascii="Times New Roman" w:hAnsi="Times New Roman" w:cs="Times New Roman"/>
          <w:color w:val="000000" w:themeColor="text1"/>
          <w:sz w:val="24"/>
          <w:szCs w:val="24"/>
        </w:rPr>
        <w:t>; çeşitli a</w:t>
      </w:r>
      <w:r w:rsidR="00C74775" w:rsidRPr="000B5CFE">
        <w:rPr>
          <w:rFonts w:ascii="Times New Roman" w:hAnsi="Times New Roman" w:cs="Times New Roman"/>
          <w:color w:val="000000" w:themeColor="text1"/>
          <w:sz w:val="24"/>
          <w:szCs w:val="24"/>
        </w:rPr>
        <w:t>kıllı telefonla</w:t>
      </w:r>
      <w:r w:rsidR="00F96E4B" w:rsidRPr="000B5CFE">
        <w:rPr>
          <w:rFonts w:ascii="Times New Roman" w:hAnsi="Times New Roman" w:cs="Times New Roman"/>
          <w:color w:val="000000" w:themeColor="text1"/>
          <w:sz w:val="24"/>
          <w:szCs w:val="24"/>
        </w:rPr>
        <w:t xml:space="preserve">rdan bilgisayarlara, </w:t>
      </w:r>
      <w:r w:rsidR="0023752B" w:rsidRPr="000B5CFE">
        <w:rPr>
          <w:rFonts w:ascii="Times New Roman" w:hAnsi="Times New Roman" w:cs="Times New Roman"/>
          <w:color w:val="000000" w:themeColor="text1"/>
          <w:sz w:val="24"/>
          <w:szCs w:val="24"/>
        </w:rPr>
        <w:t>dizüstü bilgisayarlara, bluetooth t</w:t>
      </w:r>
      <w:r w:rsidR="00C74775" w:rsidRPr="000B5CFE">
        <w:rPr>
          <w:rFonts w:ascii="Times New Roman" w:hAnsi="Times New Roman" w:cs="Times New Roman"/>
          <w:color w:val="000000" w:themeColor="text1"/>
          <w:sz w:val="24"/>
          <w:szCs w:val="24"/>
        </w:rPr>
        <w:t>eknolojisine, yazıcılara kadar çeşitli kablosuz ilet</w:t>
      </w:r>
      <w:r w:rsidR="00F96E4B" w:rsidRPr="000B5CFE">
        <w:rPr>
          <w:rFonts w:ascii="Times New Roman" w:hAnsi="Times New Roman" w:cs="Times New Roman"/>
          <w:color w:val="000000" w:themeColor="text1"/>
          <w:sz w:val="24"/>
          <w:szCs w:val="24"/>
        </w:rPr>
        <w:t>işim cihazları ve teknolojilerine kadar uzanmaktadır.</w:t>
      </w:r>
      <w:r w:rsidR="00343C18" w:rsidRPr="000B5CFE">
        <w:rPr>
          <w:rFonts w:ascii="Times New Roman" w:hAnsi="Times New Roman" w:cs="Times New Roman"/>
          <w:color w:val="000000" w:themeColor="text1"/>
          <w:sz w:val="24"/>
          <w:szCs w:val="24"/>
          <w:shd w:val="clear" w:color="auto" w:fill="FFFFFF"/>
        </w:rPr>
        <w:t xml:space="preserve"> </w:t>
      </w:r>
      <w:r w:rsidR="0023752B" w:rsidRPr="000B5CFE">
        <w:rPr>
          <w:rFonts w:ascii="Times New Roman" w:hAnsi="Times New Roman" w:cs="Times New Roman"/>
          <w:color w:val="000000" w:themeColor="text1"/>
          <w:sz w:val="24"/>
          <w:szCs w:val="24"/>
        </w:rPr>
        <w:t>Kablosuz iletişim biçimleri; uydu iletişimi, kızılötesi kablosuz iletişim, radyo yayını, mikrodalga, w</w:t>
      </w:r>
      <w:r w:rsidR="00343C18" w:rsidRPr="000B5CFE">
        <w:rPr>
          <w:rFonts w:ascii="Times New Roman" w:hAnsi="Times New Roman" w:cs="Times New Roman"/>
          <w:color w:val="000000" w:themeColor="text1"/>
          <w:sz w:val="24"/>
          <w:szCs w:val="24"/>
        </w:rPr>
        <w:t>i-fi ve bluetooth olarak sırala</w:t>
      </w:r>
      <w:r w:rsidR="0023752B" w:rsidRPr="000B5CFE">
        <w:rPr>
          <w:rFonts w:ascii="Times New Roman" w:hAnsi="Times New Roman" w:cs="Times New Roman"/>
          <w:color w:val="000000" w:themeColor="text1"/>
          <w:sz w:val="24"/>
          <w:szCs w:val="24"/>
        </w:rPr>
        <w:t>n</w:t>
      </w:r>
      <w:r w:rsidR="00343C18" w:rsidRPr="000B5CFE">
        <w:rPr>
          <w:rFonts w:ascii="Times New Roman" w:hAnsi="Times New Roman" w:cs="Times New Roman"/>
          <w:color w:val="000000" w:themeColor="text1"/>
          <w:sz w:val="24"/>
          <w:szCs w:val="24"/>
        </w:rPr>
        <w:t>maktad</w:t>
      </w:r>
      <w:r w:rsidR="00AF4A4E" w:rsidRPr="000B5CFE">
        <w:rPr>
          <w:rFonts w:ascii="Times New Roman" w:hAnsi="Times New Roman" w:cs="Times New Roman"/>
          <w:color w:val="000000" w:themeColor="text1"/>
          <w:sz w:val="24"/>
          <w:szCs w:val="24"/>
        </w:rPr>
        <w:t xml:space="preserve">ır </w:t>
      </w:r>
      <w:r w:rsidR="008257C3" w:rsidRPr="000B5CFE">
        <w:rPr>
          <w:rFonts w:ascii="Times New Roman" w:hAnsi="Times New Roman" w:cs="Times New Roman"/>
          <w:color w:val="000000" w:themeColor="text1"/>
          <w:sz w:val="24"/>
          <w:szCs w:val="24"/>
        </w:rPr>
        <w:t xml:space="preserve">(Selvam ve </w:t>
      </w:r>
      <w:r w:rsidR="004D716C" w:rsidRPr="000B5CFE">
        <w:rPr>
          <w:rFonts w:ascii="Times New Roman" w:hAnsi="Times New Roman" w:cs="Times New Roman"/>
          <w:color w:val="000000" w:themeColor="text1"/>
          <w:sz w:val="24"/>
          <w:szCs w:val="24"/>
        </w:rPr>
        <w:t>Prabakaran,</w:t>
      </w:r>
      <w:r w:rsidR="00E3642E" w:rsidRPr="000B5CFE">
        <w:rPr>
          <w:rFonts w:ascii="Times New Roman" w:hAnsi="Times New Roman" w:cs="Times New Roman"/>
          <w:color w:val="000000" w:themeColor="text1"/>
          <w:sz w:val="24"/>
          <w:szCs w:val="24"/>
        </w:rPr>
        <w:t xml:space="preserve"> </w:t>
      </w:r>
      <w:r w:rsidR="004D716C" w:rsidRPr="000B5CFE">
        <w:rPr>
          <w:rFonts w:ascii="Times New Roman" w:hAnsi="Times New Roman" w:cs="Times New Roman"/>
          <w:color w:val="000000" w:themeColor="text1"/>
          <w:sz w:val="24"/>
          <w:szCs w:val="24"/>
        </w:rPr>
        <w:t>2015:</w:t>
      </w:r>
      <w:r w:rsidR="0097357F" w:rsidRPr="000B5CFE">
        <w:rPr>
          <w:rFonts w:ascii="Times New Roman" w:hAnsi="Times New Roman" w:cs="Times New Roman"/>
          <w:color w:val="000000" w:themeColor="text1"/>
          <w:sz w:val="24"/>
          <w:szCs w:val="24"/>
        </w:rPr>
        <w:t xml:space="preserve"> </w:t>
      </w:r>
      <w:r w:rsidR="004D716C" w:rsidRPr="000B5CFE">
        <w:rPr>
          <w:rFonts w:ascii="Times New Roman" w:hAnsi="Times New Roman" w:cs="Times New Roman"/>
          <w:color w:val="000000" w:themeColor="text1"/>
          <w:sz w:val="24"/>
          <w:szCs w:val="24"/>
        </w:rPr>
        <w:t>36)</w:t>
      </w:r>
      <w:r w:rsidR="00AF4A4E" w:rsidRPr="000B5CFE">
        <w:rPr>
          <w:rFonts w:ascii="Times New Roman" w:hAnsi="Times New Roman" w:cs="Times New Roman"/>
          <w:color w:val="000000" w:themeColor="text1"/>
          <w:sz w:val="24"/>
          <w:szCs w:val="24"/>
        </w:rPr>
        <w:t>.</w:t>
      </w:r>
    </w:p>
    <w:p w:rsidR="00C74775" w:rsidRPr="000B5CFE" w:rsidRDefault="00C74775"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i/>
          <w:color w:val="000000" w:themeColor="text1"/>
          <w:sz w:val="24"/>
          <w:szCs w:val="24"/>
        </w:rPr>
        <w:t>Uydu iletişimi</w:t>
      </w:r>
      <w:r w:rsidRPr="000B5CFE">
        <w:rPr>
          <w:rFonts w:ascii="Times New Roman" w:hAnsi="Times New Roman" w:cs="Times New Roman"/>
          <w:color w:val="000000" w:themeColor="text1"/>
          <w:sz w:val="24"/>
          <w:szCs w:val="24"/>
        </w:rPr>
        <w:t>, bir tür kendi kendine yeten kablosuz iletişim teknolojisidir; kullanıcıların sürekli bağlı kalmasına izin vermek için yaygın</w:t>
      </w:r>
      <w:r w:rsidR="00B600ED" w:rsidRPr="000B5CFE">
        <w:rPr>
          <w:rFonts w:ascii="Times New Roman" w:hAnsi="Times New Roman" w:cs="Times New Roman"/>
          <w:color w:val="000000" w:themeColor="text1"/>
          <w:sz w:val="24"/>
          <w:szCs w:val="24"/>
        </w:rPr>
        <w:t xml:space="preserve"> olarak tüm dünyada</w:t>
      </w:r>
      <w:r w:rsidR="00343C18" w:rsidRPr="000B5CFE">
        <w:rPr>
          <w:rFonts w:ascii="Times New Roman" w:hAnsi="Times New Roman" w:cs="Times New Roman"/>
          <w:color w:val="000000" w:themeColor="text1"/>
          <w:sz w:val="24"/>
          <w:szCs w:val="24"/>
        </w:rPr>
        <w:t xml:space="preserve"> kullanılmaktadır.</w:t>
      </w:r>
      <w:r w:rsidRPr="000B5CFE">
        <w:rPr>
          <w:rFonts w:ascii="Times New Roman" w:hAnsi="Times New Roman" w:cs="Times New Roman"/>
          <w:color w:val="000000" w:themeColor="text1"/>
          <w:sz w:val="24"/>
          <w:szCs w:val="24"/>
        </w:rPr>
        <w:t xml:space="preserve"> Sinyal uyduya yakın bir yere gönderi</w:t>
      </w:r>
      <w:r w:rsidR="00024A4D" w:rsidRPr="000B5CFE">
        <w:rPr>
          <w:rFonts w:ascii="Times New Roman" w:hAnsi="Times New Roman" w:cs="Times New Roman"/>
          <w:color w:val="000000" w:themeColor="text1"/>
          <w:sz w:val="24"/>
          <w:szCs w:val="24"/>
        </w:rPr>
        <w:t xml:space="preserve">ldiğinde, uydu sinyali </w:t>
      </w:r>
      <w:r w:rsidR="00CE0B23" w:rsidRPr="000B5CFE">
        <w:rPr>
          <w:rFonts w:ascii="Times New Roman" w:hAnsi="Times New Roman" w:cs="Times New Roman"/>
          <w:color w:val="000000" w:themeColor="text1"/>
          <w:sz w:val="24"/>
          <w:szCs w:val="24"/>
        </w:rPr>
        <w:t>yükselterek, onu</w:t>
      </w:r>
      <w:r w:rsidRPr="000B5CFE">
        <w:rPr>
          <w:rFonts w:ascii="Times New Roman" w:hAnsi="Times New Roman" w:cs="Times New Roman"/>
          <w:color w:val="000000" w:themeColor="text1"/>
          <w:sz w:val="24"/>
          <w:szCs w:val="24"/>
        </w:rPr>
        <w:t xml:space="preserve"> dünyanın yüzeyinde buluna</w:t>
      </w:r>
      <w:r w:rsidR="00024A4D" w:rsidRPr="000B5CFE">
        <w:rPr>
          <w:rFonts w:ascii="Times New Roman" w:hAnsi="Times New Roman" w:cs="Times New Roman"/>
          <w:color w:val="000000" w:themeColor="text1"/>
          <w:sz w:val="24"/>
          <w:szCs w:val="24"/>
        </w:rPr>
        <w:t>n anten alıcısına geri göndermektedir.</w:t>
      </w:r>
    </w:p>
    <w:p w:rsidR="00C74775" w:rsidRPr="000B5CFE" w:rsidRDefault="00C74775"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i/>
          <w:color w:val="000000" w:themeColor="text1"/>
          <w:sz w:val="24"/>
          <w:szCs w:val="24"/>
        </w:rPr>
        <w:t>Kızılötesi kablosuz iletişim</w:t>
      </w:r>
      <w:r w:rsidRPr="000B5CFE">
        <w:rPr>
          <w:rFonts w:ascii="Times New Roman" w:hAnsi="Times New Roman" w:cs="Times New Roman"/>
          <w:color w:val="000000" w:themeColor="text1"/>
          <w:sz w:val="24"/>
          <w:szCs w:val="24"/>
        </w:rPr>
        <w:t>, bir cihaz veya sistemdeki bilgileri IR</w:t>
      </w:r>
      <w:r w:rsidR="00024A4D" w:rsidRPr="000B5CFE">
        <w:rPr>
          <w:rFonts w:ascii="Times New Roman" w:hAnsi="Times New Roman" w:cs="Times New Roman"/>
          <w:color w:val="000000" w:themeColor="text1"/>
          <w:sz w:val="24"/>
          <w:szCs w:val="24"/>
        </w:rPr>
        <w:t xml:space="preserve"> radyasyonu aracılığıyla iletmektedir.</w:t>
      </w:r>
      <w:r w:rsidRPr="000B5CFE">
        <w:rPr>
          <w:rFonts w:ascii="Times New Roman" w:hAnsi="Times New Roman" w:cs="Times New Roman"/>
          <w:color w:val="000000" w:themeColor="text1"/>
          <w:sz w:val="24"/>
          <w:szCs w:val="24"/>
        </w:rPr>
        <w:t xml:space="preserve"> IR, kırmızı ışığınkinden daha uzun bir dalga boyunda elektromanyetik enerjidir. Güvenlik kontrolü, TV uzaktan kumandas</w:t>
      </w:r>
      <w:r w:rsidR="004D716C" w:rsidRPr="000B5CFE">
        <w:rPr>
          <w:rFonts w:ascii="Times New Roman" w:hAnsi="Times New Roman" w:cs="Times New Roman"/>
          <w:color w:val="000000" w:themeColor="text1"/>
          <w:sz w:val="24"/>
          <w:szCs w:val="24"/>
        </w:rPr>
        <w:t>ı ve kısa mesafeli</w:t>
      </w:r>
      <w:r w:rsidR="00024A4D" w:rsidRPr="000B5CFE">
        <w:rPr>
          <w:rFonts w:ascii="Times New Roman" w:hAnsi="Times New Roman" w:cs="Times New Roman"/>
          <w:color w:val="000000" w:themeColor="text1"/>
          <w:sz w:val="24"/>
          <w:szCs w:val="24"/>
        </w:rPr>
        <w:t xml:space="preserve"> </w:t>
      </w:r>
      <w:r w:rsidR="004D716C" w:rsidRPr="000B5CFE">
        <w:rPr>
          <w:rFonts w:ascii="Times New Roman" w:hAnsi="Times New Roman" w:cs="Times New Roman"/>
          <w:color w:val="000000" w:themeColor="text1"/>
          <w:sz w:val="24"/>
          <w:szCs w:val="24"/>
        </w:rPr>
        <w:t>iletiş</w:t>
      </w:r>
      <w:r w:rsidR="00024A4D" w:rsidRPr="000B5CFE">
        <w:rPr>
          <w:rFonts w:ascii="Times New Roman" w:hAnsi="Times New Roman" w:cs="Times New Roman"/>
          <w:color w:val="000000" w:themeColor="text1"/>
          <w:sz w:val="24"/>
          <w:szCs w:val="24"/>
        </w:rPr>
        <w:t>i</w:t>
      </w:r>
      <w:r w:rsidR="004D716C" w:rsidRPr="000B5CFE">
        <w:rPr>
          <w:rFonts w:ascii="Times New Roman" w:hAnsi="Times New Roman" w:cs="Times New Roman"/>
          <w:color w:val="000000" w:themeColor="text1"/>
          <w:sz w:val="24"/>
          <w:szCs w:val="24"/>
        </w:rPr>
        <w:t>m i</w:t>
      </w:r>
      <w:r w:rsidR="00024A4D" w:rsidRPr="000B5CFE">
        <w:rPr>
          <w:rFonts w:ascii="Times New Roman" w:hAnsi="Times New Roman" w:cs="Times New Roman"/>
          <w:color w:val="000000" w:themeColor="text1"/>
          <w:sz w:val="24"/>
          <w:szCs w:val="24"/>
        </w:rPr>
        <w:t>çin kullanılmaktadır.</w:t>
      </w:r>
    </w:p>
    <w:p w:rsidR="004D716C" w:rsidRPr="000B5CFE" w:rsidRDefault="004D716C"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i/>
          <w:color w:val="000000" w:themeColor="text1"/>
          <w:sz w:val="24"/>
          <w:szCs w:val="24"/>
        </w:rPr>
        <w:lastRenderedPageBreak/>
        <w:t>Radyo yayını</w:t>
      </w:r>
      <w:r w:rsidRPr="000B5CFE">
        <w:rPr>
          <w:rFonts w:ascii="Times New Roman" w:hAnsi="Times New Roman" w:cs="Times New Roman"/>
          <w:color w:val="000000" w:themeColor="text1"/>
          <w:sz w:val="24"/>
          <w:szCs w:val="24"/>
        </w:rPr>
        <w:t xml:space="preserve"> ilk kablosuz iletişim teknolojisi olan açık telsiz iletişimidir. Bugün hala geçerliliğini koruyan bu teknoloji</w:t>
      </w:r>
      <w:r w:rsidR="00293670" w:rsidRPr="000B5CFE">
        <w:rPr>
          <w:rFonts w:ascii="Times New Roman" w:hAnsi="Times New Roman" w:cs="Times New Roman"/>
          <w:color w:val="000000" w:themeColor="text1"/>
          <w:sz w:val="24"/>
          <w:szCs w:val="24"/>
        </w:rPr>
        <w:t xml:space="preserve"> kısa mesafelerde telsiz kullanıcılarının iletişimini sağlamaktadır. Denizcilere</w:t>
      </w:r>
      <w:r w:rsidR="00B600ED" w:rsidRPr="000B5CFE">
        <w:rPr>
          <w:rFonts w:ascii="Times New Roman" w:hAnsi="Times New Roman" w:cs="Times New Roman"/>
          <w:color w:val="000000" w:themeColor="text1"/>
          <w:sz w:val="24"/>
          <w:szCs w:val="24"/>
        </w:rPr>
        <w:t xml:space="preserve"> sunulan telsiz iletişimi </w:t>
      </w:r>
      <w:r w:rsidR="00CF11F1" w:rsidRPr="000B5CFE">
        <w:rPr>
          <w:rFonts w:ascii="Times New Roman" w:hAnsi="Times New Roman" w:cs="Times New Roman"/>
          <w:color w:val="000000" w:themeColor="text1"/>
          <w:sz w:val="24"/>
          <w:szCs w:val="24"/>
        </w:rPr>
        <w:t>buna örnek gösterilebilir.</w:t>
      </w:r>
    </w:p>
    <w:p w:rsidR="00C74775" w:rsidRPr="000B5CFE" w:rsidRDefault="004D716C"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i/>
          <w:color w:val="000000" w:themeColor="text1"/>
          <w:sz w:val="24"/>
          <w:szCs w:val="24"/>
        </w:rPr>
        <w:t xml:space="preserve">Mikrodalga iletişim, </w:t>
      </w:r>
      <w:r w:rsidR="00C74775" w:rsidRPr="000B5CFE">
        <w:rPr>
          <w:rFonts w:ascii="Times New Roman" w:hAnsi="Times New Roman" w:cs="Times New Roman"/>
          <w:color w:val="000000" w:themeColor="text1"/>
          <w:sz w:val="24"/>
          <w:szCs w:val="24"/>
        </w:rPr>
        <w:t>etkili bir iletişim şeklidir, özellikle bu iletim radyo dalgalarını kullanır ve radyo dalgalarının dalga boyları santimetre olarak ölçül</w:t>
      </w:r>
      <w:r w:rsidRPr="000B5CFE">
        <w:rPr>
          <w:rFonts w:ascii="Times New Roman" w:hAnsi="Times New Roman" w:cs="Times New Roman"/>
          <w:color w:val="000000" w:themeColor="text1"/>
          <w:sz w:val="24"/>
          <w:szCs w:val="24"/>
        </w:rPr>
        <w:t xml:space="preserve">ür. Mikrodalga sinyalleri bir dezavantaj olarak </w:t>
      </w:r>
      <w:r w:rsidR="00C74775" w:rsidRPr="000B5CFE">
        <w:rPr>
          <w:rFonts w:ascii="Times New Roman" w:hAnsi="Times New Roman" w:cs="Times New Roman"/>
          <w:color w:val="000000" w:themeColor="text1"/>
          <w:sz w:val="24"/>
          <w:szCs w:val="24"/>
        </w:rPr>
        <w:t>kötü hava şartlarından, öz</w:t>
      </w:r>
      <w:r w:rsidRPr="000B5CFE">
        <w:rPr>
          <w:rFonts w:ascii="Times New Roman" w:hAnsi="Times New Roman" w:cs="Times New Roman"/>
          <w:color w:val="000000" w:themeColor="text1"/>
          <w:sz w:val="24"/>
          <w:szCs w:val="24"/>
        </w:rPr>
        <w:t>ellikle yağmurdan etkilenebilmektedir.</w:t>
      </w:r>
    </w:p>
    <w:p w:rsidR="0016475D" w:rsidRPr="000B5CFE" w:rsidRDefault="00C74775"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i/>
          <w:color w:val="000000" w:themeColor="text1"/>
          <w:sz w:val="24"/>
          <w:szCs w:val="24"/>
        </w:rPr>
        <w:t>Wi-Fi</w:t>
      </w:r>
      <w:r w:rsidRPr="000B5CFE">
        <w:rPr>
          <w:rFonts w:ascii="Times New Roman" w:hAnsi="Times New Roman" w:cs="Times New Roman"/>
          <w:color w:val="000000" w:themeColor="text1"/>
          <w:sz w:val="24"/>
          <w:szCs w:val="24"/>
        </w:rPr>
        <w:t>, akıllı telefonlar, dizüstü bilgisayarlar, vb. Gibi çeşitli elektronik cihazlar tarafından kullanılan düşük güçlü bir kablosuz iletişimdir. Bu kurulumda, bir yönlendirici kablosuz olarak bir iletişim merkezi olarak çalışır.</w:t>
      </w:r>
    </w:p>
    <w:p w:rsidR="00C74775" w:rsidRPr="000B5CFE" w:rsidRDefault="00C74775"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i/>
          <w:color w:val="000000" w:themeColor="text1"/>
          <w:sz w:val="24"/>
          <w:szCs w:val="24"/>
        </w:rPr>
        <w:t xml:space="preserve">Bluetooth </w:t>
      </w:r>
      <w:r w:rsidR="0016475D" w:rsidRPr="000B5CFE">
        <w:rPr>
          <w:rFonts w:ascii="Times New Roman" w:hAnsi="Times New Roman" w:cs="Times New Roman"/>
          <w:color w:val="000000" w:themeColor="text1"/>
          <w:sz w:val="24"/>
          <w:szCs w:val="24"/>
        </w:rPr>
        <w:t xml:space="preserve">teknolojisi, </w:t>
      </w:r>
      <w:r w:rsidRPr="000B5CFE">
        <w:rPr>
          <w:rFonts w:ascii="Times New Roman" w:hAnsi="Times New Roman" w:cs="Times New Roman"/>
          <w:color w:val="000000" w:themeColor="text1"/>
          <w:sz w:val="24"/>
          <w:szCs w:val="24"/>
        </w:rPr>
        <w:t>verilerin aktarımı için bir sisteme çeşitli elektronik aygıtları kablosuz ola</w:t>
      </w:r>
      <w:r w:rsidR="0016475D" w:rsidRPr="000B5CFE">
        <w:rPr>
          <w:rFonts w:ascii="Times New Roman" w:hAnsi="Times New Roman" w:cs="Times New Roman"/>
          <w:color w:val="000000" w:themeColor="text1"/>
          <w:sz w:val="24"/>
          <w:szCs w:val="24"/>
        </w:rPr>
        <w:t xml:space="preserve">rak bağlamaya izin vermektedir. </w:t>
      </w:r>
      <w:r w:rsidRPr="000B5CFE">
        <w:rPr>
          <w:rFonts w:ascii="Times New Roman" w:hAnsi="Times New Roman" w:cs="Times New Roman"/>
          <w:color w:val="000000" w:themeColor="text1"/>
          <w:sz w:val="24"/>
          <w:szCs w:val="24"/>
        </w:rPr>
        <w:t>Bluetoot</w:t>
      </w:r>
      <w:r w:rsidR="0016475D" w:rsidRPr="000B5CFE">
        <w:rPr>
          <w:rFonts w:ascii="Times New Roman" w:hAnsi="Times New Roman" w:cs="Times New Roman"/>
          <w:color w:val="000000" w:themeColor="text1"/>
          <w:sz w:val="24"/>
          <w:szCs w:val="24"/>
        </w:rPr>
        <w:t>h cihazını kullanarak bilgiler bir cihazdan başka bir cihaza aktarılabilmektedir.</w:t>
      </w:r>
    </w:p>
    <w:p w:rsidR="00C74775" w:rsidRPr="000B5CFE" w:rsidRDefault="006E5C54"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Bütün bu teknolojik gelişmeler sayesinde a</w:t>
      </w:r>
      <w:r w:rsidR="00C74775" w:rsidRPr="000B5CFE">
        <w:rPr>
          <w:rFonts w:ascii="Times New Roman" w:hAnsi="Times New Roman" w:cs="Times New Roman"/>
          <w:color w:val="000000" w:themeColor="text1"/>
          <w:sz w:val="24"/>
          <w:szCs w:val="24"/>
        </w:rPr>
        <w:t xml:space="preserve">kıllı telefonlar ve tabletler gibi multimedya özellikli mobil cihazlar, her yaştan kullanıcılar için tercih edilen günlük </w:t>
      </w:r>
      <w:r w:rsidRPr="000B5CFE">
        <w:rPr>
          <w:rFonts w:ascii="Times New Roman" w:hAnsi="Times New Roman" w:cs="Times New Roman"/>
          <w:color w:val="000000" w:themeColor="text1"/>
          <w:sz w:val="24"/>
          <w:szCs w:val="24"/>
        </w:rPr>
        <w:t xml:space="preserve">birer </w:t>
      </w:r>
      <w:r w:rsidR="00C74775" w:rsidRPr="000B5CFE">
        <w:rPr>
          <w:rFonts w:ascii="Times New Roman" w:hAnsi="Times New Roman" w:cs="Times New Roman"/>
          <w:color w:val="000000" w:themeColor="text1"/>
          <w:sz w:val="24"/>
          <w:szCs w:val="24"/>
        </w:rPr>
        <w:t>b</w:t>
      </w:r>
      <w:r w:rsidRPr="000B5CFE">
        <w:rPr>
          <w:rFonts w:ascii="Times New Roman" w:hAnsi="Times New Roman" w:cs="Times New Roman"/>
          <w:color w:val="000000" w:themeColor="text1"/>
          <w:sz w:val="24"/>
          <w:szCs w:val="24"/>
        </w:rPr>
        <w:t>ilgis</w:t>
      </w:r>
      <w:r w:rsidR="00B600ED" w:rsidRPr="000B5CFE">
        <w:rPr>
          <w:rFonts w:ascii="Times New Roman" w:hAnsi="Times New Roman" w:cs="Times New Roman"/>
          <w:color w:val="000000" w:themeColor="text1"/>
          <w:sz w:val="24"/>
          <w:szCs w:val="24"/>
        </w:rPr>
        <w:t xml:space="preserve">ayar cihazı haline gelmektedir. </w:t>
      </w:r>
      <w:r w:rsidRPr="000B5CFE">
        <w:rPr>
          <w:rFonts w:ascii="Times New Roman" w:hAnsi="Times New Roman" w:cs="Times New Roman"/>
          <w:color w:val="000000" w:themeColor="text1"/>
          <w:sz w:val="24"/>
          <w:szCs w:val="24"/>
        </w:rPr>
        <w:t>Kullanıcılar,</w:t>
      </w:r>
      <w:r w:rsidR="00C74775" w:rsidRPr="000B5CFE">
        <w:rPr>
          <w:rFonts w:ascii="Times New Roman" w:hAnsi="Times New Roman" w:cs="Times New Roman"/>
          <w:color w:val="000000" w:themeColor="text1"/>
          <w:sz w:val="24"/>
          <w:szCs w:val="24"/>
        </w:rPr>
        <w:t xml:space="preserve"> tüm mobil multimedya uygulamalarının ve servislerinin masaüstü deneyimi kadar yumuşak ve </w:t>
      </w:r>
      <w:r w:rsidRPr="000B5CFE">
        <w:rPr>
          <w:rFonts w:ascii="Times New Roman" w:hAnsi="Times New Roman" w:cs="Times New Roman"/>
          <w:color w:val="000000" w:themeColor="text1"/>
          <w:sz w:val="24"/>
          <w:szCs w:val="24"/>
        </w:rPr>
        <w:t xml:space="preserve">yüksek kalitede olmasını beklemektedirler. </w:t>
      </w:r>
      <w:r w:rsidR="0026710E" w:rsidRPr="000B5CFE">
        <w:rPr>
          <w:rFonts w:ascii="Times New Roman" w:hAnsi="Times New Roman" w:cs="Times New Roman"/>
          <w:color w:val="000000" w:themeColor="text1"/>
          <w:sz w:val="24"/>
          <w:szCs w:val="24"/>
        </w:rPr>
        <w:t xml:space="preserve">Mobil cihazlar, </w:t>
      </w:r>
      <w:r w:rsidR="00A05FC8" w:rsidRPr="000B5CFE">
        <w:rPr>
          <w:rFonts w:ascii="Times New Roman" w:hAnsi="Times New Roman" w:cs="Times New Roman"/>
          <w:color w:val="000000" w:themeColor="text1"/>
          <w:sz w:val="24"/>
          <w:szCs w:val="24"/>
        </w:rPr>
        <w:t>İnternet</w:t>
      </w:r>
      <w:r w:rsidR="00C74775" w:rsidRPr="000B5CFE">
        <w:rPr>
          <w:rFonts w:ascii="Times New Roman" w:hAnsi="Times New Roman" w:cs="Times New Roman"/>
          <w:color w:val="000000" w:themeColor="text1"/>
          <w:sz w:val="24"/>
          <w:szCs w:val="24"/>
        </w:rPr>
        <w:t xml:space="preserve"> ve sosyal ağlar aracılığıyla bilgiye erişmek için en sık kulla</w:t>
      </w:r>
      <w:r w:rsidRPr="000B5CFE">
        <w:rPr>
          <w:rFonts w:ascii="Times New Roman" w:hAnsi="Times New Roman" w:cs="Times New Roman"/>
          <w:color w:val="000000" w:themeColor="text1"/>
          <w:sz w:val="24"/>
          <w:szCs w:val="24"/>
        </w:rPr>
        <w:t>nılan terminal haline gelmektedir ve daha</w:t>
      </w:r>
      <w:r w:rsidR="00C74775" w:rsidRPr="000B5CFE">
        <w:rPr>
          <w:rFonts w:ascii="Times New Roman" w:hAnsi="Times New Roman" w:cs="Times New Roman"/>
          <w:color w:val="000000" w:themeColor="text1"/>
          <w:sz w:val="24"/>
          <w:szCs w:val="24"/>
        </w:rPr>
        <w:t xml:space="preserve"> fazla multimedya içeriği, mobil c</w:t>
      </w:r>
      <w:r w:rsidRPr="000B5CFE">
        <w:rPr>
          <w:rFonts w:ascii="Times New Roman" w:hAnsi="Times New Roman" w:cs="Times New Roman"/>
          <w:color w:val="000000" w:themeColor="text1"/>
          <w:sz w:val="24"/>
          <w:szCs w:val="24"/>
        </w:rPr>
        <w:t>ihazlar ağı üzerinden yayılmaktadır.</w:t>
      </w:r>
      <w:r w:rsidR="00C74775"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Hareket halinde kullanım kolaylığı sağlayan mobil teknolojileri çağımızda en çok tercih edilen iletişim araçları arasında</w:t>
      </w:r>
      <w:r w:rsidR="00B600ED" w:rsidRPr="000B5CFE">
        <w:rPr>
          <w:rFonts w:ascii="Times New Roman" w:hAnsi="Times New Roman" w:cs="Times New Roman"/>
          <w:color w:val="000000" w:themeColor="text1"/>
          <w:sz w:val="24"/>
          <w:szCs w:val="24"/>
        </w:rPr>
        <w:t xml:space="preserve"> </w:t>
      </w:r>
      <w:r w:rsidR="0023752B" w:rsidRPr="000B5CFE">
        <w:rPr>
          <w:rFonts w:ascii="Times New Roman" w:hAnsi="Times New Roman" w:cs="Times New Roman"/>
          <w:color w:val="000000" w:themeColor="text1"/>
          <w:sz w:val="24"/>
          <w:szCs w:val="24"/>
        </w:rPr>
        <w:t>olan akıllı</w:t>
      </w:r>
      <w:r w:rsidRPr="000B5CFE">
        <w:rPr>
          <w:rFonts w:ascii="Times New Roman" w:hAnsi="Times New Roman" w:cs="Times New Roman"/>
          <w:color w:val="000000" w:themeColor="text1"/>
          <w:sz w:val="24"/>
          <w:szCs w:val="24"/>
        </w:rPr>
        <w:t xml:space="preserve"> telefonların kullanımını da arttırmaktadır.</w:t>
      </w:r>
    </w:p>
    <w:p w:rsidR="00C74775" w:rsidRPr="000B5CFE" w:rsidRDefault="00C74775" w:rsidP="00E773C6">
      <w:pPr>
        <w:tabs>
          <w:tab w:val="left" w:pos="0"/>
        </w:tabs>
        <w:spacing w:after="120" w:line="360" w:lineRule="auto"/>
        <w:ind w:firstLine="567"/>
        <w:jc w:val="both"/>
        <w:rPr>
          <w:rFonts w:ascii="Times New Roman" w:hAnsi="Times New Roman" w:cs="Times New Roman"/>
          <w:color w:val="000000" w:themeColor="text1"/>
          <w:sz w:val="24"/>
          <w:szCs w:val="24"/>
        </w:rPr>
      </w:pPr>
    </w:p>
    <w:p w:rsidR="00C74775" w:rsidRPr="000B5CFE" w:rsidRDefault="00C74775" w:rsidP="00E773C6">
      <w:pPr>
        <w:tabs>
          <w:tab w:val="left" w:pos="0"/>
        </w:tabs>
        <w:spacing w:after="120" w:line="360" w:lineRule="auto"/>
        <w:ind w:firstLine="567"/>
        <w:jc w:val="both"/>
        <w:rPr>
          <w:rFonts w:ascii="Times New Roman" w:hAnsi="Times New Roman" w:cs="Times New Roman"/>
          <w:color w:val="000000" w:themeColor="text1"/>
          <w:sz w:val="24"/>
          <w:szCs w:val="24"/>
        </w:rPr>
      </w:pPr>
    </w:p>
    <w:p w:rsidR="00CC15BE" w:rsidRPr="000B5CFE" w:rsidRDefault="00CC15BE">
      <w:pPr>
        <w:rPr>
          <w:rFonts w:ascii="Times New Roman" w:hAnsi="Times New Roman" w:cs="Times New Roman"/>
          <w:b/>
          <w:bCs/>
          <w:color w:val="000000" w:themeColor="text1"/>
          <w:sz w:val="24"/>
          <w:szCs w:val="24"/>
        </w:rPr>
      </w:pPr>
      <w:r w:rsidRPr="000B5CFE">
        <w:rPr>
          <w:rFonts w:ascii="Times New Roman" w:hAnsi="Times New Roman" w:cs="Times New Roman"/>
          <w:b/>
          <w:bCs/>
          <w:color w:val="000000" w:themeColor="text1"/>
          <w:sz w:val="24"/>
          <w:szCs w:val="24"/>
        </w:rPr>
        <w:br w:type="page"/>
      </w:r>
    </w:p>
    <w:p w:rsidR="00336962" w:rsidRPr="000B5CFE" w:rsidRDefault="00CC15BE" w:rsidP="00CC15BE">
      <w:pPr>
        <w:pStyle w:val="Balk1"/>
        <w:jc w:val="center"/>
      </w:pPr>
      <w:bookmarkStart w:id="63" w:name="_Toc524513725"/>
      <w:bookmarkStart w:id="64" w:name="_Toc524538469"/>
      <w:r w:rsidRPr="000B5CFE">
        <w:lastRenderedPageBreak/>
        <w:t xml:space="preserve">ÜÇÜNCÜ </w:t>
      </w:r>
      <w:r w:rsidR="00336962" w:rsidRPr="000B5CFE">
        <w:t>BÖLÜM</w:t>
      </w:r>
      <w:bookmarkEnd w:id="63"/>
      <w:bookmarkEnd w:id="64"/>
    </w:p>
    <w:p w:rsidR="00336962" w:rsidRPr="000B5CFE" w:rsidRDefault="00336962" w:rsidP="00CC15BE">
      <w:pPr>
        <w:pStyle w:val="Balk1"/>
        <w:jc w:val="center"/>
      </w:pPr>
      <w:bookmarkStart w:id="65" w:name="_Toc524513726"/>
      <w:bookmarkStart w:id="66" w:name="_Toc524538470"/>
      <w:r w:rsidRPr="000B5CFE">
        <w:t>BULGULAR VE YORUM</w:t>
      </w:r>
      <w:bookmarkEnd w:id="65"/>
      <w:bookmarkEnd w:id="66"/>
    </w:p>
    <w:p w:rsidR="00336962" w:rsidRPr="000B5CFE" w:rsidRDefault="00336962" w:rsidP="00E773C6">
      <w:pPr>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Bu bölümde verilerin istatistiksel analizi sonucu elde edilen bulgular 1) Araştırmaya katılan Erzurum yerel siyasetinde rol alan siyasi aktörlerin demografik özellikleriyle ilgili bulgular ve 2) Araştırmaya katılanların ankete verdikleri yanıtların genel dağılımı ile ilgili bulgular ve 3) Ankete verilen yanıtların Araştırmaya katılanların demografik özelliklerine göre karşılaştırılması ile ilgili bulgular olmak üzere üç alt başlık altında verilmiştir.</w:t>
      </w:r>
    </w:p>
    <w:p w:rsidR="00336962" w:rsidRPr="000B5CFE" w:rsidRDefault="00336962" w:rsidP="00CC15BE">
      <w:pPr>
        <w:pStyle w:val="Balk1"/>
        <w:spacing w:before="300"/>
      </w:pPr>
      <w:bookmarkStart w:id="67" w:name="_Toc524538471"/>
      <w:r w:rsidRPr="000B5CFE">
        <w:t>3.1. ARAŞTIRMAYA KATILANLARIN DEMOGRAFİK ÖZELLİKLERİ İLE İLGİLİ BULGULAR</w:t>
      </w:r>
      <w:bookmarkEnd w:id="67"/>
    </w:p>
    <w:p w:rsidR="00336962" w:rsidRPr="000B5CFE" w:rsidRDefault="00336962" w:rsidP="00E773C6">
      <w:pPr>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Araştırmaya katılan Erzurum yerel siyasetinde rol alan siyasi aktörlerin demografik özellikleriyle ilgili bulgular Tablo </w:t>
      </w:r>
      <w:r w:rsidR="00CC15BE" w:rsidRPr="000B5CFE">
        <w:rPr>
          <w:rFonts w:ascii="Times New Roman" w:hAnsi="Times New Roman" w:cs="Times New Roman"/>
          <w:color w:val="000000" w:themeColor="text1"/>
          <w:sz w:val="24"/>
          <w:szCs w:val="24"/>
        </w:rPr>
        <w:t>3.</w:t>
      </w:r>
      <w:r w:rsidRPr="000B5CFE">
        <w:rPr>
          <w:rFonts w:ascii="Times New Roman" w:hAnsi="Times New Roman" w:cs="Times New Roman"/>
          <w:color w:val="000000" w:themeColor="text1"/>
          <w:sz w:val="24"/>
          <w:szCs w:val="24"/>
        </w:rPr>
        <w:t>1’de verilmiştir.</w:t>
      </w:r>
    </w:p>
    <w:p w:rsidR="00336962" w:rsidRPr="000B5CFE" w:rsidRDefault="00336962" w:rsidP="00CC15BE">
      <w:pPr>
        <w:pStyle w:val="Balk8"/>
        <w:spacing w:before="240"/>
        <w:rPr>
          <w:color w:val="000000" w:themeColor="text1"/>
        </w:rPr>
      </w:pPr>
      <w:bookmarkStart w:id="68" w:name="_Toc524514024"/>
      <w:r w:rsidRPr="000B5CFE">
        <w:rPr>
          <w:b/>
          <w:color w:val="000000" w:themeColor="text1"/>
        </w:rPr>
        <w:t xml:space="preserve">Tablo </w:t>
      </w:r>
      <w:r w:rsidR="00CC15BE" w:rsidRPr="000B5CFE">
        <w:rPr>
          <w:b/>
          <w:color w:val="000000" w:themeColor="text1"/>
        </w:rPr>
        <w:t>3.</w:t>
      </w:r>
      <w:r w:rsidRPr="000B5CFE">
        <w:rPr>
          <w:b/>
          <w:color w:val="000000" w:themeColor="text1"/>
        </w:rPr>
        <w:t>1.</w:t>
      </w:r>
      <w:r w:rsidRPr="000B5CFE">
        <w:rPr>
          <w:color w:val="000000" w:themeColor="text1"/>
        </w:rPr>
        <w:t xml:space="preserve"> Araştırmaya Katılanların Demografik Özelliklerine İlişkin </w:t>
      </w:r>
      <w:r w:rsidRPr="000B5CFE">
        <w:rPr>
          <w:bCs/>
          <w:color w:val="000000" w:themeColor="text1"/>
        </w:rPr>
        <w:t>Da</w:t>
      </w:r>
      <w:r w:rsidRPr="000B5CFE">
        <w:rPr>
          <w:color w:val="000000" w:themeColor="text1"/>
        </w:rPr>
        <w:t>ğ</w:t>
      </w:r>
      <w:r w:rsidRPr="000B5CFE">
        <w:rPr>
          <w:bCs/>
          <w:color w:val="000000" w:themeColor="text1"/>
        </w:rPr>
        <w:t>ılım</w:t>
      </w:r>
      <w:bookmarkEnd w:id="68"/>
    </w:p>
    <w:tbl>
      <w:tblPr>
        <w:tblW w:w="5000" w:type="pct"/>
        <w:tblCellMar>
          <w:left w:w="0" w:type="dxa"/>
          <w:right w:w="0" w:type="dxa"/>
        </w:tblCellMar>
        <w:tblLook w:val="0000" w:firstRow="0" w:lastRow="0" w:firstColumn="0" w:lastColumn="0" w:noHBand="0" w:noVBand="0"/>
      </w:tblPr>
      <w:tblGrid>
        <w:gridCol w:w="2791"/>
        <w:gridCol w:w="2791"/>
        <w:gridCol w:w="1461"/>
        <w:gridCol w:w="1461"/>
      </w:tblGrid>
      <w:tr w:rsidR="000B5CFE" w:rsidRPr="000B5CFE" w:rsidTr="00336962">
        <w:trPr>
          <w:cantSplit/>
        </w:trPr>
        <w:tc>
          <w:tcPr>
            <w:tcW w:w="1641" w:type="pct"/>
            <w:tcBorders>
              <w:top w:val="single" w:sz="4" w:space="0" w:color="auto"/>
              <w:bottom w:val="single" w:sz="4" w:space="0" w:color="auto"/>
            </w:tcBorders>
            <w:shd w:val="clear" w:color="auto" w:fill="FFFFFF"/>
          </w:tcPr>
          <w:p w:rsidR="00336962" w:rsidRPr="000B5CFE" w:rsidRDefault="00336962" w:rsidP="00336962">
            <w:pPr>
              <w:autoSpaceDE w:val="0"/>
              <w:autoSpaceDN w:val="0"/>
              <w:adjustRightInd w:val="0"/>
              <w:spacing w:after="0" w:line="240" w:lineRule="auto"/>
              <w:ind w:left="60" w:right="60"/>
              <w:jc w:val="center"/>
              <w:rPr>
                <w:rFonts w:ascii="Times New Roman" w:hAnsi="Times New Roman"/>
                <w:b/>
                <w:color w:val="000000" w:themeColor="text1"/>
              </w:rPr>
            </w:pPr>
            <w:r w:rsidRPr="000B5CFE">
              <w:rPr>
                <w:rFonts w:ascii="Times New Roman" w:hAnsi="Times New Roman"/>
                <w:b/>
                <w:color w:val="000000" w:themeColor="text1"/>
              </w:rPr>
              <w:t>Özellikler</w:t>
            </w:r>
          </w:p>
        </w:tc>
        <w:tc>
          <w:tcPr>
            <w:tcW w:w="1641" w:type="pct"/>
            <w:tcBorders>
              <w:top w:val="single" w:sz="4" w:space="0" w:color="auto"/>
              <w:bottom w:val="single" w:sz="4" w:space="0" w:color="auto"/>
            </w:tcBorders>
            <w:shd w:val="clear" w:color="auto" w:fill="FFFFFF"/>
          </w:tcPr>
          <w:p w:rsidR="00336962" w:rsidRPr="000B5CFE" w:rsidRDefault="00336962" w:rsidP="00336962">
            <w:pPr>
              <w:autoSpaceDE w:val="0"/>
              <w:autoSpaceDN w:val="0"/>
              <w:adjustRightInd w:val="0"/>
              <w:spacing w:after="0" w:line="240" w:lineRule="auto"/>
              <w:ind w:left="60" w:right="60"/>
              <w:rPr>
                <w:rFonts w:ascii="Times New Roman" w:hAnsi="Times New Roman"/>
                <w:b/>
                <w:color w:val="000000" w:themeColor="text1"/>
              </w:rPr>
            </w:pPr>
          </w:p>
        </w:tc>
        <w:tc>
          <w:tcPr>
            <w:tcW w:w="859" w:type="pct"/>
            <w:tcBorders>
              <w:top w:val="single" w:sz="4" w:space="0" w:color="auto"/>
              <w:bottom w:val="single" w:sz="4" w:space="0" w:color="auto"/>
            </w:tcBorders>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b/>
                <w:color w:val="000000" w:themeColor="text1"/>
              </w:rPr>
            </w:pPr>
            <w:r w:rsidRPr="000B5CFE">
              <w:rPr>
                <w:rFonts w:ascii="Times New Roman" w:hAnsi="Times New Roman"/>
                <w:b/>
                <w:color w:val="000000" w:themeColor="text1"/>
              </w:rPr>
              <w:t>f</w:t>
            </w:r>
          </w:p>
        </w:tc>
        <w:tc>
          <w:tcPr>
            <w:tcW w:w="859" w:type="pct"/>
            <w:tcBorders>
              <w:top w:val="single" w:sz="4" w:space="0" w:color="auto"/>
              <w:bottom w:val="single" w:sz="4" w:space="0" w:color="auto"/>
            </w:tcBorders>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b/>
                <w:color w:val="000000" w:themeColor="text1"/>
              </w:rPr>
            </w:pPr>
            <w:r w:rsidRPr="000B5CFE">
              <w:rPr>
                <w:rFonts w:ascii="Times New Roman" w:hAnsi="Times New Roman"/>
                <w:b/>
                <w:color w:val="000000" w:themeColor="text1"/>
              </w:rPr>
              <w:t>%</w:t>
            </w:r>
          </w:p>
        </w:tc>
      </w:tr>
      <w:tr w:rsidR="000B5CFE" w:rsidRPr="000B5CFE" w:rsidTr="00336962">
        <w:trPr>
          <w:cantSplit/>
        </w:trPr>
        <w:tc>
          <w:tcPr>
            <w:tcW w:w="1641" w:type="pct"/>
            <w:vMerge w:val="restart"/>
            <w:tcBorders>
              <w:top w:val="single" w:sz="4" w:space="0" w:color="auto"/>
              <w:bottom w:val="single" w:sz="4" w:space="0" w:color="auto"/>
            </w:tcBorders>
            <w:shd w:val="clear" w:color="auto" w:fill="FFFFFF"/>
          </w:tcPr>
          <w:p w:rsidR="00336962" w:rsidRPr="000B5CFE" w:rsidRDefault="00336962" w:rsidP="00336962">
            <w:pPr>
              <w:autoSpaceDE w:val="0"/>
              <w:autoSpaceDN w:val="0"/>
              <w:adjustRightInd w:val="0"/>
              <w:spacing w:after="0" w:line="240" w:lineRule="auto"/>
              <w:ind w:left="60" w:right="60"/>
              <w:rPr>
                <w:rFonts w:ascii="Times New Roman" w:hAnsi="Times New Roman"/>
                <w:color w:val="000000" w:themeColor="text1"/>
              </w:rPr>
            </w:pPr>
            <w:r w:rsidRPr="000B5CFE">
              <w:rPr>
                <w:rFonts w:ascii="Times New Roman" w:hAnsi="Times New Roman"/>
                <w:color w:val="000000" w:themeColor="text1"/>
              </w:rPr>
              <w:t>Cinsiyet</w:t>
            </w:r>
          </w:p>
        </w:tc>
        <w:tc>
          <w:tcPr>
            <w:tcW w:w="1641" w:type="pct"/>
            <w:tcBorders>
              <w:top w:val="single" w:sz="4" w:space="0" w:color="auto"/>
            </w:tcBorders>
            <w:shd w:val="clear" w:color="auto" w:fill="FFFFFF"/>
          </w:tcPr>
          <w:p w:rsidR="00336962" w:rsidRPr="000B5CFE" w:rsidRDefault="00336962" w:rsidP="00336962">
            <w:pPr>
              <w:autoSpaceDE w:val="0"/>
              <w:autoSpaceDN w:val="0"/>
              <w:adjustRightInd w:val="0"/>
              <w:spacing w:after="0" w:line="240" w:lineRule="auto"/>
              <w:ind w:left="60" w:right="60"/>
              <w:rPr>
                <w:rFonts w:ascii="Times New Roman" w:hAnsi="Times New Roman"/>
                <w:color w:val="000000" w:themeColor="text1"/>
              </w:rPr>
            </w:pPr>
            <w:r w:rsidRPr="000B5CFE">
              <w:rPr>
                <w:rFonts w:ascii="Times New Roman" w:hAnsi="Times New Roman"/>
                <w:color w:val="000000" w:themeColor="text1"/>
              </w:rPr>
              <w:t>Kadın</w:t>
            </w:r>
          </w:p>
        </w:tc>
        <w:tc>
          <w:tcPr>
            <w:tcW w:w="859" w:type="pct"/>
            <w:tcBorders>
              <w:top w:val="single" w:sz="4" w:space="0" w:color="auto"/>
            </w:tcBorders>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153</w:t>
            </w:r>
          </w:p>
        </w:tc>
        <w:tc>
          <w:tcPr>
            <w:tcW w:w="859" w:type="pct"/>
            <w:tcBorders>
              <w:top w:val="single" w:sz="4" w:space="0" w:color="auto"/>
            </w:tcBorders>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41,4</w:t>
            </w:r>
          </w:p>
        </w:tc>
      </w:tr>
      <w:tr w:rsidR="000B5CFE" w:rsidRPr="000B5CFE" w:rsidTr="00336962">
        <w:trPr>
          <w:cantSplit/>
        </w:trPr>
        <w:tc>
          <w:tcPr>
            <w:tcW w:w="1641" w:type="pct"/>
            <w:vMerge/>
            <w:tcBorders>
              <w:bottom w:val="single" w:sz="4" w:space="0" w:color="auto"/>
            </w:tcBorders>
            <w:shd w:val="clear" w:color="auto" w:fill="FFFFFF"/>
          </w:tcPr>
          <w:p w:rsidR="00336962" w:rsidRPr="000B5CFE" w:rsidRDefault="00336962" w:rsidP="00336962">
            <w:pPr>
              <w:autoSpaceDE w:val="0"/>
              <w:autoSpaceDN w:val="0"/>
              <w:adjustRightInd w:val="0"/>
              <w:spacing w:after="0" w:line="240" w:lineRule="auto"/>
              <w:rPr>
                <w:rFonts w:ascii="Times New Roman" w:hAnsi="Times New Roman"/>
                <w:color w:val="000000" w:themeColor="text1"/>
              </w:rPr>
            </w:pPr>
          </w:p>
        </w:tc>
        <w:tc>
          <w:tcPr>
            <w:tcW w:w="1641" w:type="pct"/>
            <w:tcBorders>
              <w:bottom w:val="single" w:sz="4" w:space="0" w:color="auto"/>
            </w:tcBorders>
            <w:shd w:val="clear" w:color="auto" w:fill="FFFFFF"/>
          </w:tcPr>
          <w:p w:rsidR="00336962" w:rsidRPr="000B5CFE" w:rsidRDefault="00336962" w:rsidP="00336962">
            <w:pPr>
              <w:autoSpaceDE w:val="0"/>
              <w:autoSpaceDN w:val="0"/>
              <w:adjustRightInd w:val="0"/>
              <w:spacing w:after="0" w:line="240" w:lineRule="auto"/>
              <w:ind w:left="60" w:right="60"/>
              <w:rPr>
                <w:rFonts w:ascii="Times New Roman" w:hAnsi="Times New Roman"/>
                <w:color w:val="000000" w:themeColor="text1"/>
              </w:rPr>
            </w:pPr>
            <w:r w:rsidRPr="000B5CFE">
              <w:rPr>
                <w:rFonts w:ascii="Times New Roman" w:hAnsi="Times New Roman"/>
                <w:color w:val="000000" w:themeColor="text1"/>
              </w:rPr>
              <w:t>Erkek</w:t>
            </w:r>
          </w:p>
        </w:tc>
        <w:tc>
          <w:tcPr>
            <w:tcW w:w="859" w:type="pct"/>
            <w:tcBorders>
              <w:bottom w:val="single" w:sz="4" w:space="0" w:color="auto"/>
            </w:tcBorders>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217</w:t>
            </w:r>
          </w:p>
        </w:tc>
        <w:tc>
          <w:tcPr>
            <w:tcW w:w="859" w:type="pct"/>
            <w:tcBorders>
              <w:bottom w:val="single" w:sz="4" w:space="0" w:color="auto"/>
            </w:tcBorders>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58,6</w:t>
            </w:r>
          </w:p>
        </w:tc>
      </w:tr>
      <w:tr w:rsidR="000B5CFE" w:rsidRPr="000B5CFE" w:rsidTr="00336962">
        <w:trPr>
          <w:cantSplit/>
        </w:trPr>
        <w:tc>
          <w:tcPr>
            <w:tcW w:w="1641" w:type="pct"/>
            <w:vMerge w:val="restart"/>
            <w:tcBorders>
              <w:top w:val="single" w:sz="4" w:space="0" w:color="auto"/>
              <w:bottom w:val="single" w:sz="4" w:space="0" w:color="auto"/>
            </w:tcBorders>
            <w:shd w:val="clear" w:color="auto" w:fill="FFFFFF"/>
          </w:tcPr>
          <w:p w:rsidR="00336962" w:rsidRPr="000B5CFE" w:rsidRDefault="00336962" w:rsidP="00336962">
            <w:pPr>
              <w:spacing w:line="240" w:lineRule="auto"/>
              <w:rPr>
                <w:rFonts w:ascii="Times New Roman" w:hAnsi="Times New Roman"/>
                <w:color w:val="000000" w:themeColor="text1"/>
              </w:rPr>
            </w:pPr>
            <w:r w:rsidRPr="000B5CFE">
              <w:rPr>
                <w:rFonts w:ascii="Times New Roman" w:hAnsi="Times New Roman"/>
                <w:color w:val="000000" w:themeColor="text1"/>
              </w:rPr>
              <w:t>Yaş</w:t>
            </w:r>
          </w:p>
        </w:tc>
        <w:tc>
          <w:tcPr>
            <w:tcW w:w="1641" w:type="pct"/>
            <w:tcBorders>
              <w:top w:val="single" w:sz="4" w:space="0" w:color="auto"/>
            </w:tcBorders>
            <w:shd w:val="clear" w:color="auto" w:fill="FFFFFF"/>
          </w:tcPr>
          <w:p w:rsidR="00336962" w:rsidRPr="000B5CFE" w:rsidRDefault="00336962" w:rsidP="00336962">
            <w:pPr>
              <w:autoSpaceDE w:val="0"/>
              <w:autoSpaceDN w:val="0"/>
              <w:adjustRightInd w:val="0"/>
              <w:spacing w:after="0" w:line="240" w:lineRule="auto"/>
              <w:ind w:left="60" w:right="60"/>
              <w:rPr>
                <w:rFonts w:ascii="Times New Roman" w:hAnsi="Times New Roman"/>
                <w:color w:val="000000" w:themeColor="text1"/>
              </w:rPr>
            </w:pPr>
            <w:r w:rsidRPr="000B5CFE">
              <w:rPr>
                <w:rFonts w:ascii="Times New Roman" w:hAnsi="Times New Roman"/>
                <w:color w:val="000000" w:themeColor="text1"/>
              </w:rPr>
              <w:t>18-33 yaş</w:t>
            </w:r>
          </w:p>
        </w:tc>
        <w:tc>
          <w:tcPr>
            <w:tcW w:w="859" w:type="pct"/>
            <w:tcBorders>
              <w:top w:val="single" w:sz="4" w:space="0" w:color="auto"/>
            </w:tcBorders>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134</w:t>
            </w:r>
          </w:p>
        </w:tc>
        <w:tc>
          <w:tcPr>
            <w:tcW w:w="859" w:type="pct"/>
            <w:tcBorders>
              <w:top w:val="single" w:sz="4" w:space="0" w:color="auto"/>
            </w:tcBorders>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36,4</w:t>
            </w:r>
          </w:p>
        </w:tc>
      </w:tr>
      <w:tr w:rsidR="000B5CFE" w:rsidRPr="000B5CFE" w:rsidTr="00336962">
        <w:trPr>
          <w:cantSplit/>
        </w:trPr>
        <w:tc>
          <w:tcPr>
            <w:tcW w:w="1641" w:type="pct"/>
            <w:vMerge/>
            <w:tcBorders>
              <w:top w:val="single" w:sz="4" w:space="0" w:color="auto"/>
              <w:bottom w:val="single" w:sz="4" w:space="0" w:color="auto"/>
            </w:tcBorders>
            <w:shd w:val="clear" w:color="auto" w:fill="FFFFFF"/>
          </w:tcPr>
          <w:p w:rsidR="00336962" w:rsidRPr="000B5CFE" w:rsidRDefault="00336962" w:rsidP="00336962">
            <w:pPr>
              <w:spacing w:line="240" w:lineRule="auto"/>
              <w:rPr>
                <w:rFonts w:ascii="Times New Roman" w:hAnsi="Times New Roman"/>
                <w:color w:val="000000" w:themeColor="text1"/>
              </w:rPr>
            </w:pPr>
          </w:p>
        </w:tc>
        <w:tc>
          <w:tcPr>
            <w:tcW w:w="1641" w:type="pct"/>
            <w:shd w:val="clear" w:color="auto" w:fill="FFFFFF"/>
          </w:tcPr>
          <w:p w:rsidR="00336962" w:rsidRPr="000B5CFE" w:rsidRDefault="00336962" w:rsidP="00336962">
            <w:pPr>
              <w:autoSpaceDE w:val="0"/>
              <w:autoSpaceDN w:val="0"/>
              <w:adjustRightInd w:val="0"/>
              <w:spacing w:after="0" w:line="240" w:lineRule="auto"/>
              <w:ind w:left="60" w:right="60"/>
              <w:rPr>
                <w:rFonts w:ascii="Times New Roman" w:hAnsi="Times New Roman"/>
                <w:color w:val="000000" w:themeColor="text1"/>
              </w:rPr>
            </w:pPr>
            <w:r w:rsidRPr="000B5CFE">
              <w:rPr>
                <w:rFonts w:ascii="Times New Roman" w:hAnsi="Times New Roman"/>
                <w:color w:val="000000" w:themeColor="text1"/>
              </w:rPr>
              <w:t>34-49 yaş</w:t>
            </w:r>
          </w:p>
        </w:tc>
        <w:tc>
          <w:tcPr>
            <w:tcW w:w="859" w:type="pct"/>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170</w:t>
            </w:r>
          </w:p>
        </w:tc>
        <w:tc>
          <w:tcPr>
            <w:tcW w:w="859" w:type="pct"/>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46,2</w:t>
            </w:r>
          </w:p>
        </w:tc>
      </w:tr>
      <w:tr w:rsidR="000B5CFE" w:rsidRPr="000B5CFE" w:rsidTr="00336962">
        <w:trPr>
          <w:cantSplit/>
        </w:trPr>
        <w:tc>
          <w:tcPr>
            <w:tcW w:w="1641" w:type="pct"/>
            <w:vMerge/>
            <w:tcBorders>
              <w:bottom w:val="single" w:sz="4" w:space="0" w:color="auto"/>
            </w:tcBorders>
            <w:shd w:val="clear" w:color="auto" w:fill="FFFFFF"/>
          </w:tcPr>
          <w:p w:rsidR="00336962" w:rsidRPr="000B5CFE" w:rsidRDefault="00336962" w:rsidP="00336962">
            <w:pPr>
              <w:autoSpaceDE w:val="0"/>
              <w:autoSpaceDN w:val="0"/>
              <w:adjustRightInd w:val="0"/>
              <w:spacing w:after="0" w:line="240" w:lineRule="auto"/>
              <w:rPr>
                <w:rFonts w:ascii="Times New Roman" w:hAnsi="Times New Roman"/>
                <w:color w:val="000000" w:themeColor="text1"/>
              </w:rPr>
            </w:pPr>
          </w:p>
        </w:tc>
        <w:tc>
          <w:tcPr>
            <w:tcW w:w="1641" w:type="pct"/>
            <w:tcBorders>
              <w:bottom w:val="single" w:sz="4" w:space="0" w:color="auto"/>
            </w:tcBorders>
            <w:shd w:val="clear" w:color="auto" w:fill="FFFFFF"/>
          </w:tcPr>
          <w:p w:rsidR="00336962" w:rsidRPr="000B5CFE" w:rsidRDefault="00336962" w:rsidP="00336962">
            <w:pPr>
              <w:autoSpaceDE w:val="0"/>
              <w:autoSpaceDN w:val="0"/>
              <w:adjustRightInd w:val="0"/>
              <w:spacing w:after="0" w:line="240" w:lineRule="auto"/>
              <w:ind w:left="60" w:right="60"/>
              <w:rPr>
                <w:rFonts w:ascii="Times New Roman" w:hAnsi="Times New Roman"/>
                <w:color w:val="000000" w:themeColor="text1"/>
              </w:rPr>
            </w:pPr>
            <w:r w:rsidRPr="000B5CFE">
              <w:rPr>
                <w:rFonts w:ascii="Times New Roman" w:hAnsi="Times New Roman"/>
                <w:color w:val="000000" w:themeColor="text1"/>
              </w:rPr>
              <w:t>50 yaş ve üzeri</w:t>
            </w:r>
          </w:p>
        </w:tc>
        <w:tc>
          <w:tcPr>
            <w:tcW w:w="859" w:type="pct"/>
            <w:tcBorders>
              <w:bottom w:val="single" w:sz="4" w:space="0" w:color="auto"/>
            </w:tcBorders>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64</w:t>
            </w:r>
          </w:p>
        </w:tc>
        <w:tc>
          <w:tcPr>
            <w:tcW w:w="859" w:type="pct"/>
            <w:tcBorders>
              <w:bottom w:val="single" w:sz="4" w:space="0" w:color="auto"/>
            </w:tcBorders>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17,4</w:t>
            </w:r>
          </w:p>
        </w:tc>
      </w:tr>
      <w:tr w:rsidR="000B5CFE" w:rsidRPr="000B5CFE" w:rsidTr="00336962">
        <w:trPr>
          <w:cantSplit/>
        </w:trPr>
        <w:tc>
          <w:tcPr>
            <w:tcW w:w="1641" w:type="pct"/>
            <w:vMerge w:val="restart"/>
            <w:tcBorders>
              <w:top w:val="single" w:sz="4" w:space="0" w:color="auto"/>
              <w:bottom w:val="single" w:sz="4" w:space="0" w:color="auto"/>
            </w:tcBorders>
            <w:shd w:val="clear" w:color="auto" w:fill="FFFFFF"/>
          </w:tcPr>
          <w:p w:rsidR="00336962" w:rsidRPr="000B5CFE" w:rsidRDefault="00336962" w:rsidP="00336962">
            <w:pPr>
              <w:spacing w:line="240" w:lineRule="auto"/>
              <w:rPr>
                <w:rFonts w:ascii="Times New Roman" w:hAnsi="Times New Roman"/>
                <w:color w:val="000000" w:themeColor="text1"/>
              </w:rPr>
            </w:pPr>
            <w:r w:rsidRPr="000B5CFE">
              <w:rPr>
                <w:rFonts w:ascii="Times New Roman" w:hAnsi="Times New Roman"/>
                <w:color w:val="000000" w:themeColor="text1"/>
              </w:rPr>
              <w:t>Meslek</w:t>
            </w:r>
          </w:p>
        </w:tc>
        <w:tc>
          <w:tcPr>
            <w:tcW w:w="1641" w:type="pct"/>
            <w:tcBorders>
              <w:top w:val="single" w:sz="4" w:space="0" w:color="auto"/>
            </w:tcBorders>
            <w:shd w:val="clear" w:color="auto" w:fill="FFFFFF"/>
          </w:tcPr>
          <w:p w:rsidR="00336962" w:rsidRPr="000B5CFE" w:rsidRDefault="00336962" w:rsidP="00336962">
            <w:pPr>
              <w:autoSpaceDE w:val="0"/>
              <w:autoSpaceDN w:val="0"/>
              <w:adjustRightInd w:val="0"/>
              <w:spacing w:after="0" w:line="240" w:lineRule="auto"/>
              <w:ind w:left="60" w:right="60"/>
              <w:rPr>
                <w:rFonts w:ascii="Times New Roman" w:hAnsi="Times New Roman"/>
                <w:color w:val="000000" w:themeColor="text1"/>
              </w:rPr>
            </w:pPr>
            <w:r w:rsidRPr="000B5CFE">
              <w:rPr>
                <w:rFonts w:ascii="Times New Roman" w:hAnsi="Times New Roman"/>
                <w:color w:val="000000" w:themeColor="text1"/>
              </w:rPr>
              <w:t>Öğrenci</w:t>
            </w:r>
          </w:p>
        </w:tc>
        <w:tc>
          <w:tcPr>
            <w:tcW w:w="859" w:type="pct"/>
            <w:tcBorders>
              <w:top w:val="single" w:sz="4" w:space="0" w:color="auto"/>
            </w:tcBorders>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52</w:t>
            </w:r>
          </w:p>
        </w:tc>
        <w:tc>
          <w:tcPr>
            <w:tcW w:w="859" w:type="pct"/>
            <w:tcBorders>
              <w:top w:val="single" w:sz="4" w:space="0" w:color="auto"/>
            </w:tcBorders>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14,4</w:t>
            </w:r>
          </w:p>
        </w:tc>
      </w:tr>
      <w:tr w:rsidR="000B5CFE" w:rsidRPr="000B5CFE" w:rsidTr="00336962">
        <w:trPr>
          <w:cantSplit/>
        </w:trPr>
        <w:tc>
          <w:tcPr>
            <w:tcW w:w="1641" w:type="pct"/>
            <w:vMerge/>
            <w:tcBorders>
              <w:top w:val="single" w:sz="4" w:space="0" w:color="auto"/>
              <w:bottom w:val="single" w:sz="4" w:space="0" w:color="auto"/>
            </w:tcBorders>
            <w:shd w:val="clear" w:color="auto" w:fill="FFFFFF"/>
          </w:tcPr>
          <w:p w:rsidR="00336962" w:rsidRPr="000B5CFE" w:rsidRDefault="00336962" w:rsidP="00336962">
            <w:pPr>
              <w:spacing w:line="240" w:lineRule="auto"/>
              <w:rPr>
                <w:rFonts w:ascii="Times New Roman" w:hAnsi="Times New Roman"/>
                <w:color w:val="000000" w:themeColor="text1"/>
              </w:rPr>
            </w:pPr>
          </w:p>
        </w:tc>
        <w:tc>
          <w:tcPr>
            <w:tcW w:w="1641" w:type="pct"/>
            <w:shd w:val="clear" w:color="auto" w:fill="FFFFFF"/>
          </w:tcPr>
          <w:p w:rsidR="00336962" w:rsidRPr="000B5CFE" w:rsidRDefault="00336962" w:rsidP="00336962">
            <w:pPr>
              <w:autoSpaceDE w:val="0"/>
              <w:autoSpaceDN w:val="0"/>
              <w:adjustRightInd w:val="0"/>
              <w:spacing w:after="0" w:line="240" w:lineRule="auto"/>
              <w:ind w:left="60" w:right="60"/>
              <w:rPr>
                <w:rFonts w:ascii="Times New Roman" w:hAnsi="Times New Roman"/>
                <w:color w:val="000000" w:themeColor="text1"/>
              </w:rPr>
            </w:pPr>
            <w:r w:rsidRPr="000B5CFE">
              <w:rPr>
                <w:rFonts w:ascii="Times New Roman" w:hAnsi="Times New Roman"/>
                <w:color w:val="000000" w:themeColor="text1"/>
              </w:rPr>
              <w:t>Ev hanımı</w:t>
            </w:r>
          </w:p>
        </w:tc>
        <w:tc>
          <w:tcPr>
            <w:tcW w:w="859" w:type="pct"/>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58</w:t>
            </w:r>
          </w:p>
        </w:tc>
        <w:tc>
          <w:tcPr>
            <w:tcW w:w="859" w:type="pct"/>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16,0</w:t>
            </w:r>
          </w:p>
        </w:tc>
      </w:tr>
      <w:tr w:rsidR="000B5CFE" w:rsidRPr="000B5CFE" w:rsidTr="00336962">
        <w:trPr>
          <w:cantSplit/>
        </w:trPr>
        <w:tc>
          <w:tcPr>
            <w:tcW w:w="1641" w:type="pct"/>
            <w:vMerge/>
            <w:tcBorders>
              <w:top w:val="single" w:sz="4" w:space="0" w:color="auto"/>
            </w:tcBorders>
            <w:shd w:val="clear" w:color="auto" w:fill="FFFFFF"/>
          </w:tcPr>
          <w:p w:rsidR="00336962" w:rsidRPr="000B5CFE" w:rsidRDefault="00336962" w:rsidP="00336962">
            <w:pPr>
              <w:spacing w:line="240" w:lineRule="auto"/>
              <w:rPr>
                <w:rFonts w:ascii="Times New Roman" w:hAnsi="Times New Roman"/>
                <w:color w:val="000000" w:themeColor="text1"/>
              </w:rPr>
            </w:pPr>
          </w:p>
        </w:tc>
        <w:tc>
          <w:tcPr>
            <w:tcW w:w="1641" w:type="pct"/>
            <w:shd w:val="clear" w:color="auto" w:fill="FFFFFF"/>
          </w:tcPr>
          <w:p w:rsidR="00336962" w:rsidRPr="000B5CFE" w:rsidRDefault="00336962" w:rsidP="00336962">
            <w:pPr>
              <w:autoSpaceDE w:val="0"/>
              <w:autoSpaceDN w:val="0"/>
              <w:adjustRightInd w:val="0"/>
              <w:spacing w:after="0" w:line="240" w:lineRule="auto"/>
              <w:ind w:left="60" w:right="60"/>
              <w:rPr>
                <w:rFonts w:ascii="Times New Roman" w:hAnsi="Times New Roman"/>
                <w:color w:val="000000" w:themeColor="text1"/>
              </w:rPr>
            </w:pPr>
            <w:r w:rsidRPr="000B5CFE">
              <w:rPr>
                <w:rFonts w:ascii="Times New Roman" w:hAnsi="Times New Roman"/>
                <w:color w:val="000000" w:themeColor="text1"/>
              </w:rPr>
              <w:t>Emekli</w:t>
            </w:r>
          </w:p>
        </w:tc>
        <w:tc>
          <w:tcPr>
            <w:tcW w:w="859" w:type="pct"/>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27</w:t>
            </w:r>
          </w:p>
        </w:tc>
        <w:tc>
          <w:tcPr>
            <w:tcW w:w="859" w:type="pct"/>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7,5</w:t>
            </w:r>
          </w:p>
        </w:tc>
      </w:tr>
      <w:tr w:rsidR="000B5CFE" w:rsidRPr="000B5CFE" w:rsidTr="00336962">
        <w:trPr>
          <w:cantSplit/>
        </w:trPr>
        <w:tc>
          <w:tcPr>
            <w:tcW w:w="1641" w:type="pct"/>
            <w:vMerge/>
            <w:tcBorders>
              <w:bottom w:val="single" w:sz="4" w:space="0" w:color="auto"/>
            </w:tcBorders>
            <w:shd w:val="clear" w:color="auto" w:fill="FFFFFF"/>
          </w:tcPr>
          <w:p w:rsidR="00336962" w:rsidRPr="000B5CFE" w:rsidRDefault="00336962" w:rsidP="00336962">
            <w:pPr>
              <w:autoSpaceDE w:val="0"/>
              <w:autoSpaceDN w:val="0"/>
              <w:adjustRightInd w:val="0"/>
              <w:spacing w:after="0" w:line="240" w:lineRule="auto"/>
              <w:rPr>
                <w:rFonts w:ascii="Times New Roman" w:hAnsi="Times New Roman"/>
                <w:color w:val="000000" w:themeColor="text1"/>
              </w:rPr>
            </w:pPr>
          </w:p>
        </w:tc>
        <w:tc>
          <w:tcPr>
            <w:tcW w:w="1641" w:type="pct"/>
            <w:tcBorders>
              <w:bottom w:val="single" w:sz="4" w:space="0" w:color="auto"/>
            </w:tcBorders>
            <w:shd w:val="clear" w:color="auto" w:fill="FFFFFF"/>
          </w:tcPr>
          <w:p w:rsidR="00336962" w:rsidRPr="000B5CFE" w:rsidRDefault="00336962" w:rsidP="00336962">
            <w:pPr>
              <w:autoSpaceDE w:val="0"/>
              <w:autoSpaceDN w:val="0"/>
              <w:adjustRightInd w:val="0"/>
              <w:spacing w:after="0" w:line="240" w:lineRule="auto"/>
              <w:ind w:left="60" w:right="60"/>
              <w:rPr>
                <w:rFonts w:ascii="Times New Roman" w:hAnsi="Times New Roman"/>
                <w:color w:val="000000" w:themeColor="text1"/>
              </w:rPr>
            </w:pPr>
            <w:r w:rsidRPr="000B5CFE">
              <w:rPr>
                <w:rFonts w:ascii="Times New Roman" w:hAnsi="Times New Roman"/>
                <w:color w:val="000000" w:themeColor="text1"/>
              </w:rPr>
              <w:t>Çalışan</w:t>
            </w:r>
          </w:p>
        </w:tc>
        <w:tc>
          <w:tcPr>
            <w:tcW w:w="859" w:type="pct"/>
            <w:tcBorders>
              <w:bottom w:val="single" w:sz="4" w:space="0" w:color="auto"/>
            </w:tcBorders>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225</w:t>
            </w:r>
          </w:p>
        </w:tc>
        <w:tc>
          <w:tcPr>
            <w:tcW w:w="859" w:type="pct"/>
            <w:tcBorders>
              <w:bottom w:val="single" w:sz="4" w:space="0" w:color="auto"/>
            </w:tcBorders>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62,2</w:t>
            </w:r>
          </w:p>
        </w:tc>
      </w:tr>
      <w:tr w:rsidR="000B5CFE" w:rsidRPr="000B5CFE" w:rsidTr="00336962">
        <w:trPr>
          <w:cantSplit/>
        </w:trPr>
        <w:tc>
          <w:tcPr>
            <w:tcW w:w="1641" w:type="pct"/>
            <w:vMerge w:val="restart"/>
            <w:tcBorders>
              <w:top w:val="single" w:sz="4" w:space="0" w:color="auto"/>
              <w:bottom w:val="single" w:sz="4" w:space="0" w:color="auto"/>
            </w:tcBorders>
            <w:shd w:val="clear" w:color="auto" w:fill="FFFFFF"/>
          </w:tcPr>
          <w:p w:rsidR="00336962" w:rsidRPr="000B5CFE" w:rsidRDefault="00336962" w:rsidP="00336962">
            <w:pPr>
              <w:spacing w:line="240" w:lineRule="auto"/>
              <w:rPr>
                <w:rFonts w:ascii="Times New Roman" w:hAnsi="Times New Roman"/>
                <w:color w:val="000000" w:themeColor="text1"/>
              </w:rPr>
            </w:pPr>
            <w:r w:rsidRPr="000B5CFE">
              <w:rPr>
                <w:rFonts w:ascii="Times New Roman" w:hAnsi="Times New Roman"/>
                <w:color w:val="000000" w:themeColor="text1"/>
              </w:rPr>
              <w:t>Eğitim durumu</w:t>
            </w:r>
          </w:p>
        </w:tc>
        <w:tc>
          <w:tcPr>
            <w:tcW w:w="1641" w:type="pct"/>
            <w:tcBorders>
              <w:top w:val="single" w:sz="4" w:space="0" w:color="auto"/>
            </w:tcBorders>
            <w:shd w:val="clear" w:color="auto" w:fill="FFFFFF"/>
          </w:tcPr>
          <w:p w:rsidR="00336962" w:rsidRPr="000B5CFE" w:rsidRDefault="00336962" w:rsidP="00336962">
            <w:pPr>
              <w:autoSpaceDE w:val="0"/>
              <w:autoSpaceDN w:val="0"/>
              <w:adjustRightInd w:val="0"/>
              <w:spacing w:after="0" w:line="240" w:lineRule="auto"/>
              <w:ind w:left="60" w:right="60"/>
              <w:rPr>
                <w:rFonts w:ascii="Times New Roman" w:hAnsi="Times New Roman"/>
                <w:color w:val="000000" w:themeColor="text1"/>
              </w:rPr>
            </w:pPr>
            <w:r w:rsidRPr="000B5CFE">
              <w:rPr>
                <w:rFonts w:ascii="Times New Roman" w:hAnsi="Times New Roman"/>
                <w:color w:val="000000" w:themeColor="text1"/>
              </w:rPr>
              <w:t>Okuryazar değil</w:t>
            </w:r>
          </w:p>
        </w:tc>
        <w:tc>
          <w:tcPr>
            <w:tcW w:w="859" w:type="pct"/>
            <w:tcBorders>
              <w:top w:val="single" w:sz="4" w:space="0" w:color="auto"/>
            </w:tcBorders>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5</w:t>
            </w:r>
          </w:p>
        </w:tc>
        <w:tc>
          <w:tcPr>
            <w:tcW w:w="859" w:type="pct"/>
            <w:tcBorders>
              <w:top w:val="single" w:sz="4" w:space="0" w:color="auto"/>
            </w:tcBorders>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1,4</w:t>
            </w:r>
          </w:p>
        </w:tc>
      </w:tr>
      <w:tr w:rsidR="000B5CFE" w:rsidRPr="000B5CFE" w:rsidTr="00336962">
        <w:trPr>
          <w:cantSplit/>
        </w:trPr>
        <w:tc>
          <w:tcPr>
            <w:tcW w:w="1641" w:type="pct"/>
            <w:vMerge/>
            <w:tcBorders>
              <w:top w:val="single" w:sz="4" w:space="0" w:color="auto"/>
              <w:bottom w:val="single" w:sz="4" w:space="0" w:color="auto"/>
            </w:tcBorders>
            <w:shd w:val="clear" w:color="auto" w:fill="FFFFFF"/>
          </w:tcPr>
          <w:p w:rsidR="00336962" w:rsidRPr="000B5CFE" w:rsidRDefault="00336962" w:rsidP="00336962">
            <w:pPr>
              <w:spacing w:line="240" w:lineRule="auto"/>
              <w:rPr>
                <w:rFonts w:ascii="Times New Roman" w:hAnsi="Times New Roman"/>
                <w:color w:val="000000" w:themeColor="text1"/>
              </w:rPr>
            </w:pPr>
          </w:p>
        </w:tc>
        <w:tc>
          <w:tcPr>
            <w:tcW w:w="1641" w:type="pct"/>
            <w:shd w:val="clear" w:color="auto" w:fill="FFFFFF"/>
          </w:tcPr>
          <w:p w:rsidR="00336962" w:rsidRPr="000B5CFE" w:rsidRDefault="00336962" w:rsidP="00336962">
            <w:pPr>
              <w:autoSpaceDE w:val="0"/>
              <w:autoSpaceDN w:val="0"/>
              <w:adjustRightInd w:val="0"/>
              <w:spacing w:after="0" w:line="240" w:lineRule="auto"/>
              <w:ind w:left="60" w:right="60"/>
              <w:rPr>
                <w:rFonts w:ascii="Times New Roman" w:hAnsi="Times New Roman"/>
                <w:color w:val="000000" w:themeColor="text1"/>
              </w:rPr>
            </w:pPr>
            <w:r w:rsidRPr="000B5CFE">
              <w:rPr>
                <w:rFonts w:ascii="Times New Roman" w:hAnsi="Times New Roman"/>
                <w:color w:val="000000" w:themeColor="text1"/>
              </w:rPr>
              <w:t>İlköğretim</w:t>
            </w:r>
          </w:p>
        </w:tc>
        <w:tc>
          <w:tcPr>
            <w:tcW w:w="859" w:type="pct"/>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12</w:t>
            </w:r>
          </w:p>
        </w:tc>
        <w:tc>
          <w:tcPr>
            <w:tcW w:w="859" w:type="pct"/>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3,3</w:t>
            </w:r>
          </w:p>
        </w:tc>
      </w:tr>
      <w:tr w:rsidR="000B5CFE" w:rsidRPr="000B5CFE" w:rsidTr="00336962">
        <w:trPr>
          <w:cantSplit/>
        </w:trPr>
        <w:tc>
          <w:tcPr>
            <w:tcW w:w="1641" w:type="pct"/>
            <w:vMerge/>
            <w:tcBorders>
              <w:top w:val="single" w:sz="4" w:space="0" w:color="auto"/>
              <w:bottom w:val="single" w:sz="4" w:space="0" w:color="auto"/>
            </w:tcBorders>
            <w:shd w:val="clear" w:color="auto" w:fill="FFFFFF"/>
          </w:tcPr>
          <w:p w:rsidR="00336962" w:rsidRPr="000B5CFE" w:rsidRDefault="00336962" w:rsidP="00336962">
            <w:pPr>
              <w:spacing w:line="240" w:lineRule="auto"/>
              <w:rPr>
                <w:rFonts w:ascii="Times New Roman" w:hAnsi="Times New Roman"/>
                <w:color w:val="000000" w:themeColor="text1"/>
              </w:rPr>
            </w:pPr>
          </w:p>
        </w:tc>
        <w:tc>
          <w:tcPr>
            <w:tcW w:w="1641" w:type="pct"/>
            <w:shd w:val="clear" w:color="auto" w:fill="FFFFFF"/>
          </w:tcPr>
          <w:p w:rsidR="00336962" w:rsidRPr="000B5CFE" w:rsidRDefault="00336962" w:rsidP="00336962">
            <w:pPr>
              <w:autoSpaceDE w:val="0"/>
              <w:autoSpaceDN w:val="0"/>
              <w:adjustRightInd w:val="0"/>
              <w:spacing w:after="0" w:line="240" w:lineRule="auto"/>
              <w:ind w:left="60" w:right="60"/>
              <w:rPr>
                <w:rFonts w:ascii="Times New Roman" w:hAnsi="Times New Roman"/>
                <w:color w:val="000000" w:themeColor="text1"/>
              </w:rPr>
            </w:pPr>
            <w:r w:rsidRPr="000B5CFE">
              <w:rPr>
                <w:rFonts w:ascii="Times New Roman" w:hAnsi="Times New Roman"/>
                <w:color w:val="000000" w:themeColor="text1"/>
              </w:rPr>
              <w:t>Ortaöğretim</w:t>
            </w:r>
          </w:p>
        </w:tc>
        <w:tc>
          <w:tcPr>
            <w:tcW w:w="859" w:type="pct"/>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38</w:t>
            </w:r>
          </w:p>
        </w:tc>
        <w:tc>
          <w:tcPr>
            <w:tcW w:w="859" w:type="pct"/>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10,4</w:t>
            </w:r>
          </w:p>
        </w:tc>
      </w:tr>
      <w:tr w:rsidR="000B5CFE" w:rsidRPr="000B5CFE" w:rsidTr="00336962">
        <w:trPr>
          <w:cantSplit/>
        </w:trPr>
        <w:tc>
          <w:tcPr>
            <w:tcW w:w="1641" w:type="pct"/>
            <w:vMerge/>
            <w:tcBorders>
              <w:top w:val="single" w:sz="4" w:space="0" w:color="auto"/>
              <w:bottom w:val="single" w:sz="4" w:space="0" w:color="auto"/>
            </w:tcBorders>
            <w:shd w:val="clear" w:color="auto" w:fill="FFFFFF"/>
          </w:tcPr>
          <w:p w:rsidR="00336962" w:rsidRPr="000B5CFE" w:rsidRDefault="00336962" w:rsidP="00336962">
            <w:pPr>
              <w:spacing w:line="240" w:lineRule="auto"/>
              <w:rPr>
                <w:rFonts w:ascii="Times New Roman" w:hAnsi="Times New Roman"/>
                <w:color w:val="000000" w:themeColor="text1"/>
              </w:rPr>
            </w:pPr>
          </w:p>
        </w:tc>
        <w:tc>
          <w:tcPr>
            <w:tcW w:w="1641" w:type="pct"/>
            <w:shd w:val="clear" w:color="auto" w:fill="FFFFFF"/>
          </w:tcPr>
          <w:p w:rsidR="00336962" w:rsidRPr="000B5CFE" w:rsidRDefault="00336962" w:rsidP="00336962">
            <w:pPr>
              <w:autoSpaceDE w:val="0"/>
              <w:autoSpaceDN w:val="0"/>
              <w:adjustRightInd w:val="0"/>
              <w:spacing w:after="0" w:line="240" w:lineRule="auto"/>
              <w:ind w:left="60" w:right="60"/>
              <w:rPr>
                <w:rFonts w:ascii="Times New Roman" w:hAnsi="Times New Roman"/>
                <w:color w:val="000000" w:themeColor="text1"/>
              </w:rPr>
            </w:pPr>
            <w:r w:rsidRPr="000B5CFE">
              <w:rPr>
                <w:rFonts w:ascii="Times New Roman" w:hAnsi="Times New Roman"/>
                <w:color w:val="000000" w:themeColor="text1"/>
              </w:rPr>
              <w:t>Lise</w:t>
            </w:r>
          </w:p>
        </w:tc>
        <w:tc>
          <w:tcPr>
            <w:tcW w:w="859" w:type="pct"/>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124</w:t>
            </w:r>
          </w:p>
        </w:tc>
        <w:tc>
          <w:tcPr>
            <w:tcW w:w="859" w:type="pct"/>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33,8</w:t>
            </w:r>
          </w:p>
        </w:tc>
      </w:tr>
      <w:tr w:rsidR="000B5CFE" w:rsidRPr="000B5CFE" w:rsidTr="00336962">
        <w:trPr>
          <w:cantSplit/>
        </w:trPr>
        <w:tc>
          <w:tcPr>
            <w:tcW w:w="1641" w:type="pct"/>
            <w:vMerge/>
            <w:tcBorders>
              <w:top w:val="single" w:sz="4" w:space="0" w:color="auto"/>
              <w:bottom w:val="single" w:sz="4" w:space="0" w:color="auto"/>
            </w:tcBorders>
            <w:shd w:val="clear" w:color="auto" w:fill="FFFFFF"/>
          </w:tcPr>
          <w:p w:rsidR="00336962" w:rsidRPr="000B5CFE" w:rsidRDefault="00336962" w:rsidP="00336962">
            <w:pPr>
              <w:spacing w:line="240" w:lineRule="auto"/>
              <w:rPr>
                <w:rFonts w:ascii="Times New Roman" w:hAnsi="Times New Roman"/>
                <w:color w:val="000000" w:themeColor="text1"/>
              </w:rPr>
            </w:pPr>
          </w:p>
        </w:tc>
        <w:tc>
          <w:tcPr>
            <w:tcW w:w="1641" w:type="pct"/>
            <w:shd w:val="clear" w:color="auto" w:fill="FFFFFF"/>
          </w:tcPr>
          <w:p w:rsidR="00336962" w:rsidRPr="000B5CFE" w:rsidRDefault="00336962" w:rsidP="00336962">
            <w:pPr>
              <w:autoSpaceDE w:val="0"/>
              <w:autoSpaceDN w:val="0"/>
              <w:adjustRightInd w:val="0"/>
              <w:spacing w:after="0" w:line="240" w:lineRule="auto"/>
              <w:ind w:left="60" w:right="60"/>
              <w:rPr>
                <w:rFonts w:ascii="Times New Roman" w:hAnsi="Times New Roman"/>
                <w:color w:val="000000" w:themeColor="text1"/>
              </w:rPr>
            </w:pPr>
            <w:r w:rsidRPr="000B5CFE">
              <w:rPr>
                <w:rFonts w:ascii="Times New Roman" w:hAnsi="Times New Roman"/>
                <w:color w:val="000000" w:themeColor="text1"/>
              </w:rPr>
              <w:t>Yüksekokul</w:t>
            </w:r>
          </w:p>
        </w:tc>
        <w:tc>
          <w:tcPr>
            <w:tcW w:w="859" w:type="pct"/>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56</w:t>
            </w:r>
          </w:p>
        </w:tc>
        <w:tc>
          <w:tcPr>
            <w:tcW w:w="859" w:type="pct"/>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15,3</w:t>
            </w:r>
          </w:p>
        </w:tc>
      </w:tr>
      <w:tr w:rsidR="000B5CFE" w:rsidRPr="000B5CFE" w:rsidTr="00336962">
        <w:trPr>
          <w:cantSplit/>
        </w:trPr>
        <w:tc>
          <w:tcPr>
            <w:tcW w:w="1641" w:type="pct"/>
            <w:vMerge/>
            <w:tcBorders>
              <w:top w:val="single" w:sz="4" w:space="0" w:color="auto"/>
              <w:bottom w:val="single" w:sz="4" w:space="0" w:color="auto"/>
            </w:tcBorders>
            <w:shd w:val="clear" w:color="auto" w:fill="FFFFFF"/>
          </w:tcPr>
          <w:p w:rsidR="00336962" w:rsidRPr="000B5CFE" w:rsidRDefault="00336962" w:rsidP="00336962">
            <w:pPr>
              <w:spacing w:line="240" w:lineRule="auto"/>
              <w:rPr>
                <w:rFonts w:ascii="Times New Roman" w:hAnsi="Times New Roman"/>
                <w:color w:val="000000" w:themeColor="text1"/>
              </w:rPr>
            </w:pPr>
          </w:p>
        </w:tc>
        <w:tc>
          <w:tcPr>
            <w:tcW w:w="1641" w:type="pct"/>
            <w:shd w:val="clear" w:color="auto" w:fill="FFFFFF"/>
          </w:tcPr>
          <w:p w:rsidR="00336962" w:rsidRPr="000B5CFE" w:rsidRDefault="00336962" w:rsidP="00336962">
            <w:pPr>
              <w:autoSpaceDE w:val="0"/>
              <w:autoSpaceDN w:val="0"/>
              <w:adjustRightInd w:val="0"/>
              <w:spacing w:after="0" w:line="240" w:lineRule="auto"/>
              <w:ind w:left="60" w:right="60"/>
              <w:rPr>
                <w:rFonts w:ascii="Times New Roman" w:hAnsi="Times New Roman"/>
                <w:color w:val="000000" w:themeColor="text1"/>
              </w:rPr>
            </w:pPr>
            <w:r w:rsidRPr="000B5CFE">
              <w:rPr>
                <w:rFonts w:ascii="Times New Roman" w:hAnsi="Times New Roman"/>
                <w:color w:val="000000" w:themeColor="text1"/>
              </w:rPr>
              <w:t>Lisans</w:t>
            </w:r>
          </w:p>
        </w:tc>
        <w:tc>
          <w:tcPr>
            <w:tcW w:w="859" w:type="pct"/>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115</w:t>
            </w:r>
          </w:p>
        </w:tc>
        <w:tc>
          <w:tcPr>
            <w:tcW w:w="859" w:type="pct"/>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31,3</w:t>
            </w:r>
          </w:p>
        </w:tc>
      </w:tr>
      <w:tr w:rsidR="000B5CFE" w:rsidRPr="000B5CFE" w:rsidTr="00336962">
        <w:trPr>
          <w:cantSplit/>
        </w:trPr>
        <w:tc>
          <w:tcPr>
            <w:tcW w:w="1641" w:type="pct"/>
            <w:vMerge/>
            <w:tcBorders>
              <w:top w:val="single" w:sz="4" w:space="0" w:color="auto"/>
              <w:bottom w:val="single" w:sz="4" w:space="0" w:color="auto"/>
            </w:tcBorders>
            <w:shd w:val="clear" w:color="auto" w:fill="FFFFFF"/>
          </w:tcPr>
          <w:p w:rsidR="00336962" w:rsidRPr="000B5CFE" w:rsidRDefault="00336962" w:rsidP="00336962">
            <w:pPr>
              <w:spacing w:line="240" w:lineRule="auto"/>
              <w:rPr>
                <w:rFonts w:ascii="Times New Roman" w:hAnsi="Times New Roman"/>
                <w:color w:val="000000" w:themeColor="text1"/>
              </w:rPr>
            </w:pPr>
          </w:p>
        </w:tc>
        <w:tc>
          <w:tcPr>
            <w:tcW w:w="1641" w:type="pct"/>
            <w:shd w:val="clear" w:color="auto" w:fill="FFFFFF"/>
          </w:tcPr>
          <w:p w:rsidR="00336962" w:rsidRPr="000B5CFE" w:rsidRDefault="00336962" w:rsidP="00336962">
            <w:pPr>
              <w:autoSpaceDE w:val="0"/>
              <w:autoSpaceDN w:val="0"/>
              <w:adjustRightInd w:val="0"/>
              <w:spacing w:after="0" w:line="240" w:lineRule="auto"/>
              <w:ind w:left="60" w:right="60"/>
              <w:rPr>
                <w:rFonts w:ascii="Times New Roman" w:hAnsi="Times New Roman"/>
                <w:color w:val="000000" w:themeColor="text1"/>
              </w:rPr>
            </w:pPr>
            <w:r w:rsidRPr="000B5CFE">
              <w:rPr>
                <w:rFonts w:ascii="Times New Roman" w:hAnsi="Times New Roman"/>
                <w:color w:val="000000" w:themeColor="text1"/>
              </w:rPr>
              <w:t>Lisansüstü</w:t>
            </w:r>
          </w:p>
        </w:tc>
        <w:tc>
          <w:tcPr>
            <w:tcW w:w="859" w:type="pct"/>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17</w:t>
            </w:r>
          </w:p>
        </w:tc>
        <w:tc>
          <w:tcPr>
            <w:tcW w:w="859" w:type="pct"/>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4,6</w:t>
            </w:r>
          </w:p>
        </w:tc>
      </w:tr>
      <w:tr w:rsidR="000B5CFE" w:rsidRPr="000B5CFE" w:rsidTr="00336962">
        <w:trPr>
          <w:cantSplit/>
        </w:trPr>
        <w:tc>
          <w:tcPr>
            <w:tcW w:w="1641" w:type="pct"/>
            <w:vMerge w:val="restart"/>
            <w:tcBorders>
              <w:top w:val="single" w:sz="4" w:space="0" w:color="auto"/>
              <w:bottom w:val="single" w:sz="4" w:space="0" w:color="auto"/>
            </w:tcBorders>
            <w:shd w:val="clear" w:color="auto" w:fill="FFFFFF"/>
          </w:tcPr>
          <w:p w:rsidR="00336962" w:rsidRPr="000B5CFE" w:rsidRDefault="00336962" w:rsidP="00336962">
            <w:pPr>
              <w:spacing w:line="240" w:lineRule="auto"/>
              <w:rPr>
                <w:rFonts w:ascii="Times New Roman" w:hAnsi="Times New Roman"/>
                <w:color w:val="000000" w:themeColor="text1"/>
              </w:rPr>
            </w:pPr>
            <w:r w:rsidRPr="000B5CFE">
              <w:rPr>
                <w:rFonts w:ascii="Times New Roman" w:hAnsi="Times New Roman"/>
                <w:color w:val="000000" w:themeColor="text1"/>
              </w:rPr>
              <w:t>Gelir düzeyi</w:t>
            </w:r>
          </w:p>
        </w:tc>
        <w:tc>
          <w:tcPr>
            <w:tcW w:w="1641" w:type="pct"/>
            <w:tcBorders>
              <w:top w:val="single" w:sz="4" w:space="0" w:color="auto"/>
            </w:tcBorders>
            <w:shd w:val="clear" w:color="auto" w:fill="FFFFFF"/>
          </w:tcPr>
          <w:p w:rsidR="00336962" w:rsidRPr="000B5CFE" w:rsidRDefault="00336962" w:rsidP="00336962">
            <w:pPr>
              <w:autoSpaceDE w:val="0"/>
              <w:autoSpaceDN w:val="0"/>
              <w:adjustRightInd w:val="0"/>
              <w:spacing w:after="0" w:line="240" w:lineRule="auto"/>
              <w:ind w:left="60" w:right="60"/>
              <w:rPr>
                <w:rFonts w:ascii="Times New Roman" w:hAnsi="Times New Roman"/>
                <w:color w:val="000000" w:themeColor="text1"/>
              </w:rPr>
            </w:pPr>
            <w:r w:rsidRPr="000B5CFE">
              <w:rPr>
                <w:rFonts w:ascii="Times New Roman" w:hAnsi="Times New Roman"/>
                <w:color w:val="000000" w:themeColor="text1"/>
              </w:rPr>
              <w:t>0-1500 TL</w:t>
            </w:r>
          </w:p>
        </w:tc>
        <w:tc>
          <w:tcPr>
            <w:tcW w:w="859" w:type="pct"/>
            <w:tcBorders>
              <w:top w:val="single" w:sz="4" w:space="0" w:color="auto"/>
            </w:tcBorders>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118</w:t>
            </w:r>
          </w:p>
        </w:tc>
        <w:tc>
          <w:tcPr>
            <w:tcW w:w="859" w:type="pct"/>
            <w:tcBorders>
              <w:top w:val="single" w:sz="4" w:space="0" w:color="auto"/>
            </w:tcBorders>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33,3</w:t>
            </w:r>
          </w:p>
        </w:tc>
      </w:tr>
      <w:tr w:rsidR="000B5CFE" w:rsidRPr="000B5CFE" w:rsidTr="00336962">
        <w:trPr>
          <w:cantSplit/>
        </w:trPr>
        <w:tc>
          <w:tcPr>
            <w:tcW w:w="1641" w:type="pct"/>
            <w:vMerge/>
            <w:tcBorders>
              <w:top w:val="single" w:sz="4" w:space="0" w:color="auto"/>
              <w:bottom w:val="single" w:sz="4" w:space="0" w:color="auto"/>
            </w:tcBorders>
            <w:shd w:val="clear" w:color="auto" w:fill="FFFFFF"/>
          </w:tcPr>
          <w:p w:rsidR="00336962" w:rsidRPr="000B5CFE" w:rsidRDefault="00336962" w:rsidP="00336962">
            <w:pPr>
              <w:spacing w:line="240" w:lineRule="auto"/>
              <w:rPr>
                <w:rFonts w:ascii="Times New Roman" w:hAnsi="Times New Roman"/>
                <w:color w:val="000000" w:themeColor="text1"/>
              </w:rPr>
            </w:pPr>
          </w:p>
        </w:tc>
        <w:tc>
          <w:tcPr>
            <w:tcW w:w="1641" w:type="pct"/>
            <w:shd w:val="clear" w:color="auto" w:fill="FFFFFF"/>
          </w:tcPr>
          <w:p w:rsidR="00336962" w:rsidRPr="000B5CFE" w:rsidRDefault="00336962" w:rsidP="00336962">
            <w:pPr>
              <w:autoSpaceDE w:val="0"/>
              <w:autoSpaceDN w:val="0"/>
              <w:adjustRightInd w:val="0"/>
              <w:spacing w:after="0" w:line="240" w:lineRule="auto"/>
              <w:ind w:left="60" w:right="60"/>
              <w:rPr>
                <w:rFonts w:ascii="Times New Roman" w:hAnsi="Times New Roman"/>
                <w:color w:val="000000" w:themeColor="text1"/>
              </w:rPr>
            </w:pPr>
            <w:r w:rsidRPr="000B5CFE">
              <w:rPr>
                <w:rFonts w:ascii="Times New Roman" w:hAnsi="Times New Roman"/>
                <w:color w:val="000000" w:themeColor="text1"/>
              </w:rPr>
              <w:t>1501-3000 TL</w:t>
            </w:r>
          </w:p>
        </w:tc>
        <w:tc>
          <w:tcPr>
            <w:tcW w:w="859" w:type="pct"/>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115</w:t>
            </w:r>
          </w:p>
        </w:tc>
        <w:tc>
          <w:tcPr>
            <w:tcW w:w="859" w:type="pct"/>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32,5</w:t>
            </w:r>
          </w:p>
        </w:tc>
      </w:tr>
      <w:tr w:rsidR="000B5CFE" w:rsidRPr="000B5CFE" w:rsidTr="00336962">
        <w:trPr>
          <w:cantSplit/>
        </w:trPr>
        <w:tc>
          <w:tcPr>
            <w:tcW w:w="1641" w:type="pct"/>
            <w:vMerge/>
            <w:tcBorders>
              <w:top w:val="single" w:sz="4" w:space="0" w:color="auto"/>
            </w:tcBorders>
            <w:shd w:val="clear" w:color="auto" w:fill="FFFFFF"/>
          </w:tcPr>
          <w:p w:rsidR="00336962" w:rsidRPr="000B5CFE" w:rsidRDefault="00336962" w:rsidP="00336962">
            <w:pPr>
              <w:spacing w:line="240" w:lineRule="auto"/>
              <w:rPr>
                <w:rFonts w:ascii="Times New Roman" w:hAnsi="Times New Roman"/>
                <w:color w:val="000000" w:themeColor="text1"/>
              </w:rPr>
            </w:pPr>
          </w:p>
        </w:tc>
        <w:tc>
          <w:tcPr>
            <w:tcW w:w="1641" w:type="pct"/>
            <w:shd w:val="clear" w:color="auto" w:fill="FFFFFF"/>
          </w:tcPr>
          <w:p w:rsidR="00336962" w:rsidRPr="000B5CFE" w:rsidRDefault="00336962" w:rsidP="00336962">
            <w:pPr>
              <w:autoSpaceDE w:val="0"/>
              <w:autoSpaceDN w:val="0"/>
              <w:adjustRightInd w:val="0"/>
              <w:spacing w:after="0" w:line="240" w:lineRule="auto"/>
              <w:ind w:left="60" w:right="60"/>
              <w:rPr>
                <w:rFonts w:ascii="Times New Roman" w:hAnsi="Times New Roman"/>
                <w:color w:val="000000" w:themeColor="text1"/>
              </w:rPr>
            </w:pPr>
            <w:r w:rsidRPr="000B5CFE">
              <w:rPr>
                <w:rFonts w:ascii="Times New Roman" w:hAnsi="Times New Roman"/>
                <w:color w:val="000000" w:themeColor="text1"/>
              </w:rPr>
              <w:t>3001-4500 TL</w:t>
            </w:r>
          </w:p>
        </w:tc>
        <w:tc>
          <w:tcPr>
            <w:tcW w:w="859" w:type="pct"/>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57</w:t>
            </w:r>
          </w:p>
        </w:tc>
        <w:tc>
          <w:tcPr>
            <w:tcW w:w="859" w:type="pct"/>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16,1</w:t>
            </w:r>
          </w:p>
        </w:tc>
      </w:tr>
      <w:tr w:rsidR="000B5CFE" w:rsidRPr="000B5CFE" w:rsidTr="00336962">
        <w:trPr>
          <w:cantSplit/>
        </w:trPr>
        <w:tc>
          <w:tcPr>
            <w:tcW w:w="1641" w:type="pct"/>
            <w:vMerge/>
            <w:shd w:val="clear" w:color="auto" w:fill="FFFFFF"/>
          </w:tcPr>
          <w:p w:rsidR="00336962" w:rsidRPr="000B5CFE" w:rsidRDefault="00336962" w:rsidP="00336962">
            <w:pPr>
              <w:spacing w:line="240" w:lineRule="auto"/>
              <w:rPr>
                <w:rFonts w:ascii="Times New Roman" w:hAnsi="Times New Roman"/>
                <w:color w:val="000000" w:themeColor="text1"/>
              </w:rPr>
            </w:pPr>
          </w:p>
        </w:tc>
        <w:tc>
          <w:tcPr>
            <w:tcW w:w="1641" w:type="pct"/>
            <w:shd w:val="clear" w:color="auto" w:fill="FFFFFF"/>
          </w:tcPr>
          <w:p w:rsidR="00336962" w:rsidRPr="000B5CFE" w:rsidRDefault="00336962" w:rsidP="00336962">
            <w:pPr>
              <w:autoSpaceDE w:val="0"/>
              <w:autoSpaceDN w:val="0"/>
              <w:adjustRightInd w:val="0"/>
              <w:spacing w:after="0" w:line="240" w:lineRule="auto"/>
              <w:ind w:left="60" w:right="60"/>
              <w:rPr>
                <w:rFonts w:ascii="Times New Roman" w:hAnsi="Times New Roman"/>
                <w:color w:val="000000" w:themeColor="text1"/>
              </w:rPr>
            </w:pPr>
            <w:r w:rsidRPr="000B5CFE">
              <w:rPr>
                <w:rFonts w:ascii="Times New Roman" w:hAnsi="Times New Roman"/>
                <w:color w:val="000000" w:themeColor="text1"/>
              </w:rPr>
              <w:t>4501-6000 TL</w:t>
            </w:r>
          </w:p>
        </w:tc>
        <w:tc>
          <w:tcPr>
            <w:tcW w:w="859" w:type="pct"/>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27</w:t>
            </w:r>
          </w:p>
        </w:tc>
        <w:tc>
          <w:tcPr>
            <w:tcW w:w="859" w:type="pct"/>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7,6</w:t>
            </w:r>
          </w:p>
        </w:tc>
      </w:tr>
      <w:tr w:rsidR="000B5CFE" w:rsidRPr="000B5CFE" w:rsidTr="00336962">
        <w:trPr>
          <w:cantSplit/>
        </w:trPr>
        <w:tc>
          <w:tcPr>
            <w:tcW w:w="1641" w:type="pct"/>
            <w:vMerge/>
            <w:tcBorders>
              <w:bottom w:val="single" w:sz="4" w:space="0" w:color="auto"/>
            </w:tcBorders>
            <w:shd w:val="clear" w:color="auto" w:fill="FFFFFF"/>
          </w:tcPr>
          <w:p w:rsidR="00336962" w:rsidRPr="000B5CFE" w:rsidRDefault="00336962" w:rsidP="00336962">
            <w:pPr>
              <w:autoSpaceDE w:val="0"/>
              <w:autoSpaceDN w:val="0"/>
              <w:adjustRightInd w:val="0"/>
              <w:spacing w:after="0" w:line="240" w:lineRule="auto"/>
              <w:rPr>
                <w:rFonts w:ascii="Times New Roman" w:hAnsi="Times New Roman"/>
                <w:color w:val="000000" w:themeColor="text1"/>
              </w:rPr>
            </w:pPr>
          </w:p>
        </w:tc>
        <w:tc>
          <w:tcPr>
            <w:tcW w:w="1641" w:type="pct"/>
            <w:tcBorders>
              <w:bottom w:val="single" w:sz="4" w:space="0" w:color="auto"/>
            </w:tcBorders>
            <w:shd w:val="clear" w:color="auto" w:fill="FFFFFF"/>
          </w:tcPr>
          <w:p w:rsidR="00336962" w:rsidRPr="000B5CFE" w:rsidRDefault="00336962" w:rsidP="00336962">
            <w:pPr>
              <w:autoSpaceDE w:val="0"/>
              <w:autoSpaceDN w:val="0"/>
              <w:adjustRightInd w:val="0"/>
              <w:spacing w:after="0" w:line="240" w:lineRule="auto"/>
              <w:ind w:left="60" w:right="60"/>
              <w:rPr>
                <w:rFonts w:ascii="Times New Roman" w:hAnsi="Times New Roman"/>
                <w:color w:val="000000" w:themeColor="text1"/>
              </w:rPr>
            </w:pPr>
            <w:r w:rsidRPr="000B5CFE">
              <w:rPr>
                <w:rFonts w:ascii="Times New Roman" w:hAnsi="Times New Roman"/>
                <w:color w:val="000000" w:themeColor="text1"/>
              </w:rPr>
              <w:t>6001 TL ve üzeri</w:t>
            </w:r>
          </w:p>
        </w:tc>
        <w:tc>
          <w:tcPr>
            <w:tcW w:w="859" w:type="pct"/>
            <w:tcBorders>
              <w:bottom w:val="single" w:sz="4" w:space="0" w:color="auto"/>
            </w:tcBorders>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37</w:t>
            </w:r>
          </w:p>
        </w:tc>
        <w:tc>
          <w:tcPr>
            <w:tcW w:w="859" w:type="pct"/>
            <w:tcBorders>
              <w:bottom w:val="single" w:sz="4" w:space="0" w:color="auto"/>
            </w:tcBorders>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10,5</w:t>
            </w:r>
          </w:p>
        </w:tc>
      </w:tr>
      <w:tr w:rsidR="000B5CFE" w:rsidRPr="000B5CFE" w:rsidTr="00336962">
        <w:trPr>
          <w:cantSplit/>
        </w:trPr>
        <w:tc>
          <w:tcPr>
            <w:tcW w:w="1641" w:type="pct"/>
            <w:vMerge w:val="restart"/>
            <w:tcBorders>
              <w:top w:val="single" w:sz="4" w:space="0" w:color="auto"/>
              <w:bottom w:val="single" w:sz="4" w:space="0" w:color="auto"/>
            </w:tcBorders>
            <w:shd w:val="clear" w:color="auto" w:fill="FFFFFF"/>
          </w:tcPr>
          <w:p w:rsidR="00336962" w:rsidRPr="000B5CFE" w:rsidRDefault="00336962" w:rsidP="00336962">
            <w:pPr>
              <w:spacing w:line="240" w:lineRule="auto"/>
              <w:rPr>
                <w:rFonts w:ascii="Times New Roman" w:hAnsi="Times New Roman"/>
                <w:color w:val="000000" w:themeColor="text1"/>
              </w:rPr>
            </w:pPr>
            <w:r w:rsidRPr="000B5CFE">
              <w:rPr>
                <w:rFonts w:ascii="Times New Roman" w:hAnsi="Times New Roman"/>
                <w:color w:val="000000" w:themeColor="text1"/>
              </w:rPr>
              <w:t>Üye olunan siyasi parti</w:t>
            </w:r>
          </w:p>
        </w:tc>
        <w:tc>
          <w:tcPr>
            <w:tcW w:w="1641" w:type="pct"/>
            <w:tcBorders>
              <w:top w:val="single" w:sz="4" w:space="0" w:color="auto"/>
            </w:tcBorders>
            <w:shd w:val="clear" w:color="auto" w:fill="FFFFFF"/>
          </w:tcPr>
          <w:p w:rsidR="00336962" w:rsidRPr="000B5CFE" w:rsidRDefault="00336962" w:rsidP="00336962">
            <w:pPr>
              <w:autoSpaceDE w:val="0"/>
              <w:autoSpaceDN w:val="0"/>
              <w:adjustRightInd w:val="0"/>
              <w:spacing w:after="0" w:line="240" w:lineRule="auto"/>
              <w:ind w:left="60" w:right="60"/>
              <w:rPr>
                <w:rFonts w:ascii="Times New Roman" w:hAnsi="Times New Roman"/>
                <w:color w:val="000000" w:themeColor="text1"/>
              </w:rPr>
            </w:pPr>
            <w:r w:rsidRPr="000B5CFE">
              <w:rPr>
                <w:rFonts w:ascii="Times New Roman" w:hAnsi="Times New Roman"/>
                <w:color w:val="000000" w:themeColor="text1"/>
              </w:rPr>
              <w:t>AK</w:t>
            </w:r>
            <w:r w:rsidR="000C4A9E" w:rsidRPr="000B5CFE">
              <w:rPr>
                <w:rFonts w:ascii="Times New Roman" w:hAnsi="Times New Roman"/>
                <w:color w:val="000000" w:themeColor="text1"/>
              </w:rPr>
              <w:t xml:space="preserve"> </w:t>
            </w:r>
            <w:r w:rsidRPr="000B5CFE">
              <w:rPr>
                <w:rFonts w:ascii="Times New Roman" w:hAnsi="Times New Roman"/>
                <w:color w:val="000000" w:themeColor="text1"/>
              </w:rPr>
              <w:t>P</w:t>
            </w:r>
            <w:r w:rsidR="000C4A9E" w:rsidRPr="000B5CFE">
              <w:rPr>
                <w:rFonts w:ascii="Times New Roman" w:hAnsi="Times New Roman"/>
                <w:color w:val="000000" w:themeColor="text1"/>
              </w:rPr>
              <w:t>ARTİ</w:t>
            </w:r>
          </w:p>
        </w:tc>
        <w:tc>
          <w:tcPr>
            <w:tcW w:w="859" w:type="pct"/>
            <w:tcBorders>
              <w:top w:val="single" w:sz="4" w:space="0" w:color="auto"/>
            </w:tcBorders>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229</w:t>
            </w:r>
          </w:p>
        </w:tc>
        <w:tc>
          <w:tcPr>
            <w:tcW w:w="859" w:type="pct"/>
            <w:tcBorders>
              <w:top w:val="single" w:sz="4" w:space="0" w:color="auto"/>
            </w:tcBorders>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62,1</w:t>
            </w:r>
          </w:p>
        </w:tc>
      </w:tr>
      <w:tr w:rsidR="000B5CFE" w:rsidRPr="000B5CFE" w:rsidTr="00336962">
        <w:trPr>
          <w:cantSplit/>
        </w:trPr>
        <w:tc>
          <w:tcPr>
            <w:tcW w:w="1641" w:type="pct"/>
            <w:vMerge/>
            <w:tcBorders>
              <w:top w:val="single" w:sz="4" w:space="0" w:color="auto"/>
              <w:bottom w:val="single" w:sz="4" w:space="0" w:color="auto"/>
            </w:tcBorders>
            <w:shd w:val="clear" w:color="auto" w:fill="FFFFFF"/>
          </w:tcPr>
          <w:p w:rsidR="00336962" w:rsidRPr="000B5CFE" w:rsidRDefault="00336962" w:rsidP="00336962">
            <w:pPr>
              <w:spacing w:line="240" w:lineRule="auto"/>
              <w:rPr>
                <w:rFonts w:ascii="Times New Roman" w:hAnsi="Times New Roman"/>
                <w:color w:val="000000" w:themeColor="text1"/>
              </w:rPr>
            </w:pPr>
          </w:p>
        </w:tc>
        <w:tc>
          <w:tcPr>
            <w:tcW w:w="1641" w:type="pct"/>
            <w:shd w:val="clear" w:color="auto" w:fill="FFFFFF"/>
          </w:tcPr>
          <w:p w:rsidR="00336962" w:rsidRPr="000B5CFE" w:rsidRDefault="00336962" w:rsidP="00336962">
            <w:pPr>
              <w:autoSpaceDE w:val="0"/>
              <w:autoSpaceDN w:val="0"/>
              <w:adjustRightInd w:val="0"/>
              <w:spacing w:after="0" w:line="240" w:lineRule="auto"/>
              <w:ind w:left="60" w:right="60"/>
              <w:rPr>
                <w:rFonts w:ascii="Times New Roman" w:hAnsi="Times New Roman"/>
                <w:color w:val="000000" w:themeColor="text1"/>
              </w:rPr>
            </w:pPr>
            <w:r w:rsidRPr="000B5CFE">
              <w:rPr>
                <w:rFonts w:ascii="Times New Roman" w:hAnsi="Times New Roman"/>
                <w:color w:val="000000" w:themeColor="text1"/>
              </w:rPr>
              <w:t>MHP</w:t>
            </w:r>
          </w:p>
        </w:tc>
        <w:tc>
          <w:tcPr>
            <w:tcW w:w="859" w:type="pct"/>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73</w:t>
            </w:r>
          </w:p>
        </w:tc>
        <w:tc>
          <w:tcPr>
            <w:tcW w:w="859" w:type="pct"/>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19,8</w:t>
            </w:r>
          </w:p>
        </w:tc>
      </w:tr>
      <w:tr w:rsidR="000B5CFE" w:rsidRPr="000B5CFE" w:rsidTr="00336962">
        <w:trPr>
          <w:cantSplit/>
        </w:trPr>
        <w:tc>
          <w:tcPr>
            <w:tcW w:w="1641" w:type="pct"/>
            <w:vMerge/>
            <w:tcBorders>
              <w:top w:val="single" w:sz="4" w:space="0" w:color="auto"/>
              <w:bottom w:val="single" w:sz="4" w:space="0" w:color="auto"/>
            </w:tcBorders>
            <w:shd w:val="clear" w:color="auto" w:fill="FFFFFF"/>
          </w:tcPr>
          <w:p w:rsidR="00336962" w:rsidRPr="000B5CFE" w:rsidRDefault="00336962" w:rsidP="00336962">
            <w:pPr>
              <w:spacing w:line="240" w:lineRule="auto"/>
              <w:rPr>
                <w:rFonts w:ascii="Times New Roman" w:hAnsi="Times New Roman"/>
                <w:color w:val="000000" w:themeColor="text1"/>
              </w:rPr>
            </w:pPr>
          </w:p>
        </w:tc>
        <w:tc>
          <w:tcPr>
            <w:tcW w:w="1641" w:type="pct"/>
            <w:tcBorders>
              <w:bottom w:val="single" w:sz="4" w:space="0" w:color="auto"/>
            </w:tcBorders>
            <w:shd w:val="clear" w:color="auto" w:fill="FFFFFF"/>
          </w:tcPr>
          <w:p w:rsidR="00336962" w:rsidRPr="000B5CFE" w:rsidRDefault="00336962" w:rsidP="00336962">
            <w:pPr>
              <w:autoSpaceDE w:val="0"/>
              <w:autoSpaceDN w:val="0"/>
              <w:adjustRightInd w:val="0"/>
              <w:spacing w:after="0" w:line="240" w:lineRule="auto"/>
              <w:ind w:left="60" w:right="60"/>
              <w:rPr>
                <w:rFonts w:ascii="Times New Roman" w:hAnsi="Times New Roman"/>
                <w:color w:val="000000" w:themeColor="text1"/>
              </w:rPr>
            </w:pPr>
            <w:r w:rsidRPr="000B5CFE">
              <w:rPr>
                <w:rFonts w:ascii="Times New Roman" w:hAnsi="Times New Roman"/>
                <w:color w:val="000000" w:themeColor="text1"/>
              </w:rPr>
              <w:t>CHP</w:t>
            </w:r>
          </w:p>
        </w:tc>
        <w:tc>
          <w:tcPr>
            <w:tcW w:w="859" w:type="pct"/>
            <w:tcBorders>
              <w:bottom w:val="single" w:sz="4" w:space="0" w:color="auto"/>
            </w:tcBorders>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67</w:t>
            </w:r>
          </w:p>
        </w:tc>
        <w:tc>
          <w:tcPr>
            <w:tcW w:w="859" w:type="pct"/>
            <w:tcBorders>
              <w:bottom w:val="single" w:sz="4" w:space="0" w:color="auto"/>
            </w:tcBorders>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rPr>
            </w:pPr>
            <w:r w:rsidRPr="000B5CFE">
              <w:rPr>
                <w:rFonts w:ascii="Times New Roman" w:hAnsi="Times New Roman"/>
                <w:color w:val="000000" w:themeColor="text1"/>
              </w:rPr>
              <w:t>18,2</w:t>
            </w:r>
          </w:p>
        </w:tc>
      </w:tr>
    </w:tbl>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Tablo incelendiğinde araştırmaya katılanların % 41.4’ü kadın, % 58.6’sı erkek, % 36.4’ü 18-33 yaşında, % 46.2’si 34-49 yaşında, % 17.4’ü 50 yaş ve üzerinde, % 14.4’ü öğrenci, % 16’sı ev hanımı, % 7.5’i emekli, % 62.2’si çalışıyor, % 1.4’ü Okuryazar değil, % 3.3’ü İlköğretim mezunu, % 10.4’ü Ortaöğretim mezunu, % 33.8’i lise mezunu, % 15.3’ü yüksekokul mezunu, % 31.3’ü lisans mezunu, % 4.6’sı lisansüstü mezunu, % 33.3’ünün geliri 0-1500 TL, % 32.5’inin geliri 1501-3000 TL, % 16.1’inin geliri 3001-4500 TL, % 7.6’sının geliri 4501-6000 TL, % 10.5’inin geliri 6001 TL ve üzeri, % 62.1’i AK</w:t>
      </w:r>
      <w:r w:rsidR="000C4A9E"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P</w:t>
      </w:r>
      <w:r w:rsidR="000C4A9E" w:rsidRPr="000B5CFE">
        <w:rPr>
          <w:rFonts w:ascii="Times New Roman" w:hAnsi="Times New Roman" w:cs="Times New Roman"/>
          <w:color w:val="000000" w:themeColor="text1"/>
          <w:sz w:val="24"/>
          <w:szCs w:val="24"/>
        </w:rPr>
        <w:t>arti</w:t>
      </w:r>
      <w:r w:rsidRPr="000B5CFE">
        <w:rPr>
          <w:rFonts w:ascii="Times New Roman" w:hAnsi="Times New Roman" w:cs="Times New Roman"/>
          <w:color w:val="000000" w:themeColor="text1"/>
          <w:sz w:val="24"/>
          <w:szCs w:val="24"/>
        </w:rPr>
        <w:t xml:space="preserve"> üyesi, % 19.8’i MHP üyesi, % 18.2’si CHP üyesi olduğu görülmektedir.</w:t>
      </w:r>
    </w:p>
    <w:p w:rsidR="00336962" w:rsidRPr="000B5CFE" w:rsidRDefault="00336962" w:rsidP="00E773C6">
      <w:pPr>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Araştırmaya katılan Erzurum yerel siyasetinde rol alan siyasi aktörlerin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kullanımına ilişkin özellikleriyle ilgili bulgular Tablo </w:t>
      </w:r>
      <w:r w:rsidR="00CC15BE" w:rsidRPr="000B5CFE">
        <w:rPr>
          <w:rFonts w:ascii="Times New Roman" w:hAnsi="Times New Roman" w:cs="Times New Roman"/>
          <w:color w:val="000000" w:themeColor="text1"/>
          <w:sz w:val="24"/>
          <w:szCs w:val="24"/>
        </w:rPr>
        <w:t>3.</w:t>
      </w:r>
      <w:r w:rsidRPr="000B5CFE">
        <w:rPr>
          <w:rFonts w:ascii="Times New Roman" w:hAnsi="Times New Roman" w:cs="Times New Roman"/>
          <w:color w:val="000000" w:themeColor="text1"/>
          <w:sz w:val="24"/>
          <w:szCs w:val="24"/>
        </w:rPr>
        <w:t>2’de verilmiştir.</w:t>
      </w:r>
    </w:p>
    <w:p w:rsidR="00336962" w:rsidRPr="000B5CFE" w:rsidRDefault="00336962" w:rsidP="00CC15BE">
      <w:pPr>
        <w:pStyle w:val="Balk8"/>
        <w:rPr>
          <w:color w:val="000000" w:themeColor="text1"/>
        </w:rPr>
      </w:pPr>
      <w:bookmarkStart w:id="69" w:name="_Toc524514025"/>
      <w:r w:rsidRPr="000B5CFE">
        <w:rPr>
          <w:b/>
          <w:color w:val="000000" w:themeColor="text1"/>
        </w:rPr>
        <w:t xml:space="preserve">Tablo </w:t>
      </w:r>
      <w:r w:rsidR="00CC15BE" w:rsidRPr="000B5CFE">
        <w:rPr>
          <w:b/>
          <w:color w:val="000000" w:themeColor="text1"/>
        </w:rPr>
        <w:t>3.</w:t>
      </w:r>
      <w:r w:rsidRPr="000B5CFE">
        <w:rPr>
          <w:b/>
          <w:color w:val="000000" w:themeColor="text1"/>
        </w:rPr>
        <w:t>2.</w:t>
      </w:r>
      <w:r w:rsidRPr="000B5CFE">
        <w:rPr>
          <w:color w:val="000000" w:themeColor="text1"/>
        </w:rPr>
        <w:t xml:space="preserve"> Araştırmaya Katılanların İnternet Kullanım Özelliklerine İlişkin </w:t>
      </w:r>
      <w:r w:rsidRPr="000B5CFE">
        <w:rPr>
          <w:bCs/>
          <w:color w:val="000000" w:themeColor="text1"/>
        </w:rPr>
        <w:t>Da</w:t>
      </w:r>
      <w:r w:rsidRPr="000B5CFE">
        <w:rPr>
          <w:color w:val="000000" w:themeColor="text1"/>
        </w:rPr>
        <w:t>ğ</w:t>
      </w:r>
      <w:r w:rsidRPr="000B5CFE">
        <w:rPr>
          <w:bCs/>
          <w:color w:val="000000" w:themeColor="text1"/>
        </w:rPr>
        <w:t>ılım</w:t>
      </w:r>
      <w:bookmarkEnd w:id="69"/>
    </w:p>
    <w:tbl>
      <w:tblPr>
        <w:tblW w:w="5000" w:type="pct"/>
        <w:tblCellMar>
          <w:left w:w="0" w:type="dxa"/>
          <w:right w:w="0" w:type="dxa"/>
        </w:tblCellMar>
        <w:tblLook w:val="0000" w:firstRow="0" w:lastRow="0" w:firstColumn="0" w:lastColumn="0" w:noHBand="0" w:noVBand="0"/>
      </w:tblPr>
      <w:tblGrid>
        <w:gridCol w:w="2790"/>
        <w:gridCol w:w="1396"/>
        <w:gridCol w:w="1396"/>
        <w:gridCol w:w="1461"/>
        <w:gridCol w:w="1461"/>
      </w:tblGrid>
      <w:tr w:rsidR="000B5CFE" w:rsidRPr="000B5CFE" w:rsidTr="00336962">
        <w:trPr>
          <w:cantSplit/>
        </w:trPr>
        <w:tc>
          <w:tcPr>
            <w:tcW w:w="1640" w:type="pct"/>
            <w:tcBorders>
              <w:top w:val="single" w:sz="4" w:space="0" w:color="auto"/>
              <w:bottom w:val="single" w:sz="4" w:space="0" w:color="auto"/>
            </w:tcBorders>
            <w:shd w:val="clear" w:color="auto" w:fill="FFFFFF"/>
          </w:tcPr>
          <w:p w:rsidR="00336962" w:rsidRPr="000B5CFE" w:rsidRDefault="00336962" w:rsidP="00336962">
            <w:pPr>
              <w:autoSpaceDE w:val="0"/>
              <w:autoSpaceDN w:val="0"/>
              <w:adjustRightInd w:val="0"/>
              <w:spacing w:after="0" w:line="240" w:lineRule="auto"/>
              <w:ind w:left="60" w:right="60"/>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Özellikler</w:t>
            </w:r>
          </w:p>
        </w:tc>
        <w:tc>
          <w:tcPr>
            <w:tcW w:w="1642" w:type="pct"/>
            <w:gridSpan w:val="2"/>
            <w:tcBorders>
              <w:top w:val="single" w:sz="4" w:space="0" w:color="auto"/>
              <w:bottom w:val="single" w:sz="4" w:space="0" w:color="auto"/>
            </w:tcBorders>
            <w:shd w:val="clear" w:color="auto" w:fill="FFFFFF"/>
          </w:tcPr>
          <w:p w:rsidR="00336962" w:rsidRPr="000B5CFE" w:rsidRDefault="00336962" w:rsidP="00336962">
            <w:pPr>
              <w:autoSpaceDE w:val="0"/>
              <w:autoSpaceDN w:val="0"/>
              <w:adjustRightInd w:val="0"/>
              <w:spacing w:after="0" w:line="240" w:lineRule="auto"/>
              <w:ind w:left="60" w:right="60"/>
              <w:rPr>
                <w:rFonts w:ascii="Times New Roman" w:hAnsi="Times New Roman"/>
                <w:b/>
                <w:color w:val="000000" w:themeColor="text1"/>
                <w:sz w:val="24"/>
                <w:szCs w:val="24"/>
              </w:rPr>
            </w:pPr>
          </w:p>
        </w:tc>
        <w:tc>
          <w:tcPr>
            <w:tcW w:w="859" w:type="pct"/>
            <w:tcBorders>
              <w:top w:val="single" w:sz="4" w:space="0" w:color="auto"/>
              <w:bottom w:val="single" w:sz="4" w:space="0" w:color="auto"/>
            </w:tcBorders>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f</w:t>
            </w:r>
          </w:p>
        </w:tc>
        <w:tc>
          <w:tcPr>
            <w:tcW w:w="859" w:type="pct"/>
            <w:tcBorders>
              <w:top w:val="single" w:sz="4" w:space="0" w:color="auto"/>
              <w:bottom w:val="single" w:sz="4" w:space="0" w:color="auto"/>
            </w:tcBorders>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w:t>
            </w:r>
          </w:p>
        </w:tc>
      </w:tr>
      <w:tr w:rsidR="000B5CFE" w:rsidRPr="000B5CFE" w:rsidTr="00336962">
        <w:trPr>
          <w:cantSplit/>
        </w:trPr>
        <w:tc>
          <w:tcPr>
            <w:tcW w:w="1640" w:type="pct"/>
            <w:vMerge w:val="restart"/>
            <w:tcBorders>
              <w:top w:val="single" w:sz="4" w:space="0" w:color="auto"/>
            </w:tcBorders>
            <w:shd w:val="clear" w:color="auto" w:fill="FFFFFF"/>
          </w:tcPr>
          <w:p w:rsidR="00336962" w:rsidRPr="000B5CFE" w:rsidRDefault="00336962" w:rsidP="00336962">
            <w:pPr>
              <w:autoSpaceDE w:val="0"/>
              <w:autoSpaceDN w:val="0"/>
              <w:adjustRightInd w:val="0"/>
              <w:spacing w:after="0" w:line="240" w:lineRule="auto"/>
              <w:ind w:left="60" w:right="60"/>
              <w:rPr>
                <w:rFonts w:ascii="Times New Roman" w:hAnsi="Times New Roman"/>
                <w:color w:val="000000" w:themeColor="text1"/>
                <w:sz w:val="24"/>
                <w:szCs w:val="24"/>
              </w:rPr>
            </w:pPr>
            <w:r w:rsidRPr="000B5CFE">
              <w:rPr>
                <w:rFonts w:ascii="Times New Roman" w:hAnsi="Times New Roman"/>
                <w:color w:val="000000" w:themeColor="text1"/>
                <w:sz w:val="24"/>
                <w:szCs w:val="24"/>
              </w:rPr>
              <w:t xml:space="preserve">Haftalık </w:t>
            </w:r>
            <w:r w:rsidR="00A05FC8" w:rsidRPr="000B5CFE">
              <w:rPr>
                <w:rFonts w:ascii="Times New Roman" w:hAnsi="Times New Roman"/>
                <w:color w:val="000000" w:themeColor="text1"/>
                <w:sz w:val="24"/>
                <w:szCs w:val="24"/>
              </w:rPr>
              <w:t>İnternet</w:t>
            </w:r>
            <w:r w:rsidRPr="000B5CFE">
              <w:rPr>
                <w:rFonts w:ascii="Times New Roman" w:hAnsi="Times New Roman"/>
                <w:color w:val="000000" w:themeColor="text1"/>
                <w:sz w:val="24"/>
                <w:szCs w:val="24"/>
              </w:rPr>
              <w:t xml:space="preserve"> kullanım süresi</w:t>
            </w:r>
          </w:p>
        </w:tc>
        <w:tc>
          <w:tcPr>
            <w:tcW w:w="1642" w:type="pct"/>
            <w:gridSpan w:val="2"/>
            <w:tcBorders>
              <w:top w:val="single" w:sz="4" w:space="0" w:color="auto"/>
            </w:tcBorders>
            <w:shd w:val="clear" w:color="auto" w:fill="FFFFFF"/>
          </w:tcPr>
          <w:p w:rsidR="00336962" w:rsidRPr="000B5CFE" w:rsidRDefault="00336962" w:rsidP="00336962">
            <w:pPr>
              <w:autoSpaceDE w:val="0"/>
              <w:autoSpaceDN w:val="0"/>
              <w:adjustRightInd w:val="0"/>
              <w:spacing w:after="0" w:line="240" w:lineRule="auto"/>
              <w:ind w:left="60" w:right="60"/>
              <w:rPr>
                <w:rFonts w:ascii="Times New Roman" w:hAnsi="Times New Roman"/>
                <w:color w:val="000000" w:themeColor="text1"/>
                <w:sz w:val="24"/>
                <w:szCs w:val="24"/>
              </w:rPr>
            </w:pPr>
            <w:r w:rsidRPr="000B5CFE">
              <w:rPr>
                <w:rFonts w:ascii="Times New Roman" w:hAnsi="Times New Roman"/>
                <w:color w:val="000000" w:themeColor="text1"/>
                <w:sz w:val="24"/>
                <w:szCs w:val="24"/>
              </w:rPr>
              <w:t>1-10 saat</w:t>
            </w:r>
          </w:p>
        </w:tc>
        <w:tc>
          <w:tcPr>
            <w:tcW w:w="859" w:type="pct"/>
            <w:tcBorders>
              <w:top w:val="single" w:sz="4" w:space="0" w:color="auto"/>
            </w:tcBorders>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138</w:t>
            </w:r>
          </w:p>
        </w:tc>
        <w:tc>
          <w:tcPr>
            <w:tcW w:w="859" w:type="pct"/>
            <w:tcBorders>
              <w:top w:val="single" w:sz="4" w:space="0" w:color="auto"/>
            </w:tcBorders>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38,8</w:t>
            </w:r>
          </w:p>
        </w:tc>
      </w:tr>
      <w:tr w:rsidR="000B5CFE" w:rsidRPr="000B5CFE" w:rsidTr="00336962">
        <w:trPr>
          <w:cantSplit/>
        </w:trPr>
        <w:tc>
          <w:tcPr>
            <w:tcW w:w="1640" w:type="pct"/>
            <w:vMerge/>
            <w:shd w:val="clear" w:color="auto" w:fill="FFFFFF"/>
          </w:tcPr>
          <w:p w:rsidR="00336962" w:rsidRPr="000B5CFE" w:rsidRDefault="00336962" w:rsidP="00336962">
            <w:pPr>
              <w:autoSpaceDE w:val="0"/>
              <w:autoSpaceDN w:val="0"/>
              <w:adjustRightInd w:val="0"/>
              <w:spacing w:after="0" w:line="240" w:lineRule="auto"/>
              <w:rPr>
                <w:rFonts w:ascii="Times New Roman" w:hAnsi="Times New Roman"/>
                <w:color w:val="000000" w:themeColor="text1"/>
                <w:sz w:val="24"/>
                <w:szCs w:val="24"/>
              </w:rPr>
            </w:pPr>
          </w:p>
        </w:tc>
        <w:tc>
          <w:tcPr>
            <w:tcW w:w="1642" w:type="pct"/>
            <w:gridSpan w:val="2"/>
            <w:shd w:val="clear" w:color="auto" w:fill="FFFFFF"/>
          </w:tcPr>
          <w:p w:rsidR="00336962" w:rsidRPr="000B5CFE" w:rsidRDefault="00336962" w:rsidP="00336962">
            <w:pPr>
              <w:autoSpaceDE w:val="0"/>
              <w:autoSpaceDN w:val="0"/>
              <w:adjustRightInd w:val="0"/>
              <w:spacing w:after="0" w:line="240" w:lineRule="auto"/>
              <w:ind w:left="60" w:right="60"/>
              <w:rPr>
                <w:rFonts w:ascii="Times New Roman" w:hAnsi="Times New Roman"/>
                <w:color w:val="000000" w:themeColor="text1"/>
                <w:sz w:val="24"/>
                <w:szCs w:val="24"/>
              </w:rPr>
            </w:pPr>
            <w:r w:rsidRPr="000B5CFE">
              <w:rPr>
                <w:rFonts w:ascii="Times New Roman" w:hAnsi="Times New Roman"/>
                <w:color w:val="000000" w:themeColor="text1"/>
                <w:sz w:val="24"/>
                <w:szCs w:val="24"/>
              </w:rPr>
              <w:t>11-20 saat</w:t>
            </w:r>
          </w:p>
        </w:tc>
        <w:tc>
          <w:tcPr>
            <w:tcW w:w="859" w:type="pct"/>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100</w:t>
            </w:r>
          </w:p>
        </w:tc>
        <w:tc>
          <w:tcPr>
            <w:tcW w:w="859" w:type="pct"/>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28,1</w:t>
            </w:r>
          </w:p>
        </w:tc>
      </w:tr>
      <w:tr w:rsidR="000B5CFE" w:rsidRPr="000B5CFE" w:rsidTr="00336962">
        <w:trPr>
          <w:cantSplit/>
        </w:trPr>
        <w:tc>
          <w:tcPr>
            <w:tcW w:w="1640" w:type="pct"/>
            <w:vMerge/>
            <w:shd w:val="clear" w:color="auto" w:fill="FFFFFF"/>
          </w:tcPr>
          <w:p w:rsidR="00336962" w:rsidRPr="000B5CFE" w:rsidRDefault="00336962" w:rsidP="00336962">
            <w:pPr>
              <w:autoSpaceDE w:val="0"/>
              <w:autoSpaceDN w:val="0"/>
              <w:adjustRightInd w:val="0"/>
              <w:spacing w:after="0" w:line="240" w:lineRule="auto"/>
              <w:rPr>
                <w:rFonts w:ascii="Times New Roman" w:hAnsi="Times New Roman"/>
                <w:color w:val="000000" w:themeColor="text1"/>
                <w:sz w:val="24"/>
                <w:szCs w:val="24"/>
              </w:rPr>
            </w:pPr>
          </w:p>
        </w:tc>
        <w:tc>
          <w:tcPr>
            <w:tcW w:w="1642" w:type="pct"/>
            <w:gridSpan w:val="2"/>
            <w:shd w:val="clear" w:color="auto" w:fill="FFFFFF"/>
          </w:tcPr>
          <w:p w:rsidR="00336962" w:rsidRPr="000B5CFE" w:rsidRDefault="00336962" w:rsidP="00336962">
            <w:pPr>
              <w:autoSpaceDE w:val="0"/>
              <w:autoSpaceDN w:val="0"/>
              <w:adjustRightInd w:val="0"/>
              <w:spacing w:after="0" w:line="240" w:lineRule="auto"/>
              <w:ind w:left="60" w:right="60"/>
              <w:rPr>
                <w:rFonts w:ascii="Times New Roman" w:hAnsi="Times New Roman"/>
                <w:color w:val="000000" w:themeColor="text1"/>
                <w:sz w:val="24"/>
                <w:szCs w:val="24"/>
              </w:rPr>
            </w:pPr>
            <w:r w:rsidRPr="000B5CFE">
              <w:rPr>
                <w:rFonts w:ascii="Times New Roman" w:hAnsi="Times New Roman"/>
                <w:color w:val="000000" w:themeColor="text1"/>
                <w:sz w:val="24"/>
                <w:szCs w:val="24"/>
              </w:rPr>
              <w:t>21-30 saat</w:t>
            </w:r>
          </w:p>
        </w:tc>
        <w:tc>
          <w:tcPr>
            <w:tcW w:w="859" w:type="pct"/>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54</w:t>
            </w:r>
          </w:p>
        </w:tc>
        <w:tc>
          <w:tcPr>
            <w:tcW w:w="859" w:type="pct"/>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15,2</w:t>
            </w:r>
          </w:p>
        </w:tc>
      </w:tr>
      <w:tr w:rsidR="000B5CFE" w:rsidRPr="000B5CFE" w:rsidTr="00336962">
        <w:trPr>
          <w:cantSplit/>
        </w:trPr>
        <w:tc>
          <w:tcPr>
            <w:tcW w:w="1640" w:type="pct"/>
            <w:vMerge/>
            <w:shd w:val="clear" w:color="auto" w:fill="FFFFFF"/>
          </w:tcPr>
          <w:p w:rsidR="00336962" w:rsidRPr="000B5CFE" w:rsidRDefault="00336962" w:rsidP="00336962">
            <w:pPr>
              <w:autoSpaceDE w:val="0"/>
              <w:autoSpaceDN w:val="0"/>
              <w:adjustRightInd w:val="0"/>
              <w:spacing w:after="0" w:line="240" w:lineRule="auto"/>
              <w:rPr>
                <w:rFonts w:ascii="Times New Roman" w:hAnsi="Times New Roman"/>
                <w:color w:val="000000" w:themeColor="text1"/>
                <w:sz w:val="24"/>
                <w:szCs w:val="24"/>
              </w:rPr>
            </w:pPr>
          </w:p>
        </w:tc>
        <w:tc>
          <w:tcPr>
            <w:tcW w:w="1642" w:type="pct"/>
            <w:gridSpan w:val="2"/>
            <w:shd w:val="clear" w:color="auto" w:fill="FFFFFF"/>
          </w:tcPr>
          <w:p w:rsidR="00336962" w:rsidRPr="000B5CFE" w:rsidRDefault="00336962" w:rsidP="00336962">
            <w:pPr>
              <w:autoSpaceDE w:val="0"/>
              <w:autoSpaceDN w:val="0"/>
              <w:adjustRightInd w:val="0"/>
              <w:spacing w:after="0" w:line="240" w:lineRule="auto"/>
              <w:ind w:left="60" w:right="60"/>
              <w:rPr>
                <w:rFonts w:ascii="Times New Roman" w:hAnsi="Times New Roman"/>
                <w:color w:val="000000" w:themeColor="text1"/>
                <w:sz w:val="24"/>
                <w:szCs w:val="24"/>
              </w:rPr>
            </w:pPr>
            <w:r w:rsidRPr="000B5CFE">
              <w:rPr>
                <w:rFonts w:ascii="Times New Roman" w:hAnsi="Times New Roman"/>
                <w:color w:val="000000" w:themeColor="text1"/>
                <w:sz w:val="24"/>
                <w:szCs w:val="24"/>
              </w:rPr>
              <w:t>31-40 saat</w:t>
            </w:r>
          </w:p>
        </w:tc>
        <w:tc>
          <w:tcPr>
            <w:tcW w:w="859" w:type="pct"/>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21</w:t>
            </w:r>
          </w:p>
        </w:tc>
        <w:tc>
          <w:tcPr>
            <w:tcW w:w="859" w:type="pct"/>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5,9</w:t>
            </w:r>
          </w:p>
        </w:tc>
      </w:tr>
      <w:tr w:rsidR="000B5CFE" w:rsidRPr="000B5CFE" w:rsidTr="00336962">
        <w:trPr>
          <w:cantSplit/>
        </w:trPr>
        <w:tc>
          <w:tcPr>
            <w:tcW w:w="1640" w:type="pct"/>
            <w:vMerge/>
            <w:shd w:val="clear" w:color="auto" w:fill="FFFFFF"/>
          </w:tcPr>
          <w:p w:rsidR="00336962" w:rsidRPr="000B5CFE" w:rsidRDefault="00336962" w:rsidP="00336962">
            <w:pPr>
              <w:autoSpaceDE w:val="0"/>
              <w:autoSpaceDN w:val="0"/>
              <w:adjustRightInd w:val="0"/>
              <w:spacing w:after="0" w:line="240" w:lineRule="auto"/>
              <w:rPr>
                <w:rFonts w:ascii="Times New Roman" w:hAnsi="Times New Roman"/>
                <w:color w:val="000000" w:themeColor="text1"/>
                <w:sz w:val="24"/>
                <w:szCs w:val="24"/>
              </w:rPr>
            </w:pPr>
          </w:p>
        </w:tc>
        <w:tc>
          <w:tcPr>
            <w:tcW w:w="1642" w:type="pct"/>
            <w:gridSpan w:val="2"/>
            <w:shd w:val="clear" w:color="auto" w:fill="FFFFFF"/>
          </w:tcPr>
          <w:p w:rsidR="00336962" w:rsidRPr="000B5CFE" w:rsidRDefault="00336962" w:rsidP="00336962">
            <w:pPr>
              <w:autoSpaceDE w:val="0"/>
              <w:autoSpaceDN w:val="0"/>
              <w:adjustRightInd w:val="0"/>
              <w:spacing w:after="0" w:line="240" w:lineRule="auto"/>
              <w:ind w:left="60" w:right="60"/>
              <w:rPr>
                <w:rFonts w:ascii="Times New Roman" w:hAnsi="Times New Roman"/>
                <w:color w:val="000000" w:themeColor="text1"/>
                <w:sz w:val="24"/>
                <w:szCs w:val="24"/>
              </w:rPr>
            </w:pPr>
            <w:r w:rsidRPr="000B5CFE">
              <w:rPr>
                <w:rFonts w:ascii="Times New Roman" w:hAnsi="Times New Roman"/>
                <w:color w:val="000000" w:themeColor="text1"/>
                <w:sz w:val="24"/>
                <w:szCs w:val="24"/>
              </w:rPr>
              <w:t>41-50 saat</w:t>
            </w:r>
          </w:p>
        </w:tc>
        <w:tc>
          <w:tcPr>
            <w:tcW w:w="859" w:type="pct"/>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16</w:t>
            </w:r>
          </w:p>
        </w:tc>
        <w:tc>
          <w:tcPr>
            <w:tcW w:w="859" w:type="pct"/>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4,5</w:t>
            </w:r>
          </w:p>
        </w:tc>
      </w:tr>
      <w:tr w:rsidR="000B5CFE" w:rsidRPr="000B5CFE" w:rsidTr="00336962">
        <w:trPr>
          <w:cantSplit/>
        </w:trPr>
        <w:tc>
          <w:tcPr>
            <w:tcW w:w="1640" w:type="pct"/>
            <w:vMerge/>
            <w:tcBorders>
              <w:bottom w:val="single" w:sz="4" w:space="0" w:color="auto"/>
            </w:tcBorders>
            <w:shd w:val="clear" w:color="auto" w:fill="FFFFFF"/>
          </w:tcPr>
          <w:p w:rsidR="00336962" w:rsidRPr="000B5CFE" w:rsidRDefault="00336962" w:rsidP="00336962">
            <w:pPr>
              <w:autoSpaceDE w:val="0"/>
              <w:autoSpaceDN w:val="0"/>
              <w:adjustRightInd w:val="0"/>
              <w:spacing w:after="0" w:line="240" w:lineRule="auto"/>
              <w:rPr>
                <w:rFonts w:ascii="Times New Roman" w:hAnsi="Times New Roman"/>
                <w:color w:val="000000" w:themeColor="text1"/>
                <w:sz w:val="24"/>
                <w:szCs w:val="24"/>
              </w:rPr>
            </w:pPr>
          </w:p>
        </w:tc>
        <w:tc>
          <w:tcPr>
            <w:tcW w:w="1642" w:type="pct"/>
            <w:gridSpan w:val="2"/>
            <w:tcBorders>
              <w:bottom w:val="single" w:sz="4" w:space="0" w:color="auto"/>
            </w:tcBorders>
            <w:shd w:val="clear" w:color="auto" w:fill="FFFFFF"/>
          </w:tcPr>
          <w:p w:rsidR="00336962" w:rsidRPr="000B5CFE" w:rsidRDefault="00336962" w:rsidP="00336962">
            <w:pPr>
              <w:autoSpaceDE w:val="0"/>
              <w:autoSpaceDN w:val="0"/>
              <w:adjustRightInd w:val="0"/>
              <w:spacing w:after="0" w:line="240" w:lineRule="auto"/>
              <w:ind w:left="60" w:right="60"/>
              <w:rPr>
                <w:rFonts w:ascii="Times New Roman" w:hAnsi="Times New Roman"/>
                <w:color w:val="000000" w:themeColor="text1"/>
                <w:sz w:val="24"/>
                <w:szCs w:val="24"/>
              </w:rPr>
            </w:pPr>
            <w:r w:rsidRPr="000B5CFE">
              <w:rPr>
                <w:rFonts w:ascii="Times New Roman" w:hAnsi="Times New Roman"/>
                <w:color w:val="000000" w:themeColor="text1"/>
                <w:sz w:val="24"/>
                <w:szCs w:val="24"/>
              </w:rPr>
              <w:t>51 saat ve üzeri</w:t>
            </w:r>
          </w:p>
        </w:tc>
        <w:tc>
          <w:tcPr>
            <w:tcW w:w="859" w:type="pct"/>
            <w:tcBorders>
              <w:bottom w:val="single" w:sz="4" w:space="0" w:color="auto"/>
            </w:tcBorders>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27</w:t>
            </w:r>
          </w:p>
        </w:tc>
        <w:tc>
          <w:tcPr>
            <w:tcW w:w="859" w:type="pct"/>
            <w:tcBorders>
              <w:bottom w:val="single" w:sz="4" w:space="0" w:color="auto"/>
            </w:tcBorders>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7,6</w:t>
            </w:r>
          </w:p>
        </w:tc>
      </w:tr>
      <w:tr w:rsidR="000B5CFE" w:rsidRPr="000B5CFE" w:rsidTr="00336962">
        <w:trPr>
          <w:cantSplit/>
        </w:trPr>
        <w:tc>
          <w:tcPr>
            <w:tcW w:w="1640" w:type="pct"/>
            <w:vMerge w:val="restart"/>
            <w:tcBorders>
              <w:top w:val="single" w:sz="4" w:space="0" w:color="auto"/>
              <w:bottom w:val="single" w:sz="4" w:space="0" w:color="auto"/>
            </w:tcBorders>
            <w:shd w:val="clear" w:color="auto" w:fill="FFFFFF"/>
          </w:tcPr>
          <w:p w:rsidR="00336962" w:rsidRPr="000B5CFE" w:rsidRDefault="00336962" w:rsidP="00336962">
            <w:pPr>
              <w:autoSpaceDE w:val="0"/>
              <w:autoSpaceDN w:val="0"/>
              <w:adjustRightInd w:val="0"/>
              <w:spacing w:after="0" w:line="240" w:lineRule="auto"/>
              <w:ind w:left="60" w:right="60"/>
              <w:rPr>
                <w:rFonts w:ascii="Times New Roman" w:hAnsi="Times New Roman"/>
                <w:color w:val="000000" w:themeColor="text1"/>
                <w:sz w:val="24"/>
                <w:szCs w:val="24"/>
              </w:rPr>
            </w:pPr>
            <w:r w:rsidRPr="000B5CFE">
              <w:rPr>
                <w:rFonts w:ascii="Times New Roman" w:hAnsi="Times New Roman"/>
                <w:color w:val="000000" w:themeColor="text1"/>
                <w:sz w:val="24"/>
                <w:szCs w:val="24"/>
              </w:rPr>
              <w:t>İnternete erişim sağlanan araçların tercih sırası</w:t>
            </w:r>
          </w:p>
        </w:tc>
        <w:tc>
          <w:tcPr>
            <w:tcW w:w="821" w:type="pct"/>
            <w:vMerge w:val="restart"/>
            <w:tcBorders>
              <w:top w:val="single" w:sz="4" w:space="0" w:color="auto"/>
              <w:bottom w:val="single" w:sz="4" w:space="0" w:color="auto"/>
            </w:tcBorders>
            <w:shd w:val="clear" w:color="auto" w:fill="FFFFFF"/>
            <w:vAlign w:val="center"/>
          </w:tcPr>
          <w:p w:rsidR="00336962" w:rsidRPr="000B5CFE" w:rsidRDefault="00336962" w:rsidP="00336962">
            <w:pPr>
              <w:autoSpaceDE w:val="0"/>
              <w:autoSpaceDN w:val="0"/>
              <w:adjustRightInd w:val="0"/>
              <w:spacing w:after="0" w:line="240" w:lineRule="auto"/>
              <w:ind w:left="60" w:right="60"/>
              <w:rPr>
                <w:rFonts w:ascii="Times New Roman" w:hAnsi="Times New Roman"/>
                <w:color w:val="000000" w:themeColor="text1"/>
                <w:sz w:val="24"/>
                <w:szCs w:val="24"/>
              </w:rPr>
            </w:pPr>
            <w:r w:rsidRPr="000B5CFE">
              <w:rPr>
                <w:rFonts w:ascii="Times New Roman" w:hAnsi="Times New Roman"/>
                <w:color w:val="000000" w:themeColor="text1"/>
                <w:sz w:val="24"/>
                <w:szCs w:val="24"/>
              </w:rPr>
              <w:t>1. tercih</w:t>
            </w:r>
          </w:p>
        </w:tc>
        <w:tc>
          <w:tcPr>
            <w:tcW w:w="821" w:type="pct"/>
            <w:tcBorders>
              <w:top w:val="single" w:sz="4" w:space="0" w:color="auto"/>
            </w:tcBorders>
            <w:shd w:val="clear" w:color="auto" w:fill="FFFFFF"/>
          </w:tcPr>
          <w:p w:rsidR="00336962" w:rsidRPr="000B5CFE" w:rsidRDefault="00336962" w:rsidP="00336962">
            <w:pPr>
              <w:autoSpaceDE w:val="0"/>
              <w:autoSpaceDN w:val="0"/>
              <w:adjustRightInd w:val="0"/>
              <w:spacing w:after="0" w:line="240" w:lineRule="auto"/>
              <w:ind w:right="60"/>
              <w:rPr>
                <w:rFonts w:ascii="Times New Roman" w:hAnsi="Times New Roman"/>
                <w:color w:val="000000" w:themeColor="text1"/>
                <w:sz w:val="24"/>
                <w:szCs w:val="24"/>
              </w:rPr>
            </w:pPr>
            <w:r w:rsidRPr="000B5CFE">
              <w:rPr>
                <w:rFonts w:ascii="Times New Roman" w:hAnsi="Times New Roman"/>
                <w:color w:val="000000" w:themeColor="text1"/>
                <w:sz w:val="24"/>
                <w:szCs w:val="24"/>
              </w:rPr>
              <w:t>Bilgisayar</w:t>
            </w:r>
          </w:p>
        </w:tc>
        <w:tc>
          <w:tcPr>
            <w:tcW w:w="859" w:type="pct"/>
            <w:tcBorders>
              <w:top w:val="single" w:sz="4" w:space="0" w:color="auto"/>
            </w:tcBorders>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67</w:t>
            </w:r>
          </w:p>
        </w:tc>
        <w:tc>
          <w:tcPr>
            <w:tcW w:w="859" w:type="pct"/>
            <w:tcBorders>
              <w:top w:val="single" w:sz="4" w:space="0" w:color="auto"/>
            </w:tcBorders>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18,6</w:t>
            </w:r>
          </w:p>
        </w:tc>
      </w:tr>
      <w:tr w:rsidR="000B5CFE" w:rsidRPr="000B5CFE" w:rsidTr="00336962">
        <w:trPr>
          <w:cantSplit/>
        </w:trPr>
        <w:tc>
          <w:tcPr>
            <w:tcW w:w="1640" w:type="pct"/>
            <w:vMerge/>
            <w:tcBorders>
              <w:top w:val="single" w:sz="4" w:space="0" w:color="auto"/>
              <w:bottom w:val="single" w:sz="4" w:space="0" w:color="auto"/>
            </w:tcBorders>
            <w:shd w:val="clear" w:color="auto" w:fill="FFFFFF"/>
          </w:tcPr>
          <w:p w:rsidR="00336962" w:rsidRPr="000B5CFE" w:rsidRDefault="00336962" w:rsidP="00336962">
            <w:pPr>
              <w:spacing w:line="240" w:lineRule="auto"/>
              <w:rPr>
                <w:rFonts w:ascii="Times New Roman" w:hAnsi="Times New Roman"/>
                <w:color w:val="000000" w:themeColor="text1"/>
                <w:sz w:val="24"/>
                <w:szCs w:val="24"/>
              </w:rPr>
            </w:pPr>
          </w:p>
        </w:tc>
        <w:tc>
          <w:tcPr>
            <w:tcW w:w="821" w:type="pct"/>
            <w:vMerge/>
            <w:tcBorders>
              <w:bottom w:val="single" w:sz="4" w:space="0" w:color="auto"/>
            </w:tcBorders>
            <w:shd w:val="clear" w:color="auto" w:fill="FFFFFF"/>
          </w:tcPr>
          <w:p w:rsidR="00336962" w:rsidRPr="000B5CFE" w:rsidRDefault="00336962" w:rsidP="00336962">
            <w:pPr>
              <w:autoSpaceDE w:val="0"/>
              <w:autoSpaceDN w:val="0"/>
              <w:adjustRightInd w:val="0"/>
              <w:spacing w:after="0" w:line="240" w:lineRule="auto"/>
              <w:ind w:left="60" w:right="60"/>
              <w:rPr>
                <w:rFonts w:ascii="Times New Roman" w:hAnsi="Times New Roman"/>
                <w:color w:val="000000" w:themeColor="text1"/>
                <w:sz w:val="24"/>
                <w:szCs w:val="24"/>
              </w:rPr>
            </w:pPr>
          </w:p>
        </w:tc>
        <w:tc>
          <w:tcPr>
            <w:tcW w:w="821" w:type="pct"/>
            <w:tcBorders>
              <w:bottom w:val="single" w:sz="4" w:space="0" w:color="auto"/>
            </w:tcBorders>
            <w:shd w:val="clear" w:color="auto" w:fill="FFFFFF"/>
          </w:tcPr>
          <w:p w:rsidR="00336962" w:rsidRPr="000B5CFE" w:rsidRDefault="00336962" w:rsidP="00336962">
            <w:pPr>
              <w:autoSpaceDE w:val="0"/>
              <w:autoSpaceDN w:val="0"/>
              <w:adjustRightInd w:val="0"/>
              <w:spacing w:after="0" w:line="240" w:lineRule="auto"/>
              <w:ind w:right="60"/>
              <w:rPr>
                <w:rFonts w:ascii="Times New Roman" w:hAnsi="Times New Roman"/>
                <w:color w:val="000000" w:themeColor="text1"/>
                <w:sz w:val="24"/>
                <w:szCs w:val="24"/>
              </w:rPr>
            </w:pPr>
            <w:r w:rsidRPr="000B5CFE">
              <w:rPr>
                <w:rFonts w:ascii="Times New Roman" w:hAnsi="Times New Roman"/>
                <w:color w:val="000000" w:themeColor="text1"/>
                <w:sz w:val="24"/>
                <w:szCs w:val="24"/>
              </w:rPr>
              <w:t>Telefon</w:t>
            </w:r>
          </w:p>
        </w:tc>
        <w:tc>
          <w:tcPr>
            <w:tcW w:w="859" w:type="pct"/>
            <w:tcBorders>
              <w:bottom w:val="single" w:sz="4" w:space="0" w:color="auto"/>
            </w:tcBorders>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293</w:t>
            </w:r>
          </w:p>
        </w:tc>
        <w:tc>
          <w:tcPr>
            <w:tcW w:w="859" w:type="pct"/>
            <w:tcBorders>
              <w:bottom w:val="single" w:sz="4" w:space="0" w:color="auto"/>
            </w:tcBorders>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81,4</w:t>
            </w:r>
          </w:p>
        </w:tc>
      </w:tr>
      <w:tr w:rsidR="000B5CFE" w:rsidRPr="000B5CFE" w:rsidTr="00336962">
        <w:trPr>
          <w:cantSplit/>
        </w:trPr>
        <w:tc>
          <w:tcPr>
            <w:tcW w:w="1640" w:type="pct"/>
            <w:vMerge/>
            <w:tcBorders>
              <w:top w:val="single" w:sz="4" w:space="0" w:color="auto"/>
              <w:bottom w:val="single" w:sz="4" w:space="0" w:color="auto"/>
            </w:tcBorders>
            <w:shd w:val="clear" w:color="auto" w:fill="FFFFFF"/>
          </w:tcPr>
          <w:p w:rsidR="00336962" w:rsidRPr="000B5CFE" w:rsidRDefault="00336962" w:rsidP="00336962">
            <w:pPr>
              <w:spacing w:line="240" w:lineRule="auto"/>
              <w:rPr>
                <w:rFonts w:ascii="Times New Roman" w:hAnsi="Times New Roman"/>
                <w:color w:val="000000" w:themeColor="text1"/>
                <w:sz w:val="24"/>
                <w:szCs w:val="24"/>
              </w:rPr>
            </w:pPr>
          </w:p>
        </w:tc>
        <w:tc>
          <w:tcPr>
            <w:tcW w:w="821" w:type="pct"/>
            <w:vMerge w:val="restart"/>
            <w:tcBorders>
              <w:top w:val="single" w:sz="4" w:space="0" w:color="auto"/>
            </w:tcBorders>
            <w:shd w:val="clear" w:color="auto" w:fill="FFFFFF"/>
            <w:vAlign w:val="center"/>
          </w:tcPr>
          <w:p w:rsidR="00336962" w:rsidRPr="000B5CFE" w:rsidRDefault="00336962" w:rsidP="00336962">
            <w:pPr>
              <w:autoSpaceDE w:val="0"/>
              <w:autoSpaceDN w:val="0"/>
              <w:adjustRightInd w:val="0"/>
              <w:spacing w:after="0" w:line="240" w:lineRule="auto"/>
              <w:ind w:left="60" w:right="60"/>
              <w:rPr>
                <w:rFonts w:ascii="Times New Roman" w:hAnsi="Times New Roman"/>
                <w:color w:val="000000" w:themeColor="text1"/>
                <w:sz w:val="24"/>
                <w:szCs w:val="24"/>
              </w:rPr>
            </w:pPr>
            <w:r w:rsidRPr="000B5CFE">
              <w:rPr>
                <w:rFonts w:ascii="Times New Roman" w:hAnsi="Times New Roman"/>
                <w:color w:val="000000" w:themeColor="text1"/>
                <w:sz w:val="24"/>
                <w:szCs w:val="24"/>
              </w:rPr>
              <w:t>2. tercih</w:t>
            </w:r>
          </w:p>
        </w:tc>
        <w:tc>
          <w:tcPr>
            <w:tcW w:w="821" w:type="pct"/>
            <w:tcBorders>
              <w:top w:val="single" w:sz="4" w:space="0" w:color="auto"/>
            </w:tcBorders>
            <w:shd w:val="clear" w:color="auto" w:fill="FFFFFF"/>
          </w:tcPr>
          <w:p w:rsidR="00336962" w:rsidRPr="000B5CFE" w:rsidRDefault="00336962" w:rsidP="00336962">
            <w:pPr>
              <w:autoSpaceDE w:val="0"/>
              <w:autoSpaceDN w:val="0"/>
              <w:adjustRightInd w:val="0"/>
              <w:spacing w:after="0" w:line="240" w:lineRule="auto"/>
              <w:ind w:right="60"/>
              <w:rPr>
                <w:rFonts w:ascii="Times New Roman" w:hAnsi="Times New Roman"/>
                <w:color w:val="000000" w:themeColor="text1"/>
                <w:sz w:val="24"/>
                <w:szCs w:val="24"/>
              </w:rPr>
            </w:pPr>
            <w:r w:rsidRPr="000B5CFE">
              <w:rPr>
                <w:rFonts w:ascii="Times New Roman" w:hAnsi="Times New Roman"/>
                <w:color w:val="000000" w:themeColor="text1"/>
                <w:sz w:val="24"/>
                <w:szCs w:val="24"/>
              </w:rPr>
              <w:t>Bilgisayar</w:t>
            </w:r>
          </w:p>
        </w:tc>
        <w:tc>
          <w:tcPr>
            <w:tcW w:w="859" w:type="pct"/>
            <w:tcBorders>
              <w:top w:val="single" w:sz="4" w:space="0" w:color="auto"/>
            </w:tcBorders>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183</w:t>
            </w:r>
          </w:p>
        </w:tc>
        <w:tc>
          <w:tcPr>
            <w:tcW w:w="859" w:type="pct"/>
            <w:tcBorders>
              <w:top w:val="single" w:sz="4" w:space="0" w:color="auto"/>
            </w:tcBorders>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63,3</w:t>
            </w:r>
          </w:p>
        </w:tc>
      </w:tr>
      <w:tr w:rsidR="000B5CFE" w:rsidRPr="000B5CFE" w:rsidTr="00336962">
        <w:trPr>
          <w:cantSplit/>
        </w:trPr>
        <w:tc>
          <w:tcPr>
            <w:tcW w:w="1640" w:type="pct"/>
            <w:vMerge/>
            <w:tcBorders>
              <w:bottom w:val="single" w:sz="4" w:space="0" w:color="auto"/>
            </w:tcBorders>
            <w:shd w:val="clear" w:color="auto" w:fill="FFFFFF"/>
          </w:tcPr>
          <w:p w:rsidR="00336962" w:rsidRPr="000B5CFE" w:rsidRDefault="00336962" w:rsidP="00336962">
            <w:pPr>
              <w:autoSpaceDE w:val="0"/>
              <w:autoSpaceDN w:val="0"/>
              <w:adjustRightInd w:val="0"/>
              <w:spacing w:after="0" w:line="240" w:lineRule="auto"/>
              <w:rPr>
                <w:rFonts w:ascii="Times New Roman" w:hAnsi="Times New Roman"/>
                <w:color w:val="000000" w:themeColor="text1"/>
                <w:sz w:val="24"/>
                <w:szCs w:val="24"/>
              </w:rPr>
            </w:pPr>
          </w:p>
        </w:tc>
        <w:tc>
          <w:tcPr>
            <w:tcW w:w="821" w:type="pct"/>
            <w:vMerge/>
            <w:tcBorders>
              <w:bottom w:val="single" w:sz="4" w:space="0" w:color="auto"/>
            </w:tcBorders>
            <w:shd w:val="clear" w:color="auto" w:fill="FFFFFF"/>
          </w:tcPr>
          <w:p w:rsidR="00336962" w:rsidRPr="000B5CFE" w:rsidRDefault="00336962" w:rsidP="00336962">
            <w:pPr>
              <w:autoSpaceDE w:val="0"/>
              <w:autoSpaceDN w:val="0"/>
              <w:adjustRightInd w:val="0"/>
              <w:spacing w:after="0" w:line="240" w:lineRule="auto"/>
              <w:ind w:left="60" w:right="60"/>
              <w:rPr>
                <w:rFonts w:ascii="Times New Roman" w:hAnsi="Times New Roman"/>
                <w:color w:val="000000" w:themeColor="text1"/>
                <w:sz w:val="24"/>
                <w:szCs w:val="24"/>
              </w:rPr>
            </w:pPr>
          </w:p>
        </w:tc>
        <w:tc>
          <w:tcPr>
            <w:tcW w:w="821" w:type="pct"/>
            <w:tcBorders>
              <w:bottom w:val="single" w:sz="4" w:space="0" w:color="auto"/>
            </w:tcBorders>
            <w:shd w:val="clear" w:color="auto" w:fill="FFFFFF"/>
          </w:tcPr>
          <w:p w:rsidR="00336962" w:rsidRPr="000B5CFE" w:rsidRDefault="00336962" w:rsidP="00336962">
            <w:pPr>
              <w:autoSpaceDE w:val="0"/>
              <w:autoSpaceDN w:val="0"/>
              <w:adjustRightInd w:val="0"/>
              <w:spacing w:after="0" w:line="240" w:lineRule="auto"/>
              <w:ind w:right="60"/>
              <w:rPr>
                <w:rFonts w:ascii="Times New Roman" w:hAnsi="Times New Roman"/>
                <w:color w:val="000000" w:themeColor="text1"/>
                <w:sz w:val="24"/>
                <w:szCs w:val="24"/>
              </w:rPr>
            </w:pPr>
            <w:r w:rsidRPr="000B5CFE">
              <w:rPr>
                <w:rFonts w:ascii="Times New Roman" w:hAnsi="Times New Roman"/>
                <w:color w:val="000000" w:themeColor="text1"/>
                <w:sz w:val="24"/>
                <w:szCs w:val="24"/>
              </w:rPr>
              <w:t>Telefon</w:t>
            </w:r>
          </w:p>
        </w:tc>
        <w:tc>
          <w:tcPr>
            <w:tcW w:w="859" w:type="pct"/>
            <w:tcBorders>
              <w:bottom w:val="single" w:sz="4" w:space="0" w:color="auto"/>
            </w:tcBorders>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106</w:t>
            </w:r>
          </w:p>
        </w:tc>
        <w:tc>
          <w:tcPr>
            <w:tcW w:w="859" w:type="pct"/>
            <w:tcBorders>
              <w:bottom w:val="single" w:sz="4" w:space="0" w:color="auto"/>
            </w:tcBorders>
            <w:shd w:val="clear" w:color="auto" w:fill="FFFFFF"/>
            <w:vAlign w:val="center"/>
          </w:tcPr>
          <w:p w:rsidR="00336962" w:rsidRPr="000B5CFE" w:rsidRDefault="00336962" w:rsidP="00336962">
            <w:pPr>
              <w:autoSpaceDE w:val="0"/>
              <w:autoSpaceDN w:val="0"/>
              <w:adjustRightInd w:val="0"/>
              <w:spacing w:after="0" w:line="240" w:lineRule="auto"/>
              <w:ind w:left="60" w:right="60"/>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36,7</w:t>
            </w:r>
          </w:p>
        </w:tc>
      </w:tr>
    </w:tbl>
    <w:p w:rsidR="00336962" w:rsidRPr="000B5CFE" w:rsidRDefault="00336962" w:rsidP="00336962">
      <w:pPr>
        <w:autoSpaceDE w:val="0"/>
        <w:autoSpaceDN w:val="0"/>
        <w:adjustRightInd w:val="0"/>
        <w:spacing w:after="0" w:line="240" w:lineRule="auto"/>
        <w:rPr>
          <w:rFonts w:ascii="Times New Roman" w:hAnsi="Times New Roman"/>
          <w:color w:val="000000" w:themeColor="text1"/>
          <w:sz w:val="24"/>
          <w:szCs w:val="24"/>
        </w:rPr>
      </w:pP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Tablo incelendiğinde araştırmaya katılanların % 38.8’i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i haftada 1-10 saat kullanıyor, % 28.1’i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i haftada 11-20 saat kullanıyor, % 15.2’si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i haftada 21-30 saat kullanıyor, % 5.9’u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i haftada 31-40 saat kullanıyor, % 4.5’i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i haftada 41-50 saat kullanıyor, % 7.6’sı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i haftada 51 saat ve üzeri kullanıyor olduğu görülmektedir (Grafik </w:t>
      </w:r>
      <w:r w:rsidR="00CC15BE" w:rsidRPr="000B5CFE">
        <w:rPr>
          <w:rFonts w:ascii="Times New Roman" w:hAnsi="Times New Roman" w:cs="Times New Roman"/>
          <w:color w:val="000000" w:themeColor="text1"/>
          <w:sz w:val="24"/>
          <w:szCs w:val="24"/>
        </w:rPr>
        <w:t>3.</w:t>
      </w:r>
      <w:r w:rsidRPr="000B5CFE">
        <w:rPr>
          <w:rFonts w:ascii="Times New Roman" w:hAnsi="Times New Roman" w:cs="Times New Roman"/>
          <w:color w:val="000000" w:themeColor="text1"/>
          <w:sz w:val="24"/>
          <w:szCs w:val="24"/>
        </w:rPr>
        <w:t xml:space="preserve">1 ve Grafik </w:t>
      </w:r>
      <w:r w:rsidR="00CC15BE" w:rsidRPr="000B5CFE">
        <w:rPr>
          <w:rFonts w:ascii="Times New Roman" w:hAnsi="Times New Roman" w:cs="Times New Roman"/>
          <w:color w:val="000000" w:themeColor="text1"/>
          <w:sz w:val="24"/>
          <w:szCs w:val="24"/>
        </w:rPr>
        <w:t>3.</w:t>
      </w:r>
      <w:r w:rsidRPr="000B5CFE">
        <w:rPr>
          <w:rFonts w:ascii="Times New Roman" w:hAnsi="Times New Roman" w:cs="Times New Roman"/>
          <w:color w:val="000000" w:themeColor="text1"/>
          <w:sz w:val="24"/>
          <w:szCs w:val="24"/>
        </w:rPr>
        <w:t>2).</w:t>
      </w:r>
    </w:p>
    <w:p w:rsidR="00336962" w:rsidRPr="000B5CFE" w:rsidRDefault="00336962" w:rsidP="00336962">
      <w:pPr>
        <w:autoSpaceDE w:val="0"/>
        <w:autoSpaceDN w:val="0"/>
        <w:adjustRightInd w:val="0"/>
        <w:spacing w:after="0" w:line="360" w:lineRule="auto"/>
        <w:ind w:firstLine="708"/>
        <w:jc w:val="both"/>
        <w:rPr>
          <w:rFonts w:ascii="Times New Roman" w:hAnsi="Times New Roman"/>
          <w:color w:val="000000" w:themeColor="text1"/>
          <w:sz w:val="24"/>
          <w:szCs w:val="24"/>
        </w:rPr>
      </w:pPr>
    </w:p>
    <w:p w:rsidR="00336962" w:rsidRPr="000B5CFE" w:rsidRDefault="00336962" w:rsidP="00336962">
      <w:pPr>
        <w:autoSpaceDE w:val="0"/>
        <w:autoSpaceDN w:val="0"/>
        <w:adjustRightInd w:val="0"/>
        <w:spacing w:after="0" w:line="360" w:lineRule="auto"/>
        <w:ind w:firstLine="708"/>
        <w:jc w:val="both"/>
        <w:rPr>
          <w:rFonts w:ascii="Times New Roman" w:hAnsi="Times New Roman"/>
          <w:color w:val="000000" w:themeColor="text1"/>
          <w:sz w:val="24"/>
          <w:szCs w:val="24"/>
        </w:rPr>
      </w:pPr>
    </w:p>
    <w:p w:rsidR="00336962" w:rsidRPr="000B5CFE" w:rsidRDefault="00336962" w:rsidP="00336962">
      <w:pPr>
        <w:autoSpaceDE w:val="0"/>
        <w:autoSpaceDN w:val="0"/>
        <w:adjustRightInd w:val="0"/>
        <w:spacing w:after="0" w:line="360" w:lineRule="auto"/>
        <w:ind w:firstLine="708"/>
        <w:jc w:val="both"/>
        <w:rPr>
          <w:rFonts w:ascii="Times New Roman" w:hAnsi="Times New Roman"/>
          <w:color w:val="000000" w:themeColor="text1"/>
          <w:sz w:val="24"/>
          <w:szCs w:val="24"/>
        </w:rPr>
      </w:pPr>
    </w:p>
    <w:p w:rsidR="00336962" w:rsidRPr="000B5CFE" w:rsidRDefault="00336962" w:rsidP="00336962">
      <w:pPr>
        <w:autoSpaceDE w:val="0"/>
        <w:autoSpaceDN w:val="0"/>
        <w:adjustRightInd w:val="0"/>
        <w:spacing w:after="0" w:line="360" w:lineRule="auto"/>
        <w:jc w:val="both"/>
        <w:rPr>
          <w:rFonts w:ascii="Times New Roman" w:hAnsi="Times New Roman"/>
          <w:color w:val="000000" w:themeColor="text1"/>
          <w:sz w:val="24"/>
          <w:szCs w:val="24"/>
        </w:rPr>
      </w:pPr>
    </w:p>
    <w:p w:rsidR="00336962" w:rsidRPr="000B5CFE" w:rsidRDefault="00336962" w:rsidP="00CE0B23">
      <w:pPr>
        <w:autoSpaceDE w:val="0"/>
        <w:autoSpaceDN w:val="0"/>
        <w:adjustRightInd w:val="0"/>
        <w:spacing w:after="0" w:line="360" w:lineRule="auto"/>
        <w:jc w:val="both"/>
        <w:rPr>
          <w:rFonts w:ascii="Times New Roman" w:hAnsi="Times New Roman"/>
          <w:color w:val="000000" w:themeColor="text1"/>
          <w:sz w:val="24"/>
          <w:szCs w:val="24"/>
        </w:rPr>
      </w:pPr>
      <w:r w:rsidRPr="000B5CFE">
        <w:rPr>
          <w:rFonts w:ascii="Times New Roman" w:hAnsi="Times New Roman"/>
          <w:noProof/>
          <w:color w:val="000000" w:themeColor="text1"/>
          <w:sz w:val="24"/>
          <w:szCs w:val="24"/>
          <w:lang w:eastAsia="tr-TR"/>
        </w:rPr>
        <w:lastRenderedPageBreak/>
        <w:drawing>
          <wp:inline distT="0" distB="0" distL="0" distR="0" wp14:anchorId="06537311" wp14:editId="4A71FABD">
            <wp:extent cx="5486400" cy="3200400"/>
            <wp:effectExtent l="0" t="0" r="0" b="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C15BE" w:rsidRPr="000B5CFE" w:rsidRDefault="00CC15BE" w:rsidP="00CC15BE">
      <w:pPr>
        <w:pStyle w:val="Balk9"/>
        <w:rPr>
          <w:color w:val="000000" w:themeColor="text1"/>
        </w:rPr>
      </w:pPr>
      <w:bookmarkStart w:id="70" w:name="_Toc524514205"/>
      <w:r w:rsidRPr="000B5CFE">
        <w:rPr>
          <w:b/>
          <w:color w:val="000000" w:themeColor="text1"/>
        </w:rPr>
        <w:t>Grafik 3.1.</w:t>
      </w:r>
      <w:r w:rsidRPr="000B5CFE">
        <w:rPr>
          <w:color w:val="000000" w:themeColor="text1"/>
        </w:rPr>
        <w:t xml:space="preserve"> Araştırmaya Katılanların Haftalık İnternet Kullanım Süresi</w:t>
      </w:r>
      <w:bookmarkEnd w:id="70"/>
    </w:p>
    <w:p w:rsidR="00336962" w:rsidRPr="000B5CFE" w:rsidRDefault="00336962" w:rsidP="00336962">
      <w:pPr>
        <w:autoSpaceDE w:val="0"/>
        <w:autoSpaceDN w:val="0"/>
        <w:adjustRightInd w:val="0"/>
        <w:spacing w:after="0" w:line="360" w:lineRule="auto"/>
        <w:ind w:firstLine="708"/>
        <w:jc w:val="both"/>
        <w:rPr>
          <w:rFonts w:ascii="Times New Roman" w:hAnsi="Times New Roman"/>
          <w:color w:val="000000" w:themeColor="text1"/>
          <w:sz w:val="24"/>
          <w:szCs w:val="24"/>
        </w:rPr>
      </w:pPr>
    </w:p>
    <w:p w:rsidR="00336962" w:rsidRPr="000B5CFE" w:rsidRDefault="00336962" w:rsidP="00336962">
      <w:pPr>
        <w:autoSpaceDE w:val="0"/>
        <w:autoSpaceDN w:val="0"/>
        <w:adjustRightInd w:val="0"/>
        <w:spacing w:after="0" w:line="360" w:lineRule="auto"/>
        <w:ind w:firstLine="708"/>
        <w:jc w:val="both"/>
        <w:rPr>
          <w:rFonts w:ascii="Times New Roman" w:hAnsi="Times New Roman"/>
          <w:color w:val="000000" w:themeColor="text1"/>
          <w:sz w:val="24"/>
          <w:szCs w:val="24"/>
        </w:rPr>
      </w:pPr>
      <w:r w:rsidRPr="000B5CFE">
        <w:rPr>
          <w:rFonts w:ascii="Times New Roman" w:hAnsi="Times New Roman"/>
          <w:color w:val="000000" w:themeColor="text1"/>
          <w:sz w:val="24"/>
          <w:szCs w:val="24"/>
        </w:rPr>
        <w:t xml:space="preserve"> </w:t>
      </w:r>
    </w:p>
    <w:p w:rsidR="00336962" w:rsidRPr="000B5CFE" w:rsidRDefault="00336962" w:rsidP="00CE0B23">
      <w:pPr>
        <w:autoSpaceDE w:val="0"/>
        <w:autoSpaceDN w:val="0"/>
        <w:adjustRightInd w:val="0"/>
        <w:spacing w:after="0" w:line="360" w:lineRule="auto"/>
        <w:jc w:val="both"/>
        <w:rPr>
          <w:rFonts w:ascii="Times New Roman" w:hAnsi="Times New Roman"/>
          <w:color w:val="000000" w:themeColor="text1"/>
          <w:sz w:val="24"/>
          <w:szCs w:val="24"/>
        </w:rPr>
      </w:pPr>
      <w:r w:rsidRPr="000B5CFE">
        <w:rPr>
          <w:rFonts w:ascii="Times New Roman" w:hAnsi="Times New Roman"/>
          <w:noProof/>
          <w:color w:val="000000" w:themeColor="text1"/>
          <w:sz w:val="24"/>
          <w:szCs w:val="24"/>
          <w:lang w:eastAsia="tr-TR"/>
        </w:rPr>
        <w:drawing>
          <wp:inline distT="0" distB="0" distL="0" distR="0" wp14:anchorId="11ACFAE8" wp14:editId="34224C61">
            <wp:extent cx="5486400" cy="3200400"/>
            <wp:effectExtent l="0" t="0" r="0" b="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C15BE" w:rsidRPr="000B5CFE" w:rsidRDefault="00CC15BE" w:rsidP="00CC15BE">
      <w:pPr>
        <w:pStyle w:val="Balk9"/>
        <w:rPr>
          <w:color w:val="000000" w:themeColor="text1"/>
        </w:rPr>
      </w:pPr>
      <w:bookmarkStart w:id="71" w:name="_Toc524514206"/>
      <w:r w:rsidRPr="000B5CFE">
        <w:rPr>
          <w:b/>
          <w:color w:val="000000" w:themeColor="text1"/>
        </w:rPr>
        <w:t>Grafik 3.2.</w:t>
      </w:r>
      <w:r w:rsidRPr="000B5CFE">
        <w:rPr>
          <w:color w:val="000000" w:themeColor="text1"/>
        </w:rPr>
        <w:t xml:space="preserve"> Araştırmaya Katılanların İnternete Erişim Sağlamada Kullandıkları Araçların Tercih Sırası</w:t>
      </w:r>
      <w:bookmarkEnd w:id="71"/>
    </w:p>
    <w:p w:rsidR="00CC15BE" w:rsidRPr="000B5CFE" w:rsidRDefault="00CC15BE" w:rsidP="00CE0B23">
      <w:pPr>
        <w:autoSpaceDE w:val="0"/>
        <w:autoSpaceDN w:val="0"/>
        <w:adjustRightInd w:val="0"/>
        <w:spacing w:after="0" w:line="360" w:lineRule="auto"/>
        <w:jc w:val="both"/>
        <w:rPr>
          <w:rFonts w:ascii="Times New Roman" w:hAnsi="Times New Roman"/>
          <w:color w:val="000000" w:themeColor="text1"/>
          <w:sz w:val="24"/>
          <w:szCs w:val="24"/>
        </w:rPr>
      </w:pPr>
    </w:p>
    <w:p w:rsidR="00336962" w:rsidRPr="000B5CFE" w:rsidRDefault="00CC15BE" w:rsidP="00CC15BE">
      <w:pPr>
        <w:pStyle w:val="Balk1"/>
        <w:rPr>
          <w:bCs/>
        </w:rPr>
      </w:pPr>
      <w:bookmarkStart w:id="72" w:name="_Toc524538472"/>
      <w:r w:rsidRPr="000B5CFE">
        <w:lastRenderedPageBreak/>
        <w:t xml:space="preserve">3.2. </w:t>
      </w:r>
      <w:r w:rsidR="00336962" w:rsidRPr="000B5CFE">
        <w:t>ARAŞTIRMAYA KATILANLARIN ANKETE VERDİKLERİ YANITLARIN GENEL DAĞILIMI</w:t>
      </w:r>
      <w:r w:rsidR="00336962" w:rsidRPr="000B5CFE">
        <w:rPr>
          <w:bCs/>
        </w:rPr>
        <w:t xml:space="preserve"> İLE İLGİLİ BULGULAR</w:t>
      </w:r>
      <w:bookmarkEnd w:id="72"/>
    </w:p>
    <w:p w:rsidR="00336962" w:rsidRPr="000B5CFE" w:rsidRDefault="00336962" w:rsidP="00CC15BE">
      <w:pPr>
        <w:pStyle w:val="Balk2"/>
      </w:pPr>
      <w:bookmarkStart w:id="73" w:name="_Toc524538473"/>
      <w:r w:rsidRPr="000B5CFE">
        <w:t>3.2.1. Bazı Faaliyetler İçin İnterneti Kullanma Sıklığı İle İlgili Bulgular</w:t>
      </w:r>
      <w:bookmarkEnd w:id="73"/>
    </w:p>
    <w:p w:rsidR="00336962" w:rsidRPr="000B5CFE" w:rsidRDefault="00336962" w:rsidP="00E773C6">
      <w:pPr>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Araştırmaya katılanların “</w:t>
      </w:r>
      <w:r w:rsidRPr="000B5CFE">
        <w:rPr>
          <w:rFonts w:ascii="Times New Roman" w:hAnsi="Times New Roman" w:cs="Times New Roman"/>
          <w:b/>
          <w:color w:val="000000" w:themeColor="text1"/>
          <w:sz w:val="24"/>
          <w:szCs w:val="24"/>
        </w:rPr>
        <w:t xml:space="preserve">Bazı faaliyetler için </w:t>
      </w:r>
      <w:r w:rsidR="00A05FC8" w:rsidRPr="000B5CFE">
        <w:rPr>
          <w:rFonts w:ascii="Times New Roman" w:hAnsi="Times New Roman" w:cs="Times New Roman"/>
          <w:b/>
          <w:color w:val="000000" w:themeColor="text1"/>
          <w:sz w:val="24"/>
          <w:szCs w:val="24"/>
        </w:rPr>
        <w:t>İnternet</w:t>
      </w:r>
      <w:r w:rsidRPr="000B5CFE">
        <w:rPr>
          <w:rFonts w:ascii="Times New Roman" w:hAnsi="Times New Roman" w:cs="Times New Roman"/>
          <w:b/>
          <w:color w:val="000000" w:themeColor="text1"/>
          <w:sz w:val="24"/>
          <w:szCs w:val="24"/>
        </w:rPr>
        <w:t>i kullanma sıklığı</w:t>
      </w:r>
      <w:r w:rsidRPr="000B5CFE">
        <w:rPr>
          <w:rFonts w:ascii="Times New Roman" w:hAnsi="Times New Roman" w:cs="Times New Roman"/>
          <w:color w:val="000000" w:themeColor="text1"/>
          <w:sz w:val="24"/>
          <w:szCs w:val="24"/>
        </w:rPr>
        <w:t>”na verdikleri yanıtların genel dağılımı</w:t>
      </w:r>
      <w:r w:rsidRPr="000B5CFE">
        <w:rPr>
          <w:rFonts w:ascii="Times New Roman" w:hAnsi="Times New Roman" w:cs="Times New Roman"/>
          <w:bCs/>
          <w:color w:val="000000" w:themeColor="text1"/>
          <w:sz w:val="24"/>
          <w:szCs w:val="24"/>
        </w:rPr>
        <w:t xml:space="preserve"> ile ilgili bulgular </w:t>
      </w:r>
      <w:r w:rsidRPr="000B5CFE">
        <w:rPr>
          <w:rFonts w:ascii="Times New Roman" w:hAnsi="Times New Roman" w:cs="Times New Roman"/>
          <w:color w:val="000000" w:themeColor="text1"/>
          <w:sz w:val="24"/>
          <w:szCs w:val="24"/>
        </w:rPr>
        <w:t xml:space="preserve">Tablo </w:t>
      </w:r>
      <w:r w:rsidR="00CC15BE" w:rsidRPr="000B5CFE">
        <w:rPr>
          <w:rFonts w:ascii="Times New Roman" w:hAnsi="Times New Roman" w:cs="Times New Roman"/>
          <w:color w:val="000000" w:themeColor="text1"/>
          <w:sz w:val="24"/>
          <w:szCs w:val="24"/>
        </w:rPr>
        <w:t>3.</w:t>
      </w:r>
      <w:r w:rsidRPr="000B5CFE">
        <w:rPr>
          <w:rFonts w:ascii="Times New Roman" w:hAnsi="Times New Roman" w:cs="Times New Roman"/>
          <w:color w:val="000000" w:themeColor="text1"/>
          <w:sz w:val="24"/>
          <w:szCs w:val="24"/>
        </w:rPr>
        <w:t>3’de verilmiştir.</w:t>
      </w:r>
    </w:p>
    <w:p w:rsidR="00336962" w:rsidRPr="000B5CFE" w:rsidRDefault="00336962" w:rsidP="00CC15BE">
      <w:pPr>
        <w:pStyle w:val="Balk8"/>
        <w:rPr>
          <w:bCs/>
          <w:color w:val="000000" w:themeColor="text1"/>
        </w:rPr>
      </w:pPr>
      <w:bookmarkStart w:id="74" w:name="_Toc524514026"/>
      <w:r w:rsidRPr="000B5CFE">
        <w:rPr>
          <w:b/>
          <w:color w:val="000000" w:themeColor="text1"/>
        </w:rPr>
        <w:t xml:space="preserve">Tablo </w:t>
      </w:r>
      <w:r w:rsidR="00CC15BE" w:rsidRPr="000B5CFE">
        <w:rPr>
          <w:b/>
          <w:color w:val="000000" w:themeColor="text1"/>
        </w:rPr>
        <w:t>3.</w:t>
      </w:r>
      <w:r w:rsidRPr="000B5CFE">
        <w:rPr>
          <w:b/>
          <w:color w:val="000000" w:themeColor="text1"/>
        </w:rPr>
        <w:t>3.</w:t>
      </w:r>
      <w:r w:rsidRPr="000B5CFE">
        <w:rPr>
          <w:color w:val="000000" w:themeColor="text1"/>
        </w:rPr>
        <w:t xml:space="preserve"> Araştırmaya Katılanların Anketin “Bazı Faaliyetler İçin İnterneti Kullanma Sıklıkları” Verdikleri Yanıtların Genel Dağılımı</w:t>
      </w:r>
      <w:r w:rsidRPr="000B5CFE">
        <w:rPr>
          <w:bCs/>
          <w:color w:val="000000" w:themeColor="text1"/>
        </w:rPr>
        <w:t xml:space="preserve"> İle İlgili Bulgular</w:t>
      </w:r>
      <w:bookmarkEnd w:id="74"/>
    </w:p>
    <w:tbl>
      <w:tblPr>
        <w:tblStyle w:val="TabloKlavuzu"/>
        <w:tblW w:w="5000" w:type="pct"/>
        <w:tblLook w:val="04A0" w:firstRow="1" w:lastRow="0" w:firstColumn="1" w:lastColumn="0" w:noHBand="0" w:noVBand="1"/>
      </w:tblPr>
      <w:tblGrid>
        <w:gridCol w:w="1585"/>
        <w:gridCol w:w="400"/>
        <w:gridCol w:w="1096"/>
        <w:gridCol w:w="1149"/>
        <w:gridCol w:w="1157"/>
        <w:gridCol w:w="1158"/>
        <w:gridCol w:w="1158"/>
        <w:gridCol w:w="791"/>
      </w:tblGrid>
      <w:tr w:rsidR="000B5CFE" w:rsidRPr="000B5CFE" w:rsidTr="00336962">
        <w:trPr>
          <w:trHeight w:val="792"/>
        </w:trPr>
        <w:tc>
          <w:tcPr>
            <w:tcW w:w="1096" w:type="pct"/>
            <w:gridSpan w:val="2"/>
            <w:vAlign w:val="center"/>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Faaliyetler</w:t>
            </w:r>
          </w:p>
        </w:tc>
        <w:tc>
          <w:tcPr>
            <w:tcW w:w="660" w:type="pct"/>
            <w:vAlign w:val="center"/>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Her gün</w:t>
            </w:r>
          </w:p>
        </w:tc>
        <w:tc>
          <w:tcPr>
            <w:tcW w:w="691" w:type="pct"/>
            <w:vAlign w:val="center"/>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Haftada birkaç kez</w:t>
            </w:r>
          </w:p>
        </w:tc>
        <w:tc>
          <w:tcPr>
            <w:tcW w:w="695" w:type="pct"/>
            <w:vAlign w:val="center"/>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Haftada bir</w:t>
            </w:r>
          </w:p>
        </w:tc>
        <w:tc>
          <w:tcPr>
            <w:tcW w:w="695" w:type="pct"/>
            <w:vAlign w:val="center"/>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Ayda bir</w:t>
            </w:r>
          </w:p>
        </w:tc>
        <w:tc>
          <w:tcPr>
            <w:tcW w:w="695" w:type="pct"/>
            <w:vAlign w:val="center"/>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Birkaç ayda bir</w:t>
            </w:r>
          </w:p>
        </w:tc>
        <w:tc>
          <w:tcPr>
            <w:tcW w:w="467" w:type="pct"/>
            <w:vAlign w:val="center"/>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Hiçbir zaman</w:t>
            </w:r>
          </w:p>
        </w:tc>
      </w:tr>
      <w:tr w:rsidR="000B5CFE" w:rsidRPr="000B5CFE" w:rsidTr="00336962">
        <w:trPr>
          <w:trHeight w:val="518"/>
        </w:trPr>
        <w:tc>
          <w:tcPr>
            <w:tcW w:w="876" w:type="pct"/>
            <w:vMerge w:val="restar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Elektronik posta gönderme/alma</w:t>
            </w:r>
          </w:p>
        </w:tc>
        <w:tc>
          <w:tcPr>
            <w:tcW w:w="221" w:type="pct"/>
            <w:shd w:val="clear" w:color="auto" w:fill="EEECE1" w:themeFill="background2"/>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n</w:t>
            </w:r>
          </w:p>
        </w:tc>
        <w:tc>
          <w:tcPr>
            <w:tcW w:w="660"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125</w:t>
            </w:r>
          </w:p>
        </w:tc>
        <w:tc>
          <w:tcPr>
            <w:tcW w:w="691"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72</w:t>
            </w:r>
          </w:p>
        </w:tc>
        <w:tc>
          <w:tcPr>
            <w:tcW w:w="695"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29</w:t>
            </w:r>
          </w:p>
        </w:tc>
        <w:tc>
          <w:tcPr>
            <w:tcW w:w="695"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26</w:t>
            </w:r>
          </w:p>
        </w:tc>
        <w:tc>
          <w:tcPr>
            <w:tcW w:w="695"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30</w:t>
            </w:r>
          </w:p>
        </w:tc>
        <w:tc>
          <w:tcPr>
            <w:tcW w:w="467"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83</w:t>
            </w:r>
          </w:p>
        </w:tc>
      </w:tr>
      <w:tr w:rsidR="000B5CFE" w:rsidRPr="000B5CFE" w:rsidTr="00336962">
        <w:trPr>
          <w:trHeight w:val="518"/>
        </w:trPr>
        <w:tc>
          <w:tcPr>
            <w:tcW w:w="876" w:type="pct"/>
            <w:vMerge/>
          </w:tcPr>
          <w:p w:rsidR="00336962" w:rsidRPr="000B5CFE" w:rsidRDefault="00336962" w:rsidP="00336962">
            <w:pPr>
              <w:jc w:val="right"/>
              <w:rPr>
                <w:rFonts w:ascii="Times New Roman" w:hAnsi="Times New Roman"/>
                <w:color w:val="000000" w:themeColor="text1"/>
              </w:rPr>
            </w:pPr>
          </w:p>
        </w:tc>
        <w:tc>
          <w:tcPr>
            <w:tcW w:w="221" w:type="pct"/>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w:t>
            </w:r>
          </w:p>
        </w:tc>
        <w:tc>
          <w:tcPr>
            <w:tcW w:w="660"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34,2</w:t>
            </w:r>
          </w:p>
        </w:tc>
        <w:tc>
          <w:tcPr>
            <w:tcW w:w="691"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19,7</w:t>
            </w:r>
          </w:p>
        </w:tc>
        <w:tc>
          <w:tcPr>
            <w:tcW w:w="695"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7,9</w:t>
            </w:r>
          </w:p>
        </w:tc>
        <w:tc>
          <w:tcPr>
            <w:tcW w:w="695"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7,1</w:t>
            </w:r>
          </w:p>
        </w:tc>
        <w:tc>
          <w:tcPr>
            <w:tcW w:w="695"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8,2</w:t>
            </w:r>
          </w:p>
        </w:tc>
        <w:tc>
          <w:tcPr>
            <w:tcW w:w="467"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22,7</w:t>
            </w:r>
          </w:p>
        </w:tc>
      </w:tr>
      <w:tr w:rsidR="000B5CFE" w:rsidRPr="000B5CFE" w:rsidTr="00336962">
        <w:trPr>
          <w:trHeight w:val="524"/>
        </w:trPr>
        <w:tc>
          <w:tcPr>
            <w:tcW w:w="876" w:type="pct"/>
            <w:vMerge w:val="restar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Alışveriş</w:t>
            </w:r>
          </w:p>
        </w:tc>
        <w:tc>
          <w:tcPr>
            <w:tcW w:w="221" w:type="pct"/>
            <w:shd w:val="clear" w:color="auto" w:fill="EEECE1" w:themeFill="background2"/>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n</w:t>
            </w:r>
          </w:p>
        </w:tc>
        <w:tc>
          <w:tcPr>
            <w:tcW w:w="660"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24</w:t>
            </w:r>
          </w:p>
        </w:tc>
        <w:tc>
          <w:tcPr>
            <w:tcW w:w="691"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36</w:t>
            </w:r>
          </w:p>
        </w:tc>
        <w:tc>
          <w:tcPr>
            <w:tcW w:w="695"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30</w:t>
            </w:r>
          </w:p>
        </w:tc>
        <w:tc>
          <w:tcPr>
            <w:tcW w:w="695"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72</w:t>
            </w:r>
          </w:p>
        </w:tc>
        <w:tc>
          <w:tcPr>
            <w:tcW w:w="695"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88</w:t>
            </w:r>
          </w:p>
        </w:tc>
        <w:tc>
          <w:tcPr>
            <w:tcW w:w="467"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118</w:t>
            </w:r>
          </w:p>
        </w:tc>
      </w:tr>
      <w:tr w:rsidR="000B5CFE" w:rsidRPr="000B5CFE" w:rsidTr="00336962">
        <w:trPr>
          <w:trHeight w:val="524"/>
        </w:trPr>
        <w:tc>
          <w:tcPr>
            <w:tcW w:w="876" w:type="pct"/>
            <w:vMerge/>
          </w:tcPr>
          <w:p w:rsidR="00336962" w:rsidRPr="000B5CFE" w:rsidRDefault="00336962" w:rsidP="00336962">
            <w:pPr>
              <w:rPr>
                <w:rFonts w:ascii="Times New Roman" w:hAnsi="Times New Roman"/>
                <w:color w:val="000000" w:themeColor="text1"/>
              </w:rPr>
            </w:pPr>
          </w:p>
        </w:tc>
        <w:tc>
          <w:tcPr>
            <w:tcW w:w="221" w:type="pct"/>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w:t>
            </w:r>
          </w:p>
        </w:tc>
        <w:tc>
          <w:tcPr>
            <w:tcW w:w="660"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6,5</w:t>
            </w:r>
          </w:p>
        </w:tc>
        <w:tc>
          <w:tcPr>
            <w:tcW w:w="691"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9,8</w:t>
            </w:r>
          </w:p>
        </w:tc>
        <w:tc>
          <w:tcPr>
            <w:tcW w:w="695"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8,2</w:t>
            </w:r>
          </w:p>
        </w:tc>
        <w:tc>
          <w:tcPr>
            <w:tcW w:w="695"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19,6</w:t>
            </w:r>
          </w:p>
        </w:tc>
        <w:tc>
          <w:tcPr>
            <w:tcW w:w="695"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23,9</w:t>
            </w:r>
          </w:p>
        </w:tc>
        <w:tc>
          <w:tcPr>
            <w:tcW w:w="467"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32,1</w:t>
            </w:r>
          </w:p>
        </w:tc>
      </w:tr>
      <w:tr w:rsidR="000B5CFE" w:rsidRPr="000B5CFE" w:rsidTr="00336962">
        <w:trPr>
          <w:trHeight w:val="518"/>
        </w:trPr>
        <w:tc>
          <w:tcPr>
            <w:tcW w:w="876" w:type="pct"/>
            <w:vMerge w:val="restar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Eğlence</w:t>
            </w:r>
          </w:p>
        </w:tc>
        <w:tc>
          <w:tcPr>
            <w:tcW w:w="221" w:type="pct"/>
            <w:shd w:val="clear" w:color="auto" w:fill="EEECE1" w:themeFill="background2"/>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n</w:t>
            </w:r>
          </w:p>
        </w:tc>
        <w:tc>
          <w:tcPr>
            <w:tcW w:w="660"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82</w:t>
            </w:r>
          </w:p>
        </w:tc>
        <w:tc>
          <w:tcPr>
            <w:tcW w:w="691"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63</w:t>
            </w:r>
          </w:p>
        </w:tc>
        <w:tc>
          <w:tcPr>
            <w:tcW w:w="695"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40</w:t>
            </w:r>
          </w:p>
        </w:tc>
        <w:tc>
          <w:tcPr>
            <w:tcW w:w="695"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30</w:t>
            </w:r>
          </w:p>
        </w:tc>
        <w:tc>
          <w:tcPr>
            <w:tcW w:w="695"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30</w:t>
            </w:r>
          </w:p>
        </w:tc>
        <w:tc>
          <w:tcPr>
            <w:tcW w:w="467"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116</w:t>
            </w:r>
          </w:p>
        </w:tc>
      </w:tr>
      <w:tr w:rsidR="000B5CFE" w:rsidRPr="000B5CFE" w:rsidTr="00336962">
        <w:trPr>
          <w:trHeight w:val="518"/>
        </w:trPr>
        <w:tc>
          <w:tcPr>
            <w:tcW w:w="876" w:type="pct"/>
            <w:vMerge/>
          </w:tcPr>
          <w:p w:rsidR="00336962" w:rsidRPr="000B5CFE" w:rsidRDefault="00336962" w:rsidP="00336962">
            <w:pPr>
              <w:rPr>
                <w:rFonts w:ascii="Times New Roman" w:hAnsi="Times New Roman"/>
                <w:color w:val="000000" w:themeColor="text1"/>
              </w:rPr>
            </w:pPr>
          </w:p>
        </w:tc>
        <w:tc>
          <w:tcPr>
            <w:tcW w:w="221" w:type="pct"/>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w:t>
            </w:r>
          </w:p>
        </w:tc>
        <w:tc>
          <w:tcPr>
            <w:tcW w:w="660"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22,7</w:t>
            </w:r>
          </w:p>
        </w:tc>
        <w:tc>
          <w:tcPr>
            <w:tcW w:w="691"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17,5</w:t>
            </w:r>
          </w:p>
        </w:tc>
        <w:tc>
          <w:tcPr>
            <w:tcW w:w="695"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11,1</w:t>
            </w:r>
          </w:p>
        </w:tc>
        <w:tc>
          <w:tcPr>
            <w:tcW w:w="695"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8,3</w:t>
            </w:r>
          </w:p>
        </w:tc>
        <w:tc>
          <w:tcPr>
            <w:tcW w:w="695"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8,3</w:t>
            </w:r>
          </w:p>
        </w:tc>
        <w:tc>
          <w:tcPr>
            <w:tcW w:w="467"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32,1</w:t>
            </w:r>
          </w:p>
        </w:tc>
      </w:tr>
      <w:tr w:rsidR="000B5CFE" w:rsidRPr="000B5CFE" w:rsidTr="00336962">
        <w:trPr>
          <w:trHeight w:val="533"/>
        </w:trPr>
        <w:tc>
          <w:tcPr>
            <w:tcW w:w="876" w:type="pct"/>
            <w:vMerge w:val="restar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Blog paylaşımları</w:t>
            </w:r>
          </w:p>
        </w:tc>
        <w:tc>
          <w:tcPr>
            <w:tcW w:w="221" w:type="pct"/>
            <w:shd w:val="clear" w:color="auto" w:fill="EEECE1" w:themeFill="background2"/>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n</w:t>
            </w:r>
          </w:p>
        </w:tc>
        <w:tc>
          <w:tcPr>
            <w:tcW w:w="660"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59</w:t>
            </w:r>
          </w:p>
        </w:tc>
        <w:tc>
          <w:tcPr>
            <w:tcW w:w="691"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52</w:t>
            </w:r>
          </w:p>
        </w:tc>
        <w:tc>
          <w:tcPr>
            <w:tcW w:w="695"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40</w:t>
            </w:r>
          </w:p>
        </w:tc>
        <w:tc>
          <w:tcPr>
            <w:tcW w:w="695"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31</w:t>
            </w:r>
          </w:p>
        </w:tc>
        <w:tc>
          <w:tcPr>
            <w:tcW w:w="695"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28</w:t>
            </w:r>
          </w:p>
        </w:tc>
        <w:tc>
          <w:tcPr>
            <w:tcW w:w="467"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152</w:t>
            </w:r>
          </w:p>
        </w:tc>
      </w:tr>
      <w:tr w:rsidR="000B5CFE" w:rsidRPr="000B5CFE" w:rsidTr="00336962">
        <w:trPr>
          <w:trHeight w:val="533"/>
        </w:trPr>
        <w:tc>
          <w:tcPr>
            <w:tcW w:w="876" w:type="pct"/>
            <w:vMerge/>
          </w:tcPr>
          <w:p w:rsidR="00336962" w:rsidRPr="000B5CFE" w:rsidRDefault="00336962" w:rsidP="00336962">
            <w:pPr>
              <w:rPr>
                <w:rFonts w:ascii="Times New Roman" w:hAnsi="Times New Roman"/>
                <w:color w:val="000000" w:themeColor="text1"/>
              </w:rPr>
            </w:pPr>
          </w:p>
        </w:tc>
        <w:tc>
          <w:tcPr>
            <w:tcW w:w="221" w:type="pct"/>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w:t>
            </w:r>
          </w:p>
        </w:tc>
        <w:tc>
          <w:tcPr>
            <w:tcW w:w="660"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16,3</w:t>
            </w:r>
          </w:p>
        </w:tc>
        <w:tc>
          <w:tcPr>
            <w:tcW w:w="691"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14,4</w:t>
            </w:r>
          </w:p>
        </w:tc>
        <w:tc>
          <w:tcPr>
            <w:tcW w:w="695"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11,0</w:t>
            </w:r>
          </w:p>
        </w:tc>
        <w:tc>
          <w:tcPr>
            <w:tcW w:w="695"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8,6</w:t>
            </w:r>
          </w:p>
        </w:tc>
        <w:tc>
          <w:tcPr>
            <w:tcW w:w="695"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7,7</w:t>
            </w:r>
          </w:p>
        </w:tc>
        <w:tc>
          <w:tcPr>
            <w:tcW w:w="467"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42,0</w:t>
            </w:r>
          </w:p>
        </w:tc>
      </w:tr>
      <w:tr w:rsidR="000B5CFE" w:rsidRPr="000B5CFE" w:rsidTr="00336962">
        <w:trPr>
          <w:trHeight w:val="518"/>
        </w:trPr>
        <w:tc>
          <w:tcPr>
            <w:tcW w:w="876" w:type="pct"/>
            <w:vMerge w:val="restar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Haber okuma</w:t>
            </w:r>
          </w:p>
        </w:tc>
        <w:tc>
          <w:tcPr>
            <w:tcW w:w="221" w:type="pct"/>
            <w:shd w:val="clear" w:color="auto" w:fill="EEECE1" w:themeFill="background2"/>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n</w:t>
            </w:r>
          </w:p>
        </w:tc>
        <w:tc>
          <w:tcPr>
            <w:tcW w:w="660"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245</w:t>
            </w:r>
          </w:p>
        </w:tc>
        <w:tc>
          <w:tcPr>
            <w:tcW w:w="691"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64</w:t>
            </w:r>
          </w:p>
        </w:tc>
        <w:tc>
          <w:tcPr>
            <w:tcW w:w="695"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20</w:t>
            </w:r>
          </w:p>
        </w:tc>
        <w:tc>
          <w:tcPr>
            <w:tcW w:w="695"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8</w:t>
            </w:r>
          </w:p>
        </w:tc>
        <w:tc>
          <w:tcPr>
            <w:tcW w:w="695"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8</w:t>
            </w:r>
          </w:p>
        </w:tc>
        <w:tc>
          <w:tcPr>
            <w:tcW w:w="467"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24</w:t>
            </w:r>
          </w:p>
        </w:tc>
      </w:tr>
      <w:tr w:rsidR="000B5CFE" w:rsidRPr="000B5CFE" w:rsidTr="00336962">
        <w:trPr>
          <w:trHeight w:val="518"/>
        </w:trPr>
        <w:tc>
          <w:tcPr>
            <w:tcW w:w="876" w:type="pct"/>
            <w:vMerge/>
          </w:tcPr>
          <w:p w:rsidR="00336962" w:rsidRPr="000B5CFE" w:rsidRDefault="00336962" w:rsidP="00336962">
            <w:pPr>
              <w:rPr>
                <w:rFonts w:ascii="Times New Roman" w:hAnsi="Times New Roman"/>
                <w:color w:val="000000" w:themeColor="text1"/>
              </w:rPr>
            </w:pPr>
          </w:p>
        </w:tc>
        <w:tc>
          <w:tcPr>
            <w:tcW w:w="221" w:type="pct"/>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w:t>
            </w:r>
          </w:p>
        </w:tc>
        <w:tc>
          <w:tcPr>
            <w:tcW w:w="660"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66,4</w:t>
            </w:r>
          </w:p>
        </w:tc>
        <w:tc>
          <w:tcPr>
            <w:tcW w:w="691"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17,3</w:t>
            </w:r>
          </w:p>
        </w:tc>
        <w:tc>
          <w:tcPr>
            <w:tcW w:w="695"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5,4</w:t>
            </w:r>
          </w:p>
        </w:tc>
        <w:tc>
          <w:tcPr>
            <w:tcW w:w="695"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2,2</w:t>
            </w:r>
          </w:p>
        </w:tc>
        <w:tc>
          <w:tcPr>
            <w:tcW w:w="695"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2,2</w:t>
            </w:r>
          </w:p>
        </w:tc>
        <w:tc>
          <w:tcPr>
            <w:tcW w:w="467"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6,5</w:t>
            </w:r>
          </w:p>
        </w:tc>
      </w:tr>
      <w:tr w:rsidR="000B5CFE" w:rsidRPr="000B5CFE" w:rsidTr="00336962">
        <w:trPr>
          <w:trHeight w:val="518"/>
        </w:trPr>
        <w:tc>
          <w:tcPr>
            <w:tcW w:w="876" w:type="pct"/>
            <w:vMerge w:val="restar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Sosyal medya  (</w:t>
            </w:r>
            <w:r w:rsidR="000C34CB" w:rsidRPr="000B5CFE">
              <w:rPr>
                <w:rFonts w:ascii="Times New Roman" w:hAnsi="Times New Roman"/>
                <w:color w:val="000000" w:themeColor="text1"/>
              </w:rPr>
              <w:t>Facebook</w:t>
            </w:r>
            <w:r w:rsidRPr="000B5CFE">
              <w:rPr>
                <w:rFonts w:ascii="Times New Roman" w:hAnsi="Times New Roman"/>
                <w:color w:val="000000" w:themeColor="text1"/>
              </w:rPr>
              <w:t xml:space="preserve">, </w:t>
            </w:r>
            <w:r w:rsidR="000C34CB" w:rsidRPr="000B5CFE">
              <w:rPr>
                <w:rFonts w:ascii="Times New Roman" w:hAnsi="Times New Roman"/>
                <w:color w:val="000000" w:themeColor="text1"/>
              </w:rPr>
              <w:t>Twitter</w:t>
            </w:r>
            <w:r w:rsidRPr="000B5CFE">
              <w:rPr>
                <w:rFonts w:ascii="Times New Roman" w:hAnsi="Times New Roman"/>
                <w:color w:val="000000" w:themeColor="text1"/>
              </w:rPr>
              <w:t>, Instagram vb.)</w:t>
            </w:r>
          </w:p>
        </w:tc>
        <w:tc>
          <w:tcPr>
            <w:tcW w:w="221" w:type="pct"/>
            <w:shd w:val="clear" w:color="auto" w:fill="EEECE1" w:themeFill="background2"/>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n</w:t>
            </w:r>
          </w:p>
        </w:tc>
        <w:tc>
          <w:tcPr>
            <w:tcW w:w="660"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278</w:t>
            </w:r>
          </w:p>
        </w:tc>
        <w:tc>
          <w:tcPr>
            <w:tcW w:w="691"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31</w:t>
            </w:r>
          </w:p>
        </w:tc>
        <w:tc>
          <w:tcPr>
            <w:tcW w:w="695"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20</w:t>
            </w:r>
          </w:p>
        </w:tc>
        <w:tc>
          <w:tcPr>
            <w:tcW w:w="695"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5</w:t>
            </w:r>
          </w:p>
        </w:tc>
        <w:tc>
          <w:tcPr>
            <w:tcW w:w="695"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6</w:t>
            </w:r>
          </w:p>
        </w:tc>
        <w:tc>
          <w:tcPr>
            <w:tcW w:w="467"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29</w:t>
            </w:r>
          </w:p>
        </w:tc>
      </w:tr>
      <w:tr w:rsidR="000B5CFE" w:rsidRPr="000B5CFE" w:rsidTr="00336962">
        <w:trPr>
          <w:trHeight w:val="518"/>
        </w:trPr>
        <w:tc>
          <w:tcPr>
            <w:tcW w:w="876" w:type="pct"/>
            <w:vMerge/>
          </w:tcPr>
          <w:p w:rsidR="00336962" w:rsidRPr="000B5CFE" w:rsidRDefault="00336962" w:rsidP="00336962">
            <w:pPr>
              <w:rPr>
                <w:rFonts w:ascii="Times New Roman" w:hAnsi="Times New Roman"/>
                <w:color w:val="000000" w:themeColor="text1"/>
              </w:rPr>
            </w:pPr>
          </w:p>
        </w:tc>
        <w:tc>
          <w:tcPr>
            <w:tcW w:w="221" w:type="pct"/>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w:t>
            </w:r>
          </w:p>
        </w:tc>
        <w:tc>
          <w:tcPr>
            <w:tcW w:w="660"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75,3</w:t>
            </w:r>
          </w:p>
        </w:tc>
        <w:tc>
          <w:tcPr>
            <w:tcW w:w="691"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8,4</w:t>
            </w:r>
          </w:p>
        </w:tc>
        <w:tc>
          <w:tcPr>
            <w:tcW w:w="695"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5,4</w:t>
            </w:r>
          </w:p>
        </w:tc>
        <w:tc>
          <w:tcPr>
            <w:tcW w:w="695"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1,4</w:t>
            </w:r>
          </w:p>
        </w:tc>
        <w:tc>
          <w:tcPr>
            <w:tcW w:w="695"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1,6</w:t>
            </w:r>
          </w:p>
        </w:tc>
        <w:tc>
          <w:tcPr>
            <w:tcW w:w="467"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7,9</w:t>
            </w:r>
          </w:p>
        </w:tc>
      </w:tr>
      <w:tr w:rsidR="000B5CFE" w:rsidRPr="000B5CFE" w:rsidTr="00336962">
        <w:trPr>
          <w:trHeight w:val="518"/>
        </w:trPr>
        <w:tc>
          <w:tcPr>
            <w:tcW w:w="876" w:type="pct"/>
            <w:vMerge w:val="restar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Bankacılık işlemleri</w:t>
            </w:r>
          </w:p>
        </w:tc>
        <w:tc>
          <w:tcPr>
            <w:tcW w:w="221" w:type="pct"/>
            <w:shd w:val="clear" w:color="auto" w:fill="EEECE1" w:themeFill="background2"/>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n</w:t>
            </w:r>
          </w:p>
        </w:tc>
        <w:tc>
          <w:tcPr>
            <w:tcW w:w="660"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83</w:t>
            </w:r>
          </w:p>
        </w:tc>
        <w:tc>
          <w:tcPr>
            <w:tcW w:w="691"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61</w:t>
            </w:r>
          </w:p>
        </w:tc>
        <w:tc>
          <w:tcPr>
            <w:tcW w:w="695"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31</w:t>
            </w:r>
          </w:p>
        </w:tc>
        <w:tc>
          <w:tcPr>
            <w:tcW w:w="695"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48</w:t>
            </w:r>
          </w:p>
        </w:tc>
        <w:tc>
          <w:tcPr>
            <w:tcW w:w="695"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32</w:t>
            </w:r>
          </w:p>
        </w:tc>
        <w:tc>
          <w:tcPr>
            <w:tcW w:w="467"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112</w:t>
            </w:r>
          </w:p>
        </w:tc>
      </w:tr>
      <w:tr w:rsidR="00336962" w:rsidRPr="000B5CFE" w:rsidTr="00336962">
        <w:trPr>
          <w:trHeight w:val="518"/>
        </w:trPr>
        <w:tc>
          <w:tcPr>
            <w:tcW w:w="876" w:type="pct"/>
            <w:vMerge/>
          </w:tcPr>
          <w:p w:rsidR="00336962" w:rsidRPr="000B5CFE" w:rsidRDefault="00336962" w:rsidP="00336962">
            <w:pPr>
              <w:rPr>
                <w:rFonts w:ascii="Times New Roman" w:hAnsi="Times New Roman"/>
                <w:color w:val="000000" w:themeColor="text1"/>
              </w:rPr>
            </w:pPr>
          </w:p>
        </w:tc>
        <w:tc>
          <w:tcPr>
            <w:tcW w:w="221" w:type="pct"/>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w:t>
            </w:r>
          </w:p>
        </w:tc>
        <w:tc>
          <w:tcPr>
            <w:tcW w:w="660"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22,6</w:t>
            </w:r>
          </w:p>
        </w:tc>
        <w:tc>
          <w:tcPr>
            <w:tcW w:w="691"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16,6</w:t>
            </w:r>
          </w:p>
        </w:tc>
        <w:tc>
          <w:tcPr>
            <w:tcW w:w="695"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8,4</w:t>
            </w:r>
          </w:p>
        </w:tc>
        <w:tc>
          <w:tcPr>
            <w:tcW w:w="695"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13,1</w:t>
            </w:r>
          </w:p>
        </w:tc>
        <w:tc>
          <w:tcPr>
            <w:tcW w:w="695"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8,7</w:t>
            </w:r>
          </w:p>
        </w:tc>
        <w:tc>
          <w:tcPr>
            <w:tcW w:w="467"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30,5</w:t>
            </w:r>
          </w:p>
        </w:tc>
      </w:tr>
    </w:tbl>
    <w:p w:rsidR="00336962" w:rsidRPr="000B5CFE" w:rsidRDefault="00336962" w:rsidP="00336962">
      <w:pPr>
        <w:spacing w:after="0" w:line="360" w:lineRule="auto"/>
        <w:ind w:firstLine="703"/>
        <w:jc w:val="both"/>
        <w:rPr>
          <w:rFonts w:ascii="Times New Roman" w:hAnsi="Times New Roman"/>
          <w:b/>
          <w:bCs/>
          <w:color w:val="000000" w:themeColor="text1"/>
          <w:sz w:val="24"/>
          <w:szCs w:val="24"/>
        </w:rPr>
      </w:pPr>
    </w:p>
    <w:p w:rsidR="00876B6B" w:rsidRPr="000B5CFE" w:rsidRDefault="00876B6B" w:rsidP="00336962">
      <w:pPr>
        <w:autoSpaceDE w:val="0"/>
        <w:autoSpaceDN w:val="0"/>
        <w:adjustRightInd w:val="0"/>
        <w:spacing w:before="240" w:after="0" w:line="360" w:lineRule="auto"/>
        <w:ind w:firstLine="709"/>
        <w:jc w:val="both"/>
        <w:rPr>
          <w:rFonts w:ascii="Times New Roman" w:hAnsi="Times New Roman"/>
          <w:color w:val="000000" w:themeColor="text1"/>
          <w:sz w:val="24"/>
          <w:szCs w:val="24"/>
        </w:rPr>
      </w:pP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İnterneti “Elektronik posta gönderme/alma” faaliyetleri için kullanma durumlarına katılanların % 34.2’si “Her gün”, % 19.7’si “Haftada birkaç kez”, % 7.9’u “Haftada bir”, % 7.1’i “Ayda bir”, % 8.2’si “Birkaç ayda bir” ve % 22.7’si “Hiçbir zaman”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İnterneti “Alışveriş” faaliyetleri için kullanma durumlarına katılanların % 6.5’i “Her gün”, % 9.8’i “Haftada birkaç kez”, % 8.2’si “Haftada bir”, % 19.6’sı “Ayda bir”, % 23.9’u “Birkaç ayda bir” ve % 32.1’i “Hiçbir zaman”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İnterneti “Eğlence” faaliyetleri için kullanma durumlarına katılanların % 22.7’si “Her gün”, % 17.5’i “Haftada birkaç kez”, % 11.1’i “Haftada bir”, % 8.3’ü “Ayda bir”, % 8.3’ü “Birkaç ayda bir” ve % 32.1’i “Hiçbir zaman”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İnterneti “Blog paylaşımları” faaliyetleri için kullanma durumlarına katılanların % 16.3’ü “Her gün”, % 14.4’ü “Haftada birkaç kez”, % 11’i “Haftada bir”, % 8.6’sı “Ayda bir”, % 7.7’si “Birkaç ayda bir” ve % 42’si “Hiçbir zaman”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İnterneti “Haber okuma” faaliyetleri için kullanma durumlarına katılanların % 66.4’ü “Her gün”, % 17.3’ü “Haftada birkaç kez”, % 5.4’ü “Haftada bir”, % 2.2’si “Ayda bir”, % 2.2’si “Birkaç ayda bir” ve % 6.5’i “Hiçbir zaman”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İnterneti “Sosyal medya  (</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 xml:space="preserve">, </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 Instagram vb.)” faaliyetleri için kullanma durumlarına katılanların % 75.3’ü “Her gün”, % 8.4’ü “Haftada birkaç kez”, % 5.4’ü “Haftada bir”, % 1.4’ü “Ayda bir”, % 1.6’sı “Birkaç ayda bir” ve % 7.9’u “Hiçbir zaman”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olor w:val="000000" w:themeColor="text1"/>
          <w:sz w:val="24"/>
          <w:szCs w:val="24"/>
        </w:rPr>
      </w:pPr>
      <w:r w:rsidRPr="000B5CFE">
        <w:rPr>
          <w:rFonts w:ascii="Times New Roman" w:hAnsi="Times New Roman" w:cs="Times New Roman"/>
          <w:color w:val="000000" w:themeColor="text1"/>
          <w:sz w:val="24"/>
          <w:szCs w:val="24"/>
        </w:rPr>
        <w:t>İnterneti “Bankacılık işlemleri” faaliyetleri için kullanma durumlarına katılanların % 22.6’sı “Her gün”, % 16.6’sı “Haftada birkaç kez”, % 8.4’ü “Haftada bir”, % 13.1’i “Ayda bir”, % 8.7’si “Birkaç ayda bir” ve % 30.5’i “Hiçbir zaman” yanıtını vermişlerdir</w:t>
      </w:r>
      <w:r w:rsidRPr="000B5CFE">
        <w:rPr>
          <w:rFonts w:ascii="Times New Roman" w:hAnsi="Times New Roman"/>
          <w:color w:val="000000" w:themeColor="text1"/>
          <w:sz w:val="24"/>
          <w:szCs w:val="24"/>
        </w:rPr>
        <w:t>.</w:t>
      </w:r>
    </w:p>
    <w:p w:rsidR="00336962" w:rsidRPr="000B5CFE" w:rsidRDefault="00336962" w:rsidP="00336962">
      <w:pPr>
        <w:autoSpaceDE w:val="0"/>
        <w:autoSpaceDN w:val="0"/>
        <w:adjustRightInd w:val="0"/>
        <w:spacing w:after="0" w:line="360" w:lineRule="auto"/>
        <w:ind w:firstLine="708"/>
        <w:jc w:val="both"/>
        <w:rPr>
          <w:rFonts w:ascii="Times New Roman" w:hAnsi="Times New Roman"/>
          <w:color w:val="000000" w:themeColor="text1"/>
          <w:sz w:val="24"/>
          <w:szCs w:val="24"/>
        </w:rPr>
      </w:pPr>
    </w:p>
    <w:p w:rsidR="00336962" w:rsidRPr="000B5CFE" w:rsidRDefault="00336962" w:rsidP="00336962">
      <w:pPr>
        <w:autoSpaceDE w:val="0"/>
        <w:autoSpaceDN w:val="0"/>
        <w:adjustRightInd w:val="0"/>
        <w:spacing w:after="0" w:line="360" w:lineRule="auto"/>
        <w:ind w:firstLine="708"/>
        <w:jc w:val="both"/>
        <w:rPr>
          <w:rFonts w:ascii="Times New Roman" w:hAnsi="Times New Roman"/>
          <w:color w:val="000000" w:themeColor="text1"/>
          <w:sz w:val="24"/>
          <w:szCs w:val="24"/>
        </w:rPr>
      </w:pPr>
    </w:p>
    <w:p w:rsidR="00336962" w:rsidRPr="000B5CFE" w:rsidRDefault="00336962" w:rsidP="00336962">
      <w:pPr>
        <w:autoSpaceDE w:val="0"/>
        <w:autoSpaceDN w:val="0"/>
        <w:adjustRightInd w:val="0"/>
        <w:spacing w:after="0" w:line="360" w:lineRule="auto"/>
        <w:ind w:firstLine="708"/>
        <w:jc w:val="both"/>
        <w:rPr>
          <w:rFonts w:ascii="Times New Roman" w:hAnsi="Times New Roman"/>
          <w:color w:val="000000" w:themeColor="text1"/>
          <w:sz w:val="24"/>
          <w:szCs w:val="24"/>
        </w:rPr>
      </w:pPr>
    </w:p>
    <w:p w:rsidR="00336962" w:rsidRPr="000B5CFE" w:rsidRDefault="00336962" w:rsidP="00336962">
      <w:pPr>
        <w:autoSpaceDE w:val="0"/>
        <w:autoSpaceDN w:val="0"/>
        <w:adjustRightInd w:val="0"/>
        <w:spacing w:after="0" w:line="360" w:lineRule="auto"/>
        <w:ind w:firstLine="708"/>
        <w:jc w:val="both"/>
        <w:rPr>
          <w:rFonts w:ascii="Times New Roman" w:hAnsi="Times New Roman"/>
          <w:color w:val="000000" w:themeColor="text1"/>
          <w:sz w:val="24"/>
          <w:szCs w:val="24"/>
        </w:rPr>
      </w:pPr>
    </w:p>
    <w:p w:rsidR="00336962" w:rsidRPr="000B5CFE" w:rsidRDefault="00336962" w:rsidP="00336962">
      <w:pPr>
        <w:autoSpaceDE w:val="0"/>
        <w:autoSpaceDN w:val="0"/>
        <w:adjustRightInd w:val="0"/>
        <w:spacing w:after="0" w:line="360" w:lineRule="auto"/>
        <w:ind w:firstLine="708"/>
        <w:jc w:val="both"/>
        <w:rPr>
          <w:rFonts w:ascii="Times New Roman" w:hAnsi="Times New Roman"/>
          <w:color w:val="000000" w:themeColor="text1"/>
          <w:sz w:val="24"/>
          <w:szCs w:val="24"/>
        </w:rPr>
      </w:pPr>
    </w:p>
    <w:p w:rsidR="00336962" w:rsidRPr="000B5CFE" w:rsidRDefault="00336962" w:rsidP="00336962">
      <w:pPr>
        <w:autoSpaceDE w:val="0"/>
        <w:autoSpaceDN w:val="0"/>
        <w:adjustRightInd w:val="0"/>
        <w:spacing w:after="0" w:line="360" w:lineRule="auto"/>
        <w:ind w:firstLine="708"/>
        <w:jc w:val="both"/>
        <w:rPr>
          <w:rFonts w:ascii="Times New Roman" w:hAnsi="Times New Roman"/>
          <w:color w:val="000000" w:themeColor="text1"/>
          <w:sz w:val="24"/>
          <w:szCs w:val="24"/>
        </w:rPr>
      </w:pPr>
    </w:p>
    <w:p w:rsidR="00336962" w:rsidRPr="000B5CFE" w:rsidRDefault="00336962" w:rsidP="00336962">
      <w:pPr>
        <w:autoSpaceDE w:val="0"/>
        <w:autoSpaceDN w:val="0"/>
        <w:adjustRightInd w:val="0"/>
        <w:spacing w:after="0" w:line="360" w:lineRule="auto"/>
        <w:jc w:val="both"/>
        <w:rPr>
          <w:rFonts w:ascii="Times New Roman" w:hAnsi="Times New Roman"/>
          <w:color w:val="000000" w:themeColor="text1"/>
          <w:sz w:val="24"/>
          <w:szCs w:val="24"/>
        </w:rPr>
        <w:sectPr w:rsidR="00336962" w:rsidRPr="000B5CFE" w:rsidSect="00994219">
          <w:headerReference w:type="default" r:id="rId20"/>
          <w:pgSz w:w="11906" w:h="16838"/>
          <w:pgMar w:top="1701" w:right="1134" w:bottom="1701" w:left="2268" w:header="708" w:footer="708" w:gutter="0"/>
          <w:pgNumType w:start="1"/>
          <w:cols w:space="708"/>
          <w:docGrid w:linePitch="360"/>
        </w:sectPr>
      </w:pPr>
    </w:p>
    <w:p w:rsidR="00336962" w:rsidRPr="000B5CFE" w:rsidRDefault="00336962" w:rsidP="00876B6B">
      <w:pPr>
        <w:autoSpaceDE w:val="0"/>
        <w:autoSpaceDN w:val="0"/>
        <w:adjustRightInd w:val="0"/>
        <w:spacing w:after="0" w:line="360" w:lineRule="auto"/>
        <w:ind w:firstLine="142"/>
        <w:jc w:val="both"/>
        <w:rPr>
          <w:rFonts w:ascii="Times New Roman" w:hAnsi="Times New Roman"/>
          <w:color w:val="000000" w:themeColor="text1"/>
          <w:sz w:val="24"/>
          <w:szCs w:val="24"/>
        </w:rPr>
      </w:pPr>
      <w:r w:rsidRPr="000B5CFE">
        <w:rPr>
          <w:noProof/>
          <w:color w:val="000000" w:themeColor="text1"/>
          <w:lang w:eastAsia="tr-TR"/>
        </w:rPr>
        <w:lastRenderedPageBreak/>
        <w:drawing>
          <wp:inline distT="0" distB="0" distL="0" distR="0" wp14:anchorId="22D904A0" wp14:editId="7A932A5D">
            <wp:extent cx="8225566" cy="4991660"/>
            <wp:effectExtent l="0" t="0" r="4445" b="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C15BE" w:rsidRPr="000B5CFE" w:rsidRDefault="00CC15BE" w:rsidP="00CC15BE">
      <w:pPr>
        <w:pStyle w:val="Balk9"/>
        <w:rPr>
          <w:color w:val="000000" w:themeColor="text1"/>
          <w:szCs w:val="24"/>
        </w:rPr>
        <w:sectPr w:rsidR="00CC15BE" w:rsidRPr="000B5CFE" w:rsidSect="00876B6B">
          <w:headerReference w:type="default" r:id="rId22"/>
          <w:type w:val="continuous"/>
          <w:pgSz w:w="16838" w:h="11906" w:orient="landscape"/>
          <w:pgMar w:top="1547" w:right="1134" w:bottom="1701" w:left="2268" w:header="708" w:footer="708" w:gutter="0"/>
          <w:cols w:space="708"/>
          <w:docGrid w:linePitch="360"/>
        </w:sectPr>
      </w:pPr>
      <w:bookmarkStart w:id="75" w:name="_Toc524514207"/>
      <w:r w:rsidRPr="000B5CFE">
        <w:rPr>
          <w:b/>
          <w:color w:val="000000" w:themeColor="text1"/>
          <w:szCs w:val="24"/>
        </w:rPr>
        <w:t>Grafik 3.3.</w:t>
      </w:r>
      <w:r w:rsidRPr="000B5CFE">
        <w:rPr>
          <w:color w:val="000000" w:themeColor="text1"/>
          <w:szCs w:val="24"/>
        </w:rPr>
        <w:t xml:space="preserve"> Araştırmaya Katılanların Bazı </w:t>
      </w:r>
      <w:r w:rsidRPr="000B5CFE">
        <w:rPr>
          <w:color w:val="000000" w:themeColor="text1"/>
        </w:rPr>
        <w:t>Faaliyetler İçin İnterneti Kullanma Sıklığı</w:t>
      </w:r>
      <w:bookmarkEnd w:id="75"/>
    </w:p>
    <w:p w:rsidR="00876B6B" w:rsidRPr="000B5CFE" w:rsidRDefault="00336962" w:rsidP="00CC15BE">
      <w:pPr>
        <w:pStyle w:val="Balk2"/>
      </w:pPr>
      <w:bookmarkStart w:id="76" w:name="_Toc524538474"/>
      <w:r w:rsidRPr="000B5CFE">
        <w:rPr>
          <w:szCs w:val="24"/>
        </w:rPr>
        <w:lastRenderedPageBreak/>
        <w:t>3.2.2. Sosyal Paylaşım Sitelerini</w:t>
      </w:r>
      <w:r w:rsidRPr="000B5CFE">
        <w:t xml:space="preserve"> Kullanma Sıklığı İle İlgili Bulgular</w:t>
      </w:r>
      <w:bookmarkEnd w:id="76"/>
    </w:p>
    <w:p w:rsidR="00336962" w:rsidRPr="000B5CFE" w:rsidRDefault="00336962" w:rsidP="00E773C6">
      <w:pPr>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Araştırmaya katılanların “</w:t>
      </w:r>
      <w:r w:rsidRPr="000B5CFE">
        <w:rPr>
          <w:rFonts w:ascii="Times New Roman" w:hAnsi="Times New Roman" w:cs="Times New Roman"/>
          <w:b/>
          <w:color w:val="000000" w:themeColor="text1"/>
          <w:sz w:val="24"/>
          <w:szCs w:val="24"/>
        </w:rPr>
        <w:t>Sosyal paylaşım sitelerini kullanma sıklığı</w:t>
      </w:r>
      <w:r w:rsidRPr="000B5CFE">
        <w:rPr>
          <w:rFonts w:ascii="Times New Roman" w:hAnsi="Times New Roman" w:cs="Times New Roman"/>
          <w:color w:val="000000" w:themeColor="text1"/>
          <w:sz w:val="24"/>
          <w:szCs w:val="24"/>
        </w:rPr>
        <w:t>”na verdikleri yanıtların genel dağılımı</w:t>
      </w:r>
      <w:r w:rsidRPr="000B5CFE">
        <w:rPr>
          <w:rFonts w:ascii="Times New Roman" w:hAnsi="Times New Roman" w:cs="Times New Roman"/>
          <w:bCs/>
          <w:color w:val="000000" w:themeColor="text1"/>
          <w:sz w:val="24"/>
          <w:szCs w:val="24"/>
        </w:rPr>
        <w:t xml:space="preserve"> ile ilgili bulgular </w:t>
      </w:r>
      <w:r w:rsidR="00CC15BE" w:rsidRPr="000B5CFE">
        <w:rPr>
          <w:rFonts w:ascii="Times New Roman" w:hAnsi="Times New Roman" w:cs="Times New Roman"/>
          <w:color w:val="000000" w:themeColor="text1"/>
          <w:sz w:val="24"/>
          <w:szCs w:val="24"/>
        </w:rPr>
        <w:t>Tablo 3.</w:t>
      </w:r>
      <w:r w:rsidRPr="000B5CFE">
        <w:rPr>
          <w:rFonts w:ascii="Times New Roman" w:hAnsi="Times New Roman" w:cs="Times New Roman"/>
          <w:color w:val="000000" w:themeColor="text1"/>
          <w:sz w:val="24"/>
          <w:szCs w:val="24"/>
        </w:rPr>
        <w:t>4’de verilmiştir.</w:t>
      </w:r>
    </w:p>
    <w:p w:rsidR="00336962" w:rsidRPr="000B5CFE" w:rsidRDefault="00CC15BE" w:rsidP="00DE72D8">
      <w:pPr>
        <w:pStyle w:val="Balk8"/>
        <w:rPr>
          <w:bCs/>
          <w:color w:val="000000" w:themeColor="text1"/>
        </w:rPr>
      </w:pPr>
      <w:bookmarkStart w:id="77" w:name="_Toc524514027"/>
      <w:r w:rsidRPr="000B5CFE">
        <w:rPr>
          <w:b/>
          <w:color w:val="000000" w:themeColor="text1"/>
        </w:rPr>
        <w:t>Tablo 3.</w:t>
      </w:r>
      <w:r w:rsidR="00336962" w:rsidRPr="000B5CFE">
        <w:rPr>
          <w:b/>
          <w:color w:val="000000" w:themeColor="text1"/>
        </w:rPr>
        <w:t>4</w:t>
      </w:r>
      <w:r w:rsidR="00336962" w:rsidRPr="000B5CFE">
        <w:rPr>
          <w:color w:val="000000" w:themeColor="text1"/>
        </w:rPr>
        <w:t>. Araştırmaya Katılanların Anketin “Sosyal Paylaşım Sitelerini Kullanma Sıklıklarına” Verdikleri Yanıtların Genel Dağılımı</w:t>
      </w:r>
      <w:r w:rsidR="00336962" w:rsidRPr="000B5CFE">
        <w:rPr>
          <w:bCs/>
          <w:color w:val="000000" w:themeColor="text1"/>
        </w:rPr>
        <w:t xml:space="preserve"> İle İlgili Bulgular</w:t>
      </w:r>
      <w:bookmarkEnd w:id="77"/>
    </w:p>
    <w:tbl>
      <w:tblPr>
        <w:tblStyle w:val="TabloKlavuzu"/>
        <w:tblW w:w="5000" w:type="pct"/>
        <w:tblLook w:val="04A0" w:firstRow="1" w:lastRow="0" w:firstColumn="1" w:lastColumn="0" w:noHBand="0" w:noVBand="1"/>
      </w:tblPr>
      <w:tblGrid>
        <w:gridCol w:w="1778"/>
        <w:gridCol w:w="498"/>
        <w:gridCol w:w="1052"/>
        <w:gridCol w:w="1120"/>
        <w:gridCol w:w="1126"/>
        <w:gridCol w:w="929"/>
        <w:gridCol w:w="1126"/>
        <w:gridCol w:w="865"/>
      </w:tblGrid>
      <w:tr w:rsidR="000B5CFE" w:rsidRPr="000B5CFE" w:rsidTr="00DE72D8">
        <w:trPr>
          <w:trHeight w:val="792"/>
        </w:trPr>
        <w:tc>
          <w:tcPr>
            <w:tcW w:w="1340" w:type="pct"/>
            <w:gridSpan w:val="2"/>
            <w:vAlign w:val="center"/>
          </w:tcPr>
          <w:p w:rsidR="00336962" w:rsidRPr="000B5CFE" w:rsidRDefault="00336962" w:rsidP="00336962">
            <w:pPr>
              <w:jc w:val="center"/>
              <w:rPr>
                <w:rFonts w:ascii="Times New Roman" w:hAnsi="Times New Roman"/>
                <w:color w:val="000000" w:themeColor="text1"/>
              </w:rPr>
            </w:pPr>
          </w:p>
        </w:tc>
        <w:tc>
          <w:tcPr>
            <w:tcW w:w="619" w:type="pct"/>
            <w:vAlign w:val="center"/>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Her gün</w:t>
            </w:r>
          </w:p>
        </w:tc>
        <w:tc>
          <w:tcPr>
            <w:tcW w:w="659" w:type="pct"/>
            <w:vAlign w:val="center"/>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Haftada birkaç kez</w:t>
            </w:r>
          </w:p>
        </w:tc>
        <w:tc>
          <w:tcPr>
            <w:tcW w:w="663" w:type="pct"/>
            <w:vAlign w:val="center"/>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Haftada bir</w:t>
            </w:r>
          </w:p>
        </w:tc>
        <w:tc>
          <w:tcPr>
            <w:tcW w:w="547" w:type="pct"/>
            <w:vAlign w:val="center"/>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Ayda bir</w:t>
            </w:r>
          </w:p>
        </w:tc>
        <w:tc>
          <w:tcPr>
            <w:tcW w:w="663" w:type="pct"/>
            <w:vAlign w:val="center"/>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Birkaç ayda bir</w:t>
            </w:r>
          </w:p>
        </w:tc>
        <w:tc>
          <w:tcPr>
            <w:tcW w:w="509" w:type="pct"/>
            <w:vAlign w:val="center"/>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Hiçbir zaman</w:t>
            </w:r>
          </w:p>
        </w:tc>
      </w:tr>
      <w:tr w:rsidR="000B5CFE" w:rsidRPr="000B5CFE" w:rsidTr="00DE72D8">
        <w:trPr>
          <w:trHeight w:val="400"/>
        </w:trPr>
        <w:tc>
          <w:tcPr>
            <w:tcW w:w="1047" w:type="pct"/>
            <w:vMerge w:val="restart"/>
          </w:tcPr>
          <w:p w:rsidR="00336962" w:rsidRPr="000B5CFE" w:rsidRDefault="000C34CB" w:rsidP="00336962">
            <w:pPr>
              <w:rPr>
                <w:rFonts w:ascii="Times New Roman" w:hAnsi="Times New Roman"/>
                <w:color w:val="000000" w:themeColor="text1"/>
                <w:sz w:val="24"/>
                <w:szCs w:val="24"/>
              </w:rPr>
            </w:pPr>
            <w:r w:rsidRPr="000B5CFE">
              <w:rPr>
                <w:rFonts w:ascii="Times New Roman" w:hAnsi="Times New Roman"/>
                <w:color w:val="000000" w:themeColor="text1"/>
                <w:sz w:val="24"/>
                <w:szCs w:val="24"/>
              </w:rPr>
              <w:t>Facebook</w:t>
            </w:r>
          </w:p>
        </w:tc>
        <w:tc>
          <w:tcPr>
            <w:tcW w:w="292" w:type="pct"/>
            <w:shd w:val="clear" w:color="auto" w:fill="EEECE1" w:themeFill="background2"/>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n</w:t>
            </w:r>
          </w:p>
        </w:tc>
        <w:tc>
          <w:tcPr>
            <w:tcW w:w="619"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245</w:t>
            </w:r>
          </w:p>
        </w:tc>
        <w:tc>
          <w:tcPr>
            <w:tcW w:w="659"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44</w:t>
            </w:r>
          </w:p>
        </w:tc>
        <w:tc>
          <w:tcPr>
            <w:tcW w:w="663"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9</w:t>
            </w:r>
          </w:p>
        </w:tc>
        <w:tc>
          <w:tcPr>
            <w:tcW w:w="547"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8</w:t>
            </w:r>
          </w:p>
        </w:tc>
        <w:tc>
          <w:tcPr>
            <w:tcW w:w="663"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5</w:t>
            </w:r>
          </w:p>
        </w:tc>
        <w:tc>
          <w:tcPr>
            <w:tcW w:w="509"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59</w:t>
            </w:r>
          </w:p>
        </w:tc>
      </w:tr>
      <w:tr w:rsidR="000B5CFE" w:rsidRPr="000B5CFE" w:rsidTr="00DE72D8">
        <w:trPr>
          <w:trHeight w:val="277"/>
        </w:trPr>
        <w:tc>
          <w:tcPr>
            <w:tcW w:w="1047" w:type="pct"/>
            <w:vMerge/>
          </w:tcPr>
          <w:p w:rsidR="00336962" w:rsidRPr="000B5CFE" w:rsidRDefault="00336962" w:rsidP="00336962">
            <w:pPr>
              <w:jc w:val="right"/>
              <w:rPr>
                <w:rFonts w:ascii="Times New Roman" w:hAnsi="Times New Roman"/>
                <w:color w:val="000000" w:themeColor="text1"/>
                <w:sz w:val="24"/>
                <w:szCs w:val="24"/>
              </w:rPr>
            </w:pPr>
          </w:p>
        </w:tc>
        <w:tc>
          <w:tcPr>
            <w:tcW w:w="292" w:type="pct"/>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w:t>
            </w:r>
          </w:p>
        </w:tc>
        <w:tc>
          <w:tcPr>
            <w:tcW w:w="619"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66,2</w:t>
            </w:r>
          </w:p>
        </w:tc>
        <w:tc>
          <w:tcPr>
            <w:tcW w:w="659"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11,9</w:t>
            </w:r>
          </w:p>
        </w:tc>
        <w:tc>
          <w:tcPr>
            <w:tcW w:w="663"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2,4</w:t>
            </w:r>
          </w:p>
        </w:tc>
        <w:tc>
          <w:tcPr>
            <w:tcW w:w="547"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2,2</w:t>
            </w:r>
          </w:p>
        </w:tc>
        <w:tc>
          <w:tcPr>
            <w:tcW w:w="663"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1,4</w:t>
            </w:r>
          </w:p>
        </w:tc>
        <w:tc>
          <w:tcPr>
            <w:tcW w:w="509"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15,9</w:t>
            </w:r>
          </w:p>
        </w:tc>
      </w:tr>
      <w:tr w:rsidR="000B5CFE" w:rsidRPr="000B5CFE" w:rsidTr="00DE72D8">
        <w:trPr>
          <w:trHeight w:val="282"/>
        </w:trPr>
        <w:tc>
          <w:tcPr>
            <w:tcW w:w="1047" w:type="pct"/>
            <w:vMerge w:val="restart"/>
          </w:tcPr>
          <w:p w:rsidR="00336962" w:rsidRPr="000B5CFE" w:rsidRDefault="000C34CB" w:rsidP="00336962">
            <w:pPr>
              <w:rPr>
                <w:rFonts w:ascii="Times New Roman" w:hAnsi="Times New Roman"/>
                <w:color w:val="000000" w:themeColor="text1"/>
                <w:sz w:val="24"/>
                <w:szCs w:val="24"/>
              </w:rPr>
            </w:pPr>
            <w:r w:rsidRPr="000B5CFE">
              <w:rPr>
                <w:rFonts w:ascii="Times New Roman" w:hAnsi="Times New Roman"/>
                <w:color w:val="000000" w:themeColor="text1"/>
                <w:sz w:val="24"/>
                <w:szCs w:val="24"/>
              </w:rPr>
              <w:t>Twitter</w:t>
            </w:r>
          </w:p>
          <w:p w:rsidR="00336962" w:rsidRPr="000B5CFE" w:rsidRDefault="00336962" w:rsidP="00336962">
            <w:pPr>
              <w:rPr>
                <w:rFonts w:ascii="Times New Roman" w:hAnsi="Times New Roman"/>
                <w:color w:val="000000" w:themeColor="text1"/>
                <w:sz w:val="24"/>
                <w:szCs w:val="24"/>
              </w:rPr>
            </w:pPr>
          </w:p>
        </w:tc>
        <w:tc>
          <w:tcPr>
            <w:tcW w:w="292" w:type="pct"/>
            <w:shd w:val="clear" w:color="auto" w:fill="EEECE1" w:themeFill="background2"/>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n</w:t>
            </w:r>
          </w:p>
        </w:tc>
        <w:tc>
          <w:tcPr>
            <w:tcW w:w="619"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150</w:t>
            </w:r>
          </w:p>
        </w:tc>
        <w:tc>
          <w:tcPr>
            <w:tcW w:w="659"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46</w:t>
            </w:r>
          </w:p>
        </w:tc>
        <w:tc>
          <w:tcPr>
            <w:tcW w:w="663"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17</w:t>
            </w:r>
          </w:p>
        </w:tc>
        <w:tc>
          <w:tcPr>
            <w:tcW w:w="547"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17</w:t>
            </w:r>
          </w:p>
        </w:tc>
        <w:tc>
          <w:tcPr>
            <w:tcW w:w="663"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12</w:t>
            </w:r>
          </w:p>
        </w:tc>
        <w:tc>
          <w:tcPr>
            <w:tcW w:w="509"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126</w:t>
            </w:r>
          </w:p>
        </w:tc>
      </w:tr>
      <w:tr w:rsidR="000B5CFE" w:rsidRPr="000B5CFE" w:rsidTr="00DE72D8">
        <w:trPr>
          <w:trHeight w:val="276"/>
        </w:trPr>
        <w:tc>
          <w:tcPr>
            <w:tcW w:w="1047" w:type="pct"/>
            <w:vMerge/>
          </w:tcPr>
          <w:p w:rsidR="00336962" w:rsidRPr="000B5CFE" w:rsidRDefault="00336962" w:rsidP="00336962">
            <w:pPr>
              <w:rPr>
                <w:rFonts w:ascii="Times New Roman" w:hAnsi="Times New Roman"/>
                <w:color w:val="000000" w:themeColor="text1"/>
                <w:sz w:val="24"/>
                <w:szCs w:val="24"/>
              </w:rPr>
            </w:pPr>
          </w:p>
        </w:tc>
        <w:tc>
          <w:tcPr>
            <w:tcW w:w="292" w:type="pct"/>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w:t>
            </w:r>
          </w:p>
        </w:tc>
        <w:tc>
          <w:tcPr>
            <w:tcW w:w="619"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40,8</w:t>
            </w:r>
          </w:p>
        </w:tc>
        <w:tc>
          <w:tcPr>
            <w:tcW w:w="659"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12,5</w:t>
            </w:r>
          </w:p>
        </w:tc>
        <w:tc>
          <w:tcPr>
            <w:tcW w:w="663"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4,6</w:t>
            </w:r>
          </w:p>
        </w:tc>
        <w:tc>
          <w:tcPr>
            <w:tcW w:w="547"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4,6</w:t>
            </w:r>
          </w:p>
        </w:tc>
        <w:tc>
          <w:tcPr>
            <w:tcW w:w="663"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3,3</w:t>
            </w:r>
          </w:p>
        </w:tc>
        <w:tc>
          <w:tcPr>
            <w:tcW w:w="509"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34,2</w:t>
            </w:r>
          </w:p>
        </w:tc>
      </w:tr>
      <w:tr w:rsidR="000B5CFE" w:rsidRPr="000B5CFE" w:rsidTr="00DE72D8">
        <w:trPr>
          <w:trHeight w:val="264"/>
        </w:trPr>
        <w:tc>
          <w:tcPr>
            <w:tcW w:w="1047" w:type="pct"/>
            <w:vMerge w:val="restart"/>
          </w:tcPr>
          <w:p w:rsidR="00336962" w:rsidRPr="000B5CFE" w:rsidRDefault="00336962" w:rsidP="00336962">
            <w:pPr>
              <w:rPr>
                <w:rFonts w:ascii="Times New Roman" w:hAnsi="Times New Roman"/>
                <w:color w:val="000000" w:themeColor="text1"/>
                <w:sz w:val="24"/>
                <w:szCs w:val="24"/>
              </w:rPr>
            </w:pPr>
            <w:r w:rsidRPr="000B5CFE">
              <w:rPr>
                <w:rFonts w:ascii="Times New Roman" w:hAnsi="Times New Roman"/>
                <w:color w:val="000000" w:themeColor="text1"/>
                <w:sz w:val="24"/>
                <w:szCs w:val="24"/>
              </w:rPr>
              <w:t>Instagram</w:t>
            </w:r>
          </w:p>
          <w:p w:rsidR="00336962" w:rsidRPr="000B5CFE" w:rsidRDefault="00336962" w:rsidP="00336962">
            <w:pPr>
              <w:rPr>
                <w:rFonts w:ascii="Times New Roman" w:hAnsi="Times New Roman"/>
                <w:color w:val="000000" w:themeColor="text1"/>
                <w:sz w:val="24"/>
                <w:szCs w:val="24"/>
              </w:rPr>
            </w:pPr>
          </w:p>
        </w:tc>
        <w:tc>
          <w:tcPr>
            <w:tcW w:w="292" w:type="pct"/>
            <w:shd w:val="clear" w:color="auto" w:fill="EEECE1" w:themeFill="background2"/>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n</w:t>
            </w:r>
          </w:p>
        </w:tc>
        <w:tc>
          <w:tcPr>
            <w:tcW w:w="619"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214</w:t>
            </w:r>
          </w:p>
        </w:tc>
        <w:tc>
          <w:tcPr>
            <w:tcW w:w="659"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41</w:t>
            </w:r>
          </w:p>
        </w:tc>
        <w:tc>
          <w:tcPr>
            <w:tcW w:w="663"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22</w:t>
            </w:r>
          </w:p>
        </w:tc>
        <w:tc>
          <w:tcPr>
            <w:tcW w:w="547"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4</w:t>
            </w:r>
          </w:p>
        </w:tc>
        <w:tc>
          <w:tcPr>
            <w:tcW w:w="663"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5</w:t>
            </w:r>
          </w:p>
        </w:tc>
        <w:tc>
          <w:tcPr>
            <w:tcW w:w="509"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82</w:t>
            </w:r>
          </w:p>
        </w:tc>
      </w:tr>
      <w:tr w:rsidR="000B5CFE" w:rsidRPr="000B5CFE" w:rsidTr="00DE72D8">
        <w:trPr>
          <w:trHeight w:val="254"/>
        </w:trPr>
        <w:tc>
          <w:tcPr>
            <w:tcW w:w="1047" w:type="pct"/>
            <w:vMerge/>
          </w:tcPr>
          <w:p w:rsidR="00336962" w:rsidRPr="000B5CFE" w:rsidRDefault="00336962" w:rsidP="00336962">
            <w:pPr>
              <w:rPr>
                <w:rFonts w:ascii="Times New Roman" w:hAnsi="Times New Roman"/>
                <w:color w:val="000000" w:themeColor="text1"/>
                <w:sz w:val="24"/>
                <w:szCs w:val="24"/>
              </w:rPr>
            </w:pPr>
          </w:p>
        </w:tc>
        <w:tc>
          <w:tcPr>
            <w:tcW w:w="292" w:type="pct"/>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w:t>
            </w:r>
          </w:p>
        </w:tc>
        <w:tc>
          <w:tcPr>
            <w:tcW w:w="619"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58,2</w:t>
            </w:r>
          </w:p>
        </w:tc>
        <w:tc>
          <w:tcPr>
            <w:tcW w:w="659"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11,1</w:t>
            </w:r>
          </w:p>
        </w:tc>
        <w:tc>
          <w:tcPr>
            <w:tcW w:w="663"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6,0</w:t>
            </w:r>
          </w:p>
        </w:tc>
        <w:tc>
          <w:tcPr>
            <w:tcW w:w="547"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1,1</w:t>
            </w:r>
          </w:p>
        </w:tc>
        <w:tc>
          <w:tcPr>
            <w:tcW w:w="663"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1,4</w:t>
            </w:r>
          </w:p>
        </w:tc>
        <w:tc>
          <w:tcPr>
            <w:tcW w:w="509"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22,3</w:t>
            </w:r>
          </w:p>
        </w:tc>
      </w:tr>
      <w:tr w:rsidR="000B5CFE" w:rsidRPr="000B5CFE" w:rsidTr="00DE72D8">
        <w:trPr>
          <w:trHeight w:val="276"/>
        </w:trPr>
        <w:tc>
          <w:tcPr>
            <w:tcW w:w="1047" w:type="pct"/>
            <w:vMerge w:val="restart"/>
          </w:tcPr>
          <w:p w:rsidR="00336962" w:rsidRPr="000B5CFE" w:rsidRDefault="00336962" w:rsidP="00336962">
            <w:pPr>
              <w:rPr>
                <w:rFonts w:ascii="Times New Roman" w:hAnsi="Times New Roman"/>
                <w:color w:val="000000" w:themeColor="text1"/>
                <w:sz w:val="24"/>
                <w:szCs w:val="24"/>
              </w:rPr>
            </w:pPr>
            <w:r w:rsidRPr="000B5CFE">
              <w:rPr>
                <w:rFonts w:ascii="Times New Roman" w:hAnsi="Times New Roman"/>
                <w:color w:val="000000" w:themeColor="text1"/>
                <w:sz w:val="24"/>
                <w:szCs w:val="24"/>
              </w:rPr>
              <w:t>Youtube</w:t>
            </w:r>
          </w:p>
          <w:p w:rsidR="00336962" w:rsidRPr="000B5CFE" w:rsidRDefault="00336962" w:rsidP="00336962">
            <w:pPr>
              <w:rPr>
                <w:rFonts w:ascii="Times New Roman" w:hAnsi="Times New Roman"/>
                <w:color w:val="000000" w:themeColor="text1"/>
                <w:sz w:val="24"/>
                <w:szCs w:val="24"/>
              </w:rPr>
            </w:pPr>
          </w:p>
        </w:tc>
        <w:tc>
          <w:tcPr>
            <w:tcW w:w="292" w:type="pct"/>
            <w:shd w:val="clear" w:color="auto" w:fill="EEECE1" w:themeFill="background2"/>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n</w:t>
            </w:r>
          </w:p>
        </w:tc>
        <w:tc>
          <w:tcPr>
            <w:tcW w:w="619"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148</w:t>
            </w:r>
          </w:p>
        </w:tc>
        <w:tc>
          <w:tcPr>
            <w:tcW w:w="659"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88</w:t>
            </w:r>
          </w:p>
        </w:tc>
        <w:tc>
          <w:tcPr>
            <w:tcW w:w="663"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29</w:t>
            </w:r>
          </w:p>
        </w:tc>
        <w:tc>
          <w:tcPr>
            <w:tcW w:w="547"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20</w:t>
            </w:r>
          </w:p>
        </w:tc>
        <w:tc>
          <w:tcPr>
            <w:tcW w:w="663"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13</w:t>
            </w:r>
          </w:p>
        </w:tc>
        <w:tc>
          <w:tcPr>
            <w:tcW w:w="509"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71</w:t>
            </w:r>
          </w:p>
        </w:tc>
      </w:tr>
      <w:tr w:rsidR="000B5CFE" w:rsidRPr="000B5CFE" w:rsidTr="00DE72D8">
        <w:trPr>
          <w:trHeight w:val="262"/>
        </w:trPr>
        <w:tc>
          <w:tcPr>
            <w:tcW w:w="1047" w:type="pct"/>
            <w:vMerge/>
          </w:tcPr>
          <w:p w:rsidR="00336962" w:rsidRPr="000B5CFE" w:rsidRDefault="00336962" w:rsidP="00336962">
            <w:pPr>
              <w:rPr>
                <w:rFonts w:ascii="Times New Roman" w:hAnsi="Times New Roman"/>
                <w:color w:val="000000" w:themeColor="text1"/>
                <w:sz w:val="24"/>
                <w:szCs w:val="24"/>
              </w:rPr>
            </w:pPr>
          </w:p>
        </w:tc>
        <w:tc>
          <w:tcPr>
            <w:tcW w:w="292" w:type="pct"/>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w:t>
            </w:r>
          </w:p>
        </w:tc>
        <w:tc>
          <w:tcPr>
            <w:tcW w:w="619"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40,1</w:t>
            </w:r>
          </w:p>
        </w:tc>
        <w:tc>
          <w:tcPr>
            <w:tcW w:w="659"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23,8</w:t>
            </w:r>
          </w:p>
        </w:tc>
        <w:tc>
          <w:tcPr>
            <w:tcW w:w="663"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7,9</w:t>
            </w:r>
          </w:p>
        </w:tc>
        <w:tc>
          <w:tcPr>
            <w:tcW w:w="547"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5,4</w:t>
            </w:r>
          </w:p>
        </w:tc>
        <w:tc>
          <w:tcPr>
            <w:tcW w:w="663"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3,5</w:t>
            </w:r>
          </w:p>
        </w:tc>
        <w:tc>
          <w:tcPr>
            <w:tcW w:w="509"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19,2</w:t>
            </w:r>
          </w:p>
        </w:tc>
      </w:tr>
      <w:tr w:rsidR="000B5CFE" w:rsidRPr="000B5CFE" w:rsidTr="00DE72D8">
        <w:trPr>
          <w:trHeight w:val="252"/>
        </w:trPr>
        <w:tc>
          <w:tcPr>
            <w:tcW w:w="1047" w:type="pct"/>
            <w:vMerge w:val="restart"/>
          </w:tcPr>
          <w:p w:rsidR="00336962" w:rsidRPr="000B5CFE" w:rsidRDefault="00F607F1" w:rsidP="00336962">
            <w:pPr>
              <w:rPr>
                <w:rFonts w:ascii="Times New Roman" w:hAnsi="Times New Roman"/>
                <w:color w:val="000000" w:themeColor="text1"/>
                <w:sz w:val="24"/>
                <w:szCs w:val="24"/>
              </w:rPr>
            </w:pPr>
            <w:r w:rsidRPr="000B5CFE">
              <w:rPr>
                <w:rFonts w:ascii="Times New Roman" w:hAnsi="Times New Roman"/>
                <w:color w:val="000000" w:themeColor="text1"/>
                <w:sz w:val="24"/>
                <w:szCs w:val="24"/>
              </w:rPr>
              <w:t>LinkedIn</w:t>
            </w:r>
          </w:p>
        </w:tc>
        <w:tc>
          <w:tcPr>
            <w:tcW w:w="292" w:type="pct"/>
            <w:shd w:val="clear" w:color="auto" w:fill="EEECE1" w:themeFill="background2"/>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n</w:t>
            </w:r>
          </w:p>
        </w:tc>
        <w:tc>
          <w:tcPr>
            <w:tcW w:w="619"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24</w:t>
            </w:r>
          </w:p>
        </w:tc>
        <w:tc>
          <w:tcPr>
            <w:tcW w:w="659"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15</w:t>
            </w:r>
          </w:p>
        </w:tc>
        <w:tc>
          <w:tcPr>
            <w:tcW w:w="663"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16</w:t>
            </w:r>
          </w:p>
        </w:tc>
        <w:tc>
          <w:tcPr>
            <w:tcW w:w="547"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12</w:t>
            </w:r>
          </w:p>
        </w:tc>
        <w:tc>
          <w:tcPr>
            <w:tcW w:w="663"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24</w:t>
            </w:r>
          </w:p>
        </w:tc>
        <w:tc>
          <w:tcPr>
            <w:tcW w:w="509"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273</w:t>
            </w:r>
          </w:p>
        </w:tc>
      </w:tr>
      <w:tr w:rsidR="000B5CFE" w:rsidRPr="000B5CFE" w:rsidTr="00DE72D8">
        <w:trPr>
          <w:trHeight w:val="258"/>
        </w:trPr>
        <w:tc>
          <w:tcPr>
            <w:tcW w:w="1047" w:type="pct"/>
            <w:vMerge/>
          </w:tcPr>
          <w:p w:rsidR="00336962" w:rsidRPr="000B5CFE" w:rsidRDefault="00336962" w:rsidP="00336962">
            <w:pPr>
              <w:rPr>
                <w:rFonts w:ascii="Times New Roman" w:hAnsi="Times New Roman"/>
                <w:color w:val="000000" w:themeColor="text1"/>
              </w:rPr>
            </w:pPr>
          </w:p>
        </w:tc>
        <w:tc>
          <w:tcPr>
            <w:tcW w:w="292" w:type="pct"/>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w:t>
            </w:r>
          </w:p>
        </w:tc>
        <w:tc>
          <w:tcPr>
            <w:tcW w:w="619"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6,6</w:t>
            </w:r>
          </w:p>
        </w:tc>
        <w:tc>
          <w:tcPr>
            <w:tcW w:w="659"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4,1</w:t>
            </w:r>
          </w:p>
        </w:tc>
        <w:tc>
          <w:tcPr>
            <w:tcW w:w="663"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4,4</w:t>
            </w:r>
          </w:p>
        </w:tc>
        <w:tc>
          <w:tcPr>
            <w:tcW w:w="547"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3,3</w:t>
            </w:r>
          </w:p>
        </w:tc>
        <w:tc>
          <w:tcPr>
            <w:tcW w:w="663"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6,6</w:t>
            </w:r>
          </w:p>
        </w:tc>
        <w:tc>
          <w:tcPr>
            <w:tcW w:w="509"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75,0</w:t>
            </w:r>
          </w:p>
        </w:tc>
      </w:tr>
      <w:tr w:rsidR="000B5CFE" w:rsidRPr="000B5CFE" w:rsidTr="00DE72D8">
        <w:trPr>
          <w:trHeight w:val="258"/>
        </w:trPr>
        <w:tc>
          <w:tcPr>
            <w:tcW w:w="1047" w:type="pct"/>
            <w:vMerge w:val="restart"/>
          </w:tcPr>
          <w:p w:rsidR="00336962" w:rsidRPr="000B5CFE" w:rsidRDefault="00336962" w:rsidP="00DE72D8">
            <w:pPr>
              <w:rPr>
                <w:rFonts w:ascii="Times New Roman" w:hAnsi="Times New Roman"/>
                <w:color w:val="000000" w:themeColor="text1"/>
              </w:rPr>
            </w:pPr>
            <w:r w:rsidRPr="000B5CFE">
              <w:rPr>
                <w:rFonts w:ascii="Times New Roman" w:hAnsi="Times New Roman"/>
                <w:color w:val="000000" w:themeColor="text1"/>
              </w:rPr>
              <w:t xml:space="preserve">Diğer </w:t>
            </w:r>
            <w:r w:rsidR="00DE72D8" w:rsidRPr="000B5CFE">
              <w:rPr>
                <w:rFonts w:ascii="Times New Roman" w:hAnsi="Times New Roman"/>
                <w:color w:val="000000" w:themeColor="text1"/>
              </w:rPr>
              <w:t xml:space="preserve"> </w:t>
            </w:r>
            <w:r w:rsidRPr="000B5CFE">
              <w:rPr>
                <w:rFonts w:ascii="Times New Roman" w:hAnsi="Times New Roman"/>
                <w:color w:val="000000" w:themeColor="text1"/>
              </w:rPr>
              <w:t>(</w:t>
            </w:r>
            <w:r w:rsidRPr="000B5CFE">
              <w:rPr>
                <w:rFonts w:ascii="Times New Roman" w:hAnsi="Times New Roman"/>
                <w:color w:val="000000" w:themeColor="text1"/>
                <w:sz w:val="18"/>
                <w:szCs w:val="18"/>
              </w:rPr>
              <w:t>Pinterest, Skype, Foursquare</w:t>
            </w:r>
            <w:r w:rsidRPr="000B5CFE">
              <w:rPr>
                <w:rFonts w:ascii="Times New Roman" w:hAnsi="Times New Roman"/>
                <w:color w:val="000000" w:themeColor="text1"/>
              </w:rPr>
              <w:t>)</w:t>
            </w:r>
          </w:p>
        </w:tc>
        <w:tc>
          <w:tcPr>
            <w:tcW w:w="292" w:type="pct"/>
            <w:shd w:val="clear" w:color="auto" w:fill="EEECE1" w:themeFill="background2"/>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n</w:t>
            </w:r>
          </w:p>
        </w:tc>
        <w:tc>
          <w:tcPr>
            <w:tcW w:w="619"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26</w:t>
            </w:r>
          </w:p>
        </w:tc>
        <w:tc>
          <w:tcPr>
            <w:tcW w:w="659"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25</w:t>
            </w:r>
          </w:p>
        </w:tc>
        <w:tc>
          <w:tcPr>
            <w:tcW w:w="663"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15</w:t>
            </w:r>
          </w:p>
        </w:tc>
        <w:tc>
          <w:tcPr>
            <w:tcW w:w="547"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19</w:t>
            </w:r>
          </w:p>
        </w:tc>
        <w:tc>
          <w:tcPr>
            <w:tcW w:w="663"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22</w:t>
            </w:r>
          </w:p>
        </w:tc>
        <w:tc>
          <w:tcPr>
            <w:tcW w:w="509" w:type="pct"/>
            <w:shd w:val="clear" w:color="auto" w:fill="EEECE1" w:themeFill="background2"/>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260</w:t>
            </w:r>
          </w:p>
        </w:tc>
      </w:tr>
      <w:tr w:rsidR="00336962" w:rsidRPr="000B5CFE" w:rsidTr="00DE72D8">
        <w:trPr>
          <w:trHeight w:val="416"/>
        </w:trPr>
        <w:tc>
          <w:tcPr>
            <w:tcW w:w="1047" w:type="pct"/>
            <w:vMerge/>
          </w:tcPr>
          <w:p w:rsidR="00336962" w:rsidRPr="000B5CFE" w:rsidRDefault="00336962" w:rsidP="00336962">
            <w:pPr>
              <w:rPr>
                <w:rFonts w:ascii="Times New Roman" w:hAnsi="Times New Roman"/>
                <w:color w:val="000000" w:themeColor="text1"/>
              </w:rPr>
            </w:pPr>
          </w:p>
        </w:tc>
        <w:tc>
          <w:tcPr>
            <w:tcW w:w="292" w:type="pct"/>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w:t>
            </w:r>
          </w:p>
        </w:tc>
        <w:tc>
          <w:tcPr>
            <w:tcW w:w="619"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7,1</w:t>
            </w:r>
          </w:p>
        </w:tc>
        <w:tc>
          <w:tcPr>
            <w:tcW w:w="659"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6,8</w:t>
            </w:r>
          </w:p>
        </w:tc>
        <w:tc>
          <w:tcPr>
            <w:tcW w:w="663"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4,1</w:t>
            </w:r>
          </w:p>
        </w:tc>
        <w:tc>
          <w:tcPr>
            <w:tcW w:w="547"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5,2</w:t>
            </w:r>
          </w:p>
        </w:tc>
        <w:tc>
          <w:tcPr>
            <w:tcW w:w="663"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6,0</w:t>
            </w:r>
          </w:p>
        </w:tc>
        <w:tc>
          <w:tcPr>
            <w:tcW w:w="509" w:type="pct"/>
            <w:vAlign w:val="center"/>
          </w:tcPr>
          <w:p w:rsidR="00336962" w:rsidRPr="000B5CFE" w:rsidRDefault="00336962" w:rsidP="00336962">
            <w:pPr>
              <w:autoSpaceDE w:val="0"/>
              <w:autoSpaceDN w:val="0"/>
              <w:adjustRightInd w:val="0"/>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70,8</w:t>
            </w:r>
          </w:p>
        </w:tc>
      </w:tr>
    </w:tbl>
    <w:p w:rsidR="00336962" w:rsidRPr="000B5CFE" w:rsidRDefault="00336962" w:rsidP="00336962">
      <w:pPr>
        <w:autoSpaceDE w:val="0"/>
        <w:autoSpaceDN w:val="0"/>
        <w:adjustRightInd w:val="0"/>
        <w:spacing w:after="0" w:line="360" w:lineRule="auto"/>
        <w:ind w:firstLine="708"/>
        <w:jc w:val="both"/>
        <w:rPr>
          <w:rFonts w:ascii="Times New Roman" w:hAnsi="Times New Roman"/>
          <w:color w:val="000000" w:themeColor="text1"/>
          <w:sz w:val="24"/>
          <w:szCs w:val="24"/>
        </w:rPr>
      </w:pP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olor w:val="000000" w:themeColor="text1"/>
          <w:sz w:val="24"/>
          <w:szCs w:val="24"/>
        </w:rPr>
        <w:t>“</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 sosyal paylaşım sitesini kullanma durumlarına araştırmaya katılanlar % 66.2’si “Her gün”, % 11.9’u “Haftada birkaç kez”, % 2.4’ü “Haftada bir”, % 2.2’si “Ayda bir”, % 1.4’ü “Birkaç ayda bir” ve % 15.9’u “Hiçbir zaman”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 sosyal paylaşım sitesini kullanma durumlarına araştırmaya katılanlar % 40.8’i “Her gün”, % 12.5’i “Haftada birkaç kez”, % 4.6’sı “Haftada bir”, % 4.6’sı “Ayda bir”, % 3.3’ü “Birkaç ayda bir” ve % 34.2’si “Hiçbir zaman”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“Instagram” sosyal paylaşım sitesini kullanma durumlarına araştırmaya katılanlar % 58.2’si “Her gün”, % 11.1’i “Haftada birkaç kez”, % 6’sı “Haftada bir”, % 1.1’i “Ayda bir”, % 1.4’ü “Birkaç ayda bir” ve % 22.3’ü “Hiçbir zaman”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“Youtube” sosyal paylaşım sitesini kullanma durumlarına araştırmaya katılanlar % 40.1’i “Her gün”, % 23.8’i “Haftada birkaç kez”, % 7.9’u “Haftada bir”, % 5.4’ü “Ayda bir”, % 3.5’i “Birkaç ayda bir” ve % 19.2’si “Hiçbir zaman”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olor w:val="000000" w:themeColor="text1"/>
          <w:sz w:val="24"/>
          <w:szCs w:val="24"/>
        </w:rPr>
        <w:lastRenderedPageBreak/>
        <w:t>“</w:t>
      </w:r>
      <w:r w:rsidR="00F607F1" w:rsidRPr="000B5CFE">
        <w:rPr>
          <w:rFonts w:ascii="Times New Roman" w:hAnsi="Times New Roman" w:cs="Times New Roman"/>
          <w:color w:val="000000" w:themeColor="text1"/>
          <w:sz w:val="24"/>
          <w:szCs w:val="24"/>
        </w:rPr>
        <w:t>LinkedIn</w:t>
      </w:r>
      <w:r w:rsidRPr="000B5CFE">
        <w:rPr>
          <w:rFonts w:ascii="Times New Roman" w:hAnsi="Times New Roman" w:cs="Times New Roman"/>
          <w:color w:val="000000" w:themeColor="text1"/>
          <w:sz w:val="24"/>
          <w:szCs w:val="24"/>
        </w:rPr>
        <w:t>” sosyal paylaşım sitesini kullanma durumlarına araştırmaya katılanlar % 6.6’sı “Her gün”, % 4.1’i “Haftada birkaç kez”, % 4.4’ü “Haftada bir”, % 3.3’ü “Ayda bir”, % 6.6’sı “Birkaç ayda bir” ve % 75’i “Hiçbir zaman”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“Diğer (Pinterest, Skype, Foursquare)” sosyal paylaşım sitesini kullanma durumlarına araştırmaya katılanlar % 7.1’i “Her gün”, % 6.8’i “Haftada birkaç kez”, % 4.1’i “Haftada bir”, % 5.2’si “Ayda bir”, % 6’sı “Birkaç ayda bir” ve % 70.8’i “Hiçbir zaman” yanıtını vermişlerdir.</w:t>
      </w:r>
    </w:p>
    <w:p w:rsidR="00336962" w:rsidRPr="000B5CFE" w:rsidRDefault="00336962" w:rsidP="00336962">
      <w:pPr>
        <w:autoSpaceDE w:val="0"/>
        <w:autoSpaceDN w:val="0"/>
        <w:adjustRightInd w:val="0"/>
        <w:spacing w:after="0" w:line="360" w:lineRule="auto"/>
        <w:ind w:firstLine="708"/>
        <w:jc w:val="both"/>
        <w:rPr>
          <w:rFonts w:ascii="Times New Roman" w:hAnsi="Times New Roman"/>
          <w:color w:val="000000" w:themeColor="text1"/>
          <w:sz w:val="24"/>
          <w:szCs w:val="24"/>
        </w:rPr>
      </w:pPr>
    </w:p>
    <w:p w:rsidR="00336962" w:rsidRPr="000B5CFE" w:rsidRDefault="00336962" w:rsidP="00336962">
      <w:pPr>
        <w:autoSpaceDE w:val="0"/>
        <w:autoSpaceDN w:val="0"/>
        <w:adjustRightInd w:val="0"/>
        <w:spacing w:after="0" w:line="360" w:lineRule="auto"/>
        <w:ind w:firstLine="708"/>
        <w:jc w:val="both"/>
        <w:rPr>
          <w:rFonts w:ascii="Times New Roman" w:hAnsi="Times New Roman"/>
          <w:color w:val="000000" w:themeColor="text1"/>
          <w:sz w:val="24"/>
          <w:szCs w:val="24"/>
        </w:rPr>
      </w:pPr>
    </w:p>
    <w:p w:rsidR="00336962" w:rsidRPr="000B5CFE" w:rsidRDefault="00336962" w:rsidP="00336962">
      <w:pPr>
        <w:autoSpaceDE w:val="0"/>
        <w:autoSpaceDN w:val="0"/>
        <w:adjustRightInd w:val="0"/>
        <w:spacing w:after="0" w:line="360" w:lineRule="auto"/>
        <w:ind w:firstLine="708"/>
        <w:jc w:val="both"/>
        <w:rPr>
          <w:rFonts w:ascii="Times New Roman" w:hAnsi="Times New Roman"/>
          <w:color w:val="000000" w:themeColor="text1"/>
          <w:sz w:val="24"/>
          <w:szCs w:val="24"/>
        </w:rPr>
      </w:pPr>
    </w:p>
    <w:p w:rsidR="00336962" w:rsidRPr="000B5CFE" w:rsidRDefault="00336962" w:rsidP="00336962">
      <w:pPr>
        <w:autoSpaceDE w:val="0"/>
        <w:autoSpaceDN w:val="0"/>
        <w:adjustRightInd w:val="0"/>
        <w:spacing w:after="0" w:line="360" w:lineRule="auto"/>
        <w:ind w:firstLine="708"/>
        <w:jc w:val="both"/>
        <w:rPr>
          <w:rFonts w:ascii="Times New Roman" w:hAnsi="Times New Roman"/>
          <w:color w:val="000000" w:themeColor="text1"/>
          <w:sz w:val="24"/>
          <w:szCs w:val="24"/>
        </w:rPr>
      </w:pPr>
    </w:p>
    <w:p w:rsidR="00336962" w:rsidRPr="000B5CFE" w:rsidRDefault="00336962" w:rsidP="00336962">
      <w:pPr>
        <w:autoSpaceDE w:val="0"/>
        <w:autoSpaceDN w:val="0"/>
        <w:adjustRightInd w:val="0"/>
        <w:spacing w:after="0" w:line="360" w:lineRule="auto"/>
        <w:ind w:firstLine="708"/>
        <w:jc w:val="both"/>
        <w:rPr>
          <w:rFonts w:ascii="Times New Roman" w:hAnsi="Times New Roman"/>
          <w:color w:val="000000" w:themeColor="text1"/>
          <w:sz w:val="24"/>
          <w:szCs w:val="24"/>
        </w:rPr>
      </w:pPr>
    </w:p>
    <w:p w:rsidR="00336962" w:rsidRPr="000B5CFE" w:rsidRDefault="00336962" w:rsidP="00336962">
      <w:pPr>
        <w:autoSpaceDE w:val="0"/>
        <w:autoSpaceDN w:val="0"/>
        <w:adjustRightInd w:val="0"/>
        <w:spacing w:after="0" w:line="360" w:lineRule="auto"/>
        <w:ind w:firstLine="708"/>
        <w:jc w:val="both"/>
        <w:rPr>
          <w:rFonts w:ascii="Times New Roman" w:hAnsi="Times New Roman"/>
          <w:color w:val="000000" w:themeColor="text1"/>
          <w:sz w:val="24"/>
          <w:szCs w:val="24"/>
        </w:rPr>
      </w:pPr>
    </w:p>
    <w:p w:rsidR="00336962" w:rsidRPr="000B5CFE" w:rsidRDefault="00336962" w:rsidP="00336962">
      <w:pPr>
        <w:autoSpaceDE w:val="0"/>
        <w:autoSpaceDN w:val="0"/>
        <w:adjustRightInd w:val="0"/>
        <w:spacing w:after="0" w:line="360" w:lineRule="auto"/>
        <w:ind w:firstLine="708"/>
        <w:jc w:val="both"/>
        <w:rPr>
          <w:rFonts w:ascii="Times New Roman" w:hAnsi="Times New Roman"/>
          <w:color w:val="000000" w:themeColor="text1"/>
          <w:sz w:val="24"/>
          <w:szCs w:val="24"/>
        </w:rPr>
      </w:pPr>
    </w:p>
    <w:p w:rsidR="00336962" w:rsidRPr="000B5CFE" w:rsidRDefault="00336962" w:rsidP="00336962">
      <w:pPr>
        <w:autoSpaceDE w:val="0"/>
        <w:autoSpaceDN w:val="0"/>
        <w:adjustRightInd w:val="0"/>
        <w:spacing w:after="0" w:line="360" w:lineRule="auto"/>
        <w:ind w:firstLine="708"/>
        <w:jc w:val="both"/>
        <w:rPr>
          <w:rFonts w:ascii="Times New Roman" w:hAnsi="Times New Roman"/>
          <w:color w:val="000000" w:themeColor="text1"/>
          <w:sz w:val="24"/>
          <w:szCs w:val="24"/>
        </w:rPr>
      </w:pPr>
    </w:p>
    <w:p w:rsidR="00336962" w:rsidRPr="000B5CFE" w:rsidRDefault="00336962" w:rsidP="00336962">
      <w:pPr>
        <w:autoSpaceDE w:val="0"/>
        <w:autoSpaceDN w:val="0"/>
        <w:adjustRightInd w:val="0"/>
        <w:spacing w:after="0" w:line="360" w:lineRule="auto"/>
        <w:ind w:firstLine="708"/>
        <w:jc w:val="both"/>
        <w:rPr>
          <w:rFonts w:ascii="Times New Roman" w:hAnsi="Times New Roman"/>
          <w:color w:val="000000" w:themeColor="text1"/>
          <w:sz w:val="24"/>
          <w:szCs w:val="24"/>
        </w:rPr>
      </w:pPr>
    </w:p>
    <w:p w:rsidR="00336962" w:rsidRPr="000B5CFE" w:rsidRDefault="00336962" w:rsidP="00336962">
      <w:pPr>
        <w:autoSpaceDE w:val="0"/>
        <w:autoSpaceDN w:val="0"/>
        <w:adjustRightInd w:val="0"/>
        <w:spacing w:after="0" w:line="360" w:lineRule="auto"/>
        <w:ind w:firstLine="708"/>
        <w:jc w:val="both"/>
        <w:rPr>
          <w:rFonts w:ascii="Times New Roman" w:hAnsi="Times New Roman"/>
          <w:color w:val="000000" w:themeColor="text1"/>
          <w:sz w:val="24"/>
          <w:szCs w:val="24"/>
        </w:rPr>
      </w:pPr>
    </w:p>
    <w:p w:rsidR="00336962" w:rsidRPr="000B5CFE" w:rsidRDefault="00336962" w:rsidP="00336962">
      <w:pPr>
        <w:autoSpaceDE w:val="0"/>
        <w:autoSpaceDN w:val="0"/>
        <w:adjustRightInd w:val="0"/>
        <w:spacing w:after="0" w:line="360" w:lineRule="auto"/>
        <w:ind w:firstLine="708"/>
        <w:jc w:val="both"/>
        <w:rPr>
          <w:rFonts w:ascii="Times New Roman" w:hAnsi="Times New Roman"/>
          <w:color w:val="000000" w:themeColor="text1"/>
          <w:sz w:val="24"/>
          <w:szCs w:val="24"/>
        </w:rPr>
      </w:pPr>
    </w:p>
    <w:p w:rsidR="00336962" w:rsidRPr="000B5CFE" w:rsidRDefault="00336962" w:rsidP="00336962">
      <w:pPr>
        <w:autoSpaceDE w:val="0"/>
        <w:autoSpaceDN w:val="0"/>
        <w:adjustRightInd w:val="0"/>
        <w:spacing w:after="0" w:line="360" w:lineRule="auto"/>
        <w:ind w:firstLine="708"/>
        <w:jc w:val="both"/>
        <w:rPr>
          <w:rFonts w:ascii="Times New Roman" w:hAnsi="Times New Roman"/>
          <w:color w:val="000000" w:themeColor="text1"/>
          <w:sz w:val="24"/>
          <w:szCs w:val="24"/>
        </w:rPr>
      </w:pPr>
    </w:p>
    <w:p w:rsidR="00336962" w:rsidRPr="000B5CFE" w:rsidRDefault="00336962" w:rsidP="00336962">
      <w:pPr>
        <w:autoSpaceDE w:val="0"/>
        <w:autoSpaceDN w:val="0"/>
        <w:adjustRightInd w:val="0"/>
        <w:spacing w:after="0" w:line="360" w:lineRule="auto"/>
        <w:ind w:firstLine="708"/>
        <w:jc w:val="both"/>
        <w:rPr>
          <w:rFonts w:ascii="Times New Roman" w:hAnsi="Times New Roman"/>
          <w:color w:val="000000" w:themeColor="text1"/>
          <w:sz w:val="24"/>
          <w:szCs w:val="24"/>
        </w:rPr>
      </w:pPr>
    </w:p>
    <w:p w:rsidR="00336962" w:rsidRPr="000B5CFE" w:rsidRDefault="00336962" w:rsidP="00336962">
      <w:pPr>
        <w:autoSpaceDE w:val="0"/>
        <w:autoSpaceDN w:val="0"/>
        <w:adjustRightInd w:val="0"/>
        <w:spacing w:after="0" w:line="360" w:lineRule="auto"/>
        <w:ind w:firstLine="708"/>
        <w:jc w:val="both"/>
        <w:rPr>
          <w:rFonts w:ascii="Times New Roman" w:hAnsi="Times New Roman"/>
          <w:color w:val="000000" w:themeColor="text1"/>
          <w:sz w:val="24"/>
          <w:szCs w:val="24"/>
        </w:rPr>
      </w:pPr>
    </w:p>
    <w:p w:rsidR="00336962" w:rsidRPr="000B5CFE" w:rsidRDefault="00336962" w:rsidP="00336962">
      <w:pPr>
        <w:autoSpaceDE w:val="0"/>
        <w:autoSpaceDN w:val="0"/>
        <w:adjustRightInd w:val="0"/>
        <w:spacing w:after="0" w:line="360" w:lineRule="auto"/>
        <w:ind w:firstLine="708"/>
        <w:jc w:val="both"/>
        <w:rPr>
          <w:rFonts w:ascii="Times New Roman" w:hAnsi="Times New Roman"/>
          <w:color w:val="000000" w:themeColor="text1"/>
          <w:sz w:val="24"/>
          <w:szCs w:val="24"/>
        </w:rPr>
      </w:pPr>
    </w:p>
    <w:p w:rsidR="00336962" w:rsidRPr="000B5CFE" w:rsidRDefault="00336962" w:rsidP="00336962">
      <w:pPr>
        <w:autoSpaceDE w:val="0"/>
        <w:autoSpaceDN w:val="0"/>
        <w:adjustRightInd w:val="0"/>
        <w:spacing w:after="0" w:line="360" w:lineRule="auto"/>
        <w:ind w:firstLine="708"/>
        <w:jc w:val="both"/>
        <w:rPr>
          <w:rFonts w:ascii="Times New Roman" w:hAnsi="Times New Roman"/>
          <w:color w:val="000000" w:themeColor="text1"/>
          <w:sz w:val="24"/>
          <w:szCs w:val="24"/>
        </w:rPr>
      </w:pPr>
    </w:p>
    <w:p w:rsidR="00336962" w:rsidRPr="000B5CFE" w:rsidRDefault="00336962" w:rsidP="00336962">
      <w:pPr>
        <w:autoSpaceDE w:val="0"/>
        <w:autoSpaceDN w:val="0"/>
        <w:adjustRightInd w:val="0"/>
        <w:spacing w:after="0" w:line="360" w:lineRule="auto"/>
        <w:ind w:firstLine="708"/>
        <w:jc w:val="both"/>
        <w:rPr>
          <w:rFonts w:ascii="Times New Roman" w:hAnsi="Times New Roman"/>
          <w:color w:val="000000" w:themeColor="text1"/>
          <w:sz w:val="24"/>
          <w:szCs w:val="24"/>
        </w:rPr>
      </w:pPr>
    </w:p>
    <w:p w:rsidR="00336962" w:rsidRPr="000B5CFE" w:rsidRDefault="00336962" w:rsidP="00336962">
      <w:pPr>
        <w:autoSpaceDE w:val="0"/>
        <w:autoSpaceDN w:val="0"/>
        <w:adjustRightInd w:val="0"/>
        <w:spacing w:after="0" w:line="360" w:lineRule="auto"/>
        <w:ind w:firstLine="708"/>
        <w:jc w:val="both"/>
        <w:rPr>
          <w:rFonts w:ascii="Times New Roman" w:hAnsi="Times New Roman"/>
          <w:color w:val="000000" w:themeColor="text1"/>
          <w:sz w:val="24"/>
          <w:szCs w:val="24"/>
        </w:rPr>
      </w:pPr>
    </w:p>
    <w:p w:rsidR="00336962" w:rsidRPr="000B5CFE" w:rsidRDefault="00336962" w:rsidP="00336962">
      <w:pPr>
        <w:autoSpaceDE w:val="0"/>
        <w:autoSpaceDN w:val="0"/>
        <w:adjustRightInd w:val="0"/>
        <w:spacing w:after="0" w:line="360" w:lineRule="auto"/>
        <w:ind w:firstLine="708"/>
        <w:jc w:val="both"/>
        <w:rPr>
          <w:rFonts w:ascii="Times New Roman" w:hAnsi="Times New Roman"/>
          <w:color w:val="000000" w:themeColor="text1"/>
          <w:sz w:val="24"/>
          <w:szCs w:val="24"/>
        </w:rPr>
      </w:pPr>
    </w:p>
    <w:p w:rsidR="00336962" w:rsidRPr="000B5CFE" w:rsidRDefault="00336962" w:rsidP="00336962">
      <w:pPr>
        <w:autoSpaceDE w:val="0"/>
        <w:autoSpaceDN w:val="0"/>
        <w:adjustRightInd w:val="0"/>
        <w:spacing w:after="0" w:line="360" w:lineRule="auto"/>
        <w:ind w:firstLine="708"/>
        <w:jc w:val="both"/>
        <w:rPr>
          <w:rFonts w:ascii="Times New Roman" w:hAnsi="Times New Roman"/>
          <w:color w:val="000000" w:themeColor="text1"/>
          <w:sz w:val="24"/>
          <w:szCs w:val="24"/>
        </w:rPr>
      </w:pPr>
    </w:p>
    <w:p w:rsidR="00336962" w:rsidRPr="000B5CFE" w:rsidRDefault="00336962" w:rsidP="00876B6B">
      <w:pPr>
        <w:autoSpaceDE w:val="0"/>
        <w:autoSpaceDN w:val="0"/>
        <w:adjustRightInd w:val="0"/>
        <w:spacing w:after="0" w:line="360" w:lineRule="auto"/>
        <w:jc w:val="both"/>
        <w:rPr>
          <w:rFonts w:ascii="Times New Roman" w:hAnsi="Times New Roman"/>
          <w:color w:val="000000" w:themeColor="text1"/>
          <w:sz w:val="24"/>
          <w:szCs w:val="24"/>
        </w:rPr>
      </w:pPr>
    </w:p>
    <w:p w:rsidR="003C6C8A" w:rsidRPr="000B5CFE" w:rsidRDefault="003C6C8A" w:rsidP="00876B6B">
      <w:pPr>
        <w:autoSpaceDE w:val="0"/>
        <w:autoSpaceDN w:val="0"/>
        <w:adjustRightInd w:val="0"/>
        <w:spacing w:after="0" w:line="360" w:lineRule="auto"/>
        <w:jc w:val="both"/>
        <w:rPr>
          <w:rFonts w:ascii="Times New Roman" w:hAnsi="Times New Roman"/>
          <w:color w:val="000000" w:themeColor="text1"/>
          <w:sz w:val="24"/>
          <w:szCs w:val="24"/>
        </w:rPr>
      </w:pPr>
    </w:p>
    <w:p w:rsidR="003C6C8A" w:rsidRPr="000B5CFE" w:rsidRDefault="003C6C8A" w:rsidP="00876B6B">
      <w:pPr>
        <w:autoSpaceDE w:val="0"/>
        <w:autoSpaceDN w:val="0"/>
        <w:adjustRightInd w:val="0"/>
        <w:spacing w:after="0" w:line="360" w:lineRule="auto"/>
        <w:jc w:val="both"/>
        <w:rPr>
          <w:rFonts w:ascii="Times New Roman" w:hAnsi="Times New Roman"/>
          <w:color w:val="000000" w:themeColor="text1"/>
          <w:sz w:val="24"/>
          <w:szCs w:val="24"/>
        </w:rPr>
      </w:pPr>
    </w:p>
    <w:p w:rsidR="00336962" w:rsidRPr="000B5CFE" w:rsidRDefault="00336962" w:rsidP="00876B6B">
      <w:pPr>
        <w:autoSpaceDE w:val="0"/>
        <w:autoSpaceDN w:val="0"/>
        <w:adjustRightInd w:val="0"/>
        <w:spacing w:after="0" w:line="360" w:lineRule="auto"/>
        <w:ind w:hanging="284"/>
        <w:jc w:val="both"/>
        <w:rPr>
          <w:rFonts w:ascii="Times New Roman" w:hAnsi="Times New Roman"/>
          <w:color w:val="000000" w:themeColor="text1"/>
          <w:sz w:val="24"/>
          <w:szCs w:val="24"/>
        </w:rPr>
      </w:pPr>
      <w:r w:rsidRPr="000B5CFE">
        <w:rPr>
          <w:noProof/>
          <w:color w:val="000000" w:themeColor="text1"/>
          <w:lang w:eastAsia="tr-TR"/>
        </w:rPr>
        <w:lastRenderedPageBreak/>
        <w:drawing>
          <wp:inline distT="0" distB="0" distL="0" distR="0" wp14:anchorId="7ACD337C" wp14:editId="2D3D0612">
            <wp:extent cx="5486400" cy="7461849"/>
            <wp:effectExtent l="0" t="0" r="0" b="635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E72D8" w:rsidRPr="000B5CFE" w:rsidRDefault="00DE72D8" w:rsidP="00DE72D8">
      <w:pPr>
        <w:pStyle w:val="Balk9"/>
        <w:rPr>
          <w:color w:val="000000" w:themeColor="text1"/>
        </w:rPr>
      </w:pPr>
      <w:bookmarkStart w:id="78" w:name="_Toc524514208"/>
      <w:r w:rsidRPr="000B5CFE">
        <w:rPr>
          <w:b/>
          <w:color w:val="000000" w:themeColor="text1"/>
        </w:rPr>
        <w:t>Grafik 3.4.</w:t>
      </w:r>
      <w:r w:rsidRPr="000B5CFE">
        <w:rPr>
          <w:color w:val="000000" w:themeColor="text1"/>
        </w:rPr>
        <w:t xml:space="preserve"> Araştırmaya Katılanların Sosyal Paylaşım Sitelerini Kullanma Sıklığı</w:t>
      </w:r>
      <w:bookmarkEnd w:id="78"/>
    </w:p>
    <w:p w:rsidR="00336962" w:rsidRPr="000B5CFE" w:rsidRDefault="00336962" w:rsidP="00336962">
      <w:pPr>
        <w:spacing w:after="0" w:line="360" w:lineRule="auto"/>
        <w:ind w:firstLine="705"/>
        <w:jc w:val="both"/>
        <w:rPr>
          <w:rFonts w:ascii="Times New Roman" w:hAnsi="Times New Roman"/>
          <w:b/>
          <w:color w:val="000000" w:themeColor="text1"/>
          <w:sz w:val="24"/>
          <w:szCs w:val="24"/>
        </w:rPr>
      </w:pPr>
    </w:p>
    <w:p w:rsidR="00336962" w:rsidRPr="000B5CFE" w:rsidRDefault="00336962" w:rsidP="00876B6B">
      <w:pPr>
        <w:spacing w:after="0" w:line="360" w:lineRule="auto"/>
        <w:jc w:val="both"/>
        <w:rPr>
          <w:rFonts w:ascii="Times New Roman" w:hAnsi="Times New Roman"/>
          <w:b/>
          <w:color w:val="000000" w:themeColor="text1"/>
          <w:sz w:val="24"/>
          <w:szCs w:val="24"/>
        </w:rPr>
      </w:pPr>
    </w:p>
    <w:p w:rsidR="00336962" w:rsidRPr="000B5CFE" w:rsidRDefault="00451CC0" w:rsidP="00451CC0">
      <w:pPr>
        <w:pStyle w:val="Balk2"/>
      </w:pPr>
      <w:bookmarkStart w:id="79" w:name="_Toc524538475"/>
      <w:r w:rsidRPr="000B5CFE">
        <w:lastRenderedPageBreak/>
        <w:t xml:space="preserve">3.2.3. </w:t>
      </w:r>
      <w:r w:rsidR="00336962" w:rsidRPr="000B5CFE">
        <w:t>Haber Kaynaklarını Takip Etme Sıklığı İle İlgili Bulgular</w:t>
      </w:r>
      <w:bookmarkEnd w:id="79"/>
    </w:p>
    <w:p w:rsidR="00336962" w:rsidRPr="000B5CFE" w:rsidRDefault="00336962" w:rsidP="00E773C6">
      <w:pPr>
        <w:spacing w:after="120" w:line="360" w:lineRule="auto"/>
        <w:ind w:firstLine="567"/>
        <w:jc w:val="both"/>
        <w:rPr>
          <w:rFonts w:ascii="Times New Roman" w:hAnsi="Times New Roman"/>
          <w:color w:val="000000" w:themeColor="text1"/>
          <w:sz w:val="24"/>
          <w:szCs w:val="24"/>
        </w:rPr>
      </w:pPr>
      <w:r w:rsidRPr="000B5CFE">
        <w:rPr>
          <w:rFonts w:ascii="Times New Roman" w:hAnsi="Times New Roman" w:cs="Times New Roman"/>
          <w:color w:val="000000" w:themeColor="text1"/>
          <w:sz w:val="24"/>
          <w:szCs w:val="24"/>
        </w:rPr>
        <w:t>Araştırmaya katılanların “</w:t>
      </w:r>
      <w:r w:rsidRPr="000B5CFE">
        <w:rPr>
          <w:rFonts w:ascii="Times New Roman" w:hAnsi="Times New Roman" w:cs="Times New Roman"/>
          <w:b/>
          <w:color w:val="000000" w:themeColor="text1"/>
          <w:sz w:val="24"/>
          <w:szCs w:val="24"/>
        </w:rPr>
        <w:t>Haber kaynaklarını takip etme sıklığı</w:t>
      </w:r>
      <w:r w:rsidRPr="000B5CFE">
        <w:rPr>
          <w:rFonts w:ascii="Times New Roman" w:hAnsi="Times New Roman" w:cs="Times New Roman"/>
          <w:color w:val="000000" w:themeColor="text1"/>
          <w:sz w:val="24"/>
          <w:szCs w:val="24"/>
        </w:rPr>
        <w:t>”na verdikleri yanıtların genel dağılımı</w:t>
      </w:r>
      <w:r w:rsidRPr="000B5CFE">
        <w:rPr>
          <w:rFonts w:ascii="Times New Roman" w:hAnsi="Times New Roman" w:cs="Times New Roman"/>
          <w:bCs/>
          <w:color w:val="000000" w:themeColor="text1"/>
          <w:sz w:val="24"/>
          <w:szCs w:val="24"/>
        </w:rPr>
        <w:t xml:space="preserve"> ile</w:t>
      </w:r>
      <w:r w:rsidRPr="000B5CFE">
        <w:rPr>
          <w:rFonts w:ascii="Times New Roman" w:hAnsi="Times New Roman"/>
          <w:bCs/>
          <w:color w:val="000000" w:themeColor="text1"/>
          <w:sz w:val="24"/>
          <w:szCs w:val="24"/>
        </w:rPr>
        <w:t xml:space="preserve"> ilgili bulgular </w:t>
      </w:r>
      <w:r w:rsidR="00CC15BE" w:rsidRPr="000B5CFE">
        <w:rPr>
          <w:rFonts w:ascii="Times New Roman" w:hAnsi="Times New Roman"/>
          <w:color w:val="000000" w:themeColor="text1"/>
          <w:sz w:val="24"/>
          <w:szCs w:val="24"/>
        </w:rPr>
        <w:t>Tablo 3.</w:t>
      </w:r>
      <w:r w:rsidRPr="000B5CFE">
        <w:rPr>
          <w:rFonts w:ascii="Times New Roman" w:hAnsi="Times New Roman"/>
          <w:color w:val="000000" w:themeColor="text1"/>
          <w:sz w:val="24"/>
          <w:szCs w:val="24"/>
        </w:rPr>
        <w:t>5’de verilmiştir.</w:t>
      </w:r>
    </w:p>
    <w:p w:rsidR="00336962" w:rsidRPr="000B5CFE" w:rsidRDefault="00CC15BE" w:rsidP="00DE72D8">
      <w:pPr>
        <w:pStyle w:val="Balk8"/>
        <w:rPr>
          <w:bCs/>
          <w:color w:val="000000" w:themeColor="text1"/>
        </w:rPr>
      </w:pPr>
      <w:bookmarkStart w:id="80" w:name="_Toc524514028"/>
      <w:r w:rsidRPr="000B5CFE">
        <w:rPr>
          <w:b/>
          <w:color w:val="000000" w:themeColor="text1"/>
        </w:rPr>
        <w:t>Tablo 3.</w:t>
      </w:r>
      <w:r w:rsidR="00336962" w:rsidRPr="000B5CFE">
        <w:rPr>
          <w:b/>
          <w:color w:val="000000" w:themeColor="text1"/>
        </w:rPr>
        <w:t>5</w:t>
      </w:r>
      <w:r w:rsidR="00336962" w:rsidRPr="000B5CFE">
        <w:rPr>
          <w:color w:val="000000" w:themeColor="text1"/>
        </w:rPr>
        <w:t>. Araştırmaya Katılanların Anketin “Haber Kaynaklarını Takip Etme Sıklıklarına” Verdikleri Yanıtların Genel Dağılımı</w:t>
      </w:r>
      <w:r w:rsidR="00336962" w:rsidRPr="000B5CFE">
        <w:rPr>
          <w:bCs/>
          <w:color w:val="000000" w:themeColor="text1"/>
        </w:rPr>
        <w:t xml:space="preserve"> İle İlgili Bulgular</w:t>
      </w:r>
      <w:bookmarkEnd w:id="80"/>
    </w:p>
    <w:tbl>
      <w:tblPr>
        <w:tblStyle w:val="TabloKlavuzu"/>
        <w:tblW w:w="4919" w:type="pct"/>
        <w:tblLook w:val="04A0" w:firstRow="1" w:lastRow="0" w:firstColumn="1" w:lastColumn="0" w:noHBand="0" w:noVBand="1"/>
      </w:tblPr>
      <w:tblGrid>
        <w:gridCol w:w="1873"/>
        <w:gridCol w:w="403"/>
        <w:gridCol w:w="963"/>
        <w:gridCol w:w="1156"/>
        <w:gridCol w:w="966"/>
        <w:gridCol w:w="943"/>
        <w:gridCol w:w="1160"/>
        <w:gridCol w:w="892"/>
      </w:tblGrid>
      <w:tr w:rsidR="000B5CFE" w:rsidRPr="000B5CFE" w:rsidTr="00DE72D8">
        <w:trPr>
          <w:trHeight w:val="792"/>
        </w:trPr>
        <w:tc>
          <w:tcPr>
            <w:tcW w:w="1361" w:type="pct"/>
            <w:gridSpan w:val="2"/>
            <w:vAlign w:val="center"/>
          </w:tcPr>
          <w:p w:rsidR="00336962" w:rsidRPr="000B5CFE" w:rsidRDefault="00336962" w:rsidP="00336962">
            <w:pPr>
              <w:jc w:val="center"/>
              <w:rPr>
                <w:rFonts w:ascii="Times New Roman" w:hAnsi="Times New Roman"/>
                <w:color w:val="000000" w:themeColor="text1"/>
              </w:rPr>
            </w:pPr>
          </w:p>
        </w:tc>
        <w:tc>
          <w:tcPr>
            <w:tcW w:w="576" w:type="pct"/>
            <w:vAlign w:val="center"/>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Her gün</w:t>
            </w:r>
          </w:p>
        </w:tc>
        <w:tc>
          <w:tcPr>
            <w:tcW w:w="692" w:type="pct"/>
            <w:vAlign w:val="center"/>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Haftada birkaç kez</w:t>
            </w:r>
          </w:p>
        </w:tc>
        <w:tc>
          <w:tcPr>
            <w:tcW w:w="578" w:type="pct"/>
            <w:vAlign w:val="center"/>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Haftada bir</w:t>
            </w:r>
          </w:p>
        </w:tc>
        <w:tc>
          <w:tcPr>
            <w:tcW w:w="564" w:type="pct"/>
            <w:vAlign w:val="center"/>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Ayda bir</w:t>
            </w:r>
          </w:p>
        </w:tc>
        <w:tc>
          <w:tcPr>
            <w:tcW w:w="694" w:type="pct"/>
            <w:vAlign w:val="center"/>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Birkaç ayda bir</w:t>
            </w:r>
          </w:p>
        </w:tc>
        <w:tc>
          <w:tcPr>
            <w:tcW w:w="535" w:type="pct"/>
            <w:vAlign w:val="center"/>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Hiçbir zaman</w:t>
            </w:r>
          </w:p>
        </w:tc>
      </w:tr>
      <w:tr w:rsidR="000B5CFE" w:rsidRPr="000B5CFE" w:rsidTr="00DE72D8">
        <w:trPr>
          <w:trHeight w:val="400"/>
        </w:trPr>
        <w:tc>
          <w:tcPr>
            <w:tcW w:w="1121" w:type="pct"/>
            <w:vMerge w:val="restar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Basılı yerel gazete</w:t>
            </w:r>
          </w:p>
          <w:p w:rsidR="00336962" w:rsidRPr="000B5CFE" w:rsidRDefault="00336962" w:rsidP="00336962">
            <w:pPr>
              <w:rPr>
                <w:rFonts w:ascii="Times New Roman" w:hAnsi="Times New Roman"/>
                <w:color w:val="000000" w:themeColor="text1"/>
              </w:rPr>
            </w:pPr>
          </w:p>
        </w:tc>
        <w:tc>
          <w:tcPr>
            <w:tcW w:w="241" w:type="pct"/>
            <w:shd w:val="clear" w:color="auto" w:fill="EEECE1" w:themeFill="background2"/>
            <w:vAlign w:val="center"/>
          </w:tcPr>
          <w:p w:rsidR="00336962" w:rsidRPr="000B5CFE" w:rsidRDefault="00336962" w:rsidP="00DE72D8">
            <w:pPr>
              <w:jc w:val="center"/>
              <w:rPr>
                <w:rFonts w:ascii="Times New Roman" w:hAnsi="Times New Roman"/>
                <w:color w:val="000000" w:themeColor="text1"/>
              </w:rPr>
            </w:pPr>
            <w:r w:rsidRPr="000B5CFE">
              <w:rPr>
                <w:rFonts w:ascii="Times New Roman" w:hAnsi="Times New Roman"/>
                <w:color w:val="000000" w:themeColor="text1"/>
              </w:rPr>
              <w:t>n</w:t>
            </w:r>
          </w:p>
        </w:tc>
        <w:tc>
          <w:tcPr>
            <w:tcW w:w="576"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143</w:t>
            </w:r>
          </w:p>
        </w:tc>
        <w:tc>
          <w:tcPr>
            <w:tcW w:w="692"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92</w:t>
            </w:r>
          </w:p>
        </w:tc>
        <w:tc>
          <w:tcPr>
            <w:tcW w:w="578"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29</w:t>
            </w:r>
          </w:p>
        </w:tc>
        <w:tc>
          <w:tcPr>
            <w:tcW w:w="564"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25</w:t>
            </w:r>
          </w:p>
        </w:tc>
        <w:tc>
          <w:tcPr>
            <w:tcW w:w="694"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29</w:t>
            </w:r>
          </w:p>
        </w:tc>
        <w:tc>
          <w:tcPr>
            <w:tcW w:w="535"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47</w:t>
            </w:r>
          </w:p>
        </w:tc>
      </w:tr>
      <w:tr w:rsidR="000B5CFE" w:rsidRPr="000B5CFE" w:rsidTr="00DE72D8">
        <w:trPr>
          <w:trHeight w:val="277"/>
        </w:trPr>
        <w:tc>
          <w:tcPr>
            <w:tcW w:w="1121" w:type="pct"/>
            <w:vMerge/>
          </w:tcPr>
          <w:p w:rsidR="00336962" w:rsidRPr="000B5CFE" w:rsidRDefault="00336962" w:rsidP="00336962">
            <w:pPr>
              <w:rPr>
                <w:rFonts w:ascii="Times New Roman" w:hAnsi="Times New Roman"/>
                <w:color w:val="000000" w:themeColor="text1"/>
              </w:rPr>
            </w:pPr>
          </w:p>
        </w:tc>
        <w:tc>
          <w:tcPr>
            <w:tcW w:w="241" w:type="pct"/>
            <w:vAlign w:val="center"/>
          </w:tcPr>
          <w:p w:rsidR="00336962" w:rsidRPr="000B5CFE" w:rsidRDefault="00336962" w:rsidP="00DE72D8">
            <w:pPr>
              <w:jc w:val="center"/>
              <w:rPr>
                <w:rFonts w:ascii="Times New Roman" w:hAnsi="Times New Roman"/>
                <w:color w:val="000000" w:themeColor="text1"/>
              </w:rPr>
            </w:pPr>
            <w:r w:rsidRPr="000B5CFE">
              <w:rPr>
                <w:rFonts w:ascii="Times New Roman" w:hAnsi="Times New Roman"/>
                <w:color w:val="000000" w:themeColor="text1"/>
              </w:rPr>
              <w:t>%</w:t>
            </w:r>
          </w:p>
        </w:tc>
        <w:tc>
          <w:tcPr>
            <w:tcW w:w="576"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39,2</w:t>
            </w:r>
          </w:p>
        </w:tc>
        <w:tc>
          <w:tcPr>
            <w:tcW w:w="692"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25,2</w:t>
            </w:r>
          </w:p>
        </w:tc>
        <w:tc>
          <w:tcPr>
            <w:tcW w:w="578"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7,9</w:t>
            </w:r>
          </w:p>
        </w:tc>
        <w:tc>
          <w:tcPr>
            <w:tcW w:w="56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6,8</w:t>
            </w:r>
          </w:p>
        </w:tc>
        <w:tc>
          <w:tcPr>
            <w:tcW w:w="69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7,9</w:t>
            </w:r>
          </w:p>
        </w:tc>
        <w:tc>
          <w:tcPr>
            <w:tcW w:w="535"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12,9</w:t>
            </w:r>
          </w:p>
        </w:tc>
      </w:tr>
      <w:tr w:rsidR="000B5CFE" w:rsidRPr="000B5CFE" w:rsidTr="00DE72D8">
        <w:trPr>
          <w:trHeight w:val="282"/>
        </w:trPr>
        <w:tc>
          <w:tcPr>
            <w:tcW w:w="1121" w:type="pct"/>
            <w:vMerge w:val="restar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 xml:space="preserve">Yerel </w:t>
            </w:r>
            <w:r w:rsidR="00A05FC8" w:rsidRPr="000B5CFE">
              <w:rPr>
                <w:rFonts w:ascii="Times New Roman" w:hAnsi="Times New Roman"/>
                <w:color w:val="000000" w:themeColor="text1"/>
              </w:rPr>
              <w:t>İnternet</w:t>
            </w:r>
            <w:r w:rsidRPr="000B5CFE">
              <w:rPr>
                <w:rFonts w:ascii="Times New Roman" w:hAnsi="Times New Roman"/>
                <w:color w:val="000000" w:themeColor="text1"/>
              </w:rPr>
              <w:t xml:space="preserve"> gazetesi</w:t>
            </w:r>
          </w:p>
        </w:tc>
        <w:tc>
          <w:tcPr>
            <w:tcW w:w="241" w:type="pct"/>
            <w:shd w:val="clear" w:color="auto" w:fill="EEECE1" w:themeFill="background2"/>
            <w:vAlign w:val="center"/>
          </w:tcPr>
          <w:p w:rsidR="00336962" w:rsidRPr="000B5CFE" w:rsidRDefault="00336962" w:rsidP="00DE72D8">
            <w:pPr>
              <w:jc w:val="center"/>
              <w:rPr>
                <w:rFonts w:ascii="Times New Roman" w:hAnsi="Times New Roman"/>
                <w:color w:val="000000" w:themeColor="text1"/>
              </w:rPr>
            </w:pPr>
            <w:r w:rsidRPr="000B5CFE">
              <w:rPr>
                <w:rFonts w:ascii="Times New Roman" w:hAnsi="Times New Roman"/>
                <w:color w:val="000000" w:themeColor="text1"/>
              </w:rPr>
              <w:t>n</w:t>
            </w:r>
          </w:p>
        </w:tc>
        <w:tc>
          <w:tcPr>
            <w:tcW w:w="576"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164</w:t>
            </w:r>
          </w:p>
        </w:tc>
        <w:tc>
          <w:tcPr>
            <w:tcW w:w="692"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63</w:t>
            </w:r>
          </w:p>
        </w:tc>
        <w:tc>
          <w:tcPr>
            <w:tcW w:w="578"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39</w:t>
            </w:r>
          </w:p>
        </w:tc>
        <w:tc>
          <w:tcPr>
            <w:tcW w:w="564"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24</w:t>
            </w:r>
          </w:p>
        </w:tc>
        <w:tc>
          <w:tcPr>
            <w:tcW w:w="694"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18</w:t>
            </w:r>
          </w:p>
        </w:tc>
        <w:tc>
          <w:tcPr>
            <w:tcW w:w="535"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58</w:t>
            </w:r>
          </w:p>
        </w:tc>
      </w:tr>
      <w:tr w:rsidR="000B5CFE" w:rsidRPr="000B5CFE" w:rsidTr="00DE72D8">
        <w:trPr>
          <w:trHeight w:val="276"/>
        </w:trPr>
        <w:tc>
          <w:tcPr>
            <w:tcW w:w="1121" w:type="pct"/>
            <w:vMerge/>
          </w:tcPr>
          <w:p w:rsidR="00336962" w:rsidRPr="000B5CFE" w:rsidRDefault="00336962" w:rsidP="00336962">
            <w:pPr>
              <w:rPr>
                <w:rFonts w:ascii="Times New Roman" w:hAnsi="Times New Roman"/>
                <w:color w:val="000000" w:themeColor="text1"/>
              </w:rPr>
            </w:pPr>
          </w:p>
        </w:tc>
        <w:tc>
          <w:tcPr>
            <w:tcW w:w="241" w:type="pct"/>
            <w:vAlign w:val="center"/>
          </w:tcPr>
          <w:p w:rsidR="00336962" w:rsidRPr="000B5CFE" w:rsidRDefault="00336962" w:rsidP="00DE72D8">
            <w:pPr>
              <w:jc w:val="center"/>
              <w:rPr>
                <w:rFonts w:ascii="Times New Roman" w:hAnsi="Times New Roman"/>
                <w:color w:val="000000" w:themeColor="text1"/>
              </w:rPr>
            </w:pPr>
            <w:r w:rsidRPr="000B5CFE">
              <w:rPr>
                <w:rFonts w:ascii="Times New Roman" w:hAnsi="Times New Roman"/>
                <w:color w:val="000000" w:themeColor="text1"/>
              </w:rPr>
              <w:t>%</w:t>
            </w:r>
          </w:p>
        </w:tc>
        <w:tc>
          <w:tcPr>
            <w:tcW w:w="576"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44,8</w:t>
            </w:r>
          </w:p>
        </w:tc>
        <w:tc>
          <w:tcPr>
            <w:tcW w:w="692"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17,2</w:t>
            </w:r>
          </w:p>
        </w:tc>
        <w:tc>
          <w:tcPr>
            <w:tcW w:w="578"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10,7</w:t>
            </w:r>
          </w:p>
        </w:tc>
        <w:tc>
          <w:tcPr>
            <w:tcW w:w="56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6,6</w:t>
            </w:r>
          </w:p>
        </w:tc>
        <w:tc>
          <w:tcPr>
            <w:tcW w:w="69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4,9</w:t>
            </w:r>
          </w:p>
        </w:tc>
        <w:tc>
          <w:tcPr>
            <w:tcW w:w="535"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15,8</w:t>
            </w:r>
          </w:p>
        </w:tc>
      </w:tr>
      <w:tr w:rsidR="000B5CFE" w:rsidRPr="000B5CFE" w:rsidTr="00DE72D8">
        <w:trPr>
          <w:trHeight w:val="264"/>
        </w:trPr>
        <w:tc>
          <w:tcPr>
            <w:tcW w:w="1121" w:type="pct"/>
            <w:vMerge w:val="restar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Basılı ulusal gazete</w:t>
            </w:r>
          </w:p>
        </w:tc>
        <w:tc>
          <w:tcPr>
            <w:tcW w:w="241" w:type="pct"/>
            <w:shd w:val="clear" w:color="auto" w:fill="EEECE1" w:themeFill="background2"/>
            <w:vAlign w:val="center"/>
          </w:tcPr>
          <w:p w:rsidR="00336962" w:rsidRPr="000B5CFE" w:rsidRDefault="00336962" w:rsidP="00DE72D8">
            <w:pPr>
              <w:jc w:val="center"/>
              <w:rPr>
                <w:rFonts w:ascii="Times New Roman" w:hAnsi="Times New Roman"/>
                <w:color w:val="000000" w:themeColor="text1"/>
              </w:rPr>
            </w:pPr>
            <w:r w:rsidRPr="000B5CFE">
              <w:rPr>
                <w:rFonts w:ascii="Times New Roman" w:hAnsi="Times New Roman"/>
                <w:color w:val="000000" w:themeColor="text1"/>
              </w:rPr>
              <w:t>n</w:t>
            </w:r>
          </w:p>
        </w:tc>
        <w:tc>
          <w:tcPr>
            <w:tcW w:w="576"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143</w:t>
            </w:r>
          </w:p>
        </w:tc>
        <w:tc>
          <w:tcPr>
            <w:tcW w:w="692"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79</w:t>
            </w:r>
          </w:p>
        </w:tc>
        <w:tc>
          <w:tcPr>
            <w:tcW w:w="578"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26</w:t>
            </w:r>
          </w:p>
        </w:tc>
        <w:tc>
          <w:tcPr>
            <w:tcW w:w="564"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31</w:t>
            </w:r>
          </w:p>
        </w:tc>
        <w:tc>
          <w:tcPr>
            <w:tcW w:w="694"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18</w:t>
            </w:r>
          </w:p>
        </w:tc>
        <w:tc>
          <w:tcPr>
            <w:tcW w:w="535"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70</w:t>
            </w:r>
          </w:p>
        </w:tc>
      </w:tr>
      <w:tr w:rsidR="000B5CFE" w:rsidRPr="000B5CFE" w:rsidTr="00DE72D8">
        <w:trPr>
          <w:trHeight w:val="254"/>
        </w:trPr>
        <w:tc>
          <w:tcPr>
            <w:tcW w:w="1121" w:type="pct"/>
            <w:vMerge/>
          </w:tcPr>
          <w:p w:rsidR="00336962" w:rsidRPr="000B5CFE" w:rsidRDefault="00336962" w:rsidP="00336962">
            <w:pPr>
              <w:rPr>
                <w:rFonts w:ascii="Times New Roman" w:hAnsi="Times New Roman"/>
                <w:color w:val="000000" w:themeColor="text1"/>
              </w:rPr>
            </w:pPr>
          </w:p>
        </w:tc>
        <w:tc>
          <w:tcPr>
            <w:tcW w:w="241" w:type="pct"/>
            <w:vAlign w:val="center"/>
          </w:tcPr>
          <w:p w:rsidR="00336962" w:rsidRPr="000B5CFE" w:rsidRDefault="00336962" w:rsidP="00DE72D8">
            <w:pPr>
              <w:jc w:val="center"/>
              <w:rPr>
                <w:rFonts w:ascii="Times New Roman" w:hAnsi="Times New Roman"/>
                <w:color w:val="000000" w:themeColor="text1"/>
              </w:rPr>
            </w:pPr>
            <w:r w:rsidRPr="000B5CFE">
              <w:rPr>
                <w:rFonts w:ascii="Times New Roman" w:hAnsi="Times New Roman"/>
                <w:color w:val="000000" w:themeColor="text1"/>
              </w:rPr>
              <w:t>%</w:t>
            </w:r>
          </w:p>
        </w:tc>
        <w:tc>
          <w:tcPr>
            <w:tcW w:w="576"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39,0</w:t>
            </w:r>
          </w:p>
        </w:tc>
        <w:tc>
          <w:tcPr>
            <w:tcW w:w="692"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21,5</w:t>
            </w:r>
          </w:p>
        </w:tc>
        <w:tc>
          <w:tcPr>
            <w:tcW w:w="578"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7,1</w:t>
            </w:r>
          </w:p>
        </w:tc>
        <w:tc>
          <w:tcPr>
            <w:tcW w:w="56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8,4</w:t>
            </w:r>
          </w:p>
        </w:tc>
        <w:tc>
          <w:tcPr>
            <w:tcW w:w="69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4,9</w:t>
            </w:r>
          </w:p>
        </w:tc>
        <w:tc>
          <w:tcPr>
            <w:tcW w:w="535"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19,1</w:t>
            </w:r>
          </w:p>
        </w:tc>
      </w:tr>
      <w:tr w:rsidR="000B5CFE" w:rsidRPr="000B5CFE" w:rsidTr="00DE72D8">
        <w:trPr>
          <w:trHeight w:val="276"/>
        </w:trPr>
        <w:tc>
          <w:tcPr>
            <w:tcW w:w="1121" w:type="pct"/>
            <w:vMerge w:val="restar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 xml:space="preserve">Ulusal </w:t>
            </w:r>
            <w:r w:rsidR="00A05FC8" w:rsidRPr="000B5CFE">
              <w:rPr>
                <w:rFonts w:ascii="Times New Roman" w:hAnsi="Times New Roman"/>
                <w:color w:val="000000" w:themeColor="text1"/>
              </w:rPr>
              <w:t>İnternet</w:t>
            </w:r>
            <w:r w:rsidRPr="000B5CFE">
              <w:rPr>
                <w:rFonts w:ascii="Times New Roman" w:hAnsi="Times New Roman"/>
                <w:color w:val="000000" w:themeColor="text1"/>
              </w:rPr>
              <w:t xml:space="preserve"> gazetesi</w:t>
            </w:r>
          </w:p>
        </w:tc>
        <w:tc>
          <w:tcPr>
            <w:tcW w:w="241" w:type="pct"/>
            <w:shd w:val="clear" w:color="auto" w:fill="EEECE1" w:themeFill="background2"/>
            <w:vAlign w:val="center"/>
          </w:tcPr>
          <w:p w:rsidR="00336962" w:rsidRPr="000B5CFE" w:rsidRDefault="00336962" w:rsidP="00DE72D8">
            <w:pPr>
              <w:jc w:val="center"/>
              <w:rPr>
                <w:rFonts w:ascii="Times New Roman" w:hAnsi="Times New Roman"/>
                <w:color w:val="000000" w:themeColor="text1"/>
              </w:rPr>
            </w:pPr>
            <w:r w:rsidRPr="000B5CFE">
              <w:rPr>
                <w:rFonts w:ascii="Times New Roman" w:hAnsi="Times New Roman"/>
                <w:color w:val="000000" w:themeColor="text1"/>
              </w:rPr>
              <w:t>n</w:t>
            </w:r>
          </w:p>
        </w:tc>
        <w:tc>
          <w:tcPr>
            <w:tcW w:w="576"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142</w:t>
            </w:r>
          </w:p>
        </w:tc>
        <w:tc>
          <w:tcPr>
            <w:tcW w:w="692"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61</w:t>
            </w:r>
          </w:p>
        </w:tc>
        <w:tc>
          <w:tcPr>
            <w:tcW w:w="578"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40</w:t>
            </w:r>
          </w:p>
        </w:tc>
        <w:tc>
          <w:tcPr>
            <w:tcW w:w="564"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23</w:t>
            </w:r>
          </w:p>
        </w:tc>
        <w:tc>
          <w:tcPr>
            <w:tcW w:w="694"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16</w:t>
            </w:r>
          </w:p>
        </w:tc>
        <w:tc>
          <w:tcPr>
            <w:tcW w:w="535"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81</w:t>
            </w:r>
          </w:p>
        </w:tc>
      </w:tr>
      <w:tr w:rsidR="000B5CFE" w:rsidRPr="000B5CFE" w:rsidTr="00DE72D8">
        <w:trPr>
          <w:trHeight w:val="262"/>
        </w:trPr>
        <w:tc>
          <w:tcPr>
            <w:tcW w:w="1121" w:type="pct"/>
            <w:vMerge/>
          </w:tcPr>
          <w:p w:rsidR="00336962" w:rsidRPr="000B5CFE" w:rsidRDefault="00336962" w:rsidP="00336962">
            <w:pPr>
              <w:rPr>
                <w:rFonts w:ascii="Times New Roman" w:hAnsi="Times New Roman"/>
                <w:color w:val="000000" w:themeColor="text1"/>
                <w:sz w:val="24"/>
                <w:szCs w:val="24"/>
              </w:rPr>
            </w:pPr>
          </w:p>
        </w:tc>
        <w:tc>
          <w:tcPr>
            <w:tcW w:w="241" w:type="pct"/>
            <w:vAlign w:val="center"/>
          </w:tcPr>
          <w:p w:rsidR="00336962" w:rsidRPr="000B5CFE" w:rsidRDefault="00336962" w:rsidP="00DE72D8">
            <w:pPr>
              <w:jc w:val="center"/>
              <w:rPr>
                <w:rFonts w:ascii="Times New Roman" w:hAnsi="Times New Roman"/>
                <w:color w:val="000000" w:themeColor="text1"/>
              </w:rPr>
            </w:pPr>
            <w:r w:rsidRPr="000B5CFE">
              <w:rPr>
                <w:rFonts w:ascii="Times New Roman" w:hAnsi="Times New Roman"/>
                <w:color w:val="000000" w:themeColor="text1"/>
              </w:rPr>
              <w:t>%</w:t>
            </w:r>
          </w:p>
        </w:tc>
        <w:tc>
          <w:tcPr>
            <w:tcW w:w="576"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39,1</w:t>
            </w:r>
          </w:p>
        </w:tc>
        <w:tc>
          <w:tcPr>
            <w:tcW w:w="692"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16,8</w:t>
            </w:r>
          </w:p>
        </w:tc>
        <w:tc>
          <w:tcPr>
            <w:tcW w:w="578"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11,0</w:t>
            </w:r>
          </w:p>
        </w:tc>
        <w:tc>
          <w:tcPr>
            <w:tcW w:w="56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6,3</w:t>
            </w:r>
          </w:p>
        </w:tc>
        <w:tc>
          <w:tcPr>
            <w:tcW w:w="69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4,4</w:t>
            </w:r>
          </w:p>
        </w:tc>
        <w:tc>
          <w:tcPr>
            <w:tcW w:w="535"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22,3</w:t>
            </w:r>
          </w:p>
        </w:tc>
      </w:tr>
      <w:tr w:rsidR="000B5CFE" w:rsidRPr="000B5CFE" w:rsidTr="00DE72D8">
        <w:trPr>
          <w:trHeight w:val="252"/>
        </w:trPr>
        <w:tc>
          <w:tcPr>
            <w:tcW w:w="1121" w:type="pct"/>
            <w:vMerge w:val="restar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Ulusal kamu radyosu (TRT)</w:t>
            </w:r>
          </w:p>
        </w:tc>
        <w:tc>
          <w:tcPr>
            <w:tcW w:w="241" w:type="pct"/>
            <w:shd w:val="clear" w:color="auto" w:fill="EEECE1" w:themeFill="background2"/>
            <w:vAlign w:val="center"/>
          </w:tcPr>
          <w:p w:rsidR="00336962" w:rsidRPr="000B5CFE" w:rsidRDefault="00336962" w:rsidP="00DE72D8">
            <w:pPr>
              <w:jc w:val="center"/>
              <w:rPr>
                <w:rFonts w:ascii="Times New Roman" w:hAnsi="Times New Roman"/>
                <w:color w:val="000000" w:themeColor="text1"/>
              </w:rPr>
            </w:pPr>
            <w:r w:rsidRPr="000B5CFE">
              <w:rPr>
                <w:rFonts w:ascii="Times New Roman" w:hAnsi="Times New Roman"/>
                <w:color w:val="000000" w:themeColor="text1"/>
              </w:rPr>
              <w:t>n</w:t>
            </w:r>
          </w:p>
        </w:tc>
        <w:tc>
          <w:tcPr>
            <w:tcW w:w="576"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94</w:t>
            </w:r>
          </w:p>
        </w:tc>
        <w:tc>
          <w:tcPr>
            <w:tcW w:w="692"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55</w:t>
            </w:r>
          </w:p>
        </w:tc>
        <w:tc>
          <w:tcPr>
            <w:tcW w:w="578"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46</w:t>
            </w:r>
          </w:p>
        </w:tc>
        <w:tc>
          <w:tcPr>
            <w:tcW w:w="564"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25</w:t>
            </w:r>
          </w:p>
        </w:tc>
        <w:tc>
          <w:tcPr>
            <w:tcW w:w="694"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42</w:t>
            </w:r>
          </w:p>
        </w:tc>
        <w:tc>
          <w:tcPr>
            <w:tcW w:w="535"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100</w:t>
            </w:r>
          </w:p>
        </w:tc>
      </w:tr>
      <w:tr w:rsidR="000B5CFE" w:rsidRPr="000B5CFE" w:rsidTr="00DE72D8">
        <w:trPr>
          <w:trHeight w:val="258"/>
        </w:trPr>
        <w:tc>
          <w:tcPr>
            <w:tcW w:w="1121" w:type="pct"/>
            <w:vMerge/>
          </w:tcPr>
          <w:p w:rsidR="00336962" w:rsidRPr="000B5CFE" w:rsidRDefault="00336962" w:rsidP="00336962">
            <w:pPr>
              <w:rPr>
                <w:rFonts w:ascii="Times New Roman" w:hAnsi="Times New Roman"/>
                <w:color w:val="000000" w:themeColor="text1"/>
              </w:rPr>
            </w:pPr>
          </w:p>
        </w:tc>
        <w:tc>
          <w:tcPr>
            <w:tcW w:w="241" w:type="pct"/>
            <w:vAlign w:val="center"/>
          </w:tcPr>
          <w:p w:rsidR="00336962" w:rsidRPr="000B5CFE" w:rsidRDefault="00336962" w:rsidP="00DE72D8">
            <w:pPr>
              <w:jc w:val="center"/>
              <w:rPr>
                <w:rFonts w:ascii="Times New Roman" w:hAnsi="Times New Roman"/>
                <w:color w:val="000000" w:themeColor="text1"/>
              </w:rPr>
            </w:pPr>
            <w:r w:rsidRPr="000B5CFE">
              <w:rPr>
                <w:rFonts w:ascii="Times New Roman" w:hAnsi="Times New Roman"/>
                <w:color w:val="000000" w:themeColor="text1"/>
              </w:rPr>
              <w:t>%</w:t>
            </w:r>
          </w:p>
        </w:tc>
        <w:tc>
          <w:tcPr>
            <w:tcW w:w="576"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26,0</w:t>
            </w:r>
          </w:p>
        </w:tc>
        <w:tc>
          <w:tcPr>
            <w:tcW w:w="692"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15,2</w:t>
            </w:r>
          </w:p>
        </w:tc>
        <w:tc>
          <w:tcPr>
            <w:tcW w:w="578"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12,7</w:t>
            </w:r>
          </w:p>
        </w:tc>
        <w:tc>
          <w:tcPr>
            <w:tcW w:w="56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6,9</w:t>
            </w:r>
          </w:p>
        </w:tc>
        <w:tc>
          <w:tcPr>
            <w:tcW w:w="69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11,6</w:t>
            </w:r>
          </w:p>
        </w:tc>
        <w:tc>
          <w:tcPr>
            <w:tcW w:w="535"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27,6</w:t>
            </w:r>
          </w:p>
        </w:tc>
      </w:tr>
      <w:tr w:rsidR="000B5CFE" w:rsidRPr="000B5CFE" w:rsidTr="00DE72D8">
        <w:trPr>
          <w:trHeight w:val="258"/>
        </w:trPr>
        <w:tc>
          <w:tcPr>
            <w:tcW w:w="1121" w:type="pct"/>
            <w:vMerge w:val="restar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Özel haber radyoları (</w:t>
            </w:r>
            <w:r w:rsidRPr="000B5CFE">
              <w:rPr>
                <w:rFonts w:ascii="Times New Roman" w:hAnsi="Times New Roman"/>
                <w:color w:val="000000" w:themeColor="text1"/>
                <w:sz w:val="16"/>
                <w:szCs w:val="16"/>
              </w:rPr>
              <w:t>NTV radyo, radyo CNN Türk</w:t>
            </w:r>
            <w:r w:rsidRPr="000B5CFE">
              <w:rPr>
                <w:rFonts w:ascii="Times New Roman" w:hAnsi="Times New Roman"/>
                <w:color w:val="000000" w:themeColor="text1"/>
              </w:rPr>
              <w:t>)</w:t>
            </w:r>
          </w:p>
        </w:tc>
        <w:tc>
          <w:tcPr>
            <w:tcW w:w="241" w:type="pct"/>
            <w:shd w:val="clear" w:color="auto" w:fill="EEECE1" w:themeFill="background2"/>
            <w:vAlign w:val="center"/>
          </w:tcPr>
          <w:p w:rsidR="00336962" w:rsidRPr="000B5CFE" w:rsidRDefault="00336962" w:rsidP="00DE72D8">
            <w:pPr>
              <w:jc w:val="center"/>
              <w:rPr>
                <w:rFonts w:ascii="Times New Roman" w:hAnsi="Times New Roman"/>
                <w:color w:val="000000" w:themeColor="text1"/>
              </w:rPr>
            </w:pPr>
            <w:r w:rsidRPr="000B5CFE">
              <w:rPr>
                <w:rFonts w:ascii="Times New Roman" w:hAnsi="Times New Roman"/>
                <w:color w:val="000000" w:themeColor="text1"/>
              </w:rPr>
              <w:t>n</w:t>
            </w:r>
          </w:p>
        </w:tc>
        <w:tc>
          <w:tcPr>
            <w:tcW w:w="576"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106</w:t>
            </w:r>
          </w:p>
        </w:tc>
        <w:tc>
          <w:tcPr>
            <w:tcW w:w="692"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62</w:t>
            </w:r>
          </w:p>
        </w:tc>
        <w:tc>
          <w:tcPr>
            <w:tcW w:w="578"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42</w:t>
            </w:r>
          </w:p>
        </w:tc>
        <w:tc>
          <w:tcPr>
            <w:tcW w:w="564"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31</w:t>
            </w:r>
          </w:p>
        </w:tc>
        <w:tc>
          <w:tcPr>
            <w:tcW w:w="694"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33</w:t>
            </w:r>
          </w:p>
        </w:tc>
        <w:tc>
          <w:tcPr>
            <w:tcW w:w="535"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92</w:t>
            </w:r>
          </w:p>
        </w:tc>
      </w:tr>
      <w:tr w:rsidR="000B5CFE" w:rsidRPr="000B5CFE" w:rsidTr="00DE72D8">
        <w:trPr>
          <w:trHeight w:val="416"/>
        </w:trPr>
        <w:tc>
          <w:tcPr>
            <w:tcW w:w="1121" w:type="pct"/>
            <w:vMerge/>
          </w:tcPr>
          <w:p w:rsidR="00336962" w:rsidRPr="000B5CFE" w:rsidRDefault="00336962" w:rsidP="00336962">
            <w:pPr>
              <w:rPr>
                <w:rFonts w:ascii="Times New Roman" w:hAnsi="Times New Roman"/>
                <w:color w:val="000000" w:themeColor="text1"/>
              </w:rPr>
            </w:pPr>
          </w:p>
        </w:tc>
        <w:tc>
          <w:tcPr>
            <w:tcW w:w="241" w:type="pct"/>
            <w:vAlign w:val="center"/>
          </w:tcPr>
          <w:p w:rsidR="00336962" w:rsidRPr="000B5CFE" w:rsidRDefault="00336962" w:rsidP="00DE72D8">
            <w:pPr>
              <w:jc w:val="center"/>
              <w:rPr>
                <w:rFonts w:ascii="Times New Roman" w:hAnsi="Times New Roman"/>
                <w:color w:val="000000" w:themeColor="text1"/>
              </w:rPr>
            </w:pPr>
            <w:r w:rsidRPr="000B5CFE">
              <w:rPr>
                <w:rFonts w:ascii="Times New Roman" w:hAnsi="Times New Roman"/>
                <w:color w:val="000000" w:themeColor="text1"/>
              </w:rPr>
              <w:t>%</w:t>
            </w:r>
          </w:p>
        </w:tc>
        <w:tc>
          <w:tcPr>
            <w:tcW w:w="576"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29,0</w:t>
            </w:r>
          </w:p>
        </w:tc>
        <w:tc>
          <w:tcPr>
            <w:tcW w:w="692"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16,9</w:t>
            </w:r>
          </w:p>
        </w:tc>
        <w:tc>
          <w:tcPr>
            <w:tcW w:w="578"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11,5</w:t>
            </w:r>
          </w:p>
        </w:tc>
        <w:tc>
          <w:tcPr>
            <w:tcW w:w="56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8,5</w:t>
            </w:r>
          </w:p>
        </w:tc>
        <w:tc>
          <w:tcPr>
            <w:tcW w:w="69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9,0</w:t>
            </w:r>
          </w:p>
        </w:tc>
        <w:tc>
          <w:tcPr>
            <w:tcW w:w="535"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25,1</w:t>
            </w:r>
          </w:p>
        </w:tc>
      </w:tr>
      <w:tr w:rsidR="000B5CFE" w:rsidRPr="000B5CFE" w:rsidTr="00DE72D8">
        <w:trPr>
          <w:trHeight w:val="258"/>
        </w:trPr>
        <w:tc>
          <w:tcPr>
            <w:tcW w:w="1121" w:type="pct"/>
            <w:vMerge w:val="restar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 xml:space="preserve">Ulusal herhangi bir radyo </w:t>
            </w:r>
          </w:p>
        </w:tc>
        <w:tc>
          <w:tcPr>
            <w:tcW w:w="241" w:type="pct"/>
            <w:shd w:val="clear" w:color="auto" w:fill="EEECE1" w:themeFill="background2"/>
            <w:vAlign w:val="center"/>
          </w:tcPr>
          <w:p w:rsidR="00336962" w:rsidRPr="000B5CFE" w:rsidRDefault="00336962" w:rsidP="00DE72D8">
            <w:pPr>
              <w:jc w:val="center"/>
              <w:rPr>
                <w:rFonts w:ascii="Times New Roman" w:hAnsi="Times New Roman"/>
                <w:color w:val="000000" w:themeColor="text1"/>
              </w:rPr>
            </w:pPr>
            <w:r w:rsidRPr="000B5CFE">
              <w:rPr>
                <w:rFonts w:ascii="Times New Roman" w:hAnsi="Times New Roman"/>
                <w:color w:val="000000" w:themeColor="text1"/>
              </w:rPr>
              <w:t>n</w:t>
            </w:r>
          </w:p>
        </w:tc>
        <w:tc>
          <w:tcPr>
            <w:tcW w:w="576"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73</w:t>
            </w:r>
          </w:p>
        </w:tc>
        <w:tc>
          <w:tcPr>
            <w:tcW w:w="692"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61</w:t>
            </w:r>
          </w:p>
        </w:tc>
        <w:tc>
          <w:tcPr>
            <w:tcW w:w="578"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52</w:t>
            </w:r>
          </w:p>
        </w:tc>
        <w:tc>
          <w:tcPr>
            <w:tcW w:w="564"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31</w:t>
            </w:r>
          </w:p>
        </w:tc>
        <w:tc>
          <w:tcPr>
            <w:tcW w:w="694"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27</w:t>
            </w:r>
          </w:p>
        </w:tc>
        <w:tc>
          <w:tcPr>
            <w:tcW w:w="535"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113</w:t>
            </w:r>
          </w:p>
        </w:tc>
      </w:tr>
      <w:tr w:rsidR="000B5CFE" w:rsidRPr="000B5CFE" w:rsidTr="00DE72D8">
        <w:trPr>
          <w:trHeight w:val="416"/>
        </w:trPr>
        <w:tc>
          <w:tcPr>
            <w:tcW w:w="1121" w:type="pct"/>
            <w:vMerge/>
          </w:tcPr>
          <w:p w:rsidR="00336962" w:rsidRPr="000B5CFE" w:rsidRDefault="00336962" w:rsidP="00336962">
            <w:pPr>
              <w:rPr>
                <w:rFonts w:ascii="Times New Roman" w:hAnsi="Times New Roman"/>
                <w:color w:val="000000" w:themeColor="text1"/>
              </w:rPr>
            </w:pPr>
          </w:p>
        </w:tc>
        <w:tc>
          <w:tcPr>
            <w:tcW w:w="241" w:type="pct"/>
            <w:vAlign w:val="center"/>
          </w:tcPr>
          <w:p w:rsidR="00336962" w:rsidRPr="000B5CFE" w:rsidRDefault="00336962" w:rsidP="00DE72D8">
            <w:pPr>
              <w:jc w:val="center"/>
              <w:rPr>
                <w:rFonts w:ascii="Times New Roman" w:hAnsi="Times New Roman"/>
                <w:color w:val="000000" w:themeColor="text1"/>
              </w:rPr>
            </w:pPr>
            <w:r w:rsidRPr="000B5CFE">
              <w:rPr>
                <w:rFonts w:ascii="Times New Roman" w:hAnsi="Times New Roman"/>
                <w:color w:val="000000" w:themeColor="text1"/>
              </w:rPr>
              <w:t>%</w:t>
            </w:r>
          </w:p>
        </w:tc>
        <w:tc>
          <w:tcPr>
            <w:tcW w:w="576"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20,4</w:t>
            </w:r>
          </w:p>
        </w:tc>
        <w:tc>
          <w:tcPr>
            <w:tcW w:w="692"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17,1</w:t>
            </w:r>
          </w:p>
        </w:tc>
        <w:tc>
          <w:tcPr>
            <w:tcW w:w="578"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14,6</w:t>
            </w:r>
          </w:p>
        </w:tc>
        <w:tc>
          <w:tcPr>
            <w:tcW w:w="56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8,7</w:t>
            </w:r>
          </w:p>
        </w:tc>
        <w:tc>
          <w:tcPr>
            <w:tcW w:w="69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7,6</w:t>
            </w:r>
          </w:p>
        </w:tc>
        <w:tc>
          <w:tcPr>
            <w:tcW w:w="535"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31,7</w:t>
            </w:r>
          </w:p>
        </w:tc>
      </w:tr>
      <w:tr w:rsidR="000B5CFE" w:rsidRPr="000B5CFE" w:rsidTr="00DE72D8">
        <w:trPr>
          <w:trHeight w:val="258"/>
        </w:trPr>
        <w:tc>
          <w:tcPr>
            <w:tcW w:w="1121" w:type="pct"/>
            <w:vMerge w:val="restar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Yerel herhangi bir radyo</w:t>
            </w:r>
          </w:p>
        </w:tc>
        <w:tc>
          <w:tcPr>
            <w:tcW w:w="241" w:type="pct"/>
            <w:shd w:val="clear" w:color="auto" w:fill="D9D9D9" w:themeFill="background1" w:themeFillShade="D9"/>
            <w:vAlign w:val="center"/>
          </w:tcPr>
          <w:p w:rsidR="00336962" w:rsidRPr="000B5CFE" w:rsidRDefault="00336962" w:rsidP="00DE72D8">
            <w:pPr>
              <w:jc w:val="center"/>
              <w:rPr>
                <w:rFonts w:ascii="Times New Roman" w:hAnsi="Times New Roman"/>
                <w:color w:val="000000" w:themeColor="text1"/>
              </w:rPr>
            </w:pPr>
            <w:r w:rsidRPr="000B5CFE">
              <w:rPr>
                <w:rFonts w:ascii="Times New Roman" w:hAnsi="Times New Roman"/>
                <w:color w:val="000000" w:themeColor="text1"/>
              </w:rPr>
              <w:t>n</w:t>
            </w:r>
          </w:p>
        </w:tc>
        <w:tc>
          <w:tcPr>
            <w:tcW w:w="576"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81</w:t>
            </w:r>
          </w:p>
        </w:tc>
        <w:tc>
          <w:tcPr>
            <w:tcW w:w="692"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68</w:t>
            </w:r>
          </w:p>
        </w:tc>
        <w:tc>
          <w:tcPr>
            <w:tcW w:w="578"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53</w:t>
            </w:r>
          </w:p>
        </w:tc>
        <w:tc>
          <w:tcPr>
            <w:tcW w:w="564"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34</w:t>
            </w:r>
          </w:p>
        </w:tc>
        <w:tc>
          <w:tcPr>
            <w:tcW w:w="694"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26</w:t>
            </w:r>
          </w:p>
        </w:tc>
        <w:tc>
          <w:tcPr>
            <w:tcW w:w="535"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101</w:t>
            </w:r>
          </w:p>
        </w:tc>
      </w:tr>
      <w:tr w:rsidR="000B5CFE" w:rsidRPr="000B5CFE" w:rsidTr="00DE72D8">
        <w:trPr>
          <w:trHeight w:val="416"/>
        </w:trPr>
        <w:tc>
          <w:tcPr>
            <w:tcW w:w="1121" w:type="pct"/>
            <w:vMerge/>
          </w:tcPr>
          <w:p w:rsidR="00336962" w:rsidRPr="000B5CFE" w:rsidRDefault="00336962" w:rsidP="00336962">
            <w:pPr>
              <w:rPr>
                <w:rFonts w:ascii="Times New Roman" w:hAnsi="Times New Roman"/>
                <w:color w:val="000000" w:themeColor="text1"/>
              </w:rPr>
            </w:pPr>
          </w:p>
        </w:tc>
        <w:tc>
          <w:tcPr>
            <w:tcW w:w="241" w:type="pct"/>
            <w:vAlign w:val="center"/>
          </w:tcPr>
          <w:p w:rsidR="00336962" w:rsidRPr="000B5CFE" w:rsidRDefault="00336962" w:rsidP="00DE72D8">
            <w:pPr>
              <w:jc w:val="center"/>
              <w:rPr>
                <w:rFonts w:ascii="Times New Roman" w:hAnsi="Times New Roman"/>
                <w:color w:val="000000" w:themeColor="text1"/>
              </w:rPr>
            </w:pPr>
            <w:r w:rsidRPr="000B5CFE">
              <w:rPr>
                <w:rFonts w:ascii="Times New Roman" w:hAnsi="Times New Roman"/>
                <w:color w:val="000000" w:themeColor="text1"/>
              </w:rPr>
              <w:t>%</w:t>
            </w:r>
          </w:p>
        </w:tc>
        <w:tc>
          <w:tcPr>
            <w:tcW w:w="576"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22,3</w:t>
            </w:r>
          </w:p>
        </w:tc>
        <w:tc>
          <w:tcPr>
            <w:tcW w:w="692"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18,7</w:t>
            </w:r>
          </w:p>
        </w:tc>
        <w:tc>
          <w:tcPr>
            <w:tcW w:w="578"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14,6</w:t>
            </w:r>
          </w:p>
        </w:tc>
        <w:tc>
          <w:tcPr>
            <w:tcW w:w="56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9,4</w:t>
            </w:r>
          </w:p>
        </w:tc>
        <w:tc>
          <w:tcPr>
            <w:tcW w:w="69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7,2</w:t>
            </w:r>
          </w:p>
        </w:tc>
        <w:tc>
          <w:tcPr>
            <w:tcW w:w="535"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27,8</w:t>
            </w:r>
          </w:p>
        </w:tc>
      </w:tr>
      <w:tr w:rsidR="000B5CFE" w:rsidRPr="000B5CFE" w:rsidTr="00DE72D8">
        <w:trPr>
          <w:trHeight w:val="258"/>
        </w:trPr>
        <w:tc>
          <w:tcPr>
            <w:tcW w:w="1121" w:type="pct"/>
            <w:vMerge w:val="restar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Ulusal kamu televizyonu (TRT)</w:t>
            </w:r>
          </w:p>
        </w:tc>
        <w:tc>
          <w:tcPr>
            <w:tcW w:w="241" w:type="pct"/>
            <w:shd w:val="clear" w:color="auto" w:fill="D9D9D9" w:themeFill="background1" w:themeFillShade="D9"/>
            <w:vAlign w:val="center"/>
          </w:tcPr>
          <w:p w:rsidR="00336962" w:rsidRPr="000B5CFE" w:rsidRDefault="00336962" w:rsidP="00DE72D8">
            <w:pPr>
              <w:jc w:val="center"/>
              <w:rPr>
                <w:rFonts w:ascii="Times New Roman" w:hAnsi="Times New Roman"/>
                <w:color w:val="000000" w:themeColor="text1"/>
              </w:rPr>
            </w:pPr>
            <w:r w:rsidRPr="000B5CFE">
              <w:rPr>
                <w:rFonts w:ascii="Times New Roman" w:hAnsi="Times New Roman"/>
                <w:color w:val="000000" w:themeColor="text1"/>
              </w:rPr>
              <w:t>n</w:t>
            </w:r>
          </w:p>
        </w:tc>
        <w:tc>
          <w:tcPr>
            <w:tcW w:w="576"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190</w:t>
            </w:r>
          </w:p>
        </w:tc>
        <w:tc>
          <w:tcPr>
            <w:tcW w:w="692"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71</w:t>
            </w:r>
          </w:p>
        </w:tc>
        <w:tc>
          <w:tcPr>
            <w:tcW w:w="578"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25</w:t>
            </w:r>
          </w:p>
        </w:tc>
        <w:tc>
          <w:tcPr>
            <w:tcW w:w="564"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18</w:t>
            </w:r>
          </w:p>
        </w:tc>
        <w:tc>
          <w:tcPr>
            <w:tcW w:w="694"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21</w:t>
            </w:r>
          </w:p>
        </w:tc>
        <w:tc>
          <w:tcPr>
            <w:tcW w:w="535"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44</w:t>
            </w:r>
          </w:p>
        </w:tc>
      </w:tr>
      <w:tr w:rsidR="000B5CFE" w:rsidRPr="000B5CFE" w:rsidTr="00DE72D8">
        <w:trPr>
          <w:trHeight w:val="416"/>
        </w:trPr>
        <w:tc>
          <w:tcPr>
            <w:tcW w:w="1121" w:type="pct"/>
            <w:vMerge/>
          </w:tcPr>
          <w:p w:rsidR="00336962" w:rsidRPr="000B5CFE" w:rsidRDefault="00336962" w:rsidP="00336962">
            <w:pPr>
              <w:rPr>
                <w:rFonts w:ascii="Times New Roman" w:hAnsi="Times New Roman"/>
                <w:color w:val="000000" w:themeColor="text1"/>
              </w:rPr>
            </w:pPr>
          </w:p>
        </w:tc>
        <w:tc>
          <w:tcPr>
            <w:tcW w:w="241" w:type="pct"/>
            <w:vAlign w:val="center"/>
          </w:tcPr>
          <w:p w:rsidR="00336962" w:rsidRPr="000B5CFE" w:rsidRDefault="00336962" w:rsidP="00DE72D8">
            <w:pPr>
              <w:jc w:val="center"/>
              <w:rPr>
                <w:rFonts w:ascii="Times New Roman" w:hAnsi="Times New Roman"/>
                <w:color w:val="000000" w:themeColor="text1"/>
              </w:rPr>
            </w:pPr>
            <w:r w:rsidRPr="000B5CFE">
              <w:rPr>
                <w:rFonts w:ascii="Times New Roman" w:hAnsi="Times New Roman"/>
                <w:color w:val="000000" w:themeColor="text1"/>
              </w:rPr>
              <w:t>%</w:t>
            </w:r>
          </w:p>
        </w:tc>
        <w:tc>
          <w:tcPr>
            <w:tcW w:w="576"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51,5</w:t>
            </w:r>
          </w:p>
        </w:tc>
        <w:tc>
          <w:tcPr>
            <w:tcW w:w="692"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19,2</w:t>
            </w:r>
          </w:p>
        </w:tc>
        <w:tc>
          <w:tcPr>
            <w:tcW w:w="578"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6,8</w:t>
            </w:r>
          </w:p>
        </w:tc>
        <w:tc>
          <w:tcPr>
            <w:tcW w:w="56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4,9</w:t>
            </w:r>
          </w:p>
        </w:tc>
        <w:tc>
          <w:tcPr>
            <w:tcW w:w="69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5,7</w:t>
            </w:r>
          </w:p>
        </w:tc>
        <w:tc>
          <w:tcPr>
            <w:tcW w:w="535"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11,9</w:t>
            </w:r>
          </w:p>
        </w:tc>
      </w:tr>
      <w:tr w:rsidR="000B5CFE" w:rsidRPr="000B5CFE" w:rsidTr="00DE72D8">
        <w:trPr>
          <w:trHeight w:val="258"/>
        </w:trPr>
        <w:tc>
          <w:tcPr>
            <w:tcW w:w="1121" w:type="pct"/>
            <w:vMerge w:val="restar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Özel haber TV kanalları (</w:t>
            </w:r>
            <w:r w:rsidRPr="000B5CFE">
              <w:rPr>
                <w:rFonts w:ascii="Times New Roman" w:hAnsi="Times New Roman"/>
                <w:color w:val="000000" w:themeColor="text1"/>
                <w:sz w:val="16"/>
                <w:szCs w:val="16"/>
              </w:rPr>
              <w:t xml:space="preserve">NTV, CNN, </w:t>
            </w:r>
            <w:r w:rsidR="00A05FC8" w:rsidRPr="000B5CFE">
              <w:rPr>
                <w:rFonts w:ascii="Times New Roman" w:hAnsi="Times New Roman"/>
                <w:color w:val="000000" w:themeColor="text1"/>
                <w:sz w:val="16"/>
                <w:szCs w:val="16"/>
              </w:rPr>
              <w:t>Haber</w:t>
            </w:r>
            <w:r w:rsidR="00DE72D8" w:rsidRPr="000B5CFE">
              <w:rPr>
                <w:rFonts w:ascii="Times New Roman" w:hAnsi="Times New Roman"/>
                <w:color w:val="000000" w:themeColor="text1"/>
                <w:sz w:val="16"/>
                <w:szCs w:val="16"/>
              </w:rPr>
              <w:t xml:space="preserve"> </w:t>
            </w:r>
            <w:r w:rsidRPr="000B5CFE">
              <w:rPr>
                <w:rFonts w:ascii="Times New Roman" w:hAnsi="Times New Roman"/>
                <w:color w:val="000000" w:themeColor="text1"/>
                <w:sz w:val="16"/>
                <w:szCs w:val="16"/>
              </w:rPr>
              <w:t>Türk, A Haber</w:t>
            </w:r>
            <w:r w:rsidRPr="000B5CFE">
              <w:rPr>
                <w:rFonts w:ascii="Times New Roman" w:hAnsi="Times New Roman"/>
                <w:color w:val="000000" w:themeColor="text1"/>
              </w:rPr>
              <w:t>)</w:t>
            </w:r>
          </w:p>
        </w:tc>
        <w:tc>
          <w:tcPr>
            <w:tcW w:w="241" w:type="pct"/>
            <w:shd w:val="clear" w:color="auto" w:fill="D9D9D9" w:themeFill="background1" w:themeFillShade="D9"/>
            <w:vAlign w:val="center"/>
          </w:tcPr>
          <w:p w:rsidR="00336962" w:rsidRPr="000B5CFE" w:rsidRDefault="00336962" w:rsidP="00DE72D8">
            <w:pPr>
              <w:jc w:val="center"/>
              <w:rPr>
                <w:rFonts w:ascii="Times New Roman" w:hAnsi="Times New Roman"/>
                <w:color w:val="000000" w:themeColor="text1"/>
              </w:rPr>
            </w:pPr>
            <w:r w:rsidRPr="000B5CFE">
              <w:rPr>
                <w:rFonts w:ascii="Times New Roman" w:hAnsi="Times New Roman"/>
                <w:color w:val="000000" w:themeColor="text1"/>
              </w:rPr>
              <w:t>n</w:t>
            </w:r>
          </w:p>
        </w:tc>
        <w:tc>
          <w:tcPr>
            <w:tcW w:w="576"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207</w:t>
            </w:r>
          </w:p>
        </w:tc>
        <w:tc>
          <w:tcPr>
            <w:tcW w:w="692"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67</w:t>
            </w:r>
          </w:p>
        </w:tc>
        <w:tc>
          <w:tcPr>
            <w:tcW w:w="578"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28</w:t>
            </w:r>
          </w:p>
        </w:tc>
        <w:tc>
          <w:tcPr>
            <w:tcW w:w="564"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13</w:t>
            </w:r>
          </w:p>
        </w:tc>
        <w:tc>
          <w:tcPr>
            <w:tcW w:w="694"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14</w:t>
            </w:r>
          </w:p>
        </w:tc>
        <w:tc>
          <w:tcPr>
            <w:tcW w:w="535"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39</w:t>
            </w:r>
          </w:p>
        </w:tc>
      </w:tr>
      <w:tr w:rsidR="000B5CFE" w:rsidRPr="000B5CFE" w:rsidTr="00DE72D8">
        <w:trPr>
          <w:trHeight w:val="416"/>
        </w:trPr>
        <w:tc>
          <w:tcPr>
            <w:tcW w:w="1121" w:type="pct"/>
            <w:vMerge/>
          </w:tcPr>
          <w:p w:rsidR="00336962" w:rsidRPr="000B5CFE" w:rsidRDefault="00336962" w:rsidP="00336962">
            <w:pPr>
              <w:rPr>
                <w:rFonts w:ascii="Times New Roman" w:hAnsi="Times New Roman"/>
                <w:color w:val="000000" w:themeColor="text1"/>
              </w:rPr>
            </w:pPr>
          </w:p>
        </w:tc>
        <w:tc>
          <w:tcPr>
            <w:tcW w:w="241" w:type="pct"/>
            <w:vAlign w:val="center"/>
          </w:tcPr>
          <w:p w:rsidR="00336962" w:rsidRPr="000B5CFE" w:rsidRDefault="00336962" w:rsidP="00DE72D8">
            <w:pPr>
              <w:jc w:val="center"/>
              <w:rPr>
                <w:rFonts w:ascii="Times New Roman" w:hAnsi="Times New Roman"/>
                <w:color w:val="000000" w:themeColor="text1"/>
              </w:rPr>
            </w:pPr>
            <w:r w:rsidRPr="000B5CFE">
              <w:rPr>
                <w:rFonts w:ascii="Times New Roman" w:hAnsi="Times New Roman"/>
                <w:color w:val="000000" w:themeColor="text1"/>
              </w:rPr>
              <w:t>%</w:t>
            </w:r>
          </w:p>
        </w:tc>
        <w:tc>
          <w:tcPr>
            <w:tcW w:w="576"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56,3</w:t>
            </w:r>
          </w:p>
        </w:tc>
        <w:tc>
          <w:tcPr>
            <w:tcW w:w="692"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18,2</w:t>
            </w:r>
          </w:p>
        </w:tc>
        <w:tc>
          <w:tcPr>
            <w:tcW w:w="578"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7,6</w:t>
            </w:r>
          </w:p>
        </w:tc>
        <w:tc>
          <w:tcPr>
            <w:tcW w:w="56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3,5</w:t>
            </w:r>
          </w:p>
        </w:tc>
        <w:tc>
          <w:tcPr>
            <w:tcW w:w="69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3,8</w:t>
            </w:r>
          </w:p>
        </w:tc>
        <w:tc>
          <w:tcPr>
            <w:tcW w:w="535"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10,6</w:t>
            </w:r>
          </w:p>
        </w:tc>
      </w:tr>
      <w:tr w:rsidR="000B5CFE" w:rsidRPr="000B5CFE" w:rsidTr="00DE72D8">
        <w:trPr>
          <w:trHeight w:val="258"/>
        </w:trPr>
        <w:tc>
          <w:tcPr>
            <w:tcW w:w="1121" w:type="pct"/>
            <w:vMerge w:val="restar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Ulusal herhangi bir TV kanalı</w:t>
            </w:r>
          </w:p>
        </w:tc>
        <w:tc>
          <w:tcPr>
            <w:tcW w:w="241" w:type="pct"/>
            <w:shd w:val="clear" w:color="auto" w:fill="D9D9D9" w:themeFill="background1" w:themeFillShade="D9"/>
            <w:vAlign w:val="center"/>
          </w:tcPr>
          <w:p w:rsidR="00336962" w:rsidRPr="000B5CFE" w:rsidRDefault="00336962" w:rsidP="00DE72D8">
            <w:pPr>
              <w:jc w:val="center"/>
              <w:rPr>
                <w:rFonts w:ascii="Times New Roman" w:hAnsi="Times New Roman"/>
                <w:color w:val="000000" w:themeColor="text1"/>
              </w:rPr>
            </w:pPr>
            <w:r w:rsidRPr="000B5CFE">
              <w:rPr>
                <w:rFonts w:ascii="Times New Roman" w:hAnsi="Times New Roman"/>
                <w:color w:val="000000" w:themeColor="text1"/>
              </w:rPr>
              <w:t>n</w:t>
            </w:r>
          </w:p>
        </w:tc>
        <w:tc>
          <w:tcPr>
            <w:tcW w:w="576"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155</w:t>
            </w:r>
          </w:p>
        </w:tc>
        <w:tc>
          <w:tcPr>
            <w:tcW w:w="692"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77</w:t>
            </w:r>
          </w:p>
        </w:tc>
        <w:tc>
          <w:tcPr>
            <w:tcW w:w="578"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33</w:t>
            </w:r>
          </w:p>
        </w:tc>
        <w:tc>
          <w:tcPr>
            <w:tcW w:w="564"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19</w:t>
            </w:r>
          </w:p>
        </w:tc>
        <w:tc>
          <w:tcPr>
            <w:tcW w:w="694"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18</w:t>
            </w:r>
          </w:p>
        </w:tc>
        <w:tc>
          <w:tcPr>
            <w:tcW w:w="535"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60</w:t>
            </w:r>
          </w:p>
        </w:tc>
      </w:tr>
      <w:tr w:rsidR="000B5CFE" w:rsidRPr="000B5CFE" w:rsidTr="00DE72D8">
        <w:trPr>
          <w:trHeight w:val="416"/>
        </w:trPr>
        <w:tc>
          <w:tcPr>
            <w:tcW w:w="1121" w:type="pct"/>
            <w:vMerge/>
          </w:tcPr>
          <w:p w:rsidR="00336962" w:rsidRPr="000B5CFE" w:rsidRDefault="00336962" w:rsidP="00336962">
            <w:pPr>
              <w:rPr>
                <w:rFonts w:ascii="Times New Roman" w:hAnsi="Times New Roman"/>
                <w:color w:val="000000" w:themeColor="text1"/>
              </w:rPr>
            </w:pPr>
          </w:p>
        </w:tc>
        <w:tc>
          <w:tcPr>
            <w:tcW w:w="241" w:type="pct"/>
            <w:vAlign w:val="center"/>
          </w:tcPr>
          <w:p w:rsidR="00336962" w:rsidRPr="000B5CFE" w:rsidRDefault="00336962" w:rsidP="00DE72D8">
            <w:pPr>
              <w:jc w:val="center"/>
              <w:rPr>
                <w:rFonts w:ascii="Times New Roman" w:hAnsi="Times New Roman"/>
                <w:color w:val="000000" w:themeColor="text1"/>
              </w:rPr>
            </w:pPr>
            <w:r w:rsidRPr="000B5CFE">
              <w:rPr>
                <w:rFonts w:ascii="Times New Roman" w:hAnsi="Times New Roman"/>
                <w:color w:val="000000" w:themeColor="text1"/>
              </w:rPr>
              <w:t>%</w:t>
            </w:r>
          </w:p>
        </w:tc>
        <w:tc>
          <w:tcPr>
            <w:tcW w:w="576"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42,8</w:t>
            </w:r>
          </w:p>
        </w:tc>
        <w:tc>
          <w:tcPr>
            <w:tcW w:w="692"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21,3</w:t>
            </w:r>
          </w:p>
        </w:tc>
        <w:tc>
          <w:tcPr>
            <w:tcW w:w="578"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9,1</w:t>
            </w:r>
          </w:p>
        </w:tc>
        <w:tc>
          <w:tcPr>
            <w:tcW w:w="56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5,2</w:t>
            </w:r>
          </w:p>
        </w:tc>
        <w:tc>
          <w:tcPr>
            <w:tcW w:w="69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5,0</w:t>
            </w:r>
          </w:p>
        </w:tc>
        <w:tc>
          <w:tcPr>
            <w:tcW w:w="535"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16,6</w:t>
            </w:r>
          </w:p>
        </w:tc>
      </w:tr>
      <w:tr w:rsidR="000B5CFE" w:rsidRPr="000B5CFE" w:rsidTr="00DE72D8">
        <w:trPr>
          <w:trHeight w:val="258"/>
        </w:trPr>
        <w:tc>
          <w:tcPr>
            <w:tcW w:w="1121" w:type="pct"/>
            <w:vMerge w:val="restar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Yerel TV kanalları</w:t>
            </w:r>
          </w:p>
        </w:tc>
        <w:tc>
          <w:tcPr>
            <w:tcW w:w="241" w:type="pct"/>
            <w:shd w:val="clear" w:color="auto" w:fill="D9D9D9" w:themeFill="background1" w:themeFillShade="D9"/>
            <w:vAlign w:val="center"/>
          </w:tcPr>
          <w:p w:rsidR="00336962" w:rsidRPr="000B5CFE" w:rsidRDefault="00336962" w:rsidP="00DE72D8">
            <w:pPr>
              <w:jc w:val="center"/>
              <w:rPr>
                <w:rFonts w:ascii="Times New Roman" w:hAnsi="Times New Roman"/>
                <w:color w:val="000000" w:themeColor="text1"/>
              </w:rPr>
            </w:pPr>
            <w:r w:rsidRPr="000B5CFE">
              <w:rPr>
                <w:rFonts w:ascii="Times New Roman" w:hAnsi="Times New Roman"/>
                <w:color w:val="000000" w:themeColor="text1"/>
              </w:rPr>
              <w:t>n</w:t>
            </w:r>
          </w:p>
        </w:tc>
        <w:tc>
          <w:tcPr>
            <w:tcW w:w="576"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119</w:t>
            </w:r>
          </w:p>
        </w:tc>
        <w:tc>
          <w:tcPr>
            <w:tcW w:w="692"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81</w:t>
            </w:r>
          </w:p>
        </w:tc>
        <w:tc>
          <w:tcPr>
            <w:tcW w:w="578"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54</w:t>
            </w:r>
          </w:p>
        </w:tc>
        <w:tc>
          <w:tcPr>
            <w:tcW w:w="564"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30</w:t>
            </w:r>
          </w:p>
        </w:tc>
        <w:tc>
          <w:tcPr>
            <w:tcW w:w="694"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17</w:t>
            </w:r>
          </w:p>
        </w:tc>
        <w:tc>
          <w:tcPr>
            <w:tcW w:w="535"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65</w:t>
            </w:r>
          </w:p>
        </w:tc>
      </w:tr>
      <w:tr w:rsidR="000B5CFE" w:rsidRPr="000B5CFE" w:rsidTr="00DE72D8">
        <w:trPr>
          <w:trHeight w:val="416"/>
        </w:trPr>
        <w:tc>
          <w:tcPr>
            <w:tcW w:w="1121" w:type="pct"/>
            <w:vMerge/>
          </w:tcPr>
          <w:p w:rsidR="00336962" w:rsidRPr="000B5CFE" w:rsidRDefault="00336962" w:rsidP="00336962">
            <w:pPr>
              <w:rPr>
                <w:rFonts w:ascii="Times New Roman" w:hAnsi="Times New Roman"/>
                <w:color w:val="000000" w:themeColor="text1"/>
              </w:rPr>
            </w:pPr>
          </w:p>
        </w:tc>
        <w:tc>
          <w:tcPr>
            <w:tcW w:w="241" w:type="pct"/>
            <w:vAlign w:val="center"/>
          </w:tcPr>
          <w:p w:rsidR="00336962" w:rsidRPr="000B5CFE" w:rsidRDefault="00336962" w:rsidP="00DE72D8">
            <w:pPr>
              <w:jc w:val="center"/>
              <w:rPr>
                <w:rFonts w:ascii="Times New Roman" w:hAnsi="Times New Roman"/>
                <w:color w:val="000000" w:themeColor="text1"/>
              </w:rPr>
            </w:pPr>
            <w:r w:rsidRPr="000B5CFE">
              <w:rPr>
                <w:rFonts w:ascii="Times New Roman" w:hAnsi="Times New Roman"/>
                <w:color w:val="000000" w:themeColor="text1"/>
              </w:rPr>
              <w:t>%</w:t>
            </w:r>
          </w:p>
        </w:tc>
        <w:tc>
          <w:tcPr>
            <w:tcW w:w="576"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32,5</w:t>
            </w:r>
          </w:p>
        </w:tc>
        <w:tc>
          <w:tcPr>
            <w:tcW w:w="692"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22,1</w:t>
            </w:r>
          </w:p>
        </w:tc>
        <w:tc>
          <w:tcPr>
            <w:tcW w:w="578"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14,8</w:t>
            </w:r>
          </w:p>
        </w:tc>
        <w:tc>
          <w:tcPr>
            <w:tcW w:w="56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8,2</w:t>
            </w:r>
          </w:p>
        </w:tc>
        <w:tc>
          <w:tcPr>
            <w:tcW w:w="69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4,6</w:t>
            </w:r>
          </w:p>
        </w:tc>
        <w:tc>
          <w:tcPr>
            <w:tcW w:w="535"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17,8</w:t>
            </w:r>
          </w:p>
        </w:tc>
      </w:tr>
      <w:tr w:rsidR="000B5CFE" w:rsidRPr="000B5CFE" w:rsidTr="00DE72D8">
        <w:trPr>
          <w:trHeight w:val="258"/>
        </w:trPr>
        <w:tc>
          <w:tcPr>
            <w:tcW w:w="1121" w:type="pct"/>
            <w:vMerge w:val="restar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 xml:space="preserve">Siyasi içerikli </w:t>
            </w:r>
            <w:r w:rsidR="00A05FC8" w:rsidRPr="000B5CFE">
              <w:rPr>
                <w:rFonts w:ascii="Times New Roman" w:hAnsi="Times New Roman"/>
                <w:color w:val="000000" w:themeColor="text1"/>
              </w:rPr>
              <w:t>İnternet</w:t>
            </w:r>
            <w:r w:rsidRPr="000B5CFE">
              <w:rPr>
                <w:rFonts w:ascii="Times New Roman" w:hAnsi="Times New Roman"/>
                <w:color w:val="000000" w:themeColor="text1"/>
              </w:rPr>
              <w:t xml:space="preserve"> sayfaları (bloglar)</w:t>
            </w:r>
          </w:p>
        </w:tc>
        <w:tc>
          <w:tcPr>
            <w:tcW w:w="241" w:type="pct"/>
            <w:shd w:val="clear" w:color="auto" w:fill="D9D9D9" w:themeFill="background1" w:themeFillShade="D9"/>
            <w:vAlign w:val="center"/>
          </w:tcPr>
          <w:p w:rsidR="00336962" w:rsidRPr="000B5CFE" w:rsidRDefault="00336962" w:rsidP="00DE72D8">
            <w:pPr>
              <w:jc w:val="center"/>
              <w:rPr>
                <w:rFonts w:ascii="Times New Roman" w:hAnsi="Times New Roman"/>
                <w:color w:val="000000" w:themeColor="text1"/>
              </w:rPr>
            </w:pPr>
            <w:r w:rsidRPr="000B5CFE">
              <w:rPr>
                <w:rFonts w:ascii="Times New Roman" w:hAnsi="Times New Roman"/>
                <w:color w:val="000000" w:themeColor="text1"/>
              </w:rPr>
              <w:t>n</w:t>
            </w:r>
          </w:p>
        </w:tc>
        <w:tc>
          <w:tcPr>
            <w:tcW w:w="576"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147</w:t>
            </w:r>
          </w:p>
        </w:tc>
        <w:tc>
          <w:tcPr>
            <w:tcW w:w="692"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67</w:t>
            </w:r>
          </w:p>
        </w:tc>
        <w:tc>
          <w:tcPr>
            <w:tcW w:w="578"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28</w:t>
            </w:r>
          </w:p>
        </w:tc>
        <w:tc>
          <w:tcPr>
            <w:tcW w:w="564"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19</w:t>
            </w:r>
          </w:p>
        </w:tc>
        <w:tc>
          <w:tcPr>
            <w:tcW w:w="694"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25</w:t>
            </w:r>
          </w:p>
        </w:tc>
        <w:tc>
          <w:tcPr>
            <w:tcW w:w="535"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83</w:t>
            </w:r>
          </w:p>
        </w:tc>
      </w:tr>
      <w:tr w:rsidR="00336962" w:rsidRPr="000B5CFE" w:rsidTr="00DE72D8">
        <w:trPr>
          <w:trHeight w:val="416"/>
        </w:trPr>
        <w:tc>
          <w:tcPr>
            <w:tcW w:w="1121" w:type="pct"/>
            <w:vMerge/>
          </w:tcPr>
          <w:p w:rsidR="00336962" w:rsidRPr="000B5CFE" w:rsidRDefault="00336962" w:rsidP="00336962">
            <w:pPr>
              <w:rPr>
                <w:rFonts w:ascii="Times New Roman" w:hAnsi="Times New Roman"/>
                <w:color w:val="000000" w:themeColor="text1"/>
              </w:rPr>
            </w:pPr>
          </w:p>
        </w:tc>
        <w:tc>
          <w:tcPr>
            <w:tcW w:w="241" w:type="pct"/>
            <w:vAlign w:val="center"/>
          </w:tcPr>
          <w:p w:rsidR="00336962" w:rsidRPr="000B5CFE" w:rsidRDefault="00336962" w:rsidP="00DE72D8">
            <w:pPr>
              <w:jc w:val="center"/>
              <w:rPr>
                <w:rFonts w:ascii="Times New Roman" w:hAnsi="Times New Roman"/>
                <w:color w:val="000000" w:themeColor="text1"/>
              </w:rPr>
            </w:pPr>
            <w:r w:rsidRPr="000B5CFE">
              <w:rPr>
                <w:rFonts w:ascii="Times New Roman" w:hAnsi="Times New Roman"/>
                <w:color w:val="000000" w:themeColor="text1"/>
              </w:rPr>
              <w:t>%</w:t>
            </w:r>
          </w:p>
        </w:tc>
        <w:tc>
          <w:tcPr>
            <w:tcW w:w="576"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39,8</w:t>
            </w:r>
          </w:p>
        </w:tc>
        <w:tc>
          <w:tcPr>
            <w:tcW w:w="692"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18,2</w:t>
            </w:r>
          </w:p>
        </w:tc>
        <w:tc>
          <w:tcPr>
            <w:tcW w:w="578"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7,6</w:t>
            </w:r>
          </w:p>
        </w:tc>
        <w:tc>
          <w:tcPr>
            <w:tcW w:w="56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5,1</w:t>
            </w:r>
          </w:p>
        </w:tc>
        <w:tc>
          <w:tcPr>
            <w:tcW w:w="69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6,8</w:t>
            </w:r>
          </w:p>
        </w:tc>
        <w:tc>
          <w:tcPr>
            <w:tcW w:w="535"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22,5</w:t>
            </w:r>
          </w:p>
        </w:tc>
      </w:tr>
    </w:tbl>
    <w:p w:rsidR="00DE72D8" w:rsidRPr="000B5CFE" w:rsidRDefault="00DE72D8"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p>
    <w:p w:rsidR="00DE72D8" w:rsidRPr="000B5CFE" w:rsidRDefault="00DE72D8">
      <w:pPr>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br w:type="page"/>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Haber kaynağı olarak “Basılı yerel gazete” kullanma durumlarına araştırmaya katılanlar % 39.2’si “Her gün”, % 25.2’si “Haftada birkaç kez”, % 7.9’u “Haftada bir”, % 6.8’i “Ayda bir”, % 7.9’u “Birkaç ayda bir” ve % 12.9’u “Hiçbir zaman”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Haber kaynağı olarak “Yerel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gazetesi” kullanma durumlarına araştırmaya katılanlar % 44.8’si “Her gün”, % 17.2’si “Haftada birkaç kez”, % 10.7’si “Haftada bir”, % 6.6’sı “Ayda bir”, % 4.9’u “Birkaç ayda bir” ve % 15.8’i “Hiçbir zaman”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Haber kaynağı olarak “Basılı ulusal gazete” kullanma durumlarına araştırmaya katılanlar % 39’u “Her gün”, % 21.5’i “Haftada birkaç kez”, % 7.1’i “Haftada bir”, % 8.4’ü “Ayda bir”, % 4.9’u “Birkaç ayda bir” ve % 19.1’i “Hiçbir zaman”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Haber kaynağı olarak “Ulusal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gazetesi” kullanma durumlarına araştırmaya katılanlar % 39.1’i “Her gün”, % 16.8’i “Haftada birkaç kez”, % 11’i “Haftada bir”, % 6.3’ü “Ayda bir”, % 4.4’ü “Birkaç ayda bir” ve % 22.3’ü “Hiçbir zaman”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Haber kaynağı olarak “Ulusal kamu radyosu (TRT)” kullanma durumlarına araştırmaya katılanlar % 26’sı “Her gün”, % 15.2’si “Haftada birkaç kez”, % 12.7’si “Haftada bir”, % 6.9’u “Ayda bir”, % 11.6’sı “Birkaç ayda bir” ve % 27.6’sı “Hiçbir zaman”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Haber kaynağı olarak “Özel haber radyoları (NTV radyo, radyo CNN Türk)” kullanma durumlarına araştırmaya katılanlar % 29’u “Her gün”, % 16.9’u “Haftada birkaç kez”, % 11.5’i “Haftada bir”, % 8.5’i “Ayda bir”, % 9’u “Birkaç ayda bir” ve % 25.1’i “Hiçbir zaman”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Haber kaynağı olarak “Ulusal herhangi bir radyo” kullanma durumlarına araştırmaya katılanlar % 20.4’ü “Her gün”, % 17.1’i “Haftada birkaç kez”, % 14.6’sı “Haftada bir”, % 8.7’si “Ayda bir”, % 7.6’sı “Birkaç ayda bir” ve % 31.7’si “Hiçbir zaman”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Haber kaynağı olarak “Yerel herhangi bir radyo” kullanma durumlarına araştırmaya katılanlar % 22.3’ü “Her gün”, % 18.7’si “Haftada birkaç kez”, % 14.6’sı “Haftada bir”, </w:t>
      </w:r>
      <w:r w:rsidRPr="000B5CFE">
        <w:rPr>
          <w:rFonts w:ascii="Times New Roman" w:hAnsi="Times New Roman" w:cs="Times New Roman"/>
          <w:color w:val="000000" w:themeColor="text1"/>
          <w:sz w:val="24"/>
          <w:szCs w:val="24"/>
        </w:rPr>
        <w:lastRenderedPageBreak/>
        <w:t>% 9.4’ü “Ayda bir”, % 7.2’si “Birkaç ayda bir” ve % 27.8’i “Hiçbir zaman”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Haber kaynağı olarak “Ulusal kamu televizyonu (TRT)” kullanma durumlarına araştırmaya katılanlar % 51.5’i “Her gün”, % 19.2’si “Haftada birkaç kez”, % 6.8’i “Haftada bir”, % 4.9’u “Ayda bir”, % 5.7’si “Birkaç ayda bir” ve % 11.9’u “Hiçbir zaman”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Haber kaynağı olarak “Özel haber TV kanalları (NTV, CNN, </w:t>
      </w:r>
      <w:r w:rsidR="00A05FC8" w:rsidRPr="000B5CFE">
        <w:rPr>
          <w:rFonts w:ascii="Times New Roman" w:hAnsi="Times New Roman" w:cs="Times New Roman"/>
          <w:color w:val="000000" w:themeColor="text1"/>
          <w:sz w:val="24"/>
          <w:szCs w:val="24"/>
        </w:rPr>
        <w:t>Haber</w:t>
      </w:r>
      <w:r w:rsidRPr="000B5CFE">
        <w:rPr>
          <w:rFonts w:ascii="Times New Roman" w:hAnsi="Times New Roman" w:cs="Times New Roman"/>
          <w:color w:val="000000" w:themeColor="text1"/>
          <w:sz w:val="24"/>
          <w:szCs w:val="24"/>
        </w:rPr>
        <w:t>Türk, A Haber)” kullanma durumlarına araştırmaya katılanlar % 56.3’ü “Her gün”, % 18.2’si “Haftada birkaç kez”, % 7.6’sı “Haftada bir”, % 3.5’i “Ayda bir”, % 3.8’i “Birkaç ayda bir” ve % 10.6’sı “Hiçbir zaman”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Haber kaynağı olarak “Ulusal herhangi bir TV kanalı” kullanma durumlarına araştırmaya katılanlar % 42.8’i “Her gün”, % 21.3’ü “Haftada birkaç kez”, % 9.1’i “Haftada bir”, % 5.2’si “Ayda bir”, % 5’i “Birkaç ayda bir” ve % 16.6’sı “Hiçbir zaman”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Haber kaynağı olarak “Yerel TV kanalları” kullanma durumlarına araştırmaya katılanlar % 32.5’i “Her gün”, % 22.1’i “Haftada birkaç kez”, % 14.8’i “Haftada bir”, % 8.2’si “Ayda bir”, % 4.6’sı “Birkaç ayda bir” ve % 17.8’i “Hiçbir zaman”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Haber kaynağı olarak “Siyasi içerikli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sayfaları (bloglar)” kullanma durumlarına araştırmaya katılanlar % 39.8’i “Her gün”, % 18.2’si “Haftada birkaç kez”, % 7.6’sı “Haftada bir”, % 5.1’i “Ayda bir”, % 6.8’i “Birkaç ayda bir” ve % 22.5’i “Hiçbir zaman” yanıtını vermişlerdir.</w:t>
      </w:r>
    </w:p>
    <w:p w:rsidR="00336962" w:rsidRPr="000B5CFE" w:rsidRDefault="00336962" w:rsidP="00336962">
      <w:pPr>
        <w:autoSpaceDE w:val="0"/>
        <w:autoSpaceDN w:val="0"/>
        <w:adjustRightInd w:val="0"/>
        <w:spacing w:after="0" w:line="400" w:lineRule="atLeast"/>
        <w:rPr>
          <w:rFonts w:ascii="Times New Roman" w:hAnsi="Times New Roman"/>
          <w:color w:val="000000" w:themeColor="text1"/>
          <w:sz w:val="24"/>
          <w:szCs w:val="24"/>
        </w:rPr>
      </w:pPr>
    </w:p>
    <w:p w:rsidR="00336962" w:rsidRPr="000B5CFE" w:rsidRDefault="00336962" w:rsidP="00336962">
      <w:pPr>
        <w:autoSpaceDE w:val="0"/>
        <w:autoSpaceDN w:val="0"/>
        <w:adjustRightInd w:val="0"/>
        <w:spacing w:after="0" w:line="240" w:lineRule="auto"/>
        <w:rPr>
          <w:rFonts w:ascii="Times New Roman" w:hAnsi="Times New Roman"/>
          <w:color w:val="000000" w:themeColor="text1"/>
          <w:sz w:val="24"/>
          <w:szCs w:val="24"/>
        </w:rPr>
      </w:pPr>
    </w:p>
    <w:p w:rsidR="00876B6B" w:rsidRPr="000B5CFE" w:rsidRDefault="00876B6B" w:rsidP="00876B6B">
      <w:pPr>
        <w:tabs>
          <w:tab w:val="left" w:pos="1968"/>
        </w:tabs>
        <w:rPr>
          <w:rFonts w:ascii="Times New Roman" w:hAnsi="Times New Roman"/>
          <w:color w:val="000000" w:themeColor="text1"/>
          <w:sz w:val="24"/>
          <w:szCs w:val="24"/>
        </w:rPr>
      </w:pPr>
    </w:p>
    <w:p w:rsidR="00336962" w:rsidRPr="000B5CFE" w:rsidRDefault="00876B6B" w:rsidP="00876B6B">
      <w:pPr>
        <w:tabs>
          <w:tab w:val="left" w:pos="1968"/>
        </w:tabs>
        <w:rPr>
          <w:rFonts w:ascii="Times New Roman" w:hAnsi="Times New Roman"/>
          <w:color w:val="000000" w:themeColor="text1"/>
          <w:sz w:val="24"/>
          <w:szCs w:val="24"/>
        </w:rPr>
        <w:sectPr w:rsidR="00336962" w:rsidRPr="000B5CFE" w:rsidSect="00876B6B">
          <w:headerReference w:type="default" r:id="rId24"/>
          <w:type w:val="continuous"/>
          <w:pgSz w:w="11906" w:h="16838"/>
          <w:pgMar w:top="1701" w:right="1134" w:bottom="1427" w:left="2268" w:header="708" w:footer="708" w:gutter="0"/>
          <w:cols w:space="708"/>
          <w:docGrid w:linePitch="360"/>
        </w:sectPr>
      </w:pPr>
      <w:r w:rsidRPr="000B5CFE">
        <w:rPr>
          <w:rFonts w:ascii="Times New Roman" w:hAnsi="Times New Roman"/>
          <w:color w:val="000000" w:themeColor="text1"/>
          <w:sz w:val="24"/>
          <w:szCs w:val="24"/>
        </w:rPr>
        <w:tab/>
      </w:r>
    </w:p>
    <w:p w:rsidR="00336962" w:rsidRPr="000B5CFE" w:rsidRDefault="00336962" w:rsidP="00876B6B">
      <w:pPr>
        <w:autoSpaceDE w:val="0"/>
        <w:autoSpaceDN w:val="0"/>
        <w:adjustRightInd w:val="0"/>
        <w:spacing w:after="0" w:line="400" w:lineRule="atLeast"/>
        <w:ind w:hanging="851"/>
        <w:rPr>
          <w:rFonts w:ascii="Times New Roman" w:hAnsi="Times New Roman"/>
          <w:color w:val="000000" w:themeColor="text1"/>
          <w:sz w:val="24"/>
          <w:szCs w:val="24"/>
        </w:rPr>
      </w:pPr>
      <w:r w:rsidRPr="000B5CFE">
        <w:rPr>
          <w:noProof/>
          <w:color w:val="000000" w:themeColor="text1"/>
          <w:lang w:eastAsia="tr-TR"/>
        </w:rPr>
        <w:lastRenderedPageBreak/>
        <w:drawing>
          <wp:inline distT="0" distB="0" distL="0" distR="0" wp14:anchorId="191EBB48" wp14:editId="4B036B5C">
            <wp:extent cx="8979535" cy="4833257"/>
            <wp:effectExtent l="0" t="0" r="12065" b="5715"/>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36962" w:rsidRPr="000B5CFE" w:rsidRDefault="00336962" w:rsidP="00876B6B">
      <w:pPr>
        <w:autoSpaceDE w:val="0"/>
        <w:autoSpaceDN w:val="0"/>
        <w:adjustRightInd w:val="0"/>
        <w:spacing w:after="0" w:line="360" w:lineRule="auto"/>
        <w:jc w:val="both"/>
        <w:rPr>
          <w:rFonts w:ascii="Times New Roman" w:hAnsi="Times New Roman"/>
          <w:color w:val="000000" w:themeColor="text1"/>
          <w:sz w:val="12"/>
          <w:szCs w:val="24"/>
        </w:rPr>
      </w:pPr>
    </w:p>
    <w:p w:rsidR="00DE72D8" w:rsidRPr="000B5CFE" w:rsidRDefault="00DE72D8" w:rsidP="00DE72D8">
      <w:pPr>
        <w:pStyle w:val="Balk9"/>
        <w:spacing w:before="120" w:after="0"/>
        <w:rPr>
          <w:color w:val="000000" w:themeColor="text1"/>
        </w:rPr>
      </w:pPr>
      <w:bookmarkStart w:id="81" w:name="_Toc524514209"/>
      <w:r w:rsidRPr="000B5CFE">
        <w:rPr>
          <w:b/>
          <w:color w:val="000000" w:themeColor="text1"/>
        </w:rPr>
        <w:t>Grafik 3.5.</w:t>
      </w:r>
      <w:r w:rsidRPr="000B5CFE">
        <w:rPr>
          <w:color w:val="000000" w:themeColor="text1"/>
        </w:rPr>
        <w:t xml:space="preserve"> Araştırmaya Katılanların Haber Kaynaklarını Takip Etme Sıklığı</w:t>
      </w:r>
      <w:bookmarkEnd w:id="81"/>
    </w:p>
    <w:p w:rsidR="00DE72D8" w:rsidRPr="000B5CFE" w:rsidRDefault="00DE72D8" w:rsidP="00DE72D8">
      <w:pPr>
        <w:pStyle w:val="Balk9"/>
        <w:spacing w:before="120" w:after="0"/>
        <w:rPr>
          <w:color w:val="000000" w:themeColor="text1"/>
        </w:rPr>
        <w:sectPr w:rsidR="00DE72D8" w:rsidRPr="000B5CFE" w:rsidSect="00336962">
          <w:headerReference w:type="default" r:id="rId26"/>
          <w:type w:val="continuous"/>
          <w:pgSz w:w="16838" w:h="11906" w:orient="landscape"/>
          <w:pgMar w:top="1701" w:right="1134" w:bottom="1701" w:left="2268" w:header="708" w:footer="708" w:gutter="0"/>
          <w:cols w:space="708"/>
          <w:docGrid w:linePitch="360"/>
        </w:sectPr>
      </w:pPr>
    </w:p>
    <w:p w:rsidR="00336962" w:rsidRPr="000B5CFE" w:rsidRDefault="00336962" w:rsidP="00DE72D8">
      <w:pPr>
        <w:pStyle w:val="Balk2"/>
      </w:pPr>
      <w:bookmarkStart w:id="82" w:name="_Toc524538476"/>
      <w:r w:rsidRPr="000B5CFE">
        <w:lastRenderedPageBreak/>
        <w:t>3.2.4. Siyasal İletişim Faaliyetlerini Gerçekleştirme Sıklığı İle İlgili Bulgular</w:t>
      </w:r>
      <w:bookmarkEnd w:id="82"/>
    </w:p>
    <w:p w:rsidR="00336962" w:rsidRPr="000B5CFE" w:rsidRDefault="00336962" w:rsidP="00E773C6">
      <w:pPr>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Araştırmaya katılanların “S</w:t>
      </w:r>
      <w:r w:rsidRPr="000B5CFE">
        <w:rPr>
          <w:rFonts w:ascii="Times New Roman" w:hAnsi="Times New Roman" w:cs="Times New Roman"/>
          <w:b/>
          <w:color w:val="000000" w:themeColor="text1"/>
          <w:sz w:val="24"/>
          <w:szCs w:val="24"/>
        </w:rPr>
        <w:t>iyasal iletişim faaliyetlerini gerçekleştirme sıklığı</w:t>
      </w:r>
      <w:r w:rsidRPr="000B5CFE">
        <w:rPr>
          <w:rFonts w:ascii="Times New Roman" w:hAnsi="Times New Roman" w:cs="Times New Roman"/>
          <w:color w:val="000000" w:themeColor="text1"/>
          <w:sz w:val="24"/>
          <w:szCs w:val="24"/>
        </w:rPr>
        <w:t>”na verdikleri yanıtların genel dağılımı</w:t>
      </w:r>
      <w:r w:rsidRPr="000B5CFE">
        <w:rPr>
          <w:rFonts w:ascii="Times New Roman" w:hAnsi="Times New Roman" w:cs="Times New Roman"/>
          <w:bCs/>
          <w:color w:val="000000" w:themeColor="text1"/>
          <w:sz w:val="24"/>
          <w:szCs w:val="24"/>
        </w:rPr>
        <w:t xml:space="preserve"> ile ilgili bulgular </w:t>
      </w:r>
      <w:r w:rsidR="00CC15BE" w:rsidRPr="000B5CFE">
        <w:rPr>
          <w:rFonts w:ascii="Times New Roman" w:hAnsi="Times New Roman" w:cs="Times New Roman"/>
          <w:color w:val="000000" w:themeColor="text1"/>
          <w:sz w:val="24"/>
          <w:szCs w:val="24"/>
        </w:rPr>
        <w:t>Tablo 3.</w:t>
      </w:r>
      <w:r w:rsidRPr="000B5CFE">
        <w:rPr>
          <w:rFonts w:ascii="Times New Roman" w:hAnsi="Times New Roman" w:cs="Times New Roman"/>
          <w:color w:val="000000" w:themeColor="text1"/>
          <w:sz w:val="24"/>
          <w:szCs w:val="24"/>
        </w:rPr>
        <w:t>6’da verilmiştir.</w:t>
      </w:r>
    </w:p>
    <w:p w:rsidR="00336962" w:rsidRPr="000B5CFE" w:rsidRDefault="00CC15BE" w:rsidP="00DE72D8">
      <w:pPr>
        <w:pStyle w:val="Balk8"/>
        <w:rPr>
          <w:bCs/>
          <w:color w:val="000000" w:themeColor="text1"/>
        </w:rPr>
      </w:pPr>
      <w:bookmarkStart w:id="83" w:name="_Toc524514029"/>
      <w:r w:rsidRPr="000B5CFE">
        <w:rPr>
          <w:b/>
          <w:color w:val="000000" w:themeColor="text1"/>
        </w:rPr>
        <w:t>Tablo 3.</w:t>
      </w:r>
      <w:r w:rsidR="00336962" w:rsidRPr="000B5CFE">
        <w:rPr>
          <w:b/>
          <w:color w:val="000000" w:themeColor="text1"/>
        </w:rPr>
        <w:t>6</w:t>
      </w:r>
      <w:r w:rsidR="00336962" w:rsidRPr="000B5CFE">
        <w:rPr>
          <w:color w:val="000000" w:themeColor="text1"/>
        </w:rPr>
        <w:t>. Araştırmaya Katılanların Anketin “Siyasal İletişim Faaliyetlerini Gerçekleştirme Sıklığına” Verdikleri Yanıtların Genel Dağılımı</w:t>
      </w:r>
      <w:r w:rsidR="00336962" w:rsidRPr="000B5CFE">
        <w:rPr>
          <w:bCs/>
          <w:color w:val="000000" w:themeColor="text1"/>
        </w:rPr>
        <w:t xml:space="preserve"> İle İlgili Bulgular</w:t>
      </w:r>
      <w:bookmarkEnd w:id="83"/>
    </w:p>
    <w:tbl>
      <w:tblPr>
        <w:tblStyle w:val="TabloKlavuzu"/>
        <w:tblW w:w="5000" w:type="pct"/>
        <w:tblLayout w:type="fixed"/>
        <w:tblLook w:val="04A0" w:firstRow="1" w:lastRow="0" w:firstColumn="1" w:lastColumn="0" w:noHBand="0" w:noVBand="1"/>
      </w:tblPr>
      <w:tblGrid>
        <w:gridCol w:w="3080"/>
        <w:gridCol w:w="435"/>
        <w:gridCol w:w="836"/>
        <w:gridCol w:w="839"/>
        <w:gridCol w:w="839"/>
        <w:gridCol w:w="838"/>
        <w:gridCol w:w="788"/>
        <w:gridCol w:w="839"/>
      </w:tblGrid>
      <w:tr w:rsidR="000B5CFE" w:rsidRPr="000B5CFE" w:rsidTr="0032491E">
        <w:trPr>
          <w:trHeight w:val="792"/>
        </w:trPr>
        <w:tc>
          <w:tcPr>
            <w:tcW w:w="2068" w:type="pct"/>
            <w:gridSpan w:val="2"/>
            <w:vAlign w:val="center"/>
          </w:tcPr>
          <w:p w:rsidR="00336962" w:rsidRPr="000B5CFE" w:rsidRDefault="00336962" w:rsidP="00336962">
            <w:pPr>
              <w:jc w:val="center"/>
              <w:rPr>
                <w:rFonts w:ascii="Times New Roman" w:hAnsi="Times New Roman"/>
                <w:color w:val="000000" w:themeColor="text1"/>
              </w:rPr>
            </w:pPr>
          </w:p>
        </w:tc>
        <w:tc>
          <w:tcPr>
            <w:tcW w:w="492" w:type="pct"/>
            <w:vAlign w:val="center"/>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Asla</w:t>
            </w:r>
          </w:p>
        </w:tc>
        <w:tc>
          <w:tcPr>
            <w:tcW w:w="494" w:type="pct"/>
            <w:vAlign w:val="center"/>
          </w:tcPr>
          <w:p w:rsidR="00336962" w:rsidRPr="000B5CFE" w:rsidRDefault="00336962" w:rsidP="008C3136">
            <w:pPr>
              <w:ind w:left="-57" w:right="-57"/>
              <w:jc w:val="center"/>
              <w:rPr>
                <w:rFonts w:ascii="Times New Roman" w:hAnsi="Times New Roman"/>
                <w:color w:val="000000" w:themeColor="text1"/>
              </w:rPr>
            </w:pPr>
            <w:r w:rsidRPr="000B5CFE">
              <w:rPr>
                <w:rFonts w:ascii="Times New Roman" w:hAnsi="Times New Roman"/>
                <w:color w:val="000000" w:themeColor="text1"/>
              </w:rPr>
              <w:t>Nadiren</w:t>
            </w:r>
          </w:p>
        </w:tc>
        <w:tc>
          <w:tcPr>
            <w:tcW w:w="494" w:type="pct"/>
            <w:vAlign w:val="center"/>
          </w:tcPr>
          <w:p w:rsidR="00336962" w:rsidRPr="000B5CFE" w:rsidRDefault="00336962" w:rsidP="008C3136">
            <w:pPr>
              <w:ind w:left="-57" w:right="-57"/>
              <w:jc w:val="center"/>
              <w:rPr>
                <w:rFonts w:ascii="Times New Roman" w:hAnsi="Times New Roman"/>
                <w:color w:val="000000" w:themeColor="text1"/>
              </w:rPr>
            </w:pPr>
            <w:r w:rsidRPr="000B5CFE">
              <w:rPr>
                <w:rFonts w:ascii="Times New Roman" w:hAnsi="Times New Roman"/>
                <w:color w:val="000000" w:themeColor="text1"/>
              </w:rPr>
              <w:t>Çok az</w:t>
            </w:r>
          </w:p>
        </w:tc>
        <w:tc>
          <w:tcPr>
            <w:tcW w:w="493" w:type="pct"/>
            <w:vAlign w:val="center"/>
          </w:tcPr>
          <w:p w:rsidR="00336962" w:rsidRPr="000B5CFE" w:rsidRDefault="00336962" w:rsidP="008C3136">
            <w:pPr>
              <w:ind w:left="-57" w:right="-57"/>
              <w:jc w:val="center"/>
              <w:rPr>
                <w:rFonts w:ascii="Times New Roman" w:hAnsi="Times New Roman"/>
                <w:color w:val="000000" w:themeColor="text1"/>
              </w:rPr>
            </w:pPr>
            <w:r w:rsidRPr="000B5CFE">
              <w:rPr>
                <w:rFonts w:ascii="Times New Roman" w:hAnsi="Times New Roman"/>
                <w:color w:val="000000" w:themeColor="text1"/>
              </w:rPr>
              <w:t>Ara sıra</w:t>
            </w:r>
          </w:p>
        </w:tc>
        <w:tc>
          <w:tcPr>
            <w:tcW w:w="464" w:type="pct"/>
            <w:vAlign w:val="center"/>
          </w:tcPr>
          <w:p w:rsidR="00336962" w:rsidRPr="000B5CFE" w:rsidRDefault="00336962" w:rsidP="008C3136">
            <w:pPr>
              <w:ind w:left="-57" w:right="-57"/>
              <w:jc w:val="center"/>
              <w:rPr>
                <w:rFonts w:ascii="Times New Roman" w:hAnsi="Times New Roman"/>
                <w:color w:val="000000" w:themeColor="text1"/>
              </w:rPr>
            </w:pPr>
            <w:r w:rsidRPr="000B5CFE">
              <w:rPr>
                <w:rFonts w:ascii="Times New Roman" w:hAnsi="Times New Roman"/>
                <w:color w:val="000000" w:themeColor="text1"/>
              </w:rPr>
              <w:t>Sıklıkla</w:t>
            </w:r>
          </w:p>
        </w:tc>
        <w:tc>
          <w:tcPr>
            <w:tcW w:w="494" w:type="pct"/>
            <w:vAlign w:val="center"/>
          </w:tcPr>
          <w:p w:rsidR="00336962" w:rsidRPr="000B5CFE" w:rsidRDefault="00336962" w:rsidP="008C3136">
            <w:pPr>
              <w:ind w:left="-57" w:right="-57"/>
              <w:jc w:val="center"/>
              <w:rPr>
                <w:rFonts w:ascii="Times New Roman" w:hAnsi="Times New Roman"/>
                <w:color w:val="000000" w:themeColor="text1"/>
              </w:rPr>
            </w:pPr>
            <w:r w:rsidRPr="000B5CFE">
              <w:rPr>
                <w:rFonts w:ascii="Times New Roman" w:hAnsi="Times New Roman"/>
                <w:color w:val="000000" w:themeColor="text1"/>
              </w:rPr>
              <w:t>Her zaman</w:t>
            </w:r>
          </w:p>
        </w:tc>
      </w:tr>
      <w:tr w:rsidR="000B5CFE" w:rsidRPr="000B5CFE" w:rsidTr="008C3136">
        <w:trPr>
          <w:trHeight w:val="270"/>
        </w:trPr>
        <w:tc>
          <w:tcPr>
            <w:tcW w:w="1813" w:type="pct"/>
            <w:vMerge w:val="restar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Siyasi içerikli elektronik posta almak</w:t>
            </w:r>
          </w:p>
        </w:tc>
        <w:tc>
          <w:tcPr>
            <w:tcW w:w="256" w:type="pct"/>
            <w:shd w:val="clear" w:color="auto" w:fill="EEECE1" w:themeFill="background2"/>
            <w:vAlign w:val="center"/>
          </w:tcPr>
          <w:p w:rsidR="00336962" w:rsidRPr="000B5CFE" w:rsidRDefault="008C3136" w:rsidP="00DE72D8">
            <w:pPr>
              <w:jc w:val="center"/>
              <w:rPr>
                <w:rFonts w:ascii="Times New Roman" w:hAnsi="Times New Roman"/>
                <w:color w:val="000000" w:themeColor="text1"/>
              </w:rPr>
            </w:pPr>
            <w:r w:rsidRPr="000B5CFE">
              <w:rPr>
                <w:rFonts w:ascii="Times New Roman" w:hAnsi="Times New Roman"/>
                <w:color w:val="000000" w:themeColor="text1"/>
              </w:rPr>
              <w:t>n</w:t>
            </w:r>
          </w:p>
        </w:tc>
        <w:tc>
          <w:tcPr>
            <w:tcW w:w="492"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78</w:t>
            </w:r>
          </w:p>
        </w:tc>
        <w:tc>
          <w:tcPr>
            <w:tcW w:w="494"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77</w:t>
            </w:r>
          </w:p>
        </w:tc>
        <w:tc>
          <w:tcPr>
            <w:tcW w:w="494"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52</w:t>
            </w:r>
          </w:p>
        </w:tc>
        <w:tc>
          <w:tcPr>
            <w:tcW w:w="493"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63</w:t>
            </w:r>
          </w:p>
        </w:tc>
        <w:tc>
          <w:tcPr>
            <w:tcW w:w="464"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41</w:t>
            </w:r>
          </w:p>
        </w:tc>
        <w:tc>
          <w:tcPr>
            <w:tcW w:w="494"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59</w:t>
            </w:r>
          </w:p>
        </w:tc>
      </w:tr>
      <w:tr w:rsidR="000B5CFE" w:rsidRPr="000B5CFE" w:rsidTr="008C3136">
        <w:trPr>
          <w:trHeight w:val="277"/>
        </w:trPr>
        <w:tc>
          <w:tcPr>
            <w:tcW w:w="1813" w:type="pct"/>
            <w:vMerge/>
          </w:tcPr>
          <w:p w:rsidR="00336962" w:rsidRPr="000B5CFE" w:rsidRDefault="00336962" w:rsidP="00336962">
            <w:pPr>
              <w:rPr>
                <w:rFonts w:ascii="Times New Roman" w:hAnsi="Times New Roman"/>
                <w:color w:val="000000" w:themeColor="text1"/>
              </w:rPr>
            </w:pPr>
          </w:p>
        </w:tc>
        <w:tc>
          <w:tcPr>
            <w:tcW w:w="256" w:type="pct"/>
            <w:vAlign w:val="center"/>
          </w:tcPr>
          <w:p w:rsidR="00336962" w:rsidRPr="000B5CFE" w:rsidRDefault="00D11925" w:rsidP="00DE72D8">
            <w:pPr>
              <w:jc w:val="center"/>
              <w:rPr>
                <w:rFonts w:ascii="Times New Roman" w:hAnsi="Times New Roman"/>
                <w:color w:val="000000" w:themeColor="text1"/>
              </w:rPr>
            </w:pPr>
            <w:r w:rsidRPr="000B5CFE">
              <w:rPr>
                <w:rFonts w:ascii="Times New Roman" w:hAnsi="Times New Roman"/>
                <w:color w:val="000000" w:themeColor="text1"/>
              </w:rPr>
              <w:t>%</w:t>
            </w:r>
          </w:p>
        </w:tc>
        <w:tc>
          <w:tcPr>
            <w:tcW w:w="492"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21,1</w:t>
            </w:r>
          </w:p>
        </w:tc>
        <w:tc>
          <w:tcPr>
            <w:tcW w:w="49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20,8</w:t>
            </w:r>
          </w:p>
        </w:tc>
        <w:tc>
          <w:tcPr>
            <w:tcW w:w="49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14,1</w:t>
            </w:r>
          </w:p>
        </w:tc>
        <w:tc>
          <w:tcPr>
            <w:tcW w:w="493"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17,0</w:t>
            </w:r>
          </w:p>
        </w:tc>
        <w:tc>
          <w:tcPr>
            <w:tcW w:w="46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11,1</w:t>
            </w:r>
          </w:p>
        </w:tc>
        <w:tc>
          <w:tcPr>
            <w:tcW w:w="494" w:type="pct"/>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15,9</w:t>
            </w:r>
          </w:p>
        </w:tc>
      </w:tr>
      <w:tr w:rsidR="000B5CFE" w:rsidRPr="000B5CFE" w:rsidTr="008C3136">
        <w:trPr>
          <w:trHeight w:val="282"/>
        </w:trPr>
        <w:tc>
          <w:tcPr>
            <w:tcW w:w="1813" w:type="pct"/>
            <w:vMerge w:val="restar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Siyasi içerikli elektronik posta göndermek</w:t>
            </w:r>
          </w:p>
        </w:tc>
        <w:tc>
          <w:tcPr>
            <w:tcW w:w="256" w:type="pct"/>
            <w:shd w:val="clear" w:color="auto" w:fill="EEECE1" w:themeFill="background2"/>
            <w:vAlign w:val="center"/>
          </w:tcPr>
          <w:p w:rsidR="00336962" w:rsidRPr="000B5CFE" w:rsidRDefault="00336962" w:rsidP="00DE72D8">
            <w:pPr>
              <w:jc w:val="center"/>
              <w:rPr>
                <w:rFonts w:ascii="Times New Roman" w:hAnsi="Times New Roman"/>
                <w:color w:val="000000" w:themeColor="text1"/>
              </w:rPr>
            </w:pPr>
            <w:r w:rsidRPr="000B5CFE">
              <w:rPr>
                <w:rFonts w:ascii="Times New Roman" w:hAnsi="Times New Roman"/>
                <w:color w:val="000000" w:themeColor="text1"/>
              </w:rPr>
              <w:t>n</w:t>
            </w:r>
          </w:p>
        </w:tc>
        <w:tc>
          <w:tcPr>
            <w:tcW w:w="492"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110</w:t>
            </w:r>
          </w:p>
        </w:tc>
        <w:tc>
          <w:tcPr>
            <w:tcW w:w="494"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81</w:t>
            </w:r>
          </w:p>
        </w:tc>
        <w:tc>
          <w:tcPr>
            <w:tcW w:w="494"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46</w:t>
            </w:r>
          </w:p>
        </w:tc>
        <w:tc>
          <w:tcPr>
            <w:tcW w:w="493"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61</w:t>
            </w:r>
          </w:p>
        </w:tc>
        <w:tc>
          <w:tcPr>
            <w:tcW w:w="464"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27</w:t>
            </w:r>
          </w:p>
        </w:tc>
        <w:tc>
          <w:tcPr>
            <w:tcW w:w="494"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45</w:t>
            </w:r>
          </w:p>
        </w:tc>
      </w:tr>
      <w:tr w:rsidR="000B5CFE" w:rsidRPr="000B5CFE" w:rsidTr="008C3136">
        <w:trPr>
          <w:trHeight w:val="276"/>
        </w:trPr>
        <w:tc>
          <w:tcPr>
            <w:tcW w:w="1813" w:type="pct"/>
            <w:vMerge/>
          </w:tcPr>
          <w:p w:rsidR="00336962" w:rsidRPr="000B5CFE" w:rsidRDefault="00336962" w:rsidP="00336962">
            <w:pPr>
              <w:rPr>
                <w:rFonts w:ascii="Times New Roman" w:hAnsi="Times New Roman"/>
                <w:color w:val="000000" w:themeColor="text1"/>
              </w:rPr>
            </w:pPr>
          </w:p>
        </w:tc>
        <w:tc>
          <w:tcPr>
            <w:tcW w:w="256" w:type="pct"/>
            <w:vAlign w:val="center"/>
          </w:tcPr>
          <w:p w:rsidR="00336962" w:rsidRPr="000B5CFE" w:rsidRDefault="00D11925" w:rsidP="00DE72D8">
            <w:pPr>
              <w:jc w:val="center"/>
              <w:rPr>
                <w:rFonts w:ascii="Times New Roman" w:hAnsi="Times New Roman"/>
                <w:color w:val="000000" w:themeColor="text1"/>
              </w:rPr>
            </w:pPr>
            <w:r w:rsidRPr="000B5CFE">
              <w:rPr>
                <w:rFonts w:ascii="Times New Roman" w:hAnsi="Times New Roman"/>
                <w:color w:val="000000" w:themeColor="text1"/>
              </w:rPr>
              <w:t>%</w:t>
            </w:r>
          </w:p>
        </w:tc>
        <w:tc>
          <w:tcPr>
            <w:tcW w:w="492"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29,7</w:t>
            </w:r>
          </w:p>
        </w:tc>
        <w:tc>
          <w:tcPr>
            <w:tcW w:w="49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21,9</w:t>
            </w:r>
          </w:p>
        </w:tc>
        <w:tc>
          <w:tcPr>
            <w:tcW w:w="49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12,4</w:t>
            </w:r>
          </w:p>
        </w:tc>
        <w:tc>
          <w:tcPr>
            <w:tcW w:w="493"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16,5</w:t>
            </w:r>
          </w:p>
        </w:tc>
        <w:tc>
          <w:tcPr>
            <w:tcW w:w="46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7,3</w:t>
            </w:r>
          </w:p>
        </w:tc>
        <w:tc>
          <w:tcPr>
            <w:tcW w:w="494" w:type="pct"/>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12,2</w:t>
            </w:r>
          </w:p>
        </w:tc>
      </w:tr>
      <w:tr w:rsidR="000B5CFE" w:rsidRPr="000B5CFE" w:rsidTr="008C3136">
        <w:trPr>
          <w:trHeight w:val="264"/>
        </w:trPr>
        <w:tc>
          <w:tcPr>
            <w:tcW w:w="1813" w:type="pct"/>
            <w:vMerge w:val="restar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İnternet üzerinden siyasi içerikli başvuru yapmak</w:t>
            </w:r>
          </w:p>
        </w:tc>
        <w:tc>
          <w:tcPr>
            <w:tcW w:w="256" w:type="pct"/>
            <w:shd w:val="clear" w:color="auto" w:fill="EEECE1" w:themeFill="background2"/>
            <w:vAlign w:val="center"/>
          </w:tcPr>
          <w:p w:rsidR="00336962" w:rsidRPr="000B5CFE" w:rsidRDefault="00336962" w:rsidP="00DE72D8">
            <w:pPr>
              <w:jc w:val="center"/>
              <w:rPr>
                <w:rFonts w:ascii="Times New Roman" w:hAnsi="Times New Roman"/>
                <w:color w:val="000000" w:themeColor="text1"/>
              </w:rPr>
            </w:pPr>
            <w:r w:rsidRPr="000B5CFE">
              <w:rPr>
                <w:rFonts w:ascii="Times New Roman" w:hAnsi="Times New Roman"/>
                <w:color w:val="000000" w:themeColor="text1"/>
              </w:rPr>
              <w:t>n</w:t>
            </w:r>
          </w:p>
        </w:tc>
        <w:tc>
          <w:tcPr>
            <w:tcW w:w="492"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117</w:t>
            </w:r>
          </w:p>
        </w:tc>
        <w:tc>
          <w:tcPr>
            <w:tcW w:w="494"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73</w:t>
            </w:r>
          </w:p>
        </w:tc>
        <w:tc>
          <w:tcPr>
            <w:tcW w:w="494"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50</w:t>
            </w:r>
          </w:p>
        </w:tc>
        <w:tc>
          <w:tcPr>
            <w:tcW w:w="493"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52</w:t>
            </w:r>
          </w:p>
        </w:tc>
        <w:tc>
          <w:tcPr>
            <w:tcW w:w="464"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27</w:t>
            </w:r>
          </w:p>
        </w:tc>
        <w:tc>
          <w:tcPr>
            <w:tcW w:w="494"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50</w:t>
            </w:r>
          </w:p>
        </w:tc>
      </w:tr>
      <w:tr w:rsidR="000B5CFE" w:rsidRPr="000B5CFE" w:rsidTr="008C3136">
        <w:trPr>
          <w:trHeight w:val="254"/>
        </w:trPr>
        <w:tc>
          <w:tcPr>
            <w:tcW w:w="1813" w:type="pct"/>
            <w:vMerge/>
          </w:tcPr>
          <w:p w:rsidR="00336962" w:rsidRPr="000B5CFE" w:rsidRDefault="00336962" w:rsidP="00336962">
            <w:pPr>
              <w:rPr>
                <w:rFonts w:ascii="Times New Roman" w:hAnsi="Times New Roman"/>
                <w:color w:val="000000" w:themeColor="text1"/>
              </w:rPr>
            </w:pPr>
          </w:p>
        </w:tc>
        <w:tc>
          <w:tcPr>
            <w:tcW w:w="256" w:type="pct"/>
            <w:vAlign w:val="center"/>
          </w:tcPr>
          <w:p w:rsidR="00336962" w:rsidRPr="000B5CFE" w:rsidRDefault="00D11925" w:rsidP="00DE72D8">
            <w:pPr>
              <w:jc w:val="center"/>
              <w:rPr>
                <w:rFonts w:ascii="Times New Roman" w:hAnsi="Times New Roman"/>
                <w:color w:val="000000" w:themeColor="text1"/>
              </w:rPr>
            </w:pPr>
            <w:r w:rsidRPr="000B5CFE">
              <w:rPr>
                <w:rFonts w:ascii="Times New Roman" w:hAnsi="Times New Roman"/>
                <w:color w:val="000000" w:themeColor="text1"/>
              </w:rPr>
              <w:t>%</w:t>
            </w:r>
          </w:p>
        </w:tc>
        <w:tc>
          <w:tcPr>
            <w:tcW w:w="492"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31,7</w:t>
            </w:r>
          </w:p>
        </w:tc>
        <w:tc>
          <w:tcPr>
            <w:tcW w:w="49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19,8</w:t>
            </w:r>
          </w:p>
        </w:tc>
        <w:tc>
          <w:tcPr>
            <w:tcW w:w="49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13,6</w:t>
            </w:r>
          </w:p>
        </w:tc>
        <w:tc>
          <w:tcPr>
            <w:tcW w:w="493"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14,1</w:t>
            </w:r>
          </w:p>
        </w:tc>
        <w:tc>
          <w:tcPr>
            <w:tcW w:w="46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7,3</w:t>
            </w:r>
          </w:p>
        </w:tc>
        <w:tc>
          <w:tcPr>
            <w:tcW w:w="494" w:type="pct"/>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13,6</w:t>
            </w:r>
          </w:p>
        </w:tc>
      </w:tr>
      <w:tr w:rsidR="000B5CFE" w:rsidRPr="000B5CFE" w:rsidTr="008C3136">
        <w:trPr>
          <w:trHeight w:val="276"/>
        </w:trPr>
        <w:tc>
          <w:tcPr>
            <w:tcW w:w="1813" w:type="pct"/>
            <w:vMerge w:val="restar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İnternette paylaşılmış siyasi bir içeriğe yorum yazmak</w:t>
            </w:r>
          </w:p>
        </w:tc>
        <w:tc>
          <w:tcPr>
            <w:tcW w:w="256" w:type="pct"/>
            <w:shd w:val="clear" w:color="auto" w:fill="EEECE1" w:themeFill="background2"/>
            <w:vAlign w:val="center"/>
          </w:tcPr>
          <w:p w:rsidR="00336962" w:rsidRPr="000B5CFE" w:rsidRDefault="00336962" w:rsidP="00DE72D8">
            <w:pPr>
              <w:jc w:val="center"/>
              <w:rPr>
                <w:rFonts w:ascii="Times New Roman" w:hAnsi="Times New Roman"/>
                <w:color w:val="000000" w:themeColor="text1"/>
              </w:rPr>
            </w:pPr>
            <w:r w:rsidRPr="000B5CFE">
              <w:rPr>
                <w:rFonts w:ascii="Times New Roman" w:hAnsi="Times New Roman"/>
                <w:color w:val="000000" w:themeColor="text1"/>
              </w:rPr>
              <w:t>n</w:t>
            </w:r>
          </w:p>
        </w:tc>
        <w:tc>
          <w:tcPr>
            <w:tcW w:w="492"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73</w:t>
            </w:r>
          </w:p>
        </w:tc>
        <w:tc>
          <w:tcPr>
            <w:tcW w:w="494"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92</w:t>
            </w:r>
          </w:p>
        </w:tc>
        <w:tc>
          <w:tcPr>
            <w:tcW w:w="494"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42</w:t>
            </w:r>
          </w:p>
        </w:tc>
        <w:tc>
          <w:tcPr>
            <w:tcW w:w="493"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68</w:t>
            </w:r>
          </w:p>
        </w:tc>
        <w:tc>
          <w:tcPr>
            <w:tcW w:w="464"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44</w:t>
            </w:r>
          </w:p>
        </w:tc>
        <w:tc>
          <w:tcPr>
            <w:tcW w:w="494"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50</w:t>
            </w:r>
          </w:p>
        </w:tc>
      </w:tr>
      <w:tr w:rsidR="000B5CFE" w:rsidRPr="000B5CFE" w:rsidTr="008C3136">
        <w:trPr>
          <w:trHeight w:val="262"/>
        </w:trPr>
        <w:tc>
          <w:tcPr>
            <w:tcW w:w="1813" w:type="pct"/>
            <w:vMerge/>
          </w:tcPr>
          <w:p w:rsidR="00336962" w:rsidRPr="000B5CFE" w:rsidRDefault="00336962" w:rsidP="00336962">
            <w:pPr>
              <w:rPr>
                <w:rFonts w:ascii="Times New Roman" w:hAnsi="Times New Roman"/>
                <w:color w:val="000000" w:themeColor="text1"/>
                <w:sz w:val="24"/>
                <w:szCs w:val="24"/>
              </w:rPr>
            </w:pPr>
          </w:p>
        </w:tc>
        <w:tc>
          <w:tcPr>
            <w:tcW w:w="256" w:type="pct"/>
            <w:vAlign w:val="center"/>
          </w:tcPr>
          <w:p w:rsidR="00336962" w:rsidRPr="000B5CFE" w:rsidRDefault="00D11925" w:rsidP="00DE72D8">
            <w:pPr>
              <w:jc w:val="center"/>
              <w:rPr>
                <w:rFonts w:ascii="Times New Roman" w:hAnsi="Times New Roman"/>
                <w:color w:val="000000" w:themeColor="text1"/>
              </w:rPr>
            </w:pPr>
            <w:r w:rsidRPr="000B5CFE">
              <w:rPr>
                <w:rFonts w:ascii="Times New Roman" w:hAnsi="Times New Roman"/>
                <w:color w:val="000000" w:themeColor="text1"/>
              </w:rPr>
              <w:t>%</w:t>
            </w:r>
          </w:p>
        </w:tc>
        <w:tc>
          <w:tcPr>
            <w:tcW w:w="492"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19,8</w:t>
            </w:r>
          </w:p>
        </w:tc>
        <w:tc>
          <w:tcPr>
            <w:tcW w:w="49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24,9</w:t>
            </w:r>
          </w:p>
        </w:tc>
        <w:tc>
          <w:tcPr>
            <w:tcW w:w="49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11,4</w:t>
            </w:r>
          </w:p>
        </w:tc>
        <w:tc>
          <w:tcPr>
            <w:tcW w:w="493"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18,4</w:t>
            </w:r>
          </w:p>
        </w:tc>
        <w:tc>
          <w:tcPr>
            <w:tcW w:w="46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11,9</w:t>
            </w:r>
          </w:p>
        </w:tc>
        <w:tc>
          <w:tcPr>
            <w:tcW w:w="494" w:type="pct"/>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13,6</w:t>
            </w:r>
          </w:p>
        </w:tc>
      </w:tr>
      <w:tr w:rsidR="000B5CFE" w:rsidRPr="000B5CFE" w:rsidTr="008C3136">
        <w:trPr>
          <w:trHeight w:val="252"/>
        </w:trPr>
        <w:tc>
          <w:tcPr>
            <w:tcW w:w="1813" w:type="pct"/>
            <w:vMerge w:val="restar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 xml:space="preserve">Kendinizin yazdığı siyasi bir yazıyı </w:t>
            </w:r>
            <w:r w:rsidR="00A05FC8" w:rsidRPr="000B5CFE">
              <w:rPr>
                <w:rFonts w:ascii="Times New Roman" w:hAnsi="Times New Roman"/>
                <w:color w:val="000000" w:themeColor="text1"/>
              </w:rPr>
              <w:t>İnternet</w:t>
            </w:r>
            <w:r w:rsidRPr="000B5CFE">
              <w:rPr>
                <w:rFonts w:ascii="Times New Roman" w:hAnsi="Times New Roman"/>
                <w:color w:val="000000" w:themeColor="text1"/>
              </w:rPr>
              <w:t>te paylaşmak</w:t>
            </w:r>
          </w:p>
        </w:tc>
        <w:tc>
          <w:tcPr>
            <w:tcW w:w="256" w:type="pct"/>
            <w:shd w:val="clear" w:color="auto" w:fill="EEECE1" w:themeFill="background2"/>
            <w:vAlign w:val="center"/>
          </w:tcPr>
          <w:p w:rsidR="00336962" w:rsidRPr="000B5CFE" w:rsidRDefault="00336962" w:rsidP="00DE72D8">
            <w:pPr>
              <w:jc w:val="center"/>
              <w:rPr>
                <w:rFonts w:ascii="Times New Roman" w:hAnsi="Times New Roman"/>
                <w:color w:val="000000" w:themeColor="text1"/>
              </w:rPr>
            </w:pPr>
            <w:r w:rsidRPr="000B5CFE">
              <w:rPr>
                <w:rFonts w:ascii="Times New Roman" w:hAnsi="Times New Roman"/>
                <w:color w:val="000000" w:themeColor="text1"/>
              </w:rPr>
              <w:t>n</w:t>
            </w:r>
          </w:p>
        </w:tc>
        <w:tc>
          <w:tcPr>
            <w:tcW w:w="492"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91</w:t>
            </w:r>
          </w:p>
        </w:tc>
        <w:tc>
          <w:tcPr>
            <w:tcW w:w="494"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57</w:t>
            </w:r>
          </w:p>
        </w:tc>
        <w:tc>
          <w:tcPr>
            <w:tcW w:w="494"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48</w:t>
            </w:r>
          </w:p>
        </w:tc>
        <w:tc>
          <w:tcPr>
            <w:tcW w:w="493"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67</w:t>
            </w:r>
          </w:p>
        </w:tc>
        <w:tc>
          <w:tcPr>
            <w:tcW w:w="464"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51</w:t>
            </w:r>
          </w:p>
        </w:tc>
        <w:tc>
          <w:tcPr>
            <w:tcW w:w="494"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56</w:t>
            </w:r>
          </w:p>
        </w:tc>
      </w:tr>
      <w:tr w:rsidR="000B5CFE" w:rsidRPr="000B5CFE" w:rsidTr="008C3136">
        <w:trPr>
          <w:trHeight w:val="258"/>
        </w:trPr>
        <w:tc>
          <w:tcPr>
            <w:tcW w:w="1813" w:type="pct"/>
            <w:vMerge/>
          </w:tcPr>
          <w:p w:rsidR="00336962" w:rsidRPr="000B5CFE" w:rsidRDefault="00336962" w:rsidP="00336962">
            <w:pPr>
              <w:rPr>
                <w:rFonts w:ascii="Times New Roman" w:hAnsi="Times New Roman"/>
                <w:color w:val="000000" w:themeColor="text1"/>
              </w:rPr>
            </w:pPr>
          </w:p>
        </w:tc>
        <w:tc>
          <w:tcPr>
            <w:tcW w:w="256" w:type="pct"/>
            <w:vAlign w:val="center"/>
          </w:tcPr>
          <w:p w:rsidR="00336962" w:rsidRPr="000B5CFE" w:rsidRDefault="00D11925" w:rsidP="00DE72D8">
            <w:pPr>
              <w:jc w:val="center"/>
              <w:rPr>
                <w:rFonts w:ascii="Times New Roman" w:hAnsi="Times New Roman"/>
                <w:color w:val="000000" w:themeColor="text1"/>
              </w:rPr>
            </w:pPr>
            <w:r w:rsidRPr="000B5CFE">
              <w:rPr>
                <w:rFonts w:ascii="Times New Roman" w:hAnsi="Times New Roman"/>
                <w:color w:val="000000" w:themeColor="text1"/>
              </w:rPr>
              <w:t>%</w:t>
            </w:r>
          </w:p>
        </w:tc>
        <w:tc>
          <w:tcPr>
            <w:tcW w:w="492"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24,6</w:t>
            </w:r>
          </w:p>
        </w:tc>
        <w:tc>
          <w:tcPr>
            <w:tcW w:w="49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15,4</w:t>
            </w:r>
          </w:p>
        </w:tc>
        <w:tc>
          <w:tcPr>
            <w:tcW w:w="49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13,0</w:t>
            </w:r>
          </w:p>
        </w:tc>
        <w:tc>
          <w:tcPr>
            <w:tcW w:w="493"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18,1</w:t>
            </w:r>
          </w:p>
        </w:tc>
        <w:tc>
          <w:tcPr>
            <w:tcW w:w="46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13,8</w:t>
            </w:r>
          </w:p>
        </w:tc>
        <w:tc>
          <w:tcPr>
            <w:tcW w:w="494" w:type="pct"/>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15,1</w:t>
            </w:r>
          </w:p>
        </w:tc>
      </w:tr>
      <w:tr w:rsidR="000B5CFE" w:rsidRPr="000B5CFE" w:rsidTr="008C3136">
        <w:trPr>
          <w:trHeight w:val="258"/>
        </w:trPr>
        <w:tc>
          <w:tcPr>
            <w:tcW w:w="1813" w:type="pct"/>
            <w:vMerge w:val="restar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İnternette başkasının yaptığı bir yorumu veya yazdığı bir yazıyı paylaşmak</w:t>
            </w:r>
          </w:p>
        </w:tc>
        <w:tc>
          <w:tcPr>
            <w:tcW w:w="256" w:type="pct"/>
            <w:shd w:val="clear" w:color="auto" w:fill="EEECE1" w:themeFill="background2"/>
            <w:vAlign w:val="center"/>
          </w:tcPr>
          <w:p w:rsidR="00336962" w:rsidRPr="000B5CFE" w:rsidRDefault="00336962" w:rsidP="00DE72D8">
            <w:pPr>
              <w:jc w:val="center"/>
              <w:rPr>
                <w:rFonts w:ascii="Times New Roman" w:hAnsi="Times New Roman"/>
                <w:color w:val="000000" w:themeColor="text1"/>
              </w:rPr>
            </w:pPr>
            <w:r w:rsidRPr="000B5CFE">
              <w:rPr>
                <w:rFonts w:ascii="Times New Roman" w:hAnsi="Times New Roman"/>
                <w:color w:val="000000" w:themeColor="text1"/>
              </w:rPr>
              <w:t>n</w:t>
            </w:r>
          </w:p>
        </w:tc>
        <w:tc>
          <w:tcPr>
            <w:tcW w:w="492"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66</w:t>
            </w:r>
          </w:p>
        </w:tc>
        <w:tc>
          <w:tcPr>
            <w:tcW w:w="494"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70</w:t>
            </w:r>
          </w:p>
        </w:tc>
        <w:tc>
          <w:tcPr>
            <w:tcW w:w="494"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50</w:t>
            </w:r>
          </w:p>
        </w:tc>
        <w:tc>
          <w:tcPr>
            <w:tcW w:w="493"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84</w:t>
            </w:r>
          </w:p>
        </w:tc>
        <w:tc>
          <w:tcPr>
            <w:tcW w:w="464"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49</w:t>
            </w:r>
          </w:p>
        </w:tc>
        <w:tc>
          <w:tcPr>
            <w:tcW w:w="494"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51</w:t>
            </w:r>
          </w:p>
        </w:tc>
      </w:tr>
      <w:tr w:rsidR="000B5CFE" w:rsidRPr="000B5CFE" w:rsidTr="008C3136">
        <w:trPr>
          <w:trHeight w:val="416"/>
        </w:trPr>
        <w:tc>
          <w:tcPr>
            <w:tcW w:w="1813" w:type="pct"/>
            <w:vMerge/>
          </w:tcPr>
          <w:p w:rsidR="00336962" w:rsidRPr="000B5CFE" w:rsidRDefault="00336962" w:rsidP="00336962">
            <w:pPr>
              <w:rPr>
                <w:rFonts w:ascii="Times New Roman" w:hAnsi="Times New Roman"/>
                <w:color w:val="000000" w:themeColor="text1"/>
              </w:rPr>
            </w:pPr>
          </w:p>
        </w:tc>
        <w:tc>
          <w:tcPr>
            <w:tcW w:w="256" w:type="pct"/>
            <w:vAlign w:val="center"/>
          </w:tcPr>
          <w:p w:rsidR="00336962" w:rsidRPr="000B5CFE" w:rsidRDefault="00D11925" w:rsidP="00DE72D8">
            <w:pPr>
              <w:jc w:val="center"/>
              <w:rPr>
                <w:rFonts w:ascii="Times New Roman" w:hAnsi="Times New Roman"/>
                <w:color w:val="000000" w:themeColor="text1"/>
              </w:rPr>
            </w:pPr>
            <w:r w:rsidRPr="000B5CFE">
              <w:rPr>
                <w:rFonts w:ascii="Times New Roman" w:hAnsi="Times New Roman"/>
                <w:color w:val="000000" w:themeColor="text1"/>
              </w:rPr>
              <w:t>%</w:t>
            </w:r>
          </w:p>
        </w:tc>
        <w:tc>
          <w:tcPr>
            <w:tcW w:w="492"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17,8</w:t>
            </w:r>
          </w:p>
        </w:tc>
        <w:tc>
          <w:tcPr>
            <w:tcW w:w="49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18,9</w:t>
            </w:r>
          </w:p>
        </w:tc>
        <w:tc>
          <w:tcPr>
            <w:tcW w:w="49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13,5</w:t>
            </w:r>
          </w:p>
        </w:tc>
        <w:tc>
          <w:tcPr>
            <w:tcW w:w="493"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22,7</w:t>
            </w:r>
          </w:p>
        </w:tc>
        <w:tc>
          <w:tcPr>
            <w:tcW w:w="46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13,2</w:t>
            </w:r>
          </w:p>
        </w:tc>
        <w:tc>
          <w:tcPr>
            <w:tcW w:w="494" w:type="pct"/>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13,8</w:t>
            </w:r>
          </w:p>
        </w:tc>
      </w:tr>
      <w:tr w:rsidR="000B5CFE" w:rsidRPr="000B5CFE" w:rsidTr="008C3136">
        <w:trPr>
          <w:trHeight w:val="258"/>
        </w:trPr>
        <w:tc>
          <w:tcPr>
            <w:tcW w:w="1813" w:type="pct"/>
            <w:vMerge w:val="restar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İnternette kendinize ait siyasi bir fotoğraf veya videoyu paylaşmak</w:t>
            </w:r>
          </w:p>
        </w:tc>
        <w:tc>
          <w:tcPr>
            <w:tcW w:w="256" w:type="pct"/>
            <w:shd w:val="clear" w:color="auto" w:fill="EEECE1" w:themeFill="background2"/>
            <w:vAlign w:val="center"/>
          </w:tcPr>
          <w:p w:rsidR="00336962" w:rsidRPr="000B5CFE" w:rsidRDefault="00336962" w:rsidP="00DE72D8">
            <w:pPr>
              <w:jc w:val="center"/>
              <w:rPr>
                <w:rFonts w:ascii="Times New Roman" w:hAnsi="Times New Roman"/>
                <w:color w:val="000000" w:themeColor="text1"/>
              </w:rPr>
            </w:pPr>
            <w:r w:rsidRPr="000B5CFE">
              <w:rPr>
                <w:rFonts w:ascii="Times New Roman" w:hAnsi="Times New Roman"/>
                <w:color w:val="000000" w:themeColor="text1"/>
              </w:rPr>
              <w:t>n</w:t>
            </w:r>
          </w:p>
        </w:tc>
        <w:tc>
          <w:tcPr>
            <w:tcW w:w="492"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66</w:t>
            </w:r>
          </w:p>
        </w:tc>
        <w:tc>
          <w:tcPr>
            <w:tcW w:w="494"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75</w:t>
            </w:r>
          </w:p>
        </w:tc>
        <w:tc>
          <w:tcPr>
            <w:tcW w:w="494"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45</w:t>
            </w:r>
          </w:p>
        </w:tc>
        <w:tc>
          <w:tcPr>
            <w:tcW w:w="493"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93</w:t>
            </w:r>
          </w:p>
        </w:tc>
        <w:tc>
          <w:tcPr>
            <w:tcW w:w="464" w:type="pct"/>
            <w:shd w:val="clear" w:color="auto" w:fill="EEECE1" w:themeFill="background2"/>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43</w:t>
            </w:r>
          </w:p>
        </w:tc>
        <w:tc>
          <w:tcPr>
            <w:tcW w:w="494"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48</w:t>
            </w:r>
          </w:p>
        </w:tc>
      </w:tr>
      <w:tr w:rsidR="000B5CFE" w:rsidRPr="000B5CFE" w:rsidTr="008C3136">
        <w:trPr>
          <w:trHeight w:val="416"/>
        </w:trPr>
        <w:tc>
          <w:tcPr>
            <w:tcW w:w="1813" w:type="pct"/>
            <w:vMerge/>
          </w:tcPr>
          <w:p w:rsidR="00336962" w:rsidRPr="000B5CFE" w:rsidRDefault="00336962" w:rsidP="00336962">
            <w:pPr>
              <w:rPr>
                <w:rFonts w:ascii="Times New Roman" w:hAnsi="Times New Roman"/>
                <w:color w:val="000000" w:themeColor="text1"/>
              </w:rPr>
            </w:pPr>
          </w:p>
        </w:tc>
        <w:tc>
          <w:tcPr>
            <w:tcW w:w="256" w:type="pct"/>
            <w:vAlign w:val="center"/>
          </w:tcPr>
          <w:p w:rsidR="00336962" w:rsidRPr="000B5CFE" w:rsidRDefault="00D11925" w:rsidP="00DE72D8">
            <w:pPr>
              <w:jc w:val="center"/>
              <w:rPr>
                <w:rFonts w:ascii="Times New Roman" w:hAnsi="Times New Roman"/>
                <w:color w:val="000000" w:themeColor="text1"/>
              </w:rPr>
            </w:pPr>
            <w:r w:rsidRPr="000B5CFE">
              <w:rPr>
                <w:rFonts w:ascii="Times New Roman" w:hAnsi="Times New Roman"/>
                <w:color w:val="000000" w:themeColor="text1"/>
              </w:rPr>
              <w:t>%</w:t>
            </w:r>
          </w:p>
        </w:tc>
        <w:tc>
          <w:tcPr>
            <w:tcW w:w="492"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17,8</w:t>
            </w:r>
          </w:p>
        </w:tc>
        <w:tc>
          <w:tcPr>
            <w:tcW w:w="49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20,3</w:t>
            </w:r>
          </w:p>
        </w:tc>
        <w:tc>
          <w:tcPr>
            <w:tcW w:w="49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12,2</w:t>
            </w:r>
          </w:p>
        </w:tc>
        <w:tc>
          <w:tcPr>
            <w:tcW w:w="493"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25,1</w:t>
            </w:r>
          </w:p>
        </w:tc>
        <w:tc>
          <w:tcPr>
            <w:tcW w:w="46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11,6</w:t>
            </w:r>
          </w:p>
        </w:tc>
        <w:tc>
          <w:tcPr>
            <w:tcW w:w="494" w:type="pct"/>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13,0</w:t>
            </w:r>
          </w:p>
        </w:tc>
      </w:tr>
      <w:tr w:rsidR="000B5CFE" w:rsidRPr="000B5CFE" w:rsidTr="008C3136">
        <w:trPr>
          <w:trHeight w:val="258"/>
        </w:trPr>
        <w:tc>
          <w:tcPr>
            <w:tcW w:w="1813" w:type="pct"/>
            <w:vMerge w:val="restart"/>
          </w:tcPr>
          <w:p w:rsidR="00336962" w:rsidRPr="000B5CFE" w:rsidRDefault="00336962" w:rsidP="00336962">
            <w:pPr>
              <w:rPr>
                <w:rFonts w:ascii="Times New Roman" w:hAnsi="Times New Roman"/>
                <w:color w:val="000000" w:themeColor="text1"/>
                <w:sz w:val="20"/>
                <w:szCs w:val="20"/>
              </w:rPr>
            </w:pPr>
            <w:r w:rsidRPr="000B5CFE">
              <w:rPr>
                <w:rFonts w:ascii="Times New Roman" w:hAnsi="Times New Roman"/>
                <w:color w:val="000000" w:themeColor="text1"/>
                <w:sz w:val="20"/>
                <w:szCs w:val="20"/>
              </w:rPr>
              <w:t>İnternette başkasına ait siyasi bir fotoğraf ya da videoyu paylaşmak</w:t>
            </w:r>
          </w:p>
        </w:tc>
        <w:tc>
          <w:tcPr>
            <w:tcW w:w="256" w:type="pct"/>
            <w:shd w:val="clear" w:color="auto" w:fill="D9D9D9" w:themeFill="background1" w:themeFillShade="D9"/>
            <w:vAlign w:val="center"/>
          </w:tcPr>
          <w:p w:rsidR="00336962" w:rsidRPr="000B5CFE" w:rsidRDefault="008C3136" w:rsidP="00DE72D8">
            <w:pPr>
              <w:jc w:val="center"/>
              <w:rPr>
                <w:rFonts w:ascii="Times New Roman" w:hAnsi="Times New Roman"/>
                <w:color w:val="000000" w:themeColor="text1"/>
              </w:rPr>
            </w:pPr>
            <w:r w:rsidRPr="000B5CFE">
              <w:rPr>
                <w:rFonts w:ascii="Times New Roman" w:hAnsi="Times New Roman"/>
                <w:color w:val="000000" w:themeColor="text1"/>
              </w:rPr>
              <w:t>n</w:t>
            </w:r>
          </w:p>
        </w:tc>
        <w:tc>
          <w:tcPr>
            <w:tcW w:w="492"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79</w:t>
            </w:r>
          </w:p>
        </w:tc>
        <w:tc>
          <w:tcPr>
            <w:tcW w:w="494"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65</w:t>
            </w:r>
          </w:p>
        </w:tc>
        <w:tc>
          <w:tcPr>
            <w:tcW w:w="494"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47</w:t>
            </w:r>
          </w:p>
        </w:tc>
        <w:tc>
          <w:tcPr>
            <w:tcW w:w="493"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87</w:t>
            </w:r>
          </w:p>
        </w:tc>
        <w:tc>
          <w:tcPr>
            <w:tcW w:w="464"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48</w:t>
            </w:r>
          </w:p>
        </w:tc>
        <w:tc>
          <w:tcPr>
            <w:tcW w:w="494" w:type="pct"/>
            <w:shd w:val="clear" w:color="auto" w:fill="D9D9D9" w:themeFill="background1" w:themeFillShade="D9"/>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42</w:t>
            </w:r>
          </w:p>
        </w:tc>
      </w:tr>
      <w:tr w:rsidR="000B5CFE" w:rsidRPr="000B5CFE" w:rsidTr="008C3136">
        <w:trPr>
          <w:trHeight w:val="416"/>
        </w:trPr>
        <w:tc>
          <w:tcPr>
            <w:tcW w:w="1813" w:type="pct"/>
            <w:vMerge/>
          </w:tcPr>
          <w:p w:rsidR="00336962" w:rsidRPr="000B5CFE" w:rsidRDefault="00336962" w:rsidP="00336962">
            <w:pPr>
              <w:rPr>
                <w:rFonts w:ascii="Times New Roman" w:hAnsi="Times New Roman"/>
                <w:color w:val="000000" w:themeColor="text1"/>
              </w:rPr>
            </w:pPr>
          </w:p>
        </w:tc>
        <w:tc>
          <w:tcPr>
            <w:tcW w:w="256" w:type="pct"/>
            <w:vAlign w:val="center"/>
          </w:tcPr>
          <w:p w:rsidR="00336962" w:rsidRPr="000B5CFE" w:rsidRDefault="00D11925" w:rsidP="00DE72D8">
            <w:pPr>
              <w:jc w:val="center"/>
              <w:rPr>
                <w:rFonts w:ascii="Times New Roman" w:hAnsi="Times New Roman"/>
                <w:color w:val="000000" w:themeColor="text1"/>
              </w:rPr>
            </w:pPr>
            <w:r w:rsidRPr="000B5CFE">
              <w:rPr>
                <w:rFonts w:ascii="Times New Roman" w:hAnsi="Times New Roman"/>
                <w:color w:val="000000" w:themeColor="text1"/>
              </w:rPr>
              <w:t>%</w:t>
            </w:r>
          </w:p>
        </w:tc>
        <w:tc>
          <w:tcPr>
            <w:tcW w:w="492"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21,5</w:t>
            </w:r>
          </w:p>
        </w:tc>
        <w:tc>
          <w:tcPr>
            <w:tcW w:w="49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17,7</w:t>
            </w:r>
          </w:p>
        </w:tc>
        <w:tc>
          <w:tcPr>
            <w:tcW w:w="49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12,8</w:t>
            </w:r>
          </w:p>
        </w:tc>
        <w:tc>
          <w:tcPr>
            <w:tcW w:w="493"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23,6</w:t>
            </w:r>
          </w:p>
        </w:tc>
        <w:tc>
          <w:tcPr>
            <w:tcW w:w="46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13,0</w:t>
            </w:r>
          </w:p>
        </w:tc>
        <w:tc>
          <w:tcPr>
            <w:tcW w:w="494" w:type="pct"/>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11,4</w:t>
            </w:r>
          </w:p>
        </w:tc>
      </w:tr>
      <w:tr w:rsidR="000B5CFE" w:rsidRPr="000B5CFE" w:rsidTr="008C3136">
        <w:trPr>
          <w:trHeight w:val="258"/>
        </w:trPr>
        <w:tc>
          <w:tcPr>
            <w:tcW w:w="1813" w:type="pct"/>
            <w:vMerge w:val="restar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İnternette siyasi bir gruba üye olmak</w:t>
            </w:r>
          </w:p>
        </w:tc>
        <w:tc>
          <w:tcPr>
            <w:tcW w:w="256" w:type="pct"/>
            <w:shd w:val="clear" w:color="auto" w:fill="D9D9D9" w:themeFill="background1" w:themeFillShade="D9"/>
            <w:vAlign w:val="center"/>
          </w:tcPr>
          <w:p w:rsidR="00336962" w:rsidRPr="000B5CFE" w:rsidRDefault="00336962" w:rsidP="00DE72D8">
            <w:pPr>
              <w:jc w:val="center"/>
              <w:rPr>
                <w:rFonts w:ascii="Times New Roman" w:hAnsi="Times New Roman"/>
                <w:color w:val="000000" w:themeColor="text1"/>
              </w:rPr>
            </w:pPr>
            <w:r w:rsidRPr="000B5CFE">
              <w:rPr>
                <w:rFonts w:ascii="Times New Roman" w:hAnsi="Times New Roman"/>
                <w:color w:val="000000" w:themeColor="text1"/>
              </w:rPr>
              <w:t>n</w:t>
            </w:r>
          </w:p>
        </w:tc>
        <w:tc>
          <w:tcPr>
            <w:tcW w:w="492"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100</w:t>
            </w:r>
          </w:p>
        </w:tc>
        <w:tc>
          <w:tcPr>
            <w:tcW w:w="494"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54</w:t>
            </w:r>
          </w:p>
        </w:tc>
        <w:tc>
          <w:tcPr>
            <w:tcW w:w="494"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41</w:t>
            </w:r>
          </w:p>
        </w:tc>
        <w:tc>
          <w:tcPr>
            <w:tcW w:w="493"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46</w:t>
            </w:r>
          </w:p>
        </w:tc>
        <w:tc>
          <w:tcPr>
            <w:tcW w:w="464"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54</w:t>
            </w:r>
          </w:p>
        </w:tc>
        <w:tc>
          <w:tcPr>
            <w:tcW w:w="494" w:type="pct"/>
            <w:shd w:val="clear" w:color="auto" w:fill="D9D9D9" w:themeFill="background1" w:themeFillShade="D9"/>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69</w:t>
            </w:r>
          </w:p>
        </w:tc>
      </w:tr>
      <w:tr w:rsidR="000B5CFE" w:rsidRPr="000B5CFE" w:rsidTr="008C3136">
        <w:trPr>
          <w:trHeight w:val="416"/>
        </w:trPr>
        <w:tc>
          <w:tcPr>
            <w:tcW w:w="1813" w:type="pct"/>
            <w:vMerge/>
          </w:tcPr>
          <w:p w:rsidR="00336962" w:rsidRPr="000B5CFE" w:rsidRDefault="00336962" w:rsidP="00336962">
            <w:pPr>
              <w:rPr>
                <w:rFonts w:ascii="Times New Roman" w:hAnsi="Times New Roman"/>
                <w:color w:val="000000" w:themeColor="text1"/>
              </w:rPr>
            </w:pPr>
          </w:p>
        </w:tc>
        <w:tc>
          <w:tcPr>
            <w:tcW w:w="256" w:type="pct"/>
            <w:vAlign w:val="center"/>
          </w:tcPr>
          <w:p w:rsidR="00336962" w:rsidRPr="000B5CFE" w:rsidRDefault="00D11925" w:rsidP="00DE72D8">
            <w:pPr>
              <w:jc w:val="center"/>
              <w:rPr>
                <w:rFonts w:ascii="Times New Roman" w:hAnsi="Times New Roman"/>
                <w:color w:val="000000" w:themeColor="text1"/>
              </w:rPr>
            </w:pPr>
            <w:r w:rsidRPr="000B5CFE">
              <w:rPr>
                <w:rFonts w:ascii="Times New Roman" w:hAnsi="Times New Roman"/>
                <w:color w:val="000000" w:themeColor="text1"/>
              </w:rPr>
              <w:t>%</w:t>
            </w:r>
          </w:p>
        </w:tc>
        <w:tc>
          <w:tcPr>
            <w:tcW w:w="492"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27,5</w:t>
            </w:r>
          </w:p>
        </w:tc>
        <w:tc>
          <w:tcPr>
            <w:tcW w:w="49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14,8</w:t>
            </w:r>
          </w:p>
        </w:tc>
        <w:tc>
          <w:tcPr>
            <w:tcW w:w="49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11,3</w:t>
            </w:r>
          </w:p>
        </w:tc>
        <w:tc>
          <w:tcPr>
            <w:tcW w:w="493"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12,6</w:t>
            </w:r>
          </w:p>
        </w:tc>
        <w:tc>
          <w:tcPr>
            <w:tcW w:w="46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14,8</w:t>
            </w:r>
          </w:p>
        </w:tc>
        <w:tc>
          <w:tcPr>
            <w:tcW w:w="494" w:type="pct"/>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19,0</w:t>
            </w:r>
          </w:p>
        </w:tc>
      </w:tr>
      <w:tr w:rsidR="000B5CFE" w:rsidRPr="000B5CFE" w:rsidTr="008C3136">
        <w:trPr>
          <w:trHeight w:val="258"/>
        </w:trPr>
        <w:tc>
          <w:tcPr>
            <w:tcW w:w="1813" w:type="pct"/>
            <w:vMerge w:val="restart"/>
          </w:tcPr>
          <w:p w:rsidR="00336962" w:rsidRPr="000B5CFE" w:rsidRDefault="00336962" w:rsidP="00336962">
            <w:pPr>
              <w:rPr>
                <w:rFonts w:ascii="Times New Roman" w:hAnsi="Times New Roman"/>
                <w:color w:val="000000" w:themeColor="text1"/>
                <w:sz w:val="20"/>
                <w:szCs w:val="20"/>
              </w:rPr>
            </w:pPr>
            <w:r w:rsidRPr="000B5CFE">
              <w:rPr>
                <w:rFonts w:ascii="Times New Roman" w:hAnsi="Times New Roman"/>
                <w:color w:val="000000" w:themeColor="text1"/>
                <w:sz w:val="20"/>
                <w:szCs w:val="20"/>
              </w:rPr>
              <w:t xml:space="preserve">Yüz yüze gerçekleştirilecek siyasi bir aktiviteyi </w:t>
            </w:r>
            <w:r w:rsidR="00A05FC8" w:rsidRPr="000B5CFE">
              <w:rPr>
                <w:rFonts w:ascii="Times New Roman" w:hAnsi="Times New Roman"/>
                <w:color w:val="000000" w:themeColor="text1"/>
                <w:sz w:val="20"/>
                <w:szCs w:val="20"/>
              </w:rPr>
              <w:t>İnternet</w:t>
            </w:r>
            <w:r w:rsidRPr="000B5CFE">
              <w:rPr>
                <w:rFonts w:ascii="Times New Roman" w:hAnsi="Times New Roman"/>
                <w:color w:val="000000" w:themeColor="text1"/>
                <w:sz w:val="20"/>
                <w:szCs w:val="20"/>
              </w:rPr>
              <w:t xml:space="preserve"> araçlarını kullanarak organize etmek</w:t>
            </w:r>
          </w:p>
        </w:tc>
        <w:tc>
          <w:tcPr>
            <w:tcW w:w="256" w:type="pct"/>
            <w:shd w:val="clear" w:color="auto" w:fill="D9D9D9" w:themeFill="background1" w:themeFillShade="D9"/>
            <w:vAlign w:val="center"/>
          </w:tcPr>
          <w:p w:rsidR="00336962" w:rsidRPr="000B5CFE" w:rsidRDefault="00336962" w:rsidP="00DE72D8">
            <w:pPr>
              <w:jc w:val="center"/>
              <w:rPr>
                <w:rFonts w:ascii="Times New Roman" w:hAnsi="Times New Roman"/>
                <w:color w:val="000000" w:themeColor="text1"/>
              </w:rPr>
            </w:pPr>
            <w:r w:rsidRPr="000B5CFE">
              <w:rPr>
                <w:rFonts w:ascii="Times New Roman" w:hAnsi="Times New Roman"/>
                <w:color w:val="000000" w:themeColor="text1"/>
              </w:rPr>
              <w:t>n</w:t>
            </w:r>
          </w:p>
        </w:tc>
        <w:tc>
          <w:tcPr>
            <w:tcW w:w="492"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97</w:t>
            </w:r>
          </w:p>
        </w:tc>
        <w:tc>
          <w:tcPr>
            <w:tcW w:w="494"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64</w:t>
            </w:r>
          </w:p>
        </w:tc>
        <w:tc>
          <w:tcPr>
            <w:tcW w:w="494"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47</w:t>
            </w:r>
          </w:p>
        </w:tc>
        <w:tc>
          <w:tcPr>
            <w:tcW w:w="493"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53</w:t>
            </w:r>
          </w:p>
        </w:tc>
        <w:tc>
          <w:tcPr>
            <w:tcW w:w="464"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49</w:t>
            </w:r>
          </w:p>
        </w:tc>
        <w:tc>
          <w:tcPr>
            <w:tcW w:w="494" w:type="pct"/>
            <w:shd w:val="clear" w:color="auto" w:fill="D9D9D9" w:themeFill="background1" w:themeFillShade="D9"/>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57</w:t>
            </w:r>
          </w:p>
        </w:tc>
      </w:tr>
      <w:tr w:rsidR="000B5CFE" w:rsidRPr="000B5CFE" w:rsidTr="008C3136">
        <w:trPr>
          <w:trHeight w:val="416"/>
        </w:trPr>
        <w:tc>
          <w:tcPr>
            <w:tcW w:w="1813" w:type="pct"/>
            <w:vMerge/>
          </w:tcPr>
          <w:p w:rsidR="00336962" w:rsidRPr="000B5CFE" w:rsidRDefault="00336962" w:rsidP="00336962">
            <w:pPr>
              <w:rPr>
                <w:rFonts w:ascii="Times New Roman" w:hAnsi="Times New Roman"/>
                <w:color w:val="000000" w:themeColor="text1"/>
              </w:rPr>
            </w:pPr>
          </w:p>
        </w:tc>
        <w:tc>
          <w:tcPr>
            <w:tcW w:w="256" w:type="pct"/>
            <w:vAlign w:val="center"/>
          </w:tcPr>
          <w:p w:rsidR="00336962" w:rsidRPr="000B5CFE" w:rsidRDefault="00D11925" w:rsidP="00DE72D8">
            <w:pPr>
              <w:jc w:val="center"/>
              <w:rPr>
                <w:rFonts w:ascii="Times New Roman" w:hAnsi="Times New Roman"/>
                <w:color w:val="000000" w:themeColor="text1"/>
              </w:rPr>
            </w:pPr>
            <w:r w:rsidRPr="000B5CFE">
              <w:rPr>
                <w:rFonts w:ascii="Times New Roman" w:hAnsi="Times New Roman"/>
                <w:color w:val="000000" w:themeColor="text1"/>
              </w:rPr>
              <w:t>%</w:t>
            </w:r>
          </w:p>
        </w:tc>
        <w:tc>
          <w:tcPr>
            <w:tcW w:w="492"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26,4</w:t>
            </w:r>
          </w:p>
        </w:tc>
        <w:tc>
          <w:tcPr>
            <w:tcW w:w="49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17,4</w:t>
            </w:r>
          </w:p>
        </w:tc>
        <w:tc>
          <w:tcPr>
            <w:tcW w:w="49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12,8</w:t>
            </w:r>
          </w:p>
        </w:tc>
        <w:tc>
          <w:tcPr>
            <w:tcW w:w="493"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14,4</w:t>
            </w:r>
          </w:p>
        </w:tc>
        <w:tc>
          <w:tcPr>
            <w:tcW w:w="46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13,4</w:t>
            </w:r>
          </w:p>
        </w:tc>
        <w:tc>
          <w:tcPr>
            <w:tcW w:w="494" w:type="pct"/>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15,5</w:t>
            </w:r>
          </w:p>
        </w:tc>
      </w:tr>
      <w:tr w:rsidR="000B5CFE" w:rsidRPr="000B5CFE" w:rsidTr="008C3136">
        <w:trPr>
          <w:trHeight w:val="258"/>
        </w:trPr>
        <w:tc>
          <w:tcPr>
            <w:tcW w:w="1813" w:type="pct"/>
            <w:vMerge w:val="restar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Siyasi içerikli kısa mesaj almak</w:t>
            </w:r>
          </w:p>
        </w:tc>
        <w:tc>
          <w:tcPr>
            <w:tcW w:w="256" w:type="pct"/>
            <w:shd w:val="clear" w:color="auto" w:fill="D9D9D9" w:themeFill="background1" w:themeFillShade="D9"/>
            <w:vAlign w:val="center"/>
          </w:tcPr>
          <w:p w:rsidR="00336962" w:rsidRPr="000B5CFE" w:rsidRDefault="00336962" w:rsidP="00DE72D8">
            <w:pPr>
              <w:jc w:val="center"/>
              <w:rPr>
                <w:rFonts w:ascii="Times New Roman" w:hAnsi="Times New Roman"/>
                <w:color w:val="000000" w:themeColor="text1"/>
              </w:rPr>
            </w:pPr>
            <w:r w:rsidRPr="000B5CFE">
              <w:rPr>
                <w:rFonts w:ascii="Times New Roman" w:hAnsi="Times New Roman"/>
                <w:color w:val="000000" w:themeColor="text1"/>
              </w:rPr>
              <w:t>n</w:t>
            </w:r>
          </w:p>
        </w:tc>
        <w:tc>
          <w:tcPr>
            <w:tcW w:w="492"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52</w:t>
            </w:r>
          </w:p>
        </w:tc>
        <w:tc>
          <w:tcPr>
            <w:tcW w:w="494"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70</w:t>
            </w:r>
          </w:p>
        </w:tc>
        <w:tc>
          <w:tcPr>
            <w:tcW w:w="494"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47</w:t>
            </w:r>
          </w:p>
        </w:tc>
        <w:tc>
          <w:tcPr>
            <w:tcW w:w="493"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58</w:t>
            </w:r>
          </w:p>
        </w:tc>
        <w:tc>
          <w:tcPr>
            <w:tcW w:w="464" w:type="pct"/>
            <w:shd w:val="clear" w:color="auto" w:fill="D9D9D9" w:themeFill="background1" w:themeFillShade="D9"/>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84</w:t>
            </w:r>
          </w:p>
        </w:tc>
        <w:tc>
          <w:tcPr>
            <w:tcW w:w="494" w:type="pct"/>
            <w:shd w:val="clear" w:color="auto" w:fill="D9D9D9" w:themeFill="background1" w:themeFillShade="D9"/>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57</w:t>
            </w:r>
          </w:p>
        </w:tc>
      </w:tr>
      <w:tr w:rsidR="000B5CFE" w:rsidRPr="000B5CFE" w:rsidTr="008C3136">
        <w:trPr>
          <w:trHeight w:val="416"/>
        </w:trPr>
        <w:tc>
          <w:tcPr>
            <w:tcW w:w="1813" w:type="pct"/>
            <w:vMerge/>
          </w:tcPr>
          <w:p w:rsidR="00336962" w:rsidRPr="000B5CFE" w:rsidRDefault="00336962" w:rsidP="00336962">
            <w:pPr>
              <w:rPr>
                <w:rFonts w:ascii="Times New Roman" w:hAnsi="Times New Roman"/>
                <w:color w:val="000000" w:themeColor="text1"/>
              </w:rPr>
            </w:pPr>
          </w:p>
        </w:tc>
        <w:tc>
          <w:tcPr>
            <w:tcW w:w="256" w:type="pct"/>
            <w:vAlign w:val="center"/>
          </w:tcPr>
          <w:p w:rsidR="00336962" w:rsidRPr="000B5CFE" w:rsidRDefault="00D11925" w:rsidP="00DE72D8">
            <w:pPr>
              <w:jc w:val="center"/>
              <w:rPr>
                <w:rFonts w:ascii="Times New Roman" w:hAnsi="Times New Roman"/>
                <w:color w:val="000000" w:themeColor="text1"/>
              </w:rPr>
            </w:pPr>
            <w:r w:rsidRPr="000B5CFE">
              <w:rPr>
                <w:rFonts w:ascii="Times New Roman" w:hAnsi="Times New Roman"/>
                <w:color w:val="000000" w:themeColor="text1"/>
              </w:rPr>
              <w:t>%</w:t>
            </w:r>
          </w:p>
        </w:tc>
        <w:tc>
          <w:tcPr>
            <w:tcW w:w="492"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14,1</w:t>
            </w:r>
          </w:p>
        </w:tc>
        <w:tc>
          <w:tcPr>
            <w:tcW w:w="49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19,0</w:t>
            </w:r>
          </w:p>
        </w:tc>
        <w:tc>
          <w:tcPr>
            <w:tcW w:w="49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12,8</w:t>
            </w:r>
          </w:p>
        </w:tc>
        <w:tc>
          <w:tcPr>
            <w:tcW w:w="493"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15,8</w:t>
            </w:r>
          </w:p>
        </w:tc>
        <w:tc>
          <w:tcPr>
            <w:tcW w:w="464" w:type="pct"/>
            <w:vAlign w:val="center"/>
          </w:tcPr>
          <w:p w:rsidR="00336962" w:rsidRPr="000B5CFE" w:rsidRDefault="00336962" w:rsidP="00DE72D8">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22,8</w:t>
            </w:r>
          </w:p>
        </w:tc>
        <w:tc>
          <w:tcPr>
            <w:tcW w:w="494" w:type="pct"/>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15,5</w:t>
            </w:r>
          </w:p>
        </w:tc>
      </w:tr>
      <w:tr w:rsidR="000B5CFE" w:rsidRPr="000B5CFE" w:rsidTr="008C3136">
        <w:trPr>
          <w:trHeight w:val="258"/>
        </w:trPr>
        <w:tc>
          <w:tcPr>
            <w:tcW w:w="1813" w:type="pct"/>
            <w:vMerge w:val="restar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Siyasi içerikli kısa mesaj göndermek</w:t>
            </w:r>
          </w:p>
        </w:tc>
        <w:tc>
          <w:tcPr>
            <w:tcW w:w="256" w:type="pct"/>
            <w:shd w:val="clear" w:color="auto" w:fill="D9D9D9" w:themeFill="background1" w:themeFillShade="D9"/>
            <w:vAlign w:val="center"/>
          </w:tcPr>
          <w:p w:rsidR="00336962" w:rsidRPr="000B5CFE" w:rsidRDefault="008C3136" w:rsidP="008C3136">
            <w:pPr>
              <w:jc w:val="center"/>
              <w:rPr>
                <w:rFonts w:ascii="Times New Roman" w:hAnsi="Times New Roman"/>
                <w:color w:val="000000" w:themeColor="text1"/>
              </w:rPr>
            </w:pPr>
            <w:r w:rsidRPr="000B5CFE">
              <w:rPr>
                <w:rFonts w:ascii="Times New Roman" w:hAnsi="Times New Roman"/>
                <w:color w:val="000000" w:themeColor="text1"/>
              </w:rPr>
              <w:t>n</w:t>
            </w:r>
          </w:p>
        </w:tc>
        <w:tc>
          <w:tcPr>
            <w:tcW w:w="492"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85</w:t>
            </w:r>
          </w:p>
        </w:tc>
        <w:tc>
          <w:tcPr>
            <w:tcW w:w="494"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70</w:t>
            </w:r>
          </w:p>
        </w:tc>
        <w:tc>
          <w:tcPr>
            <w:tcW w:w="494"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47</w:t>
            </w:r>
          </w:p>
        </w:tc>
        <w:tc>
          <w:tcPr>
            <w:tcW w:w="493"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56</w:t>
            </w:r>
          </w:p>
        </w:tc>
        <w:tc>
          <w:tcPr>
            <w:tcW w:w="464"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55</w:t>
            </w:r>
          </w:p>
        </w:tc>
        <w:tc>
          <w:tcPr>
            <w:tcW w:w="494" w:type="pct"/>
            <w:shd w:val="clear" w:color="auto" w:fill="D9D9D9" w:themeFill="background1" w:themeFillShade="D9"/>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55</w:t>
            </w:r>
          </w:p>
        </w:tc>
      </w:tr>
      <w:tr w:rsidR="000B5CFE" w:rsidRPr="000B5CFE" w:rsidTr="008C3136">
        <w:trPr>
          <w:trHeight w:val="416"/>
        </w:trPr>
        <w:tc>
          <w:tcPr>
            <w:tcW w:w="1813" w:type="pct"/>
            <w:vMerge/>
          </w:tcPr>
          <w:p w:rsidR="00336962" w:rsidRPr="000B5CFE" w:rsidRDefault="00336962" w:rsidP="00336962">
            <w:pPr>
              <w:rPr>
                <w:rFonts w:ascii="Times New Roman" w:hAnsi="Times New Roman"/>
                <w:color w:val="000000" w:themeColor="text1"/>
              </w:rPr>
            </w:pPr>
          </w:p>
        </w:tc>
        <w:tc>
          <w:tcPr>
            <w:tcW w:w="256" w:type="pct"/>
            <w:vAlign w:val="center"/>
          </w:tcPr>
          <w:p w:rsidR="00336962" w:rsidRPr="000B5CFE" w:rsidRDefault="00D11925" w:rsidP="008C3136">
            <w:pPr>
              <w:jc w:val="center"/>
              <w:rPr>
                <w:rFonts w:ascii="Times New Roman" w:hAnsi="Times New Roman"/>
                <w:color w:val="000000" w:themeColor="text1"/>
              </w:rPr>
            </w:pPr>
            <w:r w:rsidRPr="000B5CFE">
              <w:rPr>
                <w:rFonts w:ascii="Times New Roman" w:hAnsi="Times New Roman"/>
                <w:color w:val="000000" w:themeColor="text1"/>
              </w:rPr>
              <w:t>%</w:t>
            </w:r>
          </w:p>
        </w:tc>
        <w:tc>
          <w:tcPr>
            <w:tcW w:w="492"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23,1</w:t>
            </w:r>
          </w:p>
        </w:tc>
        <w:tc>
          <w:tcPr>
            <w:tcW w:w="494"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19,0</w:t>
            </w:r>
          </w:p>
        </w:tc>
        <w:tc>
          <w:tcPr>
            <w:tcW w:w="494"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12,8</w:t>
            </w:r>
          </w:p>
        </w:tc>
        <w:tc>
          <w:tcPr>
            <w:tcW w:w="493"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15,2</w:t>
            </w:r>
          </w:p>
        </w:tc>
        <w:tc>
          <w:tcPr>
            <w:tcW w:w="464"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14,9</w:t>
            </w:r>
          </w:p>
        </w:tc>
        <w:tc>
          <w:tcPr>
            <w:tcW w:w="494" w:type="pct"/>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14,9</w:t>
            </w:r>
          </w:p>
        </w:tc>
      </w:tr>
      <w:tr w:rsidR="000B5CFE" w:rsidRPr="000B5CFE" w:rsidTr="008C3136">
        <w:trPr>
          <w:trHeight w:val="258"/>
        </w:trPr>
        <w:tc>
          <w:tcPr>
            <w:tcW w:w="1813" w:type="pct"/>
            <w:vMerge w:val="restart"/>
          </w:tcPr>
          <w:p w:rsidR="00336962" w:rsidRPr="000B5CFE" w:rsidRDefault="00336962" w:rsidP="00336962">
            <w:pPr>
              <w:rPr>
                <w:rFonts w:ascii="Times New Roman" w:hAnsi="Times New Roman"/>
                <w:color w:val="000000" w:themeColor="text1"/>
                <w:sz w:val="20"/>
                <w:szCs w:val="20"/>
              </w:rPr>
            </w:pPr>
            <w:r w:rsidRPr="000B5CFE">
              <w:rPr>
                <w:rFonts w:ascii="Times New Roman" w:hAnsi="Times New Roman"/>
                <w:color w:val="000000" w:themeColor="text1"/>
                <w:sz w:val="20"/>
                <w:szCs w:val="20"/>
              </w:rPr>
              <w:t>Siyasi amaçla kurulmuş bir Whatsapp grubuna dâhil olmak</w:t>
            </w:r>
          </w:p>
        </w:tc>
        <w:tc>
          <w:tcPr>
            <w:tcW w:w="256" w:type="pct"/>
            <w:shd w:val="clear" w:color="auto" w:fill="D9D9D9" w:themeFill="background1" w:themeFillShade="D9"/>
            <w:vAlign w:val="center"/>
          </w:tcPr>
          <w:p w:rsidR="00336962" w:rsidRPr="000B5CFE" w:rsidRDefault="00336962" w:rsidP="008C3136">
            <w:pPr>
              <w:jc w:val="center"/>
              <w:rPr>
                <w:rFonts w:ascii="Times New Roman" w:hAnsi="Times New Roman"/>
                <w:color w:val="000000" w:themeColor="text1"/>
              </w:rPr>
            </w:pPr>
            <w:r w:rsidRPr="000B5CFE">
              <w:rPr>
                <w:rFonts w:ascii="Times New Roman" w:hAnsi="Times New Roman"/>
                <w:color w:val="000000" w:themeColor="text1"/>
              </w:rPr>
              <w:t>n</w:t>
            </w:r>
          </w:p>
        </w:tc>
        <w:tc>
          <w:tcPr>
            <w:tcW w:w="492"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59</w:t>
            </w:r>
          </w:p>
        </w:tc>
        <w:tc>
          <w:tcPr>
            <w:tcW w:w="494"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41</w:t>
            </w:r>
          </w:p>
        </w:tc>
        <w:tc>
          <w:tcPr>
            <w:tcW w:w="494"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29</w:t>
            </w:r>
          </w:p>
        </w:tc>
        <w:tc>
          <w:tcPr>
            <w:tcW w:w="493"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40</w:t>
            </w:r>
          </w:p>
        </w:tc>
        <w:tc>
          <w:tcPr>
            <w:tcW w:w="464"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77</w:t>
            </w:r>
          </w:p>
        </w:tc>
        <w:tc>
          <w:tcPr>
            <w:tcW w:w="494" w:type="pct"/>
            <w:shd w:val="clear" w:color="auto" w:fill="D9D9D9" w:themeFill="background1" w:themeFillShade="D9"/>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124</w:t>
            </w:r>
          </w:p>
        </w:tc>
      </w:tr>
      <w:tr w:rsidR="000B5CFE" w:rsidRPr="000B5CFE" w:rsidTr="008C3136">
        <w:trPr>
          <w:trHeight w:val="416"/>
        </w:trPr>
        <w:tc>
          <w:tcPr>
            <w:tcW w:w="1813" w:type="pct"/>
            <w:vMerge/>
          </w:tcPr>
          <w:p w:rsidR="00336962" w:rsidRPr="000B5CFE" w:rsidRDefault="00336962" w:rsidP="00336962">
            <w:pPr>
              <w:rPr>
                <w:rFonts w:ascii="Times New Roman" w:hAnsi="Times New Roman"/>
                <w:color w:val="000000" w:themeColor="text1"/>
              </w:rPr>
            </w:pPr>
          </w:p>
        </w:tc>
        <w:tc>
          <w:tcPr>
            <w:tcW w:w="256" w:type="pct"/>
            <w:vAlign w:val="center"/>
          </w:tcPr>
          <w:p w:rsidR="00336962" w:rsidRPr="000B5CFE" w:rsidRDefault="00D11925" w:rsidP="008C3136">
            <w:pPr>
              <w:jc w:val="center"/>
              <w:rPr>
                <w:rFonts w:ascii="Times New Roman" w:hAnsi="Times New Roman"/>
                <w:color w:val="000000" w:themeColor="text1"/>
              </w:rPr>
            </w:pPr>
            <w:r w:rsidRPr="000B5CFE">
              <w:rPr>
                <w:rFonts w:ascii="Times New Roman" w:hAnsi="Times New Roman"/>
                <w:color w:val="000000" w:themeColor="text1"/>
              </w:rPr>
              <w:t>%</w:t>
            </w:r>
          </w:p>
        </w:tc>
        <w:tc>
          <w:tcPr>
            <w:tcW w:w="492"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15,9</w:t>
            </w:r>
          </w:p>
        </w:tc>
        <w:tc>
          <w:tcPr>
            <w:tcW w:w="494"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11,1</w:t>
            </w:r>
          </w:p>
        </w:tc>
        <w:tc>
          <w:tcPr>
            <w:tcW w:w="494"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7,8</w:t>
            </w:r>
          </w:p>
        </w:tc>
        <w:tc>
          <w:tcPr>
            <w:tcW w:w="493"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10,8</w:t>
            </w:r>
          </w:p>
        </w:tc>
        <w:tc>
          <w:tcPr>
            <w:tcW w:w="464"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20,8</w:t>
            </w:r>
          </w:p>
        </w:tc>
        <w:tc>
          <w:tcPr>
            <w:tcW w:w="494" w:type="pct"/>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33,5</w:t>
            </w:r>
          </w:p>
        </w:tc>
      </w:tr>
      <w:tr w:rsidR="000B5CFE" w:rsidRPr="000B5CFE" w:rsidTr="008C3136">
        <w:trPr>
          <w:trHeight w:val="258"/>
        </w:trPr>
        <w:tc>
          <w:tcPr>
            <w:tcW w:w="1813" w:type="pct"/>
            <w:vMerge w:val="restar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Siyasi bir faaliyet kapsamında hedef kitle ile yüz yüze temasta bulunmak</w:t>
            </w:r>
          </w:p>
        </w:tc>
        <w:tc>
          <w:tcPr>
            <w:tcW w:w="256" w:type="pct"/>
            <w:shd w:val="clear" w:color="auto" w:fill="D9D9D9" w:themeFill="background1" w:themeFillShade="D9"/>
            <w:vAlign w:val="center"/>
          </w:tcPr>
          <w:p w:rsidR="00336962" w:rsidRPr="000B5CFE" w:rsidRDefault="00336962" w:rsidP="008C3136">
            <w:pPr>
              <w:jc w:val="center"/>
              <w:rPr>
                <w:rFonts w:ascii="Times New Roman" w:hAnsi="Times New Roman"/>
                <w:color w:val="000000" w:themeColor="text1"/>
              </w:rPr>
            </w:pPr>
            <w:r w:rsidRPr="000B5CFE">
              <w:rPr>
                <w:rFonts w:ascii="Times New Roman" w:hAnsi="Times New Roman"/>
                <w:color w:val="000000" w:themeColor="text1"/>
              </w:rPr>
              <w:t>n</w:t>
            </w:r>
          </w:p>
        </w:tc>
        <w:tc>
          <w:tcPr>
            <w:tcW w:w="492"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58</w:t>
            </w:r>
          </w:p>
        </w:tc>
        <w:tc>
          <w:tcPr>
            <w:tcW w:w="494"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42</w:t>
            </w:r>
          </w:p>
        </w:tc>
        <w:tc>
          <w:tcPr>
            <w:tcW w:w="494"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33</w:t>
            </w:r>
          </w:p>
        </w:tc>
        <w:tc>
          <w:tcPr>
            <w:tcW w:w="493"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45</w:t>
            </w:r>
          </w:p>
        </w:tc>
        <w:tc>
          <w:tcPr>
            <w:tcW w:w="464"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87</w:t>
            </w:r>
          </w:p>
        </w:tc>
        <w:tc>
          <w:tcPr>
            <w:tcW w:w="494" w:type="pct"/>
            <w:shd w:val="clear" w:color="auto" w:fill="D9D9D9" w:themeFill="background1" w:themeFillShade="D9"/>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105</w:t>
            </w:r>
          </w:p>
        </w:tc>
      </w:tr>
      <w:tr w:rsidR="000B5CFE" w:rsidRPr="000B5CFE" w:rsidTr="008C3136">
        <w:trPr>
          <w:trHeight w:val="416"/>
        </w:trPr>
        <w:tc>
          <w:tcPr>
            <w:tcW w:w="1813" w:type="pct"/>
            <w:vMerge/>
          </w:tcPr>
          <w:p w:rsidR="00336962" w:rsidRPr="000B5CFE" w:rsidRDefault="00336962" w:rsidP="00336962">
            <w:pPr>
              <w:rPr>
                <w:rFonts w:ascii="Times New Roman" w:hAnsi="Times New Roman"/>
                <w:color w:val="000000" w:themeColor="text1"/>
              </w:rPr>
            </w:pPr>
          </w:p>
        </w:tc>
        <w:tc>
          <w:tcPr>
            <w:tcW w:w="256" w:type="pct"/>
            <w:vAlign w:val="center"/>
          </w:tcPr>
          <w:p w:rsidR="00336962" w:rsidRPr="000B5CFE" w:rsidRDefault="00D11925" w:rsidP="008C3136">
            <w:pPr>
              <w:jc w:val="center"/>
              <w:rPr>
                <w:rFonts w:ascii="Times New Roman" w:hAnsi="Times New Roman"/>
                <w:color w:val="000000" w:themeColor="text1"/>
              </w:rPr>
            </w:pPr>
            <w:r w:rsidRPr="000B5CFE">
              <w:rPr>
                <w:rFonts w:ascii="Times New Roman" w:hAnsi="Times New Roman"/>
                <w:color w:val="000000" w:themeColor="text1"/>
              </w:rPr>
              <w:t>%</w:t>
            </w:r>
          </w:p>
        </w:tc>
        <w:tc>
          <w:tcPr>
            <w:tcW w:w="492"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15,7</w:t>
            </w:r>
          </w:p>
        </w:tc>
        <w:tc>
          <w:tcPr>
            <w:tcW w:w="494"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11,4</w:t>
            </w:r>
          </w:p>
        </w:tc>
        <w:tc>
          <w:tcPr>
            <w:tcW w:w="494"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8,9</w:t>
            </w:r>
          </w:p>
        </w:tc>
        <w:tc>
          <w:tcPr>
            <w:tcW w:w="493"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12,2</w:t>
            </w:r>
          </w:p>
        </w:tc>
        <w:tc>
          <w:tcPr>
            <w:tcW w:w="464"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23,5</w:t>
            </w:r>
          </w:p>
        </w:tc>
        <w:tc>
          <w:tcPr>
            <w:tcW w:w="494" w:type="pct"/>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28,4</w:t>
            </w:r>
          </w:p>
        </w:tc>
      </w:tr>
    </w:tbl>
    <w:p w:rsidR="0032491E" w:rsidRPr="000B5CFE" w:rsidRDefault="0032491E">
      <w:pPr>
        <w:rPr>
          <w:color w:val="000000" w:themeColor="text1"/>
        </w:rPr>
      </w:pPr>
    </w:p>
    <w:p w:rsidR="0032491E" w:rsidRPr="000B5CFE" w:rsidRDefault="0032491E" w:rsidP="0032491E">
      <w:pPr>
        <w:rPr>
          <w:rFonts w:ascii="Times New Roman" w:hAnsi="Times New Roman" w:cs="Times New Roman"/>
          <w:color w:val="000000" w:themeColor="text1"/>
          <w:sz w:val="24"/>
        </w:rPr>
      </w:pPr>
      <w:r w:rsidRPr="000B5CFE">
        <w:rPr>
          <w:rFonts w:ascii="Times New Roman" w:hAnsi="Times New Roman" w:cs="Times New Roman"/>
          <w:b/>
          <w:color w:val="000000" w:themeColor="text1"/>
          <w:sz w:val="24"/>
        </w:rPr>
        <w:lastRenderedPageBreak/>
        <w:t>Tablo 3.6.</w:t>
      </w:r>
      <w:r w:rsidRPr="000B5CFE">
        <w:rPr>
          <w:rFonts w:ascii="Times New Roman" w:hAnsi="Times New Roman" w:cs="Times New Roman"/>
          <w:color w:val="000000" w:themeColor="text1"/>
          <w:sz w:val="24"/>
        </w:rPr>
        <w:t xml:space="preserve"> (Devamı)</w:t>
      </w:r>
    </w:p>
    <w:tbl>
      <w:tblPr>
        <w:tblStyle w:val="TabloKlavuzu"/>
        <w:tblW w:w="5000" w:type="pct"/>
        <w:tblLayout w:type="fixed"/>
        <w:tblLook w:val="04A0" w:firstRow="1" w:lastRow="0" w:firstColumn="1" w:lastColumn="0" w:noHBand="0" w:noVBand="1"/>
      </w:tblPr>
      <w:tblGrid>
        <w:gridCol w:w="3080"/>
        <w:gridCol w:w="435"/>
        <w:gridCol w:w="836"/>
        <w:gridCol w:w="839"/>
        <w:gridCol w:w="839"/>
        <w:gridCol w:w="838"/>
        <w:gridCol w:w="788"/>
        <w:gridCol w:w="839"/>
      </w:tblGrid>
      <w:tr w:rsidR="000B5CFE" w:rsidRPr="000B5CFE" w:rsidTr="00E20CA5">
        <w:trPr>
          <w:trHeight w:val="792"/>
        </w:trPr>
        <w:tc>
          <w:tcPr>
            <w:tcW w:w="2068" w:type="pct"/>
            <w:gridSpan w:val="2"/>
            <w:vAlign w:val="center"/>
          </w:tcPr>
          <w:p w:rsidR="0032491E" w:rsidRPr="000B5CFE" w:rsidRDefault="0032491E" w:rsidP="00E20CA5">
            <w:pPr>
              <w:jc w:val="center"/>
              <w:rPr>
                <w:rFonts w:ascii="Times New Roman" w:hAnsi="Times New Roman"/>
                <w:color w:val="000000" w:themeColor="text1"/>
              </w:rPr>
            </w:pPr>
          </w:p>
        </w:tc>
        <w:tc>
          <w:tcPr>
            <w:tcW w:w="492" w:type="pct"/>
            <w:vAlign w:val="center"/>
          </w:tcPr>
          <w:p w:rsidR="0032491E" w:rsidRPr="000B5CFE" w:rsidRDefault="0032491E" w:rsidP="00E20CA5">
            <w:pPr>
              <w:jc w:val="center"/>
              <w:rPr>
                <w:rFonts w:ascii="Times New Roman" w:hAnsi="Times New Roman"/>
                <w:color w:val="000000" w:themeColor="text1"/>
              </w:rPr>
            </w:pPr>
            <w:r w:rsidRPr="000B5CFE">
              <w:rPr>
                <w:rFonts w:ascii="Times New Roman" w:hAnsi="Times New Roman"/>
                <w:color w:val="000000" w:themeColor="text1"/>
              </w:rPr>
              <w:t>Asla</w:t>
            </w:r>
          </w:p>
        </w:tc>
        <w:tc>
          <w:tcPr>
            <w:tcW w:w="494" w:type="pct"/>
            <w:vAlign w:val="center"/>
          </w:tcPr>
          <w:p w:rsidR="0032491E" w:rsidRPr="000B5CFE" w:rsidRDefault="0032491E" w:rsidP="00E20CA5">
            <w:pPr>
              <w:ind w:left="-57" w:right="-57"/>
              <w:jc w:val="center"/>
              <w:rPr>
                <w:rFonts w:ascii="Times New Roman" w:hAnsi="Times New Roman"/>
                <w:color w:val="000000" w:themeColor="text1"/>
              </w:rPr>
            </w:pPr>
            <w:r w:rsidRPr="000B5CFE">
              <w:rPr>
                <w:rFonts w:ascii="Times New Roman" w:hAnsi="Times New Roman"/>
                <w:color w:val="000000" w:themeColor="text1"/>
              </w:rPr>
              <w:t>Nadiren</w:t>
            </w:r>
          </w:p>
        </w:tc>
        <w:tc>
          <w:tcPr>
            <w:tcW w:w="494" w:type="pct"/>
            <w:vAlign w:val="center"/>
          </w:tcPr>
          <w:p w:rsidR="0032491E" w:rsidRPr="000B5CFE" w:rsidRDefault="0032491E" w:rsidP="00E20CA5">
            <w:pPr>
              <w:ind w:left="-57" w:right="-57"/>
              <w:jc w:val="center"/>
              <w:rPr>
                <w:rFonts w:ascii="Times New Roman" w:hAnsi="Times New Roman"/>
                <w:color w:val="000000" w:themeColor="text1"/>
              </w:rPr>
            </w:pPr>
            <w:r w:rsidRPr="000B5CFE">
              <w:rPr>
                <w:rFonts w:ascii="Times New Roman" w:hAnsi="Times New Roman"/>
                <w:color w:val="000000" w:themeColor="text1"/>
              </w:rPr>
              <w:t>Çok az</w:t>
            </w:r>
          </w:p>
        </w:tc>
        <w:tc>
          <w:tcPr>
            <w:tcW w:w="493" w:type="pct"/>
            <w:vAlign w:val="center"/>
          </w:tcPr>
          <w:p w:rsidR="0032491E" w:rsidRPr="000B5CFE" w:rsidRDefault="0032491E" w:rsidP="00E20CA5">
            <w:pPr>
              <w:ind w:left="-57" w:right="-57"/>
              <w:jc w:val="center"/>
              <w:rPr>
                <w:rFonts w:ascii="Times New Roman" w:hAnsi="Times New Roman"/>
                <w:color w:val="000000" w:themeColor="text1"/>
              </w:rPr>
            </w:pPr>
            <w:r w:rsidRPr="000B5CFE">
              <w:rPr>
                <w:rFonts w:ascii="Times New Roman" w:hAnsi="Times New Roman"/>
                <w:color w:val="000000" w:themeColor="text1"/>
              </w:rPr>
              <w:t>Ara sıra</w:t>
            </w:r>
          </w:p>
        </w:tc>
        <w:tc>
          <w:tcPr>
            <w:tcW w:w="464" w:type="pct"/>
            <w:vAlign w:val="center"/>
          </w:tcPr>
          <w:p w:rsidR="0032491E" w:rsidRPr="000B5CFE" w:rsidRDefault="0032491E" w:rsidP="00E20CA5">
            <w:pPr>
              <w:ind w:left="-57" w:right="-57"/>
              <w:jc w:val="center"/>
              <w:rPr>
                <w:rFonts w:ascii="Times New Roman" w:hAnsi="Times New Roman"/>
                <w:color w:val="000000" w:themeColor="text1"/>
              </w:rPr>
            </w:pPr>
            <w:r w:rsidRPr="000B5CFE">
              <w:rPr>
                <w:rFonts w:ascii="Times New Roman" w:hAnsi="Times New Roman"/>
                <w:color w:val="000000" w:themeColor="text1"/>
              </w:rPr>
              <w:t>Sıklıkla</w:t>
            </w:r>
          </w:p>
        </w:tc>
        <w:tc>
          <w:tcPr>
            <w:tcW w:w="494" w:type="pct"/>
            <w:vAlign w:val="center"/>
          </w:tcPr>
          <w:p w:rsidR="0032491E" w:rsidRPr="000B5CFE" w:rsidRDefault="0032491E" w:rsidP="00E20CA5">
            <w:pPr>
              <w:ind w:left="-57" w:right="-57"/>
              <w:jc w:val="center"/>
              <w:rPr>
                <w:rFonts w:ascii="Times New Roman" w:hAnsi="Times New Roman"/>
                <w:color w:val="000000" w:themeColor="text1"/>
              </w:rPr>
            </w:pPr>
            <w:r w:rsidRPr="000B5CFE">
              <w:rPr>
                <w:rFonts w:ascii="Times New Roman" w:hAnsi="Times New Roman"/>
                <w:color w:val="000000" w:themeColor="text1"/>
              </w:rPr>
              <w:t>Her zaman</w:t>
            </w:r>
          </w:p>
        </w:tc>
      </w:tr>
      <w:tr w:rsidR="000B5CFE" w:rsidRPr="000B5CFE" w:rsidTr="008C3136">
        <w:trPr>
          <w:trHeight w:val="258"/>
        </w:trPr>
        <w:tc>
          <w:tcPr>
            <w:tcW w:w="1813" w:type="pct"/>
            <w:vMerge w:val="restar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Siyasi kimliğiniz ile herhangi bir ulusal gazeteye röportaj, demeç vs. vermek</w:t>
            </w:r>
          </w:p>
        </w:tc>
        <w:tc>
          <w:tcPr>
            <w:tcW w:w="256" w:type="pct"/>
            <w:shd w:val="clear" w:color="auto" w:fill="D9D9D9" w:themeFill="background1" w:themeFillShade="D9"/>
            <w:vAlign w:val="center"/>
          </w:tcPr>
          <w:p w:rsidR="00336962" w:rsidRPr="000B5CFE" w:rsidRDefault="00336962" w:rsidP="008C3136">
            <w:pPr>
              <w:jc w:val="center"/>
              <w:rPr>
                <w:rFonts w:ascii="Times New Roman" w:hAnsi="Times New Roman"/>
                <w:color w:val="000000" w:themeColor="text1"/>
              </w:rPr>
            </w:pPr>
            <w:r w:rsidRPr="000B5CFE">
              <w:rPr>
                <w:rFonts w:ascii="Times New Roman" w:hAnsi="Times New Roman"/>
                <w:color w:val="000000" w:themeColor="text1"/>
              </w:rPr>
              <w:t>n</w:t>
            </w:r>
          </w:p>
        </w:tc>
        <w:tc>
          <w:tcPr>
            <w:tcW w:w="492"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182</w:t>
            </w:r>
          </w:p>
        </w:tc>
        <w:tc>
          <w:tcPr>
            <w:tcW w:w="494"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74</w:t>
            </w:r>
          </w:p>
        </w:tc>
        <w:tc>
          <w:tcPr>
            <w:tcW w:w="494"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30</w:t>
            </w:r>
          </w:p>
        </w:tc>
        <w:tc>
          <w:tcPr>
            <w:tcW w:w="493"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41</w:t>
            </w:r>
          </w:p>
        </w:tc>
        <w:tc>
          <w:tcPr>
            <w:tcW w:w="464"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16</w:t>
            </w:r>
          </w:p>
        </w:tc>
        <w:tc>
          <w:tcPr>
            <w:tcW w:w="494" w:type="pct"/>
            <w:shd w:val="clear" w:color="auto" w:fill="D9D9D9" w:themeFill="background1" w:themeFillShade="D9"/>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26</w:t>
            </w:r>
          </w:p>
        </w:tc>
      </w:tr>
      <w:tr w:rsidR="000B5CFE" w:rsidRPr="000B5CFE" w:rsidTr="008C3136">
        <w:trPr>
          <w:trHeight w:val="416"/>
        </w:trPr>
        <w:tc>
          <w:tcPr>
            <w:tcW w:w="1813" w:type="pct"/>
            <w:vMerge/>
          </w:tcPr>
          <w:p w:rsidR="00336962" w:rsidRPr="000B5CFE" w:rsidRDefault="00336962" w:rsidP="00336962">
            <w:pPr>
              <w:rPr>
                <w:rFonts w:ascii="Times New Roman" w:hAnsi="Times New Roman"/>
                <w:color w:val="000000" w:themeColor="text1"/>
              </w:rPr>
            </w:pPr>
          </w:p>
        </w:tc>
        <w:tc>
          <w:tcPr>
            <w:tcW w:w="256" w:type="pct"/>
            <w:vAlign w:val="center"/>
          </w:tcPr>
          <w:p w:rsidR="00336962" w:rsidRPr="000B5CFE" w:rsidRDefault="00D11925" w:rsidP="008C3136">
            <w:pPr>
              <w:jc w:val="center"/>
              <w:rPr>
                <w:rFonts w:ascii="Times New Roman" w:hAnsi="Times New Roman"/>
                <w:color w:val="000000" w:themeColor="text1"/>
              </w:rPr>
            </w:pPr>
            <w:r w:rsidRPr="000B5CFE">
              <w:rPr>
                <w:rFonts w:ascii="Times New Roman" w:hAnsi="Times New Roman"/>
                <w:color w:val="000000" w:themeColor="text1"/>
              </w:rPr>
              <w:t>%</w:t>
            </w:r>
          </w:p>
        </w:tc>
        <w:tc>
          <w:tcPr>
            <w:tcW w:w="492"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49,3</w:t>
            </w:r>
          </w:p>
        </w:tc>
        <w:tc>
          <w:tcPr>
            <w:tcW w:w="494"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20,1</w:t>
            </w:r>
          </w:p>
        </w:tc>
        <w:tc>
          <w:tcPr>
            <w:tcW w:w="494"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8,1</w:t>
            </w:r>
          </w:p>
        </w:tc>
        <w:tc>
          <w:tcPr>
            <w:tcW w:w="493"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11,1</w:t>
            </w:r>
          </w:p>
        </w:tc>
        <w:tc>
          <w:tcPr>
            <w:tcW w:w="464"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4,3</w:t>
            </w:r>
          </w:p>
        </w:tc>
        <w:tc>
          <w:tcPr>
            <w:tcW w:w="494" w:type="pct"/>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7,0</w:t>
            </w:r>
          </w:p>
        </w:tc>
      </w:tr>
      <w:tr w:rsidR="000B5CFE" w:rsidRPr="000B5CFE" w:rsidTr="008C3136">
        <w:trPr>
          <w:trHeight w:val="258"/>
        </w:trPr>
        <w:tc>
          <w:tcPr>
            <w:tcW w:w="1813" w:type="pct"/>
            <w:vMerge w:val="restar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Siyasi kimliğiniz ile herhangi bir yerel gazeteye röportaj, demeç vs. vermek</w:t>
            </w:r>
          </w:p>
        </w:tc>
        <w:tc>
          <w:tcPr>
            <w:tcW w:w="256" w:type="pct"/>
            <w:shd w:val="clear" w:color="auto" w:fill="D9D9D9" w:themeFill="background1" w:themeFillShade="D9"/>
            <w:vAlign w:val="center"/>
          </w:tcPr>
          <w:p w:rsidR="00336962" w:rsidRPr="000B5CFE" w:rsidRDefault="00336962" w:rsidP="008C3136">
            <w:pPr>
              <w:jc w:val="center"/>
              <w:rPr>
                <w:rFonts w:ascii="Times New Roman" w:hAnsi="Times New Roman"/>
                <w:color w:val="000000" w:themeColor="text1"/>
              </w:rPr>
            </w:pPr>
            <w:r w:rsidRPr="000B5CFE">
              <w:rPr>
                <w:rFonts w:ascii="Times New Roman" w:hAnsi="Times New Roman"/>
                <w:color w:val="000000" w:themeColor="text1"/>
              </w:rPr>
              <w:t>n</w:t>
            </w:r>
          </w:p>
        </w:tc>
        <w:tc>
          <w:tcPr>
            <w:tcW w:w="492"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187</w:t>
            </w:r>
          </w:p>
        </w:tc>
        <w:tc>
          <w:tcPr>
            <w:tcW w:w="494"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80</w:t>
            </w:r>
          </w:p>
        </w:tc>
        <w:tc>
          <w:tcPr>
            <w:tcW w:w="494"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34</w:t>
            </w:r>
          </w:p>
        </w:tc>
        <w:tc>
          <w:tcPr>
            <w:tcW w:w="493"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31</w:t>
            </w:r>
          </w:p>
        </w:tc>
        <w:tc>
          <w:tcPr>
            <w:tcW w:w="464"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12</w:t>
            </w:r>
          </w:p>
        </w:tc>
        <w:tc>
          <w:tcPr>
            <w:tcW w:w="494" w:type="pct"/>
            <w:shd w:val="clear" w:color="auto" w:fill="D9D9D9" w:themeFill="background1" w:themeFillShade="D9"/>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25</w:t>
            </w:r>
          </w:p>
        </w:tc>
      </w:tr>
      <w:tr w:rsidR="000B5CFE" w:rsidRPr="000B5CFE" w:rsidTr="008C3136">
        <w:trPr>
          <w:trHeight w:val="416"/>
        </w:trPr>
        <w:tc>
          <w:tcPr>
            <w:tcW w:w="1813" w:type="pct"/>
            <w:vMerge/>
          </w:tcPr>
          <w:p w:rsidR="00336962" w:rsidRPr="000B5CFE" w:rsidRDefault="00336962" w:rsidP="00336962">
            <w:pPr>
              <w:rPr>
                <w:rFonts w:ascii="Times New Roman" w:hAnsi="Times New Roman"/>
                <w:color w:val="000000" w:themeColor="text1"/>
              </w:rPr>
            </w:pPr>
          </w:p>
        </w:tc>
        <w:tc>
          <w:tcPr>
            <w:tcW w:w="256" w:type="pct"/>
            <w:vAlign w:val="center"/>
          </w:tcPr>
          <w:p w:rsidR="00336962" w:rsidRPr="000B5CFE" w:rsidRDefault="00D11925" w:rsidP="008C3136">
            <w:pPr>
              <w:jc w:val="center"/>
              <w:rPr>
                <w:rFonts w:ascii="Times New Roman" w:hAnsi="Times New Roman"/>
                <w:color w:val="000000" w:themeColor="text1"/>
              </w:rPr>
            </w:pPr>
            <w:r w:rsidRPr="000B5CFE">
              <w:rPr>
                <w:rFonts w:ascii="Times New Roman" w:hAnsi="Times New Roman"/>
                <w:color w:val="000000" w:themeColor="text1"/>
              </w:rPr>
              <w:t>%</w:t>
            </w:r>
          </w:p>
        </w:tc>
        <w:tc>
          <w:tcPr>
            <w:tcW w:w="492"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50,7</w:t>
            </w:r>
          </w:p>
        </w:tc>
        <w:tc>
          <w:tcPr>
            <w:tcW w:w="494"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21,7</w:t>
            </w:r>
          </w:p>
        </w:tc>
        <w:tc>
          <w:tcPr>
            <w:tcW w:w="494"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9,2</w:t>
            </w:r>
          </w:p>
        </w:tc>
        <w:tc>
          <w:tcPr>
            <w:tcW w:w="493"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8,4</w:t>
            </w:r>
          </w:p>
        </w:tc>
        <w:tc>
          <w:tcPr>
            <w:tcW w:w="464"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3,3</w:t>
            </w:r>
          </w:p>
        </w:tc>
        <w:tc>
          <w:tcPr>
            <w:tcW w:w="494" w:type="pct"/>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6,8</w:t>
            </w:r>
          </w:p>
        </w:tc>
      </w:tr>
      <w:tr w:rsidR="000B5CFE" w:rsidRPr="000B5CFE" w:rsidTr="008C3136">
        <w:trPr>
          <w:trHeight w:val="258"/>
        </w:trPr>
        <w:tc>
          <w:tcPr>
            <w:tcW w:w="1813" w:type="pct"/>
            <w:vMerge w:val="restart"/>
          </w:tcPr>
          <w:p w:rsidR="00336962" w:rsidRPr="000B5CFE" w:rsidRDefault="00336962" w:rsidP="00336962">
            <w:pPr>
              <w:rPr>
                <w:rFonts w:ascii="Times New Roman" w:hAnsi="Times New Roman"/>
                <w:color w:val="000000" w:themeColor="text1"/>
                <w:sz w:val="20"/>
                <w:szCs w:val="20"/>
              </w:rPr>
            </w:pPr>
            <w:r w:rsidRPr="000B5CFE">
              <w:rPr>
                <w:rFonts w:ascii="Times New Roman" w:hAnsi="Times New Roman"/>
                <w:color w:val="000000" w:themeColor="text1"/>
                <w:sz w:val="20"/>
                <w:szCs w:val="20"/>
              </w:rPr>
              <w:t>Herhangi bir siyasi veya toplumsal konuyla ilgili reklam verdiniz mi? (afiş, ilan, tanıtım, broşür gibi)</w:t>
            </w:r>
          </w:p>
        </w:tc>
        <w:tc>
          <w:tcPr>
            <w:tcW w:w="256" w:type="pct"/>
            <w:shd w:val="clear" w:color="auto" w:fill="D9D9D9" w:themeFill="background1" w:themeFillShade="D9"/>
            <w:vAlign w:val="center"/>
          </w:tcPr>
          <w:p w:rsidR="00336962" w:rsidRPr="000B5CFE" w:rsidRDefault="00336962" w:rsidP="008C3136">
            <w:pPr>
              <w:jc w:val="center"/>
              <w:rPr>
                <w:rFonts w:ascii="Times New Roman" w:hAnsi="Times New Roman"/>
                <w:color w:val="000000" w:themeColor="text1"/>
              </w:rPr>
            </w:pPr>
            <w:r w:rsidRPr="000B5CFE">
              <w:rPr>
                <w:rFonts w:ascii="Times New Roman" w:hAnsi="Times New Roman"/>
                <w:color w:val="000000" w:themeColor="text1"/>
              </w:rPr>
              <w:t>n</w:t>
            </w:r>
          </w:p>
        </w:tc>
        <w:tc>
          <w:tcPr>
            <w:tcW w:w="492"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223</w:t>
            </w:r>
          </w:p>
        </w:tc>
        <w:tc>
          <w:tcPr>
            <w:tcW w:w="494"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47</w:t>
            </w:r>
          </w:p>
        </w:tc>
        <w:tc>
          <w:tcPr>
            <w:tcW w:w="494"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37</w:t>
            </w:r>
          </w:p>
        </w:tc>
        <w:tc>
          <w:tcPr>
            <w:tcW w:w="493"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25</w:t>
            </w:r>
          </w:p>
        </w:tc>
        <w:tc>
          <w:tcPr>
            <w:tcW w:w="464"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15</w:t>
            </w:r>
          </w:p>
        </w:tc>
        <w:tc>
          <w:tcPr>
            <w:tcW w:w="494" w:type="pct"/>
            <w:shd w:val="clear" w:color="auto" w:fill="D9D9D9" w:themeFill="background1" w:themeFillShade="D9"/>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22</w:t>
            </w:r>
          </w:p>
        </w:tc>
      </w:tr>
      <w:tr w:rsidR="000B5CFE" w:rsidRPr="000B5CFE" w:rsidTr="008C3136">
        <w:trPr>
          <w:trHeight w:val="741"/>
        </w:trPr>
        <w:tc>
          <w:tcPr>
            <w:tcW w:w="1813" w:type="pct"/>
            <w:vMerge/>
          </w:tcPr>
          <w:p w:rsidR="00336962" w:rsidRPr="000B5CFE" w:rsidRDefault="00336962" w:rsidP="00336962">
            <w:pPr>
              <w:rPr>
                <w:rFonts w:ascii="Times New Roman" w:hAnsi="Times New Roman"/>
                <w:color w:val="000000" w:themeColor="text1"/>
              </w:rPr>
            </w:pPr>
          </w:p>
        </w:tc>
        <w:tc>
          <w:tcPr>
            <w:tcW w:w="256" w:type="pct"/>
            <w:vAlign w:val="center"/>
          </w:tcPr>
          <w:p w:rsidR="00336962" w:rsidRPr="000B5CFE" w:rsidRDefault="00D11925" w:rsidP="008C3136">
            <w:pPr>
              <w:jc w:val="center"/>
              <w:rPr>
                <w:rFonts w:ascii="Times New Roman" w:hAnsi="Times New Roman"/>
                <w:color w:val="000000" w:themeColor="text1"/>
              </w:rPr>
            </w:pPr>
            <w:r w:rsidRPr="000B5CFE">
              <w:rPr>
                <w:rFonts w:ascii="Times New Roman" w:hAnsi="Times New Roman"/>
                <w:color w:val="000000" w:themeColor="text1"/>
              </w:rPr>
              <w:t>%</w:t>
            </w:r>
          </w:p>
        </w:tc>
        <w:tc>
          <w:tcPr>
            <w:tcW w:w="492"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60,4</w:t>
            </w:r>
          </w:p>
        </w:tc>
        <w:tc>
          <w:tcPr>
            <w:tcW w:w="494"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12,7</w:t>
            </w:r>
          </w:p>
        </w:tc>
        <w:tc>
          <w:tcPr>
            <w:tcW w:w="494"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10,0</w:t>
            </w:r>
          </w:p>
        </w:tc>
        <w:tc>
          <w:tcPr>
            <w:tcW w:w="493"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6,8</w:t>
            </w:r>
          </w:p>
        </w:tc>
        <w:tc>
          <w:tcPr>
            <w:tcW w:w="464"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4,1</w:t>
            </w:r>
          </w:p>
        </w:tc>
        <w:tc>
          <w:tcPr>
            <w:tcW w:w="494" w:type="pct"/>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6,0</w:t>
            </w:r>
          </w:p>
        </w:tc>
      </w:tr>
      <w:tr w:rsidR="000B5CFE" w:rsidRPr="000B5CFE" w:rsidTr="008C3136">
        <w:trPr>
          <w:trHeight w:val="258"/>
        </w:trPr>
        <w:tc>
          <w:tcPr>
            <w:tcW w:w="1813" w:type="pct"/>
            <w:vMerge w:val="restart"/>
          </w:tcPr>
          <w:p w:rsidR="00336962" w:rsidRPr="000B5CFE" w:rsidRDefault="00336962" w:rsidP="00336962">
            <w:pPr>
              <w:rPr>
                <w:rFonts w:ascii="Times New Roman" w:hAnsi="Times New Roman"/>
                <w:color w:val="000000" w:themeColor="text1"/>
                <w:sz w:val="20"/>
                <w:szCs w:val="20"/>
              </w:rPr>
            </w:pPr>
            <w:r w:rsidRPr="000B5CFE">
              <w:rPr>
                <w:rFonts w:ascii="Times New Roman" w:hAnsi="Times New Roman"/>
                <w:color w:val="000000" w:themeColor="text1"/>
              </w:rPr>
              <w:t>Siyasi kimliğiniz ile herhangi bir ulusal radyo programına konuk olmak</w:t>
            </w:r>
          </w:p>
        </w:tc>
        <w:tc>
          <w:tcPr>
            <w:tcW w:w="256" w:type="pct"/>
            <w:shd w:val="clear" w:color="auto" w:fill="D9D9D9" w:themeFill="background1" w:themeFillShade="D9"/>
            <w:vAlign w:val="center"/>
          </w:tcPr>
          <w:p w:rsidR="00336962" w:rsidRPr="000B5CFE" w:rsidRDefault="00336962" w:rsidP="008C3136">
            <w:pPr>
              <w:jc w:val="center"/>
              <w:rPr>
                <w:rFonts w:ascii="Times New Roman" w:hAnsi="Times New Roman"/>
                <w:color w:val="000000" w:themeColor="text1"/>
              </w:rPr>
            </w:pPr>
            <w:r w:rsidRPr="000B5CFE">
              <w:rPr>
                <w:rFonts w:ascii="Times New Roman" w:hAnsi="Times New Roman"/>
                <w:color w:val="000000" w:themeColor="text1"/>
              </w:rPr>
              <w:t>n</w:t>
            </w:r>
          </w:p>
        </w:tc>
        <w:tc>
          <w:tcPr>
            <w:tcW w:w="492"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267</w:t>
            </w:r>
          </w:p>
        </w:tc>
        <w:tc>
          <w:tcPr>
            <w:tcW w:w="494"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45</w:t>
            </w:r>
          </w:p>
        </w:tc>
        <w:tc>
          <w:tcPr>
            <w:tcW w:w="494"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18</w:t>
            </w:r>
          </w:p>
        </w:tc>
        <w:tc>
          <w:tcPr>
            <w:tcW w:w="493"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13</w:t>
            </w:r>
          </w:p>
        </w:tc>
        <w:tc>
          <w:tcPr>
            <w:tcW w:w="464"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7</w:t>
            </w:r>
          </w:p>
        </w:tc>
        <w:tc>
          <w:tcPr>
            <w:tcW w:w="494" w:type="pct"/>
            <w:shd w:val="clear" w:color="auto" w:fill="D9D9D9" w:themeFill="background1" w:themeFillShade="D9"/>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16</w:t>
            </w:r>
          </w:p>
        </w:tc>
      </w:tr>
      <w:tr w:rsidR="000B5CFE" w:rsidRPr="000B5CFE" w:rsidTr="008C3136">
        <w:trPr>
          <w:trHeight w:val="416"/>
        </w:trPr>
        <w:tc>
          <w:tcPr>
            <w:tcW w:w="1813" w:type="pct"/>
            <w:vMerge/>
          </w:tcPr>
          <w:p w:rsidR="00336962" w:rsidRPr="000B5CFE" w:rsidRDefault="00336962" w:rsidP="00336962">
            <w:pPr>
              <w:rPr>
                <w:rFonts w:ascii="Times New Roman" w:hAnsi="Times New Roman"/>
                <w:color w:val="000000" w:themeColor="text1"/>
              </w:rPr>
            </w:pPr>
          </w:p>
        </w:tc>
        <w:tc>
          <w:tcPr>
            <w:tcW w:w="256" w:type="pct"/>
            <w:vAlign w:val="center"/>
          </w:tcPr>
          <w:p w:rsidR="00336962" w:rsidRPr="000B5CFE" w:rsidRDefault="00336962" w:rsidP="008C3136">
            <w:pPr>
              <w:jc w:val="center"/>
              <w:rPr>
                <w:rFonts w:ascii="Times New Roman" w:hAnsi="Times New Roman"/>
                <w:color w:val="000000" w:themeColor="text1"/>
              </w:rPr>
            </w:pPr>
            <w:r w:rsidRPr="000B5CFE">
              <w:rPr>
                <w:rFonts w:ascii="Times New Roman" w:hAnsi="Times New Roman"/>
                <w:color w:val="000000" w:themeColor="text1"/>
              </w:rPr>
              <w:t>%</w:t>
            </w:r>
          </w:p>
        </w:tc>
        <w:tc>
          <w:tcPr>
            <w:tcW w:w="492"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73,0</w:t>
            </w:r>
          </w:p>
        </w:tc>
        <w:tc>
          <w:tcPr>
            <w:tcW w:w="494"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12,3</w:t>
            </w:r>
          </w:p>
        </w:tc>
        <w:tc>
          <w:tcPr>
            <w:tcW w:w="494"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4,9</w:t>
            </w:r>
          </w:p>
        </w:tc>
        <w:tc>
          <w:tcPr>
            <w:tcW w:w="493"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3,6</w:t>
            </w:r>
          </w:p>
        </w:tc>
        <w:tc>
          <w:tcPr>
            <w:tcW w:w="464"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1,9</w:t>
            </w:r>
          </w:p>
        </w:tc>
        <w:tc>
          <w:tcPr>
            <w:tcW w:w="494" w:type="pct"/>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4,4</w:t>
            </w:r>
          </w:p>
        </w:tc>
      </w:tr>
      <w:tr w:rsidR="000B5CFE" w:rsidRPr="000B5CFE" w:rsidTr="008C3136">
        <w:trPr>
          <w:trHeight w:val="258"/>
        </w:trPr>
        <w:tc>
          <w:tcPr>
            <w:tcW w:w="1813" w:type="pct"/>
            <w:vMerge w:val="restar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Siyasi kimliğiniz ile herhangi bir yerel radyo programına konuk olmak</w:t>
            </w:r>
          </w:p>
        </w:tc>
        <w:tc>
          <w:tcPr>
            <w:tcW w:w="256" w:type="pct"/>
            <w:shd w:val="clear" w:color="auto" w:fill="D9D9D9" w:themeFill="background1" w:themeFillShade="D9"/>
            <w:vAlign w:val="center"/>
          </w:tcPr>
          <w:p w:rsidR="00336962" w:rsidRPr="000B5CFE" w:rsidRDefault="00336962" w:rsidP="008C3136">
            <w:pPr>
              <w:jc w:val="center"/>
              <w:rPr>
                <w:rFonts w:ascii="Times New Roman" w:hAnsi="Times New Roman"/>
                <w:color w:val="000000" w:themeColor="text1"/>
              </w:rPr>
            </w:pPr>
            <w:r w:rsidRPr="000B5CFE">
              <w:rPr>
                <w:rFonts w:ascii="Times New Roman" w:hAnsi="Times New Roman"/>
                <w:color w:val="000000" w:themeColor="text1"/>
              </w:rPr>
              <w:t>n</w:t>
            </w:r>
          </w:p>
        </w:tc>
        <w:tc>
          <w:tcPr>
            <w:tcW w:w="492"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268</w:t>
            </w:r>
          </w:p>
        </w:tc>
        <w:tc>
          <w:tcPr>
            <w:tcW w:w="494"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53</w:t>
            </w:r>
          </w:p>
        </w:tc>
        <w:tc>
          <w:tcPr>
            <w:tcW w:w="494"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10</w:t>
            </w:r>
          </w:p>
        </w:tc>
        <w:tc>
          <w:tcPr>
            <w:tcW w:w="493"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13</w:t>
            </w:r>
          </w:p>
        </w:tc>
        <w:tc>
          <w:tcPr>
            <w:tcW w:w="464"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7</w:t>
            </w:r>
          </w:p>
        </w:tc>
        <w:tc>
          <w:tcPr>
            <w:tcW w:w="494" w:type="pct"/>
            <w:shd w:val="clear" w:color="auto" w:fill="D9D9D9" w:themeFill="background1" w:themeFillShade="D9"/>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18</w:t>
            </w:r>
          </w:p>
        </w:tc>
      </w:tr>
      <w:tr w:rsidR="000B5CFE" w:rsidRPr="000B5CFE" w:rsidTr="008C3136">
        <w:trPr>
          <w:trHeight w:val="416"/>
        </w:trPr>
        <w:tc>
          <w:tcPr>
            <w:tcW w:w="1813" w:type="pct"/>
            <w:vMerge/>
          </w:tcPr>
          <w:p w:rsidR="00336962" w:rsidRPr="000B5CFE" w:rsidRDefault="00336962" w:rsidP="00336962">
            <w:pPr>
              <w:rPr>
                <w:rFonts w:ascii="Times New Roman" w:hAnsi="Times New Roman"/>
                <w:color w:val="000000" w:themeColor="text1"/>
              </w:rPr>
            </w:pPr>
          </w:p>
        </w:tc>
        <w:tc>
          <w:tcPr>
            <w:tcW w:w="256" w:type="pct"/>
            <w:vAlign w:val="center"/>
          </w:tcPr>
          <w:p w:rsidR="00336962" w:rsidRPr="000B5CFE" w:rsidRDefault="00336962" w:rsidP="008C3136">
            <w:pPr>
              <w:jc w:val="center"/>
              <w:rPr>
                <w:rFonts w:ascii="Times New Roman" w:hAnsi="Times New Roman"/>
                <w:color w:val="000000" w:themeColor="text1"/>
              </w:rPr>
            </w:pPr>
            <w:r w:rsidRPr="000B5CFE">
              <w:rPr>
                <w:rFonts w:ascii="Times New Roman" w:hAnsi="Times New Roman"/>
                <w:color w:val="000000" w:themeColor="text1"/>
              </w:rPr>
              <w:t>%</w:t>
            </w:r>
          </w:p>
        </w:tc>
        <w:tc>
          <w:tcPr>
            <w:tcW w:w="492"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72,6</w:t>
            </w:r>
          </w:p>
        </w:tc>
        <w:tc>
          <w:tcPr>
            <w:tcW w:w="494"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14,4</w:t>
            </w:r>
          </w:p>
        </w:tc>
        <w:tc>
          <w:tcPr>
            <w:tcW w:w="494"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2,7</w:t>
            </w:r>
          </w:p>
        </w:tc>
        <w:tc>
          <w:tcPr>
            <w:tcW w:w="493"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3,5</w:t>
            </w:r>
          </w:p>
        </w:tc>
        <w:tc>
          <w:tcPr>
            <w:tcW w:w="464"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1,9</w:t>
            </w:r>
          </w:p>
        </w:tc>
        <w:tc>
          <w:tcPr>
            <w:tcW w:w="494" w:type="pct"/>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4,9</w:t>
            </w:r>
          </w:p>
        </w:tc>
      </w:tr>
      <w:tr w:rsidR="000B5CFE" w:rsidRPr="000B5CFE" w:rsidTr="008C3136">
        <w:trPr>
          <w:trHeight w:val="258"/>
        </w:trPr>
        <w:tc>
          <w:tcPr>
            <w:tcW w:w="1813" w:type="pct"/>
            <w:vMerge w:val="restart"/>
          </w:tcPr>
          <w:p w:rsidR="00336962" w:rsidRPr="000B5CFE" w:rsidRDefault="00336962" w:rsidP="00336962">
            <w:pPr>
              <w:rPr>
                <w:rFonts w:ascii="Times New Roman" w:hAnsi="Times New Roman"/>
                <w:color w:val="000000" w:themeColor="text1"/>
                <w:sz w:val="20"/>
                <w:szCs w:val="20"/>
              </w:rPr>
            </w:pPr>
            <w:r w:rsidRPr="000B5CFE">
              <w:rPr>
                <w:rFonts w:ascii="Times New Roman" w:hAnsi="Times New Roman"/>
                <w:color w:val="000000" w:themeColor="text1"/>
              </w:rPr>
              <w:t>Siyasi kimliğiniz ile herhangi bir ulusal televizyon programına konuk olmak</w:t>
            </w:r>
          </w:p>
        </w:tc>
        <w:tc>
          <w:tcPr>
            <w:tcW w:w="256" w:type="pct"/>
            <w:shd w:val="clear" w:color="auto" w:fill="D9D9D9" w:themeFill="background1" w:themeFillShade="D9"/>
            <w:vAlign w:val="center"/>
          </w:tcPr>
          <w:p w:rsidR="00336962" w:rsidRPr="000B5CFE" w:rsidRDefault="00336962" w:rsidP="008C3136">
            <w:pPr>
              <w:jc w:val="center"/>
              <w:rPr>
                <w:rFonts w:ascii="Times New Roman" w:hAnsi="Times New Roman"/>
                <w:color w:val="000000" w:themeColor="text1"/>
              </w:rPr>
            </w:pPr>
            <w:r w:rsidRPr="000B5CFE">
              <w:rPr>
                <w:rFonts w:ascii="Times New Roman" w:hAnsi="Times New Roman"/>
                <w:color w:val="000000" w:themeColor="text1"/>
              </w:rPr>
              <w:t>n</w:t>
            </w:r>
          </w:p>
        </w:tc>
        <w:tc>
          <w:tcPr>
            <w:tcW w:w="492"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288</w:t>
            </w:r>
          </w:p>
        </w:tc>
        <w:tc>
          <w:tcPr>
            <w:tcW w:w="494"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37</w:t>
            </w:r>
          </w:p>
        </w:tc>
        <w:tc>
          <w:tcPr>
            <w:tcW w:w="494"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16</w:t>
            </w:r>
          </w:p>
        </w:tc>
        <w:tc>
          <w:tcPr>
            <w:tcW w:w="493"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11</w:t>
            </w:r>
          </w:p>
        </w:tc>
        <w:tc>
          <w:tcPr>
            <w:tcW w:w="464"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w:t>
            </w:r>
          </w:p>
        </w:tc>
        <w:tc>
          <w:tcPr>
            <w:tcW w:w="494" w:type="pct"/>
            <w:shd w:val="clear" w:color="auto" w:fill="D9D9D9" w:themeFill="background1" w:themeFillShade="D9"/>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13</w:t>
            </w:r>
          </w:p>
        </w:tc>
      </w:tr>
      <w:tr w:rsidR="000B5CFE" w:rsidRPr="000B5CFE" w:rsidTr="008C3136">
        <w:trPr>
          <w:trHeight w:val="416"/>
        </w:trPr>
        <w:tc>
          <w:tcPr>
            <w:tcW w:w="1813" w:type="pct"/>
            <w:vMerge/>
          </w:tcPr>
          <w:p w:rsidR="00336962" w:rsidRPr="000B5CFE" w:rsidRDefault="00336962" w:rsidP="00336962">
            <w:pPr>
              <w:rPr>
                <w:rFonts w:ascii="Times New Roman" w:hAnsi="Times New Roman"/>
                <w:color w:val="000000" w:themeColor="text1"/>
              </w:rPr>
            </w:pPr>
          </w:p>
        </w:tc>
        <w:tc>
          <w:tcPr>
            <w:tcW w:w="256" w:type="pct"/>
            <w:vAlign w:val="center"/>
          </w:tcPr>
          <w:p w:rsidR="00336962" w:rsidRPr="000B5CFE" w:rsidRDefault="00336962" w:rsidP="008C3136">
            <w:pPr>
              <w:jc w:val="center"/>
              <w:rPr>
                <w:rFonts w:ascii="Times New Roman" w:hAnsi="Times New Roman"/>
                <w:color w:val="000000" w:themeColor="text1"/>
              </w:rPr>
            </w:pPr>
            <w:r w:rsidRPr="000B5CFE">
              <w:rPr>
                <w:rFonts w:ascii="Times New Roman" w:hAnsi="Times New Roman"/>
                <w:color w:val="000000" w:themeColor="text1"/>
              </w:rPr>
              <w:t>%</w:t>
            </w:r>
          </w:p>
        </w:tc>
        <w:tc>
          <w:tcPr>
            <w:tcW w:w="492"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78,0</w:t>
            </w:r>
          </w:p>
        </w:tc>
        <w:tc>
          <w:tcPr>
            <w:tcW w:w="494"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10,0</w:t>
            </w:r>
          </w:p>
        </w:tc>
        <w:tc>
          <w:tcPr>
            <w:tcW w:w="494"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4,3</w:t>
            </w:r>
          </w:p>
        </w:tc>
        <w:tc>
          <w:tcPr>
            <w:tcW w:w="493"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3,0</w:t>
            </w:r>
          </w:p>
        </w:tc>
        <w:tc>
          <w:tcPr>
            <w:tcW w:w="464"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1,1</w:t>
            </w:r>
          </w:p>
        </w:tc>
        <w:tc>
          <w:tcPr>
            <w:tcW w:w="494" w:type="pct"/>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3,5</w:t>
            </w:r>
          </w:p>
        </w:tc>
      </w:tr>
      <w:tr w:rsidR="000B5CFE" w:rsidRPr="000B5CFE" w:rsidTr="008C3136">
        <w:trPr>
          <w:trHeight w:val="258"/>
        </w:trPr>
        <w:tc>
          <w:tcPr>
            <w:tcW w:w="1813" w:type="pct"/>
            <w:vMerge w:val="restar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Siyasi kimliğiniz ile herhangi bir yerel televizyon programına konuk olmak</w:t>
            </w:r>
          </w:p>
        </w:tc>
        <w:tc>
          <w:tcPr>
            <w:tcW w:w="256" w:type="pct"/>
            <w:shd w:val="clear" w:color="auto" w:fill="D9D9D9" w:themeFill="background1" w:themeFillShade="D9"/>
            <w:vAlign w:val="center"/>
          </w:tcPr>
          <w:p w:rsidR="00336962" w:rsidRPr="000B5CFE" w:rsidRDefault="00336962" w:rsidP="008C3136">
            <w:pPr>
              <w:jc w:val="center"/>
              <w:rPr>
                <w:rFonts w:ascii="Times New Roman" w:hAnsi="Times New Roman"/>
                <w:color w:val="000000" w:themeColor="text1"/>
              </w:rPr>
            </w:pPr>
            <w:r w:rsidRPr="000B5CFE">
              <w:rPr>
                <w:rFonts w:ascii="Times New Roman" w:hAnsi="Times New Roman"/>
                <w:color w:val="000000" w:themeColor="text1"/>
              </w:rPr>
              <w:t>n</w:t>
            </w:r>
          </w:p>
        </w:tc>
        <w:tc>
          <w:tcPr>
            <w:tcW w:w="492"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267</w:t>
            </w:r>
          </w:p>
        </w:tc>
        <w:tc>
          <w:tcPr>
            <w:tcW w:w="494"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51</w:t>
            </w:r>
          </w:p>
        </w:tc>
        <w:tc>
          <w:tcPr>
            <w:tcW w:w="494"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24</w:t>
            </w:r>
          </w:p>
        </w:tc>
        <w:tc>
          <w:tcPr>
            <w:tcW w:w="493"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6</w:t>
            </w:r>
          </w:p>
        </w:tc>
        <w:tc>
          <w:tcPr>
            <w:tcW w:w="464"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5</w:t>
            </w:r>
          </w:p>
        </w:tc>
        <w:tc>
          <w:tcPr>
            <w:tcW w:w="494" w:type="pct"/>
            <w:shd w:val="clear" w:color="auto" w:fill="D9D9D9" w:themeFill="background1" w:themeFillShade="D9"/>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17</w:t>
            </w:r>
          </w:p>
        </w:tc>
      </w:tr>
      <w:tr w:rsidR="000B5CFE" w:rsidRPr="000B5CFE" w:rsidTr="008C3136">
        <w:trPr>
          <w:trHeight w:val="416"/>
        </w:trPr>
        <w:tc>
          <w:tcPr>
            <w:tcW w:w="1813" w:type="pct"/>
            <w:vMerge/>
          </w:tcPr>
          <w:p w:rsidR="00336962" w:rsidRPr="000B5CFE" w:rsidRDefault="00336962" w:rsidP="00336962">
            <w:pPr>
              <w:rPr>
                <w:rFonts w:ascii="Times New Roman" w:hAnsi="Times New Roman"/>
                <w:color w:val="000000" w:themeColor="text1"/>
              </w:rPr>
            </w:pPr>
          </w:p>
        </w:tc>
        <w:tc>
          <w:tcPr>
            <w:tcW w:w="256" w:type="pct"/>
            <w:vAlign w:val="center"/>
          </w:tcPr>
          <w:p w:rsidR="00336962" w:rsidRPr="000B5CFE" w:rsidRDefault="00336962" w:rsidP="008C3136">
            <w:pPr>
              <w:jc w:val="center"/>
              <w:rPr>
                <w:rFonts w:ascii="Times New Roman" w:hAnsi="Times New Roman"/>
                <w:color w:val="000000" w:themeColor="text1"/>
              </w:rPr>
            </w:pPr>
            <w:r w:rsidRPr="000B5CFE">
              <w:rPr>
                <w:rFonts w:ascii="Times New Roman" w:hAnsi="Times New Roman"/>
                <w:color w:val="000000" w:themeColor="text1"/>
              </w:rPr>
              <w:t>%</w:t>
            </w:r>
          </w:p>
        </w:tc>
        <w:tc>
          <w:tcPr>
            <w:tcW w:w="492"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72,2</w:t>
            </w:r>
          </w:p>
        </w:tc>
        <w:tc>
          <w:tcPr>
            <w:tcW w:w="494"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13,8</w:t>
            </w:r>
          </w:p>
        </w:tc>
        <w:tc>
          <w:tcPr>
            <w:tcW w:w="494"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6,5</w:t>
            </w:r>
          </w:p>
        </w:tc>
        <w:tc>
          <w:tcPr>
            <w:tcW w:w="493"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1,6</w:t>
            </w:r>
          </w:p>
        </w:tc>
        <w:tc>
          <w:tcPr>
            <w:tcW w:w="464"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1,4</w:t>
            </w:r>
          </w:p>
        </w:tc>
        <w:tc>
          <w:tcPr>
            <w:tcW w:w="494" w:type="pct"/>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4,6</w:t>
            </w:r>
          </w:p>
        </w:tc>
      </w:tr>
      <w:tr w:rsidR="000B5CFE" w:rsidRPr="000B5CFE" w:rsidTr="008C3136">
        <w:trPr>
          <w:trHeight w:val="258"/>
        </w:trPr>
        <w:tc>
          <w:tcPr>
            <w:tcW w:w="1813" w:type="pct"/>
            <w:vMerge w:val="restart"/>
          </w:tcPr>
          <w:p w:rsidR="00336962" w:rsidRPr="000B5CFE" w:rsidRDefault="000C34CB" w:rsidP="00336962">
            <w:pPr>
              <w:rPr>
                <w:rFonts w:ascii="Times New Roman" w:hAnsi="Times New Roman"/>
                <w:color w:val="000000" w:themeColor="text1"/>
              </w:rPr>
            </w:pPr>
            <w:r w:rsidRPr="000B5CFE">
              <w:rPr>
                <w:rFonts w:ascii="Times New Roman" w:hAnsi="Times New Roman"/>
                <w:color w:val="000000" w:themeColor="text1"/>
              </w:rPr>
              <w:t>Facebook</w:t>
            </w:r>
            <w:r w:rsidR="00336962" w:rsidRPr="000B5CFE">
              <w:rPr>
                <w:rFonts w:ascii="Times New Roman" w:hAnsi="Times New Roman"/>
                <w:color w:val="000000" w:themeColor="text1"/>
              </w:rPr>
              <w:t>’ta siyasi bir içerik paylaşmak</w:t>
            </w:r>
          </w:p>
        </w:tc>
        <w:tc>
          <w:tcPr>
            <w:tcW w:w="256" w:type="pct"/>
            <w:shd w:val="clear" w:color="auto" w:fill="D9D9D9" w:themeFill="background1" w:themeFillShade="D9"/>
            <w:vAlign w:val="center"/>
          </w:tcPr>
          <w:p w:rsidR="00336962" w:rsidRPr="000B5CFE" w:rsidRDefault="00336962" w:rsidP="008C3136">
            <w:pPr>
              <w:jc w:val="center"/>
              <w:rPr>
                <w:rFonts w:ascii="Times New Roman" w:hAnsi="Times New Roman"/>
                <w:color w:val="000000" w:themeColor="text1"/>
              </w:rPr>
            </w:pPr>
            <w:r w:rsidRPr="000B5CFE">
              <w:rPr>
                <w:rFonts w:ascii="Times New Roman" w:hAnsi="Times New Roman"/>
                <w:color w:val="000000" w:themeColor="text1"/>
              </w:rPr>
              <w:t>n</w:t>
            </w:r>
          </w:p>
        </w:tc>
        <w:tc>
          <w:tcPr>
            <w:tcW w:w="492"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97</w:t>
            </w:r>
          </w:p>
        </w:tc>
        <w:tc>
          <w:tcPr>
            <w:tcW w:w="494"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47</w:t>
            </w:r>
          </w:p>
        </w:tc>
        <w:tc>
          <w:tcPr>
            <w:tcW w:w="494"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33</w:t>
            </w:r>
          </w:p>
        </w:tc>
        <w:tc>
          <w:tcPr>
            <w:tcW w:w="493"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41</w:t>
            </w:r>
          </w:p>
        </w:tc>
        <w:tc>
          <w:tcPr>
            <w:tcW w:w="464"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62</w:t>
            </w:r>
          </w:p>
        </w:tc>
        <w:tc>
          <w:tcPr>
            <w:tcW w:w="494" w:type="pct"/>
            <w:shd w:val="clear" w:color="auto" w:fill="D9D9D9" w:themeFill="background1" w:themeFillShade="D9"/>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89</w:t>
            </w:r>
          </w:p>
        </w:tc>
      </w:tr>
      <w:tr w:rsidR="000B5CFE" w:rsidRPr="000B5CFE" w:rsidTr="008C3136">
        <w:trPr>
          <w:trHeight w:val="416"/>
        </w:trPr>
        <w:tc>
          <w:tcPr>
            <w:tcW w:w="1813" w:type="pct"/>
            <w:vMerge/>
          </w:tcPr>
          <w:p w:rsidR="00336962" w:rsidRPr="000B5CFE" w:rsidRDefault="00336962" w:rsidP="00336962">
            <w:pPr>
              <w:rPr>
                <w:rFonts w:ascii="Times New Roman" w:hAnsi="Times New Roman"/>
                <w:color w:val="000000" w:themeColor="text1"/>
              </w:rPr>
            </w:pPr>
          </w:p>
        </w:tc>
        <w:tc>
          <w:tcPr>
            <w:tcW w:w="256" w:type="pct"/>
            <w:vAlign w:val="center"/>
          </w:tcPr>
          <w:p w:rsidR="00336962" w:rsidRPr="000B5CFE" w:rsidRDefault="00336962" w:rsidP="008C3136">
            <w:pPr>
              <w:jc w:val="center"/>
              <w:rPr>
                <w:rFonts w:ascii="Times New Roman" w:hAnsi="Times New Roman"/>
                <w:color w:val="000000" w:themeColor="text1"/>
              </w:rPr>
            </w:pPr>
            <w:r w:rsidRPr="000B5CFE">
              <w:rPr>
                <w:rFonts w:ascii="Times New Roman" w:hAnsi="Times New Roman"/>
                <w:color w:val="000000" w:themeColor="text1"/>
              </w:rPr>
              <w:t>%</w:t>
            </w:r>
          </w:p>
        </w:tc>
        <w:tc>
          <w:tcPr>
            <w:tcW w:w="492"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26,3</w:t>
            </w:r>
          </w:p>
        </w:tc>
        <w:tc>
          <w:tcPr>
            <w:tcW w:w="494"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12,7</w:t>
            </w:r>
          </w:p>
        </w:tc>
        <w:tc>
          <w:tcPr>
            <w:tcW w:w="494"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8,9</w:t>
            </w:r>
          </w:p>
        </w:tc>
        <w:tc>
          <w:tcPr>
            <w:tcW w:w="493"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11,1</w:t>
            </w:r>
          </w:p>
        </w:tc>
        <w:tc>
          <w:tcPr>
            <w:tcW w:w="464"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16,8</w:t>
            </w:r>
          </w:p>
        </w:tc>
        <w:tc>
          <w:tcPr>
            <w:tcW w:w="494" w:type="pct"/>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24,1</w:t>
            </w:r>
          </w:p>
        </w:tc>
      </w:tr>
      <w:tr w:rsidR="000B5CFE" w:rsidRPr="000B5CFE" w:rsidTr="008C3136">
        <w:trPr>
          <w:trHeight w:val="258"/>
        </w:trPr>
        <w:tc>
          <w:tcPr>
            <w:tcW w:w="1813" w:type="pct"/>
            <w:vMerge w:val="restart"/>
          </w:tcPr>
          <w:p w:rsidR="00336962" w:rsidRPr="000B5CFE" w:rsidRDefault="000C34CB" w:rsidP="00336962">
            <w:pPr>
              <w:rPr>
                <w:rFonts w:ascii="Times New Roman" w:hAnsi="Times New Roman"/>
                <w:color w:val="000000" w:themeColor="text1"/>
                <w:sz w:val="20"/>
                <w:szCs w:val="20"/>
              </w:rPr>
            </w:pPr>
            <w:r w:rsidRPr="000B5CFE">
              <w:rPr>
                <w:rFonts w:ascii="Times New Roman" w:hAnsi="Times New Roman"/>
                <w:color w:val="000000" w:themeColor="text1"/>
              </w:rPr>
              <w:t>Twitter</w:t>
            </w:r>
            <w:r w:rsidR="00336962" w:rsidRPr="000B5CFE">
              <w:rPr>
                <w:rFonts w:ascii="Times New Roman" w:hAnsi="Times New Roman"/>
                <w:color w:val="000000" w:themeColor="text1"/>
              </w:rPr>
              <w:t>’da siyasi bir içerik paylaşmak</w:t>
            </w:r>
          </w:p>
        </w:tc>
        <w:tc>
          <w:tcPr>
            <w:tcW w:w="256" w:type="pct"/>
            <w:shd w:val="clear" w:color="auto" w:fill="D9D9D9" w:themeFill="background1" w:themeFillShade="D9"/>
            <w:vAlign w:val="center"/>
          </w:tcPr>
          <w:p w:rsidR="00336962" w:rsidRPr="000B5CFE" w:rsidRDefault="00336962" w:rsidP="008C3136">
            <w:pPr>
              <w:jc w:val="center"/>
              <w:rPr>
                <w:rFonts w:ascii="Times New Roman" w:hAnsi="Times New Roman"/>
                <w:color w:val="000000" w:themeColor="text1"/>
              </w:rPr>
            </w:pPr>
            <w:r w:rsidRPr="000B5CFE">
              <w:rPr>
                <w:rFonts w:ascii="Times New Roman" w:hAnsi="Times New Roman"/>
                <w:color w:val="000000" w:themeColor="text1"/>
              </w:rPr>
              <w:t>n</w:t>
            </w:r>
          </w:p>
        </w:tc>
        <w:tc>
          <w:tcPr>
            <w:tcW w:w="492"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126</w:t>
            </w:r>
          </w:p>
        </w:tc>
        <w:tc>
          <w:tcPr>
            <w:tcW w:w="494"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43</w:t>
            </w:r>
          </w:p>
        </w:tc>
        <w:tc>
          <w:tcPr>
            <w:tcW w:w="494"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38</w:t>
            </w:r>
          </w:p>
        </w:tc>
        <w:tc>
          <w:tcPr>
            <w:tcW w:w="493"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28</w:t>
            </w:r>
          </w:p>
        </w:tc>
        <w:tc>
          <w:tcPr>
            <w:tcW w:w="464"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55</w:t>
            </w:r>
          </w:p>
        </w:tc>
        <w:tc>
          <w:tcPr>
            <w:tcW w:w="494" w:type="pct"/>
            <w:shd w:val="clear" w:color="auto" w:fill="D9D9D9" w:themeFill="background1" w:themeFillShade="D9"/>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78</w:t>
            </w:r>
          </w:p>
        </w:tc>
      </w:tr>
      <w:tr w:rsidR="000B5CFE" w:rsidRPr="000B5CFE" w:rsidTr="008C3136">
        <w:trPr>
          <w:trHeight w:val="416"/>
        </w:trPr>
        <w:tc>
          <w:tcPr>
            <w:tcW w:w="1813" w:type="pct"/>
            <w:vMerge/>
          </w:tcPr>
          <w:p w:rsidR="00336962" w:rsidRPr="000B5CFE" w:rsidRDefault="00336962" w:rsidP="00336962">
            <w:pPr>
              <w:rPr>
                <w:rFonts w:ascii="Times New Roman" w:hAnsi="Times New Roman"/>
                <w:color w:val="000000" w:themeColor="text1"/>
              </w:rPr>
            </w:pPr>
          </w:p>
        </w:tc>
        <w:tc>
          <w:tcPr>
            <w:tcW w:w="256" w:type="pct"/>
            <w:vAlign w:val="center"/>
          </w:tcPr>
          <w:p w:rsidR="00336962" w:rsidRPr="000B5CFE" w:rsidRDefault="00336962" w:rsidP="008C3136">
            <w:pPr>
              <w:jc w:val="center"/>
              <w:rPr>
                <w:rFonts w:ascii="Times New Roman" w:hAnsi="Times New Roman"/>
                <w:color w:val="000000" w:themeColor="text1"/>
              </w:rPr>
            </w:pPr>
            <w:r w:rsidRPr="000B5CFE">
              <w:rPr>
                <w:rFonts w:ascii="Times New Roman" w:hAnsi="Times New Roman"/>
                <w:color w:val="000000" w:themeColor="text1"/>
              </w:rPr>
              <w:t>%</w:t>
            </w:r>
          </w:p>
        </w:tc>
        <w:tc>
          <w:tcPr>
            <w:tcW w:w="492"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34,2</w:t>
            </w:r>
          </w:p>
        </w:tc>
        <w:tc>
          <w:tcPr>
            <w:tcW w:w="494"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11,7</w:t>
            </w:r>
          </w:p>
        </w:tc>
        <w:tc>
          <w:tcPr>
            <w:tcW w:w="494"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10,3</w:t>
            </w:r>
          </w:p>
        </w:tc>
        <w:tc>
          <w:tcPr>
            <w:tcW w:w="493"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7,6</w:t>
            </w:r>
          </w:p>
        </w:tc>
        <w:tc>
          <w:tcPr>
            <w:tcW w:w="464"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14,9</w:t>
            </w:r>
          </w:p>
        </w:tc>
        <w:tc>
          <w:tcPr>
            <w:tcW w:w="494" w:type="pct"/>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21,2</w:t>
            </w:r>
          </w:p>
        </w:tc>
      </w:tr>
      <w:tr w:rsidR="000B5CFE" w:rsidRPr="000B5CFE" w:rsidTr="008C3136">
        <w:trPr>
          <w:trHeight w:val="258"/>
        </w:trPr>
        <w:tc>
          <w:tcPr>
            <w:tcW w:w="1813" w:type="pct"/>
            <w:vMerge w:val="restar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Instagram’da siyasi bir içerik paylaşmak</w:t>
            </w:r>
          </w:p>
        </w:tc>
        <w:tc>
          <w:tcPr>
            <w:tcW w:w="256" w:type="pct"/>
            <w:shd w:val="clear" w:color="auto" w:fill="D9D9D9" w:themeFill="background1" w:themeFillShade="D9"/>
            <w:vAlign w:val="center"/>
          </w:tcPr>
          <w:p w:rsidR="00336962" w:rsidRPr="000B5CFE" w:rsidRDefault="00336962" w:rsidP="008C3136">
            <w:pPr>
              <w:jc w:val="center"/>
              <w:rPr>
                <w:rFonts w:ascii="Times New Roman" w:hAnsi="Times New Roman"/>
                <w:color w:val="000000" w:themeColor="text1"/>
              </w:rPr>
            </w:pPr>
            <w:r w:rsidRPr="000B5CFE">
              <w:rPr>
                <w:rFonts w:ascii="Times New Roman" w:hAnsi="Times New Roman"/>
                <w:color w:val="000000" w:themeColor="text1"/>
              </w:rPr>
              <w:t>n</w:t>
            </w:r>
          </w:p>
        </w:tc>
        <w:tc>
          <w:tcPr>
            <w:tcW w:w="492"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120</w:t>
            </w:r>
          </w:p>
        </w:tc>
        <w:tc>
          <w:tcPr>
            <w:tcW w:w="494"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63</w:t>
            </w:r>
          </w:p>
        </w:tc>
        <w:tc>
          <w:tcPr>
            <w:tcW w:w="494"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34</w:t>
            </w:r>
          </w:p>
        </w:tc>
        <w:tc>
          <w:tcPr>
            <w:tcW w:w="493"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42</w:t>
            </w:r>
          </w:p>
        </w:tc>
        <w:tc>
          <w:tcPr>
            <w:tcW w:w="464" w:type="pct"/>
            <w:shd w:val="clear" w:color="auto" w:fill="D9D9D9" w:themeFill="background1" w:themeFillShade="D9"/>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42</w:t>
            </w:r>
          </w:p>
        </w:tc>
        <w:tc>
          <w:tcPr>
            <w:tcW w:w="494" w:type="pct"/>
            <w:shd w:val="clear" w:color="auto" w:fill="D9D9D9" w:themeFill="background1" w:themeFillShade="D9"/>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68</w:t>
            </w:r>
          </w:p>
        </w:tc>
      </w:tr>
      <w:tr w:rsidR="000B5CFE" w:rsidRPr="000B5CFE" w:rsidTr="008C3136">
        <w:trPr>
          <w:trHeight w:val="416"/>
        </w:trPr>
        <w:tc>
          <w:tcPr>
            <w:tcW w:w="1813" w:type="pct"/>
            <w:vMerge/>
          </w:tcPr>
          <w:p w:rsidR="00336962" w:rsidRPr="000B5CFE" w:rsidRDefault="00336962" w:rsidP="00336962">
            <w:pPr>
              <w:rPr>
                <w:rFonts w:ascii="Times New Roman" w:hAnsi="Times New Roman"/>
                <w:color w:val="000000" w:themeColor="text1"/>
              </w:rPr>
            </w:pPr>
          </w:p>
        </w:tc>
        <w:tc>
          <w:tcPr>
            <w:tcW w:w="256" w:type="pct"/>
            <w:vAlign w:val="center"/>
          </w:tcPr>
          <w:p w:rsidR="00336962" w:rsidRPr="000B5CFE" w:rsidRDefault="00336962" w:rsidP="008C3136">
            <w:pPr>
              <w:jc w:val="center"/>
              <w:rPr>
                <w:rFonts w:ascii="Times New Roman" w:hAnsi="Times New Roman"/>
                <w:color w:val="000000" w:themeColor="text1"/>
              </w:rPr>
            </w:pPr>
            <w:r w:rsidRPr="000B5CFE">
              <w:rPr>
                <w:rFonts w:ascii="Times New Roman" w:hAnsi="Times New Roman"/>
                <w:color w:val="000000" w:themeColor="text1"/>
              </w:rPr>
              <w:t>%</w:t>
            </w:r>
          </w:p>
        </w:tc>
        <w:tc>
          <w:tcPr>
            <w:tcW w:w="492"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32,5</w:t>
            </w:r>
          </w:p>
        </w:tc>
        <w:tc>
          <w:tcPr>
            <w:tcW w:w="494"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17,1</w:t>
            </w:r>
          </w:p>
        </w:tc>
        <w:tc>
          <w:tcPr>
            <w:tcW w:w="494"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9,2</w:t>
            </w:r>
          </w:p>
        </w:tc>
        <w:tc>
          <w:tcPr>
            <w:tcW w:w="493"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11,4</w:t>
            </w:r>
          </w:p>
        </w:tc>
        <w:tc>
          <w:tcPr>
            <w:tcW w:w="464" w:type="pct"/>
            <w:vAlign w:val="center"/>
          </w:tcPr>
          <w:p w:rsidR="00336962" w:rsidRPr="000B5CFE" w:rsidRDefault="00336962" w:rsidP="008C3136">
            <w:pPr>
              <w:autoSpaceDE w:val="0"/>
              <w:autoSpaceDN w:val="0"/>
              <w:adjustRightInd w:val="0"/>
              <w:ind w:left="62" w:right="62"/>
              <w:jc w:val="center"/>
              <w:rPr>
                <w:rFonts w:ascii="Times New Roman" w:hAnsi="Times New Roman"/>
                <w:color w:val="000000" w:themeColor="text1"/>
              </w:rPr>
            </w:pPr>
            <w:r w:rsidRPr="000B5CFE">
              <w:rPr>
                <w:rFonts w:ascii="Times New Roman" w:hAnsi="Times New Roman"/>
                <w:color w:val="000000" w:themeColor="text1"/>
              </w:rPr>
              <w:t>11,4</w:t>
            </w:r>
          </w:p>
        </w:tc>
        <w:tc>
          <w:tcPr>
            <w:tcW w:w="494" w:type="pct"/>
            <w:vAlign w:val="center"/>
          </w:tcPr>
          <w:p w:rsidR="00336962" w:rsidRPr="000B5CFE" w:rsidRDefault="00336962" w:rsidP="008C3136">
            <w:pPr>
              <w:autoSpaceDE w:val="0"/>
              <w:autoSpaceDN w:val="0"/>
              <w:adjustRightInd w:val="0"/>
              <w:ind w:left="-57" w:right="-57"/>
              <w:jc w:val="center"/>
              <w:rPr>
                <w:rFonts w:ascii="Times New Roman" w:hAnsi="Times New Roman"/>
                <w:color w:val="000000" w:themeColor="text1"/>
              </w:rPr>
            </w:pPr>
            <w:r w:rsidRPr="000B5CFE">
              <w:rPr>
                <w:rFonts w:ascii="Times New Roman" w:hAnsi="Times New Roman"/>
                <w:color w:val="000000" w:themeColor="text1"/>
              </w:rPr>
              <w:t>18,4</w:t>
            </w:r>
          </w:p>
        </w:tc>
      </w:tr>
    </w:tbl>
    <w:p w:rsidR="00336962" w:rsidRPr="000B5CFE" w:rsidRDefault="00336962" w:rsidP="00336962">
      <w:pPr>
        <w:autoSpaceDE w:val="0"/>
        <w:autoSpaceDN w:val="0"/>
        <w:adjustRightInd w:val="0"/>
        <w:spacing w:after="0" w:line="360" w:lineRule="auto"/>
        <w:ind w:firstLine="708"/>
        <w:jc w:val="both"/>
        <w:rPr>
          <w:rFonts w:ascii="Times New Roman" w:hAnsi="Times New Roman"/>
          <w:b/>
          <w:color w:val="000000" w:themeColor="text1"/>
          <w:sz w:val="24"/>
          <w:szCs w:val="24"/>
        </w:rPr>
      </w:pP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Siyasal iletişim faaliyetleri olarak “Siyasi içerikli elektronik posta alma” durumuna araştırmaya katılanların % 21.1’i “Asla”, % 20.8’i “Nadiren”, % 14.1’i “Çok az”, % 17’si “Ara sıra”, % 11.1’i “Sıklıkla” ve % 15.9’u “Her zaman” yanıtını vermişlerdir.</w:t>
      </w:r>
    </w:p>
    <w:p w:rsidR="00336962" w:rsidRPr="000B5CFE" w:rsidRDefault="00336962" w:rsidP="008C3136">
      <w:pPr>
        <w:autoSpaceDE w:val="0"/>
        <w:autoSpaceDN w:val="0"/>
        <w:adjustRightInd w:val="0"/>
        <w:spacing w:after="10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Siyasal iletişim faaliyetleri olarak “Siyasi içerikli elektronik posta göndermek” durumuna araştırmaya katılanların % 29.7’si “Asla”, % 21.9’u “Nadiren”, % 12.4’ü “Çok az”, % 16.5’i “Ara sıra”, % 7.3’ü “Sıklıkla” ve % 12.2’si “Her zaman” yanıtını vermişlerdir.</w:t>
      </w:r>
    </w:p>
    <w:p w:rsidR="00336962" w:rsidRPr="000B5CFE" w:rsidRDefault="00336962" w:rsidP="008C3136">
      <w:pPr>
        <w:autoSpaceDE w:val="0"/>
        <w:autoSpaceDN w:val="0"/>
        <w:adjustRightInd w:val="0"/>
        <w:spacing w:after="10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Siyasal iletişim faaliyetleri olarak “İnternet üzerinden siyasi içerikli başvuru yapmak” durumuna araştırmaya katılanların % 31.7’si “Asla”, % 19.8’i “Nadiren”, % </w:t>
      </w:r>
      <w:r w:rsidRPr="000B5CFE">
        <w:rPr>
          <w:rFonts w:ascii="Times New Roman" w:hAnsi="Times New Roman" w:cs="Times New Roman"/>
          <w:color w:val="000000" w:themeColor="text1"/>
          <w:sz w:val="24"/>
          <w:szCs w:val="24"/>
        </w:rPr>
        <w:lastRenderedPageBreak/>
        <w:t>13.6’sı “Çok az”, % 14.1’i “Ara sıra”, % 7.3’ü “Sıklıkla” ve % 13.6’sı “Her zaman” yanıtını vermişlerdir.</w:t>
      </w:r>
    </w:p>
    <w:p w:rsidR="00336962" w:rsidRPr="000B5CFE" w:rsidRDefault="00336962" w:rsidP="008C3136">
      <w:pPr>
        <w:autoSpaceDE w:val="0"/>
        <w:autoSpaceDN w:val="0"/>
        <w:adjustRightInd w:val="0"/>
        <w:spacing w:after="10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Siyasal iletişim faaliyetleri olarak “İnternette paylaşılmış siyasi bir içeriğe yorum yazmak” durumuna araştırmaya katılanların % 19.8’i “Asla”, % 24.9’u “Nadiren”, % 11.4’ü “Çok az”, % 18.4’ü “Ara sıra”, % 11.9’u “Sıklıkla” ve % 13.6’sı “Her zaman” yanıtını vermişlerdir.</w:t>
      </w:r>
    </w:p>
    <w:p w:rsidR="00336962" w:rsidRPr="000B5CFE" w:rsidRDefault="00336962" w:rsidP="008C3136">
      <w:pPr>
        <w:autoSpaceDE w:val="0"/>
        <w:autoSpaceDN w:val="0"/>
        <w:adjustRightInd w:val="0"/>
        <w:spacing w:after="10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Siyasal iletişim faaliyetleri olarak “Kendinizin yazdığı siyasi bir yazıyı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te paylaşmak” durumuna araştırmaya katılanların % 24.6’sı “Asla”, % 15.4’ü “Nadiren”, % 13’ü “Çok az”, % 18.1’i “Ara sıra”, % 13.8’i “Sıklıkla” ve % 15.1’u “Her zaman” yanıtını vermişlerdir.</w:t>
      </w:r>
    </w:p>
    <w:p w:rsidR="00336962" w:rsidRPr="000B5CFE" w:rsidRDefault="00336962" w:rsidP="008C3136">
      <w:pPr>
        <w:autoSpaceDE w:val="0"/>
        <w:autoSpaceDN w:val="0"/>
        <w:adjustRightInd w:val="0"/>
        <w:spacing w:after="10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Siyasal iletişim faaliyetleri olarak “İnternette başkasının yaptığı bir yorumu veya yazdığı bir yazıyı paylaşmak” durumuna araştırmaya katılanların % 17.8’i “Asla”, % 18.9’u “Nadiren”, % 13.5’i “Çok az”, % 22.7’si “Ara sıra”, % 13.2’si “Sıklıkla” ve % 13.8’i “Her zaman” yanıtını vermişlerdir.</w:t>
      </w:r>
    </w:p>
    <w:p w:rsidR="00336962" w:rsidRPr="000B5CFE" w:rsidRDefault="00336962" w:rsidP="008C3136">
      <w:pPr>
        <w:autoSpaceDE w:val="0"/>
        <w:autoSpaceDN w:val="0"/>
        <w:adjustRightInd w:val="0"/>
        <w:spacing w:after="10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Siyasal iletişim faaliyetleri olarak “İnternette kendinize ait siyasi bir fotoğraf veya videoyu paylaşmak” durumuna araştırmaya katılanların % 17.8’i “Asla”, % 20.3’ü “Nadiren”, % 12.2’si “Çok az”, % 25.1’i “Ara sıra”, % 11.6’sı “Sıklıkla” ve % 13’ü “Her zaman” yanıtını vermişlerdir.</w:t>
      </w:r>
    </w:p>
    <w:p w:rsidR="00336962" w:rsidRPr="000B5CFE" w:rsidRDefault="00336962" w:rsidP="008C3136">
      <w:pPr>
        <w:autoSpaceDE w:val="0"/>
        <w:autoSpaceDN w:val="0"/>
        <w:adjustRightInd w:val="0"/>
        <w:spacing w:after="10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Siyasal iletişim faaliyetleri olarak “İnternette başkasına ait siyasi bir fotoğraf ya da videoyu paylaşmak” durumuna araştırmaya katılanların % 21.5’i “Asla”, % 17.7’si “Nadiren”, % 12.8’i “Çok az”, % 23.6’sı “Ara sıra”, % 13’ü “Sıklıkla” ve % 11.4’ü “Her zaman”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Siyasal iletişim faaliyetleri olarak “İnternette siyasi bir gruba üye olmak” durumuna araştırmaya katılanların % 27.5’i “Asla”, % 14.8’i “Nadiren”, % 11.3’ü “Çok az”, % 12.6’sı “Ara sıra”, % 14.8’i “Sıklıkla” ve % 19’u “Her zaman”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Siyasal iletişim faaliyetleri olarak “Yüz yüze gerçekleştirilecek siyasi bir aktiviteyi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araçlarını kullanarak organize etmek” durumuna araştırmaya katılanların % 26.4’ü “Asla”, % 17.4’ü “Nadiren”, % 12.8’i “Çok az”, % 14.4’ü “Ara sıra”, % 13.4’ü “Sıklıkla” ve % 15.5’i “Her zaman”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Siyasal iletişim faaliyetleri olarak “Siyasi içerikli kısa mesaj almak” durumuna araştırmaya katılanların % 14.1’i “Asla”, % 19’u “Nadiren”, % 12.8’i “Çok az”, % 15.8’i “Ara sıra”, % 22.8’i “Sıklıkla” ve % 15.5’i “Her zaman”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Siyasal iletişim faaliyetleri olarak “Siyasi içerikli kısa mesaj göndermek” durumuna araştırmaya katılanların % 23.1’i “Asla”, % 19’u “Nadiren”, % 12.8’i “Çok az”, % 15.2’si “Ara sıra”, % 14.9’u “Sıklıkla” ve % 14.9’u “Her zaman”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Siyasal iletişim faaliyetleri olarak “Siyasi amaçla kurulmuş bir Whatsapp grubuna dâhil olmak” durumuna araştırmaya katılanların % 15.9’u “Asla”, % 11.1’i “Nadiren”, % 7.8’i “Çok az”, % 10.8’i “Ara sıra”, % 20.8’i “Sıklıkla” ve % 33.5’i “Her zaman”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Siyasal iletişim faaliyetleri olarak “Siyasi bir faaliyet kapsamında hedef kitle ile yüz yüze temasta bulunmak” durumuna araştırmaya katılanların % 15.7’si “Asla”, % 11.4’ü “Nadiren”, % 8.9’u “Çok az”, % 12.2’si “Ara sıra”, % 23.5’i “Sıklıkla” ve % 28.4’ü “Her zaman”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Siyasal iletişim faaliyetleri olarak “Siyasi kimliğiniz ile herhangi bir ulusal gazeteye röportaj, demeç vs. vermek” durumuna araştırmaya katılanların % 49.3’ü “Asla”, % 20.1’i “Nadiren”, % 8.1’i “Çok az”, % 11.1’i “Ara sıra”, % 4.3’ü “Sıklıkla” ve % 7’si “Her zaman”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Siyasal iletişim faaliyetleri olarak “Siyasi kimliğiniz ile herhangi bir yerel gazeteye röportaj, demeç vs. vermek” durumuna araştırmaya katılanların % 50.7’si “Asla”, % 21.7’si “Nadiren”, % 9.2’si “Çok az”, % 8.4’ü “Ara sıra”, % 3.3’ü “Sıklıkla” ve % 6.8’i “Her zaman”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Siyasal iletişim faaliyetleri olarak “Herhangi bir siyasi veya toplumsal konuyla ilgili reklam verdiniz mi? (afiş, ilan, tanıtım, broşür gibi)” durumuna araştırmaya katılanların % 60.4’ü “Asla”, % 12.7’si “Nadiren”, % 10’u “Çok az”, % 6.8’i “Ara sıra”, % 4.1’i “Sıklıkla” ve % 6’sı “Her zaman”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Siyasal iletişim faaliyetleri olarak “Siyasi kimliğiniz ile herhangi bir ulusal radyo programına konuk olmak” durumuna araştırmaya katılanların % 73’ü “Asla”, % 12.3’ü “Nadiren”, % 4.9’u “Çok az”, % 3.6’sı “Ara sıra”, % 1.9’u “Sıklıkla” ve % 4.4’ü “Her zaman”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Siyasal iletişim faaliyetleri olarak “Siyasi kimliğiniz ile herhangi bir yerel radyo programına konuk olmak” durumuna araştırmaya katılanların % 72.6’sı “Asla”, % 14.4’ü “Nadiren”, % 2.7’si “Çok az”, % 3.5’i “Ara sıra”, % 1.9’u “Sıklıkla” ve % 4.9’u “Her zaman”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Siyasal iletişim faaliyetleri olarak “Siyasi kimliğiniz ile herhangi bir ulusal televizyon programına konuk olmak” durumuna araştırmaya katılanların % 78’i “Asla”, % 10’u “Nadiren”, % 4.3’ü “Çok az”, % 3’ü “Ara sıra”, % 11.1’i “Sıklıkla” ve % 3.5’i “Her zaman”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Siyasal iletişim faaliyetleri olarak “Siyasi kimliğiniz ile herhangi bir yerel televizyon programına konuk olmak” durumuna araştırmaya katılanların % 72.2’si “Asla”, % 13.8’i “Nadiren”, % 6.5’i “Çok az”, % 1.6’sı “Ara sıra”, % 1.4’ü “Sıklıkla” ve % 4.6’sı “Her zaman”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Siyasal iletişim faaliyetleri olarak “</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’ta siyasi bir içerik paylaşmak” durumuna araştırmaya katılanların % 26.3’ü “Asla”, % 12.7’si “Nadiren”, % 8.9’u “Çok az”, % 11.1’i “Ara sıra”, % 16.8’i “Sıklıkla” ve % 24.1’i “Her zaman”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Siyasal iletişim faaliyetleri olarak “</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’da siyasi bir içerik paylaşmak” durumuna araştırmaya katılanların % 34.2’si “Asla”, % 11.7’si “Nadiren”, % 10.3’ü “Çok az”, % 7.6’sı “Ara sıra”, % 14.9’u “Sıklıkla” ve % 21.2’si “Her zaman”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Siyasal iletişim faaliyetleri olarak “Instagram’da siyasi bir içerik paylaşmak” durumuna araştırmaya katılanların % 32.5’i “Asla”, % 17.1’i “Nadiren”, % 9.2’si “Çok az”, % 11.4’ü “Ara sıra”, % 11.4’ü “Sıklıkla” ve % 18.4’ü “Her zaman” yanıtını vermişlerdir.</w:t>
      </w:r>
    </w:p>
    <w:p w:rsidR="00336962" w:rsidRPr="000B5CFE" w:rsidRDefault="00336962" w:rsidP="00336962">
      <w:pPr>
        <w:autoSpaceDE w:val="0"/>
        <w:autoSpaceDN w:val="0"/>
        <w:adjustRightInd w:val="0"/>
        <w:spacing w:after="0" w:line="240" w:lineRule="auto"/>
        <w:rPr>
          <w:rFonts w:ascii="Times New Roman" w:hAnsi="Times New Roman"/>
          <w:color w:val="000000" w:themeColor="text1"/>
          <w:sz w:val="24"/>
          <w:szCs w:val="24"/>
        </w:rPr>
      </w:pPr>
    </w:p>
    <w:p w:rsidR="00336962" w:rsidRPr="000B5CFE" w:rsidRDefault="00336962" w:rsidP="00336962">
      <w:pPr>
        <w:autoSpaceDE w:val="0"/>
        <w:autoSpaceDN w:val="0"/>
        <w:adjustRightInd w:val="0"/>
        <w:spacing w:after="0" w:line="400" w:lineRule="atLeast"/>
        <w:rPr>
          <w:rFonts w:ascii="Times New Roman" w:hAnsi="Times New Roman"/>
          <w:color w:val="000000" w:themeColor="text1"/>
          <w:sz w:val="24"/>
          <w:szCs w:val="24"/>
        </w:rPr>
      </w:pPr>
    </w:p>
    <w:p w:rsidR="00336962" w:rsidRPr="000B5CFE" w:rsidRDefault="00336962" w:rsidP="00336962">
      <w:pPr>
        <w:autoSpaceDE w:val="0"/>
        <w:autoSpaceDN w:val="0"/>
        <w:adjustRightInd w:val="0"/>
        <w:spacing w:after="0" w:line="360" w:lineRule="auto"/>
        <w:jc w:val="both"/>
        <w:rPr>
          <w:rFonts w:ascii="Times New Roman" w:hAnsi="Times New Roman"/>
          <w:b/>
          <w:color w:val="000000" w:themeColor="text1"/>
          <w:sz w:val="24"/>
          <w:szCs w:val="24"/>
        </w:rPr>
        <w:sectPr w:rsidR="00336962" w:rsidRPr="000B5CFE" w:rsidSect="00876B6B">
          <w:headerReference w:type="default" r:id="rId27"/>
          <w:type w:val="continuous"/>
          <w:pgSz w:w="11906" w:h="16838"/>
          <w:pgMar w:top="1701" w:right="1134" w:bottom="1701" w:left="2268" w:header="708" w:footer="708" w:gutter="0"/>
          <w:cols w:space="708"/>
          <w:docGrid w:linePitch="360"/>
        </w:sectPr>
      </w:pPr>
    </w:p>
    <w:p w:rsidR="00336962" w:rsidRPr="000B5CFE" w:rsidRDefault="00336962" w:rsidP="00876B6B">
      <w:pPr>
        <w:autoSpaceDE w:val="0"/>
        <w:autoSpaceDN w:val="0"/>
        <w:adjustRightInd w:val="0"/>
        <w:spacing w:after="0" w:line="360" w:lineRule="auto"/>
        <w:ind w:hanging="567"/>
        <w:jc w:val="both"/>
        <w:rPr>
          <w:rFonts w:ascii="Times New Roman" w:hAnsi="Times New Roman"/>
          <w:b/>
          <w:color w:val="000000" w:themeColor="text1"/>
          <w:sz w:val="24"/>
          <w:szCs w:val="24"/>
        </w:rPr>
      </w:pPr>
      <w:r w:rsidRPr="000B5CFE">
        <w:rPr>
          <w:noProof/>
          <w:color w:val="000000" w:themeColor="text1"/>
          <w:lang w:eastAsia="tr-TR"/>
        </w:rPr>
        <w:lastRenderedPageBreak/>
        <w:drawing>
          <wp:inline distT="0" distB="0" distL="0" distR="0" wp14:anchorId="5D3A76B8" wp14:editId="26E969EE">
            <wp:extent cx="8444865" cy="5003321"/>
            <wp:effectExtent l="0" t="0" r="13335" b="6985"/>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36962" w:rsidRPr="000B5CFE" w:rsidRDefault="00336962" w:rsidP="00336962">
      <w:pPr>
        <w:autoSpaceDE w:val="0"/>
        <w:autoSpaceDN w:val="0"/>
        <w:adjustRightInd w:val="0"/>
        <w:spacing w:after="0" w:line="360" w:lineRule="auto"/>
        <w:ind w:firstLine="708"/>
        <w:jc w:val="both"/>
        <w:rPr>
          <w:rFonts w:ascii="Times New Roman" w:hAnsi="Times New Roman"/>
          <w:b/>
          <w:color w:val="000000" w:themeColor="text1"/>
          <w:sz w:val="8"/>
          <w:szCs w:val="24"/>
        </w:rPr>
      </w:pPr>
    </w:p>
    <w:p w:rsidR="008C3136" w:rsidRPr="000B5CFE" w:rsidRDefault="008C3136" w:rsidP="008C3136">
      <w:pPr>
        <w:pStyle w:val="Balk9"/>
        <w:spacing w:before="0" w:after="0"/>
        <w:rPr>
          <w:color w:val="000000" w:themeColor="text1"/>
        </w:rPr>
        <w:sectPr w:rsidR="008C3136" w:rsidRPr="000B5CFE" w:rsidSect="00336962">
          <w:headerReference w:type="default" r:id="rId29"/>
          <w:type w:val="continuous"/>
          <w:pgSz w:w="16838" w:h="11906" w:orient="landscape"/>
          <w:pgMar w:top="1701" w:right="1134" w:bottom="1701" w:left="2268" w:header="708" w:footer="708" w:gutter="0"/>
          <w:cols w:space="708"/>
          <w:docGrid w:linePitch="360"/>
        </w:sectPr>
      </w:pPr>
      <w:bookmarkStart w:id="84" w:name="_Toc524514210"/>
      <w:r w:rsidRPr="000B5CFE">
        <w:rPr>
          <w:b/>
          <w:color w:val="000000" w:themeColor="text1"/>
        </w:rPr>
        <w:t>Grafik 3.6.</w:t>
      </w:r>
      <w:r w:rsidRPr="000B5CFE">
        <w:rPr>
          <w:color w:val="000000" w:themeColor="text1"/>
        </w:rPr>
        <w:t xml:space="preserve"> Araştırmaya Katılanların Siyasal İletişim Faaliyetlerinin Sıklığı</w:t>
      </w:r>
      <w:bookmarkEnd w:id="84"/>
    </w:p>
    <w:p w:rsidR="00336962" w:rsidRPr="000B5CFE" w:rsidRDefault="00336962" w:rsidP="008C3136">
      <w:pPr>
        <w:pStyle w:val="Balk2"/>
      </w:pPr>
      <w:bookmarkStart w:id="85" w:name="_Toc524538477"/>
      <w:r w:rsidRPr="000B5CFE">
        <w:lastRenderedPageBreak/>
        <w:t>3.2.5. Sosyal Medya Ağlarını Kullanma Düzeyleri İle İlgili Bulgular</w:t>
      </w:r>
      <w:bookmarkEnd w:id="85"/>
    </w:p>
    <w:p w:rsidR="00336962" w:rsidRPr="000B5CFE" w:rsidRDefault="00336962" w:rsidP="00E773C6">
      <w:pPr>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Araştırmaya katılanların “</w:t>
      </w:r>
      <w:r w:rsidRPr="000B5CFE">
        <w:rPr>
          <w:rFonts w:ascii="Times New Roman" w:hAnsi="Times New Roman" w:cs="Times New Roman"/>
          <w:b/>
          <w:color w:val="000000" w:themeColor="text1"/>
          <w:sz w:val="24"/>
          <w:szCs w:val="24"/>
        </w:rPr>
        <w:t>Sosyal medya ağlarını kullanma düzeylerine</w:t>
      </w:r>
      <w:r w:rsidRPr="000B5CFE">
        <w:rPr>
          <w:rFonts w:ascii="Times New Roman" w:hAnsi="Times New Roman" w:cs="Times New Roman"/>
          <w:color w:val="000000" w:themeColor="text1"/>
          <w:sz w:val="24"/>
          <w:szCs w:val="24"/>
        </w:rPr>
        <w:t>” verdikleri yanıtların genel dağılımı</w:t>
      </w:r>
      <w:r w:rsidRPr="000B5CFE">
        <w:rPr>
          <w:rFonts w:ascii="Times New Roman" w:hAnsi="Times New Roman" w:cs="Times New Roman"/>
          <w:bCs/>
          <w:color w:val="000000" w:themeColor="text1"/>
          <w:sz w:val="24"/>
          <w:szCs w:val="24"/>
        </w:rPr>
        <w:t xml:space="preserve"> ile ilgili bulgular </w:t>
      </w:r>
      <w:r w:rsidR="00CC15BE" w:rsidRPr="000B5CFE">
        <w:rPr>
          <w:rFonts w:ascii="Times New Roman" w:hAnsi="Times New Roman" w:cs="Times New Roman"/>
          <w:color w:val="000000" w:themeColor="text1"/>
          <w:sz w:val="24"/>
          <w:szCs w:val="24"/>
        </w:rPr>
        <w:t>Tablo 3.</w:t>
      </w:r>
      <w:r w:rsidRPr="000B5CFE">
        <w:rPr>
          <w:rFonts w:ascii="Times New Roman" w:hAnsi="Times New Roman" w:cs="Times New Roman"/>
          <w:color w:val="000000" w:themeColor="text1"/>
          <w:sz w:val="24"/>
          <w:szCs w:val="24"/>
        </w:rPr>
        <w:t>7’de verilmiştir.</w:t>
      </w:r>
    </w:p>
    <w:p w:rsidR="00336962" w:rsidRPr="000B5CFE" w:rsidRDefault="00CC15BE" w:rsidP="00DE72D8">
      <w:pPr>
        <w:pStyle w:val="Balk8"/>
        <w:rPr>
          <w:bCs/>
          <w:color w:val="000000" w:themeColor="text1"/>
        </w:rPr>
      </w:pPr>
      <w:bookmarkStart w:id="86" w:name="_Toc524514030"/>
      <w:r w:rsidRPr="000B5CFE">
        <w:rPr>
          <w:b/>
          <w:color w:val="000000" w:themeColor="text1"/>
        </w:rPr>
        <w:t>Tablo 3.</w:t>
      </w:r>
      <w:r w:rsidR="00336962" w:rsidRPr="000B5CFE">
        <w:rPr>
          <w:b/>
          <w:color w:val="000000" w:themeColor="text1"/>
        </w:rPr>
        <w:t>7.</w:t>
      </w:r>
      <w:r w:rsidR="00336962" w:rsidRPr="000B5CFE">
        <w:rPr>
          <w:color w:val="000000" w:themeColor="text1"/>
        </w:rPr>
        <w:t xml:space="preserve"> Araştırmaya Katılanların Anketin “Sosyal Medya Ağlarını Kullanma Düzeyleri” </w:t>
      </w:r>
      <w:r w:rsidR="00336962" w:rsidRPr="000B5CFE">
        <w:rPr>
          <w:bCs/>
          <w:color w:val="000000" w:themeColor="text1"/>
        </w:rPr>
        <w:t>İle İlgili Bulgular</w:t>
      </w:r>
      <w:bookmarkEnd w:id="86"/>
    </w:p>
    <w:tbl>
      <w:tblPr>
        <w:tblStyle w:val="TabloKlavuzu"/>
        <w:tblW w:w="5000" w:type="pct"/>
        <w:tblLook w:val="04A0" w:firstRow="1" w:lastRow="0" w:firstColumn="1" w:lastColumn="0" w:noHBand="0" w:noVBand="1"/>
      </w:tblPr>
      <w:tblGrid>
        <w:gridCol w:w="1968"/>
        <w:gridCol w:w="417"/>
        <w:gridCol w:w="1041"/>
        <w:gridCol w:w="1306"/>
        <w:gridCol w:w="1310"/>
        <w:gridCol w:w="1417"/>
        <w:gridCol w:w="1035"/>
      </w:tblGrid>
      <w:tr w:rsidR="000B5CFE" w:rsidRPr="000B5CFE" w:rsidTr="00F565DF">
        <w:trPr>
          <w:trHeight w:val="792"/>
        </w:trPr>
        <w:tc>
          <w:tcPr>
            <w:tcW w:w="1403" w:type="pct"/>
            <w:gridSpan w:val="2"/>
            <w:vAlign w:val="center"/>
          </w:tcPr>
          <w:p w:rsidR="00336962" w:rsidRPr="000B5CFE" w:rsidRDefault="00336962" w:rsidP="00336962">
            <w:pPr>
              <w:spacing w:line="360" w:lineRule="auto"/>
              <w:jc w:val="center"/>
              <w:rPr>
                <w:rFonts w:ascii="Times New Roman" w:hAnsi="Times New Roman"/>
                <w:color w:val="000000" w:themeColor="text1"/>
                <w:sz w:val="24"/>
                <w:szCs w:val="24"/>
              </w:rPr>
            </w:pPr>
          </w:p>
        </w:tc>
        <w:tc>
          <w:tcPr>
            <w:tcW w:w="613" w:type="pct"/>
            <w:vAlign w:val="center"/>
          </w:tcPr>
          <w:p w:rsidR="00336962" w:rsidRPr="000B5CFE" w:rsidRDefault="00336962" w:rsidP="00336962">
            <w:pPr>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Acemi</w:t>
            </w:r>
          </w:p>
        </w:tc>
        <w:tc>
          <w:tcPr>
            <w:tcW w:w="769" w:type="pct"/>
            <w:vAlign w:val="center"/>
          </w:tcPr>
          <w:p w:rsidR="00336962" w:rsidRPr="000B5CFE" w:rsidRDefault="00336962" w:rsidP="00336962">
            <w:pPr>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Temel düzey</w:t>
            </w:r>
          </w:p>
        </w:tc>
        <w:tc>
          <w:tcPr>
            <w:tcW w:w="771" w:type="pct"/>
            <w:vAlign w:val="center"/>
          </w:tcPr>
          <w:p w:rsidR="00336962" w:rsidRPr="000B5CFE" w:rsidRDefault="00336962" w:rsidP="00336962">
            <w:pPr>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Ortalama</w:t>
            </w:r>
          </w:p>
        </w:tc>
        <w:tc>
          <w:tcPr>
            <w:tcW w:w="834" w:type="pct"/>
            <w:vAlign w:val="center"/>
          </w:tcPr>
          <w:p w:rsidR="00336962" w:rsidRPr="000B5CFE" w:rsidRDefault="00336962" w:rsidP="00336962">
            <w:pPr>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Ortalamanın üstünde</w:t>
            </w:r>
          </w:p>
        </w:tc>
        <w:tc>
          <w:tcPr>
            <w:tcW w:w="609" w:type="pct"/>
            <w:vAlign w:val="center"/>
          </w:tcPr>
          <w:p w:rsidR="00336962" w:rsidRPr="000B5CFE" w:rsidRDefault="00336962" w:rsidP="00336962">
            <w:pPr>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Usta</w:t>
            </w:r>
          </w:p>
        </w:tc>
      </w:tr>
      <w:tr w:rsidR="000B5CFE" w:rsidRPr="000B5CFE" w:rsidTr="008C3136">
        <w:trPr>
          <w:trHeight w:val="270"/>
        </w:trPr>
        <w:tc>
          <w:tcPr>
            <w:tcW w:w="1158" w:type="pct"/>
            <w:vMerge w:val="restart"/>
          </w:tcPr>
          <w:p w:rsidR="00336962" w:rsidRPr="000B5CFE" w:rsidRDefault="000C34CB" w:rsidP="00336962">
            <w:pPr>
              <w:spacing w:line="360" w:lineRule="auto"/>
              <w:rPr>
                <w:rFonts w:ascii="Times New Roman" w:hAnsi="Times New Roman"/>
                <w:color w:val="000000" w:themeColor="text1"/>
                <w:sz w:val="24"/>
                <w:szCs w:val="24"/>
              </w:rPr>
            </w:pPr>
            <w:r w:rsidRPr="000B5CFE">
              <w:rPr>
                <w:rFonts w:ascii="Times New Roman" w:hAnsi="Times New Roman"/>
                <w:color w:val="000000" w:themeColor="text1"/>
                <w:sz w:val="24"/>
                <w:szCs w:val="24"/>
              </w:rPr>
              <w:t>Facebook</w:t>
            </w:r>
          </w:p>
        </w:tc>
        <w:tc>
          <w:tcPr>
            <w:tcW w:w="245" w:type="pct"/>
            <w:shd w:val="clear" w:color="auto" w:fill="EEECE1" w:themeFill="background2"/>
            <w:vAlign w:val="center"/>
          </w:tcPr>
          <w:p w:rsidR="00336962" w:rsidRPr="000B5CFE" w:rsidRDefault="00336962" w:rsidP="008C3136">
            <w:pPr>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n</w:t>
            </w:r>
          </w:p>
        </w:tc>
        <w:tc>
          <w:tcPr>
            <w:tcW w:w="613" w:type="pct"/>
            <w:shd w:val="clear" w:color="auto" w:fill="EEECE1" w:themeFill="background2"/>
            <w:vAlign w:val="center"/>
          </w:tcPr>
          <w:p w:rsidR="00336962" w:rsidRPr="000B5CFE" w:rsidRDefault="00336962" w:rsidP="008C3136">
            <w:pPr>
              <w:autoSpaceDE w:val="0"/>
              <w:autoSpaceDN w:val="0"/>
              <w:adjustRightInd w:val="0"/>
              <w:spacing w:line="360" w:lineRule="auto"/>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47</w:t>
            </w:r>
          </w:p>
        </w:tc>
        <w:tc>
          <w:tcPr>
            <w:tcW w:w="769" w:type="pct"/>
            <w:shd w:val="clear" w:color="auto" w:fill="EEECE1" w:themeFill="background2"/>
            <w:vAlign w:val="center"/>
          </w:tcPr>
          <w:p w:rsidR="00336962" w:rsidRPr="000B5CFE" w:rsidRDefault="00336962" w:rsidP="008C3136">
            <w:pPr>
              <w:autoSpaceDE w:val="0"/>
              <w:autoSpaceDN w:val="0"/>
              <w:adjustRightInd w:val="0"/>
              <w:spacing w:line="360" w:lineRule="auto"/>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33</w:t>
            </w:r>
          </w:p>
        </w:tc>
        <w:tc>
          <w:tcPr>
            <w:tcW w:w="771" w:type="pct"/>
            <w:shd w:val="clear" w:color="auto" w:fill="EEECE1" w:themeFill="background2"/>
            <w:vAlign w:val="center"/>
          </w:tcPr>
          <w:p w:rsidR="00336962" w:rsidRPr="000B5CFE" w:rsidRDefault="00336962" w:rsidP="008C3136">
            <w:pPr>
              <w:autoSpaceDE w:val="0"/>
              <w:autoSpaceDN w:val="0"/>
              <w:adjustRightInd w:val="0"/>
              <w:spacing w:line="360" w:lineRule="auto"/>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85</w:t>
            </w:r>
          </w:p>
        </w:tc>
        <w:tc>
          <w:tcPr>
            <w:tcW w:w="834" w:type="pct"/>
            <w:shd w:val="clear" w:color="auto" w:fill="EEECE1" w:themeFill="background2"/>
            <w:vAlign w:val="center"/>
          </w:tcPr>
          <w:p w:rsidR="00336962" w:rsidRPr="000B5CFE" w:rsidRDefault="00336962" w:rsidP="008C3136">
            <w:pPr>
              <w:autoSpaceDE w:val="0"/>
              <w:autoSpaceDN w:val="0"/>
              <w:adjustRightInd w:val="0"/>
              <w:spacing w:line="360" w:lineRule="auto"/>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91</w:t>
            </w:r>
          </w:p>
        </w:tc>
        <w:tc>
          <w:tcPr>
            <w:tcW w:w="609" w:type="pct"/>
            <w:shd w:val="clear" w:color="auto" w:fill="EEECE1" w:themeFill="background2"/>
            <w:vAlign w:val="center"/>
          </w:tcPr>
          <w:p w:rsidR="00336962" w:rsidRPr="000B5CFE" w:rsidRDefault="00336962" w:rsidP="008C3136">
            <w:pPr>
              <w:autoSpaceDE w:val="0"/>
              <w:autoSpaceDN w:val="0"/>
              <w:adjustRightInd w:val="0"/>
              <w:spacing w:line="360" w:lineRule="auto"/>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109</w:t>
            </w:r>
          </w:p>
        </w:tc>
      </w:tr>
      <w:tr w:rsidR="000B5CFE" w:rsidRPr="000B5CFE" w:rsidTr="008C3136">
        <w:trPr>
          <w:trHeight w:val="277"/>
        </w:trPr>
        <w:tc>
          <w:tcPr>
            <w:tcW w:w="1158" w:type="pct"/>
            <w:vMerge/>
          </w:tcPr>
          <w:p w:rsidR="00336962" w:rsidRPr="000B5CFE" w:rsidRDefault="00336962" w:rsidP="00336962">
            <w:pPr>
              <w:spacing w:line="360" w:lineRule="auto"/>
              <w:rPr>
                <w:rFonts w:ascii="Times New Roman" w:hAnsi="Times New Roman"/>
                <w:color w:val="000000" w:themeColor="text1"/>
                <w:sz w:val="24"/>
                <w:szCs w:val="24"/>
              </w:rPr>
            </w:pPr>
          </w:p>
        </w:tc>
        <w:tc>
          <w:tcPr>
            <w:tcW w:w="245" w:type="pct"/>
            <w:vAlign w:val="center"/>
          </w:tcPr>
          <w:p w:rsidR="00336962" w:rsidRPr="000B5CFE" w:rsidRDefault="00336962" w:rsidP="008C3136">
            <w:pPr>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w:t>
            </w:r>
          </w:p>
        </w:tc>
        <w:tc>
          <w:tcPr>
            <w:tcW w:w="613" w:type="pct"/>
            <w:vAlign w:val="center"/>
          </w:tcPr>
          <w:p w:rsidR="00336962" w:rsidRPr="000B5CFE" w:rsidRDefault="00336962" w:rsidP="008C3136">
            <w:pPr>
              <w:autoSpaceDE w:val="0"/>
              <w:autoSpaceDN w:val="0"/>
              <w:adjustRightInd w:val="0"/>
              <w:spacing w:line="360" w:lineRule="auto"/>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12,9</w:t>
            </w:r>
          </w:p>
        </w:tc>
        <w:tc>
          <w:tcPr>
            <w:tcW w:w="769" w:type="pct"/>
            <w:vAlign w:val="center"/>
          </w:tcPr>
          <w:p w:rsidR="00336962" w:rsidRPr="000B5CFE" w:rsidRDefault="00336962" w:rsidP="008C3136">
            <w:pPr>
              <w:autoSpaceDE w:val="0"/>
              <w:autoSpaceDN w:val="0"/>
              <w:adjustRightInd w:val="0"/>
              <w:spacing w:line="360" w:lineRule="auto"/>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9,0</w:t>
            </w:r>
          </w:p>
        </w:tc>
        <w:tc>
          <w:tcPr>
            <w:tcW w:w="771" w:type="pct"/>
            <w:vAlign w:val="center"/>
          </w:tcPr>
          <w:p w:rsidR="00336962" w:rsidRPr="000B5CFE" w:rsidRDefault="00336962" w:rsidP="008C3136">
            <w:pPr>
              <w:autoSpaceDE w:val="0"/>
              <w:autoSpaceDN w:val="0"/>
              <w:adjustRightInd w:val="0"/>
              <w:spacing w:line="360" w:lineRule="auto"/>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23,3</w:t>
            </w:r>
          </w:p>
        </w:tc>
        <w:tc>
          <w:tcPr>
            <w:tcW w:w="834" w:type="pct"/>
            <w:vAlign w:val="center"/>
          </w:tcPr>
          <w:p w:rsidR="00336962" w:rsidRPr="000B5CFE" w:rsidRDefault="00336962" w:rsidP="008C3136">
            <w:pPr>
              <w:autoSpaceDE w:val="0"/>
              <w:autoSpaceDN w:val="0"/>
              <w:adjustRightInd w:val="0"/>
              <w:spacing w:line="360" w:lineRule="auto"/>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24,9</w:t>
            </w:r>
          </w:p>
        </w:tc>
        <w:tc>
          <w:tcPr>
            <w:tcW w:w="609" w:type="pct"/>
            <w:vAlign w:val="center"/>
          </w:tcPr>
          <w:p w:rsidR="00336962" w:rsidRPr="000B5CFE" w:rsidRDefault="00336962" w:rsidP="008C3136">
            <w:pPr>
              <w:autoSpaceDE w:val="0"/>
              <w:autoSpaceDN w:val="0"/>
              <w:adjustRightInd w:val="0"/>
              <w:spacing w:line="360" w:lineRule="auto"/>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29,9</w:t>
            </w:r>
          </w:p>
        </w:tc>
      </w:tr>
      <w:tr w:rsidR="000B5CFE" w:rsidRPr="000B5CFE" w:rsidTr="008C3136">
        <w:trPr>
          <w:trHeight w:val="282"/>
        </w:trPr>
        <w:tc>
          <w:tcPr>
            <w:tcW w:w="1158" w:type="pct"/>
            <w:vMerge w:val="restart"/>
          </w:tcPr>
          <w:p w:rsidR="00336962" w:rsidRPr="000B5CFE" w:rsidRDefault="000C34CB" w:rsidP="00336962">
            <w:pPr>
              <w:spacing w:line="360" w:lineRule="auto"/>
              <w:rPr>
                <w:rFonts w:ascii="Times New Roman" w:hAnsi="Times New Roman"/>
                <w:color w:val="000000" w:themeColor="text1"/>
                <w:sz w:val="24"/>
                <w:szCs w:val="24"/>
              </w:rPr>
            </w:pPr>
            <w:r w:rsidRPr="000B5CFE">
              <w:rPr>
                <w:rFonts w:ascii="Times New Roman" w:hAnsi="Times New Roman"/>
                <w:color w:val="000000" w:themeColor="text1"/>
                <w:sz w:val="24"/>
                <w:szCs w:val="24"/>
              </w:rPr>
              <w:t>Twitter</w:t>
            </w:r>
          </w:p>
        </w:tc>
        <w:tc>
          <w:tcPr>
            <w:tcW w:w="245" w:type="pct"/>
            <w:shd w:val="clear" w:color="auto" w:fill="EEECE1" w:themeFill="background2"/>
            <w:vAlign w:val="center"/>
          </w:tcPr>
          <w:p w:rsidR="00336962" w:rsidRPr="000B5CFE" w:rsidRDefault="00336962" w:rsidP="008C3136">
            <w:pPr>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n</w:t>
            </w:r>
          </w:p>
        </w:tc>
        <w:tc>
          <w:tcPr>
            <w:tcW w:w="613" w:type="pct"/>
            <w:shd w:val="clear" w:color="auto" w:fill="EEECE1" w:themeFill="background2"/>
            <w:vAlign w:val="center"/>
          </w:tcPr>
          <w:p w:rsidR="00336962" w:rsidRPr="000B5CFE" w:rsidRDefault="00336962" w:rsidP="008C3136">
            <w:pPr>
              <w:autoSpaceDE w:val="0"/>
              <w:autoSpaceDN w:val="0"/>
              <w:adjustRightInd w:val="0"/>
              <w:spacing w:line="360" w:lineRule="auto"/>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109</w:t>
            </w:r>
          </w:p>
        </w:tc>
        <w:tc>
          <w:tcPr>
            <w:tcW w:w="769" w:type="pct"/>
            <w:shd w:val="clear" w:color="auto" w:fill="EEECE1" w:themeFill="background2"/>
            <w:vAlign w:val="center"/>
          </w:tcPr>
          <w:p w:rsidR="00336962" w:rsidRPr="000B5CFE" w:rsidRDefault="00336962" w:rsidP="008C3136">
            <w:pPr>
              <w:autoSpaceDE w:val="0"/>
              <w:autoSpaceDN w:val="0"/>
              <w:adjustRightInd w:val="0"/>
              <w:spacing w:line="360" w:lineRule="auto"/>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36</w:t>
            </w:r>
          </w:p>
        </w:tc>
        <w:tc>
          <w:tcPr>
            <w:tcW w:w="771" w:type="pct"/>
            <w:shd w:val="clear" w:color="auto" w:fill="EEECE1" w:themeFill="background2"/>
            <w:vAlign w:val="center"/>
          </w:tcPr>
          <w:p w:rsidR="00336962" w:rsidRPr="000B5CFE" w:rsidRDefault="00336962" w:rsidP="008C3136">
            <w:pPr>
              <w:autoSpaceDE w:val="0"/>
              <w:autoSpaceDN w:val="0"/>
              <w:adjustRightInd w:val="0"/>
              <w:spacing w:line="360" w:lineRule="auto"/>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82</w:t>
            </w:r>
          </w:p>
        </w:tc>
        <w:tc>
          <w:tcPr>
            <w:tcW w:w="834" w:type="pct"/>
            <w:shd w:val="clear" w:color="auto" w:fill="EEECE1" w:themeFill="background2"/>
            <w:vAlign w:val="center"/>
          </w:tcPr>
          <w:p w:rsidR="00336962" w:rsidRPr="000B5CFE" w:rsidRDefault="00336962" w:rsidP="008C3136">
            <w:pPr>
              <w:autoSpaceDE w:val="0"/>
              <w:autoSpaceDN w:val="0"/>
              <w:adjustRightInd w:val="0"/>
              <w:spacing w:line="360" w:lineRule="auto"/>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62</w:t>
            </w:r>
          </w:p>
        </w:tc>
        <w:tc>
          <w:tcPr>
            <w:tcW w:w="609" w:type="pct"/>
            <w:shd w:val="clear" w:color="auto" w:fill="EEECE1" w:themeFill="background2"/>
            <w:vAlign w:val="center"/>
          </w:tcPr>
          <w:p w:rsidR="00336962" w:rsidRPr="000B5CFE" w:rsidRDefault="00336962" w:rsidP="008C3136">
            <w:pPr>
              <w:autoSpaceDE w:val="0"/>
              <w:autoSpaceDN w:val="0"/>
              <w:adjustRightInd w:val="0"/>
              <w:spacing w:line="360" w:lineRule="auto"/>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72</w:t>
            </w:r>
          </w:p>
        </w:tc>
      </w:tr>
      <w:tr w:rsidR="000B5CFE" w:rsidRPr="000B5CFE" w:rsidTr="008C3136">
        <w:trPr>
          <w:trHeight w:val="276"/>
        </w:trPr>
        <w:tc>
          <w:tcPr>
            <w:tcW w:w="1158" w:type="pct"/>
            <w:vMerge/>
          </w:tcPr>
          <w:p w:rsidR="00336962" w:rsidRPr="000B5CFE" w:rsidRDefault="00336962" w:rsidP="00336962">
            <w:pPr>
              <w:spacing w:line="360" w:lineRule="auto"/>
              <w:rPr>
                <w:rFonts w:ascii="Times New Roman" w:hAnsi="Times New Roman"/>
                <w:color w:val="000000" w:themeColor="text1"/>
                <w:sz w:val="24"/>
                <w:szCs w:val="24"/>
              </w:rPr>
            </w:pPr>
          </w:p>
        </w:tc>
        <w:tc>
          <w:tcPr>
            <w:tcW w:w="245" w:type="pct"/>
            <w:vAlign w:val="center"/>
          </w:tcPr>
          <w:p w:rsidR="00336962" w:rsidRPr="000B5CFE" w:rsidRDefault="00336962" w:rsidP="008C3136">
            <w:pPr>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w:t>
            </w:r>
          </w:p>
        </w:tc>
        <w:tc>
          <w:tcPr>
            <w:tcW w:w="613" w:type="pct"/>
            <w:vAlign w:val="center"/>
          </w:tcPr>
          <w:p w:rsidR="00336962" w:rsidRPr="000B5CFE" w:rsidRDefault="00336962" w:rsidP="008C3136">
            <w:pPr>
              <w:autoSpaceDE w:val="0"/>
              <w:autoSpaceDN w:val="0"/>
              <w:adjustRightInd w:val="0"/>
              <w:spacing w:line="360" w:lineRule="auto"/>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30,2</w:t>
            </w:r>
          </w:p>
        </w:tc>
        <w:tc>
          <w:tcPr>
            <w:tcW w:w="769" w:type="pct"/>
            <w:vAlign w:val="center"/>
          </w:tcPr>
          <w:p w:rsidR="00336962" w:rsidRPr="000B5CFE" w:rsidRDefault="00336962" w:rsidP="008C3136">
            <w:pPr>
              <w:autoSpaceDE w:val="0"/>
              <w:autoSpaceDN w:val="0"/>
              <w:adjustRightInd w:val="0"/>
              <w:spacing w:line="360" w:lineRule="auto"/>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10,0</w:t>
            </w:r>
          </w:p>
        </w:tc>
        <w:tc>
          <w:tcPr>
            <w:tcW w:w="771" w:type="pct"/>
            <w:vAlign w:val="center"/>
          </w:tcPr>
          <w:p w:rsidR="00336962" w:rsidRPr="000B5CFE" w:rsidRDefault="00336962" w:rsidP="008C3136">
            <w:pPr>
              <w:autoSpaceDE w:val="0"/>
              <w:autoSpaceDN w:val="0"/>
              <w:adjustRightInd w:val="0"/>
              <w:spacing w:line="360" w:lineRule="auto"/>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22,7</w:t>
            </w:r>
          </w:p>
        </w:tc>
        <w:tc>
          <w:tcPr>
            <w:tcW w:w="834" w:type="pct"/>
            <w:vAlign w:val="center"/>
          </w:tcPr>
          <w:p w:rsidR="00336962" w:rsidRPr="000B5CFE" w:rsidRDefault="00336962" w:rsidP="008C3136">
            <w:pPr>
              <w:autoSpaceDE w:val="0"/>
              <w:autoSpaceDN w:val="0"/>
              <w:adjustRightInd w:val="0"/>
              <w:spacing w:line="360" w:lineRule="auto"/>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17,2</w:t>
            </w:r>
          </w:p>
        </w:tc>
        <w:tc>
          <w:tcPr>
            <w:tcW w:w="609" w:type="pct"/>
            <w:vAlign w:val="center"/>
          </w:tcPr>
          <w:p w:rsidR="00336962" w:rsidRPr="000B5CFE" w:rsidRDefault="00336962" w:rsidP="008C3136">
            <w:pPr>
              <w:autoSpaceDE w:val="0"/>
              <w:autoSpaceDN w:val="0"/>
              <w:adjustRightInd w:val="0"/>
              <w:spacing w:line="360" w:lineRule="auto"/>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19,9</w:t>
            </w:r>
          </w:p>
        </w:tc>
      </w:tr>
      <w:tr w:rsidR="000B5CFE" w:rsidRPr="000B5CFE" w:rsidTr="008C3136">
        <w:trPr>
          <w:trHeight w:val="264"/>
        </w:trPr>
        <w:tc>
          <w:tcPr>
            <w:tcW w:w="1158" w:type="pct"/>
            <w:vMerge w:val="restart"/>
          </w:tcPr>
          <w:p w:rsidR="00336962" w:rsidRPr="000B5CFE" w:rsidRDefault="001D17A9" w:rsidP="00336962">
            <w:pPr>
              <w:spacing w:line="360" w:lineRule="auto"/>
              <w:rPr>
                <w:rFonts w:ascii="Times New Roman" w:hAnsi="Times New Roman"/>
                <w:color w:val="000000" w:themeColor="text1"/>
                <w:sz w:val="24"/>
                <w:szCs w:val="24"/>
              </w:rPr>
            </w:pPr>
            <w:r w:rsidRPr="000B5CFE">
              <w:rPr>
                <w:rFonts w:ascii="Times New Roman" w:hAnsi="Times New Roman"/>
                <w:color w:val="000000" w:themeColor="text1"/>
                <w:sz w:val="24"/>
                <w:szCs w:val="24"/>
              </w:rPr>
              <w:t>Insta</w:t>
            </w:r>
            <w:r w:rsidR="00336962" w:rsidRPr="000B5CFE">
              <w:rPr>
                <w:rFonts w:ascii="Times New Roman" w:hAnsi="Times New Roman"/>
                <w:color w:val="000000" w:themeColor="text1"/>
                <w:sz w:val="24"/>
                <w:szCs w:val="24"/>
              </w:rPr>
              <w:t>gram</w:t>
            </w:r>
          </w:p>
        </w:tc>
        <w:tc>
          <w:tcPr>
            <w:tcW w:w="245" w:type="pct"/>
            <w:shd w:val="clear" w:color="auto" w:fill="EEECE1" w:themeFill="background2"/>
            <w:vAlign w:val="center"/>
          </w:tcPr>
          <w:p w:rsidR="00336962" w:rsidRPr="000B5CFE" w:rsidRDefault="00336962" w:rsidP="008C3136">
            <w:pPr>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n</w:t>
            </w:r>
          </w:p>
        </w:tc>
        <w:tc>
          <w:tcPr>
            <w:tcW w:w="613" w:type="pct"/>
            <w:shd w:val="clear" w:color="auto" w:fill="EEECE1" w:themeFill="background2"/>
            <w:vAlign w:val="center"/>
          </w:tcPr>
          <w:p w:rsidR="00336962" w:rsidRPr="000B5CFE" w:rsidRDefault="00336962" w:rsidP="008C3136">
            <w:pPr>
              <w:autoSpaceDE w:val="0"/>
              <w:autoSpaceDN w:val="0"/>
              <w:adjustRightInd w:val="0"/>
              <w:spacing w:line="360" w:lineRule="auto"/>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79</w:t>
            </w:r>
          </w:p>
        </w:tc>
        <w:tc>
          <w:tcPr>
            <w:tcW w:w="769" w:type="pct"/>
            <w:shd w:val="clear" w:color="auto" w:fill="EEECE1" w:themeFill="background2"/>
            <w:vAlign w:val="center"/>
          </w:tcPr>
          <w:p w:rsidR="00336962" w:rsidRPr="000B5CFE" w:rsidRDefault="00336962" w:rsidP="008C3136">
            <w:pPr>
              <w:autoSpaceDE w:val="0"/>
              <w:autoSpaceDN w:val="0"/>
              <w:adjustRightInd w:val="0"/>
              <w:spacing w:line="360" w:lineRule="auto"/>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43</w:t>
            </w:r>
          </w:p>
        </w:tc>
        <w:tc>
          <w:tcPr>
            <w:tcW w:w="771" w:type="pct"/>
            <w:shd w:val="clear" w:color="auto" w:fill="EEECE1" w:themeFill="background2"/>
            <w:vAlign w:val="center"/>
          </w:tcPr>
          <w:p w:rsidR="00336962" w:rsidRPr="000B5CFE" w:rsidRDefault="00336962" w:rsidP="008C3136">
            <w:pPr>
              <w:autoSpaceDE w:val="0"/>
              <w:autoSpaceDN w:val="0"/>
              <w:adjustRightInd w:val="0"/>
              <w:spacing w:line="360" w:lineRule="auto"/>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67</w:t>
            </w:r>
          </w:p>
        </w:tc>
        <w:tc>
          <w:tcPr>
            <w:tcW w:w="834" w:type="pct"/>
            <w:shd w:val="clear" w:color="auto" w:fill="EEECE1" w:themeFill="background2"/>
            <w:vAlign w:val="center"/>
          </w:tcPr>
          <w:p w:rsidR="00336962" w:rsidRPr="000B5CFE" w:rsidRDefault="00336962" w:rsidP="008C3136">
            <w:pPr>
              <w:autoSpaceDE w:val="0"/>
              <w:autoSpaceDN w:val="0"/>
              <w:adjustRightInd w:val="0"/>
              <w:spacing w:line="360" w:lineRule="auto"/>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72</w:t>
            </w:r>
          </w:p>
        </w:tc>
        <w:tc>
          <w:tcPr>
            <w:tcW w:w="609" w:type="pct"/>
            <w:shd w:val="clear" w:color="auto" w:fill="EEECE1" w:themeFill="background2"/>
            <w:vAlign w:val="center"/>
          </w:tcPr>
          <w:p w:rsidR="00336962" w:rsidRPr="000B5CFE" w:rsidRDefault="00336962" w:rsidP="008C3136">
            <w:pPr>
              <w:autoSpaceDE w:val="0"/>
              <w:autoSpaceDN w:val="0"/>
              <w:adjustRightInd w:val="0"/>
              <w:spacing w:line="360" w:lineRule="auto"/>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100</w:t>
            </w:r>
          </w:p>
        </w:tc>
      </w:tr>
      <w:tr w:rsidR="00336962" w:rsidRPr="000B5CFE" w:rsidTr="008C3136">
        <w:trPr>
          <w:trHeight w:val="254"/>
        </w:trPr>
        <w:tc>
          <w:tcPr>
            <w:tcW w:w="1158" w:type="pct"/>
            <w:vMerge/>
          </w:tcPr>
          <w:p w:rsidR="00336962" w:rsidRPr="000B5CFE" w:rsidRDefault="00336962" w:rsidP="00336962">
            <w:pPr>
              <w:spacing w:line="360" w:lineRule="auto"/>
              <w:rPr>
                <w:rFonts w:ascii="Times New Roman" w:hAnsi="Times New Roman"/>
                <w:color w:val="000000" w:themeColor="text1"/>
                <w:sz w:val="24"/>
                <w:szCs w:val="24"/>
              </w:rPr>
            </w:pPr>
          </w:p>
        </w:tc>
        <w:tc>
          <w:tcPr>
            <w:tcW w:w="245" w:type="pct"/>
            <w:vAlign w:val="center"/>
          </w:tcPr>
          <w:p w:rsidR="00336962" w:rsidRPr="000B5CFE" w:rsidRDefault="00336962" w:rsidP="008C3136">
            <w:pPr>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w:t>
            </w:r>
          </w:p>
        </w:tc>
        <w:tc>
          <w:tcPr>
            <w:tcW w:w="613" w:type="pct"/>
            <w:vAlign w:val="center"/>
          </w:tcPr>
          <w:p w:rsidR="00336962" w:rsidRPr="000B5CFE" w:rsidRDefault="00336962" w:rsidP="008C3136">
            <w:pPr>
              <w:autoSpaceDE w:val="0"/>
              <w:autoSpaceDN w:val="0"/>
              <w:adjustRightInd w:val="0"/>
              <w:spacing w:line="360" w:lineRule="auto"/>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21,9</w:t>
            </w:r>
          </w:p>
        </w:tc>
        <w:tc>
          <w:tcPr>
            <w:tcW w:w="769" w:type="pct"/>
            <w:vAlign w:val="center"/>
          </w:tcPr>
          <w:p w:rsidR="00336962" w:rsidRPr="000B5CFE" w:rsidRDefault="00336962" w:rsidP="008C3136">
            <w:pPr>
              <w:autoSpaceDE w:val="0"/>
              <w:autoSpaceDN w:val="0"/>
              <w:adjustRightInd w:val="0"/>
              <w:spacing w:line="360" w:lineRule="auto"/>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11,9</w:t>
            </w:r>
          </w:p>
        </w:tc>
        <w:tc>
          <w:tcPr>
            <w:tcW w:w="771" w:type="pct"/>
            <w:vAlign w:val="center"/>
          </w:tcPr>
          <w:p w:rsidR="00336962" w:rsidRPr="000B5CFE" w:rsidRDefault="00336962" w:rsidP="008C3136">
            <w:pPr>
              <w:autoSpaceDE w:val="0"/>
              <w:autoSpaceDN w:val="0"/>
              <w:adjustRightInd w:val="0"/>
              <w:spacing w:line="360" w:lineRule="auto"/>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18,6</w:t>
            </w:r>
          </w:p>
        </w:tc>
        <w:tc>
          <w:tcPr>
            <w:tcW w:w="834" w:type="pct"/>
            <w:vAlign w:val="center"/>
          </w:tcPr>
          <w:p w:rsidR="00336962" w:rsidRPr="000B5CFE" w:rsidRDefault="00336962" w:rsidP="008C3136">
            <w:pPr>
              <w:autoSpaceDE w:val="0"/>
              <w:autoSpaceDN w:val="0"/>
              <w:adjustRightInd w:val="0"/>
              <w:spacing w:line="360" w:lineRule="auto"/>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19,9</w:t>
            </w:r>
          </w:p>
        </w:tc>
        <w:tc>
          <w:tcPr>
            <w:tcW w:w="609" w:type="pct"/>
            <w:vAlign w:val="center"/>
          </w:tcPr>
          <w:p w:rsidR="00336962" w:rsidRPr="000B5CFE" w:rsidRDefault="00336962" w:rsidP="008C3136">
            <w:pPr>
              <w:autoSpaceDE w:val="0"/>
              <w:autoSpaceDN w:val="0"/>
              <w:adjustRightInd w:val="0"/>
              <w:spacing w:line="360" w:lineRule="auto"/>
              <w:ind w:left="62" w:right="62"/>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27,7</w:t>
            </w:r>
          </w:p>
        </w:tc>
      </w:tr>
    </w:tbl>
    <w:p w:rsidR="00336962" w:rsidRPr="000B5CFE" w:rsidRDefault="00336962" w:rsidP="00336962">
      <w:pPr>
        <w:autoSpaceDE w:val="0"/>
        <w:autoSpaceDN w:val="0"/>
        <w:adjustRightInd w:val="0"/>
        <w:spacing w:after="0" w:line="360" w:lineRule="auto"/>
        <w:ind w:firstLine="708"/>
        <w:jc w:val="both"/>
        <w:rPr>
          <w:rFonts w:ascii="Times New Roman" w:hAnsi="Times New Roman"/>
          <w:b/>
          <w:color w:val="000000" w:themeColor="text1"/>
          <w:sz w:val="24"/>
          <w:szCs w:val="24"/>
        </w:rPr>
      </w:pP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olor w:val="000000" w:themeColor="text1"/>
          <w:sz w:val="24"/>
          <w:szCs w:val="24"/>
        </w:rPr>
        <w:t>“</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 kullanma durumlarına araştırmaya katılanlar % 12.9’u “Acemi”, % 9’u “Temel düzey”, % 23.3’ü “Ortalama”, % 24.9’u “Ortalamanın üstünde”, % 29.9’u “Usta”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 kullanma durumlarına araştırmaya katılanlar % 30.2’si “Acemi”, % 10’u “Temel düzey”, % 22.7’si “Ortalama”, % 17.2’si “Ortalamanın üstünde”, % 19.9’u “Usta”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olor w:val="000000" w:themeColor="text1"/>
          <w:sz w:val="24"/>
          <w:szCs w:val="24"/>
        </w:rPr>
      </w:pPr>
      <w:r w:rsidRPr="000B5CFE">
        <w:rPr>
          <w:rFonts w:ascii="Times New Roman" w:hAnsi="Times New Roman" w:cs="Times New Roman"/>
          <w:color w:val="000000" w:themeColor="text1"/>
          <w:sz w:val="24"/>
          <w:szCs w:val="24"/>
        </w:rPr>
        <w:t>“</w:t>
      </w:r>
      <w:r w:rsidR="001D17A9" w:rsidRPr="000B5CFE">
        <w:rPr>
          <w:rFonts w:ascii="Times New Roman" w:hAnsi="Times New Roman" w:cs="Times New Roman"/>
          <w:color w:val="000000" w:themeColor="text1"/>
          <w:sz w:val="24"/>
          <w:szCs w:val="24"/>
        </w:rPr>
        <w:t>Insta</w:t>
      </w:r>
      <w:r w:rsidRPr="000B5CFE">
        <w:rPr>
          <w:rFonts w:ascii="Times New Roman" w:hAnsi="Times New Roman" w:cs="Times New Roman"/>
          <w:color w:val="000000" w:themeColor="text1"/>
          <w:sz w:val="24"/>
          <w:szCs w:val="24"/>
        </w:rPr>
        <w:t>gram” kullanma durumlarına araştırmaya katılanlar % 21.9’u “Acemi”, % 11.9’u “Temel düzey”, % 18.6’sı “Ortalama”, % 19.9’u “Ortalamanın üstünde”, % 27.7’si “Usta” yanıtını vermişlerdir</w:t>
      </w:r>
      <w:r w:rsidRPr="000B5CFE">
        <w:rPr>
          <w:rFonts w:ascii="Times New Roman" w:hAnsi="Times New Roman"/>
          <w:color w:val="000000" w:themeColor="text1"/>
          <w:sz w:val="24"/>
          <w:szCs w:val="24"/>
        </w:rPr>
        <w:t>.</w:t>
      </w:r>
    </w:p>
    <w:p w:rsidR="00F565DF" w:rsidRPr="000B5CFE" w:rsidRDefault="00F565DF" w:rsidP="003C6C8A">
      <w:pPr>
        <w:autoSpaceDE w:val="0"/>
        <w:autoSpaceDN w:val="0"/>
        <w:adjustRightInd w:val="0"/>
        <w:spacing w:after="0" w:line="360" w:lineRule="auto"/>
        <w:jc w:val="both"/>
        <w:rPr>
          <w:rFonts w:ascii="Times New Roman" w:hAnsi="Times New Roman"/>
          <w:b/>
          <w:color w:val="000000" w:themeColor="text1"/>
          <w:sz w:val="24"/>
          <w:szCs w:val="24"/>
        </w:rPr>
      </w:pPr>
    </w:p>
    <w:p w:rsidR="00F565DF" w:rsidRPr="000B5CFE" w:rsidRDefault="00F565DF" w:rsidP="003C6C8A">
      <w:pPr>
        <w:autoSpaceDE w:val="0"/>
        <w:autoSpaceDN w:val="0"/>
        <w:adjustRightInd w:val="0"/>
        <w:spacing w:after="0" w:line="360" w:lineRule="auto"/>
        <w:jc w:val="both"/>
        <w:rPr>
          <w:rFonts w:ascii="Times New Roman" w:hAnsi="Times New Roman"/>
          <w:b/>
          <w:color w:val="000000" w:themeColor="text1"/>
          <w:sz w:val="24"/>
          <w:szCs w:val="24"/>
        </w:rPr>
      </w:pPr>
    </w:p>
    <w:p w:rsidR="00F565DF" w:rsidRPr="000B5CFE" w:rsidRDefault="00F565DF" w:rsidP="003C6C8A">
      <w:pPr>
        <w:autoSpaceDE w:val="0"/>
        <w:autoSpaceDN w:val="0"/>
        <w:adjustRightInd w:val="0"/>
        <w:spacing w:after="0" w:line="360" w:lineRule="auto"/>
        <w:jc w:val="both"/>
        <w:rPr>
          <w:rFonts w:ascii="Times New Roman" w:hAnsi="Times New Roman"/>
          <w:b/>
          <w:color w:val="000000" w:themeColor="text1"/>
          <w:sz w:val="24"/>
          <w:szCs w:val="24"/>
        </w:rPr>
      </w:pPr>
    </w:p>
    <w:p w:rsidR="00336962" w:rsidRPr="000B5CFE" w:rsidRDefault="00336962" w:rsidP="00336962">
      <w:pPr>
        <w:autoSpaceDE w:val="0"/>
        <w:autoSpaceDN w:val="0"/>
        <w:adjustRightInd w:val="0"/>
        <w:spacing w:after="0" w:line="240" w:lineRule="auto"/>
        <w:rPr>
          <w:rFonts w:ascii="Times New Roman" w:hAnsi="Times New Roman"/>
          <w:color w:val="000000" w:themeColor="text1"/>
          <w:sz w:val="24"/>
          <w:szCs w:val="24"/>
        </w:rPr>
      </w:pPr>
    </w:p>
    <w:p w:rsidR="00336962" w:rsidRPr="000B5CFE" w:rsidRDefault="0032491E" w:rsidP="00336962">
      <w:pPr>
        <w:autoSpaceDE w:val="0"/>
        <w:autoSpaceDN w:val="0"/>
        <w:adjustRightInd w:val="0"/>
        <w:spacing w:after="0" w:line="240" w:lineRule="auto"/>
        <w:rPr>
          <w:rFonts w:ascii="Times New Roman" w:hAnsi="Times New Roman"/>
          <w:color w:val="000000" w:themeColor="text1"/>
          <w:sz w:val="24"/>
          <w:szCs w:val="24"/>
        </w:rPr>
      </w:pPr>
      <w:r w:rsidRPr="000B5CFE">
        <w:rPr>
          <w:rFonts w:ascii="Times New Roman" w:hAnsi="Times New Roman"/>
          <w:noProof/>
          <w:color w:val="000000" w:themeColor="text1"/>
          <w:sz w:val="24"/>
          <w:szCs w:val="24"/>
          <w:lang w:eastAsia="tr-TR"/>
        </w:rPr>
        <w:lastRenderedPageBreak/>
        <w:drawing>
          <wp:inline distT="0" distB="0" distL="0" distR="0">
            <wp:extent cx="5191578" cy="7926153"/>
            <wp:effectExtent l="0" t="0" r="9525" b="0"/>
            <wp:docPr id="12" name="Resim 12" descr="C:\Users\PASHA\Downloads\Instagram syfa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HA\Downloads\Instagram syfa11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93536" cy="7929143"/>
                    </a:xfrm>
                    <a:prstGeom prst="rect">
                      <a:avLst/>
                    </a:prstGeom>
                    <a:noFill/>
                    <a:ln>
                      <a:noFill/>
                    </a:ln>
                  </pic:spPr>
                </pic:pic>
              </a:graphicData>
            </a:graphic>
          </wp:inline>
        </w:drawing>
      </w:r>
    </w:p>
    <w:p w:rsidR="008C3136" w:rsidRPr="000B5CFE" w:rsidRDefault="008C3136" w:rsidP="008C3136">
      <w:pPr>
        <w:pStyle w:val="Balk9"/>
        <w:rPr>
          <w:color w:val="000000" w:themeColor="text1"/>
        </w:rPr>
      </w:pPr>
      <w:bookmarkStart w:id="87" w:name="_Toc524514211"/>
      <w:r w:rsidRPr="000B5CFE">
        <w:rPr>
          <w:b/>
          <w:color w:val="000000" w:themeColor="text1"/>
        </w:rPr>
        <w:t>Grafik 3.7.</w:t>
      </w:r>
      <w:r w:rsidRPr="000B5CFE">
        <w:rPr>
          <w:color w:val="000000" w:themeColor="text1"/>
        </w:rPr>
        <w:t xml:space="preserve"> Araştırmaya Katılanların Sosyal Medya Ağlarını Kullanma Düzeyleri</w:t>
      </w:r>
      <w:bookmarkEnd w:id="87"/>
    </w:p>
    <w:p w:rsidR="00336962" w:rsidRPr="000B5CFE" w:rsidRDefault="00336962" w:rsidP="008C3136">
      <w:pPr>
        <w:pStyle w:val="Balk2"/>
      </w:pPr>
      <w:bookmarkStart w:id="88" w:name="_Toc524538478"/>
      <w:r w:rsidRPr="000B5CFE">
        <w:lastRenderedPageBreak/>
        <w:t>3.2.6. İletişim Teknolojileri ve Yerel Siyaset Hakkında Kişisel Görüşleri İle İlgili Bulgular</w:t>
      </w:r>
      <w:bookmarkEnd w:id="88"/>
    </w:p>
    <w:p w:rsidR="00336962" w:rsidRPr="000B5CFE" w:rsidRDefault="00336962" w:rsidP="00E773C6">
      <w:pPr>
        <w:spacing w:after="120" w:line="360" w:lineRule="auto"/>
        <w:ind w:firstLine="567"/>
        <w:jc w:val="both"/>
        <w:rPr>
          <w:rFonts w:ascii="Times New Roman" w:hAnsi="Times New Roman"/>
          <w:color w:val="000000" w:themeColor="text1"/>
          <w:sz w:val="24"/>
          <w:szCs w:val="24"/>
        </w:rPr>
      </w:pPr>
      <w:r w:rsidRPr="000B5CFE">
        <w:rPr>
          <w:rFonts w:ascii="Times New Roman" w:hAnsi="Times New Roman" w:cs="Times New Roman"/>
          <w:color w:val="000000" w:themeColor="text1"/>
          <w:sz w:val="24"/>
          <w:szCs w:val="24"/>
        </w:rPr>
        <w:t>Araştırmaya katılanların “</w:t>
      </w:r>
      <w:r w:rsidRPr="000B5CFE">
        <w:rPr>
          <w:rFonts w:ascii="Times New Roman" w:hAnsi="Times New Roman" w:cs="Times New Roman"/>
          <w:b/>
          <w:color w:val="000000" w:themeColor="text1"/>
          <w:sz w:val="24"/>
          <w:szCs w:val="24"/>
        </w:rPr>
        <w:t>İletişim Teknolojileri ve Yerel Siyaset Hakkında Kişisel Görüşlerinin</w:t>
      </w:r>
      <w:r w:rsidRPr="000B5CFE">
        <w:rPr>
          <w:rFonts w:ascii="Times New Roman" w:hAnsi="Times New Roman" w:cs="Times New Roman"/>
          <w:color w:val="000000" w:themeColor="text1"/>
          <w:sz w:val="24"/>
          <w:szCs w:val="24"/>
        </w:rPr>
        <w:t>” genel dağılımı</w:t>
      </w:r>
      <w:r w:rsidRPr="000B5CFE">
        <w:rPr>
          <w:rFonts w:ascii="Times New Roman" w:hAnsi="Times New Roman"/>
          <w:bCs/>
          <w:color w:val="000000" w:themeColor="text1"/>
          <w:sz w:val="24"/>
          <w:szCs w:val="24"/>
        </w:rPr>
        <w:t xml:space="preserve"> ile ilgili bulgular </w:t>
      </w:r>
      <w:r w:rsidR="00CC15BE" w:rsidRPr="000B5CFE">
        <w:rPr>
          <w:rFonts w:ascii="Times New Roman" w:hAnsi="Times New Roman"/>
          <w:color w:val="000000" w:themeColor="text1"/>
          <w:sz w:val="24"/>
          <w:szCs w:val="24"/>
        </w:rPr>
        <w:t>Tablo 3.</w:t>
      </w:r>
      <w:r w:rsidRPr="000B5CFE">
        <w:rPr>
          <w:rFonts w:ascii="Times New Roman" w:hAnsi="Times New Roman"/>
          <w:color w:val="000000" w:themeColor="text1"/>
          <w:sz w:val="24"/>
          <w:szCs w:val="24"/>
        </w:rPr>
        <w:t>8’de verilmiştir.</w:t>
      </w:r>
    </w:p>
    <w:p w:rsidR="00336962" w:rsidRPr="000B5CFE" w:rsidRDefault="00CC15BE" w:rsidP="00DE72D8">
      <w:pPr>
        <w:pStyle w:val="Balk8"/>
        <w:rPr>
          <w:bCs/>
          <w:color w:val="000000" w:themeColor="text1"/>
        </w:rPr>
      </w:pPr>
      <w:bookmarkStart w:id="89" w:name="_Toc524514031"/>
      <w:r w:rsidRPr="000B5CFE">
        <w:rPr>
          <w:b/>
          <w:color w:val="000000" w:themeColor="text1"/>
        </w:rPr>
        <w:t>Tablo 3.</w:t>
      </w:r>
      <w:r w:rsidR="00336962" w:rsidRPr="000B5CFE">
        <w:rPr>
          <w:b/>
          <w:color w:val="000000" w:themeColor="text1"/>
        </w:rPr>
        <w:t>8</w:t>
      </w:r>
      <w:r w:rsidR="00336962" w:rsidRPr="000B5CFE">
        <w:rPr>
          <w:color w:val="000000" w:themeColor="text1"/>
        </w:rPr>
        <w:t>. İletişim Teknolojileri ve Yerel Siyaset Hakkında Kişisel Görüşleri</w:t>
      </w:r>
      <w:r w:rsidR="00336962" w:rsidRPr="000B5CFE">
        <w:rPr>
          <w:bCs/>
          <w:color w:val="000000" w:themeColor="text1"/>
        </w:rPr>
        <w:t xml:space="preserve"> İle İlgili Bulgular</w:t>
      </w:r>
      <w:bookmarkEnd w:id="89"/>
    </w:p>
    <w:tbl>
      <w:tblPr>
        <w:tblStyle w:val="TabloKlavuzu"/>
        <w:tblW w:w="4833" w:type="pct"/>
        <w:tblLook w:val="04A0" w:firstRow="1" w:lastRow="0" w:firstColumn="1" w:lastColumn="0" w:noHBand="0" w:noVBand="1"/>
      </w:tblPr>
      <w:tblGrid>
        <w:gridCol w:w="2407"/>
        <w:gridCol w:w="402"/>
        <w:gridCol w:w="819"/>
        <w:gridCol w:w="844"/>
        <w:gridCol w:w="852"/>
        <w:gridCol w:w="847"/>
        <w:gridCol w:w="1149"/>
        <w:gridCol w:w="890"/>
      </w:tblGrid>
      <w:tr w:rsidR="000B5CFE" w:rsidRPr="000B5CFE" w:rsidTr="008C3136">
        <w:trPr>
          <w:trHeight w:val="20"/>
        </w:trPr>
        <w:tc>
          <w:tcPr>
            <w:tcW w:w="1710" w:type="pct"/>
            <w:gridSpan w:val="2"/>
            <w:vAlign w:val="center"/>
          </w:tcPr>
          <w:p w:rsidR="00336962" w:rsidRPr="000B5CFE" w:rsidRDefault="00336962" w:rsidP="00336962">
            <w:pPr>
              <w:jc w:val="center"/>
              <w:rPr>
                <w:rFonts w:ascii="Times New Roman" w:hAnsi="Times New Roman"/>
                <w:color w:val="000000" w:themeColor="text1"/>
              </w:rPr>
            </w:pPr>
          </w:p>
        </w:tc>
        <w:tc>
          <w:tcPr>
            <w:tcW w:w="499" w:type="pct"/>
            <w:vAlign w:val="center"/>
          </w:tcPr>
          <w:p w:rsidR="00336962" w:rsidRPr="000B5CFE" w:rsidRDefault="00336962" w:rsidP="008C3136">
            <w:pPr>
              <w:ind w:left="-57" w:right="-57"/>
              <w:jc w:val="center"/>
              <w:rPr>
                <w:rFonts w:ascii="Times New Roman" w:hAnsi="Times New Roman"/>
                <w:color w:val="000000" w:themeColor="text1"/>
              </w:rPr>
            </w:pPr>
            <w:r w:rsidRPr="000B5CFE">
              <w:rPr>
                <w:rFonts w:ascii="Times New Roman" w:hAnsi="Times New Roman"/>
                <w:color w:val="000000" w:themeColor="text1"/>
              </w:rPr>
              <w:t>Yüz yüze iletişim</w:t>
            </w:r>
          </w:p>
        </w:tc>
        <w:tc>
          <w:tcPr>
            <w:tcW w:w="514" w:type="pct"/>
            <w:vAlign w:val="center"/>
          </w:tcPr>
          <w:p w:rsidR="00336962" w:rsidRPr="000B5CFE" w:rsidRDefault="00336962" w:rsidP="008C3136">
            <w:pPr>
              <w:ind w:left="-57" w:right="-57"/>
              <w:jc w:val="center"/>
              <w:rPr>
                <w:rFonts w:ascii="Times New Roman" w:hAnsi="Times New Roman"/>
                <w:color w:val="000000" w:themeColor="text1"/>
              </w:rPr>
            </w:pPr>
            <w:r w:rsidRPr="000B5CFE">
              <w:rPr>
                <w:rFonts w:ascii="Times New Roman" w:hAnsi="Times New Roman"/>
                <w:color w:val="000000" w:themeColor="text1"/>
              </w:rPr>
              <w:t>Telefon</w:t>
            </w:r>
          </w:p>
        </w:tc>
        <w:tc>
          <w:tcPr>
            <w:tcW w:w="519" w:type="pct"/>
            <w:vAlign w:val="center"/>
          </w:tcPr>
          <w:p w:rsidR="00336962" w:rsidRPr="000B5CFE" w:rsidRDefault="00336962" w:rsidP="008C3136">
            <w:pPr>
              <w:ind w:left="-57" w:right="-57"/>
              <w:rPr>
                <w:rFonts w:ascii="Times New Roman" w:hAnsi="Times New Roman"/>
                <w:color w:val="000000" w:themeColor="text1"/>
              </w:rPr>
            </w:pPr>
            <w:r w:rsidRPr="000B5CFE">
              <w:rPr>
                <w:rFonts w:ascii="Times New Roman" w:hAnsi="Times New Roman"/>
                <w:color w:val="000000" w:themeColor="text1"/>
              </w:rPr>
              <w:t>Gazete</w:t>
            </w:r>
          </w:p>
        </w:tc>
        <w:tc>
          <w:tcPr>
            <w:tcW w:w="516" w:type="pct"/>
            <w:vAlign w:val="center"/>
          </w:tcPr>
          <w:p w:rsidR="00336962" w:rsidRPr="000B5CFE" w:rsidRDefault="00336962" w:rsidP="008C3136">
            <w:pPr>
              <w:ind w:left="-57" w:right="-57"/>
              <w:jc w:val="center"/>
              <w:rPr>
                <w:rFonts w:ascii="Times New Roman" w:hAnsi="Times New Roman"/>
                <w:color w:val="000000" w:themeColor="text1"/>
              </w:rPr>
            </w:pPr>
            <w:r w:rsidRPr="000B5CFE">
              <w:rPr>
                <w:rFonts w:ascii="Times New Roman" w:hAnsi="Times New Roman"/>
                <w:color w:val="000000" w:themeColor="text1"/>
              </w:rPr>
              <w:t>Radyo</w:t>
            </w:r>
          </w:p>
        </w:tc>
        <w:tc>
          <w:tcPr>
            <w:tcW w:w="700" w:type="pct"/>
            <w:vAlign w:val="center"/>
          </w:tcPr>
          <w:p w:rsidR="00336962" w:rsidRPr="000B5CFE" w:rsidRDefault="00336962" w:rsidP="008C3136">
            <w:pPr>
              <w:ind w:left="-57" w:right="-57"/>
              <w:jc w:val="center"/>
              <w:rPr>
                <w:rFonts w:ascii="Times New Roman" w:hAnsi="Times New Roman"/>
                <w:color w:val="000000" w:themeColor="text1"/>
              </w:rPr>
            </w:pPr>
            <w:r w:rsidRPr="000B5CFE">
              <w:rPr>
                <w:rFonts w:ascii="Times New Roman" w:hAnsi="Times New Roman"/>
                <w:color w:val="000000" w:themeColor="text1"/>
              </w:rPr>
              <w:t>Televizyon</w:t>
            </w:r>
          </w:p>
        </w:tc>
        <w:tc>
          <w:tcPr>
            <w:tcW w:w="542" w:type="pct"/>
            <w:vAlign w:val="center"/>
          </w:tcPr>
          <w:p w:rsidR="00336962" w:rsidRPr="000B5CFE" w:rsidRDefault="00336962" w:rsidP="008C3136">
            <w:pPr>
              <w:ind w:left="-57" w:right="-57"/>
              <w:jc w:val="center"/>
              <w:rPr>
                <w:rFonts w:ascii="Times New Roman" w:hAnsi="Times New Roman"/>
                <w:color w:val="000000" w:themeColor="text1"/>
              </w:rPr>
            </w:pPr>
            <w:r w:rsidRPr="000B5CFE">
              <w:rPr>
                <w:rFonts w:ascii="Times New Roman" w:hAnsi="Times New Roman"/>
                <w:color w:val="000000" w:themeColor="text1"/>
              </w:rPr>
              <w:t>İnternet</w:t>
            </w:r>
          </w:p>
        </w:tc>
      </w:tr>
      <w:tr w:rsidR="000B5CFE" w:rsidRPr="000B5CFE" w:rsidTr="008C3136">
        <w:trPr>
          <w:trHeight w:val="20"/>
        </w:trPr>
        <w:tc>
          <w:tcPr>
            <w:tcW w:w="1465" w:type="pct"/>
            <w:vMerge w:val="restart"/>
          </w:tcPr>
          <w:p w:rsidR="00336962" w:rsidRPr="000B5CFE" w:rsidRDefault="00336962" w:rsidP="00336962">
            <w:pPr>
              <w:rPr>
                <w:rFonts w:ascii="Times New Roman" w:hAnsi="Times New Roman"/>
                <w:color w:val="000000" w:themeColor="text1"/>
                <w:sz w:val="20"/>
                <w:szCs w:val="20"/>
              </w:rPr>
            </w:pPr>
            <w:r w:rsidRPr="000B5CFE">
              <w:rPr>
                <w:rFonts w:ascii="Times New Roman" w:hAnsi="Times New Roman"/>
                <w:color w:val="000000" w:themeColor="text1"/>
                <w:sz w:val="20"/>
                <w:szCs w:val="20"/>
              </w:rPr>
              <w:t>Yerel ölçekte siyasal iletişimin güçlendirilmesinde en etkili araç...</w:t>
            </w:r>
          </w:p>
        </w:tc>
        <w:tc>
          <w:tcPr>
            <w:tcW w:w="245" w:type="pct"/>
            <w:shd w:val="clear" w:color="auto" w:fill="EEECE1" w:themeFill="background2"/>
            <w:vAlign w:val="center"/>
          </w:tcPr>
          <w:p w:rsidR="00336962" w:rsidRPr="000B5CFE" w:rsidRDefault="00336962" w:rsidP="008C3136">
            <w:pPr>
              <w:spacing w:before="120" w:after="120"/>
              <w:jc w:val="center"/>
              <w:rPr>
                <w:rFonts w:ascii="Times New Roman" w:hAnsi="Times New Roman" w:cs="Times New Roman"/>
                <w:color w:val="000000" w:themeColor="text1"/>
              </w:rPr>
            </w:pPr>
            <w:r w:rsidRPr="000B5CFE">
              <w:rPr>
                <w:rFonts w:ascii="Times New Roman" w:hAnsi="Times New Roman" w:cs="Times New Roman"/>
                <w:color w:val="000000" w:themeColor="text1"/>
              </w:rPr>
              <w:t>n</w:t>
            </w:r>
          </w:p>
        </w:tc>
        <w:tc>
          <w:tcPr>
            <w:tcW w:w="499" w:type="pct"/>
            <w:shd w:val="clear" w:color="auto" w:fill="EEECE1" w:themeFill="background2"/>
            <w:vAlign w:val="center"/>
          </w:tcPr>
          <w:p w:rsidR="00336962" w:rsidRPr="000B5CFE" w:rsidRDefault="00336962" w:rsidP="008C3136">
            <w:pPr>
              <w:autoSpaceDE w:val="0"/>
              <w:autoSpaceDN w:val="0"/>
              <w:adjustRightInd w:val="0"/>
              <w:spacing w:before="120" w:after="12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198</w:t>
            </w:r>
          </w:p>
        </w:tc>
        <w:tc>
          <w:tcPr>
            <w:tcW w:w="514" w:type="pct"/>
            <w:shd w:val="clear" w:color="auto" w:fill="EEECE1" w:themeFill="background2"/>
            <w:vAlign w:val="center"/>
          </w:tcPr>
          <w:p w:rsidR="00336962" w:rsidRPr="000B5CFE" w:rsidRDefault="00336962" w:rsidP="008C3136">
            <w:pPr>
              <w:autoSpaceDE w:val="0"/>
              <w:autoSpaceDN w:val="0"/>
              <w:adjustRightInd w:val="0"/>
              <w:spacing w:before="120" w:after="12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26</w:t>
            </w:r>
          </w:p>
        </w:tc>
        <w:tc>
          <w:tcPr>
            <w:tcW w:w="519" w:type="pct"/>
            <w:shd w:val="clear" w:color="auto" w:fill="EEECE1" w:themeFill="background2"/>
            <w:vAlign w:val="center"/>
          </w:tcPr>
          <w:p w:rsidR="00336962" w:rsidRPr="000B5CFE" w:rsidRDefault="00336962" w:rsidP="008C3136">
            <w:pPr>
              <w:autoSpaceDE w:val="0"/>
              <w:autoSpaceDN w:val="0"/>
              <w:adjustRightInd w:val="0"/>
              <w:spacing w:before="120" w:after="12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19</w:t>
            </w:r>
          </w:p>
        </w:tc>
        <w:tc>
          <w:tcPr>
            <w:tcW w:w="516" w:type="pct"/>
            <w:shd w:val="clear" w:color="auto" w:fill="EEECE1" w:themeFill="background2"/>
            <w:vAlign w:val="center"/>
          </w:tcPr>
          <w:p w:rsidR="00336962" w:rsidRPr="000B5CFE" w:rsidRDefault="00336962" w:rsidP="008C3136">
            <w:pPr>
              <w:autoSpaceDE w:val="0"/>
              <w:autoSpaceDN w:val="0"/>
              <w:adjustRightInd w:val="0"/>
              <w:spacing w:before="120" w:after="12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5</w:t>
            </w:r>
          </w:p>
        </w:tc>
        <w:tc>
          <w:tcPr>
            <w:tcW w:w="700" w:type="pct"/>
            <w:shd w:val="clear" w:color="auto" w:fill="EEECE1" w:themeFill="background2"/>
            <w:vAlign w:val="center"/>
          </w:tcPr>
          <w:p w:rsidR="00336962" w:rsidRPr="000B5CFE" w:rsidRDefault="00336962" w:rsidP="008C3136">
            <w:pPr>
              <w:autoSpaceDE w:val="0"/>
              <w:autoSpaceDN w:val="0"/>
              <w:adjustRightInd w:val="0"/>
              <w:spacing w:before="120" w:after="12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44</w:t>
            </w:r>
          </w:p>
        </w:tc>
        <w:tc>
          <w:tcPr>
            <w:tcW w:w="542" w:type="pct"/>
            <w:shd w:val="clear" w:color="auto" w:fill="EEECE1" w:themeFill="background2"/>
            <w:vAlign w:val="center"/>
          </w:tcPr>
          <w:p w:rsidR="00336962" w:rsidRPr="000B5CFE" w:rsidRDefault="00336962" w:rsidP="008C3136">
            <w:pPr>
              <w:autoSpaceDE w:val="0"/>
              <w:autoSpaceDN w:val="0"/>
              <w:adjustRightInd w:val="0"/>
              <w:spacing w:before="120" w:after="12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77</w:t>
            </w:r>
          </w:p>
        </w:tc>
      </w:tr>
      <w:tr w:rsidR="000B5CFE" w:rsidRPr="000B5CFE" w:rsidTr="008C3136">
        <w:trPr>
          <w:trHeight w:val="20"/>
        </w:trPr>
        <w:tc>
          <w:tcPr>
            <w:tcW w:w="1465" w:type="pct"/>
            <w:vMerge/>
          </w:tcPr>
          <w:p w:rsidR="00336962" w:rsidRPr="000B5CFE" w:rsidRDefault="00336962" w:rsidP="00336962">
            <w:pPr>
              <w:rPr>
                <w:rFonts w:ascii="Times New Roman" w:hAnsi="Times New Roman"/>
                <w:color w:val="000000" w:themeColor="text1"/>
                <w:sz w:val="20"/>
                <w:szCs w:val="20"/>
              </w:rPr>
            </w:pPr>
          </w:p>
        </w:tc>
        <w:tc>
          <w:tcPr>
            <w:tcW w:w="245" w:type="pct"/>
            <w:vAlign w:val="center"/>
          </w:tcPr>
          <w:p w:rsidR="00336962" w:rsidRPr="000B5CFE" w:rsidRDefault="00336962" w:rsidP="008C3136">
            <w:pPr>
              <w:jc w:val="center"/>
              <w:rPr>
                <w:rFonts w:ascii="Times New Roman" w:hAnsi="Times New Roman" w:cs="Times New Roman"/>
                <w:color w:val="000000" w:themeColor="text1"/>
              </w:rPr>
            </w:pPr>
            <w:r w:rsidRPr="000B5CFE">
              <w:rPr>
                <w:rFonts w:ascii="Times New Roman" w:hAnsi="Times New Roman" w:cs="Times New Roman"/>
                <w:color w:val="000000" w:themeColor="text1"/>
              </w:rPr>
              <w:t>%</w:t>
            </w:r>
          </w:p>
        </w:tc>
        <w:tc>
          <w:tcPr>
            <w:tcW w:w="499"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53,7</w:t>
            </w:r>
          </w:p>
        </w:tc>
        <w:tc>
          <w:tcPr>
            <w:tcW w:w="514"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7,0</w:t>
            </w:r>
          </w:p>
        </w:tc>
        <w:tc>
          <w:tcPr>
            <w:tcW w:w="519"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5,1</w:t>
            </w:r>
          </w:p>
        </w:tc>
        <w:tc>
          <w:tcPr>
            <w:tcW w:w="516"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1,4</w:t>
            </w:r>
          </w:p>
        </w:tc>
        <w:tc>
          <w:tcPr>
            <w:tcW w:w="700"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11,9</w:t>
            </w:r>
          </w:p>
        </w:tc>
        <w:tc>
          <w:tcPr>
            <w:tcW w:w="542"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20,9</w:t>
            </w:r>
          </w:p>
        </w:tc>
      </w:tr>
      <w:tr w:rsidR="000B5CFE" w:rsidRPr="000B5CFE" w:rsidTr="008C3136">
        <w:trPr>
          <w:trHeight w:val="20"/>
        </w:trPr>
        <w:tc>
          <w:tcPr>
            <w:tcW w:w="1465" w:type="pct"/>
            <w:vMerge w:val="restart"/>
          </w:tcPr>
          <w:p w:rsidR="00336962" w:rsidRPr="000B5CFE" w:rsidRDefault="00336962" w:rsidP="00336962">
            <w:pPr>
              <w:rPr>
                <w:rFonts w:ascii="Times New Roman" w:hAnsi="Times New Roman"/>
                <w:color w:val="000000" w:themeColor="text1"/>
                <w:sz w:val="20"/>
                <w:szCs w:val="20"/>
              </w:rPr>
            </w:pPr>
            <w:r w:rsidRPr="000B5CFE">
              <w:rPr>
                <w:rFonts w:ascii="Times New Roman" w:hAnsi="Times New Roman"/>
                <w:color w:val="000000" w:themeColor="text1"/>
                <w:sz w:val="20"/>
                <w:szCs w:val="20"/>
              </w:rPr>
              <w:t>Yerel ölçekte siyasal iletişimin güçlendirilmesinde kullanımı en kolay araç…</w:t>
            </w:r>
          </w:p>
        </w:tc>
        <w:tc>
          <w:tcPr>
            <w:tcW w:w="245" w:type="pct"/>
            <w:shd w:val="clear" w:color="auto" w:fill="EEECE1" w:themeFill="background2"/>
            <w:vAlign w:val="center"/>
          </w:tcPr>
          <w:p w:rsidR="00336962" w:rsidRPr="000B5CFE" w:rsidRDefault="00336962" w:rsidP="008C3136">
            <w:pPr>
              <w:spacing w:before="120" w:after="120"/>
              <w:jc w:val="center"/>
              <w:rPr>
                <w:rFonts w:ascii="Times New Roman" w:hAnsi="Times New Roman" w:cs="Times New Roman"/>
                <w:color w:val="000000" w:themeColor="text1"/>
              </w:rPr>
            </w:pPr>
            <w:r w:rsidRPr="000B5CFE">
              <w:rPr>
                <w:rFonts w:ascii="Times New Roman" w:hAnsi="Times New Roman" w:cs="Times New Roman"/>
                <w:color w:val="000000" w:themeColor="text1"/>
              </w:rPr>
              <w:t>n</w:t>
            </w:r>
          </w:p>
        </w:tc>
        <w:tc>
          <w:tcPr>
            <w:tcW w:w="499" w:type="pct"/>
            <w:shd w:val="clear" w:color="auto" w:fill="EEECE1" w:themeFill="background2"/>
            <w:vAlign w:val="center"/>
          </w:tcPr>
          <w:p w:rsidR="00336962" w:rsidRPr="000B5CFE" w:rsidRDefault="00336962" w:rsidP="008C3136">
            <w:pPr>
              <w:autoSpaceDE w:val="0"/>
              <w:autoSpaceDN w:val="0"/>
              <w:adjustRightInd w:val="0"/>
              <w:spacing w:before="120" w:after="12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107</w:t>
            </w:r>
          </w:p>
        </w:tc>
        <w:tc>
          <w:tcPr>
            <w:tcW w:w="514" w:type="pct"/>
            <w:shd w:val="clear" w:color="auto" w:fill="EEECE1" w:themeFill="background2"/>
            <w:vAlign w:val="center"/>
          </w:tcPr>
          <w:p w:rsidR="00336962" w:rsidRPr="000B5CFE" w:rsidRDefault="00336962" w:rsidP="008C3136">
            <w:pPr>
              <w:autoSpaceDE w:val="0"/>
              <w:autoSpaceDN w:val="0"/>
              <w:adjustRightInd w:val="0"/>
              <w:spacing w:before="120" w:after="12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55</w:t>
            </w:r>
          </w:p>
        </w:tc>
        <w:tc>
          <w:tcPr>
            <w:tcW w:w="519" w:type="pct"/>
            <w:shd w:val="clear" w:color="auto" w:fill="EEECE1" w:themeFill="background2"/>
            <w:vAlign w:val="center"/>
          </w:tcPr>
          <w:p w:rsidR="00336962" w:rsidRPr="000B5CFE" w:rsidRDefault="00336962" w:rsidP="008C3136">
            <w:pPr>
              <w:autoSpaceDE w:val="0"/>
              <w:autoSpaceDN w:val="0"/>
              <w:adjustRightInd w:val="0"/>
              <w:spacing w:before="120" w:after="12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13</w:t>
            </w:r>
          </w:p>
        </w:tc>
        <w:tc>
          <w:tcPr>
            <w:tcW w:w="516" w:type="pct"/>
            <w:shd w:val="clear" w:color="auto" w:fill="EEECE1" w:themeFill="background2"/>
            <w:vAlign w:val="center"/>
          </w:tcPr>
          <w:p w:rsidR="00336962" w:rsidRPr="000B5CFE" w:rsidRDefault="00336962" w:rsidP="008C3136">
            <w:pPr>
              <w:autoSpaceDE w:val="0"/>
              <w:autoSpaceDN w:val="0"/>
              <w:adjustRightInd w:val="0"/>
              <w:spacing w:before="120" w:after="12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2</w:t>
            </w:r>
          </w:p>
        </w:tc>
        <w:tc>
          <w:tcPr>
            <w:tcW w:w="700" w:type="pct"/>
            <w:shd w:val="clear" w:color="auto" w:fill="EEECE1" w:themeFill="background2"/>
            <w:vAlign w:val="center"/>
          </w:tcPr>
          <w:p w:rsidR="00336962" w:rsidRPr="000B5CFE" w:rsidRDefault="00336962" w:rsidP="008C3136">
            <w:pPr>
              <w:autoSpaceDE w:val="0"/>
              <w:autoSpaceDN w:val="0"/>
              <w:adjustRightInd w:val="0"/>
              <w:spacing w:before="120" w:after="12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53</w:t>
            </w:r>
          </w:p>
        </w:tc>
        <w:tc>
          <w:tcPr>
            <w:tcW w:w="542" w:type="pct"/>
            <w:shd w:val="clear" w:color="auto" w:fill="EEECE1" w:themeFill="background2"/>
            <w:vAlign w:val="center"/>
          </w:tcPr>
          <w:p w:rsidR="00336962" w:rsidRPr="000B5CFE" w:rsidRDefault="00336962" w:rsidP="008C3136">
            <w:pPr>
              <w:autoSpaceDE w:val="0"/>
              <w:autoSpaceDN w:val="0"/>
              <w:adjustRightInd w:val="0"/>
              <w:spacing w:before="120" w:after="12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137</w:t>
            </w:r>
          </w:p>
        </w:tc>
      </w:tr>
      <w:tr w:rsidR="000B5CFE" w:rsidRPr="000B5CFE" w:rsidTr="008C3136">
        <w:trPr>
          <w:trHeight w:val="20"/>
        </w:trPr>
        <w:tc>
          <w:tcPr>
            <w:tcW w:w="1465" w:type="pct"/>
            <w:vMerge/>
          </w:tcPr>
          <w:p w:rsidR="00336962" w:rsidRPr="000B5CFE" w:rsidRDefault="00336962" w:rsidP="00336962">
            <w:pPr>
              <w:rPr>
                <w:rFonts w:ascii="Times New Roman" w:hAnsi="Times New Roman"/>
                <w:color w:val="000000" w:themeColor="text1"/>
              </w:rPr>
            </w:pPr>
          </w:p>
        </w:tc>
        <w:tc>
          <w:tcPr>
            <w:tcW w:w="245" w:type="pct"/>
            <w:vAlign w:val="center"/>
          </w:tcPr>
          <w:p w:rsidR="00336962" w:rsidRPr="000B5CFE" w:rsidRDefault="00336962" w:rsidP="008C3136">
            <w:pPr>
              <w:jc w:val="center"/>
              <w:rPr>
                <w:rFonts w:ascii="Times New Roman" w:hAnsi="Times New Roman" w:cs="Times New Roman"/>
                <w:color w:val="000000" w:themeColor="text1"/>
              </w:rPr>
            </w:pPr>
            <w:r w:rsidRPr="000B5CFE">
              <w:rPr>
                <w:rFonts w:ascii="Times New Roman" w:hAnsi="Times New Roman" w:cs="Times New Roman"/>
                <w:color w:val="000000" w:themeColor="text1"/>
              </w:rPr>
              <w:t>%</w:t>
            </w:r>
          </w:p>
        </w:tc>
        <w:tc>
          <w:tcPr>
            <w:tcW w:w="499"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29,2</w:t>
            </w:r>
          </w:p>
        </w:tc>
        <w:tc>
          <w:tcPr>
            <w:tcW w:w="514"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15,0</w:t>
            </w:r>
          </w:p>
        </w:tc>
        <w:tc>
          <w:tcPr>
            <w:tcW w:w="519"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3,5</w:t>
            </w:r>
          </w:p>
        </w:tc>
        <w:tc>
          <w:tcPr>
            <w:tcW w:w="516"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0,5</w:t>
            </w:r>
          </w:p>
        </w:tc>
        <w:tc>
          <w:tcPr>
            <w:tcW w:w="700"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14,4</w:t>
            </w:r>
          </w:p>
        </w:tc>
        <w:tc>
          <w:tcPr>
            <w:tcW w:w="542"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37,3</w:t>
            </w:r>
          </w:p>
        </w:tc>
      </w:tr>
      <w:tr w:rsidR="000B5CFE" w:rsidRPr="000B5CFE" w:rsidTr="008C3136">
        <w:trPr>
          <w:trHeight w:val="20"/>
        </w:trPr>
        <w:tc>
          <w:tcPr>
            <w:tcW w:w="1465" w:type="pct"/>
            <w:vMerge w:val="restart"/>
          </w:tcPr>
          <w:p w:rsidR="00336962" w:rsidRPr="000B5CFE" w:rsidRDefault="00336962" w:rsidP="00336962">
            <w:pPr>
              <w:rPr>
                <w:rFonts w:ascii="Times New Roman" w:hAnsi="Times New Roman"/>
                <w:color w:val="000000" w:themeColor="text1"/>
                <w:sz w:val="20"/>
                <w:szCs w:val="20"/>
              </w:rPr>
            </w:pPr>
            <w:r w:rsidRPr="000B5CFE">
              <w:rPr>
                <w:rFonts w:ascii="Times New Roman" w:hAnsi="Times New Roman"/>
                <w:color w:val="000000" w:themeColor="text1"/>
                <w:sz w:val="20"/>
                <w:szCs w:val="20"/>
              </w:rPr>
              <w:t>Yerel ölçekte siyasal bilginin dağıtılmasında en etkili araç...</w:t>
            </w:r>
          </w:p>
        </w:tc>
        <w:tc>
          <w:tcPr>
            <w:tcW w:w="245" w:type="pct"/>
            <w:shd w:val="clear" w:color="auto" w:fill="EEECE1" w:themeFill="background2"/>
            <w:vAlign w:val="center"/>
          </w:tcPr>
          <w:p w:rsidR="00336962" w:rsidRPr="000B5CFE" w:rsidRDefault="00336962" w:rsidP="008C3136">
            <w:pPr>
              <w:jc w:val="center"/>
              <w:rPr>
                <w:rFonts w:ascii="Times New Roman" w:hAnsi="Times New Roman" w:cs="Times New Roman"/>
                <w:color w:val="000000" w:themeColor="text1"/>
              </w:rPr>
            </w:pPr>
            <w:r w:rsidRPr="000B5CFE">
              <w:rPr>
                <w:rFonts w:ascii="Times New Roman" w:hAnsi="Times New Roman" w:cs="Times New Roman"/>
                <w:color w:val="000000" w:themeColor="text1"/>
              </w:rPr>
              <w:t>n</w:t>
            </w:r>
          </w:p>
        </w:tc>
        <w:tc>
          <w:tcPr>
            <w:tcW w:w="499"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83</w:t>
            </w:r>
          </w:p>
        </w:tc>
        <w:tc>
          <w:tcPr>
            <w:tcW w:w="514"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36</w:t>
            </w:r>
          </w:p>
        </w:tc>
        <w:tc>
          <w:tcPr>
            <w:tcW w:w="519"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21</w:t>
            </w:r>
          </w:p>
        </w:tc>
        <w:tc>
          <w:tcPr>
            <w:tcW w:w="516"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2</w:t>
            </w:r>
          </w:p>
        </w:tc>
        <w:tc>
          <w:tcPr>
            <w:tcW w:w="700"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68</w:t>
            </w:r>
          </w:p>
        </w:tc>
        <w:tc>
          <w:tcPr>
            <w:tcW w:w="542"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157</w:t>
            </w:r>
          </w:p>
        </w:tc>
      </w:tr>
      <w:tr w:rsidR="000B5CFE" w:rsidRPr="000B5CFE" w:rsidTr="008C3136">
        <w:trPr>
          <w:trHeight w:val="20"/>
        </w:trPr>
        <w:tc>
          <w:tcPr>
            <w:tcW w:w="1465" w:type="pct"/>
            <w:vMerge/>
          </w:tcPr>
          <w:p w:rsidR="00336962" w:rsidRPr="000B5CFE" w:rsidRDefault="00336962" w:rsidP="00336962">
            <w:pPr>
              <w:rPr>
                <w:rFonts w:ascii="Times New Roman" w:hAnsi="Times New Roman"/>
                <w:color w:val="000000" w:themeColor="text1"/>
              </w:rPr>
            </w:pPr>
          </w:p>
        </w:tc>
        <w:tc>
          <w:tcPr>
            <w:tcW w:w="245" w:type="pct"/>
            <w:vAlign w:val="center"/>
          </w:tcPr>
          <w:p w:rsidR="00336962" w:rsidRPr="000B5CFE" w:rsidRDefault="00336962" w:rsidP="008C3136">
            <w:pPr>
              <w:jc w:val="center"/>
              <w:rPr>
                <w:rFonts w:ascii="Times New Roman" w:hAnsi="Times New Roman" w:cs="Times New Roman"/>
                <w:color w:val="000000" w:themeColor="text1"/>
              </w:rPr>
            </w:pPr>
            <w:r w:rsidRPr="000B5CFE">
              <w:rPr>
                <w:rFonts w:ascii="Times New Roman" w:hAnsi="Times New Roman" w:cs="Times New Roman"/>
                <w:color w:val="000000" w:themeColor="text1"/>
              </w:rPr>
              <w:t>%</w:t>
            </w:r>
          </w:p>
        </w:tc>
        <w:tc>
          <w:tcPr>
            <w:tcW w:w="499"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22,6</w:t>
            </w:r>
          </w:p>
        </w:tc>
        <w:tc>
          <w:tcPr>
            <w:tcW w:w="514"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9,8</w:t>
            </w:r>
          </w:p>
        </w:tc>
        <w:tc>
          <w:tcPr>
            <w:tcW w:w="519"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5,7</w:t>
            </w:r>
          </w:p>
        </w:tc>
        <w:tc>
          <w:tcPr>
            <w:tcW w:w="516"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0,5</w:t>
            </w:r>
          </w:p>
        </w:tc>
        <w:tc>
          <w:tcPr>
            <w:tcW w:w="700"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18,5</w:t>
            </w:r>
          </w:p>
        </w:tc>
        <w:tc>
          <w:tcPr>
            <w:tcW w:w="542"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42,8</w:t>
            </w:r>
          </w:p>
        </w:tc>
      </w:tr>
      <w:tr w:rsidR="000B5CFE" w:rsidRPr="000B5CFE" w:rsidTr="008C3136">
        <w:trPr>
          <w:trHeight w:val="20"/>
        </w:trPr>
        <w:tc>
          <w:tcPr>
            <w:tcW w:w="1465" w:type="pct"/>
            <w:vMerge w:val="restar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sz w:val="20"/>
                <w:szCs w:val="20"/>
              </w:rPr>
              <w:t>Yerel ölçekte hedef kitleye ulaşmada en hızlı araç…</w:t>
            </w:r>
          </w:p>
        </w:tc>
        <w:tc>
          <w:tcPr>
            <w:tcW w:w="245" w:type="pct"/>
            <w:shd w:val="clear" w:color="auto" w:fill="EEECE1" w:themeFill="background2"/>
            <w:vAlign w:val="center"/>
          </w:tcPr>
          <w:p w:rsidR="00336962" w:rsidRPr="000B5CFE" w:rsidRDefault="00336962" w:rsidP="008C3136">
            <w:pPr>
              <w:jc w:val="center"/>
              <w:rPr>
                <w:rFonts w:ascii="Times New Roman" w:hAnsi="Times New Roman" w:cs="Times New Roman"/>
                <w:color w:val="000000" w:themeColor="text1"/>
              </w:rPr>
            </w:pPr>
            <w:r w:rsidRPr="000B5CFE">
              <w:rPr>
                <w:rFonts w:ascii="Times New Roman" w:hAnsi="Times New Roman" w:cs="Times New Roman"/>
                <w:color w:val="000000" w:themeColor="text1"/>
              </w:rPr>
              <w:t>n</w:t>
            </w:r>
          </w:p>
        </w:tc>
        <w:tc>
          <w:tcPr>
            <w:tcW w:w="499"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55</w:t>
            </w:r>
          </w:p>
        </w:tc>
        <w:tc>
          <w:tcPr>
            <w:tcW w:w="514"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58</w:t>
            </w:r>
          </w:p>
        </w:tc>
        <w:tc>
          <w:tcPr>
            <w:tcW w:w="519"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12</w:t>
            </w:r>
          </w:p>
        </w:tc>
        <w:tc>
          <w:tcPr>
            <w:tcW w:w="516"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6</w:t>
            </w:r>
          </w:p>
        </w:tc>
        <w:tc>
          <w:tcPr>
            <w:tcW w:w="700"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67</w:t>
            </w:r>
          </w:p>
        </w:tc>
        <w:tc>
          <w:tcPr>
            <w:tcW w:w="542"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169</w:t>
            </w:r>
          </w:p>
        </w:tc>
      </w:tr>
      <w:tr w:rsidR="000B5CFE" w:rsidRPr="000B5CFE" w:rsidTr="008C3136">
        <w:trPr>
          <w:trHeight w:val="20"/>
        </w:trPr>
        <w:tc>
          <w:tcPr>
            <w:tcW w:w="1465" w:type="pct"/>
            <w:vMerge/>
          </w:tcPr>
          <w:p w:rsidR="00336962" w:rsidRPr="000B5CFE" w:rsidRDefault="00336962" w:rsidP="00336962">
            <w:pPr>
              <w:rPr>
                <w:rFonts w:ascii="Times New Roman" w:hAnsi="Times New Roman"/>
                <w:color w:val="000000" w:themeColor="text1"/>
                <w:sz w:val="24"/>
                <w:szCs w:val="24"/>
              </w:rPr>
            </w:pPr>
          </w:p>
        </w:tc>
        <w:tc>
          <w:tcPr>
            <w:tcW w:w="245" w:type="pct"/>
            <w:vAlign w:val="center"/>
          </w:tcPr>
          <w:p w:rsidR="00336962" w:rsidRPr="000B5CFE" w:rsidRDefault="00336962" w:rsidP="008C3136">
            <w:pPr>
              <w:jc w:val="center"/>
              <w:rPr>
                <w:rFonts w:ascii="Times New Roman" w:hAnsi="Times New Roman" w:cs="Times New Roman"/>
                <w:color w:val="000000" w:themeColor="text1"/>
              </w:rPr>
            </w:pPr>
            <w:r w:rsidRPr="000B5CFE">
              <w:rPr>
                <w:rFonts w:ascii="Times New Roman" w:hAnsi="Times New Roman" w:cs="Times New Roman"/>
                <w:color w:val="000000" w:themeColor="text1"/>
              </w:rPr>
              <w:t>%</w:t>
            </w:r>
          </w:p>
        </w:tc>
        <w:tc>
          <w:tcPr>
            <w:tcW w:w="499"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15,0</w:t>
            </w:r>
          </w:p>
        </w:tc>
        <w:tc>
          <w:tcPr>
            <w:tcW w:w="514"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15,8</w:t>
            </w:r>
          </w:p>
        </w:tc>
        <w:tc>
          <w:tcPr>
            <w:tcW w:w="519"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3,3</w:t>
            </w:r>
          </w:p>
        </w:tc>
        <w:tc>
          <w:tcPr>
            <w:tcW w:w="516"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1,6</w:t>
            </w:r>
          </w:p>
        </w:tc>
        <w:tc>
          <w:tcPr>
            <w:tcW w:w="700"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18,3</w:t>
            </w:r>
          </w:p>
        </w:tc>
        <w:tc>
          <w:tcPr>
            <w:tcW w:w="542"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46,0</w:t>
            </w:r>
          </w:p>
        </w:tc>
      </w:tr>
      <w:tr w:rsidR="000B5CFE" w:rsidRPr="000B5CFE" w:rsidTr="008C3136">
        <w:trPr>
          <w:trHeight w:val="20"/>
        </w:trPr>
        <w:tc>
          <w:tcPr>
            <w:tcW w:w="1465" w:type="pct"/>
            <w:vMerge w:val="restar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sz w:val="20"/>
                <w:szCs w:val="20"/>
              </w:rPr>
              <w:t>Yerel ölçekte halkın en rahat ulaşabileceği araç…</w:t>
            </w:r>
          </w:p>
        </w:tc>
        <w:tc>
          <w:tcPr>
            <w:tcW w:w="245" w:type="pct"/>
            <w:shd w:val="clear" w:color="auto" w:fill="EEECE1" w:themeFill="background2"/>
            <w:vAlign w:val="center"/>
          </w:tcPr>
          <w:p w:rsidR="00336962" w:rsidRPr="000B5CFE" w:rsidRDefault="00336962" w:rsidP="008C3136">
            <w:pPr>
              <w:jc w:val="center"/>
              <w:rPr>
                <w:rFonts w:ascii="Times New Roman" w:hAnsi="Times New Roman" w:cs="Times New Roman"/>
                <w:color w:val="000000" w:themeColor="text1"/>
              </w:rPr>
            </w:pPr>
            <w:r w:rsidRPr="000B5CFE">
              <w:rPr>
                <w:rFonts w:ascii="Times New Roman" w:hAnsi="Times New Roman" w:cs="Times New Roman"/>
                <w:color w:val="000000" w:themeColor="text1"/>
              </w:rPr>
              <w:t>n</w:t>
            </w:r>
          </w:p>
        </w:tc>
        <w:tc>
          <w:tcPr>
            <w:tcW w:w="499"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54</w:t>
            </w:r>
          </w:p>
        </w:tc>
        <w:tc>
          <w:tcPr>
            <w:tcW w:w="514"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54</w:t>
            </w:r>
          </w:p>
        </w:tc>
        <w:tc>
          <w:tcPr>
            <w:tcW w:w="519"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16</w:t>
            </w:r>
          </w:p>
        </w:tc>
        <w:tc>
          <w:tcPr>
            <w:tcW w:w="516"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7</w:t>
            </w:r>
          </w:p>
        </w:tc>
        <w:tc>
          <w:tcPr>
            <w:tcW w:w="700"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93</w:t>
            </w:r>
          </w:p>
        </w:tc>
        <w:tc>
          <w:tcPr>
            <w:tcW w:w="542"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142</w:t>
            </w:r>
          </w:p>
        </w:tc>
      </w:tr>
      <w:tr w:rsidR="000B5CFE" w:rsidRPr="000B5CFE" w:rsidTr="008C3136">
        <w:trPr>
          <w:trHeight w:val="20"/>
        </w:trPr>
        <w:tc>
          <w:tcPr>
            <w:tcW w:w="1465" w:type="pct"/>
            <w:vMerge/>
          </w:tcPr>
          <w:p w:rsidR="00336962" w:rsidRPr="000B5CFE" w:rsidRDefault="00336962" w:rsidP="00336962">
            <w:pPr>
              <w:rPr>
                <w:rFonts w:ascii="Times New Roman" w:hAnsi="Times New Roman"/>
                <w:color w:val="000000" w:themeColor="text1"/>
              </w:rPr>
            </w:pPr>
          </w:p>
        </w:tc>
        <w:tc>
          <w:tcPr>
            <w:tcW w:w="245" w:type="pct"/>
            <w:vAlign w:val="center"/>
          </w:tcPr>
          <w:p w:rsidR="00336962" w:rsidRPr="000B5CFE" w:rsidRDefault="00336962" w:rsidP="008C3136">
            <w:pPr>
              <w:jc w:val="center"/>
              <w:rPr>
                <w:rFonts w:ascii="Times New Roman" w:hAnsi="Times New Roman" w:cs="Times New Roman"/>
                <w:color w:val="000000" w:themeColor="text1"/>
              </w:rPr>
            </w:pPr>
            <w:r w:rsidRPr="000B5CFE">
              <w:rPr>
                <w:rFonts w:ascii="Times New Roman" w:hAnsi="Times New Roman" w:cs="Times New Roman"/>
                <w:color w:val="000000" w:themeColor="text1"/>
              </w:rPr>
              <w:t>%</w:t>
            </w:r>
          </w:p>
        </w:tc>
        <w:tc>
          <w:tcPr>
            <w:tcW w:w="499"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14,8</w:t>
            </w:r>
          </w:p>
        </w:tc>
        <w:tc>
          <w:tcPr>
            <w:tcW w:w="514"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14,8</w:t>
            </w:r>
          </w:p>
        </w:tc>
        <w:tc>
          <w:tcPr>
            <w:tcW w:w="519"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4,4</w:t>
            </w:r>
          </w:p>
        </w:tc>
        <w:tc>
          <w:tcPr>
            <w:tcW w:w="516"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1,9</w:t>
            </w:r>
          </w:p>
        </w:tc>
        <w:tc>
          <w:tcPr>
            <w:tcW w:w="700"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25,4</w:t>
            </w:r>
          </w:p>
        </w:tc>
        <w:tc>
          <w:tcPr>
            <w:tcW w:w="542"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38,8</w:t>
            </w:r>
          </w:p>
        </w:tc>
      </w:tr>
      <w:tr w:rsidR="000B5CFE" w:rsidRPr="000B5CFE" w:rsidTr="008C3136">
        <w:trPr>
          <w:trHeight w:val="20"/>
        </w:trPr>
        <w:tc>
          <w:tcPr>
            <w:tcW w:w="1465" w:type="pct"/>
            <w:vMerge w:val="restar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sz w:val="20"/>
                <w:szCs w:val="20"/>
              </w:rPr>
              <w:t>Yerel ölçekte demokratik katılımı sağlayan en etkili araç…</w:t>
            </w:r>
          </w:p>
        </w:tc>
        <w:tc>
          <w:tcPr>
            <w:tcW w:w="245" w:type="pct"/>
            <w:shd w:val="clear" w:color="auto" w:fill="EEECE1" w:themeFill="background2"/>
            <w:vAlign w:val="center"/>
          </w:tcPr>
          <w:p w:rsidR="00336962" w:rsidRPr="000B5CFE" w:rsidRDefault="00336962" w:rsidP="008C3136">
            <w:pPr>
              <w:jc w:val="center"/>
              <w:rPr>
                <w:rFonts w:ascii="Times New Roman" w:hAnsi="Times New Roman" w:cs="Times New Roman"/>
                <w:color w:val="000000" w:themeColor="text1"/>
              </w:rPr>
            </w:pPr>
            <w:r w:rsidRPr="000B5CFE">
              <w:rPr>
                <w:rFonts w:ascii="Times New Roman" w:hAnsi="Times New Roman" w:cs="Times New Roman"/>
                <w:color w:val="000000" w:themeColor="text1"/>
              </w:rPr>
              <w:t>n</w:t>
            </w:r>
          </w:p>
        </w:tc>
        <w:tc>
          <w:tcPr>
            <w:tcW w:w="499"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109</w:t>
            </w:r>
          </w:p>
        </w:tc>
        <w:tc>
          <w:tcPr>
            <w:tcW w:w="514"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41</w:t>
            </w:r>
          </w:p>
        </w:tc>
        <w:tc>
          <w:tcPr>
            <w:tcW w:w="519"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13</w:t>
            </w:r>
          </w:p>
        </w:tc>
        <w:tc>
          <w:tcPr>
            <w:tcW w:w="516"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5</w:t>
            </w:r>
          </w:p>
        </w:tc>
        <w:tc>
          <w:tcPr>
            <w:tcW w:w="700"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66</w:t>
            </w:r>
          </w:p>
        </w:tc>
        <w:tc>
          <w:tcPr>
            <w:tcW w:w="542"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132</w:t>
            </w:r>
          </w:p>
        </w:tc>
      </w:tr>
      <w:tr w:rsidR="000B5CFE" w:rsidRPr="000B5CFE" w:rsidTr="008C3136">
        <w:trPr>
          <w:trHeight w:val="20"/>
        </w:trPr>
        <w:tc>
          <w:tcPr>
            <w:tcW w:w="1465" w:type="pct"/>
            <w:vMerge/>
          </w:tcPr>
          <w:p w:rsidR="00336962" w:rsidRPr="000B5CFE" w:rsidRDefault="00336962" w:rsidP="00336962">
            <w:pPr>
              <w:rPr>
                <w:rFonts w:ascii="Times New Roman" w:hAnsi="Times New Roman"/>
                <w:color w:val="000000" w:themeColor="text1"/>
              </w:rPr>
            </w:pPr>
          </w:p>
        </w:tc>
        <w:tc>
          <w:tcPr>
            <w:tcW w:w="245" w:type="pct"/>
            <w:vAlign w:val="center"/>
          </w:tcPr>
          <w:p w:rsidR="00336962" w:rsidRPr="000B5CFE" w:rsidRDefault="00336962" w:rsidP="008C3136">
            <w:pPr>
              <w:jc w:val="center"/>
              <w:rPr>
                <w:rFonts w:ascii="Times New Roman" w:hAnsi="Times New Roman" w:cs="Times New Roman"/>
                <w:color w:val="000000" w:themeColor="text1"/>
              </w:rPr>
            </w:pPr>
            <w:r w:rsidRPr="000B5CFE">
              <w:rPr>
                <w:rFonts w:ascii="Times New Roman" w:hAnsi="Times New Roman" w:cs="Times New Roman"/>
                <w:color w:val="000000" w:themeColor="text1"/>
              </w:rPr>
              <w:t>%</w:t>
            </w:r>
          </w:p>
        </w:tc>
        <w:tc>
          <w:tcPr>
            <w:tcW w:w="499"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29,8</w:t>
            </w:r>
          </w:p>
        </w:tc>
        <w:tc>
          <w:tcPr>
            <w:tcW w:w="514"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11,2</w:t>
            </w:r>
          </w:p>
        </w:tc>
        <w:tc>
          <w:tcPr>
            <w:tcW w:w="519"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3,6</w:t>
            </w:r>
          </w:p>
        </w:tc>
        <w:tc>
          <w:tcPr>
            <w:tcW w:w="516"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1,4</w:t>
            </w:r>
          </w:p>
        </w:tc>
        <w:tc>
          <w:tcPr>
            <w:tcW w:w="700"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18,0</w:t>
            </w:r>
          </w:p>
        </w:tc>
        <w:tc>
          <w:tcPr>
            <w:tcW w:w="542"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36,1</w:t>
            </w:r>
          </w:p>
        </w:tc>
      </w:tr>
      <w:tr w:rsidR="000B5CFE" w:rsidRPr="000B5CFE" w:rsidTr="008C3136">
        <w:trPr>
          <w:trHeight w:val="20"/>
        </w:trPr>
        <w:tc>
          <w:tcPr>
            <w:tcW w:w="1465" w:type="pct"/>
            <w:vMerge w:val="restar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sz w:val="20"/>
                <w:szCs w:val="20"/>
              </w:rPr>
              <w:t>Yerel ölçekte geribildirimin sağlandığı en etkili araç...</w:t>
            </w:r>
          </w:p>
        </w:tc>
        <w:tc>
          <w:tcPr>
            <w:tcW w:w="245" w:type="pct"/>
            <w:shd w:val="clear" w:color="auto" w:fill="EEECE1" w:themeFill="background2"/>
            <w:vAlign w:val="center"/>
          </w:tcPr>
          <w:p w:rsidR="00336962" w:rsidRPr="000B5CFE" w:rsidRDefault="00336962" w:rsidP="008C3136">
            <w:pPr>
              <w:jc w:val="center"/>
              <w:rPr>
                <w:rFonts w:ascii="Times New Roman" w:hAnsi="Times New Roman" w:cs="Times New Roman"/>
                <w:color w:val="000000" w:themeColor="text1"/>
              </w:rPr>
            </w:pPr>
            <w:r w:rsidRPr="000B5CFE">
              <w:rPr>
                <w:rFonts w:ascii="Times New Roman" w:hAnsi="Times New Roman" w:cs="Times New Roman"/>
                <w:color w:val="000000" w:themeColor="text1"/>
              </w:rPr>
              <w:t>n</w:t>
            </w:r>
          </w:p>
        </w:tc>
        <w:tc>
          <w:tcPr>
            <w:tcW w:w="499"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75</w:t>
            </w:r>
          </w:p>
        </w:tc>
        <w:tc>
          <w:tcPr>
            <w:tcW w:w="514"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95</w:t>
            </w:r>
          </w:p>
        </w:tc>
        <w:tc>
          <w:tcPr>
            <w:tcW w:w="519"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7</w:t>
            </w:r>
          </w:p>
        </w:tc>
        <w:tc>
          <w:tcPr>
            <w:tcW w:w="516"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2</w:t>
            </w:r>
          </w:p>
        </w:tc>
        <w:tc>
          <w:tcPr>
            <w:tcW w:w="700"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51</w:t>
            </w:r>
          </w:p>
        </w:tc>
        <w:tc>
          <w:tcPr>
            <w:tcW w:w="542"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135</w:t>
            </w:r>
          </w:p>
        </w:tc>
      </w:tr>
      <w:tr w:rsidR="000B5CFE" w:rsidRPr="000B5CFE" w:rsidTr="008C3136">
        <w:trPr>
          <w:trHeight w:val="20"/>
        </w:trPr>
        <w:tc>
          <w:tcPr>
            <w:tcW w:w="1465" w:type="pct"/>
            <w:vMerge/>
          </w:tcPr>
          <w:p w:rsidR="00336962" w:rsidRPr="000B5CFE" w:rsidRDefault="00336962" w:rsidP="00336962">
            <w:pPr>
              <w:rPr>
                <w:rFonts w:ascii="Times New Roman" w:hAnsi="Times New Roman"/>
                <w:color w:val="000000" w:themeColor="text1"/>
              </w:rPr>
            </w:pPr>
          </w:p>
        </w:tc>
        <w:tc>
          <w:tcPr>
            <w:tcW w:w="245" w:type="pct"/>
            <w:vAlign w:val="center"/>
          </w:tcPr>
          <w:p w:rsidR="00336962" w:rsidRPr="000B5CFE" w:rsidRDefault="00336962" w:rsidP="008C3136">
            <w:pPr>
              <w:jc w:val="center"/>
              <w:rPr>
                <w:rFonts w:ascii="Times New Roman" w:hAnsi="Times New Roman" w:cs="Times New Roman"/>
                <w:color w:val="000000" w:themeColor="text1"/>
              </w:rPr>
            </w:pPr>
            <w:r w:rsidRPr="000B5CFE">
              <w:rPr>
                <w:rFonts w:ascii="Times New Roman" w:hAnsi="Times New Roman" w:cs="Times New Roman"/>
                <w:color w:val="000000" w:themeColor="text1"/>
              </w:rPr>
              <w:t>%</w:t>
            </w:r>
          </w:p>
        </w:tc>
        <w:tc>
          <w:tcPr>
            <w:tcW w:w="499"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20,5</w:t>
            </w:r>
          </w:p>
        </w:tc>
        <w:tc>
          <w:tcPr>
            <w:tcW w:w="514"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26,0</w:t>
            </w:r>
          </w:p>
        </w:tc>
        <w:tc>
          <w:tcPr>
            <w:tcW w:w="519"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1,9</w:t>
            </w:r>
          </w:p>
        </w:tc>
        <w:tc>
          <w:tcPr>
            <w:tcW w:w="516"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0,5</w:t>
            </w:r>
          </w:p>
        </w:tc>
        <w:tc>
          <w:tcPr>
            <w:tcW w:w="700"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14,0</w:t>
            </w:r>
          </w:p>
        </w:tc>
        <w:tc>
          <w:tcPr>
            <w:tcW w:w="542"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37,0</w:t>
            </w:r>
          </w:p>
        </w:tc>
      </w:tr>
      <w:tr w:rsidR="000B5CFE" w:rsidRPr="000B5CFE" w:rsidTr="008C3136">
        <w:trPr>
          <w:trHeight w:val="20"/>
        </w:trPr>
        <w:tc>
          <w:tcPr>
            <w:tcW w:w="1465" w:type="pct"/>
            <w:vMerge w:val="restar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sz w:val="20"/>
                <w:szCs w:val="20"/>
              </w:rPr>
              <w:t>Yerel siyasette sağlıklı iletişimin sağlandığı en etkili araç...</w:t>
            </w:r>
          </w:p>
        </w:tc>
        <w:tc>
          <w:tcPr>
            <w:tcW w:w="245" w:type="pct"/>
            <w:shd w:val="clear" w:color="auto" w:fill="EEECE1" w:themeFill="background2"/>
            <w:vAlign w:val="center"/>
          </w:tcPr>
          <w:p w:rsidR="00336962" w:rsidRPr="000B5CFE" w:rsidRDefault="00336962" w:rsidP="008C3136">
            <w:pPr>
              <w:jc w:val="center"/>
              <w:rPr>
                <w:rFonts w:ascii="Times New Roman" w:hAnsi="Times New Roman" w:cs="Times New Roman"/>
                <w:color w:val="000000" w:themeColor="text1"/>
              </w:rPr>
            </w:pPr>
            <w:r w:rsidRPr="000B5CFE">
              <w:rPr>
                <w:rFonts w:ascii="Times New Roman" w:hAnsi="Times New Roman" w:cs="Times New Roman"/>
                <w:color w:val="000000" w:themeColor="text1"/>
              </w:rPr>
              <w:t>n</w:t>
            </w:r>
          </w:p>
        </w:tc>
        <w:tc>
          <w:tcPr>
            <w:tcW w:w="499"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164</w:t>
            </w:r>
          </w:p>
        </w:tc>
        <w:tc>
          <w:tcPr>
            <w:tcW w:w="514"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50</w:t>
            </w:r>
          </w:p>
        </w:tc>
        <w:tc>
          <w:tcPr>
            <w:tcW w:w="519"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12</w:t>
            </w:r>
          </w:p>
        </w:tc>
        <w:tc>
          <w:tcPr>
            <w:tcW w:w="516"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3</w:t>
            </w:r>
          </w:p>
        </w:tc>
        <w:tc>
          <w:tcPr>
            <w:tcW w:w="700"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43</w:t>
            </w:r>
          </w:p>
        </w:tc>
        <w:tc>
          <w:tcPr>
            <w:tcW w:w="542"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96</w:t>
            </w:r>
          </w:p>
        </w:tc>
      </w:tr>
      <w:tr w:rsidR="000B5CFE" w:rsidRPr="000B5CFE" w:rsidTr="008C3136">
        <w:trPr>
          <w:trHeight w:val="20"/>
        </w:trPr>
        <w:tc>
          <w:tcPr>
            <w:tcW w:w="1465" w:type="pct"/>
            <w:vMerge/>
          </w:tcPr>
          <w:p w:rsidR="00336962" w:rsidRPr="000B5CFE" w:rsidRDefault="00336962" w:rsidP="00336962">
            <w:pPr>
              <w:rPr>
                <w:rFonts w:ascii="Times New Roman" w:hAnsi="Times New Roman"/>
                <w:color w:val="000000" w:themeColor="text1"/>
              </w:rPr>
            </w:pPr>
          </w:p>
        </w:tc>
        <w:tc>
          <w:tcPr>
            <w:tcW w:w="245" w:type="pct"/>
            <w:vAlign w:val="center"/>
          </w:tcPr>
          <w:p w:rsidR="00336962" w:rsidRPr="000B5CFE" w:rsidRDefault="00336962" w:rsidP="008C3136">
            <w:pPr>
              <w:jc w:val="center"/>
              <w:rPr>
                <w:rFonts w:ascii="Times New Roman" w:hAnsi="Times New Roman" w:cs="Times New Roman"/>
                <w:color w:val="000000" w:themeColor="text1"/>
              </w:rPr>
            </w:pPr>
            <w:r w:rsidRPr="000B5CFE">
              <w:rPr>
                <w:rFonts w:ascii="Times New Roman" w:hAnsi="Times New Roman" w:cs="Times New Roman"/>
                <w:color w:val="000000" w:themeColor="text1"/>
              </w:rPr>
              <w:t>%</w:t>
            </w:r>
          </w:p>
        </w:tc>
        <w:tc>
          <w:tcPr>
            <w:tcW w:w="499"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44,6</w:t>
            </w:r>
          </w:p>
        </w:tc>
        <w:tc>
          <w:tcPr>
            <w:tcW w:w="514"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13,6</w:t>
            </w:r>
          </w:p>
        </w:tc>
        <w:tc>
          <w:tcPr>
            <w:tcW w:w="519"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3,3</w:t>
            </w:r>
          </w:p>
        </w:tc>
        <w:tc>
          <w:tcPr>
            <w:tcW w:w="516"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0,8</w:t>
            </w:r>
          </w:p>
        </w:tc>
        <w:tc>
          <w:tcPr>
            <w:tcW w:w="700"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11,7</w:t>
            </w:r>
          </w:p>
        </w:tc>
        <w:tc>
          <w:tcPr>
            <w:tcW w:w="542"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26,1</w:t>
            </w:r>
          </w:p>
        </w:tc>
      </w:tr>
      <w:tr w:rsidR="000B5CFE" w:rsidRPr="000B5CFE" w:rsidTr="008C3136">
        <w:trPr>
          <w:trHeight w:val="20"/>
        </w:trPr>
        <w:tc>
          <w:tcPr>
            <w:tcW w:w="1465" w:type="pct"/>
            <w:vMerge w:val="restar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sz w:val="20"/>
                <w:szCs w:val="20"/>
              </w:rPr>
              <w:t>Yerel ölçekte siyasi yakınlaşmayı sağlayan en etkili araç..</w:t>
            </w:r>
            <w:r w:rsidR="002B40EC" w:rsidRPr="000B5CFE">
              <w:rPr>
                <w:rFonts w:ascii="Times New Roman" w:hAnsi="Times New Roman"/>
                <w:color w:val="000000" w:themeColor="text1"/>
                <w:sz w:val="20"/>
                <w:szCs w:val="20"/>
              </w:rPr>
              <w:t>.</w:t>
            </w:r>
          </w:p>
        </w:tc>
        <w:tc>
          <w:tcPr>
            <w:tcW w:w="245" w:type="pct"/>
            <w:shd w:val="clear" w:color="auto" w:fill="EEECE1" w:themeFill="background2"/>
            <w:vAlign w:val="center"/>
          </w:tcPr>
          <w:p w:rsidR="00336962" w:rsidRPr="000B5CFE" w:rsidRDefault="00336962" w:rsidP="008C3136">
            <w:pPr>
              <w:jc w:val="center"/>
              <w:rPr>
                <w:rFonts w:ascii="Times New Roman" w:hAnsi="Times New Roman" w:cs="Times New Roman"/>
                <w:color w:val="000000" w:themeColor="text1"/>
              </w:rPr>
            </w:pPr>
            <w:r w:rsidRPr="000B5CFE">
              <w:rPr>
                <w:rFonts w:ascii="Times New Roman" w:hAnsi="Times New Roman" w:cs="Times New Roman"/>
                <w:color w:val="000000" w:themeColor="text1"/>
              </w:rPr>
              <w:t>n</w:t>
            </w:r>
          </w:p>
        </w:tc>
        <w:tc>
          <w:tcPr>
            <w:tcW w:w="499"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192</w:t>
            </w:r>
          </w:p>
        </w:tc>
        <w:tc>
          <w:tcPr>
            <w:tcW w:w="514"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37</w:t>
            </w:r>
          </w:p>
        </w:tc>
        <w:tc>
          <w:tcPr>
            <w:tcW w:w="519"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10</w:t>
            </w:r>
          </w:p>
        </w:tc>
        <w:tc>
          <w:tcPr>
            <w:tcW w:w="516"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6</w:t>
            </w:r>
          </w:p>
        </w:tc>
        <w:tc>
          <w:tcPr>
            <w:tcW w:w="700"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38</w:t>
            </w:r>
          </w:p>
        </w:tc>
        <w:tc>
          <w:tcPr>
            <w:tcW w:w="542" w:type="pct"/>
            <w:shd w:val="clear" w:color="auto" w:fill="EEECE1" w:themeFill="background2"/>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86</w:t>
            </w:r>
          </w:p>
        </w:tc>
      </w:tr>
      <w:tr w:rsidR="008C3136" w:rsidRPr="000B5CFE" w:rsidTr="008C3136">
        <w:trPr>
          <w:trHeight w:val="20"/>
        </w:trPr>
        <w:tc>
          <w:tcPr>
            <w:tcW w:w="1465" w:type="pct"/>
            <w:vMerge/>
          </w:tcPr>
          <w:p w:rsidR="00336962" w:rsidRPr="000B5CFE" w:rsidRDefault="00336962" w:rsidP="00336962">
            <w:pPr>
              <w:rPr>
                <w:rFonts w:ascii="Times New Roman" w:hAnsi="Times New Roman"/>
                <w:color w:val="000000" w:themeColor="text1"/>
              </w:rPr>
            </w:pPr>
          </w:p>
        </w:tc>
        <w:tc>
          <w:tcPr>
            <w:tcW w:w="245" w:type="pct"/>
            <w:vAlign w:val="center"/>
          </w:tcPr>
          <w:p w:rsidR="00336962" w:rsidRPr="000B5CFE" w:rsidRDefault="00336962" w:rsidP="008C3136">
            <w:pPr>
              <w:jc w:val="center"/>
              <w:rPr>
                <w:rFonts w:ascii="Times New Roman" w:hAnsi="Times New Roman" w:cs="Times New Roman"/>
                <w:color w:val="000000" w:themeColor="text1"/>
              </w:rPr>
            </w:pPr>
            <w:r w:rsidRPr="000B5CFE">
              <w:rPr>
                <w:rFonts w:ascii="Times New Roman" w:hAnsi="Times New Roman" w:cs="Times New Roman"/>
                <w:color w:val="000000" w:themeColor="text1"/>
              </w:rPr>
              <w:t>%</w:t>
            </w:r>
          </w:p>
        </w:tc>
        <w:tc>
          <w:tcPr>
            <w:tcW w:w="499"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52,0</w:t>
            </w:r>
          </w:p>
        </w:tc>
        <w:tc>
          <w:tcPr>
            <w:tcW w:w="514"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10,0</w:t>
            </w:r>
          </w:p>
        </w:tc>
        <w:tc>
          <w:tcPr>
            <w:tcW w:w="519"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2,7</w:t>
            </w:r>
          </w:p>
        </w:tc>
        <w:tc>
          <w:tcPr>
            <w:tcW w:w="516"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1,6</w:t>
            </w:r>
          </w:p>
        </w:tc>
        <w:tc>
          <w:tcPr>
            <w:tcW w:w="700"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10,3</w:t>
            </w:r>
          </w:p>
        </w:tc>
        <w:tc>
          <w:tcPr>
            <w:tcW w:w="542" w:type="pct"/>
            <w:vAlign w:val="center"/>
          </w:tcPr>
          <w:p w:rsidR="00336962" w:rsidRPr="000B5CFE" w:rsidRDefault="00336962" w:rsidP="008C3136">
            <w:pPr>
              <w:autoSpaceDE w:val="0"/>
              <w:autoSpaceDN w:val="0"/>
              <w:adjustRightInd w:val="0"/>
              <w:ind w:left="-57" w:right="-57"/>
              <w:jc w:val="center"/>
              <w:rPr>
                <w:rFonts w:ascii="Times New Roman" w:hAnsi="Times New Roman" w:cs="Times New Roman"/>
                <w:color w:val="000000" w:themeColor="text1"/>
              </w:rPr>
            </w:pPr>
            <w:r w:rsidRPr="000B5CFE">
              <w:rPr>
                <w:rFonts w:ascii="Times New Roman" w:hAnsi="Times New Roman" w:cs="Times New Roman"/>
                <w:color w:val="000000" w:themeColor="text1"/>
              </w:rPr>
              <w:t>23,3</w:t>
            </w:r>
          </w:p>
        </w:tc>
      </w:tr>
    </w:tbl>
    <w:p w:rsidR="00336962" w:rsidRPr="000B5CFE" w:rsidRDefault="00336962" w:rsidP="00336962">
      <w:pPr>
        <w:autoSpaceDE w:val="0"/>
        <w:autoSpaceDN w:val="0"/>
        <w:adjustRightInd w:val="0"/>
        <w:spacing w:after="0" w:line="240" w:lineRule="auto"/>
        <w:rPr>
          <w:rFonts w:ascii="Times New Roman" w:hAnsi="Times New Roman"/>
          <w:color w:val="000000" w:themeColor="text1"/>
          <w:sz w:val="24"/>
          <w:szCs w:val="24"/>
        </w:rPr>
      </w:pPr>
    </w:p>
    <w:p w:rsidR="00336962" w:rsidRPr="000B5CFE" w:rsidRDefault="00336962" w:rsidP="008C313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olor w:val="000000" w:themeColor="text1"/>
          <w:sz w:val="24"/>
          <w:szCs w:val="24"/>
        </w:rPr>
        <w:t>“</w:t>
      </w:r>
      <w:r w:rsidRPr="000B5CFE">
        <w:rPr>
          <w:rFonts w:ascii="Times New Roman" w:hAnsi="Times New Roman" w:cs="Times New Roman"/>
          <w:color w:val="000000" w:themeColor="text1"/>
          <w:sz w:val="24"/>
          <w:szCs w:val="24"/>
        </w:rPr>
        <w:t>Yerel ölçekte siyasal iletişimin güçlendirilmesinde en etkili araç...” olarak araştırmaya katılanlar % 53.7’si “Yüz yüze iletişim”, % 7’si “Telefon”, % 5.1’i “Gazete”, % 1.4’ü “Radyo”, % 11.9’u “Televizyon”, % 20.9’u “İnternet”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“Yerel ölçekte siyasal iletişimin güçlendirilmesinde kullanımı en kolay araç…” olarak araştırmaya katılanlar % 29.2’si “Yüz yüze iletişim”, % 15’i “Telefon”, % 3.5’i “Gazete”, % 0.5’i “Radyo”, % 14.4’ü “Televizyon”, % 37.3’ü “İnternet”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“Yerel ölçekte siyasal bilginin dağıtılmasında en etkili araç...” olarak araştırmaya katılanlar % 22.6’sı “Yüz yüze iletişim”, % 9.8’i “Telefon”, % 5.7’si “Gazete”, % 0.5’i “Radyo”, % 18.5’i “Televizyon”, % 42.8’i “İnternet”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“Yerel ölçekte hedef kitleye ulaşmada en hızlı araç…” olarak araştırmaya katılanlar % 15’i “Yüz yüze iletişim”, % 15.8’i “Telefon”, % 3.3’ü “Gazete”, % 1.6’sı “Radyo”, % 18.3’ü “Televizyon”, % 46’sı “İnternet”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“Yerel ölçekte halkın en rahat ulaşabileceği araç…” olarak araştırmaya katılanlar % 14.8’i “Yüz yüze iletişim”, % 14.8’i “Telefon”, % 4.4’ü “Gazete”, % 1.9’u “Radyo”, % 25.4’ü “Televizyon”, % 38.8’i “İnternet”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“Yerel ölçekte demokratik katılımı sağlayan en etkili araç…” olarak araştırmaya katılanlar % 29.8’i “Yüz yüze iletişim”, % 11.2’si “Telefon”, % 3.6’sı “Gazete”, % 1.4’ü “Radyo”, % 18’i “Televizyon”, % 36.1’i “İnternet”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“Yerel ölçekte geribildirimin sağlandığı en etkili araç...” olarak araştırmaya katılanlar % 20.5’i “Yüz yüze iletişim”, % 26’sı “Telefon”, % 1.9’u “Gazete”, % 0.5’i “Radyo”, % 14’ü “Televizyon”, % 37’si “İnternet”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“Yerel siyasette sağlıklı iletişimin sağlandığı en etkili araç...” olarak araştırmaya katılanlar % 44.6’sı “Yüz yüze iletişim”, % 13.6’sı “Telefon”, % 3.3’ü “Gazete”, % 0.8’i “Radyo”, % 11.7’si “Televizyon”, % 26.1’i “İnternet” yanıtını vermişlerdir.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olor w:val="000000" w:themeColor="text1"/>
          <w:sz w:val="24"/>
          <w:szCs w:val="24"/>
        </w:rPr>
      </w:pPr>
      <w:r w:rsidRPr="000B5CFE">
        <w:rPr>
          <w:rFonts w:ascii="Times New Roman" w:hAnsi="Times New Roman" w:cs="Times New Roman"/>
          <w:color w:val="000000" w:themeColor="text1"/>
          <w:sz w:val="24"/>
          <w:szCs w:val="24"/>
        </w:rPr>
        <w:t>“Yerel ölçekte siyasi yakınlaşmayı sağlayan en etkili araç</w:t>
      </w:r>
      <w:r w:rsidR="00C34B8E"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olarak araştırmaya katılanlar % 52’si “Yüz yüze iletişim”, % 10’u “Telefon”, % 2.7’si “Gazete”, % 1.6’sı “Radyo”, % 10.3’ü “Televizyon”, % 23.3’ü “İnternet” yanıtını vermişlerdir</w:t>
      </w:r>
      <w:r w:rsidRPr="000B5CFE">
        <w:rPr>
          <w:rFonts w:ascii="Times New Roman" w:hAnsi="Times New Roman"/>
          <w:color w:val="000000" w:themeColor="text1"/>
          <w:sz w:val="24"/>
          <w:szCs w:val="24"/>
        </w:rPr>
        <w:t>.</w:t>
      </w:r>
    </w:p>
    <w:p w:rsidR="00336962" w:rsidRPr="000B5CFE" w:rsidRDefault="00336962" w:rsidP="008C3136">
      <w:pPr>
        <w:widowControl w:val="0"/>
        <w:autoSpaceDE w:val="0"/>
        <w:autoSpaceDN w:val="0"/>
        <w:adjustRightInd w:val="0"/>
        <w:spacing w:after="0" w:line="240" w:lineRule="auto"/>
        <w:ind w:left="-284"/>
        <w:rPr>
          <w:rFonts w:ascii="Times New Roman" w:hAnsi="Times New Roman"/>
          <w:color w:val="000000" w:themeColor="text1"/>
          <w:sz w:val="24"/>
          <w:szCs w:val="24"/>
        </w:rPr>
      </w:pPr>
      <w:r w:rsidRPr="000B5CFE">
        <w:rPr>
          <w:noProof/>
          <w:color w:val="000000" w:themeColor="text1"/>
          <w:lang w:eastAsia="tr-TR"/>
        </w:rPr>
        <w:lastRenderedPageBreak/>
        <w:drawing>
          <wp:inline distT="0" distB="0" distL="0" distR="0" wp14:anchorId="7CA00D91" wp14:editId="23358171">
            <wp:extent cx="5736566" cy="7814945"/>
            <wp:effectExtent l="0" t="0" r="17145" b="14605"/>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C3136" w:rsidRPr="000B5CFE" w:rsidRDefault="008C3136" w:rsidP="008C3136">
      <w:pPr>
        <w:pStyle w:val="Balk9"/>
        <w:spacing w:before="0" w:after="0"/>
        <w:rPr>
          <w:color w:val="000000" w:themeColor="text1"/>
        </w:rPr>
      </w:pPr>
    </w:p>
    <w:p w:rsidR="008C3136" w:rsidRPr="000B5CFE" w:rsidRDefault="008C3136" w:rsidP="008C3136">
      <w:pPr>
        <w:pStyle w:val="Balk9"/>
        <w:spacing w:before="0" w:after="0"/>
        <w:rPr>
          <w:color w:val="000000" w:themeColor="text1"/>
        </w:rPr>
      </w:pPr>
      <w:bookmarkStart w:id="90" w:name="_Toc524514212"/>
      <w:r w:rsidRPr="000B5CFE">
        <w:rPr>
          <w:b/>
          <w:color w:val="000000" w:themeColor="text1"/>
        </w:rPr>
        <w:t>Grafik 3.8.</w:t>
      </w:r>
      <w:r w:rsidRPr="000B5CFE">
        <w:rPr>
          <w:color w:val="000000" w:themeColor="text1"/>
        </w:rPr>
        <w:t xml:space="preserve"> Araştırmaya Katılanların İletişim Teknolojileri ve Yerel Siyaset Hakkında Kişisel Görüşleri</w:t>
      </w:r>
      <w:bookmarkEnd w:id="90"/>
    </w:p>
    <w:p w:rsidR="008C3136" w:rsidRPr="000B5CFE" w:rsidRDefault="008C3136" w:rsidP="008C3136">
      <w:pPr>
        <w:rPr>
          <w:color w:val="000000" w:themeColor="text1"/>
        </w:rPr>
      </w:pPr>
    </w:p>
    <w:p w:rsidR="00CE0B23" w:rsidRPr="000B5CFE" w:rsidRDefault="00336962" w:rsidP="008C3136">
      <w:pPr>
        <w:pStyle w:val="Balk1"/>
      </w:pPr>
      <w:bookmarkStart w:id="91" w:name="_Toc524538479"/>
      <w:r w:rsidRPr="000B5CFE">
        <w:lastRenderedPageBreak/>
        <w:t>3.3. ARAŞTIRMAYA KATILANLARIN ANKETE VERİLEN YANITLARIN DEMOGRAFİK ÖZELLİKLERE GÖRE KARŞILAŞTIRILMASI İLE İLGİLİ BULGULAR</w:t>
      </w:r>
      <w:bookmarkEnd w:id="91"/>
    </w:p>
    <w:p w:rsidR="00336962" w:rsidRPr="000B5CFE" w:rsidRDefault="00336962" w:rsidP="008C3136">
      <w:pPr>
        <w:pStyle w:val="Balk2"/>
      </w:pPr>
      <w:bookmarkStart w:id="92" w:name="_Toc524538480"/>
      <w:r w:rsidRPr="000B5CFE">
        <w:t>3.3.1. Katılımcıların Cinsiyetlerine Göre Farklar</w:t>
      </w:r>
      <w:bookmarkEnd w:id="92"/>
    </w:p>
    <w:p w:rsidR="00336962" w:rsidRPr="000B5CFE" w:rsidRDefault="00336962" w:rsidP="008C3136">
      <w:pPr>
        <w:pStyle w:val="Balk3"/>
      </w:pPr>
      <w:bookmarkStart w:id="93" w:name="_Toc524538481"/>
      <w:r w:rsidRPr="000B5CFE">
        <w:t>3.3.1.1 Araştırmaya Katılanların Cinsiyetlerine Göre İnternet Kullanımı Açısından Farklar</w:t>
      </w:r>
      <w:bookmarkEnd w:id="93"/>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Araştırmaya katılanların cinsiyetlerine göre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kullanımı açısından fark olup olmadığını anlamak amacıyla ki-kare analizi uygulanmış ve bulgular </w:t>
      </w:r>
      <w:r w:rsidR="00CC15BE" w:rsidRPr="000B5CFE">
        <w:rPr>
          <w:rFonts w:ascii="Times New Roman" w:hAnsi="Times New Roman" w:cs="Times New Roman"/>
          <w:color w:val="000000" w:themeColor="text1"/>
          <w:sz w:val="24"/>
          <w:szCs w:val="24"/>
        </w:rPr>
        <w:t>Tablo 3.</w:t>
      </w:r>
      <w:r w:rsidRPr="000B5CFE">
        <w:rPr>
          <w:rFonts w:ascii="Times New Roman" w:hAnsi="Times New Roman" w:cs="Times New Roman"/>
          <w:color w:val="000000" w:themeColor="text1"/>
          <w:sz w:val="24"/>
          <w:szCs w:val="24"/>
        </w:rPr>
        <w:t>9’da verilmiştir.</w:t>
      </w:r>
    </w:p>
    <w:p w:rsidR="00336962" w:rsidRPr="000B5CFE" w:rsidRDefault="00CC15BE" w:rsidP="00DE72D8">
      <w:pPr>
        <w:pStyle w:val="Balk8"/>
        <w:rPr>
          <w:bCs/>
          <w:color w:val="000000" w:themeColor="text1"/>
        </w:rPr>
      </w:pPr>
      <w:bookmarkStart w:id="94" w:name="_Toc524514032"/>
      <w:r w:rsidRPr="000B5CFE">
        <w:rPr>
          <w:b/>
          <w:color w:val="000000" w:themeColor="text1"/>
        </w:rPr>
        <w:t>Tablo 3.</w:t>
      </w:r>
      <w:r w:rsidR="00336962" w:rsidRPr="000B5CFE">
        <w:rPr>
          <w:b/>
          <w:color w:val="000000" w:themeColor="text1"/>
        </w:rPr>
        <w:t>9</w:t>
      </w:r>
      <w:r w:rsidR="00336962" w:rsidRPr="000B5CFE">
        <w:rPr>
          <w:color w:val="000000" w:themeColor="text1"/>
        </w:rPr>
        <w:t xml:space="preserve">. Araştırmaya Katılanların Cinsiyetlerine Göre İnternet Kullanımı Açısından Farkla </w:t>
      </w:r>
      <w:r w:rsidR="00336962" w:rsidRPr="000B5CFE">
        <w:rPr>
          <w:bCs/>
          <w:color w:val="000000" w:themeColor="text1"/>
        </w:rPr>
        <w:t>İlgili Bulgular</w:t>
      </w:r>
      <w:bookmarkEnd w:id="94"/>
    </w:p>
    <w:tbl>
      <w:tblPr>
        <w:tblStyle w:val="TabloKlavuzu"/>
        <w:tblW w:w="4642" w:type="pct"/>
        <w:jc w:val="center"/>
        <w:tblLook w:val="04A0" w:firstRow="1" w:lastRow="0" w:firstColumn="1" w:lastColumn="0" w:noHBand="0" w:noVBand="1"/>
      </w:tblPr>
      <w:tblGrid>
        <w:gridCol w:w="2781"/>
        <w:gridCol w:w="2782"/>
        <w:gridCol w:w="1164"/>
        <w:gridCol w:w="1159"/>
      </w:tblGrid>
      <w:tr w:rsidR="000B5CFE" w:rsidRPr="000B5CFE" w:rsidTr="008C3136">
        <w:trPr>
          <w:cantSplit/>
          <w:trHeight w:val="136"/>
          <w:jc w:val="center"/>
        </w:trPr>
        <w:tc>
          <w:tcPr>
            <w:tcW w:w="3527" w:type="pct"/>
            <w:gridSpan w:val="2"/>
          </w:tcPr>
          <w:p w:rsidR="00336962" w:rsidRPr="000B5CFE" w:rsidRDefault="00336962" w:rsidP="00336962">
            <w:pPr>
              <w:spacing w:line="360" w:lineRule="auto"/>
              <w:jc w:val="both"/>
              <w:rPr>
                <w:rFonts w:ascii="Times New Roman" w:hAnsi="Times New Roman"/>
                <w:color w:val="000000" w:themeColor="text1"/>
              </w:rPr>
            </w:pPr>
          </w:p>
        </w:tc>
        <w:tc>
          <w:tcPr>
            <w:tcW w:w="738" w:type="pct"/>
          </w:tcPr>
          <w:p w:rsidR="00336962" w:rsidRPr="000B5CFE" w:rsidRDefault="00336962" w:rsidP="00336962">
            <w:pPr>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Ki-kare</w:t>
            </w:r>
          </w:p>
        </w:tc>
        <w:tc>
          <w:tcPr>
            <w:tcW w:w="736" w:type="pct"/>
          </w:tcPr>
          <w:p w:rsidR="00336962" w:rsidRPr="000B5CFE" w:rsidRDefault="00336962" w:rsidP="00336962">
            <w:pPr>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p</w:t>
            </w:r>
          </w:p>
        </w:tc>
      </w:tr>
      <w:tr w:rsidR="000B5CFE" w:rsidRPr="000B5CFE" w:rsidTr="008C3136">
        <w:trPr>
          <w:cantSplit/>
          <w:trHeight w:val="136"/>
          <w:jc w:val="center"/>
        </w:trPr>
        <w:tc>
          <w:tcPr>
            <w:tcW w:w="3527" w:type="pct"/>
            <w:gridSpan w:val="2"/>
          </w:tcPr>
          <w:p w:rsidR="00336962" w:rsidRPr="000B5CFE" w:rsidRDefault="00336962" w:rsidP="00336962">
            <w:pPr>
              <w:spacing w:line="360" w:lineRule="auto"/>
              <w:jc w:val="both"/>
              <w:rPr>
                <w:rFonts w:ascii="Times New Roman" w:hAnsi="Times New Roman"/>
                <w:color w:val="000000" w:themeColor="text1"/>
              </w:rPr>
            </w:pPr>
            <w:r w:rsidRPr="000B5CFE">
              <w:rPr>
                <w:rFonts w:ascii="Times New Roman" w:hAnsi="Times New Roman"/>
                <w:color w:val="000000" w:themeColor="text1"/>
                <w:sz w:val="24"/>
                <w:szCs w:val="24"/>
              </w:rPr>
              <w:t xml:space="preserve">Haftalık </w:t>
            </w:r>
            <w:r w:rsidR="00A05FC8" w:rsidRPr="000B5CFE">
              <w:rPr>
                <w:rFonts w:ascii="Times New Roman" w:hAnsi="Times New Roman"/>
                <w:color w:val="000000" w:themeColor="text1"/>
                <w:sz w:val="24"/>
                <w:szCs w:val="24"/>
              </w:rPr>
              <w:t>İnternet</w:t>
            </w:r>
            <w:r w:rsidRPr="000B5CFE">
              <w:rPr>
                <w:rFonts w:ascii="Times New Roman" w:hAnsi="Times New Roman"/>
                <w:color w:val="000000" w:themeColor="text1"/>
                <w:sz w:val="24"/>
                <w:szCs w:val="24"/>
              </w:rPr>
              <w:t xml:space="preserve"> kullanım süresi</w:t>
            </w:r>
          </w:p>
        </w:tc>
        <w:tc>
          <w:tcPr>
            <w:tcW w:w="738"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5,036</w:t>
            </w:r>
          </w:p>
        </w:tc>
        <w:tc>
          <w:tcPr>
            <w:tcW w:w="736"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,412</w:t>
            </w:r>
          </w:p>
        </w:tc>
      </w:tr>
      <w:tr w:rsidR="000B5CFE" w:rsidRPr="000B5CFE" w:rsidTr="008C3136">
        <w:trPr>
          <w:cantSplit/>
          <w:trHeight w:val="229"/>
          <w:jc w:val="center"/>
        </w:trPr>
        <w:tc>
          <w:tcPr>
            <w:tcW w:w="1763" w:type="pct"/>
            <w:vMerge w:val="restart"/>
          </w:tcPr>
          <w:p w:rsidR="00336962" w:rsidRPr="000B5CFE" w:rsidRDefault="00336962" w:rsidP="00336962">
            <w:pPr>
              <w:spacing w:line="360" w:lineRule="auto"/>
              <w:jc w:val="both"/>
              <w:rPr>
                <w:rFonts w:ascii="Times New Roman" w:hAnsi="Times New Roman"/>
                <w:color w:val="000000" w:themeColor="text1"/>
                <w:lang w:eastAsia="tr-TR"/>
              </w:rPr>
            </w:pPr>
            <w:r w:rsidRPr="000B5CFE">
              <w:rPr>
                <w:rFonts w:ascii="Times New Roman" w:hAnsi="Times New Roman"/>
                <w:color w:val="000000" w:themeColor="text1"/>
                <w:sz w:val="24"/>
                <w:szCs w:val="24"/>
              </w:rPr>
              <w:t>İnternete erişim sağlanan araçların tercih sırası</w:t>
            </w:r>
          </w:p>
        </w:tc>
        <w:tc>
          <w:tcPr>
            <w:tcW w:w="1763" w:type="pct"/>
          </w:tcPr>
          <w:p w:rsidR="00336962" w:rsidRPr="000B5CFE" w:rsidRDefault="00336962" w:rsidP="00336962">
            <w:pPr>
              <w:autoSpaceDE w:val="0"/>
              <w:autoSpaceDN w:val="0"/>
              <w:adjustRightInd w:val="0"/>
              <w:spacing w:line="360" w:lineRule="auto"/>
              <w:ind w:right="60"/>
              <w:rPr>
                <w:rFonts w:ascii="Times New Roman" w:hAnsi="Times New Roman"/>
                <w:color w:val="000000" w:themeColor="text1"/>
                <w:sz w:val="24"/>
                <w:szCs w:val="24"/>
              </w:rPr>
            </w:pPr>
            <w:r w:rsidRPr="000B5CFE">
              <w:rPr>
                <w:rFonts w:ascii="Times New Roman" w:hAnsi="Times New Roman"/>
                <w:color w:val="000000" w:themeColor="text1"/>
                <w:sz w:val="24"/>
                <w:szCs w:val="24"/>
              </w:rPr>
              <w:t>1. tercih</w:t>
            </w:r>
          </w:p>
        </w:tc>
        <w:tc>
          <w:tcPr>
            <w:tcW w:w="738" w:type="pct"/>
          </w:tcPr>
          <w:p w:rsidR="00336962" w:rsidRPr="000B5CFE" w:rsidRDefault="00336962" w:rsidP="00336962">
            <w:pPr>
              <w:autoSpaceDE w:val="0"/>
              <w:autoSpaceDN w:val="0"/>
              <w:adjustRightInd w:val="0"/>
              <w:spacing w:line="360" w:lineRule="auto"/>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9,793</w:t>
            </w:r>
          </w:p>
        </w:tc>
        <w:tc>
          <w:tcPr>
            <w:tcW w:w="736" w:type="pct"/>
          </w:tcPr>
          <w:p w:rsidR="00336962" w:rsidRPr="000B5CFE" w:rsidRDefault="00336962" w:rsidP="00336962">
            <w:pPr>
              <w:autoSpaceDE w:val="0"/>
              <w:autoSpaceDN w:val="0"/>
              <w:adjustRightInd w:val="0"/>
              <w:spacing w:line="360" w:lineRule="auto"/>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,002</w:t>
            </w:r>
          </w:p>
        </w:tc>
      </w:tr>
      <w:tr w:rsidR="00336962" w:rsidRPr="000B5CFE" w:rsidTr="008C3136">
        <w:trPr>
          <w:cantSplit/>
          <w:trHeight w:val="106"/>
          <w:jc w:val="center"/>
        </w:trPr>
        <w:tc>
          <w:tcPr>
            <w:tcW w:w="1763" w:type="pct"/>
            <w:vMerge/>
          </w:tcPr>
          <w:p w:rsidR="00336962" w:rsidRPr="000B5CFE" w:rsidRDefault="00336962" w:rsidP="00336962">
            <w:pPr>
              <w:spacing w:line="360" w:lineRule="auto"/>
              <w:jc w:val="both"/>
              <w:rPr>
                <w:rFonts w:ascii="Times New Roman" w:hAnsi="Times New Roman"/>
                <w:color w:val="000000" w:themeColor="text1"/>
                <w:lang w:eastAsia="tr-TR"/>
              </w:rPr>
            </w:pPr>
          </w:p>
        </w:tc>
        <w:tc>
          <w:tcPr>
            <w:tcW w:w="1763" w:type="pct"/>
          </w:tcPr>
          <w:p w:rsidR="00336962" w:rsidRPr="000B5CFE" w:rsidRDefault="00336962" w:rsidP="00336962">
            <w:pPr>
              <w:autoSpaceDE w:val="0"/>
              <w:autoSpaceDN w:val="0"/>
              <w:adjustRightInd w:val="0"/>
              <w:spacing w:line="360" w:lineRule="auto"/>
              <w:ind w:right="60"/>
              <w:rPr>
                <w:rFonts w:ascii="Times New Roman" w:hAnsi="Times New Roman"/>
                <w:color w:val="000000" w:themeColor="text1"/>
                <w:sz w:val="24"/>
                <w:szCs w:val="24"/>
              </w:rPr>
            </w:pPr>
            <w:r w:rsidRPr="000B5CFE">
              <w:rPr>
                <w:rFonts w:ascii="Times New Roman" w:hAnsi="Times New Roman"/>
                <w:color w:val="000000" w:themeColor="text1"/>
                <w:sz w:val="24"/>
                <w:szCs w:val="24"/>
              </w:rPr>
              <w:t>2. tercih</w:t>
            </w:r>
          </w:p>
        </w:tc>
        <w:tc>
          <w:tcPr>
            <w:tcW w:w="738" w:type="pct"/>
          </w:tcPr>
          <w:p w:rsidR="00336962" w:rsidRPr="000B5CFE" w:rsidRDefault="00336962" w:rsidP="00336962">
            <w:pPr>
              <w:autoSpaceDE w:val="0"/>
              <w:autoSpaceDN w:val="0"/>
              <w:adjustRightInd w:val="0"/>
              <w:spacing w:line="360" w:lineRule="auto"/>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6,897</w:t>
            </w:r>
          </w:p>
        </w:tc>
        <w:tc>
          <w:tcPr>
            <w:tcW w:w="736" w:type="pct"/>
          </w:tcPr>
          <w:p w:rsidR="00336962" w:rsidRPr="000B5CFE" w:rsidRDefault="00336962" w:rsidP="00336962">
            <w:pPr>
              <w:autoSpaceDE w:val="0"/>
              <w:autoSpaceDN w:val="0"/>
              <w:adjustRightInd w:val="0"/>
              <w:spacing w:line="360" w:lineRule="auto"/>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,009</w:t>
            </w:r>
          </w:p>
        </w:tc>
      </w:tr>
    </w:tbl>
    <w:p w:rsidR="00336962" w:rsidRPr="000B5CFE" w:rsidRDefault="00336962" w:rsidP="00336962">
      <w:pPr>
        <w:autoSpaceDE w:val="0"/>
        <w:autoSpaceDN w:val="0"/>
        <w:adjustRightInd w:val="0"/>
        <w:spacing w:after="0" w:line="360" w:lineRule="auto"/>
        <w:ind w:firstLine="708"/>
        <w:jc w:val="both"/>
        <w:rPr>
          <w:rFonts w:ascii="Times New Roman" w:hAnsi="Times New Roman"/>
          <w:color w:val="000000" w:themeColor="text1"/>
          <w:sz w:val="24"/>
          <w:szCs w:val="24"/>
        </w:rPr>
      </w:pP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Araştırmaya katılanların cinsiyetlerine göre “İnternete erişim sağlamada </w:t>
      </w:r>
      <w:r w:rsidR="00916EC2" w:rsidRPr="000B5CFE">
        <w:rPr>
          <w:rFonts w:ascii="Times New Roman" w:hAnsi="Times New Roman" w:cs="Times New Roman"/>
          <w:color w:val="000000" w:themeColor="text1"/>
          <w:sz w:val="24"/>
          <w:szCs w:val="24"/>
        </w:rPr>
        <w:t>1. s</w:t>
      </w:r>
      <w:r w:rsidRPr="000B5CFE">
        <w:rPr>
          <w:rFonts w:ascii="Times New Roman" w:hAnsi="Times New Roman" w:cs="Times New Roman"/>
          <w:color w:val="000000" w:themeColor="text1"/>
          <w:sz w:val="24"/>
          <w:szCs w:val="24"/>
        </w:rPr>
        <w:t xml:space="preserve">ırada tercih edilen araçlar” ve “İnternete erişim sağlamada </w:t>
      </w:r>
      <w:r w:rsidR="00916EC2" w:rsidRPr="000B5CFE">
        <w:rPr>
          <w:rFonts w:ascii="Times New Roman" w:hAnsi="Times New Roman" w:cs="Times New Roman"/>
          <w:color w:val="000000" w:themeColor="text1"/>
          <w:sz w:val="24"/>
          <w:szCs w:val="24"/>
        </w:rPr>
        <w:t>2. s</w:t>
      </w:r>
      <w:r w:rsidRPr="000B5CFE">
        <w:rPr>
          <w:rFonts w:ascii="Times New Roman" w:hAnsi="Times New Roman" w:cs="Times New Roman"/>
          <w:color w:val="000000" w:themeColor="text1"/>
          <w:sz w:val="24"/>
          <w:szCs w:val="24"/>
        </w:rPr>
        <w:t xml:space="preserve">ırada tercih edilen araçlar” açısından farklara ait ki-kare değerleri p&lt;0.05 önem düzeyinde anlamlı iken “Haftalık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kullanım süresine” ilişkin ki değerleri p&gt;0.05 önem düzeyinde anlamsız bulunmuştur. Bu bulgu, katılanların cinsiyetlerine göre “İnternete erişim sağlamada </w:t>
      </w:r>
      <w:r w:rsidR="00916EC2" w:rsidRPr="000B5CFE">
        <w:rPr>
          <w:rFonts w:ascii="Times New Roman" w:hAnsi="Times New Roman" w:cs="Times New Roman"/>
          <w:color w:val="000000" w:themeColor="text1"/>
          <w:sz w:val="24"/>
          <w:szCs w:val="24"/>
        </w:rPr>
        <w:t>1. s</w:t>
      </w:r>
      <w:r w:rsidRPr="000B5CFE">
        <w:rPr>
          <w:rFonts w:ascii="Times New Roman" w:hAnsi="Times New Roman" w:cs="Times New Roman"/>
          <w:color w:val="000000" w:themeColor="text1"/>
          <w:sz w:val="24"/>
          <w:szCs w:val="24"/>
        </w:rPr>
        <w:t xml:space="preserve">ırada tercih edilen araçlar” ve “İnternete erişim sağlamada </w:t>
      </w:r>
      <w:r w:rsidR="00916EC2" w:rsidRPr="000B5CFE">
        <w:rPr>
          <w:rFonts w:ascii="Times New Roman" w:hAnsi="Times New Roman" w:cs="Times New Roman"/>
          <w:color w:val="000000" w:themeColor="text1"/>
          <w:sz w:val="24"/>
          <w:szCs w:val="24"/>
        </w:rPr>
        <w:t>2. s</w:t>
      </w:r>
      <w:r w:rsidRPr="000B5CFE">
        <w:rPr>
          <w:rFonts w:ascii="Times New Roman" w:hAnsi="Times New Roman" w:cs="Times New Roman"/>
          <w:color w:val="000000" w:themeColor="text1"/>
          <w:sz w:val="24"/>
          <w:szCs w:val="24"/>
        </w:rPr>
        <w:t>ırada tercih edilen araçlar” açısından verdikleri yanıtlar arasında fark olduğunu göstermektedir.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“İnternete erişim sağlamada </w:t>
      </w:r>
      <w:r w:rsidR="00916EC2" w:rsidRPr="000B5CFE">
        <w:rPr>
          <w:rFonts w:ascii="Times New Roman" w:hAnsi="Times New Roman" w:cs="Times New Roman"/>
          <w:color w:val="000000" w:themeColor="text1"/>
          <w:sz w:val="24"/>
          <w:szCs w:val="24"/>
        </w:rPr>
        <w:t>1. s</w:t>
      </w:r>
      <w:r w:rsidRPr="000B5CFE">
        <w:rPr>
          <w:rFonts w:ascii="Times New Roman" w:hAnsi="Times New Roman" w:cs="Times New Roman"/>
          <w:color w:val="000000" w:themeColor="text1"/>
          <w:sz w:val="24"/>
          <w:szCs w:val="24"/>
        </w:rPr>
        <w:t xml:space="preserve">ırada tercih edilen araçlar” maddesine kadınların % 10.9’u “Bilgisayar”, % 89.1’i “Telefon”, erkeklerin % 23.9’u “Bilgisayar”, % 76.1’i “Telefon” yanıtını vermişlerdir. Sonuç olarak, kadınlar erkeklere göre İnternete erişim sağlamada </w:t>
      </w:r>
      <w:r w:rsidR="00A04425" w:rsidRPr="000B5CFE">
        <w:rPr>
          <w:rFonts w:ascii="Times New Roman" w:hAnsi="Times New Roman" w:cs="Times New Roman"/>
          <w:color w:val="000000" w:themeColor="text1"/>
          <w:sz w:val="24"/>
          <w:szCs w:val="24"/>
        </w:rPr>
        <w:t>1. s</w:t>
      </w:r>
      <w:r w:rsidRPr="000B5CFE">
        <w:rPr>
          <w:rFonts w:ascii="Times New Roman" w:hAnsi="Times New Roman" w:cs="Times New Roman"/>
          <w:color w:val="000000" w:themeColor="text1"/>
          <w:sz w:val="24"/>
          <w:szCs w:val="24"/>
        </w:rPr>
        <w:t xml:space="preserve">ırada telefonu </w:t>
      </w:r>
      <w:r w:rsidRPr="000B5CFE">
        <w:rPr>
          <w:rFonts w:ascii="Times New Roman" w:hAnsi="Times New Roman" w:cs="Times New Roman"/>
          <w:color w:val="000000" w:themeColor="text1"/>
          <w:sz w:val="24"/>
          <w:szCs w:val="24"/>
          <w:lang w:eastAsia="tr-TR"/>
        </w:rPr>
        <w:t>daha fazla</w:t>
      </w:r>
      <w:r w:rsidRPr="000B5CFE">
        <w:rPr>
          <w:rFonts w:ascii="Times New Roman" w:hAnsi="Times New Roman" w:cs="Times New Roman"/>
          <w:color w:val="000000" w:themeColor="text1"/>
          <w:sz w:val="24"/>
          <w:szCs w:val="24"/>
        </w:rPr>
        <w:t xml:space="preserve"> tercih etmişlerdir.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 xml:space="preserve">Anketin “İnternete erişim sağlamada </w:t>
      </w:r>
      <w:r w:rsidR="00916EC2" w:rsidRPr="000B5CFE">
        <w:rPr>
          <w:rFonts w:ascii="Times New Roman" w:hAnsi="Times New Roman" w:cs="Times New Roman"/>
          <w:color w:val="000000" w:themeColor="text1"/>
          <w:sz w:val="24"/>
          <w:szCs w:val="24"/>
        </w:rPr>
        <w:t>2. s</w:t>
      </w:r>
      <w:r w:rsidRPr="000B5CFE">
        <w:rPr>
          <w:rFonts w:ascii="Times New Roman" w:hAnsi="Times New Roman" w:cs="Times New Roman"/>
          <w:color w:val="000000" w:themeColor="text1"/>
          <w:sz w:val="24"/>
          <w:szCs w:val="24"/>
        </w:rPr>
        <w:t>ırada tercih edilen araçlar” maddesine kadınların % 72.4’ü “Bilgisayar”, % 27.6’sı</w:t>
      </w:r>
      <w:r w:rsidRPr="000B5CFE">
        <w:rPr>
          <w:rFonts w:ascii="Times New Roman" w:hAnsi="Times New Roman"/>
          <w:color w:val="000000" w:themeColor="text1"/>
          <w:sz w:val="24"/>
          <w:szCs w:val="24"/>
        </w:rPr>
        <w:t xml:space="preserve"> “Telefon”, erkeklerin % 57.2’si “Bilgisayar”, % 42.8’i “Telefon” yanıtını vermişlerdir. Sonuç olarak, kadınlar erkeklere göre İnternete erişim sağlamada </w:t>
      </w:r>
      <w:r w:rsidR="00916EC2" w:rsidRPr="000B5CFE">
        <w:rPr>
          <w:rFonts w:ascii="Times New Roman" w:hAnsi="Times New Roman"/>
          <w:color w:val="000000" w:themeColor="text1"/>
          <w:sz w:val="24"/>
          <w:szCs w:val="24"/>
        </w:rPr>
        <w:t xml:space="preserve">2. </w:t>
      </w:r>
      <w:r w:rsidR="00916EC2" w:rsidRPr="000B5CFE">
        <w:rPr>
          <w:rFonts w:ascii="Times New Roman" w:hAnsi="Times New Roman" w:cs="Times New Roman"/>
          <w:color w:val="000000" w:themeColor="text1"/>
          <w:sz w:val="24"/>
          <w:szCs w:val="24"/>
        </w:rPr>
        <w:t>s</w:t>
      </w:r>
      <w:r w:rsidRPr="000B5CFE">
        <w:rPr>
          <w:rFonts w:ascii="Times New Roman" w:hAnsi="Times New Roman" w:cs="Times New Roman"/>
          <w:color w:val="000000" w:themeColor="text1"/>
          <w:sz w:val="24"/>
          <w:szCs w:val="24"/>
        </w:rPr>
        <w:t xml:space="preserve">ırada bilgisayarı </w:t>
      </w:r>
      <w:r w:rsidRPr="000B5CFE">
        <w:rPr>
          <w:rFonts w:ascii="Times New Roman" w:hAnsi="Times New Roman" w:cs="Times New Roman"/>
          <w:color w:val="000000" w:themeColor="text1"/>
          <w:sz w:val="24"/>
          <w:szCs w:val="24"/>
          <w:lang w:eastAsia="tr-TR"/>
        </w:rPr>
        <w:t>daha fazla</w:t>
      </w:r>
      <w:r w:rsidRPr="000B5CFE">
        <w:rPr>
          <w:rFonts w:ascii="Times New Roman" w:hAnsi="Times New Roman" w:cs="Times New Roman"/>
          <w:color w:val="000000" w:themeColor="text1"/>
          <w:sz w:val="24"/>
          <w:szCs w:val="24"/>
        </w:rPr>
        <w:t xml:space="preserve"> tercih etmişlerdir.</w:t>
      </w:r>
    </w:p>
    <w:p w:rsidR="00336962" w:rsidRPr="000B5CFE" w:rsidRDefault="00336962" w:rsidP="008C3136">
      <w:pPr>
        <w:pStyle w:val="Balk3"/>
      </w:pPr>
      <w:bookmarkStart w:id="95" w:name="_Toc524538482"/>
      <w:r w:rsidRPr="000B5CFE">
        <w:t>3.3.1.2. Araştırmaya Katılanların Cinsiyetlerine Göre Bazı Faaliyetlerde İnterneti Kullanma Sıklığı Açısından Farklar</w:t>
      </w:r>
      <w:bookmarkEnd w:id="95"/>
    </w:p>
    <w:p w:rsidR="00336962" w:rsidRPr="000B5CFE" w:rsidRDefault="00336962" w:rsidP="00E773C6">
      <w:pPr>
        <w:autoSpaceDE w:val="0"/>
        <w:autoSpaceDN w:val="0"/>
        <w:adjustRightInd w:val="0"/>
        <w:spacing w:after="120" w:line="360" w:lineRule="auto"/>
        <w:ind w:firstLine="567"/>
        <w:jc w:val="both"/>
        <w:rPr>
          <w:rFonts w:ascii="Times New Roman" w:hAnsi="Times New Roman"/>
          <w:color w:val="000000" w:themeColor="text1"/>
          <w:sz w:val="24"/>
          <w:szCs w:val="24"/>
        </w:rPr>
      </w:pPr>
      <w:r w:rsidRPr="000B5CFE">
        <w:rPr>
          <w:rFonts w:ascii="Times New Roman" w:hAnsi="Times New Roman" w:cs="Times New Roman"/>
          <w:color w:val="000000" w:themeColor="text1"/>
          <w:sz w:val="24"/>
          <w:szCs w:val="24"/>
        </w:rPr>
        <w:t xml:space="preserve">Araştırmaya katılanların cinsiyetlerine göre bazı faaliyetlerde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i kullanma sıklığı açısından fark olup olmadığını anlamak amacıyla ki-kare analizi uygulanmış ve bulgular </w:t>
      </w:r>
      <w:r w:rsidR="00CC15BE" w:rsidRPr="000B5CFE">
        <w:rPr>
          <w:rFonts w:ascii="Times New Roman" w:hAnsi="Times New Roman" w:cs="Times New Roman"/>
          <w:color w:val="000000" w:themeColor="text1"/>
          <w:sz w:val="24"/>
          <w:szCs w:val="24"/>
        </w:rPr>
        <w:t>Tablo 3.</w:t>
      </w:r>
      <w:r w:rsidRPr="000B5CFE">
        <w:rPr>
          <w:rFonts w:ascii="Times New Roman" w:hAnsi="Times New Roman" w:cs="Times New Roman"/>
          <w:color w:val="000000" w:themeColor="text1"/>
          <w:sz w:val="24"/>
          <w:szCs w:val="24"/>
        </w:rPr>
        <w:t>10’da verilmiştir</w:t>
      </w:r>
      <w:r w:rsidRPr="000B5CFE">
        <w:rPr>
          <w:rFonts w:ascii="Times New Roman" w:hAnsi="Times New Roman"/>
          <w:color w:val="000000" w:themeColor="text1"/>
          <w:sz w:val="24"/>
          <w:szCs w:val="24"/>
        </w:rPr>
        <w:t>.</w:t>
      </w:r>
    </w:p>
    <w:p w:rsidR="00336962" w:rsidRPr="000B5CFE" w:rsidRDefault="00CC15BE" w:rsidP="00DE72D8">
      <w:pPr>
        <w:pStyle w:val="Balk8"/>
        <w:rPr>
          <w:bCs/>
          <w:color w:val="000000" w:themeColor="text1"/>
        </w:rPr>
      </w:pPr>
      <w:bookmarkStart w:id="96" w:name="_Toc524514033"/>
      <w:r w:rsidRPr="000B5CFE">
        <w:rPr>
          <w:b/>
          <w:color w:val="000000" w:themeColor="text1"/>
        </w:rPr>
        <w:t>Tablo 3.</w:t>
      </w:r>
      <w:r w:rsidR="00336962" w:rsidRPr="000B5CFE">
        <w:rPr>
          <w:b/>
          <w:color w:val="000000" w:themeColor="text1"/>
        </w:rPr>
        <w:t>10</w:t>
      </w:r>
      <w:r w:rsidR="00336962" w:rsidRPr="000B5CFE">
        <w:rPr>
          <w:color w:val="000000" w:themeColor="text1"/>
        </w:rPr>
        <w:t xml:space="preserve">. Araştırmaya Katılanların Cinsiyetlerine Göre Bazı Faaliyetlerde İnterneti Kullanma Sıklığı Açısından Farkla </w:t>
      </w:r>
      <w:r w:rsidR="00336962" w:rsidRPr="000B5CFE">
        <w:rPr>
          <w:bCs/>
          <w:color w:val="000000" w:themeColor="text1"/>
        </w:rPr>
        <w:t>İlgili Bulgular</w:t>
      </w:r>
      <w:bookmarkEnd w:id="96"/>
    </w:p>
    <w:tbl>
      <w:tblPr>
        <w:tblStyle w:val="TabloKlavuzu"/>
        <w:tblW w:w="4642" w:type="pct"/>
        <w:jc w:val="center"/>
        <w:tblLook w:val="04A0" w:firstRow="1" w:lastRow="0" w:firstColumn="1" w:lastColumn="0" w:noHBand="0" w:noVBand="1"/>
      </w:tblPr>
      <w:tblGrid>
        <w:gridCol w:w="5563"/>
        <w:gridCol w:w="1164"/>
        <w:gridCol w:w="1159"/>
      </w:tblGrid>
      <w:tr w:rsidR="000B5CFE" w:rsidRPr="000B5CFE" w:rsidTr="008C3136">
        <w:trPr>
          <w:cantSplit/>
          <w:trHeight w:val="136"/>
          <w:jc w:val="center"/>
        </w:trPr>
        <w:tc>
          <w:tcPr>
            <w:tcW w:w="3527" w:type="pct"/>
          </w:tcPr>
          <w:p w:rsidR="00336962" w:rsidRPr="000B5CFE" w:rsidRDefault="00336962" w:rsidP="00336962">
            <w:pPr>
              <w:spacing w:line="360" w:lineRule="auto"/>
              <w:jc w:val="both"/>
              <w:rPr>
                <w:rFonts w:ascii="Times New Roman" w:hAnsi="Times New Roman"/>
                <w:color w:val="000000" w:themeColor="text1"/>
              </w:rPr>
            </w:pPr>
          </w:p>
        </w:tc>
        <w:tc>
          <w:tcPr>
            <w:tcW w:w="738" w:type="pct"/>
          </w:tcPr>
          <w:p w:rsidR="00336962" w:rsidRPr="000B5CFE" w:rsidRDefault="00336962" w:rsidP="00336962">
            <w:pPr>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Ki-kare</w:t>
            </w:r>
          </w:p>
        </w:tc>
        <w:tc>
          <w:tcPr>
            <w:tcW w:w="735" w:type="pct"/>
          </w:tcPr>
          <w:p w:rsidR="00336962" w:rsidRPr="000B5CFE" w:rsidRDefault="00336962" w:rsidP="00336962">
            <w:pPr>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p</w:t>
            </w:r>
          </w:p>
        </w:tc>
      </w:tr>
      <w:tr w:rsidR="000B5CFE" w:rsidRPr="000B5CFE" w:rsidTr="008C3136">
        <w:trPr>
          <w:cantSplit/>
          <w:trHeight w:val="136"/>
          <w:jc w:val="center"/>
        </w:trPr>
        <w:tc>
          <w:tcPr>
            <w:tcW w:w="3527" w:type="pct"/>
          </w:tcPr>
          <w:p w:rsidR="00336962" w:rsidRPr="000B5CFE" w:rsidRDefault="00336962" w:rsidP="00336962">
            <w:pPr>
              <w:spacing w:line="360" w:lineRule="auto"/>
              <w:rPr>
                <w:rFonts w:ascii="Times New Roman" w:hAnsi="Times New Roman"/>
                <w:color w:val="000000" w:themeColor="text1"/>
                <w:sz w:val="24"/>
                <w:szCs w:val="24"/>
              </w:rPr>
            </w:pPr>
            <w:r w:rsidRPr="000B5CFE">
              <w:rPr>
                <w:rFonts w:ascii="Times New Roman" w:hAnsi="Times New Roman"/>
                <w:color w:val="000000" w:themeColor="text1"/>
                <w:sz w:val="24"/>
                <w:szCs w:val="24"/>
              </w:rPr>
              <w:t>Elektronik posta gönderme/alma</w:t>
            </w:r>
          </w:p>
        </w:tc>
        <w:tc>
          <w:tcPr>
            <w:tcW w:w="738" w:type="pct"/>
          </w:tcPr>
          <w:p w:rsidR="00336962" w:rsidRPr="000B5CFE" w:rsidRDefault="00336962" w:rsidP="00336962">
            <w:pPr>
              <w:autoSpaceDE w:val="0"/>
              <w:autoSpaceDN w:val="0"/>
              <w:adjustRightInd w:val="0"/>
              <w:spacing w:line="360" w:lineRule="auto"/>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15,720</w:t>
            </w:r>
          </w:p>
        </w:tc>
        <w:tc>
          <w:tcPr>
            <w:tcW w:w="735" w:type="pct"/>
          </w:tcPr>
          <w:p w:rsidR="00336962" w:rsidRPr="000B5CFE" w:rsidRDefault="00336962" w:rsidP="00336962">
            <w:pPr>
              <w:autoSpaceDE w:val="0"/>
              <w:autoSpaceDN w:val="0"/>
              <w:adjustRightInd w:val="0"/>
              <w:spacing w:line="360" w:lineRule="auto"/>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,000</w:t>
            </w:r>
          </w:p>
        </w:tc>
      </w:tr>
      <w:tr w:rsidR="000B5CFE" w:rsidRPr="000B5CFE" w:rsidTr="008C3136">
        <w:trPr>
          <w:cantSplit/>
          <w:trHeight w:val="136"/>
          <w:jc w:val="center"/>
        </w:trPr>
        <w:tc>
          <w:tcPr>
            <w:tcW w:w="3527" w:type="pct"/>
          </w:tcPr>
          <w:p w:rsidR="00336962" w:rsidRPr="000B5CFE" w:rsidRDefault="00336962" w:rsidP="00336962">
            <w:pPr>
              <w:spacing w:line="360" w:lineRule="auto"/>
              <w:rPr>
                <w:rFonts w:ascii="Times New Roman" w:hAnsi="Times New Roman"/>
                <w:color w:val="000000" w:themeColor="text1"/>
                <w:sz w:val="24"/>
                <w:szCs w:val="24"/>
              </w:rPr>
            </w:pPr>
            <w:r w:rsidRPr="000B5CFE">
              <w:rPr>
                <w:rFonts w:ascii="Times New Roman" w:hAnsi="Times New Roman"/>
                <w:color w:val="000000" w:themeColor="text1"/>
                <w:sz w:val="24"/>
                <w:szCs w:val="24"/>
              </w:rPr>
              <w:t>Alışveriş</w:t>
            </w:r>
          </w:p>
        </w:tc>
        <w:tc>
          <w:tcPr>
            <w:tcW w:w="738"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7,088</w:t>
            </w:r>
          </w:p>
        </w:tc>
        <w:tc>
          <w:tcPr>
            <w:tcW w:w="735"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,214</w:t>
            </w:r>
          </w:p>
        </w:tc>
      </w:tr>
      <w:tr w:rsidR="000B5CFE" w:rsidRPr="000B5CFE" w:rsidTr="008C3136">
        <w:trPr>
          <w:cantSplit/>
          <w:trHeight w:val="136"/>
          <w:jc w:val="center"/>
        </w:trPr>
        <w:tc>
          <w:tcPr>
            <w:tcW w:w="3527" w:type="pct"/>
          </w:tcPr>
          <w:p w:rsidR="00336962" w:rsidRPr="000B5CFE" w:rsidRDefault="00336962" w:rsidP="00336962">
            <w:pPr>
              <w:spacing w:line="360" w:lineRule="auto"/>
              <w:rPr>
                <w:rFonts w:ascii="Times New Roman" w:hAnsi="Times New Roman"/>
                <w:color w:val="000000" w:themeColor="text1"/>
                <w:sz w:val="24"/>
                <w:szCs w:val="24"/>
              </w:rPr>
            </w:pPr>
            <w:r w:rsidRPr="000B5CFE">
              <w:rPr>
                <w:rFonts w:ascii="Times New Roman" w:hAnsi="Times New Roman"/>
                <w:color w:val="000000" w:themeColor="text1"/>
                <w:sz w:val="24"/>
                <w:szCs w:val="24"/>
              </w:rPr>
              <w:t>Eğlence</w:t>
            </w:r>
          </w:p>
        </w:tc>
        <w:tc>
          <w:tcPr>
            <w:tcW w:w="738"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4,218</w:t>
            </w:r>
          </w:p>
        </w:tc>
        <w:tc>
          <w:tcPr>
            <w:tcW w:w="735"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,518</w:t>
            </w:r>
          </w:p>
        </w:tc>
      </w:tr>
      <w:tr w:rsidR="000B5CFE" w:rsidRPr="000B5CFE" w:rsidTr="008C3136">
        <w:trPr>
          <w:cantSplit/>
          <w:trHeight w:val="136"/>
          <w:jc w:val="center"/>
        </w:trPr>
        <w:tc>
          <w:tcPr>
            <w:tcW w:w="3527" w:type="pct"/>
          </w:tcPr>
          <w:p w:rsidR="00336962" w:rsidRPr="000B5CFE" w:rsidRDefault="00336962" w:rsidP="00336962">
            <w:pPr>
              <w:spacing w:line="360" w:lineRule="auto"/>
              <w:rPr>
                <w:rFonts w:ascii="Times New Roman" w:hAnsi="Times New Roman"/>
                <w:color w:val="000000" w:themeColor="text1"/>
                <w:sz w:val="24"/>
                <w:szCs w:val="24"/>
              </w:rPr>
            </w:pPr>
            <w:r w:rsidRPr="000B5CFE">
              <w:rPr>
                <w:rFonts w:ascii="Times New Roman" w:hAnsi="Times New Roman"/>
                <w:color w:val="000000" w:themeColor="text1"/>
                <w:sz w:val="24"/>
                <w:szCs w:val="24"/>
              </w:rPr>
              <w:t>Blog paylaşımları</w:t>
            </w:r>
          </w:p>
        </w:tc>
        <w:tc>
          <w:tcPr>
            <w:tcW w:w="738"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8,221</w:t>
            </w:r>
          </w:p>
        </w:tc>
        <w:tc>
          <w:tcPr>
            <w:tcW w:w="735"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,144</w:t>
            </w:r>
          </w:p>
        </w:tc>
      </w:tr>
      <w:tr w:rsidR="000B5CFE" w:rsidRPr="000B5CFE" w:rsidTr="008C3136">
        <w:trPr>
          <w:cantSplit/>
          <w:trHeight w:val="136"/>
          <w:jc w:val="center"/>
        </w:trPr>
        <w:tc>
          <w:tcPr>
            <w:tcW w:w="3527" w:type="pct"/>
          </w:tcPr>
          <w:p w:rsidR="00336962" w:rsidRPr="000B5CFE" w:rsidRDefault="00336962" w:rsidP="00336962">
            <w:pPr>
              <w:spacing w:line="360" w:lineRule="auto"/>
              <w:rPr>
                <w:rFonts w:ascii="Times New Roman" w:hAnsi="Times New Roman"/>
                <w:color w:val="000000" w:themeColor="text1"/>
                <w:sz w:val="24"/>
                <w:szCs w:val="24"/>
              </w:rPr>
            </w:pPr>
            <w:r w:rsidRPr="000B5CFE">
              <w:rPr>
                <w:rFonts w:ascii="Times New Roman" w:hAnsi="Times New Roman"/>
                <w:color w:val="000000" w:themeColor="text1"/>
                <w:sz w:val="24"/>
                <w:szCs w:val="24"/>
              </w:rPr>
              <w:t>Haber okuma</w:t>
            </w:r>
          </w:p>
        </w:tc>
        <w:tc>
          <w:tcPr>
            <w:tcW w:w="738"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7,534</w:t>
            </w:r>
          </w:p>
        </w:tc>
        <w:tc>
          <w:tcPr>
            <w:tcW w:w="735"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,184</w:t>
            </w:r>
          </w:p>
        </w:tc>
      </w:tr>
      <w:tr w:rsidR="000B5CFE" w:rsidRPr="000B5CFE" w:rsidTr="008C3136">
        <w:trPr>
          <w:cantSplit/>
          <w:trHeight w:val="136"/>
          <w:jc w:val="center"/>
        </w:trPr>
        <w:tc>
          <w:tcPr>
            <w:tcW w:w="3527" w:type="pct"/>
          </w:tcPr>
          <w:p w:rsidR="00336962" w:rsidRPr="000B5CFE" w:rsidRDefault="00336962" w:rsidP="00336962">
            <w:pPr>
              <w:spacing w:line="360" w:lineRule="auto"/>
              <w:rPr>
                <w:rFonts w:ascii="Times New Roman" w:hAnsi="Times New Roman"/>
                <w:color w:val="000000" w:themeColor="text1"/>
                <w:sz w:val="24"/>
                <w:szCs w:val="24"/>
              </w:rPr>
            </w:pPr>
            <w:r w:rsidRPr="000B5CFE">
              <w:rPr>
                <w:rFonts w:ascii="Times New Roman" w:hAnsi="Times New Roman"/>
                <w:color w:val="000000" w:themeColor="text1"/>
                <w:sz w:val="24"/>
                <w:szCs w:val="24"/>
              </w:rPr>
              <w:t>Sosyal medya  (</w:t>
            </w:r>
            <w:r w:rsidR="000C34CB" w:rsidRPr="000B5CFE">
              <w:rPr>
                <w:rFonts w:ascii="Times New Roman" w:hAnsi="Times New Roman"/>
                <w:color w:val="000000" w:themeColor="text1"/>
                <w:sz w:val="24"/>
                <w:szCs w:val="24"/>
              </w:rPr>
              <w:t>Facebook</w:t>
            </w:r>
            <w:r w:rsidRPr="000B5CFE">
              <w:rPr>
                <w:rFonts w:ascii="Times New Roman" w:hAnsi="Times New Roman"/>
                <w:color w:val="000000" w:themeColor="text1"/>
                <w:sz w:val="24"/>
                <w:szCs w:val="24"/>
              </w:rPr>
              <w:t xml:space="preserve">, </w:t>
            </w:r>
            <w:r w:rsidR="000C34CB" w:rsidRPr="000B5CFE">
              <w:rPr>
                <w:rFonts w:ascii="Times New Roman" w:hAnsi="Times New Roman"/>
                <w:color w:val="000000" w:themeColor="text1"/>
                <w:sz w:val="24"/>
                <w:szCs w:val="24"/>
              </w:rPr>
              <w:t>Twitter</w:t>
            </w:r>
            <w:r w:rsidRPr="000B5CFE">
              <w:rPr>
                <w:rFonts w:ascii="Times New Roman" w:hAnsi="Times New Roman"/>
                <w:color w:val="000000" w:themeColor="text1"/>
                <w:sz w:val="24"/>
                <w:szCs w:val="24"/>
              </w:rPr>
              <w:t>, Instagram vb.)</w:t>
            </w:r>
          </w:p>
        </w:tc>
        <w:tc>
          <w:tcPr>
            <w:tcW w:w="738"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2,818</w:t>
            </w:r>
          </w:p>
        </w:tc>
        <w:tc>
          <w:tcPr>
            <w:tcW w:w="735"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,728</w:t>
            </w:r>
          </w:p>
        </w:tc>
      </w:tr>
      <w:tr w:rsidR="00336962" w:rsidRPr="000B5CFE" w:rsidTr="008C3136">
        <w:trPr>
          <w:cantSplit/>
          <w:trHeight w:val="136"/>
          <w:jc w:val="center"/>
        </w:trPr>
        <w:tc>
          <w:tcPr>
            <w:tcW w:w="3527" w:type="pct"/>
          </w:tcPr>
          <w:p w:rsidR="00336962" w:rsidRPr="000B5CFE" w:rsidRDefault="00336962" w:rsidP="00336962">
            <w:pPr>
              <w:spacing w:line="360" w:lineRule="auto"/>
              <w:rPr>
                <w:rFonts w:ascii="Times New Roman" w:hAnsi="Times New Roman"/>
                <w:color w:val="000000" w:themeColor="text1"/>
                <w:sz w:val="24"/>
                <w:szCs w:val="24"/>
              </w:rPr>
            </w:pPr>
            <w:r w:rsidRPr="000B5CFE">
              <w:rPr>
                <w:rFonts w:ascii="Times New Roman" w:hAnsi="Times New Roman"/>
                <w:color w:val="000000" w:themeColor="text1"/>
                <w:sz w:val="24"/>
                <w:szCs w:val="24"/>
              </w:rPr>
              <w:t>Bankacılık işlemleri</w:t>
            </w:r>
          </w:p>
        </w:tc>
        <w:tc>
          <w:tcPr>
            <w:tcW w:w="738" w:type="pct"/>
          </w:tcPr>
          <w:p w:rsidR="00336962" w:rsidRPr="000B5CFE" w:rsidRDefault="00336962" w:rsidP="00336962">
            <w:pPr>
              <w:autoSpaceDE w:val="0"/>
              <w:autoSpaceDN w:val="0"/>
              <w:adjustRightInd w:val="0"/>
              <w:spacing w:line="360" w:lineRule="auto"/>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50,255</w:t>
            </w:r>
          </w:p>
        </w:tc>
        <w:tc>
          <w:tcPr>
            <w:tcW w:w="735" w:type="pct"/>
          </w:tcPr>
          <w:p w:rsidR="00336962" w:rsidRPr="000B5CFE" w:rsidRDefault="00336962" w:rsidP="00336962">
            <w:pPr>
              <w:autoSpaceDE w:val="0"/>
              <w:autoSpaceDN w:val="0"/>
              <w:adjustRightInd w:val="0"/>
              <w:spacing w:line="360" w:lineRule="auto"/>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,000</w:t>
            </w:r>
          </w:p>
        </w:tc>
      </w:tr>
    </w:tbl>
    <w:p w:rsidR="00336962" w:rsidRPr="000B5CFE" w:rsidRDefault="00336962" w:rsidP="00336962">
      <w:pPr>
        <w:autoSpaceDE w:val="0"/>
        <w:autoSpaceDN w:val="0"/>
        <w:adjustRightInd w:val="0"/>
        <w:spacing w:after="0" w:line="400" w:lineRule="atLeast"/>
        <w:rPr>
          <w:rFonts w:ascii="Times New Roman" w:hAnsi="Times New Roman"/>
          <w:color w:val="000000" w:themeColor="text1"/>
          <w:sz w:val="24"/>
          <w:szCs w:val="24"/>
        </w:rPr>
      </w:pP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Araştırmaya katılanların cinsiyetlerine göre </w:t>
      </w:r>
      <w:r w:rsidR="00CE5A9D"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 xml:space="preserve">“Elektronik posta gönderme/alma” ve “Bankacılık işlemleri” faaliyetleri açısından farklara ait ki-kare değerleri p&lt;0.05 önem düzeyinde anlamlı iken “Alışveriş”, “Eğlence”, “Blog paylaşımları”, “Haber okuma”, “Sosyal </w:t>
      </w:r>
      <w:r w:rsidR="003C6C8A" w:rsidRPr="000B5CFE">
        <w:rPr>
          <w:rFonts w:ascii="Times New Roman" w:hAnsi="Times New Roman" w:cs="Times New Roman"/>
          <w:color w:val="000000" w:themeColor="text1"/>
          <w:sz w:val="24"/>
          <w:szCs w:val="24"/>
        </w:rPr>
        <w:t>medya (</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 xml:space="preserve">, </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 Instagram vb.)”  faaliyetleri açısından farklara ait ki-değerleri p&gt;0.05 önem düzeyinde anlamsız bulunmuştur. Bu bulgu, katılanların</w:t>
      </w:r>
      <w:r w:rsidR="00CE5A9D" w:rsidRPr="000B5CFE">
        <w:rPr>
          <w:rFonts w:ascii="Times New Roman" w:hAnsi="Times New Roman" w:cs="Times New Roman"/>
          <w:color w:val="000000" w:themeColor="text1"/>
          <w:sz w:val="24"/>
          <w:szCs w:val="24"/>
        </w:rPr>
        <w:t xml:space="preserve"> cinsiyetlerine göre </w:t>
      </w:r>
      <w:r w:rsidRPr="000B5CFE">
        <w:rPr>
          <w:rFonts w:ascii="Times New Roman" w:hAnsi="Times New Roman" w:cs="Times New Roman"/>
          <w:color w:val="000000" w:themeColor="text1"/>
          <w:sz w:val="24"/>
          <w:szCs w:val="24"/>
        </w:rPr>
        <w:t>“Elektronik posta gönderme/alma” ve “Bankacılık işlemleri” faaliyetleri açısından verdikleri yanıtlar arasında fark olduğunu göstermektedir.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“Elektronik posta gönderme/alma” maddesine kadınların % 31’i “Her gün”, % 16’sı “Haftada birkaç kez”, erkeklerin % 37’si “Her gün”, % 23’ü “Haftada </w:t>
      </w:r>
      <w:r w:rsidRPr="000B5CFE">
        <w:rPr>
          <w:rFonts w:ascii="Times New Roman" w:hAnsi="Times New Roman" w:cs="Times New Roman"/>
          <w:color w:val="000000" w:themeColor="text1"/>
          <w:sz w:val="24"/>
          <w:szCs w:val="24"/>
        </w:rPr>
        <w:lastRenderedPageBreak/>
        <w:t>birkaç kez” yanıtını vermişlerdir. Sonuç ola</w:t>
      </w:r>
      <w:r w:rsidR="00CE5A9D" w:rsidRPr="000B5CFE">
        <w:rPr>
          <w:rFonts w:ascii="Times New Roman" w:hAnsi="Times New Roman" w:cs="Times New Roman"/>
          <w:color w:val="000000" w:themeColor="text1"/>
          <w:sz w:val="24"/>
          <w:szCs w:val="24"/>
        </w:rPr>
        <w:t xml:space="preserve">rak, erkeklerin kadınlara göre </w:t>
      </w:r>
      <w:r w:rsidRPr="000B5CFE">
        <w:rPr>
          <w:rFonts w:ascii="Times New Roman" w:hAnsi="Times New Roman" w:cs="Times New Roman"/>
          <w:color w:val="000000" w:themeColor="text1"/>
          <w:sz w:val="24"/>
          <w:szCs w:val="24"/>
        </w:rPr>
        <w:t>“Elektronik posta gönderme/alma” faaliyetlerini daha fazla kullandıkları söylenebilir.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Anketin “Bankacılık işlemleri” maddesine kadınların % 10’i “Her gün”, % 11’i “Haftada birkaç kez” ve % 48’i “Hiçbir zaman”, erkeklerin % 32’si “Her gün”, % 21’i “Haftada birkaç kez” ve % 31’i “Hiçbir zaman” yanıtlarını vermişlerdir. Sonuç ola</w:t>
      </w:r>
      <w:r w:rsidR="00CE5A9D" w:rsidRPr="000B5CFE">
        <w:rPr>
          <w:rFonts w:ascii="Times New Roman" w:hAnsi="Times New Roman" w:cs="Times New Roman"/>
          <w:color w:val="000000" w:themeColor="text1"/>
          <w:sz w:val="24"/>
          <w:szCs w:val="24"/>
        </w:rPr>
        <w:t xml:space="preserve">rak, erkeklerin kadınlara göre </w:t>
      </w:r>
      <w:r w:rsidRPr="000B5CFE">
        <w:rPr>
          <w:rFonts w:ascii="Times New Roman" w:hAnsi="Times New Roman" w:cs="Times New Roman"/>
          <w:color w:val="000000" w:themeColor="text1"/>
          <w:sz w:val="24"/>
          <w:szCs w:val="24"/>
        </w:rPr>
        <w:t>“Bankacılık işlemleri” faaliyetlerini daha fazla kullandıkları söylenebilir.</w:t>
      </w:r>
    </w:p>
    <w:p w:rsidR="00336962" w:rsidRPr="000B5CFE" w:rsidRDefault="00336962" w:rsidP="008C3136">
      <w:pPr>
        <w:pStyle w:val="Balk3"/>
      </w:pPr>
      <w:bookmarkStart w:id="97" w:name="_Toc524538483"/>
      <w:r w:rsidRPr="000B5CFE">
        <w:t>3.3.1.3. Araştırmaya Katılanların Cinsiyetlerine Göre Sosyal Paylaşım Sitelerini Kullanma Sıklığı Açısından Farklar</w:t>
      </w:r>
      <w:bookmarkEnd w:id="97"/>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Araştırmaya katılanların cinsiyetlerine göre </w:t>
      </w:r>
      <w:r w:rsidR="00916EC2" w:rsidRPr="000B5CFE">
        <w:rPr>
          <w:rFonts w:ascii="Times New Roman" w:hAnsi="Times New Roman" w:cs="Times New Roman"/>
          <w:color w:val="000000" w:themeColor="text1"/>
          <w:sz w:val="24"/>
          <w:szCs w:val="24"/>
        </w:rPr>
        <w:t>s</w:t>
      </w:r>
      <w:r w:rsidRPr="000B5CFE">
        <w:rPr>
          <w:rFonts w:ascii="Times New Roman" w:hAnsi="Times New Roman" w:cs="Times New Roman"/>
          <w:color w:val="000000" w:themeColor="text1"/>
          <w:sz w:val="24"/>
          <w:szCs w:val="24"/>
        </w:rPr>
        <w:t xml:space="preserve">osyal paylaşım sitelerini kullanma sıklığı açısından fark olup olmadığını anlamak amacıyla ki-kare analizi uygulanmış ve bulgular </w:t>
      </w:r>
      <w:r w:rsidR="00CC15BE" w:rsidRPr="000B5CFE">
        <w:rPr>
          <w:rFonts w:ascii="Times New Roman" w:hAnsi="Times New Roman" w:cs="Times New Roman"/>
          <w:color w:val="000000" w:themeColor="text1"/>
          <w:sz w:val="24"/>
          <w:szCs w:val="24"/>
        </w:rPr>
        <w:t>Tablo 3.</w:t>
      </w:r>
      <w:r w:rsidRPr="000B5CFE">
        <w:rPr>
          <w:rFonts w:ascii="Times New Roman" w:hAnsi="Times New Roman" w:cs="Times New Roman"/>
          <w:color w:val="000000" w:themeColor="text1"/>
          <w:sz w:val="24"/>
          <w:szCs w:val="24"/>
        </w:rPr>
        <w:t>11’de verilmiştir.</w:t>
      </w:r>
    </w:p>
    <w:p w:rsidR="00336962" w:rsidRPr="000B5CFE" w:rsidRDefault="00CC15BE" w:rsidP="00DE72D8">
      <w:pPr>
        <w:pStyle w:val="Balk8"/>
        <w:rPr>
          <w:color w:val="000000" w:themeColor="text1"/>
        </w:rPr>
      </w:pPr>
      <w:bookmarkStart w:id="98" w:name="_Toc524514034"/>
      <w:r w:rsidRPr="000B5CFE">
        <w:rPr>
          <w:b/>
          <w:color w:val="000000" w:themeColor="text1"/>
        </w:rPr>
        <w:t>Tablo 3.</w:t>
      </w:r>
      <w:r w:rsidR="00336962" w:rsidRPr="000B5CFE">
        <w:rPr>
          <w:b/>
          <w:color w:val="000000" w:themeColor="text1"/>
        </w:rPr>
        <w:t>11</w:t>
      </w:r>
      <w:r w:rsidR="00336962" w:rsidRPr="000B5CFE">
        <w:rPr>
          <w:color w:val="000000" w:themeColor="text1"/>
        </w:rPr>
        <w:t>. Araştırmaya Katılanların Cinsiyetlerine Göre Sosyal Paylaşım Sitelerini Kullanma Sıklığı Açısından Farkla İlgili Bulgular</w:t>
      </w:r>
      <w:bookmarkEnd w:id="98"/>
    </w:p>
    <w:tbl>
      <w:tblPr>
        <w:tblStyle w:val="TabloKlavuzu"/>
        <w:tblW w:w="4642" w:type="pct"/>
        <w:jc w:val="center"/>
        <w:tblLook w:val="04A0" w:firstRow="1" w:lastRow="0" w:firstColumn="1" w:lastColumn="0" w:noHBand="0" w:noVBand="1"/>
      </w:tblPr>
      <w:tblGrid>
        <w:gridCol w:w="5563"/>
        <w:gridCol w:w="1164"/>
        <w:gridCol w:w="1159"/>
      </w:tblGrid>
      <w:tr w:rsidR="000B5CFE" w:rsidRPr="000B5CFE" w:rsidTr="008C3136">
        <w:trPr>
          <w:cantSplit/>
          <w:trHeight w:val="136"/>
          <w:jc w:val="center"/>
        </w:trPr>
        <w:tc>
          <w:tcPr>
            <w:tcW w:w="3527" w:type="pct"/>
          </w:tcPr>
          <w:p w:rsidR="00336962" w:rsidRPr="000B5CFE" w:rsidRDefault="00336962" w:rsidP="00336962">
            <w:pPr>
              <w:spacing w:line="360" w:lineRule="auto"/>
              <w:jc w:val="both"/>
              <w:rPr>
                <w:rFonts w:ascii="Times New Roman" w:hAnsi="Times New Roman"/>
                <w:color w:val="000000" w:themeColor="text1"/>
              </w:rPr>
            </w:pPr>
          </w:p>
        </w:tc>
        <w:tc>
          <w:tcPr>
            <w:tcW w:w="738" w:type="pct"/>
          </w:tcPr>
          <w:p w:rsidR="00336962" w:rsidRPr="000B5CFE" w:rsidRDefault="00336962" w:rsidP="00336962">
            <w:pPr>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Ki-kare</w:t>
            </w:r>
          </w:p>
        </w:tc>
        <w:tc>
          <w:tcPr>
            <w:tcW w:w="735" w:type="pct"/>
          </w:tcPr>
          <w:p w:rsidR="00336962" w:rsidRPr="000B5CFE" w:rsidRDefault="00336962" w:rsidP="00336962">
            <w:pPr>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p</w:t>
            </w:r>
          </w:p>
        </w:tc>
      </w:tr>
      <w:tr w:rsidR="000B5CFE" w:rsidRPr="000B5CFE" w:rsidTr="008C3136">
        <w:trPr>
          <w:cantSplit/>
          <w:trHeight w:val="136"/>
          <w:jc w:val="center"/>
        </w:trPr>
        <w:tc>
          <w:tcPr>
            <w:tcW w:w="3527" w:type="pct"/>
          </w:tcPr>
          <w:p w:rsidR="00336962" w:rsidRPr="000B5CFE" w:rsidRDefault="000C34CB" w:rsidP="00336962">
            <w:pPr>
              <w:rPr>
                <w:rFonts w:ascii="Times New Roman" w:hAnsi="Times New Roman"/>
                <w:color w:val="000000" w:themeColor="text1"/>
                <w:sz w:val="24"/>
                <w:szCs w:val="24"/>
              </w:rPr>
            </w:pPr>
            <w:r w:rsidRPr="000B5CFE">
              <w:rPr>
                <w:rFonts w:ascii="Times New Roman" w:hAnsi="Times New Roman"/>
                <w:color w:val="000000" w:themeColor="text1"/>
                <w:sz w:val="24"/>
                <w:szCs w:val="24"/>
              </w:rPr>
              <w:t>Facebook</w:t>
            </w:r>
          </w:p>
        </w:tc>
        <w:tc>
          <w:tcPr>
            <w:tcW w:w="738" w:type="pct"/>
          </w:tcPr>
          <w:p w:rsidR="00336962" w:rsidRPr="000B5CFE" w:rsidRDefault="00336962" w:rsidP="00336962">
            <w:pPr>
              <w:autoSpaceDE w:val="0"/>
              <w:autoSpaceDN w:val="0"/>
              <w:adjustRightInd w:val="0"/>
              <w:spacing w:line="360" w:lineRule="auto"/>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19,795</w:t>
            </w:r>
          </w:p>
        </w:tc>
        <w:tc>
          <w:tcPr>
            <w:tcW w:w="735" w:type="pct"/>
          </w:tcPr>
          <w:p w:rsidR="00336962" w:rsidRPr="000B5CFE" w:rsidRDefault="00336962" w:rsidP="00336962">
            <w:pPr>
              <w:autoSpaceDE w:val="0"/>
              <w:autoSpaceDN w:val="0"/>
              <w:adjustRightInd w:val="0"/>
              <w:spacing w:line="360" w:lineRule="auto"/>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,001</w:t>
            </w:r>
          </w:p>
        </w:tc>
      </w:tr>
      <w:tr w:rsidR="000B5CFE" w:rsidRPr="000B5CFE" w:rsidTr="008C3136">
        <w:trPr>
          <w:cantSplit/>
          <w:trHeight w:val="136"/>
          <w:jc w:val="center"/>
        </w:trPr>
        <w:tc>
          <w:tcPr>
            <w:tcW w:w="3527" w:type="pct"/>
          </w:tcPr>
          <w:p w:rsidR="00336962" w:rsidRPr="000B5CFE" w:rsidRDefault="000C34CB" w:rsidP="00336962">
            <w:pPr>
              <w:rPr>
                <w:rFonts w:ascii="Times New Roman" w:hAnsi="Times New Roman"/>
                <w:color w:val="000000" w:themeColor="text1"/>
                <w:sz w:val="24"/>
                <w:szCs w:val="24"/>
              </w:rPr>
            </w:pPr>
            <w:r w:rsidRPr="000B5CFE">
              <w:rPr>
                <w:rFonts w:ascii="Times New Roman" w:hAnsi="Times New Roman"/>
                <w:color w:val="000000" w:themeColor="text1"/>
                <w:sz w:val="24"/>
                <w:szCs w:val="24"/>
              </w:rPr>
              <w:t>Twitter</w:t>
            </w:r>
          </w:p>
        </w:tc>
        <w:tc>
          <w:tcPr>
            <w:tcW w:w="738" w:type="pct"/>
          </w:tcPr>
          <w:p w:rsidR="00336962" w:rsidRPr="000B5CFE" w:rsidRDefault="00336962" w:rsidP="00336962">
            <w:pPr>
              <w:autoSpaceDE w:val="0"/>
              <w:autoSpaceDN w:val="0"/>
              <w:adjustRightInd w:val="0"/>
              <w:spacing w:line="360" w:lineRule="auto"/>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29,595</w:t>
            </w:r>
          </w:p>
        </w:tc>
        <w:tc>
          <w:tcPr>
            <w:tcW w:w="735" w:type="pct"/>
          </w:tcPr>
          <w:p w:rsidR="00336962" w:rsidRPr="000B5CFE" w:rsidRDefault="00336962" w:rsidP="00336962">
            <w:pPr>
              <w:autoSpaceDE w:val="0"/>
              <w:autoSpaceDN w:val="0"/>
              <w:adjustRightInd w:val="0"/>
              <w:spacing w:line="360" w:lineRule="auto"/>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,000</w:t>
            </w:r>
          </w:p>
        </w:tc>
      </w:tr>
      <w:tr w:rsidR="000B5CFE" w:rsidRPr="000B5CFE" w:rsidTr="008C3136">
        <w:trPr>
          <w:cantSplit/>
          <w:trHeight w:val="136"/>
          <w:jc w:val="center"/>
        </w:trPr>
        <w:tc>
          <w:tcPr>
            <w:tcW w:w="3527" w:type="pct"/>
          </w:tcPr>
          <w:p w:rsidR="00336962" w:rsidRPr="000B5CFE" w:rsidRDefault="00336962" w:rsidP="00336962">
            <w:pPr>
              <w:rPr>
                <w:rFonts w:ascii="Times New Roman" w:hAnsi="Times New Roman"/>
                <w:color w:val="000000" w:themeColor="text1"/>
                <w:sz w:val="24"/>
                <w:szCs w:val="24"/>
              </w:rPr>
            </w:pPr>
            <w:r w:rsidRPr="000B5CFE">
              <w:rPr>
                <w:rFonts w:ascii="Times New Roman" w:hAnsi="Times New Roman"/>
                <w:color w:val="000000" w:themeColor="text1"/>
                <w:sz w:val="24"/>
                <w:szCs w:val="24"/>
              </w:rPr>
              <w:t>Instagram</w:t>
            </w:r>
          </w:p>
        </w:tc>
        <w:tc>
          <w:tcPr>
            <w:tcW w:w="738"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4,948</w:t>
            </w:r>
          </w:p>
        </w:tc>
        <w:tc>
          <w:tcPr>
            <w:tcW w:w="735"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,422</w:t>
            </w:r>
          </w:p>
        </w:tc>
      </w:tr>
      <w:tr w:rsidR="000B5CFE" w:rsidRPr="000B5CFE" w:rsidTr="008C3136">
        <w:trPr>
          <w:cantSplit/>
          <w:trHeight w:val="136"/>
          <w:jc w:val="center"/>
        </w:trPr>
        <w:tc>
          <w:tcPr>
            <w:tcW w:w="3527" w:type="pct"/>
          </w:tcPr>
          <w:p w:rsidR="00336962" w:rsidRPr="000B5CFE" w:rsidRDefault="00336962" w:rsidP="00336962">
            <w:pPr>
              <w:rPr>
                <w:rFonts w:ascii="Times New Roman" w:hAnsi="Times New Roman"/>
                <w:color w:val="000000" w:themeColor="text1"/>
                <w:sz w:val="24"/>
                <w:szCs w:val="24"/>
              </w:rPr>
            </w:pPr>
            <w:r w:rsidRPr="000B5CFE">
              <w:rPr>
                <w:rFonts w:ascii="Times New Roman" w:hAnsi="Times New Roman"/>
                <w:color w:val="000000" w:themeColor="text1"/>
                <w:sz w:val="24"/>
                <w:szCs w:val="24"/>
              </w:rPr>
              <w:t>Youtube</w:t>
            </w:r>
          </w:p>
        </w:tc>
        <w:tc>
          <w:tcPr>
            <w:tcW w:w="738"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2,901</w:t>
            </w:r>
          </w:p>
        </w:tc>
        <w:tc>
          <w:tcPr>
            <w:tcW w:w="735"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,715</w:t>
            </w:r>
          </w:p>
        </w:tc>
      </w:tr>
      <w:tr w:rsidR="000B5CFE" w:rsidRPr="000B5CFE" w:rsidTr="008C3136">
        <w:trPr>
          <w:cantSplit/>
          <w:trHeight w:val="136"/>
          <w:jc w:val="center"/>
        </w:trPr>
        <w:tc>
          <w:tcPr>
            <w:tcW w:w="3527" w:type="pct"/>
          </w:tcPr>
          <w:p w:rsidR="00336962" w:rsidRPr="000B5CFE" w:rsidRDefault="00F607F1" w:rsidP="00336962">
            <w:pPr>
              <w:rPr>
                <w:rFonts w:ascii="Times New Roman" w:hAnsi="Times New Roman"/>
                <w:color w:val="000000" w:themeColor="text1"/>
                <w:sz w:val="24"/>
                <w:szCs w:val="24"/>
              </w:rPr>
            </w:pPr>
            <w:r w:rsidRPr="000B5CFE">
              <w:rPr>
                <w:rFonts w:ascii="Times New Roman" w:hAnsi="Times New Roman"/>
                <w:color w:val="000000" w:themeColor="text1"/>
                <w:sz w:val="24"/>
                <w:szCs w:val="24"/>
              </w:rPr>
              <w:t>LinkedIn</w:t>
            </w:r>
          </w:p>
        </w:tc>
        <w:tc>
          <w:tcPr>
            <w:tcW w:w="738"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2,481</w:t>
            </w:r>
          </w:p>
        </w:tc>
        <w:tc>
          <w:tcPr>
            <w:tcW w:w="735"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,779</w:t>
            </w:r>
          </w:p>
        </w:tc>
      </w:tr>
      <w:tr w:rsidR="00336962" w:rsidRPr="000B5CFE" w:rsidTr="008C3136">
        <w:trPr>
          <w:cantSplit/>
          <w:trHeight w:val="136"/>
          <w:jc w:val="center"/>
        </w:trPr>
        <w:tc>
          <w:tcPr>
            <w:tcW w:w="3527" w:type="pct"/>
          </w:tcPr>
          <w:p w:rsidR="00336962" w:rsidRPr="000B5CFE" w:rsidRDefault="00336962" w:rsidP="00336962">
            <w:pPr>
              <w:rPr>
                <w:rFonts w:ascii="Times New Roman" w:hAnsi="Times New Roman"/>
                <w:color w:val="000000" w:themeColor="text1"/>
                <w:sz w:val="24"/>
                <w:szCs w:val="24"/>
              </w:rPr>
            </w:pPr>
            <w:r w:rsidRPr="000B5CFE">
              <w:rPr>
                <w:rFonts w:ascii="Times New Roman" w:hAnsi="Times New Roman"/>
                <w:color w:val="000000" w:themeColor="text1"/>
                <w:sz w:val="24"/>
                <w:szCs w:val="24"/>
              </w:rPr>
              <w:t>Diğer  (Pinterest, Skype, Foursquare)</w:t>
            </w:r>
          </w:p>
        </w:tc>
        <w:tc>
          <w:tcPr>
            <w:tcW w:w="738"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5,415</w:t>
            </w:r>
          </w:p>
        </w:tc>
        <w:tc>
          <w:tcPr>
            <w:tcW w:w="735"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,367</w:t>
            </w:r>
          </w:p>
        </w:tc>
      </w:tr>
    </w:tbl>
    <w:p w:rsidR="00336962" w:rsidRPr="000B5CFE" w:rsidRDefault="00336962" w:rsidP="00336962">
      <w:pPr>
        <w:autoSpaceDE w:val="0"/>
        <w:autoSpaceDN w:val="0"/>
        <w:adjustRightInd w:val="0"/>
        <w:spacing w:after="0" w:line="400" w:lineRule="atLeast"/>
        <w:rPr>
          <w:rFonts w:ascii="Times New Roman" w:hAnsi="Times New Roman"/>
          <w:color w:val="000000" w:themeColor="text1"/>
          <w:sz w:val="24"/>
          <w:szCs w:val="24"/>
        </w:rPr>
      </w:pP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Araştırmaya katılanların</w:t>
      </w:r>
      <w:r w:rsidR="004B65AF" w:rsidRPr="000B5CFE">
        <w:rPr>
          <w:rFonts w:ascii="Times New Roman" w:hAnsi="Times New Roman" w:cs="Times New Roman"/>
          <w:color w:val="000000" w:themeColor="text1"/>
          <w:sz w:val="24"/>
          <w:szCs w:val="24"/>
        </w:rPr>
        <w:t xml:space="preserve"> cinsiyetlerine göre </w:t>
      </w:r>
      <w:r w:rsidRPr="000B5CFE">
        <w:rPr>
          <w:rFonts w:ascii="Times New Roman" w:hAnsi="Times New Roman" w:cs="Times New Roman"/>
          <w:color w:val="000000" w:themeColor="text1"/>
          <w:sz w:val="24"/>
          <w:szCs w:val="24"/>
        </w:rPr>
        <w:t>“</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 ve “</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 Sosyal paylaşım sitelerini kullanma sıklığı açısından farklara ait ki-kare değerleri p&lt;0.05 önem düzeyinde anlamlı iken “Instagram”, “Youtube”, “</w:t>
      </w:r>
      <w:r w:rsidR="00F607F1" w:rsidRPr="000B5CFE">
        <w:rPr>
          <w:rFonts w:ascii="Times New Roman" w:hAnsi="Times New Roman" w:cs="Times New Roman"/>
          <w:color w:val="000000" w:themeColor="text1"/>
          <w:sz w:val="24"/>
          <w:szCs w:val="24"/>
        </w:rPr>
        <w:t>LinkedIn</w:t>
      </w:r>
      <w:r w:rsidRPr="000B5CFE">
        <w:rPr>
          <w:rFonts w:ascii="Times New Roman" w:hAnsi="Times New Roman" w:cs="Times New Roman"/>
          <w:color w:val="000000" w:themeColor="text1"/>
          <w:sz w:val="24"/>
          <w:szCs w:val="24"/>
        </w:rPr>
        <w:t>”, “Diğer  (Pinterest, Skype, Foursquare)”  sosyal paylaşım sitelerini kullanma sıklığı açısından farklara ait ki-değerleri p&gt;0.05 önem düzeyinde anlamsız bulunmuştur. Bu bulgu, katılanların</w:t>
      </w:r>
      <w:r w:rsidRPr="000B5CFE">
        <w:rPr>
          <w:rFonts w:ascii="Times New Roman" w:hAnsi="Times New Roman"/>
          <w:color w:val="000000" w:themeColor="text1"/>
          <w:sz w:val="24"/>
          <w:szCs w:val="24"/>
        </w:rPr>
        <w:t xml:space="preserve"> </w:t>
      </w:r>
      <w:r w:rsidR="00E82E62" w:rsidRPr="000B5CFE">
        <w:rPr>
          <w:rFonts w:ascii="Times New Roman" w:hAnsi="Times New Roman" w:cs="Times New Roman"/>
          <w:color w:val="000000" w:themeColor="text1"/>
          <w:sz w:val="24"/>
          <w:szCs w:val="24"/>
        </w:rPr>
        <w:t xml:space="preserve">cinsiyetlerine göre </w:t>
      </w:r>
      <w:r w:rsidRPr="000B5CFE">
        <w:rPr>
          <w:rFonts w:ascii="Times New Roman" w:hAnsi="Times New Roman" w:cs="Times New Roman"/>
          <w:color w:val="000000" w:themeColor="text1"/>
          <w:sz w:val="24"/>
          <w:szCs w:val="24"/>
        </w:rPr>
        <w:t>“</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 ve “</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 Sosyal paylaşım sitelerini kullanma sıklığı açısından verdikleri yanıtlar arasında fark olduğunu göstermektedir.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Anketin “</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 maddesine kadınların % 55’i “Her gün”, % 13’ü “Haftada birkaç kez”, erkeklerin % 74’ü “Her gün”, % 11’i “Haftada birkaç kez” yanıtını vermişlerdir. Sonuç ola</w:t>
      </w:r>
      <w:r w:rsidR="00E82E62" w:rsidRPr="000B5CFE">
        <w:rPr>
          <w:rFonts w:ascii="Times New Roman" w:hAnsi="Times New Roman" w:cs="Times New Roman"/>
          <w:color w:val="000000" w:themeColor="text1"/>
          <w:sz w:val="24"/>
          <w:szCs w:val="24"/>
        </w:rPr>
        <w:t xml:space="preserve">rak, erkeklerin kadınlara göre </w:t>
      </w:r>
      <w:r w:rsidRPr="000B5CFE">
        <w:rPr>
          <w:rFonts w:ascii="Times New Roman" w:hAnsi="Times New Roman" w:cs="Times New Roman"/>
          <w:color w:val="000000" w:themeColor="text1"/>
          <w:sz w:val="24"/>
          <w:szCs w:val="24"/>
        </w:rPr>
        <w:t>“</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 sosyal paylaşım sitesi daha fazla kullandıkları söylenebilir.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Anketin “</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 xml:space="preserve">” maddesine kadınların % 30’u “Her gün”, % 12’si “Haftada birkaç kez” ve % 50’si “Hiçbir zaman”, erkeklerin % 48’i “Her gün”, % 13’ü “Haftada birkaç kez” ve % 23’ü “Hiçbir zaman” yanıtını vermişlerdir. Sonuç olarak, erkeklerin kadınlara </w:t>
      </w:r>
      <w:r w:rsidR="00E82E62" w:rsidRPr="000B5CFE">
        <w:rPr>
          <w:rFonts w:ascii="Times New Roman" w:hAnsi="Times New Roman" w:cs="Times New Roman"/>
          <w:color w:val="000000" w:themeColor="text1"/>
          <w:sz w:val="24"/>
          <w:szCs w:val="24"/>
        </w:rPr>
        <w:t xml:space="preserve">göre </w:t>
      </w:r>
      <w:r w:rsidRPr="000B5CFE">
        <w:rPr>
          <w:rFonts w:ascii="Times New Roman" w:hAnsi="Times New Roman" w:cs="Times New Roman"/>
          <w:color w:val="000000" w:themeColor="text1"/>
          <w:sz w:val="24"/>
          <w:szCs w:val="24"/>
        </w:rPr>
        <w:t>“</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 sosyal paylaşım sitesi daha fazla kullandıkları söylenebilir.</w:t>
      </w:r>
    </w:p>
    <w:p w:rsidR="00336962" w:rsidRPr="000B5CFE" w:rsidRDefault="00336962" w:rsidP="008C3136">
      <w:pPr>
        <w:pStyle w:val="Balk3"/>
      </w:pPr>
      <w:bookmarkStart w:id="99" w:name="_Toc524538484"/>
      <w:r w:rsidRPr="000B5CFE">
        <w:t>3.3.1.4. Araştırmaya Katılanların Cinsiyetlerine Göre Haber Kaynaklarını Takip Etme Sıklığı Açısından Farklar</w:t>
      </w:r>
      <w:bookmarkEnd w:id="99"/>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Araştırmaya katılanların cinsiyetlerine göre </w:t>
      </w:r>
      <w:r w:rsidR="00916EC2" w:rsidRPr="000B5CFE">
        <w:rPr>
          <w:rFonts w:ascii="Times New Roman" w:hAnsi="Times New Roman" w:cs="Times New Roman"/>
          <w:color w:val="000000" w:themeColor="text1"/>
          <w:sz w:val="24"/>
          <w:szCs w:val="24"/>
        </w:rPr>
        <w:t>h</w:t>
      </w:r>
      <w:r w:rsidRPr="000B5CFE">
        <w:rPr>
          <w:rFonts w:ascii="Times New Roman" w:hAnsi="Times New Roman" w:cs="Times New Roman"/>
          <w:color w:val="000000" w:themeColor="text1"/>
          <w:sz w:val="24"/>
          <w:szCs w:val="24"/>
        </w:rPr>
        <w:t xml:space="preserve">aber kaynaklarını takip etme sıklığı açısından fark olup olmadığını anlamak amacıyla ki-kare analizi uygulanmış ve bulgular </w:t>
      </w:r>
      <w:r w:rsidR="00CC15BE" w:rsidRPr="000B5CFE">
        <w:rPr>
          <w:rFonts w:ascii="Times New Roman" w:hAnsi="Times New Roman" w:cs="Times New Roman"/>
          <w:color w:val="000000" w:themeColor="text1"/>
          <w:sz w:val="24"/>
          <w:szCs w:val="24"/>
        </w:rPr>
        <w:t>Tablo 3.</w:t>
      </w:r>
      <w:r w:rsidRPr="000B5CFE">
        <w:rPr>
          <w:rFonts w:ascii="Times New Roman" w:hAnsi="Times New Roman" w:cs="Times New Roman"/>
          <w:color w:val="000000" w:themeColor="text1"/>
          <w:sz w:val="24"/>
          <w:szCs w:val="24"/>
        </w:rPr>
        <w:t>12’de verilmiştir.</w:t>
      </w:r>
    </w:p>
    <w:p w:rsidR="00336962" w:rsidRPr="000B5CFE" w:rsidRDefault="00CC15BE" w:rsidP="00DE72D8">
      <w:pPr>
        <w:pStyle w:val="Balk8"/>
        <w:rPr>
          <w:color w:val="000000" w:themeColor="text1"/>
        </w:rPr>
      </w:pPr>
      <w:bookmarkStart w:id="100" w:name="_Toc524514035"/>
      <w:r w:rsidRPr="000B5CFE">
        <w:rPr>
          <w:b/>
          <w:color w:val="000000" w:themeColor="text1"/>
        </w:rPr>
        <w:t>Tablo 3.</w:t>
      </w:r>
      <w:r w:rsidR="00336962" w:rsidRPr="000B5CFE">
        <w:rPr>
          <w:b/>
          <w:color w:val="000000" w:themeColor="text1"/>
        </w:rPr>
        <w:t>12</w:t>
      </w:r>
      <w:r w:rsidR="00336962" w:rsidRPr="000B5CFE">
        <w:rPr>
          <w:color w:val="000000" w:themeColor="text1"/>
        </w:rPr>
        <w:t xml:space="preserve">. Araştırmaya Katılanların Cinsiyetlerine Göre </w:t>
      </w:r>
      <w:r w:rsidR="003E72CC" w:rsidRPr="000B5CFE">
        <w:rPr>
          <w:color w:val="000000" w:themeColor="text1"/>
        </w:rPr>
        <w:t>Haber Kaynaklarını</w:t>
      </w:r>
      <w:r w:rsidR="008C3136" w:rsidRPr="000B5CFE">
        <w:rPr>
          <w:color w:val="000000" w:themeColor="text1"/>
        </w:rPr>
        <w:t xml:space="preserve"> </w:t>
      </w:r>
      <w:r w:rsidR="00336962" w:rsidRPr="000B5CFE">
        <w:rPr>
          <w:color w:val="000000" w:themeColor="text1"/>
        </w:rPr>
        <w:t>Takip Etme Sıklığı Açısından Farkla İlgili Bulgular</w:t>
      </w:r>
      <w:bookmarkEnd w:id="100"/>
    </w:p>
    <w:tbl>
      <w:tblPr>
        <w:tblStyle w:val="TabloKlavuzu"/>
        <w:tblW w:w="4642" w:type="pct"/>
        <w:jc w:val="center"/>
        <w:tblLook w:val="04A0" w:firstRow="1" w:lastRow="0" w:firstColumn="1" w:lastColumn="0" w:noHBand="0" w:noVBand="1"/>
      </w:tblPr>
      <w:tblGrid>
        <w:gridCol w:w="5563"/>
        <w:gridCol w:w="1164"/>
        <w:gridCol w:w="1159"/>
      </w:tblGrid>
      <w:tr w:rsidR="000B5CFE" w:rsidRPr="000B5CFE" w:rsidTr="008C3136">
        <w:trPr>
          <w:cantSplit/>
          <w:trHeight w:val="136"/>
          <w:jc w:val="center"/>
        </w:trPr>
        <w:tc>
          <w:tcPr>
            <w:tcW w:w="3527" w:type="pct"/>
          </w:tcPr>
          <w:p w:rsidR="00336962" w:rsidRPr="000B5CFE" w:rsidRDefault="00336962" w:rsidP="005B4E4E">
            <w:pPr>
              <w:spacing w:before="40" w:line="360" w:lineRule="auto"/>
              <w:jc w:val="both"/>
              <w:rPr>
                <w:rFonts w:ascii="Times New Roman" w:hAnsi="Times New Roman"/>
                <w:color w:val="000000" w:themeColor="text1"/>
              </w:rPr>
            </w:pPr>
          </w:p>
        </w:tc>
        <w:tc>
          <w:tcPr>
            <w:tcW w:w="738" w:type="pct"/>
          </w:tcPr>
          <w:p w:rsidR="00336962" w:rsidRPr="000B5CFE" w:rsidRDefault="00336962" w:rsidP="005B4E4E">
            <w:pPr>
              <w:spacing w:before="40" w:line="360" w:lineRule="auto"/>
              <w:jc w:val="center"/>
              <w:rPr>
                <w:rFonts w:ascii="Times New Roman" w:hAnsi="Times New Roman"/>
                <w:color w:val="000000" w:themeColor="text1"/>
              </w:rPr>
            </w:pPr>
            <w:r w:rsidRPr="000B5CFE">
              <w:rPr>
                <w:rFonts w:ascii="Times New Roman" w:hAnsi="Times New Roman"/>
                <w:color w:val="000000" w:themeColor="text1"/>
              </w:rPr>
              <w:t>Ki-kare</w:t>
            </w:r>
          </w:p>
        </w:tc>
        <w:tc>
          <w:tcPr>
            <w:tcW w:w="735" w:type="pct"/>
          </w:tcPr>
          <w:p w:rsidR="00336962" w:rsidRPr="000B5CFE" w:rsidRDefault="00336962" w:rsidP="005B4E4E">
            <w:pPr>
              <w:spacing w:before="40" w:line="360" w:lineRule="auto"/>
              <w:jc w:val="center"/>
              <w:rPr>
                <w:rFonts w:ascii="Times New Roman" w:hAnsi="Times New Roman"/>
                <w:color w:val="000000" w:themeColor="text1"/>
              </w:rPr>
            </w:pPr>
            <w:r w:rsidRPr="000B5CFE">
              <w:rPr>
                <w:rFonts w:ascii="Times New Roman" w:hAnsi="Times New Roman"/>
                <w:color w:val="000000" w:themeColor="text1"/>
              </w:rPr>
              <w:t>p</w:t>
            </w:r>
          </w:p>
        </w:tc>
      </w:tr>
      <w:tr w:rsidR="000B5CFE" w:rsidRPr="000B5CFE" w:rsidTr="008C3136">
        <w:trPr>
          <w:cantSplit/>
          <w:trHeight w:val="136"/>
          <w:jc w:val="center"/>
        </w:trPr>
        <w:tc>
          <w:tcPr>
            <w:tcW w:w="3527" w:type="pct"/>
          </w:tcPr>
          <w:p w:rsidR="00336962" w:rsidRPr="000B5CFE" w:rsidRDefault="00336962" w:rsidP="005B4E4E">
            <w:pPr>
              <w:spacing w:before="40" w:line="360" w:lineRule="auto"/>
              <w:rPr>
                <w:rFonts w:ascii="Times New Roman" w:hAnsi="Times New Roman"/>
                <w:color w:val="000000" w:themeColor="text1"/>
              </w:rPr>
            </w:pPr>
            <w:r w:rsidRPr="000B5CFE">
              <w:rPr>
                <w:rFonts w:ascii="Times New Roman" w:hAnsi="Times New Roman"/>
                <w:color w:val="000000" w:themeColor="text1"/>
              </w:rPr>
              <w:t>Basılı yerel gazete</w:t>
            </w:r>
          </w:p>
        </w:tc>
        <w:tc>
          <w:tcPr>
            <w:tcW w:w="738" w:type="pct"/>
          </w:tcPr>
          <w:p w:rsidR="00336962" w:rsidRPr="000B5CFE" w:rsidRDefault="00336962" w:rsidP="005B4E4E">
            <w:pPr>
              <w:autoSpaceDE w:val="0"/>
              <w:autoSpaceDN w:val="0"/>
              <w:adjustRightInd w:val="0"/>
              <w:spacing w:before="40" w:line="360" w:lineRule="auto"/>
              <w:jc w:val="center"/>
              <w:rPr>
                <w:rFonts w:ascii="Times New Roman" w:hAnsi="Times New Roman"/>
                <w:b/>
                <w:color w:val="000000" w:themeColor="text1"/>
              </w:rPr>
            </w:pPr>
            <w:r w:rsidRPr="000B5CFE">
              <w:rPr>
                <w:rFonts w:ascii="Times New Roman" w:hAnsi="Times New Roman"/>
                <w:b/>
                <w:color w:val="000000" w:themeColor="text1"/>
              </w:rPr>
              <w:t>15,055</w:t>
            </w:r>
          </w:p>
        </w:tc>
        <w:tc>
          <w:tcPr>
            <w:tcW w:w="735" w:type="pct"/>
          </w:tcPr>
          <w:p w:rsidR="00336962" w:rsidRPr="000B5CFE" w:rsidRDefault="00336962" w:rsidP="005B4E4E">
            <w:pPr>
              <w:autoSpaceDE w:val="0"/>
              <w:autoSpaceDN w:val="0"/>
              <w:adjustRightInd w:val="0"/>
              <w:spacing w:before="40" w:line="360" w:lineRule="auto"/>
              <w:jc w:val="center"/>
              <w:rPr>
                <w:rFonts w:ascii="Times New Roman" w:hAnsi="Times New Roman"/>
                <w:b/>
                <w:color w:val="000000" w:themeColor="text1"/>
              </w:rPr>
            </w:pPr>
            <w:r w:rsidRPr="000B5CFE">
              <w:rPr>
                <w:rFonts w:ascii="Times New Roman" w:hAnsi="Times New Roman"/>
                <w:b/>
                <w:color w:val="000000" w:themeColor="text1"/>
              </w:rPr>
              <w:t>,010</w:t>
            </w:r>
          </w:p>
        </w:tc>
      </w:tr>
      <w:tr w:rsidR="000B5CFE" w:rsidRPr="000B5CFE" w:rsidTr="008C3136">
        <w:trPr>
          <w:cantSplit/>
          <w:trHeight w:val="136"/>
          <w:jc w:val="center"/>
        </w:trPr>
        <w:tc>
          <w:tcPr>
            <w:tcW w:w="3527" w:type="pct"/>
          </w:tcPr>
          <w:p w:rsidR="00336962" w:rsidRPr="000B5CFE" w:rsidRDefault="00336962" w:rsidP="005B4E4E">
            <w:pPr>
              <w:spacing w:before="40" w:line="360" w:lineRule="auto"/>
              <w:rPr>
                <w:rFonts w:ascii="Times New Roman" w:hAnsi="Times New Roman"/>
                <w:color w:val="000000" w:themeColor="text1"/>
              </w:rPr>
            </w:pPr>
            <w:r w:rsidRPr="000B5CFE">
              <w:rPr>
                <w:rFonts w:ascii="Times New Roman" w:hAnsi="Times New Roman"/>
                <w:color w:val="000000" w:themeColor="text1"/>
              </w:rPr>
              <w:t xml:space="preserve">Yerel </w:t>
            </w:r>
            <w:r w:rsidR="00A05FC8" w:rsidRPr="000B5CFE">
              <w:rPr>
                <w:rFonts w:ascii="Times New Roman" w:hAnsi="Times New Roman"/>
                <w:color w:val="000000" w:themeColor="text1"/>
              </w:rPr>
              <w:t>İnternet</w:t>
            </w:r>
            <w:r w:rsidRPr="000B5CFE">
              <w:rPr>
                <w:rFonts w:ascii="Times New Roman" w:hAnsi="Times New Roman"/>
                <w:color w:val="000000" w:themeColor="text1"/>
              </w:rPr>
              <w:t xml:space="preserve"> gazetesi</w:t>
            </w:r>
          </w:p>
        </w:tc>
        <w:tc>
          <w:tcPr>
            <w:tcW w:w="738" w:type="pct"/>
          </w:tcPr>
          <w:p w:rsidR="00336962" w:rsidRPr="000B5CFE" w:rsidRDefault="00336962" w:rsidP="005B4E4E">
            <w:pPr>
              <w:autoSpaceDE w:val="0"/>
              <w:autoSpaceDN w:val="0"/>
              <w:adjustRightInd w:val="0"/>
              <w:spacing w:before="40" w:line="360" w:lineRule="auto"/>
              <w:jc w:val="center"/>
              <w:rPr>
                <w:rFonts w:ascii="Times New Roman" w:hAnsi="Times New Roman"/>
                <w:color w:val="000000" w:themeColor="text1"/>
              </w:rPr>
            </w:pPr>
            <w:r w:rsidRPr="000B5CFE">
              <w:rPr>
                <w:rFonts w:ascii="Times New Roman" w:hAnsi="Times New Roman"/>
                <w:color w:val="000000" w:themeColor="text1"/>
              </w:rPr>
              <w:t>4,325</w:t>
            </w:r>
          </w:p>
        </w:tc>
        <w:tc>
          <w:tcPr>
            <w:tcW w:w="735" w:type="pct"/>
          </w:tcPr>
          <w:p w:rsidR="00336962" w:rsidRPr="000B5CFE" w:rsidRDefault="00336962" w:rsidP="005B4E4E">
            <w:pPr>
              <w:autoSpaceDE w:val="0"/>
              <w:autoSpaceDN w:val="0"/>
              <w:adjustRightInd w:val="0"/>
              <w:spacing w:before="40" w:line="360" w:lineRule="auto"/>
              <w:jc w:val="center"/>
              <w:rPr>
                <w:rFonts w:ascii="Times New Roman" w:hAnsi="Times New Roman"/>
                <w:color w:val="000000" w:themeColor="text1"/>
              </w:rPr>
            </w:pPr>
            <w:r w:rsidRPr="000B5CFE">
              <w:rPr>
                <w:rFonts w:ascii="Times New Roman" w:hAnsi="Times New Roman"/>
                <w:color w:val="000000" w:themeColor="text1"/>
              </w:rPr>
              <w:t>,504</w:t>
            </w:r>
          </w:p>
        </w:tc>
      </w:tr>
      <w:tr w:rsidR="000B5CFE" w:rsidRPr="000B5CFE" w:rsidTr="008C3136">
        <w:trPr>
          <w:cantSplit/>
          <w:trHeight w:val="136"/>
          <w:jc w:val="center"/>
        </w:trPr>
        <w:tc>
          <w:tcPr>
            <w:tcW w:w="3527" w:type="pct"/>
          </w:tcPr>
          <w:p w:rsidR="00336962" w:rsidRPr="000B5CFE" w:rsidRDefault="00336962" w:rsidP="005B4E4E">
            <w:pPr>
              <w:spacing w:before="40" w:line="360" w:lineRule="auto"/>
              <w:rPr>
                <w:rFonts w:ascii="Times New Roman" w:hAnsi="Times New Roman"/>
                <w:color w:val="000000" w:themeColor="text1"/>
              </w:rPr>
            </w:pPr>
            <w:r w:rsidRPr="000B5CFE">
              <w:rPr>
                <w:rFonts w:ascii="Times New Roman" w:hAnsi="Times New Roman"/>
                <w:color w:val="000000" w:themeColor="text1"/>
              </w:rPr>
              <w:t>Basılı ulusal gazete</w:t>
            </w:r>
          </w:p>
        </w:tc>
        <w:tc>
          <w:tcPr>
            <w:tcW w:w="738" w:type="pct"/>
          </w:tcPr>
          <w:p w:rsidR="00336962" w:rsidRPr="000B5CFE" w:rsidRDefault="00336962" w:rsidP="005B4E4E">
            <w:pPr>
              <w:autoSpaceDE w:val="0"/>
              <w:autoSpaceDN w:val="0"/>
              <w:adjustRightInd w:val="0"/>
              <w:spacing w:before="40" w:line="360" w:lineRule="auto"/>
              <w:jc w:val="center"/>
              <w:rPr>
                <w:rFonts w:ascii="Times New Roman" w:hAnsi="Times New Roman"/>
                <w:b/>
                <w:color w:val="000000" w:themeColor="text1"/>
              </w:rPr>
            </w:pPr>
            <w:r w:rsidRPr="000B5CFE">
              <w:rPr>
                <w:rFonts w:ascii="Times New Roman" w:hAnsi="Times New Roman"/>
                <w:b/>
                <w:color w:val="000000" w:themeColor="text1"/>
              </w:rPr>
              <w:t>36,108</w:t>
            </w:r>
          </w:p>
        </w:tc>
        <w:tc>
          <w:tcPr>
            <w:tcW w:w="735" w:type="pct"/>
          </w:tcPr>
          <w:p w:rsidR="00336962" w:rsidRPr="000B5CFE" w:rsidRDefault="00336962" w:rsidP="005B4E4E">
            <w:pPr>
              <w:autoSpaceDE w:val="0"/>
              <w:autoSpaceDN w:val="0"/>
              <w:adjustRightInd w:val="0"/>
              <w:spacing w:before="40" w:line="360" w:lineRule="auto"/>
              <w:jc w:val="center"/>
              <w:rPr>
                <w:rFonts w:ascii="Times New Roman" w:hAnsi="Times New Roman"/>
                <w:b/>
                <w:color w:val="000000" w:themeColor="text1"/>
              </w:rPr>
            </w:pPr>
            <w:r w:rsidRPr="000B5CFE">
              <w:rPr>
                <w:rFonts w:ascii="Times New Roman" w:hAnsi="Times New Roman"/>
                <w:b/>
                <w:color w:val="000000" w:themeColor="text1"/>
              </w:rPr>
              <w:t>,000</w:t>
            </w:r>
          </w:p>
        </w:tc>
      </w:tr>
      <w:tr w:rsidR="000B5CFE" w:rsidRPr="000B5CFE" w:rsidTr="008C3136">
        <w:trPr>
          <w:cantSplit/>
          <w:trHeight w:val="136"/>
          <w:jc w:val="center"/>
        </w:trPr>
        <w:tc>
          <w:tcPr>
            <w:tcW w:w="3527" w:type="pct"/>
          </w:tcPr>
          <w:p w:rsidR="00336962" w:rsidRPr="000B5CFE" w:rsidRDefault="00336962" w:rsidP="005B4E4E">
            <w:pPr>
              <w:spacing w:before="40" w:line="360" w:lineRule="auto"/>
              <w:rPr>
                <w:rFonts w:ascii="Times New Roman" w:hAnsi="Times New Roman"/>
                <w:color w:val="000000" w:themeColor="text1"/>
              </w:rPr>
            </w:pPr>
            <w:r w:rsidRPr="000B5CFE">
              <w:rPr>
                <w:rFonts w:ascii="Times New Roman" w:hAnsi="Times New Roman"/>
                <w:color w:val="000000" w:themeColor="text1"/>
              </w:rPr>
              <w:t xml:space="preserve">Ulusal </w:t>
            </w:r>
            <w:r w:rsidR="00A05FC8" w:rsidRPr="000B5CFE">
              <w:rPr>
                <w:rFonts w:ascii="Times New Roman" w:hAnsi="Times New Roman"/>
                <w:color w:val="000000" w:themeColor="text1"/>
              </w:rPr>
              <w:t>İnternet</w:t>
            </w:r>
            <w:r w:rsidRPr="000B5CFE">
              <w:rPr>
                <w:rFonts w:ascii="Times New Roman" w:hAnsi="Times New Roman"/>
                <w:color w:val="000000" w:themeColor="text1"/>
              </w:rPr>
              <w:t xml:space="preserve"> gazetesi</w:t>
            </w:r>
          </w:p>
        </w:tc>
        <w:tc>
          <w:tcPr>
            <w:tcW w:w="738" w:type="pct"/>
          </w:tcPr>
          <w:p w:rsidR="00336962" w:rsidRPr="000B5CFE" w:rsidRDefault="00336962" w:rsidP="005B4E4E">
            <w:pPr>
              <w:autoSpaceDE w:val="0"/>
              <w:autoSpaceDN w:val="0"/>
              <w:adjustRightInd w:val="0"/>
              <w:spacing w:before="40" w:line="360" w:lineRule="auto"/>
              <w:jc w:val="center"/>
              <w:rPr>
                <w:rFonts w:ascii="Times New Roman" w:hAnsi="Times New Roman"/>
                <w:b/>
                <w:color w:val="000000" w:themeColor="text1"/>
              </w:rPr>
            </w:pPr>
            <w:r w:rsidRPr="000B5CFE">
              <w:rPr>
                <w:rFonts w:ascii="Times New Roman" w:hAnsi="Times New Roman"/>
                <w:b/>
                <w:color w:val="000000" w:themeColor="text1"/>
              </w:rPr>
              <w:t>20,266</w:t>
            </w:r>
          </w:p>
        </w:tc>
        <w:tc>
          <w:tcPr>
            <w:tcW w:w="735" w:type="pct"/>
          </w:tcPr>
          <w:p w:rsidR="00336962" w:rsidRPr="000B5CFE" w:rsidRDefault="00336962" w:rsidP="005B4E4E">
            <w:pPr>
              <w:autoSpaceDE w:val="0"/>
              <w:autoSpaceDN w:val="0"/>
              <w:adjustRightInd w:val="0"/>
              <w:spacing w:before="40" w:line="360" w:lineRule="auto"/>
              <w:jc w:val="center"/>
              <w:rPr>
                <w:rFonts w:ascii="Times New Roman" w:hAnsi="Times New Roman"/>
                <w:b/>
                <w:color w:val="000000" w:themeColor="text1"/>
              </w:rPr>
            </w:pPr>
            <w:r w:rsidRPr="000B5CFE">
              <w:rPr>
                <w:rFonts w:ascii="Times New Roman" w:hAnsi="Times New Roman"/>
                <w:b/>
                <w:color w:val="000000" w:themeColor="text1"/>
              </w:rPr>
              <w:t>,001</w:t>
            </w:r>
          </w:p>
        </w:tc>
      </w:tr>
      <w:tr w:rsidR="000B5CFE" w:rsidRPr="000B5CFE" w:rsidTr="008C3136">
        <w:trPr>
          <w:cantSplit/>
          <w:trHeight w:val="136"/>
          <w:jc w:val="center"/>
        </w:trPr>
        <w:tc>
          <w:tcPr>
            <w:tcW w:w="3527" w:type="pct"/>
          </w:tcPr>
          <w:p w:rsidR="00336962" w:rsidRPr="000B5CFE" w:rsidRDefault="00336962" w:rsidP="005B4E4E">
            <w:pPr>
              <w:spacing w:before="40" w:line="360" w:lineRule="auto"/>
              <w:rPr>
                <w:rFonts w:ascii="Times New Roman" w:hAnsi="Times New Roman"/>
                <w:color w:val="000000" w:themeColor="text1"/>
              </w:rPr>
            </w:pPr>
            <w:r w:rsidRPr="000B5CFE">
              <w:rPr>
                <w:rFonts w:ascii="Times New Roman" w:hAnsi="Times New Roman"/>
                <w:color w:val="000000" w:themeColor="text1"/>
              </w:rPr>
              <w:t>Ulusal kamu radyosu (TRT)</w:t>
            </w:r>
          </w:p>
        </w:tc>
        <w:tc>
          <w:tcPr>
            <w:tcW w:w="738" w:type="pct"/>
          </w:tcPr>
          <w:p w:rsidR="00336962" w:rsidRPr="000B5CFE" w:rsidRDefault="00336962" w:rsidP="005B4E4E">
            <w:pPr>
              <w:autoSpaceDE w:val="0"/>
              <w:autoSpaceDN w:val="0"/>
              <w:adjustRightInd w:val="0"/>
              <w:spacing w:before="40" w:line="360" w:lineRule="auto"/>
              <w:jc w:val="center"/>
              <w:rPr>
                <w:rFonts w:ascii="Times New Roman" w:hAnsi="Times New Roman"/>
                <w:b/>
                <w:color w:val="000000" w:themeColor="text1"/>
              </w:rPr>
            </w:pPr>
            <w:r w:rsidRPr="000B5CFE">
              <w:rPr>
                <w:rFonts w:ascii="Times New Roman" w:hAnsi="Times New Roman"/>
                <w:b/>
                <w:color w:val="000000" w:themeColor="text1"/>
              </w:rPr>
              <w:t>12,460</w:t>
            </w:r>
          </w:p>
        </w:tc>
        <w:tc>
          <w:tcPr>
            <w:tcW w:w="735" w:type="pct"/>
          </w:tcPr>
          <w:p w:rsidR="00336962" w:rsidRPr="000B5CFE" w:rsidRDefault="00336962" w:rsidP="005B4E4E">
            <w:pPr>
              <w:autoSpaceDE w:val="0"/>
              <w:autoSpaceDN w:val="0"/>
              <w:adjustRightInd w:val="0"/>
              <w:spacing w:before="40" w:line="360" w:lineRule="auto"/>
              <w:jc w:val="center"/>
              <w:rPr>
                <w:rFonts w:ascii="Times New Roman" w:hAnsi="Times New Roman"/>
                <w:b/>
                <w:color w:val="000000" w:themeColor="text1"/>
              </w:rPr>
            </w:pPr>
            <w:r w:rsidRPr="000B5CFE">
              <w:rPr>
                <w:rFonts w:ascii="Times New Roman" w:hAnsi="Times New Roman"/>
                <w:b/>
                <w:color w:val="000000" w:themeColor="text1"/>
              </w:rPr>
              <w:t>,029</w:t>
            </w:r>
          </w:p>
        </w:tc>
      </w:tr>
      <w:tr w:rsidR="000B5CFE" w:rsidRPr="000B5CFE" w:rsidTr="008C3136">
        <w:trPr>
          <w:cantSplit/>
          <w:trHeight w:val="136"/>
          <w:jc w:val="center"/>
        </w:trPr>
        <w:tc>
          <w:tcPr>
            <w:tcW w:w="3527" w:type="pct"/>
          </w:tcPr>
          <w:p w:rsidR="00336962" w:rsidRPr="000B5CFE" w:rsidRDefault="00336962" w:rsidP="005B4E4E">
            <w:pPr>
              <w:spacing w:before="40" w:line="360" w:lineRule="auto"/>
              <w:rPr>
                <w:rFonts w:ascii="Times New Roman" w:hAnsi="Times New Roman"/>
                <w:color w:val="000000" w:themeColor="text1"/>
              </w:rPr>
            </w:pPr>
            <w:r w:rsidRPr="000B5CFE">
              <w:rPr>
                <w:rFonts w:ascii="Times New Roman" w:hAnsi="Times New Roman"/>
                <w:color w:val="000000" w:themeColor="text1"/>
              </w:rPr>
              <w:t>Özel haber radyoları (NTV radyo, radyo CNN Türk)</w:t>
            </w:r>
          </w:p>
        </w:tc>
        <w:tc>
          <w:tcPr>
            <w:tcW w:w="738" w:type="pct"/>
          </w:tcPr>
          <w:p w:rsidR="00336962" w:rsidRPr="000B5CFE" w:rsidRDefault="00336962" w:rsidP="005B4E4E">
            <w:pPr>
              <w:autoSpaceDE w:val="0"/>
              <w:autoSpaceDN w:val="0"/>
              <w:adjustRightInd w:val="0"/>
              <w:spacing w:before="40" w:line="360" w:lineRule="auto"/>
              <w:jc w:val="center"/>
              <w:rPr>
                <w:rFonts w:ascii="Times New Roman" w:hAnsi="Times New Roman"/>
                <w:b/>
                <w:color w:val="000000" w:themeColor="text1"/>
              </w:rPr>
            </w:pPr>
            <w:r w:rsidRPr="000B5CFE">
              <w:rPr>
                <w:rFonts w:ascii="Times New Roman" w:hAnsi="Times New Roman"/>
                <w:b/>
                <w:color w:val="000000" w:themeColor="text1"/>
              </w:rPr>
              <w:t>19,273</w:t>
            </w:r>
          </w:p>
        </w:tc>
        <w:tc>
          <w:tcPr>
            <w:tcW w:w="735" w:type="pct"/>
          </w:tcPr>
          <w:p w:rsidR="00336962" w:rsidRPr="000B5CFE" w:rsidRDefault="00336962" w:rsidP="005B4E4E">
            <w:pPr>
              <w:autoSpaceDE w:val="0"/>
              <w:autoSpaceDN w:val="0"/>
              <w:adjustRightInd w:val="0"/>
              <w:spacing w:before="40" w:line="360" w:lineRule="auto"/>
              <w:jc w:val="center"/>
              <w:rPr>
                <w:rFonts w:ascii="Times New Roman" w:hAnsi="Times New Roman"/>
                <w:b/>
                <w:color w:val="000000" w:themeColor="text1"/>
              </w:rPr>
            </w:pPr>
            <w:r w:rsidRPr="000B5CFE">
              <w:rPr>
                <w:rFonts w:ascii="Times New Roman" w:hAnsi="Times New Roman"/>
                <w:b/>
                <w:color w:val="000000" w:themeColor="text1"/>
              </w:rPr>
              <w:t>,002</w:t>
            </w:r>
          </w:p>
        </w:tc>
      </w:tr>
      <w:tr w:rsidR="000B5CFE" w:rsidRPr="000B5CFE" w:rsidTr="008C3136">
        <w:trPr>
          <w:cantSplit/>
          <w:trHeight w:val="136"/>
          <w:jc w:val="center"/>
        </w:trPr>
        <w:tc>
          <w:tcPr>
            <w:tcW w:w="3527" w:type="pct"/>
          </w:tcPr>
          <w:p w:rsidR="00336962" w:rsidRPr="000B5CFE" w:rsidRDefault="00336962" w:rsidP="005B4E4E">
            <w:pPr>
              <w:spacing w:before="40" w:line="360" w:lineRule="auto"/>
              <w:rPr>
                <w:rFonts w:ascii="Times New Roman" w:hAnsi="Times New Roman"/>
                <w:color w:val="000000" w:themeColor="text1"/>
              </w:rPr>
            </w:pPr>
            <w:r w:rsidRPr="000B5CFE">
              <w:rPr>
                <w:rFonts w:ascii="Times New Roman" w:hAnsi="Times New Roman"/>
                <w:color w:val="000000" w:themeColor="text1"/>
              </w:rPr>
              <w:t>Ulusal herhangi bir radyo</w:t>
            </w:r>
          </w:p>
        </w:tc>
        <w:tc>
          <w:tcPr>
            <w:tcW w:w="738" w:type="pct"/>
          </w:tcPr>
          <w:p w:rsidR="00336962" w:rsidRPr="000B5CFE" w:rsidRDefault="00336962" w:rsidP="005B4E4E">
            <w:pPr>
              <w:autoSpaceDE w:val="0"/>
              <w:autoSpaceDN w:val="0"/>
              <w:adjustRightInd w:val="0"/>
              <w:spacing w:before="40" w:line="360" w:lineRule="auto"/>
              <w:jc w:val="center"/>
              <w:rPr>
                <w:rFonts w:ascii="Times New Roman" w:hAnsi="Times New Roman"/>
                <w:b/>
                <w:color w:val="000000" w:themeColor="text1"/>
              </w:rPr>
            </w:pPr>
            <w:r w:rsidRPr="000B5CFE">
              <w:rPr>
                <w:rFonts w:ascii="Times New Roman" w:hAnsi="Times New Roman"/>
                <w:b/>
                <w:color w:val="000000" w:themeColor="text1"/>
              </w:rPr>
              <w:t>11,880</w:t>
            </w:r>
          </w:p>
        </w:tc>
        <w:tc>
          <w:tcPr>
            <w:tcW w:w="735" w:type="pct"/>
          </w:tcPr>
          <w:p w:rsidR="00336962" w:rsidRPr="000B5CFE" w:rsidRDefault="00336962" w:rsidP="005B4E4E">
            <w:pPr>
              <w:autoSpaceDE w:val="0"/>
              <w:autoSpaceDN w:val="0"/>
              <w:adjustRightInd w:val="0"/>
              <w:spacing w:before="40" w:line="360" w:lineRule="auto"/>
              <w:jc w:val="center"/>
              <w:rPr>
                <w:rFonts w:ascii="Times New Roman" w:hAnsi="Times New Roman"/>
                <w:b/>
                <w:color w:val="000000" w:themeColor="text1"/>
              </w:rPr>
            </w:pPr>
            <w:r w:rsidRPr="000B5CFE">
              <w:rPr>
                <w:rFonts w:ascii="Times New Roman" w:hAnsi="Times New Roman"/>
                <w:b/>
                <w:color w:val="000000" w:themeColor="text1"/>
              </w:rPr>
              <w:t>,036</w:t>
            </w:r>
          </w:p>
        </w:tc>
      </w:tr>
      <w:tr w:rsidR="000B5CFE" w:rsidRPr="000B5CFE" w:rsidTr="008C3136">
        <w:trPr>
          <w:cantSplit/>
          <w:trHeight w:val="136"/>
          <w:jc w:val="center"/>
        </w:trPr>
        <w:tc>
          <w:tcPr>
            <w:tcW w:w="3527" w:type="pct"/>
          </w:tcPr>
          <w:p w:rsidR="00336962" w:rsidRPr="000B5CFE" w:rsidRDefault="00336962" w:rsidP="005B4E4E">
            <w:pPr>
              <w:spacing w:before="40" w:line="360" w:lineRule="auto"/>
              <w:rPr>
                <w:rFonts w:ascii="Times New Roman" w:hAnsi="Times New Roman"/>
                <w:color w:val="000000" w:themeColor="text1"/>
              </w:rPr>
            </w:pPr>
            <w:r w:rsidRPr="000B5CFE">
              <w:rPr>
                <w:rFonts w:ascii="Times New Roman" w:hAnsi="Times New Roman"/>
                <w:color w:val="000000" w:themeColor="text1"/>
              </w:rPr>
              <w:t>Yerel herhangi bir radyo</w:t>
            </w:r>
          </w:p>
        </w:tc>
        <w:tc>
          <w:tcPr>
            <w:tcW w:w="738" w:type="pct"/>
          </w:tcPr>
          <w:p w:rsidR="00336962" w:rsidRPr="000B5CFE" w:rsidRDefault="00336962" w:rsidP="005B4E4E">
            <w:pPr>
              <w:autoSpaceDE w:val="0"/>
              <w:autoSpaceDN w:val="0"/>
              <w:adjustRightInd w:val="0"/>
              <w:spacing w:before="40" w:line="360" w:lineRule="auto"/>
              <w:jc w:val="center"/>
              <w:rPr>
                <w:rFonts w:ascii="Times New Roman" w:hAnsi="Times New Roman"/>
                <w:b/>
                <w:color w:val="000000" w:themeColor="text1"/>
              </w:rPr>
            </w:pPr>
            <w:r w:rsidRPr="000B5CFE">
              <w:rPr>
                <w:rFonts w:ascii="Times New Roman" w:hAnsi="Times New Roman"/>
                <w:b/>
                <w:color w:val="000000" w:themeColor="text1"/>
              </w:rPr>
              <w:t>18,289</w:t>
            </w:r>
          </w:p>
        </w:tc>
        <w:tc>
          <w:tcPr>
            <w:tcW w:w="735" w:type="pct"/>
          </w:tcPr>
          <w:p w:rsidR="00336962" w:rsidRPr="000B5CFE" w:rsidRDefault="00336962" w:rsidP="005B4E4E">
            <w:pPr>
              <w:autoSpaceDE w:val="0"/>
              <w:autoSpaceDN w:val="0"/>
              <w:adjustRightInd w:val="0"/>
              <w:spacing w:before="40" w:line="360" w:lineRule="auto"/>
              <w:jc w:val="center"/>
              <w:rPr>
                <w:rFonts w:ascii="Times New Roman" w:hAnsi="Times New Roman"/>
                <w:b/>
                <w:color w:val="000000" w:themeColor="text1"/>
              </w:rPr>
            </w:pPr>
            <w:r w:rsidRPr="000B5CFE">
              <w:rPr>
                <w:rFonts w:ascii="Times New Roman" w:hAnsi="Times New Roman"/>
                <w:b/>
                <w:color w:val="000000" w:themeColor="text1"/>
              </w:rPr>
              <w:t>,003</w:t>
            </w:r>
          </w:p>
        </w:tc>
      </w:tr>
      <w:tr w:rsidR="000B5CFE" w:rsidRPr="000B5CFE" w:rsidTr="008C3136">
        <w:trPr>
          <w:cantSplit/>
          <w:trHeight w:val="136"/>
          <w:jc w:val="center"/>
        </w:trPr>
        <w:tc>
          <w:tcPr>
            <w:tcW w:w="3527" w:type="pct"/>
          </w:tcPr>
          <w:p w:rsidR="00336962" w:rsidRPr="000B5CFE" w:rsidRDefault="00336962" w:rsidP="005B4E4E">
            <w:pPr>
              <w:spacing w:before="40" w:line="360" w:lineRule="auto"/>
              <w:rPr>
                <w:rFonts w:ascii="Times New Roman" w:hAnsi="Times New Roman"/>
                <w:color w:val="000000" w:themeColor="text1"/>
              </w:rPr>
            </w:pPr>
            <w:r w:rsidRPr="000B5CFE">
              <w:rPr>
                <w:rFonts w:ascii="Times New Roman" w:hAnsi="Times New Roman"/>
                <w:color w:val="000000" w:themeColor="text1"/>
              </w:rPr>
              <w:t>Ulusal kamu televizyonu (TRT)</w:t>
            </w:r>
          </w:p>
        </w:tc>
        <w:tc>
          <w:tcPr>
            <w:tcW w:w="738" w:type="pct"/>
          </w:tcPr>
          <w:p w:rsidR="00336962" w:rsidRPr="000B5CFE" w:rsidRDefault="00336962" w:rsidP="005B4E4E">
            <w:pPr>
              <w:autoSpaceDE w:val="0"/>
              <w:autoSpaceDN w:val="0"/>
              <w:adjustRightInd w:val="0"/>
              <w:spacing w:before="40" w:line="360" w:lineRule="auto"/>
              <w:jc w:val="center"/>
              <w:rPr>
                <w:rFonts w:ascii="Times New Roman" w:hAnsi="Times New Roman"/>
                <w:color w:val="000000" w:themeColor="text1"/>
              </w:rPr>
            </w:pPr>
            <w:r w:rsidRPr="000B5CFE">
              <w:rPr>
                <w:rFonts w:ascii="Times New Roman" w:hAnsi="Times New Roman"/>
                <w:color w:val="000000" w:themeColor="text1"/>
              </w:rPr>
              <w:t>6,092</w:t>
            </w:r>
          </w:p>
        </w:tc>
        <w:tc>
          <w:tcPr>
            <w:tcW w:w="735" w:type="pct"/>
          </w:tcPr>
          <w:p w:rsidR="00336962" w:rsidRPr="000B5CFE" w:rsidRDefault="00336962" w:rsidP="005B4E4E">
            <w:pPr>
              <w:autoSpaceDE w:val="0"/>
              <w:autoSpaceDN w:val="0"/>
              <w:adjustRightInd w:val="0"/>
              <w:spacing w:before="40" w:line="360" w:lineRule="auto"/>
              <w:jc w:val="center"/>
              <w:rPr>
                <w:rFonts w:ascii="Times New Roman" w:hAnsi="Times New Roman"/>
                <w:color w:val="000000" w:themeColor="text1"/>
              </w:rPr>
            </w:pPr>
            <w:r w:rsidRPr="000B5CFE">
              <w:rPr>
                <w:rFonts w:ascii="Times New Roman" w:hAnsi="Times New Roman"/>
                <w:color w:val="000000" w:themeColor="text1"/>
              </w:rPr>
              <w:t>,297</w:t>
            </w:r>
          </w:p>
        </w:tc>
      </w:tr>
      <w:tr w:rsidR="000B5CFE" w:rsidRPr="000B5CFE" w:rsidTr="008C3136">
        <w:trPr>
          <w:cantSplit/>
          <w:trHeight w:val="136"/>
          <w:jc w:val="center"/>
        </w:trPr>
        <w:tc>
          <w:tcPr>
            <w:tcW w:w="3527" w:type="pct"/>
          </w:tcPr>
          <w:p w:rsidR="00336962" w:rsidRPr="000B5CFE" w:rsidRDefault="00336962" w:rsidP="005B4E4E">
            <w:pPr>
              <w:spacing w:before="40" w:line="360" w:lineRule="auto"/>
              <w:rPr>
                <w:rFonts w:ascii="Times New Roman" w:hAnsi="Times New Roman"/>
                <w:color w:val="000000" w:themeColor="text1"/>
              </w:rPr>
            </w:pPr>
            <w:r w:rsidRPr="000B5CFE">
              <w:rPr>
                <w:rFonts w:ascii="Times New Roman" w:hAnsi="Times New Roman"/>
                <w:color w:val="000000" w:themeColor="text1"/>
              </w:rPr>
              <w:t xml:space="preserve">Özel haber TV kanalları (NTV, CNN, </w:t>
            </w:r>
            <w:r w:rsidR="00A05FC8" w:rsidRPr="000B5CFE">
              <w:rPr>
                <w:rFonts w:ascii="Times New Roman" w:hAnsi="Times New Roman"/>
                <w:color w:val="000000" w:themeColor="text1"/>
              </w:rPr>
              <w:t>Haber</w:t>
            </w:r>
            <w:r w:rsidRPr="000B5CFE">
              <w:rPr>
                <w:rFonts w:ascii="Times New Roman" w:hAnsi="Times New Roman"/>
                <w:color w:val="000000" w:themeColor="text1"/>
              </w:rPr>
              <w:t>Türk, A Haber)</w:t>
            </w:r>
          </w:p>
        </w:tc>
        <w:tc>
          <w:tcPr>
            <w:tcW w:w="738" w:type="pct"/>
          </w:tcPr>
          <w:p w:rsidR="00336962" w:rsidRPr="000B5CFE" w:rsidRDefault="00336962" w:rsidP="005B4E4E">
            <w:pPr>
              <w:autoSpaceDE w:val="0"/>
              <w:autoSpaceDN w:val="0"/>
              <w:adjustRightInd w:val="0"/>
              <w:spacing w:before="40" w:line="360" w:lineRule="auto"/>
              <w:jc w:val="center"/>
              <w:rPr>
                <w:rFonts w:ascii="Times New Roman" w:hAnsi="Times New Roman"/>
                <w:color w:val="000000" w:themeColor="text1"/>
              </w:rPr>
            </w:pPr>
            <w:r w:rsidRPr="000B5CFE">
              <w:rPr>
                <w:rFonts w:ascii="Times New Roman" w:hAnsi="Times New Roman"/>
                <w:color w:val="000000" w:themeColor="text1"/>
              </w:rPr>
              <w:t>4,162</w:t>
            </w:r>
          </w:p>
        </w:tc>
        <w:tc>
          <w:tcPr>
            <w:tcW w:w="735" w:type="pct"/>
          </w:tcPr>
          <w:p w:rsidR="00336962" w:rsidRPr="000B5CFE" w:rsidRDefault="00336962" w:rsidP="005B4E4E">
            <w:pPr>
              <w:autoSpaceDE w:val="0"/>
              <w:autoSpaceDN w:val="0"/>
              <w:adjustRightInd w:val="0"/>
              <w:spacing w:before="40" w:line="360" w:lineRule="auto"/>
              <w:jc w:val="center"/>
              <w:rPr>
                <w:rFonts w:ascii="Times New Roman" w:hAnsi="Times New Roman"/>
                <w:color w:val="000000" w:themeColor="text1"/>
              </w:rPr>
            </w:pPr>
            <w:r w:rsidRPr="000B5CFE">
              <w:rPr>
                <w:rFonts w:ascii="Times New Roman" w:hAnsi="Times New Roman"/>
                <w:color w:val="000000" w:themeColor="text1"/>
              </w:rPr>
              <w:t>,526</w:t>
            </w:r>
          </w:p>
        </w:tc>
      </w:tr>
      <w:tr w:rsidR="000B5CFE" w:rsidRPr="000B5CFE" w:rsidTr="008C3136">
        <w:trPr>
          <w:cantSplit/>
          <w:trHeight w:val="136"/>
          <w:jc w:val="center"/>
        </w:trPr>
        <w:tc>
          <w:tcPr>
            <w:tcW w:w="3527" w:type="pct"/>
          </w:tcPr>
          <w:p w:rsidR="00336962" w:rsidRPr="000B5CFE" w:rsidRDefault="00336962" w:rsidP="005B4E4E">
            <w:pPr>
              <w:spacing w:before="40" w:line="360" w:lineRule="auto"/>
              <w:rPr>
                <w:rFonts w:ascii="Times New Roman" w:hAnsi="Times New Roman"/>
                <w:color w:val="000000" w:themeColor="text1"/>
              </w:rPr>
            </w:pPr>
            <w:r w:rsidRPr="000B5CFE">
              <w:rPr>
                <w:rFonts w:ascii="Times New Roman" w:hAnsi="Times New Roman"/>
                <w:color w:val="000000" w:themeColor="text1"/>
              </w:rPr>
              <w:t>Ulusal herhangi bir TV kanalı</w:t>
            </w:r>
          </w:p>
        </w:tc>
        <w:tc>
          <w:tcPr>
            <w:tcW w:w="738" w:type="pct"/>
          </w:tcPr>
          <w:p w:rsidR="00336962" w:rsidRPr="000B5CFE" w:rsidRDefault="00336962" w:rsidP="005B4E4E">
            <w:pPr>
              <w:autoSpaceDE w:val="0"/>
              <w:autoSpaceDN w:val="0"/>
              <w:adjustRightInd w:val="0"/>
              <w:spacing w:before="40" w:line="360" w:lineRule="auto"/>
              <w:jc w:val="center"/>
              <w:rPr>
                <w:rFonts w:ascii="Times New Roman" w:hAnsi="Times New Roman"/>
                <w:color w:val="000000" w:themeColor="text1"/>
              </w:rPr>
            </w:pPr>
            <w:r w:rsidRPr="000B5CFE">
              <w:rPr>
                <w:rFonts w:ascii="Times New Roman" w:hAnsi="Times New Roman"/>
                <w:color w:val="000000" w:themeColor="text1"/>
              </w:rPr>
              <w:t>4,879</w:t>
            </w:r>
          </w:p>
        </w:tc>
        <w:tc>
          <w:tcPr>
            <w:tcW w:w="735" w:type="pct"/>
          </w:tcPr>
          <w:p w:rsidR="00336962" w:rsidRPr="000B5CFE" w:rsidRDefault="00336962" w:rsidP="005B4E4E">
            <w:pPr>
              <w:autoSpaceDE w:val="0"/>
              <w:autoSpaceDN w:val="0"/>
              <w:adjustRightInd w:val="0"/>
              <w:spacing w:before="40" w:line="360" w:lineRule="auto"/>
              <w:jc w:val="center"/>
              <w:rPr>
                <w:rFonts w:ascii="Times New Roman" w:hAnsi="Times New Roman"/>
                <w:color w:val="000000" w:themeColor="text1"/>
              </w:rPr>
            </w:pPr>
            <w:r w:rsidRPr="000B5CFE">
              <w:rPr>
                <w:rFonts w:ascii="Times New Roman" w:hAnsi="Times New Roman"/>
                <w:color w:val="000000" w:themeColor="text1"/>
              </w:rPr>
              <w:t>,431</w:t>
            </w:r>
          </w:p>
        </w:tc>
      </w:tr>
      <w:tr w:rsidR="000B5CFE" w:rsidRPr="000B5CFE" w:rsidTr="008C3136">
        <w:trPr>
          <w:cantSplit/>
          <w:trHeight w:val="136"/>
          <w:jc w:val="center"/>
        </w:trPr>
        <w:tc>
          <w:tcPr>
            <w:tcW w:w="3527" w:type="pct"/>
          </w:tcPr>
          <w:p w:rsidR="00336962" w:rsidRPr="000B5CFE" w:rsidRDefault="00336962" w:rsidP="005B4E4E">
            <w:pPr>
              <w:spacing w:before="40" w:line="360" w:lineRule="auto"/>
              <w:rPr>
                <w:rFonts w:ascii="Times New Roman" w:hAnsi="Times New Roman"/>
                <w:color w:val="000000" w:themeColor="text1"/>
              </w:rPr>
            </w:pPr>
            <w:r w:rsidRPr="000B5CFE">
              <w:rPr>
                <w:rFonts w:ascii="Times New Roman" w:hAnsi="Times New Roman"/>
                <w:color w:val="000000" w:themeColor="text1"/>
              </w:rPr>
              <w:t>Yerel TV kanalları</w:t>
            </w:r>
          </w:p>
        </w:tc>
        <w:tc>
          <w:tcPr>
            <w:tcW w:w="738" w:type="pct"/>
          </w:tcPr>
          <w:p w:rsidR="00336962" w:rsidRPr="000B5CFE" w:rsidRDefault="00336962" w:rsidP="005B4E4E">
            <w:pPr>
              <w:autoSpaceDE w:val="0"/>
              <w:autoSpaceDN w:val="0"/>
              <w:adjustRightInd w:val="0"/>
              <w:spacing w:before="40" w:line="360" w:lineRule="auto"/>
              <w:jc w:val="center"/>
              <w:rPr>
                <w:rFonts w:ascii="Times New Roman" w:hAnsi="Times New Roman"/>
                <w:color w:val="000000" w:themeColor="text1"/>
              </w:rPr>
            </w:pPr>
            <w:r w:rsidRPr="000B5CFE">
              <w:rPr>
                <w:rFonts w:ascii="Times New Roman" w:hAnsi="Times New Roman"/>
                <w:color w:val="000000" w:themeColor="text1"/>
              </w:rPr>
              <w:t>4,232</w:t>
            </w:r>
          </w:p>
        </w:tc>
        <w:tc>
          <w:tcPr>
            <w:tcW w:w="735" w:type="pct"/>
          </w:tcPr>
          <w:p w:rsidR="00336962" w:rsidRPr="000B5CFE" w:rsidRDefault="00336962" w:rsidP="005B4E4E">
            <w:pPr>
              <w:autoSpaceDE w:val="0"/>
              <w:autoSpaceDN w:val="0"/>
              <w:adjustRightInd w:val="0"/>
              <w:spacing w:before="40" w:line="360" w:lineRule="auto"/>
              <w:jc w:val="center"/>
              <w:rPr>
                <w:rFonts w:ascii="Times New Roman" w:hAnsi="Times New Roman"/>
                <w:color w:val="000000" w:themeColor="text1"/>
              </w:rPr>
            </w:pPr>
            <w:r w:rsidRPr="000B5CFE">
              <w:rPr>
                <w:rFonts w:ascii="Times New Roman" w:hAnsi="Times New Roman"/>
                <w:color w:val="000000" w:themeColor="text1"/>
              </w:rPr>
              <w:t>,527</w:t>
            </w:r>
          </w:p>
        </w:tc>
      </w:tr>
      <w:tr w:rsidR="000B5CFE" w:rsidRPr="000B5CFE" w:rsidTr="008C3136">
        <w:trPr>
          <w:cantSplit/>
          <w:trHeight w:val="136"/>
          <w:jc w:val="center"/>
        </w:trPr>
        <w:tc>
          <w:tcPr>
            <w:tcW w:w="3527" w:type="pct"/>
          </w:tcPr>
          <w:p w:rsidR="00336962" w:rsidRPr="000B5CFE" w:rsidRDefault="00336962" w:rsidP="005B4E4E">
            <w:pPr>
              <w:spacing w:before="40" w:line="360" w:lineRule="auto"/>
              <w:rPr>
                <w:rFonts w:ascii="Times New Roman" w:hAnsi="Times New Roman"/>
                <w:color w:val="000000" w:themeColor="text1"/>
              </w:rPr>
            </w:pPr>
            <w:r w:rsidRPr="000B5CFE">
              <w:rPr>
                <w:rFonts w:ascii="Times New Roman" w:hAnsi="Times New Roman"/>
                <w:color w:val="000000" w:themeColor="text1"/>
              </w:rPr>
              <w:t xml:space="preserve">Siyasi içerikli </w:t>
            </w:r>
            <w:r w:rsidR="00A05FC8" w:rsidRPr="000B5CFE">
              <w:rPr>
                <w:rFonts w:ascii="Times New Roman" w:hAnsi="Times New Roman"/>
                <w:color w:val="000000" w:themeColor="text1"/>
              </w:rPr>
              <w:t>İnternet</w:t>
            </w:r>
            <w:r w:rsidRPr="000B5CFE">
              <w:rPr>
                <w:rFonts w:ascii="Times New Roman" w:hAnsi="Times New Roman"/>
                <w:color w:val="000000" w:themeColor="text1"/>
              </w:rPr>
              <w:t xml:space="preserve"> sayfaları (bloglar)</w:t>
            </w:r>
          </w:p>
        </w:tc>
        <w:tc>
          <w:tcPr>
            <w:tcW w:w="738" w:type="pct"/>
          </w:tcPr>
          <w:p w:rsidR="00336962" w:rsidRPr="000B5CFE" w:rsidRDefault="00336962" w:rsidP="005B4E4E">
            <w:pPr>
              <w:autoSpaceDE w:val="0"/>
              <w:autoSpaceDN w:val="0"/>
              <w:adjustRightInd w:val="0"/>
              <w:spacing w:before="40" w:line="360" w:lineRule="auto"/>
              <w:jc w:val="center"/>
              <w:rPr>
                <w:rFonts w:ascii="Times New Roman" w:hAnsi="Times New Roman"/>
                <w:color w:val="000000" w:themeColor="text1"/>
              </w:rPr>
            </w:pPr>
            <w:r w:rsidRPr="000B5CFE">
              <w:rPr>
                <w:rFonts w:ascii="Times New Roman" w:hAnsi="Times New Roman"/>
                <w:color w:val="000000" w:themeColor="text1"/>
              </w:rPr>
              <w:t>6,519</w:t>
            </w:r>
          </w:p>
        </w:tc>
        <w:tc>
          <w:tcPr>
            <w:tcW w:w="735" w:type="pct"/>
          </w:tcPr>
          <w:p w:rsidR="00336962" w:rsidRPr="000B5CFE" w:rsidRDefault="00336962" w:rsidP="005B4E4E">
            <w:pPr>
              <w:autoSpaceDE w:val="0"/>
              <w:autoSpaceDN w:val="0"/>
              <w:adjustRightInd w:val="0"/>
              <w:spacing w:before="40" w:line="360" w:lineRule="auto"/>
              <w:jc w:val="center"/>
              <w:rPr>
                <w:rFonts w:ascii="Times New Roman" w:hAnsi="Times New Roman"/>
                <w:color w:val="000000" w:themeColor="text1"/>
              </w:rPr>
            </w:pPr>
            <w:r w:rsidRPr="000B5CFE">
              <w:rPr>
                <w:rFonts w:ascii="Times New Roman" w:hAnsi="Times New Roman"/>
                <w:color w:val="000000" w:themeColor="text1"/>
              </w:rPr>
              <w:t>,259</w:t>
            </w:r>
          </w:p>
        </w:tc>
      </w:tr>
    </w:tbl>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Araştırmaya katılanların</w:t>
      </w:r>
      <w:r w:rsidR="00802F19" w:rsidRPr="000B5CFE">
        <w:rPr>
          <w:rFonts w:ascii="Times New Roman" w:hAnsi="Times New Roman" w:cs="Times New Roman"/>
          <w:color w:val="000000" w:themeColor="text1"/>
          <w:sz w:val="24"/>
          <w:szCs w:val="24"/>
        </w:rPr>
        <w:t xml:space="preserve"> cinsiyetlerine göre</w:t>
      </w:r>
      <w:r w:rsidRPr="000B5CFE">
        <w:rPr>
          <w:rFonts w:ascii="Times New Roman" w:hAnsi="Times New Roman" w:cs="Times New Roman"/>
          <w:color w:val="000000" w:themeColor="text1"/>
          <w:sz w:val="24"/>
          <w:szCs w:val="24"/>
        </w:rPr>
        <w:t xml:space="preserve"> “Basılı yerel gazete”, “Basılı ulusal gazete”, “Ulusal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gazetesi”, “Ulusal kamu radyosu (TRT)”, “Özel haber radyoları (NTV radyo, radyo CNN Türk)”, “Ulusal herhangi bir radyo”, “Yerel herhangi bir radyo” haber kaynaklarını takip etme sıklığı açısından farklara ait ki-kare değerleri p&lt;0.05 önem düzeyinde anlamlı iken “Yerel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gazetesi”, “Ulusal kamu televizyonu (TRT)”, “Özel haber TV kanalları (NTV, CNN, </w:t>
      </w:r>
      <w:r w:rsidR="00A05FC8" w:rsidRPr="000B5CFE">
        <w:rPr>
          <w:rFonts w:ascii="Times New Roman" w:hAnsi="Times New Roman" w:cs="Times New Roman"/>
          <w:color w:val="000000" w:themeColor="text1"/>
          <w:sz w:val="24"/>
          <w:szCs w:val="24"/>
        </w:rPr>
        <w:t>Haber</w:t>
      </w:r>
      <w:r w:rsidRPr="000B5CFE">
        <w:rPr>
          <w:rFonts w:ascii="Times New Roman" w:hAnsi="Times New Roman" w:cs="Times New Roman"/>
          <w:color w:val="000000" w:themeColor="text1"/>
          <w:sz w:val="24"/>
          <w:szCs w:val="24"/>
        </w:rPr>
        <w:t xml:space="preserve">Türk, A Haber)”, “Ulusal herhangi bir TV kanalı”, “Yerel TV kanalları”, “Siyasi içerikli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sayfaları (bloglar)”  haber kaynaklarını takip etme sıklığı açısından farklara ait ki-değerleri p&gt;0.05 önem düzeyinde a</w:t>
      </w:r>
      <w:r w:rsidR="00802F19" w:rsidRPr="000B5CFE">
        <w:rPr>
          <w:rFonts w:ascii="Times New Roman" w:hAnsi="Times New Roman" w:cs="Times New Roman"/>
          <w:color w:val="000000" w:themeColor="text1"/>
          <w:sz w:val="24"/>
          <w:szCs w:val="24"/>
        </w:rPr>
        <w:t xml:space="preserve">nlamsız bulunmuştur. </w:t>
      </w:r>
      <w:r w:rsidRPr="000B5CFE">
        <w:rPr>
          <w:rFonts w:ascii="Times New Roman" w:hAnsi="Times New Roman" w:cs="Times New Roman"/>
          <w:color w:val="000000" w:themeColor="text1"/>
          <w:sz w:val="24"/>
          <w:szCs w:val="24"/>
        </w:rPr>
        <w:t>Bu bulgu, katılanların</w:t>
      </w:r>
      <w:r w:rsidR="00802F19" w:rsidRPr="000B5CFE">
        <w:rPr>
          <w:rFonts w:ascii="Times New Roman" w:hAnsi="Times New Roman" w:cs="Times New Roman"/>
          <w:color w:val="000000" w:themeColor="text1"/>
          <w:sz w:val="24"/>
          <w:szCs w:val="24"/>
        </w:rPr>
        <w:t xml:space="preserve"> cinsiyetlerine göre </w:t>
      </w:r>
      <w:r w:rsidRPr="000B5CFE">
        <w:rPr>
          <w:rFonts w:ascii="Times New Roman" w:hAnsi="Times New Roman" w:cs="Times New Roman"/>
          <w:color w:val="000000" w:themeColor="text1"/>
          <w:sz w:val="24"/>
          <w:szCs w:val="24"/>
        </w:rPr>
        <w:t xml:space="preserve">“Basılı yerel gazete”, “Basılı ulusal gazete”, “Ulusal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gazetesi”, “Ulusal kamu radyosu (TRT)”, “Özel haber radyoları (NTV radyo, radyo CNN Türk)”, “Ulusal herhangi bir radyo”, “Yerel herhangi bir radyo” haber kaynaklarını takip etme sıklığı açısından verdikleri yanıtlar arasında fark olduğunu göstermektedir.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Anketin “Basılı yerel gazete” maddesine kadınların % 29’u “Her gün”, % 28’i “Haftada birkaç kez”, erkeklerin % 47’si “Her gün”, % 24’ü “Haftada birkaç kez” yanıtını vermişlerdir. Sonuç ola</w:t>
      </w:r>
      <w:r w:rsidR="00802F19" w:rsidRPr="000B5CFE">
        <w:rPr>
          <w:rFonts w:ascii="Times New Roman" w:hAnsi="Times New Roman" w:cs="Times New Roman"/>
          <w:color w:val="000000" w:themeColor="text1"/>
          <w:sz w:val="24"/>
          <w:szCs w:val="24"/>
        </w:rPr>
        <w:t xml:space="preserve">rak, erkeklerin kadınlara göre </w:t>
      </w:r>
      <w:r w:rsidRPr="000B5CFE">
        <w:rPr>
          <w:rFonts w:ascii="Times New Roman" w:hAnsi="Times New Roman" w:cs="Times New Roman"/>
          <w:color w:val="000000" w:themeColor="text1"/>
          <w:sz w:val="24"/>
          <w:szCs w:val="24"/>
        </w:rPr>
        <w:t>“Basılı yerel gazete” haber kaynaklarını daha fazla takip ettikleri söylenebilir.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Anketin “Basılı ulusal gazete” maddesine kadınların % 26’sı “Her gün”, % 22’si “Haftada birkaç kez”, erkeklerin % 48’i “Her gün”, % 22’si “Haftada birkaç kez” yanıtını vermişlerdir. Sonuç ola</w:t>
      </w:r>
      <w:r w:rsidR="00802F19" w:rsidRPr="000B5CFE">
        <w:rPr>
          <w:rFonts w:ascii="Times New Roman" w:hAnsi="Times New Roman" w:cs="Times New Roman"/>
          <w:color w:val="000000" w:themeColor="text1"/>
          <w:sz w:val="24"/>
          <w:szCs w:val="24"/>
        </w:rPr>
        <w:t xml:space="preserve">rak, erkeklerin kadınlara göre </w:t>
      </w:r>
      <w:r w:rsidRPr="000B5CFE">
        <w:rPr>
          <w:rFonts w:ascii="Times New Roman" w:hAnsi="Times New Roman" w:cs="Times New Roman"/>
          <w:color w:val="000000" w:themeColor="text1"/>
          <w:sz w:val="24"/>
          <w:szCs w:val="24"/>
        </w:rPr>
        <w:t>“Basılı ulusal gazete” haber kaynaklarını daha fazla takip ettikleri söylenebilir.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“Ulusal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gazetesi” maddesine kadınların % 31’i “Her gün”, % 12’si “Haftada birkaç kez”, erkeklerin % 45’i “Her gün”, % 20’si “Haftada birkaç kez” yanıtını vermişlerdir. Sonuç ola</w:t>
      </w:r>
      <w:r w:rsidR="00802F19" w:rsidRPr="000B5CFE">
        <w:rPr>
          <w:rFonts w:ascii="Times New Roman" w:hAnsi="Times New Roman" w:cs="Times New Roman"/>
          <w:color w:val="000000" w:themeColor="text1"/>
          <w:sz w:val="24"/>
          <w:szCs w:val="24"/>
        </w:rPr>
        <w:t xml:space="preserve">rak, erkeklerin kadınlara göre </w:t>
      </w:r>
      <w:r w:rsidRPr="000B5CFE">
        <w:rPr>
          <w:rFonts w:ascii="Times New Roman" w:hAnsi="Times New Roman" w:cs="Times New Roman"/>
          <w:color w:val="000000" w:themeColor="text1"/>
          <w:sz w:val="24"/>
          <w:szCs w:val="24"/>
        </w:rPr>
        <w:t xml:space="preserve">“Ulusal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gazetesi” haber kaynaklarını daha fazla takip ettikleri söylenebilir.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Anketin “Ulusal kamu radyosu (TRT)” maddesine kadınların % 23’ü “Her gün”, % 13’ü “Haftada birkaç kez” ve % 36’sı “Hiçbir zaman”, erkeklerin % 28’i “Her gün”, % 17’si “Haftada birkaç kez” ve % 21’i “Hiçbir zaman” yanıtını vermişlerdir. Sonuç ola</w:t>
      </w:r>
      <w:r w:rsidR="00802F19" w:rsidRPr="000B5CFE">
        <w:rPr>
          <w:rFonts w:ascii="Times New Roman" w:hAnsi="Times New Roman" w:cs="Times New Roman"/>
          <w:color w:val="000000" w:themeColor="text1"/>
          <w:sz w:val="24"/>
          <w:szCs w:val="24"/>
        </w:rPr>
        <w:t>rak, erkeklerin kadınlara göre</w:t>
      </w:r>
      <w:r w:rsidRPr="000B5CFE">
        <w:rPr>
          <w:rFonts w:ascii="Times New Roman" w:hAnsi="Times New Roman" w:cs="Times New Roman"/>
          <w:color w:val="000000" w:themeColor="text1"/>
          <w:sz w:val="24"/>
          <w:szCs w:val="24"/>
        </w:rPr>
        <w:t xml:space="preserve"> “Ulusal kamu radyosu (TRT)” haber kaynaklarını daha fazla takip ettikleri söylenebilir.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Anketin “Özel haber radyoları (NTV radyo, radyo CNN Türk)” maddesine kadınların % 28’i “Her gün”, % 11’i “Haftada birkaç kez” ve % 36’sı “Hiçbir zaman”, erkeklerin % 30’u “Her gün”, % 21’i “Haftada birkaç kez” ve % 18’i “Hiçbir zaman” yanıtını vermişlerdir. Sonuç ola</w:t>
      </w:r>
      <w:r w:rsidR="00802F19" w:rsidRPr="000B5CFE">
        <w:rPr>
          <w:rFonts w:ascii="Times New Roman" w:hAnsi="Times New Roman" w:cs="Times New Roman"/>
          <w:color w:val="000000" w:themeColor="text1"/>
          <w:sz w:val="24"/>
          <w:szCs w:val="24"/>
        </w:rPr>
        <w:t xml:space="preserve">rak, erkeklerin kadınlara göre </w:t>
      </w:r>
      <w:r w:rsidRPr="000B5CFE">
        <w:rPr>
          <w:rFonts w:ascii="Times New Roman" w:hAnsi="Times New Roman" w:cs="Times New Roman"/>
          <w:color w:val="000000" w:themeColor="text1"/>
          <w:sz w:val="24"/>
          <w:szCs w:val="24"/>
        </w:rPr>
        <w:t>“Özel haber radyoları (NTV radyo, radyo CNN Türk)” haber kaynaklarını daha fazla takip ettikleri söylenebilir.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“Ulusal herhangi bir radyo” maddesine kadınların % 16’sı “Her gün”, % 15’i “Haftada birkaç kez” ve % 41’i “Hiçbir zaman”, erkeklerin % 24’ü “Her gün”, % 19’u “Haftada birkaç kez” ve % 25’i “Hiçbir </w:t>
      </w:r>
      <w:r w:rsidR="00802F19" w:rsidRPr="000B5CFE">
        <w:rPr>
          <w:rFonts w:ascii="Times New Roman" w:hAnsi="Times New Roman" w:cs="Times New Roman"/>
          <w:color w:val="000000" w:themeColor="text1"/>
          <w:sz w:val="24"/>
          <w:szCs w:val="24"/>
        </w:rPr>
        <w:t>zaman ”yanıtını</w:t>
      </w:r>
      <w:r w:rsidRPr="000B5CFE">
        <w:rPr>
          <w:rFonts w:ascii="Times New Roman" w:hAnsi="Times New Roman" w:cs="Times New Roman"/>
          <w:color w:val="000000" w:themeColor="text1"/>
          <w:sz w:val="24"/>
          <w:szCs w:val="24"/>
        </w:rPr>
        <w:t xml:space="preserve"> vermişlerdir. Sonuç ola</w:t>
      </w:r>
      <w:r w:rsidR="00802F19" w:rsidRPr="000B5CFE">
        <w:rPr>
          <w:rFonts w:ascii="Times New Roman" w:hAnsi="Times New Roman" w:cs="Times New Roman"/>
          <w:color w:val="000000" w:themeColor="text1"/>
          <w:sz w:val="24"/>
          <w:szCs w:val="24"/>
        </w:rPr>
        <w:t>rak, erkeklerin kadınlara göre</w:t>
      </w:r>
      <w:r w:rsidRPr="000B5CFE">
        <w:rPr>
          <w:rFonts w:ascii="Times New Roman" w:hAnsi="Times New Roman" w:cs="Times New Roman"/>
          <w:color w:val="000000" w:themeColor="text1"/>
          <w:sz w:val="24"/>
          <w:szCs w:val="24"/>
        </w:rPr>
        <w:t xml:space="preserve"> “Ulusal herhangi bir radyo” haber kaynaklarını daha fazla takip ettikleri söylenebilir.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Anketin “Yerel herhangi bir radyo” maddesine kadınların % 21’i “Her gün”, % 13’ü “Haftada birkaç kez” ve % 38’i “Hiçbir zaman”, erkeklerin % 23’ü “Her gün”, % 23’ü “Haftada birkaç kez” ve % 20’sı “Hiçbir zaman” yanıtını vermişlerdir. Sonuç ola</w:t>
      </w:r>
      <w:r w:rsidR="00802F19" w:rsidRPr="000B5CFE">
        <w:rPr>
          <w:rFonts w:ascii="Times New Roman" w:hAnsi="Times New Roman" w:cs="Times New Roman"/>
          <w:color w:val="000000" w:themeColor="text1"/>
          <w:sz w:val="24"/>
          <w:szCs w:val="24"/>
        </w:rPr>
        <w:t>rak, erkeklerin kadınlara göre</w:t>
      </w:r>
      <w:r w:rsidRPr="000B5CFE">
        <w:rPr>
          <w:rFonts w:ascii="Times New Roman" w:hAnsi="Times New Roman" w:cs="Times New Roman"/>
          <w:color w:val="000000" w:themeColor="text1"/>
          <w:sz w:val="24"/>
          <w:szCs w:val="24"/>
        </w:rPr>
        <w:t xml:space="preserve"> “Yerel herhangi bir radyo” haber kaynaklarını daha fazla takip ettikleri söylenebilir.</w:t>
      </w:r>
    </w:p>
    <w:p w:rsidR="00336962" w:rsidRPr="000B5CFE" w:rsidRDefault="00336962" w:rsidP="005B4E4E">
      <w:pPr>
        <w:pStyle w:val="Balk3"/>
      </w:pPr>
      <w:bookmarkStart w:id="101" w:name="_Toc524538485"/>
      <w:r w:rsidRPr="000B5CFE">
        <w:t>3.3.1.5. Araştırmaya Katılanların Cinsiyetlerine Göre Siyasal İletişim Faaliyetlerini Gerçekleştirme Sıklığı Açısından Farklar</w:t>
      </w:r>
      <w:bookmarkEnd w:id="101"/>
    </w:p>
    <w:p w:rsidR="00C320B3"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Araştırmaya katılanların cinsiyetlerine göre siyasal iletişim faaliyetlerini gerçekleştirme sıklığı açısından fark olup olmadığını anlamak amacıyla ki-kare analizi uygulanmış ve bulgular </w:t>
      </w:r>
      <w:r w:rsidR="00CC15BE" w:rsidRPr="000B5CFE">
        <w:rPr>
          <w:rFonts w:ascii="Times New Roman" w:hAnsi="Times New Roman" w:cs="Times New Roman"/>
          <w:color w:val="000000" w:themeColor="text1"/>
          <w:sz w:val="24"/>
          <w:szCs w:val="24"/>
        </w:rPr>
        <w:t>Tablo 3.</w:t>
      </w:r>
      <w:r w:rsidRPr="000B5CFE">
        <w:rPr>
          <w:rFonts w:ascii="Times New Roman" w:hAnsi="Times New Roman" w:cs="Times New Roman"/>
          <w:color w:val="000000" w:themeColor="text1"/>
          <w:sz w:val="24"/>
          <w:szCs w:val="24"/>
        </w:rPr>
        <w:t>13’de verilmiştir.</w:t>
      </w:r>
    </w:p>
    <w:p w:rsidR="005B4E4E" w:rsidRPr="000B5CFE" w:rsidRDefault="005B4E4E">
      <w:pPr>
        <w:rPr>
          <w:rFonts w:ascii="Times New Roman" w:eastAsiaTheme="majorEastAsia" w:hAnsi="Times New Roman" w:cstheme="majorBidi"/>
          <w:b/>
          <w:color w:val="000000" w:themeColor="text1"/>
          <w:sz w:val="24"/>
          <w:szCs w:val="21"/>
        </w:rPr>
      </w:pPr>
      <w:r w:rsidRPr="000B5CFE">
        <w:rPr>
          <w:b/>
          <w:color w:val="000000" w:themeColor="text1"/>
        </w:rPr>
        <w:br w:type="page"/>
      </w:r>
    </w:p>
    <w:p w:rsidR="00336962" w:rsidRPr="000B5CFE" w:rsidRDefault="00CC15BE" w:rsidP="00DE72D8">
      <w:pPr>
        <w:pStyle w:val="Balk8"/>
        <w:rPr>
          <w:color w:val="000000" w:themeColor="text1"/>
        </w:rPr>
      </w:pPr>
      <w:bookmarkStart w:id="102" w:name="_Toc524514036"/>
      <w:r w:rsidRPr="000B5CFE">
        <w:rPr>
          <w:b/>
          <w:color w:val="000000" w:themeColor="text1"/>
        </w:rPr>
        <w:lastRenderedPageBreak/>
        <w:t>Tablo 3.</w:t>
      </w:r>
      <w:r w:rsidR="00336962" w:rsidRPr="000B5CFE">
        <w:rPr>
          <w:b/>
          <w:color w:val="000000" w:themeColor="text1"/>
        </w:rPr>
        <w:t>13</w:t>
      </w:r>
      <w:r w:rsidR="00336962" w:rsidRPr="000B5CFE">
        <w:rPr>
          <w:color w:val="000000" w:themeColor="text1"/>
        </w:rPr>
        <w:t>. Araştırmaya Katılanların Cinsiyetlerine Göre Siyasal İletişim Faaliyetlerini Gerçekleştirme Sıklığı Açısından Farkla İlgili Bulgular</w:t>
      </w:r>
      <w:bookmarkEnd w:id="102"/>
    </w:p>
    <w:tbl>
      <w:tblPr>
        <w:tblStyle w:val="TabloKlavuzu"/>
        <w:tblW w:w="4935" w:type="pct"/>
        <w:tblLook w:val="04A0" w:firstRow="1" w:lastRow="0" w:firstColumn="1" w:lastColumn="0" w:noHBand="0" w:noVBand="1"/>
      </w:tblPr>
      <w:tblGrid>
        <w:gridCol w:w="5915"/>
        <w:gridCol w:w="1237"/>
        <w:gridCol w:w="1232"/>
      </w:tblGrid>
      <w:tr w:rsidR="000B5CFE" w:rsidRPr="000B5CFE" w:rsidTr="009103FF">
        <w:trPr>
          <w:cantSplit/>
          <w:trHeight w:val="141"/>
        </w:trPr>
        <w:tc>
          <w:tcPr>
            <w:tcW w:w="3527" w:type="pct"/>
          </w:tcPr>
          <w:p w:rsidR="00336962" w:rsidRPr="000B5CFE" w:rsidRDefault="00336962" w:rsidP="00336962">
            <w:pPr>
              <w:jc w:val="both"/>
              <w:rPr>
                <w:rFonts w:ascii="Times New Roman" w:hAnsi="Times New Roman"/>
                <w:color w:val="000000" w:themeColor="text1"/>
              </w:rPr>
            </w:pPr>
          </w:p>
        </w:tc>
        <w:tc>
          <w:tcPr>
            <w:tcW w:w="738" w:type="pct"/>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Ki-kare</w:t>
            </w:r>
          </w:p>
        </w:tc>
        <w:tc>
          <w:tcPr>
            <w:tcW w:w="735" w:type="pct"/>
          </w:tcPr>
          <w:p w:rsidR="00336962" w:rsidRPr="000B5CFE" w:rsidRDefault="00336962" w:rsidP="00336962">
            <w:pPr>
              <w:jc w:val="center"/>
              <w:rPr>
                <w:rFonts w:ascii="Times New Roman" w:hAnsi="Times New Roman"/>
                <w:color w:val="000000" w:themeColor="text1"/>
              </w:rPr>
            </w:pPr>
            <w:r w:rsidRPr="000B5CFE">
              <w:rPr>
                <w:rFonts w:ascii="Times New Roman" w:hAnsi="Times New Roman"/>
                <w:color w:val="000000" w:themeColor="text1"/>
              </w:rPr>
              <w:t>p</w:t>
            </w:r>
          </w:p>
        </w:tc>
      </w:tr>
      <w:tr w:rsidR="000B5CFE" w:rsidRPr="000B5CFE" w:rsidTr="009103FF">
        <w:trPr>
          <w:cantSplit/>
          <w:trHeight w:val="141"/>
        </w:trPr>
        <w:tc>
          <w:tcPr>
            <w:tcW w:w="3527" w:type="pc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Siyasi içerikli elektronik posta almak</w:t>
            </w:r>
          </w:p>
        </w:tc>
        <w:tc>
          <w:tcPr>
            <w:tcW w:w="738" w:type="pct"/>
          </w:tcPr>
          <w:p w:rsidR="00336962" w:rsidRPr="000B5CFE" w:rsidRDefault="00336962" w:rsidP="00336962">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14,840</w:t>
            </w:r>
          </w:p>
        </w:tc>
        <w:tc>
          <w:tcPr>
            <w:tcW w:w="735" w:type="pct"/>
          </w:tcPr>
          <w:p w:rsidR="00336962" w:rsidRPr="000B5CFE" w:rsidRDefault="00336962" w:rsidP="00336962">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,011</w:t>
            </w:r>
          </w:p>
        </w:tc>
      </w:tr>
      <w:tr w:rsidR="000B5CFE" w:rsidRPr="000B5CFE" w:rsidTr="009103FF">
        <w:trPr>
          <w:cantSplit/>
          <w:trHeight w:val="141"/>
        </w:trPr>
        <w:tc>
          <w:tcPr>
            <w:tcW w:w="3527" w:type="pc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Siyasi içerikli elektronik posta göndermek</w:t>
            </w:r>
          </w:p>
        </w:tc>
        <w:tc>
          <w:tcPr>
            <w:tcW w:w="738" w:type="pct"/>
          </w:tcPr>
          <w:p w:rsidR="00336962" w:rsidRPr="000B5CFE" w:rsidRDefault="00336962" w:rsidP="00336962">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9,229</w:t>
            </w:r>
          </w:p>
        </w:tc>
        <w:tc>
          <w:tcPr>
            <w:tcW w:w="735" w:type="pct"/>
          </w:tcPr>
          <w:p w:rsidR="00336962" w:rsidRPr="000B5CFE" w:rsidRDefault="00336962" w:rsidP="00336962">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,100</w:t>
            </w:r>
          </w:p>
        </w:tc>
      </w:tr>
      <w:tr w:rsidR="000B5CFE" w:rsidRPr="000B5CFE" w:rsidTr="009103FF">
        <w:trPr>
          <w:cantSplit/>
          <w:trHeight w:val="141"/>
        </w:trPr>
        <w:tc>
          <w:tcPr>
            <w:tcW w:w="3527" w:type="pc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İnternet üzerinden siyasi içerikli başvuru yapmak</w:t>
            </w:r>
          </w:p>
        </w:tc>
        <w:tc>
          <w:tcPr>
            <w:tcW w:w="738" w:type="pct"/>
          </w:tcPr>
          <w:p w:rsidR="00336962" w:rsidRPr="000B5CFE" w:rsidRDefault="00336962" w:rsidP="00336962">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9,829</w:t>
            </w:r>
          </w:p>
        </w:tc>
        <w:tc>
          <w:tcPr>
            <w:tcW w:w="735" w:type="pct"/>
          </w:tcPr>
          <w:p w:rsidR="00336962" w:rsidRPr="000B5CFE" w:rsidRDefault="00336962" w:rsidP="00336962">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,080</w:t>
            </w:r>
          </w:p>
        </w:tc>
      </w:tr>
      <w:tr w:rsidR="000B5CFE" w:rsidRPr="000B5CFE" w:rsidTr="009103FF">
        <w:trPr>
          <w:cantSplit/>
          <w:trHeight w:val="141"/>
        </w:trPr>
        <w:tc>
          <w:tcPr>
            <w:tcW w:w="3527" w:type="pc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İnternette paylaşılmış siyasi bir içeriğe yorum yazmak</w:t>
            </w:r>
          </w:p>
        </w:tc>
        <w:tc>
          <w:tcPr>
            <w:tcW w:w="738" w:type="pct"/>
          </w:tcPr>
          <w:p w:rsidR="00336962" w:rsidRPr="000B5CFE" w:rsidRDefault="00336962" w:rsidP="00336962">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11,001</w:t>
            </w:r>
          </w:p>
        </w:tc>
        <w:tc>
          <w:tcPr>
            <w:tcW w:w="735" w:type="pct"/>
          </w:tcPr>
          <w:p w:rsidR="00336962" w:rsidRPr="000B5CFE" w:rsidRDefault="00336962" w:rsidP="00336962">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,051</w:t>
            </w:r>
          </w:p>
        </w:tc>
      </w:tr>
      <w:tr w:rsidR="000B5CFE" w:rsidRPr="000B5CFE" w:rsidTr="009103FF">
        <w:trPr>
          <w:cantSplit/>
          <w:trHeight w:val="141"/>
        </w:trPr>
        <w:tc>
          <w:tcPr>
            <w:tcW w:w="3527" w:type="pc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 xml:space="preserve">Kendinizin yazdığı siyasi bir yazıyı </w:t>
            </w:r>
            <w:r w:rsidR="00A05FC8" w:rsidRPr="000B5CFE">
              <w:rPr>
                <w:rFonts w:ascii="Times New Roman" w:hAnsi="Times New Roman"/>
                <w:color w:val="000000" w:themeColor="text1"/>
              </w:rPr>
              <w:t>İnternet</w:t>
            </w:r>
            <w:r w:rsidRPr="000B5CFE">
              <w:rPr>
                <w:rFonts w:ascii="Times New Roman" w:hAnsi="Times New Roman"/>
                <w:color w:val="000000" w:themeColor="text1"/>
              </w:rPr>
              <w:t>te paylaşmak</w:t>
            </w:r>
          </w:p>
        </w:tc>
        <w:tc>
          <w:tcPr>
            <w:tcW w:w="738" w:type="pct"/>
          </w:tcPr>
          <w:p w:rsidR="00336962" w:rsidRPr="000B5CFE" w:rsidRDefault="00336962" w:rsidP="00336962">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14,794</w:t>
            </w:r>
          </w:p>
        </w:tc>
        <w:tc>
          <w:tcPr>
            <w:tcW w:w="735" w:type="pct"/>
          </w:tcPr>
          <w:p w:rsidR="00336962" w:rsidRPr="000B5CFE" w:rsidRDefault="00336962" w:rsidP="00336962">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,011</w:t>
            </w:r>
          </w:p>
        </w:tc>
      </w:tr>
      <w:tr w:rsidR="000B5CFE" w:rsidRPr="000B5CFE" w:rsidTr="009103FF">
        <w:trPr>
          <w:cantSplit/>
          <w:trHeight w:val="141"/>
        </w:trPr>
        <w:tc>
          <w:tcPr>
            <w:tcW w:w="3527" w:type="pc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İnternette başkasının yaptığı bir yorumu veya yazdığı bir yazıyı paylaşmak</w:t>
            </w:r>
          </w:p>
        </w:tc>
        <w:tc>
          <w:tcPr>
            <w:tcW w:w="738" w:type="pct"/>
          </w:tcPr>
          <w:p w:rsidR="00336962" w:rsidRPr="000B5CFE" w:rsidRDefault="00336962" w:rsidP="00336962">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8,668</w:t>
            </w:r>
          </w:p>
        </w:tc>
        <w:tc>
          <w:tcPr>
            <w:tcW w:w="735" w:type="pct"/>
          </w:tcPr>
          <w:p w:rsidR="00336962" w:rsidRPr="000B5CFE" w:rsidRDefault="00336962" w:rsidP="00336962">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,123</w:t>
            </w:r>
          </w:p>
        </w:tc>
      </w:tr>
      <w:tr w:rsidR="000B5CFE" w:rsidRPr="000B5CFE" w:rsidTr="009103FF">
        <w:trPr>
          <w:cantSplit/>
          <w:trHeight w:val="141"/>
        </w:trPr>
        <w:tc>
          <w:tcPr>
            <w:tcW w:w="3527" w:type="pc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İnternette kendinize ait siyasi bir fotoğraf veya videoyu paylaşmak</w:t>
            </w:r>
          </w:p>
        </w:tc>
        <w:tc>
          <w:tcPr>
            <w:tcW w:w="738" w:type="pct"/>
          </w:tcPr>
          <w:p w:rsidR="00336962" w:rsidRPr="000B5CFE" w:rsidRDefault="00336962" w:rsidP="00336962">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19,370</w:t>
            </w:r>
          </w:p>
        </w:tc>
        <w:tc>
          <w:tcPr>
            <w:tcW w:w="735" w:type="pct"/>
          </w:tcPr>
          <w:p w:rsidR="00336962" w:rsidRPr="000B5CFE" w:rsidRDefault="00336962" w:rsidP="00336962">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,002</w:t>
            </w:r>
          </w:p>
        </w:tc>
      </w:tr>
      <w:tr w:rsidR="000B5CFE" w:rsidRPr="000B5CFE" w:rsidTr="009103FF">
        <w:trPr>
          <w:cantSplit/>
          <w:trHeight w:val="141"/>
        </w:trPr>
        <w:tc>
          <w:tcPr>
            <w:tcW w:w="3527" w:type="pc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İnternette başkasına ait siyasi bir fotoğraf ya da videoyu paylaşmak</w:t>
            </w:r>
          </w:p>
        </w:tc>
        <w:tc>
          <w:tcPr>
            <w:tcW w:w="738" w:type="pct"/>
          </w:tcPr>
          <w:p w:rsidR="00336962" w:rsidRPr="000B5CFE" w:rsidRDefault="00336962" w:rsidP="00336962">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21,622</w:t>
            </w:r>
          </w:p>
        </w:tc>
        <w:tc>
          <w:tcPr>
            <w:tcW w:w="735" w:type="pct"/>
          </w:tcPr>
          <w:p w:rsidR="00336962" w:rsidRPr="000B5CFE" w:rsidRDefault="00336962" w:rsidP="00336962">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,001</w:t>
            </w:r>
          </w:p>
        </w:tc>
      </w:tr>
      <w:tr w:rsidR="000B5CFE" w:rsidRPr="000B5CFE" w:rsidTr="009103FF">
        <w:trPr>
          <w:cantSplit/>
          <w:trHeight w:val="141"/>
        </w:trPr>
        <w:tc>
          <w:tcPr>
            <w:tcW w:w="3527" w:type="pc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İnternette siyasi bir gruba üye olmak</w:t>
            </w:r>
          </w:p>
        </w:tc>
        <w:tc>
          <w:tcPr>
            <w:tcW w:w="738" w:type="pct"/>
          </w:tcPr>
          <w:p w:rsidR="00336962" w:rsidRPr="000B5CFE" w:rsidRDefault="00336962" w:rsidP="00336962">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10,295</w:t>
            </w:r>
          </w:p>
        </w:tc>
        <w:tc>
          <w:tcPr>
            <w:tcW w:w="735" w:type="pct"/>
          </w:tcPr>
          <w:p w:rsidR="00336962" w:rsidRPr="000B5CFE" w:rsidRDefault="00336962" w:rsidP="00336962">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,067</w:t>
            </w:r>
          </w:p>
        </w:tc>
      </w:tr>
      <w:tr w:rsidR="000B5CFE" w:rsidRPr="000B5CFE" w:rsidTr="009103FF">
        <w:trPr>
          <w:cantSplit/>
          <w:trHeight w:val="141"/>
        </w:trPr>
        <w:tc>
          <w:tcPr>
            <w:tcW w:w="3527" w:type="pc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 xml:space="preserve">Yüz yüze gerçekleştirilecek siyasi bir aktiviteyi </w:t>
            </w:r>
            <w:r w:rsidR="00A05FC8" w:rsidRPr="000B5CFE">
              <w:rPr>
                <w:rFonts w:ascii="Times New Roman" w:hAnsi="Times New Roman"/>
                <w:color w:val="000000" w:themeColor="text1"/>
              </w:rPr>
              <w:t>İnternet</w:t>
            </w:r>
            <w:r w:rsidRPr="000B5CFE">
              <w:rPr>
                <w:rFonts w:ascii="Times New Roman" w:hAnsi="Times New Roman"/>
                <w:color w:val="000000" w:themeColor="text1"/>
              </w:rPr>
              <w:t xml:space="preserve"> araçlarını kullanarak organize etmek</w:t>
            </w:r>
          </w:p>
        </w:tc>
        <w:tc>
          <w:tcPr>
            <w:tcW w:w="738" w:type="pct"/>
          </w:tcPr>
          <w:p w:rsidR="00336962" w:rsidRPr="000B5CFE" w:rsidRDefault="00336962" w:rsidP="00336962">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18,258</w:t>
            </w:r>
          </w:p>
        </w:tc>
        <w:tc>
          <w:tcPr>
            <w:tcW w:w="735" w:type="pct"/>
          </w:tcPr>
          <w:p w:rsidR="00336962" w:rsidRPr="000B5CFE" w:rsidRDefault="00336962" w:rsidP="00336962">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,003</w:t>
            </w:r>
          </w:p>
        </w:tc>
      </w:tr>
      <w:tr w:rsidR="000B5CFE" w:rsidRPr="000B5CFE" w:rsidTr="009103FF">
        <w:trPr>
          <w:cantSplit/>
          <w:trHeight w:val="141"/>
        </w:trPr>
        <w:tc>
          <w:tcPr>
            <w:tcW w:w="3527" w:type="pc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Siyasi içerikli kısa mesaj almak</w:t>
            </w:r>
          </w:p>
        </w:tc>
        <w:tc>
          <w:tcPr>
            <w:tcW w:w="738" w:type="pct"/>
          </w:tcPr>
          <w:p w:rsidR="00336962" w:rsidRPr="000B5CFE" w:rsidRDefault="00336962" w:rsidP="00336962">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20,933</w:t>
            </w:r>
          </w:p>
        </w:tc>
        <w:tc>
          <w:tcPr>
            <w:tcW w:w="735" w:type="pct"/>
          </w:tcPr>
          <w:p w:rsidR="00336962" w:rsidRPr="000B5CFE" w:rsidRDefault="00336962" w:rsidP="00336962">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,001</w:t>
            </w:r>
          </w:p>
        </w:tc>
      </w:tr>
      <w:tr w:rsidR="000B5CFE" w:rsidRPr="000B5CFE" w:rsidTr="009103FF">
        <w:trPr>
          <w:cantSplit/>
          <w:trHeight w:val="141"/>
        </w:trPr>
        <w:tc>
          <w:tcPr>
            <w:tcW w:w="3527" w:type="pc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Siyasi içerikli kısa mesaj göndermek</w:t>
            </w:r>
          </w:p>
        </w:tc>
        <w:tc>
          <w:tcPr>
            <w:tcW w:w="738" w:type="pct"/>
          </w:tcPr>
          <w:p w:rsidR="00336962" w:rsidRPr="000B5CFE" w:rsidRDefault="00336962" w:rsidP="00336962">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11,963</w:t>
            </w:r>
          </w:p>
        </w:tc>
        <w:tc>
          <w:tcPr>
            <w:tcW w:w="735" w:type="pct"/>
          </w:tcPr>
          <w:p w:rsidR="00336962" w:rsidRPr="000B5CFE" w:rsidRDefault="00336962" w:rsidP="00336962">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,035</w:t>
            </w:r>
          </w:p>
        </w:tc>
      </w:tr>
      <w:tr w:rsidR="000B5CFE" w:rsidRPr="000B5CFE" w:rsidTr="009103FF">
        <w:trPr>
          <w:cantSplit/>
          <w:trHeight w:val="141"/>
        </w:trPr>
        <w:tc>
          <w:tcPr>
            <w:tcW w:w="3527" w:type="pc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Siyasi amaçla kurulmuş bir Whatsapp grubuna dâhil olmak</w:t>
            </w:r>
          </w:p>
        </w:tc>
        <w:tc>
          <w:tcPr>
            <w:tcW w:w="738" w:type="pct"/>
          </w:tcPr>
          <w:p w:rsidR="00336962" w:rsidRPr="000B5CFE" w:rsidRDefault="00336962" w:rsidP="00336962">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7,538</w:t>
            </w:r>
          </w:p>
        </w:tc>
        <w:tc>
          <w:tcPr>
            <w:tcW w:w="735" w:type="pct"/>
          </w:tcPr>
          <w:p w:rsidR="00336962" w:rsidRPr="000B5CFE" w:rsidRDefault="00336962" w:rsidP="00336962">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,184</w:t>
            </w:r>
          </w:p>
        </w:tc>
      </w:tr>
      <w:tr w:rsidR="000B5CFE" w:rsidRPr="000B5CFE" w:rsidTr="009103FF">
        <w:trPr>
          <w:cantSplit/>
          <w:trHeight w:val="141"/>
        </w:trPr>
        <w:tc>
          <w:tcPr>
            <w:tcW w:w="3527" w:type="pc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Siyasi bir faaliyet kapsamında hedef kitle ile yüz yüze temasta bulunmak</w:t>
            </w:r>
          </w:p>
        </w:tc>
        <w:tc>
          <w:tcPr>
            <w:tcW w:w="738" w:type="pct"/>
          </w:tcPr>
          <w:p w:rsidR="00336962" w:rsidRPr="000B5CFE" w:rsidRDefault="00336962" w:rsidP="00336962">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9,856</w:t>
            </w:r>
          </w:p>
        </w:tc>
        <w:tc>
          <w:tcPr>
            <w:tcW w:w="735" w:type="pct"/>
          </w:tcPr>
          <w:p w:rsidR="00336962" w:rsidRPr="000B5CFE" w:rsidRDefault="00336962" w:rsidP="00336962">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,079</w:t>
            </w:r>
          </w:p>
        </w:tc>
      </w:tr>
      <w:tr w:rsidR="000B5CFE" w:rsidRPr="000B5CFE" w:rsidTr="009103FF">
        <w:trPr>
          <w:cantSplit/>
          <w:trHeight w:val="141"/>
        </w:trPr>
        <w:tc>
          <w:tcPr>
            <w:tcW w:w="3527" w:type="pc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Siyasi kimliğiniz ile herhangi bir ulusal gazeteye röportaj, demeç vs. vermek</w:t>
            </w:r>
          </w:p>
        </w:tc>
        <w:tc>
          <w:tcPr>
            <w:tcW w:w="738" w:type="pct"/>
          </w:tcPr>
          <w:p w:rsidR="00336962" w:rsidRPr="000B5CFE" w:rsidRDefault="00336962" w:rsidP="00336962">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29,270</w:t>
            </w:r>
          </w:p>
        </w:tc>
        <w:tc>
          <w:tcPr>
            <w:tcW w:w="735" w:type="pct"/>
          </w:tcPr>
          <w:p w:rsidR="00336962" w:rsidRPr="000B5CFE" w:rsidRDefault="00336962" w:rsidP="00336962">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,000</w:t>
            </w:r>
          </w:p>
        </w:tc>
      </w:tr>
      <w:tr w:rsidR="000B5CFE" w:rsidRPr="000B5CFE" w:rsidTr="009103FF">
        <w:trPr>
          <w:cantSplit/>
          <w:trHeight w:val="141"/>
        </w:trPr>
        <w:tc>
          <w:tcPr>
            <w:tcW w:w="3527" w:type="pc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Siyasi kimliğiniz ile herhangi bir yerel gazeteye röportaj, demeç vs. vermek</w:t>
            </w:r>
          </w:p>
        </w:tc>
        <w:tc>
          <w:tcPr>
            <w:tcW w:w="738" w:type="pct"/>
          </w:tcPr>
          <w:p w:rsidR="00336962" w:rsidRPr="000B5CFE" w:rsidRDefault="00336962" w:rsidP="00336962">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20,386</w:t>
            </w:r>
          </w:p>
        </w:tc>
        <w:tc>
          <w:tcPr>
            <w:tcW w:w="735" w:type="pct"/>
          </w:tcPr>
          <w:p w:rsidR="00336962" w:rsidRPr="000B5CFE" w:rsidRDefault="00336962" w:rsidP="00336962">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,001</w:t>
            </w:r>
          </w:p>
        </w:tc>
      </w:tr>
      <w:tr w:rsidR="000B5CFE" w:rsidRPr="000B5CFE" w:rsidTr="009103FF">
        <w:trPr>
          <w:cantSplit/>
          <w:trHeight w:val="141"/>
        </w:trPr>
        <w:tc>
          <w:tcPr>
            <w:tcW w:w="3527" w:type="pc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Herhangi bir siyasi veya toplumsal konuyla ilgili reklam verdiniz mi? (afiş, ilan, tanıtım, broşür gibi)</w:t>
            </w:r>
          </w:p>
        </w:tc>
        <w:tc>
          <w:tcPr>
            <w:tcW w:w="738" w:type="pct"/>
          </w:tcPr>
          <w:p w:rsidR="00336962" w:rsidRPr="000B5CFE" w:rsidRDefault="00336962" w:rsidP="00336962">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24,201</w:t>
            </w:r>
          </w:p>
        </w:tc>
        <w:tc>
          <w:tcPr>
            <w:tcW w:w="735" w:type="pct"/>
          </w:tcPr>
          <w:p w:rsidR="00336962" w:rsidRPr="000B5CFE" w:rsidRDefault="00336962" w:rsidP="00336962">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,000</w:t>
            </w:r>
          </w:p>
        </w:tc>
      </w:tr>
      <w:tr w:rsidR="000B5CFE" w:rsidRPr="000B5CFE" w:rsidTr="009103FF">
        <w:trPr>
          <w:cantSplit/>
          <w:trHeight w:val="141"/>
        </w:trPr>
        <w:tc>
          <w:tcPr>
            <w:tcW w:w="3527" w:type="pc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Siyasi kimliğiniz ile herhangi bir ulusal radyo programına konuk olmak</w:t>
            </w:r>
          </w:p>
        </w:tc>
        <w:tc>
          <w:tcPr>
            <w:tcW w:w="738" w:type="pct"/>
          </w:tcPr>
          <w:p w:rsidR="00336962" w:rsidRPr="000B5CFE" w:rsidRDefault="00336962" w:rsidP="00336962">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19,752</w:t>
            </w:r>
          </w:p>
        </w:tc>
        <w:tc>
          <w:tcPr>
            <w:tcW w:w="735" w:type="pct"/>
          </w:tcPr>
          <w:p w:rsidR="00336962" w:rsidRPr="000B5CFE" w:rsidRDefault="00336962" w:rsidP="00336962">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,001</w:t>
            </w:r>
          </w:p>
        </w:tc>
      </w:tr>
      <w:tr w:rsidR="000B5CFE" w:rsidRPr="000B5CFE" w:rsidTr="009103FF">
        <w:trPr>
          <w:cantSplit/>
          <w:trHeight w:val="141"/>
        </w:trPr>
        <w:tc>
          <w:tcPr>
            <w:tcW w:w="3527" w:type="pc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Siyasi kimliğiniz ile herhangi bir yerel radyo programına konuk olmak</w:t>
            </w:r>
          </w:p>
        </w:tc>
        <w:tc>
          <w:tcPr>
            <w:tcW w:w="738" w:type="pct"/>
          </w:tcPr>
          <w:p w:rsidR="00336962" w:rsidRPr="000B5CFE" w:rsidRDefault="00336962" w:rsidP="00336962">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18,957</w:t>
            </w:r>
          </w:p>
        </w:tc>
        <w:tc>
          <w:tcPr>
            <w:tcW w:w="735" w:type="pct"/>
          </w:tcPr>
          <w:p w:rsidR="00336962" w:rsidRPr="000B5CFE" w:rsidRDefault="00336962" w:rsidP="00336962">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,002</w:t>
            </w:r>
          </w:p>
        </w:tc>
      </w:tr>
      <w:tr w:rsidR="000B5CFE" w:rsidRPr="000B5CFE" w:rsidTr="009103FF">
        <w:trPr>
          <w:cantSplit/>
          <w:trHeight w:val="141"/>
        </w:trPr>
        <w:tc>
          <w:tcPr>
            <w:tcW w:w="3527" w:type="pc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Siyasi kimliğiniz ile herhangi bir ulusal televizyon programına konuk olmak</w:t>
            </w:r>
          </w:p>
        </w:tc>
        <w:tc>
          <w:tcPr>
            <w:tcW w:w="738" w:type="pct"/>
          </w:tcPr>
          <w:p w:rsidR="00336962" w:rsidRPr="000B5CFE" w:rsidRDefault="00336962" w:rsidP="00336962">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20,631</w:t>
            </w:r>
          </w:p>
        </w:tc>
        <w:tc>
          <w:tcPr>
            <w:tcW w:w="735" w:type="pct"/>
          </w:tcPr>
          <w:p w:rsidR="00336962" w:rsidRPr="000B5CFE" w:rsidRDefault="00336962" w:rsidP="00336962">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,001</w:t>
            </w:r>
          </w:p>
        </w:tc>
      </w:tr>
      <w:tr w:rsidR="000B5CFE" w:rsidRPr="000B5CFE" w:rsidTr="009103FF">
        <w:trPr>
          <w:cantSplit/>
          <w:trHeight w:val="141"/>
        </w:trPr>
        <w:tc>
          <w:tcPr>
            <w:tcW w:w="3527" w:type="pc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Siyasi kimliğiniz ile herhangi bir yerel televizyon programına konuk olmak</w:t>
            </w:r>
          </w:p>
        </w:tc>
        <w:tc>
          <w:tcPr>
            <w:tcW w:w="738" w:type="pct"/>
          </w:tcPr>
          <w:p w:rsidR="00336962" w:rsidRPr="000B5CFE" w:rsidRDefault="00336962" w:rsidP="00336962">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14,961</w:t>
            </w:r>
          </w:p>
        </w:tc>
        <w:tc>
          <w:tcPr>
            <w:tcW w:w="735" w:type="pct"/>
          </w:tcPr>
          <w:p w:rsidR="00336962" w:rsidRPr="000B5CFE" w:rsidRDefault="00336962" w:rsidP="00336962">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,011</w:t>
            </w:r>
          </w:p>
        </w:tc>
      </w:tr>
      <w:tr w:rsidR="000B5CFE" w:rsidRPr="000B5CFE" w:rsidTr="009103FF">
        <w:trPr>
          <w:cantSplit/>
          <w:trHeight w:val="141"/>
        </w:trPr>
        <w:tc>
          <w:tcPr>
            <w:tcW w:w="3527" w:type="pct"/>
          </w:tcPr>
          <w:p w:rsidR="00336962" w:rsidRPr="000B5CFE" w:rsidRDefault="000C34CB" w:rsidP="00336962">
            <w:pPr>
              <w:rPr>
                <w:rFonts w:ascii="Times New Roman" w:hAnsi="Times New Roman"/>
                <w:color w:val="000000" w:themeColor="text1"/>
              </w:rPr>
            </w:pPr>
            <w:r w:rsidRPr="000B5CFE">
              <w:rPr>
                <w:rFonts w:ascii="Times New Roman" w:hAnsi="Times New Roman"/>
                <w:color w:val="000000" w:themeColor="text1"/>
              </w:rPr>
              <w:t>Facebook</w:t>
            </w:r>
            <w:r w:rsidR="00336962" w:rsidRPr="000B5CFE">
              <w:rPr>
                <w:rFonts w:ascii="Times New Roman" w:hAnsi="Times New Roman"/>
                <w:color w:val="000000" w:themeColor="text1"/>
              </w:rPr>
              <w:t>’ta siyasi bir içerik paylaşmak</w:t>
            </w:r>
          </w:p>
        </w:tc>
        <w:tc>
          <w:tcPr>
            <w:tcW w:w="738" w:type="pct"/>
          </w:tcPr>
          <w:p w:rsidR="00336962" w:rsidRPr="000B5CFE" w:rsidRDefault="00336962" w:rsidP="00336962">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12,817</w:t>
            </w:r>
          </w:p>
        </w:tc>
        <w:tc>
          <w:tcPr>
            <w:tcW w:w="735" w:type="pct"/>
          </w:tcPr>
          <w:p w:rsidR="00336962" w:rsidRPr="000B5CFE" w:rsidRDefault="00336962" w:rsidP="00336962">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,025</w:t>
            </w:r>
          </w:p>
        </w:tc>
      </w:tr>
      <w:tr w:rsidR="000B5CFE" w:rsidRPr="000B5CFE" w:rsidTr="009103FF">
        <w:trPr>
          <w:cantSplit/>
          <w:trHeight w:val="141"/>
        </w:trPr>
        <w:tc>
          <w:tcPr>
            <w:tcW w:w="3527" w:type="pct"/>
          </w:tcPr>
          <w:p w:rsidR="00336962" w:rsidRPr="000B5CFE" w:rsidRDefault="000C34CB" w:rsidP="00336962">
            <w:pPr>
              <w:rPr>
                <w:rFonts w:ascii="Times New Roman" w:hAnsi="Times New Roman"/>
                <w:color w:val="000000" w:themeColor="text1"/>
              </w:rPr>
            </w:pPr>
            <w:r w:rsidRPr="000B5CFE">
              <w:rPr>
                <w:rFonts w:ascii="Times New Roman" w:hAnsi="Times New Roman"/>
                <w:color w:val="000000" w:themeColor="text1"/>
              </w:rPr>
              <w:t>Twitter</w:t>
            </w:r>
            <w:r w:rsidR="00336962" w:rsidRPr="000B5CFE">
              <w:rPr>
                <w:rFonts w:ascii="Times New Roman" w:hAnsi="Times New Roman"/>
                <w:color w:val="000000" w:themeColor="text1"/>
              </w:rPr>
              <w:t>’da siyasi bir içerik paylaşmak</w:t>
            </w:r>
          </w:p>
        </w:tc>
        <w:tc>
          <w:tcPr>
            <w:tcW w:w="738" w:type="pct"/>
          </w:tcPr>
          <w:p w:rsidR="00336962" w:rsidRPr="000B5CFE" w:rsidRDefault="00336962" w:rsidP="00336962">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23,816</w:t>
            </w:r>
          </w:p>
        </w:tc>
        <w:tc>
          <w:tcPr>
            <w:tcW w:w="735" w:type="pct"/>
          </w:tcPr>
          <w:p w:rsidR="00336962" w:rsidRPr="000B5CFE" w:rsidRDefault="00336962" w:rsidP="00336962">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,000</w:t>
            </w:r>
          </w:p>
        </w:tc>
      </w:tr>
      <w:tr w:rsidR="00336962" w:rsidRPr="000B5CFE" w:rsidTr="009103FF">
        <w:trPr>
          <w:cantSplit/>
          <w:trHeight w:val="141"/>
        </w:trPr>
        <w:tc>
          <w:tcPr>
            <w:tcW w:w="3527" w:type="pct"/>
          </w:tcPr>
          <w:p w:rsidR="00336962" w:rsidRPr="000B5CFE" w:rsidRDefault="00336962" w:rsidP="00336962">
            <w:pPr>
              <w:rPr>
                <w:rFonts w:ascii="Times New Roman" w:hAnsi="Times New Roman"/>
                <w:color w:val="000000" w:themeColor="text1"/>
              </w:rPr>
            </w:pPr>
            <w:r w:rsidRPr="000B5CFE">
              <w:rPr>
                <w:rFonts w:ascii="Times New Roman" w:hAnsi="Times New Roman"/>
                <w:color w:val="000000" w:themeColor="text1"/>
              </w:rPr>
              <w:t>Instagram’da siyasi bir içerik paylaşmak</w:t>
            </w:r>
          </w:p>
        </w:tc>
        <w:tc>
          <w:tcPr>
            <w:tcW w:w="738" w:type="pct"/>
          </w:tcPr>
          <w:p w:rsidR="00336962" w:rsidRPr="000B5CFE" w:rsidRDefault="00336962" w:rsidP="00336962">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4,198</w:t>
            </w:r>
          </w:p>
        </w:tc>
        <w:tc>
          <w:tcPr>
            <w:tcW w:w="735" w:type="pct"/>
          </w:tcPr>
          <w:p w:rsidR="00336962" w:rsidRPr="000B5CFE" w:rsidRDefault="00336962" w:rsidP="00336962">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,521</w:t>
            </w:r>
          </w:p>
        </w:tc>
      </w:tr>
    </w:tbl>
    <w:p w:rsidR="00336962" w:rsidRPr="000B5CFE" w:rsidRDefault="00336962" w:rsidP="00336962">
      <w:pPr>
        <w:autoSpaceDE w:val="0"/>
        <w:autoSpaceDN w:val="0"/>
        <w:adjustRightInd w:val="0"/>
        <w:spacing w:after="0" w:line="400" w:lineRule="atLeast"/>
        <w:rPr>
          <w:rFonts w:ascii="Times New Roman" w:hAnsi="Times New Roman"/>
          <w:color w:val="000000" w:themeColor="text1"/>
          <w:sz w:val="24"/>
          <w:szCs w:val="24"/>
        </w:rPr>
      </w:pP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Araştırmaya katılanların cinsiyetlerine göre “Siyasi içerikli elektronik posta almak”, “Kendinizin yazdığı siyasi bir yazıyı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te paylaşmak”, “İnternette kendinize ait siyasi bir fotoğraf veya videoyu paylaşmak”, “İnternette başkasına ait siyasi bir fotoğraf ya da videoyu paylaşmak”, “Yüz yüze gerçekleştirilecek siyasi bir aktiviteyi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araçlarını kullanarak organize etmek”, “Siyasi içerikli kısa mesaj almak”, “Siyasi içerikli kısa mesaj göndermek”, “Siyasi kimliğiniz ile herhangi bir ulusal gazeteye </w:t>
      </w:r>
      <w:r w:rsidRPr="000B5CFE">
        <w:rPr>
          <w:rFonts w:ascii="Times New Roman" w:hAnsi="Times New Roman" w:cs="Times New Roman"/>
          <w:color w:val="000000" w:themeColor="text1"/>
          <w:sz w:val="24"/>
          <w:szCs w:val="24"/>
        </w:rPr>
        <w:lastRenderedPageBreak/>
        <w:t>röportaj, demeç vs. vermek”, “Siyasi kimliğiniz ile herhangi bir yerel gazeteye röportaj, demeç vs. vermek”, “Herhangi bir siyasi veya toplumsal konuyla ilgili reklam verdiniz mi? (afiş, ilan, tanıtım, broşür gibi)”, “Siyasi kimliğiniz ile herhangi bir ulusal radyo programına konuk olmak”, “Siyasi kimliğiniz ile herhangi bir yerel radyo programına konuk olmak”, “Siyasi kimliğiniz ile herhangi bir ulusal televizyon programına konuk olmak”, “Siyasi kimliğiniz ile herhangi bir yerel televizyon programına konuk olmak”, “</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’ta siyasi bir içerik paylaşmak”, “</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 xml:space="preserve">’da siyasi bir içerik paylaşmak” siyasal iletişim faaliyetlerini gerçekleştirme sıklığı açısından farklara ait ki-kare değerleri p&lt;0.05 önem düzeyinde anlamlı iken “Siyasi içerikli elektronik posta göndermek”, “İnternet üzerinden siyasi içerikli başvuru yapmak”, “İnternette paylaşılmış siyasi bir içeriğe yorum yazmak”, “İnternette başkasının yaptığı bir yorumu veya yazdığı bir yazıyı paylaşmak”, “İnternette siyasi bir gruba üye olmak”, “Siyasi amaçla kurulmuş bir Whatsapp grubuna dâhil olmak”, “Siyasi bir faaliyet kapsamında hedef kitle ile yüz yüze temasta bulunmak”, “Instagram’da siyasi bir içerik paylaşmak” siyasal iletişim faaliyetlerini gerçekleştirme sıklığı açısından farklara ait ki-değerleri p&gt;0.05 önem düzeyinde anlamsız bulunmuştur. Bu bulgu, katılanların cinsiyetlerine göre “Siyasi içerikli elektronik posta almak”, “Kendinizin yazdığı siyasi bir yazıyı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te paylaşmak”, “İnternette kendinize ait siyasi bir fotoğraf veya videoyu paylaşmak”, “İnternette başkasına ait siyasi bir fotoğraf ya da videoyu paylaşmak”, “Yüz yüze gerçekleştirilecek siyasi bir aktiviteyi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araçlarını kullanarak organize etmek”, “Siyasi içerikli kısa mesaj almak”, “Siyasi içerikli kısa mesaj göndermek”, “Siyasi kimliğiniz ile herhangi bir ulusal gazeteye röportaj, demeç vs. vermek”, “Siyasi kimliğiniz ile herhangi bir yerel gazeteye röportaj, demeç vs. vermek”, “Herhangi bir siyasi veya toplumsal konuyla ilgili reklam verdiniz mi? (afiş, ilan, tanıtım, broşür gibi)”, “Siyasi kimliğiniz ile herhangi bir ulusal radyo programına konuk olmak”, “Siyasi kimliğiniz ile herhangi bir yerel radyo programına konuk olmak”, “Siyasi kimliğiniz ile herhangi bir ulusal televizyon programına konuk olmak”, “Siyasi kimliğiniz ile herhangi bir yerel televizyon programına konuk olmak”, “</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’ta siyasi bir içerik paylaşmak”, “</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’da siyasi bir içerik paylaşmak” siyasal iletişim faaliyetlerini gerçekleştirme sıklığı açısından verdikleri yanıtlar arasında fark olduğunu göstermektedir.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Anketin “Siyasi içerikli elektronik posta almak” maddesine kadınların % 21’i “Her zaman”, % 7’si “Sıklıkla” ve % 27’si “Asla</w:t>
      </w:r>
      <w:r w:rsidR="002B40EC" w:rsidRPr="000B5CFE">
        <w:rPr>
          <w:rFonts w:ascii="Times New Roman" w:hAnsi="Times New Roman" w:cs="Times New Roman"/>
          <w:color w:val="000000" w:themeColor="text1"/>
          <w:sz w:val="24"/>
          <w:szCs w:val="24"/>
        </w:rPr>
        <w:t>”, erkeklerin</w:t>
      </w:r>
      <w:r w:rsidRPr="000B5CFE">
        <w:rPr>
          <w:rFonts w:ascii="Times New Roman" w:hAnsi="Times New Roman" w:cs="Times New Roman"/>
          <w:color w:val="000000" w:themeColor="text1"/>
          <w:sz w:val="24"/>
          <w:szCs w:val="24"/>
        </w:rPr>
        <w:t xml:space="preserve"> % 12’si “Her zaman”, % 14’ü “Sıklıkla” ve % 17’si “Asla” yanıtını vermişlerdir. Sonuç olarak, erkeklerin </w:t>
      </w:r>
      <w:r w:rsidR="00345258" w:rsidRPr="000B5CFE">
        <w:rPr>
          <w:rFonts w:ascii="Times New Roman" w:hAnsi="Times New Roman" w:cs="Times New Roman"/>
          <w:color w:val="000000" w:themeColor="text1"/>
          <w:sz w:val="24"/>
          <w:szCs w:val="24"/>
        </w:rPr>
        <w:t>kadınlara göre</w:t>
      </w:r>
      <w:r w:rsidRPr="000B5CFE">
        <w:rPr>
          <w:rFonts w:ascii="Times New Roman" w:hAnsi="Times New Roman" w:cs="Times New Roman"/>
          <w:color w:val="000000" w:themeColor="text1"/>
          <w:sz w:val="24"/>
          <w:szCs w:val="24"/>
        </w:rPr>
        <w:t xml:space="preserve"> “Siyasi içerikli elektronik posta almak” siyasal iletişim faaliyetini daha fazla gerçekleştirdikleri söylenebilir.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“Kendinizin yazdığı siyasi bir yazıyı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te paylaşmak” maddesine kadınların % 14’ü “Her zaman”, % 12’si “Sıklıkla” ve % 35’i “Asla</w:t>
      </w:r>
      <w:r w:rsidR="002B40EC" w:rsidRPr="000B5CFE">
        <w:rPr>
          <w:rFonts w:ascii="Times New Roman" w:hAnsi="Times New Roman" w:cs="Times New Roman"/>
          <w:color w:val="000000" w:themeColor="text1"/>
          <w:sz w:val="24"/>
          <w:szCs w:val="24"/>
        </w:rPr>
        <w:t>”, erkeklerin</w:t>
      </w:r>
      <w:r w:rsidRPr="000B5CFE">
        <w:rPr>
          <w:rFonts w:ascii="Times New Roman" w:hAnsi="Times New Roman" w:cs="Times New Roman"/>
          <w:color w:val="000000" w:themeColor="text1"/>
          <w:sz w:val="24"/>
          <w:szCs w:val="24"/>
        </w:rPr>
        <w:t xml:space="preserve"> % 16’sı “Her zaman”, % 15’i “Sıklıkla” ve % 18’i “Asla” yanıtını vermişlerdir. Sonuç ola</w:t>
      </w:r>
      <w:r w:rsidR="00345258" w:rsidRPr="000B5CFE">
        <w:rPr>
          <w:rFonts w:ascii="Times New Roman" w:hAnsi="Times New Roman" w:cs="Times New Roman"/>
          <w:color w:val="000000" w:themeColor="text1"/>
          <w:sz w:val="24"/>
          <w:szCs w:val="24"/>
        </w:rPr>
        <w:t xml:space="preserve">rak, erkeklerin kadınlara göre </w:t>
      </w:r>
      <w:r w:rsidRPr="000B5CFE">
        <w:rPr>
          <w:rFonts w:ascii="Times New Roman" w:hAnsi="Times New Roman" w:cs="Times New Roman"/>
          <w:color w:val="000000" w:themeColor="text1"/>
          <w:sz w:val="24"/>
          <w:szCs w:val="24"/>
        </w:rPr>
        <w:t xml:space="preserve">“Kendinizin yazdığı siyasi bir yazıyı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te paylaşmak” siyasal iletişim faaliyetini daha fazla gerçekleştirdikleri söylenebilir.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Anketin “İnternette kendinize ait siyasi bir fotoğraf veya videoyu paylaşmak” maddesine kadınların % 9’u “Her zaman”, % 12’si “Sıklıkla” ve % 28’i “Asla</w:t>
      </w:r>
      <w:r w:rsidR="002B40EC" w:rsidRPr="000B5CFE">
        <w:rPr>
          <w:rFonts w:ascii="Times New Roman" w:hAnsi="Times New Roman" w:cs="Times New Roman"/>
          <w:color w:val="000000" w:themeColor="text1"/>
          <w:sz w:val="24"/>
          <w:szCs w:val="24"/>
        </w:rPr>
        <w:t>”, erkeklerin</w:t>
      </w:r>
      <w:r w:rsidRPr="000B5CFE">
        <w:rPr>
          <w:rFonts w:ascii="Times New Roman" w:hAnsi="Times New Roman" w:cs="Times New Roman"/>
          <w:color w:val="000000" w:themeColor="text1"/>
          <w:sz w:val="24"/>
          <w:szCs w:val="24"/>
        </w:rPr>
        <w:t xml:space="preserve"> % 16’sı “Her zaman”, % 12’si “Sıklıkla” ve % 11’i “Asla” yanıtını vermişlerdir. Sonuç ola</w:t>
      </w:r>
      <w:r w:rsidR="00345258" w:rsidRPr="000B5CFE">
        <w:rPr>
          <w:rFonts w:ascii="Times New Roman" w:hAnsi="Times New Roman" w:cs="Times New Roman"/>
          <w:color w:val="000000" w:themeColor="text1"/>
          <w:sz w:val="24"/>
          <w:szCs w:val="24"/>
        </w:rPr>
        <w:t xml:space="preserve">rak, erkeklerin kadınlara göre </w:t>
      </w:r>
      <w:r w:rsidRPr="000B5CFE">
        <w:rPr>
          <w:rFonts w:ascii="Times New Roman" w:hAnsi="Times New Roman" w:cs="Times New Roman"/>
          <w:color w:val="000000" w:themeColor="text1"/>
          <w:sz w:val="24"/>
          <w:szCs w:val="24"/>
        </w:rPr>
        <w:t>“İnternette kendinize ait siyasi bir fotoğraf veya videoyu paylaşmak” siyasal iletişim faaliyetini daha fazla gerçekleştirdikleri söylenebilir.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Anketin “İnternette başkasına ait siyasi bir fotoğraf ya da videoyu paylaşmak” maddesine kadınların % 11’i “Her zaman”, % 6’sı “Sıklıkla” ve % 29’u “Asla</w:t>
      </w:r>
      <w:r w:rsidR="00CE0B23" w:rsidRPr="000B5CFE">
        <w:rPr>
          <w:rFonts w:ascii="Times New Roman" w:hAnsi="Times New Roman" w:cs="Times New Roman"/>
          <w:color w:val="000000" w:themeColor="text1"/>
          <w:sz w:val="24"/>
          <w:szCs w:val="24"/>
        </w:rPr>
        <w:t>”, erkeklerin</w:t>
      </w:r>
      <w:r w:rsidRPr="000B5CFE">
        <w:rPr>
          <w:rFonts w:ascii="Times New Roman" w:hAnsi="Times New Roman" w:cs="Times New Roman"/>
          <w:color w:val="000000" w:themeColor="text1"/>
          <w:sz w:val="24"/>
          <w:szCs w:val="24"/>
        </w:rPr>
        <w:t xml:space="preserve"> % 12’si “Her zaman”, % 18’i “Sıklıkla” ve % 16’sı “Asla” yanıtını vermişlerdir. Sonuç ola</w:t>
      </w:r>
      <w:r w:rsidR="00345258" w:rsidRPr="000B5CFE">
        <w:rPr>
          <w:rFonts w:ascii="Times New Roman" w:hAnsi="Times New Roman" w:cs="Times New Roman"/>
          <w:color w:val="000000" w:themeColor="text1"/>
          <w:sz w:val="24"/>
          <w:szCs w:val="24"/>
        </w:rPr>
        <w:t xml:space="preserve">rak, erkeklerin kadınlara </w:t>
      </w:r>
      <w:r w:rsidR="00CE0B23" w:rsidRPr="000B5CFE">
        <w:rPr>
          <w:rFonts w:ascii="Times New Roman" w:hAnsi="Times New Roman" w:cs="Times New Roman"/>
          <w:color w:val="000000" w:themeColor="text1"/>
          <w:sz w:val="24"/>
          <w:szCs w:val="24"/>
        </w:rPr>
        <w:t>göre “</w:t>
      </w:r>
      <w:r w:rsidRPr="000B5CFE">
        <w:rPr>
          <w:rFonts w:ascii="Times New Roman" w:hAnsi="Times New Roman" w:cs="Times New Roman"/>
          <w:color w:val="000000" w:themeColor="text1"/>
          <w:sz w:val="24"/>
          <w:szCs w:val="24"/>
        </w:rPr>
        <w:t>İnternette başkasına ait siyasi bir fotoğraf ya da videoyu paylaşmak” siyasal iletişim faaliyetini daha fazla gerçekleştirdikleri söylenebilir.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“Yüz yüze gerçekleştirilecek siyasi bir aktiviteyi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araçlarını kullanarak organize etmek” maddesine kadınların % 19’u “Her zaman”, % 12’si “Sıklıkla” ve % 35’i “Asla</w:t>
      </w:r>
      <w:r w:rsidR="00CE0B23" w:rsidRPr="000B5CFE">
        <w:rPr>
          <w:rFonts w:ascii="Times New Roman" w:hAnsi="Times New Roman" w:cs="Times New Roman"/>
          <w:color w:val="000000" w:themeColor="text1"/>
          <w:sz w:val="24"/>
          <w:szCs w:val="24"/>
        </w:rPr>
        <w:t>”, erkeklerin</w:t>
      </w:r>
      <w:r w:rsidRPr="000B5CFE">
        <w:rPr>
          <w:rFonts w:ascii="Times New Roman" w:hAnsi="Times New Roman" w:cs="Times New Roman"/>
          <w:color w:val="000000" w:themeColor="text1"/>
          <w:sz w:val="24"/>
          <w:szCs w:val="24"/>
        </w:rPr>
        <w:t xml:space="preserve"> % 13’ü “Her zaman”, % 14’ü “Sıklıkla” ve % 20’si “Asla” yanıtını vermişlerdir. Sonuç olarak, erkeklerin kadınlara </w:t>
      </w:r>
      <w:r w:rsidR="00345258" w:rsidRPr="000B5CFE">
        <w:rPr>
          <w:rFonts w:ascii="Times New Roman" w:hAnsi="Times New Roman" w:cs="Times New Roman"/>
          <w:color w:val="000000" w:themeColor="text1"/>
          <w:sz w:val="24"/>
          <w:szCs w:val="24"/>
        </w:rPr>
        <w:t xml:space="preserve">göre </w:t>
      </w:r>
      <w:r w:rsidRPr="000B5CFE">
        <w:rPr>
          <w:rFonts w:ascii="Times New Roman" w:hAnsi="Times New Roman" w:cs="Times New Roman"/>
          <w:color w:val="000000" w:themeColor="text1"/>
          <w:sz w:val="24"/>
          <w:szCs w:val="24"/>
        </w:rPr>
        <w:t xml:space="preserve">“Yüz yüze gerçekleştirilecek siyasi bir aktiviteyi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araçlarını kullanarak organize etmek” siyasal iletişim faaliyetini daha fazla gerçekleştirdikleri söylenebilir.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Anketin “Siyasi içerikli kısa mesaj almak” maddesine kadınların % 17’si “Her zaman”, % 14’ü “Sıklıkla” ve % 22’si “Asla</w:t>
      </w:r>
      <w:r w:rsidR="00CE0B23" w:rsidRPr="000B5CFE">
        <w:rPr>
          <w:rFonts w:ascii="Times New Roman" w:hAnsi="Times New Roman" w:cs="Times New Roman"/>
          <w:color w:val="000000" w:themeColor="text1"/>
          <w:sz w:val="24"/>
          <w:szCs w:val="24"/>
        </w:rPr>
        <w:t>”, erkeklerin</w:t>
      </w:r>
      <w:r w:rsidRPr="000B5CFE">
        <w:rPr>
          <w:rFonts w:ascii="Times New Roman" w:hAnsi="Times New Roman" w:cs="Times New Roman"/>
          <w:color w:val="000000" w:themeColor="text1"/>
          <w:sz w:val="24"/>
          <w:szCs w:val="24"/>
        </w:rPr>
        <w:t xml:space="preserve"> % 15’i “Her zaman”, % 29’u “Sıklıkla” ve % 9’u “Asla” yanıtını vermişlerdir. Sonuç olarak, erkeklerin kadınlara göre</w:t>
      </w:r>
      <w:r w:rsidR="00345258"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“Siyasi içerikli kısa mesaj almak” siyasal iletişim faaliyetini daha fazla gerçekleştirdikleri söylenebilir.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Anketin “Siyasi içerikli kısa mesaj göndermek” maddesine kadınların % 16’sı “Her zaman”, % 11’i “Sıklıkla” ve % 31’i “Asla</w:t>
      </w:r>
      <w:r w:rsidR="00CE0B23" w:rsidRPr="000B5CFE">
        <w:rPr>
          <w:rFonts w:ascii="Times New Roman" w:hAnsi="Times New Roman" w:cs="Times New Roman"/>
          <w:color w:val="000000" w:themeColor="text1"/>
          <w:sz w:val="24"/>
          <w:szCs w:val="24"/>
        </w:rPr>
        <w:t>”, erkeklerin</w:t>
      </w:r>
      <w:r w:rsidRPr="000B5CFE">
        <w:rPr>
          <w:rFonts w:ascii="Times New Roman" w:hAnsi="Times New Roman" w:cs="Times New Roman"/>
          <w:color w:val="000000" w:themeColor="text1"/>
          <w:sz w:val="24"/>
          <w:szCs w:val="24"/>
        </w:rPr>
        <w:t xml:space="preserve"> % 14’ü “Her zaman”, % 18’i “Sıklıkla” ve % 18’i “Asla” yanıtını vermişlerdir. Sonuç ola</w:t>
      </w:r>
      <w:r w:rsidR="00345258" w:rsidRPr="000B5CFE">
        <w:rPr>
          <w:rFonts w:ascii="Times New Roman" w:hAnsi="Times New Roman" w:cs="Times New Roman"/>
          <w:color w:val="000000" w:themeColor="text1"/>
          <w:sz w:val="24"/>
          <w:szCs w:val="24"/>
        </w:rPr>
        <w:t xml:space="preserve">rak, erkeklerin kadınlara göre </w:t>
      </w:r>
      <w:r w:rsidRPr="000B5CFE">
        <w:rPr>
          <w:rFonts w:ascii="Times New Roman" w:hAnsi="Times New Roman" w:cs="Times New Roman"/>
          <w:color w:val="000000" w:themeColor="text1"/>
          <w:sz w:val="24"/>
          <w:szCs w:val="24"/>
        </w:rPr>
        <w:t>“Siyasi içerikli kısa mesaj göndermek” siyasal iletişim faaliyetini daha fazla gerçekleştirdikleri söylenebilir.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Anketin “Siyasi kimliğiniz ile herhangi bir ulusal gazeteye röportaj, demeç vs. vermek” maddesine kadınların % 8’i “Her zaman”, % 3’ü “Sıklıkla” , % 8’i “Ara sıra”, % 4’ü “Çok az”, % 12’si “Nadiren” ve % 65’i “Asla”,  erkeklerin % 7’si “Her zaman”, % 5’i “Sıklıkla”, % 13’ü “Ara sıra”, % 11’i “Çok az”, % 26’sı “Nadiren” ve % 38’i “Asla” yanıtını vermişlerdir. Sonuç ola</w:t>
      </w:r>
      <w:r w:rsidR="00345258" w:rsidRPr="000B5CFE">
        <w:rPr>
          <w:rFonts w:ascii="Times New Roman" w:hAnsi="Times New Roman" w:cs="Times New Roman"/>
          <w:color w:val="000000" w:themeColor="text1"/>
          <w:sz w:val="24"/>
          <w:szCs w:val="24"/>
        </w:rPr>
        <w:t xml:space="preserve">rak, erkeklerin kadınlara göre </w:t>
      </w:r>
      <w:r w:rsidRPr="000B5CFE">
        <w:rPr>
          <w:rFonts w:ascii="Times New Roman" w:hAnsi="Times New Roman" w:cs="Times New Roman"/>
          <w:color w:val="000000" w:themeColor="text1"/>
          <w:sz w:val="24"/>
          <w:szCs w:val="24"/>
        </w:rPr>
        <w:t>“Siyasi kimliğiniz ile herhangi bir ulusal gazeteye röportaj, demeç vs. vermek” siyasal iletişim faaliyetini daha fazla gerçekleştirdikleri söylenebilir.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Anketin “Siyasi kimliğiniz ile herhangi bir yerel gazeteye röportaj, demeç vs. vermek” maddesine kadınların % 7’si “Her zaman”, % 3’ü “Sıklıkla</w:t>
      </w:r>
      <w:r w:rsidR="00CE0B23"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 6’sı “Ara sıra”, % 5’i “Çok az”, % 16’sı “Nadiren” ve % 64’ü “Asla</w:t>
      </w:r>
      <w:r w:rsidR="002B40EC" w:rsidRPr="000B5CFE">
        <w:rPr>
          <w:rFonts w:ascii="Times New Roman" w:hAnsi="Times New Roman" w:cs="Times New Roman"/>
          <w:color w:val="000000" w:themeColor="text1"/>
          <w:sz w:val="24"/>
          <w:szCs w:val="24"/>
        </w:rPr>
        <w:t>”, erkeklerin</w:t>
      </w:r>
      <w:r w:rsidRPr="000B5CFE">
        <w:rPr>
          <w:rFonts w:ascii="Times New Roman" w:hAnsi="Times New Roman" w:cs="Times New Roman"/>
          <w:color w:val="000000" w:themeColor="text1"/>
          <w:sz w:val="24"/>
          <w:szCs w:val="24"/>
        </w:rPr>
        <w:t xml:space="preserve"> % 7’si “Her zaman”, % 4’ü “Sıklıkla”, % 10’u “Ara sıra”, % 12’si “Çok az”, % 26’sı “Nadiren” ve % 41’i “Asla” yanıtını vermişlerdir. Sonuç ola</w:t>
      </w:r>
      <w:r w:rsidR="00345258" w:rsidRPr="000B5CFE">
        <w:rPr>
          <w:rFonts w:ascii="Times New Roman" w:hAnsi="Times New Roman" w:cs="Times New Roman"/>
          <w:color w:val="000000" w:themeColor="text1"/>
          <w:sz w:val="24"/>
          <w:szCs w:val="24"/>
        </w:rPr>
        <w:t xml:space="preserve">rak, erkeklerin kadınlara göre </w:t>
      </w:r>
      <w:r w:rsidRPr="000B5CFE">
        <w:rPr>
          <w:rFonts w:ascii="Times New Roman" w:hAnsi="Times New Roman" w:cs="Times New Roman"/>
          <w:color w:val="000000" w:themeColor="text1"/>
          <w:sz w:val="24"/>
          <w:szCs w:val="24"/>
        </w:rPr>
        <w:t>“Siyasi kimliğiniz ile herhangi bir yerel gazeteye röportaj, demeç vs. vermek” siyasal iletişim faaliyetini daha fazla gerçekleştirdikleri söylenebilir.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Anketin “Herhangi bir siyasi veya toplumsal konuyla ilgili reklam verdiniz mi? (</w:t>
      </w:r>
      <w:r w:rsidR="00CE0B23" w:rsidRPr="000B5CFE">
        <w:rPr>
          <w:rFonts w:ascii="Times New Roman" w:hAnsi="Times New Roman" w:cs="Times New Roman"/>
          <w:color w:val="000000" w:themeColor="text1"/>
          <w:sz w:val="24"/>
          <w:szCs w:val="24"/>
        </w:rPr>
        <w:t>Afiş</w:t>
      </w:r>
      <w:r w:rsidRPr="000B5CFE">
        <w:rPr>
          <w:rFonts w:ascii="Times New Roman" w:hAnsi="Times New Roman" w:cs="Times New Roman"/>
          <w:color w:val="000000" w:themeColor="text1"/>
          <w:sz w:val="24"/>
          <w:szCs w:val="24"/>
        </w:rPr>
        <w:t xml:space="preserve">, ilan, tanıtım, broşür </w:t>
      </w:r>
      <w:r w:rsidR="00CE0B23" w:rsidRPr="000B5CFE">
        <w:rPr>
          <w:rFonts w:ascii="Times New Roman" w:hAnsi="Times New Roman" w:cs="Times New Roman"/>
          <w:color w:val="000000" w:themeColor="text1"/>
          <w:sz w:val="24"/>
          <w:szCs w:val="24"/>
        </w:rPr>
        <w:t>vb.</w:t>
      </w:r>
      <w:r w:rsidRPr="000B5CFE">
        <w:rPr>
          <w:rFonts w:ascii="Times New Roman" w:hAnsi="Times New Roman" w:cs="Times New Roman"/>
          <w:color w:val="000000" w:themeColor="text1"/>
          <w:sz w:val="24"/>
          <w:szCs w:val="24"/>
        </w:rPr>
        <w:t>)” maddesine kadınların % 6’sı “Her zaman”, % 7’si “Sıklıkla” , % 3’ü “Ara sıra”, % 8’i “Çok az”, % 7’si “Nadiren” ve % 71’i “Asla”,  erkeklerin % 6’sı “Her zaman”, % 2’si “Sıklıkla”, % 10’u “Ara sıra”, % 12’si “Çok az”, % 17’si “Nadiren” ve % 53’ü “Asla” yanıtını vermişlerdir. Sonuç ola</w:t>
      </w:r>
      <w:r w:rsidR="00345258" w:rsidRPr="000B5CFE">
        <w:rPr>
          <w:rFonts w:ascii="Times New Roman" w:hAnsi="Times New Roman" w:cs="Times New Roman"/>
          <w:color w:val="000000" w:themeColor="text1"/>
          <w:sz w:val="24"/>
          <w:szCs w:val="24"/>
        </w:rPr>
        <w:t xml:space="preserve">rak, erkeklerin kadınlara göre </w:t>
      </w:r>
      <w:r w:rsidRPr="000B5CFE">
        <w:rPr>
          <w:rFonts w:ascii="Times New Roman" w:hAnsi="Times New Roman" w:cs="Times New Roman"/>
          <w:color w:val="000000" w:themeColor="text1"/>
          <w:sz w:val="24"/>
          <w:szCs w:val="24"/>
        </w:rPr>
        <w:t>“Herhangi bir siyasi veya toplumsal konuyla ilgili reklam verdiniz mi? (</w:t>
      </w:r>
      <w:r w:rsidR="00CE0B23" w:rsidRPr="000B5CFE">
        <w:rPr>
          <w:rFonts w:ascii="Times New Roman" w:hAnsi="Times New Roman" w:cs="Times New Roman"/>
          <w:color w:val="000000" w:themeColor="text1"/>
          <w:sz w:val="24"/>
          <w:szCs w:val="24"/>
        </w:rPr>
        <w:t>Afiş</w:t>
      </w:r>
      <w:r w:rsidRPr="000B5CFE">
        <w:rPr>
          <w:rFonts w:ascii="Times New Roman" w:hAnsi="Times New Roman" w:cs="Times New Roman"/>
          <w:color w:val="000000" w:themeColor="text1"/>
          <w:sz w:val="24"/>
          <w:szCs w:val="24"/>
        </w:rPr>
        <w:t>, ilan, tanıtım, broşür gibi)” siyasal iletişim faaliyetini daha fazla gerçekleştirdikleri söylenebilir.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Anketin “Siyasi kimliğiniz ile herhangi bir ulusal radyo programına konuk olmak” maddesine kadınların % 4’ü “Her zaman”, % 1’i “Sıklıkla” ve % 84’ü “Asla</w:t>
      </w:r>
      <w:r w:rsidR="00CE0B23" w:rsidRPr="000B5CFE">
        <w:rPr>
          <w:rFonts w:ascii="Times New Roman" w:hAnsi="Times New Roman" w:cs="Times New Roman"/>
          <w:color w:val="000000" w:themeColor="text1"/>
          <w:sz w:val="24"/>
          <w:szCs w:val="24"/>
        </w:rPr>
        <w:t>”, erkeklerin</w:t>
      </w:r>
      <w:r w:rsidRPr="000B5CFE">
        <w:rPr>
          <w:rFonts w:ascii="Times New Roman" w:hAnsi="Times New Roman" w:cs="Times New Roman"/>
          <w:color w:val="000000" w:themeColor="text1"/>
          <w:sz w:val="24"/>
          <w:szCs w:val="24"/>
        </w:rPr>
        <w:t xml:space="preserve"> % 5’i “Her zaman”, % 3’ü “Sıklıkla” ve % 65’i “Asla” yanıtını vermişlerdir. Sonuç ola</w:t>
      </w:r>
      <w:r w:rsidR="00345258" w:rsidRPr="000B5CFE">
        <w:rPr>
          <w:rFonts w:ascii="Times New Roman" w:hAnsi="Times New Roman" w:cs="Times New Roman"/>
          <w:color w:val="000000" w:themeColor="text1"/>
          <w:sz w:val="24"/>
          <w:szCs w:val="24"/>
        </w:rPr>
        <w:t xml:space="preserve">rak, erkeklerin kadınlara göre </w:t>
      </w:r>
      <w:r w:rsidRPr="000B5CFE">
        <w:rPr>
          <w:rFonts w:ascii="Times New Roman" w:hAnsi="Times New Roman" w:cs="Times New Roman"/>
          <w:color w:val="000000" w:themeColor="text1"/>
          <w:sz w:val="24"/>
          <w:szCs w:val="24"/>
        </w:rPr>
        <w:t xml:space="preserve">“Siyasi kimliğiniz ile herhangi bir ulusal radyo </w:t>
      </w:r>
      <w:r w:rsidRPr="000B5CFE">
        <w:rPr>
          <w:rFonts w:ascii="Times New Roman" w:hAnsi="Times New Roman" w:cs="Times New Roman"/>
          <w:color w:val="000000" w:themeColor="text1"/>
          <w:sz w:val="24"/>
          <w:szCs w:val="24"/>
        </w:rPr>
        <w:lastRenderedPageBreak/>
        <w:t>programına konuk olmak” siyasal iletişim faaliyetini daha fazla gerçekleştirdikleri söylenebilir.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Anketin “Siyasi kimliğiniz ile herhangi bir yerel radyo programına konuk olmak” maddesine kadınların % 4’ü “Her zaman”, % 1’i “Sıklıkla” ve % 84’ü “Asla</w:t>
      </w:r>
      <w:r w:rsidR="00CE0B23" w:rsidRPr="000B5CFE">
        <w:rPr>
          <w:rFonts w:ascii="Times New Roman" w:hAnsi="Times New Roman" w:cs="Times New Roman"/>
          <w:color w:val="000000" w:themeColor="text1"/>
          <w:sz w:val="24"/>
          <w:szCs w:val="24"/>
        </w:rPr>
        <w:t>”, erkeklerin</w:t>
      </w:r>
      <w:r w:rsidRPr="000B5CFE">
        <w:rPr>
          <w:rFonts w:ascii="Times New Roman" w:hAnsi="Times New Roman" w:cs="Times New Roman"/>
          <w:color w:val="000000" w:themeColor="text1"/>
          <w:sz w:val="24"/>
          <w:szCs w:val="24"/>
        </w:rPr>
        <w:t xml:space="preserve"> % 6’sı “Her zaman”, % 2’si “Sıklıkla” ve % 64’ü “Asla” yanıtını vermişlerdir. Sonuç ola</w:t>
      </w:r>
      <w:r w:rsidR="00345258" w:rsidRPr="000B5CFE">
        <w:rPr>
          <w:rFonts w:ascii="Times New Roman" w:hAnsi="Times New Roman" w:cs="Times New Roman"/>
          <w:color w:val="000000" w:themeColor="text1"/>
          <w:sz w:val="24"/>
          <w:szCs w:val="24"/>
        </w:rPr>
        <w:t>rak, erkeklerin kadınlara göre</w:t>
      </w:r>
      <w:r w:rsidRPr="000B5CFE">
        <w:rPr>
          <w:rFonts w:ascii="Times New Roman" w:hAnsi="Times New Roman" w:cs="Times New Roman"/>
          <w:color w:val="000000" w:themeColor="text1"/>
          <w:sz w:val="24"/>
          <w:szCs w:val="24"/>
        </w:rPr>
        <w:t xml:space="preserve"> “Siyasi kimliğiniz ile herhangi bir yerel radyo programına konuk olmak” siyasal iletişim faaliyetini daha fazla gerçekleştirdikleri söylenebilir.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Anketin “Siyasi kimliğiniz ile herhangi bir ulusal televizyon programına konuk olmak” maddesine kadınların % 3’ü “Her zaman”, % 1’i “Sıklıkla” ve % 89’u “Asla</w:t>
      </w:r>
      <w:r w:rsidR="00CE0B23" w:rsidRPr="000B5CFE">
        <w:rPr>
          <w:rFonts w:ascii="Times New Roman" w:hAnsi="Times New Roman" w:cs="Times New Roman"/>
          <w:color w:val="000000" w:themeColor="text1"/>
          <w:sz w:val="24"/>
          <w:szCs w:val="24"/>
        </w:rPr>
        <w:t>”, erkeklerin</w:t>
      </w:r>
      <w:r w:rsidRPr="000B5CFE">
        <w:rPr>
          <w:rFonts w:ascii="Times New Roman" w:hAnsi="Times New Roman" w:cs="Times New Roman"/>
          <w:color w:val="000000" w:themeColor="text1"/>
          <w:sz w:val="24"/>
          <w:szCs w:val="24"/>
        </w:rPr>
        <w:t xml:space="preserve"> % 4’ü “Her zaman”, % 1’i “Sıklıkla” ve % 71’i “Asla” yanıtını vermişlerdir. Sonuç olarak,</w:t>
      </w:r>
      <w:r w:rsidR="00345258" w:rsidRPr="000B5CFE">
        <w:rPr>
          <w:rFonts w:ascii="Times New Roman" w:hAnsi="Times New Roman" w:cs="Times New Roman"/>
          <w:color w:val="000000" w:themeColor="text1"/>
          <w:sz w:val="24"/>
          <w:szCs w:val="24"/>
        </w:rPr>
        <w:t xml:space="preserve"> erkeklerin kadınlara göre </w:t>
      </w:r>
      <w:r w:rsidRPr="000B5CFE">
        <w:rPr>
          <w:rFonts w:ascii="Times New Roman" w:hAnsi="Times New Roman" w:cs="Times New Roman"/>
          <w:color w:val="000000" w:themeColor="text1"/>
          <w:sz w:val="24"/>
          <w:szCs w:val="24"/>
        </w:rPr>
        <w:t>“Siyasi kimliğiniz ile herhangi bir ulusal televizyon programına konuk olmak” siyasal iletişim faaliyetini daha fazla gerçekleştirdikleri söylenebilir.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Anketin “Siyasi kimliğiniz ile herhangi bir yerel televizyon programına konuk olmak” maddesine kadınların % 5’i “Her zaman”, % 1’i “Sıklıkla” ve % 81’i “Asla</w:t>
      </w:r>
      <w:r w:rsidR="00CE0B23" w:rsidRPr="000B5CFE">
        <w:rPr>
          <w:rFonts w:ascii="Times New Roman" w:hAnsi="Times New Roman" w:cs="Times New Roman"/>
          <w:color w:val="000000" w:themeColor="text1"/>
          <w:sz w:val="24"/>
          <w:szCs w:val="24"/>
        </w:rPr>
        <w:t>”, erkeklerin</w:t>
      </w:r>
      <w:r w:rsidRPr="000B5CFE">
        <w:rPr>
          <w:rFonts w:ascii="Times New Roman" w:hAnsi="Times New Roman" w:cs="Times New Roman"/>
          <w:color w:val="000000" w:themeColor="text1"/>
          <w:sz w:val="24"/>
          <w:szCs w:val="24"/>
        </w:rPr>
        <w:t xml:space="preserve"> % 4’ü “Her zaman”, % 2’si “Sıklıkla” ve % 66’sı “Asla” yanıtını vermişlerdir. Sonuç ola</w:t>
      </w:r>
      <w:r w:rsidR="00345258" w:rsidRPr="000B5CFE">
        <w:rPr>
          <w:rFonts w:ascii="Times New Roman" w:hAnsi="Times New Roman" w:cs="Times New Roman"/>
          <w:color w:val="000000" w:themeColor="text1"/>
          <w:sz w:val="24"/>
          <w:szCs w:val="24"/>
        </w:rPr>
        <w:t xml:space="preserve">rak, erkeklerin kadınlara göre </w:t>
      </w:r>
      <w:r w:rsidRPr="000B5CFE">
        <w:rPr>
          <w:rFonts w:ascii="Times New Roman" w:hAnsi="Times New Roman" w:cs="Times New Roman"/>
          <w:color w:val="000000" w:themeColor="text1"/>
          <w:sz w:val="24"/>
          <w:szCs w:val="24"/>
        </w:rPr>
        <w:t>“Siyasi kimliğiniz ile herhangi bir yerel televizyon programına konuk olmak” siyasal iletişim faaliyetini daha fazla gerçekleştirdikleri söylenebilir.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Anketin “</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’ta siyasi bir içerik paylaşmak” maddesine kadınların % 22’si “Her zaman”, % 15’i “Sıklıkla” ve % 36’sı “Asla</w:t>
      </w:r>
      <w:r w:rsidR="00CE0B23" w:rsidRPr="000B5CFE">
        <w:rPr>
          <w:rFonts w:ascii="Times New Roman" w:hAnsi="Times New Roman" w:cs="Times New Roman"/>
          <w:color w:val="000000" w:themeColor="text1"/>
          <w:sz w:val="24"/>
          <w:szCs w:val="24"/>
        </w:rPr>
        <w:t>”, erkeklerin</w:t>
      </w:r>
      <w:r w:rsidRPr="000B5CFE">
        <w:rPr>
          <w:rFonts w:ascii="Times New Roman" w:hAnsi="Times New Roman" w:cs="Times New Roman"/>
          <w:color w:val="000000" w:themeColor="text1"/>
          <w:sz w:val="24"/>
          <w:szCs w:val="24"/>
        </w:rPr>
        <w:t xml:space="preserve"> % 26’sı “Her zaman”, % 18’i “Sıklıkla” ve % 19’u “Asla” yanıtını vermişlerdir. Sonuç ola</w:t>
      </w:r>
      <w:r w:rsidR="00345258" w:rsidRPr="000B5CFE">
        <w:rPr>
          <w:rFonts w:ascii="Times New Roman" w:hAnsi="Times New Roman" w:cs="Times New Roman"/>
          <w:color w:val="000000" w:themeColor="text1"/>
          <w:sz w:val="24"/>
          <w:szCs w:val="24"/>
        </w:rPr>
        <w:t>rak, erkeklerin kadınlara göre</w:t>
      </w:r>
      <w:r w:rsidRPr="000B5CFE">
        <w:rPr>
          <w:rFonts w:ascii="Times New Roman" w:hAnsi="Times New Roman" w:cs="Times New Roman"/>
          <w:color w:val="000000" w:themeColor="text1"/>
          <w:sz w:val="24"/>
          <w:szCs w:val="24"/>
        </w:rPr>
        <w:t xml:space="preserve"> “</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’ta siyasi bir içerik paylaşmak” siyasal iletişim faaliyetini daha fazla gerçekleştirdikleri söylenebilir.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Anketin “</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’da siyasi bir içerik paylaşmak” maddesine kadınların % 20’si “Her zaman”, % 11’i “Sıklıkla” ve % 48’i “Asla</w:t>
      </w:r>
      <w:r w:rsidR="009618CB" w:rsidRPr="000B5CFE">
        <w:rPr>
          <w:rFonts w:ascii="Times New Roman" w:hAnsi="Times New Roman" w:cs="Times New Roman"/>
          <w:color w:val="000000" w:themeColor="text1"/>
          <w:sz w:val="24"/>
          <w:szCs w:val="24"/>
        </w:rPr>
        <w:t>”, erkeklerin</w:t>
      </w:r>
      <w:r w:rsidRPr="000B5CFE">
        <w:rPr>
          <w:rFonts w:ascii="Times New Roman" w:hAnsi="Times New Roman" w:cs="Times New Roman"/>
          <w:color w:val="000000" w:themeColor="text1"/>
          <w:sz w:val="24"/>
          <w:szCs w:val="24"/>
        </w:rPr>
        <w:t xml:space="preserve"> % 22’si “Her zaman”, % 18’i “Sıklıkla” ve % 25’i “Asla” yanıtını vermişlerdir. Sonuç olarak, erkeklerin kadınlar</w:t>
      </w:r>
      <w:r w:rsidR="00452D50" w:rsidRPr="000B5CFE">
        <w:rPr>
          <w:rFonts w:ascii="Times New Roman" w:hAnsi="Times New Roman" w:cs="Times New Roman"/>
          <w:color w:val="000000" w:themeColor="text1"/>
          <w:sz w:val="24"/>
          <w:szCs w:val="24"/>
        </w:rPr>
        <w:t xml:space="preserve">a göre </w:t>
      </w:r>
      <w:r w:rsidRPr="000B5CFE">
        <w:rPr>
          <w:rFonts w:ascii="Times New Roman" w:hAnsi="Times New Roman" w:cs="Times New Roman"/>
          <w:color w:val="000000" w:themeColor="text1"/>
          <w:sz w:val="24"/>
          <w:szCs w:val="24"/>
        </w:rPr>
        <w:t>“</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’da siyasi bir içerik paylaşmak” siyasal iletişim faaliyetini daha fazla gerçekleştirdikleri söylenebilir.</w:t>
      </w: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p>
    <w:p w:rsidR="00336962" w:rsidRPr="000B5CFE" w:rsidRDefault="00336962" w:rsidP="005B4E4E">
      <w:pPr>
        <w:pStyle w:val="Balk3"/>
      </w:pPr>
      <w:bookmarkStart w:id="103" w:name="_Toc524538486"/>
      <w:r w:rsidRPr="000B5CFE">
        <w:lastRenderedPageBreak/>
        <w:t>3.3.1.6. Araştırmaya Katılanların Cinsiyetlerine Göre Sosyal Medya Ağlarını Kullanma Düzeyleri Açısından Farklar</w:t>
      </w:r>
      <w:bookmarkEnd w:id="103"/>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Araştırmaya katılanların cinsiyetlerine göre sosyal medya ağlarını kullanma düzeyleri açısından fark olup olmadığını anlamak amacıyla ki-kare analizi uygulanmış ve bulgular </w:t>
      </w:r>
      <w:r w:rsidR="00CC15BE" w:rsidRPr="000B5CFE">
        <w:rPr>
          <w:rFonts w:ascii="Times New Roman" w:hAnsi="Times New Roman" w:cs="Times New Roman"/>
          <w:color w:val="000000" w:themeColor="text1"/>
          <w:sz w:val="24"/>
          <w:szCs w:val="24"/>
        </w:rPr>
        <w:t>Tablo 3.</w:t>
      </w:r>
      <w:r w:rsidRPr="000B5CFE">
        <w:rPr>
          <w:rFonts w:ascii="Times New Roman" w:hAnsi="Times New Roman" w:cs="Times New Roman"/>
          <w:color w:val="000000" w:themeColor="text1"/>
          <w:sz w:val="24"/>
          <w:szCs w:val="24"/>
        </w:rPr>
        <w:t>14’de verilmiştir.</w:t>
      </w:r>
    </w:p>
    <w:p w:rsidR="00336962" w:rsidRPr="000B5CFE" w:rsidRDefault="00CC15BE" w:rsidP="00DE72D8">
      <w:pPr>
        <w:pStyle w:val="Balk8"/>
        <w:rPr>
          <w:color w:val="000000" w:themeColor="text1"/>
        </w:rPr>
      </w:pPr>
      <w:bookmarkStart w:id="104" w:name="_Toc524514037"/>
      <w:r w:rsidRPr="000B5CFE">
        <w:rPr>
          <w:b/>
          <w:color w:val="000000" w:themeColor="text1"/>
        </w:rPr>
        <w:t>Tablo 3.</w:t>
      </w:r>
      <w:r w:rsidR="00336962" w:rsidRPr="000B5CFE">
        <w:rPr>
          <w:b/>
          <w:color w:val="000000" w:themeColor="text1"/>
        </w:rPr>
        <w:t>14</w:t>
      </w:r>
      <w:r w:rsidR="00336962" w:rsidRPr="000B5CFE">
        <w:rPr>
          <w:color w:val="000000" w:themeColor="text1"/>
        </w:rPr>
        <w:t>. Araştırmaya Katılanların Cinsiyetlerine Göre Sosyal Medya Ağlarını Kullanma Düzeyleri Açısından Farkla İlgili Bulgular</w:t>
      </w:r>
      <w:bookmarkEnd w:id="104"/>
    </w:p>
    <w:tbl>
      <w:tblPr>
        <w:tblStyle w:val="TabloKlavuzu"/>
        <w:tblW w:w="4642" w:type="pct"/>
        <w:jc w:val="center"/>
        <w:tblLook w:val="04A0" w:firstRow="1" w:lastRow="0" w:firstColumn="1" w:lastColumn="0" w:noHBand="0" w:noVBand="1"/>
      </w:tblPr>
      <w:tblGrid>
        <w:gridCol w:w="5563"/>
        <w:gridCol w:w="1164"/>
        <w:gridCol w:w="1159"/>
      </w:tblGrid>
      <w:tr w:rsidR="000B5CFE" w:rsidRPr="000B5CFE" w:rsidTr="005B4E4E">
        <w:trPr>
          <w:cantSplit/>
          <w:trHeight w:val="136"/>
          <w:jc w:val="center"/>
        </w:trPr>
        <w:tc>
          <w:tcPr>
            <w:tcW w:w="3527" w:type="pct"/>
          </w:tcPr>
          <w:p w:rsidR="00336962" w:rsidRPr="000B5CFE" w:rsidRDefault="00336962" w:rsidP="00336962">
            <w:pPr>
              <w:spacing w:line="360" w:lineRule="auto"/>
              <w:jc w:val="both"/>
              <w:rPr>
                <w:rFonts w:ascii="Times New Roman" w:hAnsi="Times New Roman"/>
                <w:color w:val="000000" w:themeColor="text1"/>
              </w:rPr>
            </w:pPr>
          </w:p>
        </w:tc>
        <w:tc>
          <w:tcPr>
            <w:tcW w:w="738" w:type="pct"/>
          </w:tcPr>
          <w:p w:rsidR="00336962" w:rsidRPr="000B5CFE" w:rsidRDefault="00336962" w:rsidP="00336962">
            <w:pPr>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Ki-kare</w:t>
            </w:r>
          </w:p>
        </w:tc>
        <w:tc>
          <w:tcPr>
            <w:tcW w:w="735" w:type="pct"/>
          </w:tcPr>
          <w:p w:rsidR="00336962" w:rsidRPr="000B5CFE" w:rsidRDefault="00336962" w:rsidP="00336962">
            <w:pPr>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p</w:t>
            </w:r>
          </w:p>
        </w:tc>
      </w:tr>
      <w:tr w:rsidR="000B5CFE" w:rsidRPr="000B5CFE" w:rsidTr="005B4E4E">
        <w:trPr>
          <w:cantSplit/>
          <w:trHeight w:val="136"/>
          <w:jc w:val="center"/>
        </w:trPr>
        <w:tc>
          <w:tcPr>
            <w:tcW w:w="3527" w:type="pct"/>
          </w:tcPr>
          <w:p w:rsidR="00336962" w:rsidRPr="000B5CFE" w:rsidRDefault="000C34CB" w:rsidP="00336962">
            <w:pPr>
              <w:spacing w:line="360" w:lineRule="auto"/>
              <w:rPr>
                <w:rFonts w:ascii="Times New Roman" w:hAnsi="Times New Roman"/>
                <w:color w:val="000000" w:themeColor="text1"/>
              </w:rPr>
            </w:pPr>
            <w:r w:rsidRPr="000B5CFE">
              <w:rPr>
                <w:rFonts w:ascii="Times New Roman" w:hAnsi="Times New Roman"/>
                <w:color w:val="000000" w:themeColor="text1"/>
                <w:sz w:val="24"/>
                <w:szCs w:val="24"/>
              </w:rPr>
              <w:t>Facebook</w:t>
            </w:r>
          </w:p>
        </w:tc>
        <w:tc>
          <w:tcPr>
            <w:tcW w:w="738"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5,164</w:t>
            </w:r>
          </w:p>
        </w:tc>
        <w:tc>
          <w:tcPr>
            <w:tcW w:w="735"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,271</w:t>
            </w:r>
          </w:p>
        </w:tc>
      </w:tr>
      <w:tr w:rsidR="000B5CFE" w:rsidRPr="000B5CFE" w:rsidTr="005B4E4E">
        <w:trPr>
          <w:cantSplit/>
          <w:trHeight w:val="136"/>
          <w:jc w:val="center"/>
        </w:trPr>
        <w:tc>
          <w:tcPr>
            <w:tcW w:w="3527" w:type="pct"/>
          </w:tcPr>
          <w:p w:rsidR="00336962" w:rsidRPr="000B5CFE" w:rsidRDefault="000C34CB" w:rsidP="00336962">
            <w:pPr>
              <w:spacing w:line="360" w:lineRule="auto"/>
              <w:rPr>
                <w:rFonts w:ascii="Times New Roman" w:hAnsi="Times New Roman"/>
                <w:color w:val="000000" w:themeColor="text1"/>
                <w:sz w:val="24"/>
                <w:szCs w:val="24"/>
              </w:rPr>
            </w:pPr>
            <w:r w:rsidRPr="000B5CFE">
              <w:rPr>
                <w:rFonts w:ascii="Times New Roman" w:hAnsi="Times New Roman"/>
                <w:color w:val="000000" w:themeColor="text1"/>
                <w:sz w:val="24"/>
                <w:szCs w:val="24"/>
              </w:rPr>
              <w:t>Twitter</w:t>
            </w:r>
          </w:p>
        </w:tc>
        <w:tc>
          <w:tcPr>
            <w:tcW w:w="738"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7,638</w:t>
            </w:r>
          </w:p>
        </w:tc>
        <w:tc>
          <w:tcPr>
            <w:tcW w:w="735"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,106</w:t>
            </w:r>
          </w:p>
        </w:tc>
      </w:tr>
      <w:tr w:rsidR="00336962" w:rsidRPr="000B5CFE" w:rsidTr="005B4E4E">
        <w:trPr>
          <w:cantSplit/>
          <w:trHeight w:val="136"/>
          <w:jc w:val="center"/>
        </w:trPr>
        <w:tc>
          <w:tcPr>
            <w:tcW w:w="3527" w:type="pct"/>
          </w:tcPr>
          <w:p w:rsidR="00336962" w:rsidRPr="000B5CFE" w:rsidRDefault="001D17A9" w:rsidP="00336962">
            <w:pPr>
              <w:spacing w:line="360" w:lineRule="auto"/>
              <w:rPr>
                <w:rFonts w:ascii="Times New Roman" w:hAnsi="Times New Roman"/>
                <w:color w:val="000000" w:themeColor="text1"/>
                <w:sz w:val="24"/>
                <w:szCs w:val="24"/>
              </w:rPr>
            </w:pPr>
            <w:r w:rsidRPr="000B5CFE">
              <w:rPr>
                <w:rFonts w:ascii="Times New Roman" w:hAnsi="Times New Roman"/>
                <w:color w:val="000000" w:themeColor="text1"/>
                <w:sz w:val="24"/>
                <w:szCs w:val="24"/>
              </w:rPr>
              <w:t>Insta</w:t>
            </w:r>
            <w:r w:rsidR="00336962" w:rsidRPr="000B5CFE">
              <w:rPr>
                <w:rFonts w:ascii="Times New Roman" w:hAnsi="Times New Roman"/>
                <w:color w:val="000000" w:themeColor="text1"/>
                <w:sz w:val="24"/>
                <w:szCs w:val="24"/>
              </w:rPr>
              <w:t>gram</w:t>
            </w:r>
          </w:p>
        </w:tc>
        <w:tc>
          <w:tcPr>
            <w:tcW w:w="738"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2,071</w:t>
            </w:r>
          </w:p>
        </w:tc>
        <w:tc>
          <w:tcPr>
            <w:tcW w:w="735"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,723</w:t>
            </w:r>
          </w:p>
        </w:tc>
      </w:tr>
    </w:tbl>
    <w:p w:rsidR="00336962" w:rsidRPr="000B5CFE" w:rsidRDefault="00336962" w:rsidP="00336962">
      <w:pPr>
        <w:autoSpaceDE w:val="0"/>
        <w:autoSpaceDN w:val="0"/>
        <w:adjustRightInd w:val="0"/>
        <w:spacing w:after="0" w:line="360" w:lineRule="auto"/>
        <w:ind w:firstLine="708"/>
        <w:jc w:val="both"/>
        <w:rPr>
          <w:rFonts w:ascii="Times New Roman" w:hAnsi="Times New Roman"/>
          <w:color w:val="000000" w:themeColor="text1"/>
          <w:sz w:val="24"/>
          <w:szCs w:val="24"/>
        </w:rPr>
      </w:pP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Araştırmaya katılanların</w:t>
      </w:r>
      <w:r w:rsidR="004B65AF" w:rsidRPr="000B5CFE">
        <w:rPr>
          <w:rFonts w:ascii="Times New Roman" w:hAnsi="Times New Roman" w:cs="Times New Roman"/>
          <w:color w:val="000000" w:themeColor="text1"/>
          <w:sz w:val="24"/>
          <w:szCs w:val="24"/>
        </w:rPr>
        <w:t xml:space="preserve"> cinsiyetlerine göre </w:t>
      </w:r>
      <w:r w:rsidRPr="000B5CFE">
        <w:rPr>
          <w:rFonts w:ascii="Times New Roman" w:hAnsi="Times New Roman" w:cs="Times New Roman"/>
          <w:color w:val="000000" w:themeColor="text1"/>
          <w:sz w:val="24"/>
          <w:szCs w:val="24"/>
        </w:rPr>
        <w:t>“</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 “</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 ve “</w:t>
      </w:r>
      <w:r w:rsidR="001D17A9" w:rsidRPr="000B5CFE">
        <w:rPr>
          <w:rFonts w:ascii="Times New Roman" w:hAnsi="Times New Roman" w:cs="Times New Roman"/>
          <w:color w:val="000000" w:themeColor="text1"/>
          <w:sz w:val="24"/>
          <w:szCs w:val="24"/>
        </w:rPr>
        <w:t>Insta</w:t>
      </w:r>
      <w:r w:rsidRPr="000B5CFE">
        <w:rPr>
          <w:rFonts w:ascii="Times New Roman" w:hAnsi="Times New Roman" w:cs="Times New Roman"/>
          <w:color w:val="000000" w:themeColor="text1"/>
          <w:sz w:val="24"/>
          <w:szCs w:val="24"/>
        </w:rPr>
        <w:t xml:space="preserve">gram” </w:t>
      </w:r>
      <w:r w:rsidR="004B65AF" w:rsidRPr="000B5CFE">
        <w:rPr>
          <w:rFonts w:ascii="Times New Roman" w:hAnsi="Times New Roman" w:cs="Times New Roman"/>
          <w:color w:val="000000" w:themeColor="text1"/>
          <w:sz w:val="24"/>
          <w:szCs w:val="24"/>
        </w:rPr>
        <w:t>s</w:t>
      </w:r>
      <w:r w:rsidRPr="000B5CFE">
        <w:rPr>
          <w:rFonts w:ascii="Times New Roman" w:hAnsi="Times New Roman" w:cs="Times New Roman"/>
          <w:color w:val="000000" w:themeColor="text1"/>
          <w:sz w:val="24"/>
          <w:szCs w:val="24"/>
        </w:rPr>
        <w:t xml:space="preserve">osyal medya ağlarını kullanma </w:t>
      </w:r>
      <w:r w:rsidR="004B65AF" w:rsidRPr="000B5CFE">
        <w:rPr>
          <w:rFonts w:ascii="Times New Roman" w:hAnsi="Times New Roman" w:cs="Times New Roman"/>
          <w:color w:val="000000" w:themeColor="text1"/>
          <w:sz w:val="24"/>
          <w:szCs w:val="24"/>
        </w:rPr>
        <w:t>düzeyleri</w:t>
      </w:r>
      <w:r w:rsidRPr="000B5CFE">
        <w:rPr>
          <w:rFonts w:ascii="Times New Roman" w:hAnsi="Times New Roman" w:cs="Times New Roman"/>
          <w:color w:val="000000" w:themeColor="text1"/>
          <w:sz w:val="24"/>
          <w:szCs w:val="24"/>
        </w:rPr>
        <w:t xml:space="preserve"> açısından farklara ait ki-kare değerleri p&gt;0.05 önem düzeyinde anlamsız bulunmuştur. Bu bulgu, araştırmaya katılanların cinsiyetlerine göre “</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 “</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 ve “</w:t>
      </w:r>
      <w:r w:rsidR="001D17A9" w:rsidRPr="000B5CFE">
        <w:rPr>
          <w:rFonts w:ascii="Times New Roman" w:hAnsi="Times New Roman" w:cs="Times New Roman"/>
          <w:color w:val="000000" w:themeColor="text1"/>
          <w:sz w:val="24"/>
          <w:szCs w:val="24"/>
        </w:rPr>
        <w:t>Insta</w:t>
      </w:r>
      <w:r w:rsidRPr="000B5CFE">
        <w:rPr>
          <w:rFonts w:ascii="Times New Roman" w:hAnsi="Times New Roman" w:cs="Times New Roman"/>
          <w:color w:val="000000" w:themeColor="text1"/>
          <w:sz w:val="24"/>
          <w:szCs w:val="24"/>
        </w:rPr>
        <w:t xml:space="preserve">gram” </w:t>
      </w:r>
      <w:r w:rsidR="004B65AF" w:rsidRPr="000B5CFE">
        <w:rPr>
          <w:rFonts w:ascii="Times New Roman" w:hAnsi="Times New Roman" w:cs="Times New Roman"/>
          <w:color w:val="000000" w:themeColor="text1"/>
          <w:sz w:val="24"/>
          <w:szCs w:val="24"/>
        </w:rPr>
        <w:t>s</w:t>
      </w:r>
      <w:r w:rsidRPr="000B5CFE">
        <w:rPr>
          <w:rFonts w:ascii="Times New Roman" w:hAnsi="Times New Roman" w:cs="Times New Roman"/>
          <w:color w:val="000000" w:themeColor="text1"/>
          <w:sz w:val="24"/>
          <w:szCs w:val="24"/>
        </w:rPr>
        <w:t>osyal medya ağlarını</w:t>
      </w:r>
      <w:r w:rsidR="004B65AF" w:rsidRPr="000B5CFE">
        <w:rPr>
          <w:rFonts w:ascii="Times New Roman" w:hAnsi="Times New Roman" w:cs="Times New Roman"/>
          <w:color w:val="000000" w:themeColor="text1"/>
          <w:sz w:val="24"/>
          <w:szCs w:val="24"/>
        </w:rPr>
        <w:t xml:space="preserve"> kullanma düzeyleri</w:t>
      </w:r>
      <w:r w:rsidRPr="000B5CFE">
        <w:rPr>
          <w:rFonts w:ascii="Times New Roman" w:hAnsi="Times New Roman" w:cs="Times New Roman"/>
          <w:color w:val="000000" w:themeColor="text1"/>
          <w:sz w:val="24"/>
          <w:szCs w:val="24"/>
        </w:rPr>
        <w:t xml:space="preserve"> açısından verdikleri yanıtlar arasında fark olmadığını göstermektedir.</w:t>
      </w:r>
    </w:p>
    <w:p w:rsidR="00336962" w:rsidRPr="000B5CFE" w:rsidRDefault="00336962" w:rsidP="005B4E4E">
      <w:pPr>
        <w:pStyle w:val="Balk3"/>
      </w:pPr>
      <w:bookmarkStart w:id="105" w:name="_Toc524538487"/>
      <w:r w:rsidRPr="000B5CFE">
        <w:t>3.3.1.7. Araştırmaya Katılanların Cinsiyetlerine Göre İletişim Teknolojileri ve Yerel Siyaset Hakkında Kişisel Görüşleri Açısından Farklar</w:t>
      </w:r>
      <w:bookmarkEnd w:id="105"/>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Araştırmaya katılanların cinsiyetlerine göre iletişim teknolojileri ve yerel siyaset hakkında kişisel görüşleri açısından fark olup olmadığını anlamak amacıyla ki-kare analizi uygulanmış ve bulgular </w:t>
      </w:r>
      <w:r w:rsidR="00CC15BE" w:rsidRPr="000B5CFE">
        <w:rPr>
          <w:rFonts w:ascii="Times New Roman" w:hAnsi="Times New Roman" w:cs="Times New Roman"/>
          <w:color w:val="000000" w:themeColor="text1"/>
          <w:sz w:val="24"/>
          <w:szCs w:val="24"/>
        </w:rPr>
        <w:t>Tablo 3.</w:t>
      </w:r>
      <w:r w:rsidRPr="000B5CFE">
        <w:rPr>
          <w:rFonts w:ascii="Times New Roman" w:hAnsi="Times New Roman" w:cs="Times New Roman"/>
          <w:color w:val="000000" w:themeColor="text1"/>
          <w:sz w:val="24"/>
          <w:szCs w:val="24"/>
        </w:rPr>
        <w:t>15’de verilmiştir.</w:t>
      </w:r>
    </w:p>
    <w:p w:rsidR="005B4E4E" w:rsidRPr="000B5CFE" w:rsidRDefault="005B4E4E">
      <w:pPr>
        <w:rPr>
          <w:rFonts w:ascii="Times New Roman" w:eastAsiaTheme="majorEastAsia" w:hAnsi="Times New Roman" w:cstheme="majorBidi"/>
          <w:b/>
          <w:color w:val="000000" w:themeColor="text1"/>
          <w:sz w:val="24"/>
          <w:szCs w:val="21"/>
        </w:rPr>
      </w:pPr>
      <w:r w:rsidRPr="000B5CFE">
        <w:rPr>
          <w:b/>
          <w:color w:val="000000" w:themeColor="text1"/>
        </w:rPr>
        <w:br w:type="page"/>
      </w:r>
    </w:p>
    <w:p w:rsidR="00336962" w:rsidRPr="000B5CFE" w:rsidRDefault="00CC15BE" w:rsidP="00DE72D8">
      <w:pPr>
        <w:pStyle w:val="Balk8"/>
        <w:rPr>
          <w:color w:val="000000" w:themeColor="text1"/>
        </w:rPr>
      </w:pPr>
      <w:bookmarkStart w:id="106" w:name="_Toc524514038"/>
      <w:r w:rsidRPr="000B5CFE">
        <w:rPr>
          <w:b/>
          <w:color w:val="000000" w:themeColor="text1"/>
        </w:rPr>
        <w:lastRenderedPageBreak/>
        <w:t>Tablo 3.</w:t>
      </w:r>
      <w:r w:rsidR="00336962" w:rsidRPr="000B5CFE">
        <w:rPr>
          <w:b/>
          <w:color w:val="000000" w:themeColor="text1"/>
        </w:rPr>
        <w:t>15</w:t>
      </w:r>
      <w:r w:rsidR="00336962" w:rsidRPr="000B5CFE">
        <w:rPr>
          <w:color w:val="000000" w:themeColor="text1"/>
        </w:rPr>
        <w:t>. Araştırmaya Katılanların Cinsiyetlerine Göre İletişim Teknolojileri ve Yerel Siyaset Hakkında Kişisel Görüşleri Açısından Farkla İlgili Bulgular</w:t>
      </w:r>
      <w:bookmarkEnd w:id="106"/>
    </w:p>
    <w:tbl>
      <w:tblPr>
        <w:tblStyle w:val="TabloKlavuzu"/>
        <w:tblW w:w="5000" w:type="pct"/>
        <w:tblLook w:val="04A0" w:firstRow="1" w:lastRow="0" w:firstColumn="1" w:lastColumn="0" w:noHBand="0" w:noVBand="1"/>
      </w:tblPr>
      <w:tblGrid>
        <w:gridCol w:w="6189"/>
        <w:gridCol w:w="1155"/>
        <w:gridCol w:w="1150"/>
      </w:tblGrid>
      <w:tr w:rsidR="000B5CFE" w:rsidRPr="000B5CFE" w:rsidTr="005B4E4E">
        <w:trPr>
          <w:cantSplit/>
          <w:trHeight w:val="136"/>
        </w:trPr>
        <w:tc>
          <w:tcPr>
            <w:tcW w:w="3642" w:type="pct"/>
          </w:tcPr>
          <w:p w:rsidR="00336962" w:rsidRPr="000B5CFE" w:rsidRDefault="00336962" w:rsidP="00336962">
            <w:pPr>
              <w:spacing w:line="360" w:lineRule="auto"/>
              <w:jc w:val="both"/>
              <w:rPr>
                <w:rFonts w:ascii="Times New Roman" w:hAnsi="Times New Roman"/>
                <w:color w:val="000000" w:themeColor="text1"/>
              </w:rPr>
            </w:pPr>
          </w:p>
        </w:tc>
        <w:tc>
          <w:tcPr>
            <w:tcW w:w="680" w:type="pct"/>
          </w:tcPr>
          <w:p w:rsidR="00336962" w:rsidRPr="000B5CFE" w:rsidRDefault="00336962" w:rsidP="00336962">
            <w:pPr>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Ki-kare</w:t>
            </w:r>
          </w:p>
        </w:tc>
        <w:tc>
          <w:tcPr>
            <w:tcW w:w="677" w:type="pct"/>
          </w:tcPr>
          <w:p w:rsidR="00336962" w:rsidRPr="000B5CFE" w:rsidRDefault="00336962" w:rsidP="00336962">
            <w:pPr>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p</w:t>
            </w:r>
          </w:p>
        </w:tc>
      </w:tr>
      <w:tr w:rsidR="000B5CFE" w:rsidRPr="000B5CFE" w:rsidTr="005B4E4E">
        <w:trPr>
          <w:cantSplit/>
          <w:trHeight w:val="136"/>
        </w:trPr>
        <w:tc>
          <w:tcPr>
            <w:tcW w:w="3642" w:type="pct"/>
          </w:tcPr>
          <w:p w:rsidR="00336962" w:rsidRPr="000B5CFE" w:rsidRDefault="00336962" w:rsidP="00336962">
            <w:pPr>
              <w:jc w:val="both"/>
              <w:rPr>
                <w:rFonts w:ascii="Times New Roman" w:hAnsi="Times New Roman"/>
                <w:color w:val="000000" w:themeColor="text1"/>
                <w:sz w:val="24"/>
                <w:szCs w:val="24"/>
              </w:rPr>
            </w:pPr>
            <w:r w:rsidRPr="000B5CFE">
              <w:rPr>
                <w:rFonts w:ascii="Times New Roman" w:hAnsi="Times New Roman"/>
                <w:color w:val="000000" w:themeColor="text1"/>
                <w:sz w:val="24"/>
                <w:szCs w:val="24"/>
              </w:rPr>
              <w:t>Yerel ölçekte siyasal iletişimin güçlendirilmesinde en etkili araç...</w:t>
            </w:r>
          </w:p>
        </w:tc>
        <w:tc>
          <w:tcPr>
            <w:tcW w:w="680"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1,935</w:t>
            </w:r>
          </w:p>
        </w:tc>
        <w:tc>
          <w:tcPr>
            <w:tcW w:w="677"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,858</w:t>
            </w:r>
          </w:p>
        </w:tc>
      </w:tr>
      <w:tr w:rsidR="000B5CFE" w:rsidRPr="000B5CFE" w:rsidTr="005B4E4E">
        <w:trPr>
          <w:cantSplit/>
          <w:trHeight w:val="136"/>
        </w:trPr>
        <w:tc>
          <w:tcPr>
            <w:tcW w:w="3642" w:type="pct"/>
          </w:tcPr>
          <w:p w:rsidR="00336962" w:rsidRPr="000B5CFE" w:rsidRDefault="00336962" w:rsidP="00336962">
            <w:pPr>
              <w:rPr>
                <w:rFonts w:ascii="Times New Roman" w:hAnsi="Times New Roman"/>
                <w:color w:val="000000" w:themeColor="text1"/>
                <w:sz w:val="24"/>
                <w:szCs w:val="24"/>
              </w:rPr>
            </w:pPr>
            <w:r w:rsidRPr="000B5CFE">
              <w:rPr>
                <w:rFonts w:ascii="Times New Roman" w:hAnsi="Times New Roman"/>
                <w:color w:val="000000" w:themeColor="text1"/>
                <w:sz w:val="24"/>
                <w:szCs w:val="24"/>
              </w:rPr>
              <w:t>Yerel ölçekte siyasal iletişimin güçlendirilmesinde kullanımı en kolay araç…</w:t>
            </w:r>
          </w:p>
        </w:tc>
        <w:tc>
          <w:tcPr>
            <w:tcW w:w="680"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6,300</w:t>
            </w:r>
          </w:p>
        </w:tc>
        <w:tc>
          <w:tcPr>
            <w:tcW w:w="677"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,278</w:t>
            </w:r>
          </w:p>
        </w:tc>
      </w:tr>
      <w:tr w:rsidR="000B5CFE" w:rsidRPr="000B5CFE" w:rsidTr="005B4E4E">
        <w:trPr>
          <w:cantSplit/>
          <w:trHeight w:val="136"/>
        </w:trPr>
        <w:tc>
          <w:tcPr>
            <w:tcW w:w="3642" w:type="pct"/>
          </w:tcPr>
          <w:p w:rsidR="00336962" w:rsidRPr="000B5CFE" w:rsidRDefault="00336962" w:rsidP="00336962">
            <w:pPr>
              <w:rPr>
                <w:rFonts w:ascii="Times New Roman" w:hAnsi="Times New Roman"/>
                <w:color w:val="000000" w:themeColor="text1"/>
                <w:sz w:val="24"/>
                <w:szCs w:val="24"/>
              </w:rPr>
            </w:pPr>
            <w:r w:rsidRPr="000B5CFE">
              <w:rPr>
                <w:rFonts w:ascii="Times New Roman" w:hAnsi="Times New Roman"/>
                <w:color w:val="000000" w:themeColor="text1"/>
                <w:sz w:val="24"/>
                <w:szCs w:val="24"/>
              </w:rPr>
              <w:t>Yerel ölçekte siyasal bilginin dağıtılmasında en etkili araç...</w:t>
            </w:r>
          </w:p>
        </w:tc>
        <w:tc>
          <w:tcPr>
            <w:tcW w:w="680"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2,908</w:t>
            </w:r>
          </w:p>
        </w:tc>
        <w:tc>
          <w:tcPr>
            <w:tcW w:w="677"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,714</w:t>
            </w:r>
          </w:p>
        </w:tc>
      </w:tr>
      <w:tr w:rsidR="000B5CFE" w:rsidRPr="000B5CFE" w:rsidTr="005B4E4E">
        <w:trPr>
          <w:cantSplit/>
          <w:trHeight w:val="136"/>
        </w:trPr>
        <w:tc>
          <w:tcPr>
            <w:tcW w:w="3642" w:type="pct"/>
          </w:tcPr>
          <w:p w:rsidR="00336962" w:rsidRPr="000B5CFE" w:rsidRDefault="00336962" w:rsidP="00336962">
            <w:pPr>
              <w:spacing w:line="360" w:lineRule="auto"/>
              <w:rPr>
                <w:rFonts w:ascii="Times New Roman" w:hAnsi="Times New Roman"/>
                <w:color w:val="000000" w:themeColor="text1"/>
                <w:sz w:val="24"/>
                <w:szCs w:val="24"/>
              </w:rPr>
            </w:pPr>
            <w:r w:rsidRPr="000B5CFE">
              <w:rPr>
                <w:rFonts w:ascii="Times New Roman" w:hAnsi="Times New Roman"/>
                <w:color w:val="000000" w:themeColor="text1"/>
                <w:sz w:val="24"/>
                <w:szCs w:val="24"/>
              </w:rPr>
              <w:t>Yerel ölçekte hedef kitleye ulaşmada en hızlı araç…</w:t>
            </w:r>
          </w:p>
        </w:tc>
        <w:tc>
          <w:tcPr>
            <w:tcW w:w="680"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1,904</w:t>
            </w:r>
          </w:p>
        </w:tc>
        <w:tc>
          <w:tcPr>
            <w:tcW w:w="677"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,862</w:t>
            </w:r>
          </w:p>
        </w:tc>
      </w:tr>
      <w:tr w:rsidR="000B5CFE" w:rsidRPr="000B5CFE" w:rsidTr="005B4E4E">
        <w:trPr>
          <w:cantSplit/>
          <w:trHeight w:val="136"/>
        </w:trPr>
        <w:tc>
          <w:tcPr>
            <w:tcW w:w="3642" w:type="pct"/>
          </w:tcPr>
          <w:p w:rsidR="00336962" w:rsidRPr="000B5CFE" w:rsidRDefault="00336962" w:rsidP="00336962">
            <w:pPr>
              <w:spacing w:line="360" w:lineRule="auto"/>
              <w:rPr>
                <w:rFonts w:ascii="Times New Roman" w:hAnsi="Times New Roman"/>
                <w:color w:val="000000" w:themeColor="text1"/>
                <w:sz w:val="24"/>
                <w:szCs w:val="24"/>
              </w:rPr>
            </w:pPr>
            <w:r w:rsidRPr="000B5CFE">
              <w:rPr>
                <w:rFonts w:ascii="Times New Roman" w:hAnsi="Times New Roman"/>
                <w:color w:val="000000" w:themeColor="text1"/>
                <w:sz w:val="24"/>
                <w:szCs w:val="24"/>
              </w:rPr>
              <w:t>Yerel ölçekte halkın en rahat ulaşabileceği araç…</w:t>
            </w:r>
          </w:p>
        </w:tc>
        <w:tc>
          <w:tcPr>
            <w:tcW w:w="680"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3,484</w:t>
            </w:r>
          </w:p>
        </w:tc>
        <w:tc>
          <w:tcPr>
            <w:tcW w:w="677"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,626</w:t>
            </w:r>
          </w:p>
        </w:tc>
      </w:tr>
      <w:tr w:rsidR="000B5CFE" w:rsidRPr="000B5CFE" w:rsidTr="005B4E4E">
        <w:trPr>
          <w:cantSplit/>
          <w:trHeight w:val="136"/>
        </w:trPr>
        <w:tc>
          <w:tcPr>
            <w:tcW w:w="3642" w:type="pct"/>
          </w:tcPr>
          <w:p w:rsidR="00336962" w:rsidRPr="000B5CFE" w:rsidRDefault="00336962" w:rsidP="00336962">
            <w:pPr>
              <w:spacing w:line="360" w:lineRule="auto"/>
              <w:rPr>
                <w:rFonts w:ascii="Times New Roman" w:hAnsi="Times New Roman"/>
                <w:color w:val="000000" w:themeColor="text1"/>
                <w:sz w:val="24"/>
                <w:szCs w:val="24"/>
              </w:rPr>
            </w:pPr>
            <w:r w:rsidRPr="000B5CFE">
              <w:rPr>
                <w:rFonts w:ascii="Times New Roman" w:hAnsi="Times New Roman"/>
                <w:color w:val="000000" w:themeColor="text1"/>
                <w:sz w:val="24"/>
                <w:szCs w:val="24"/>
              </w:rPr>
              <w:t>Yerel ölçekte demokratik katılımı sağlayan en etkili araç…</w:t>
            </w:r>
          </w:p>
        </w:tc>
        <w:tc>
          <w:tcPr>
            <w:tcW w:w="680"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4,433</w:t>
            </w:r>
          </w:p>
        </w:tc>
        <w:tc>
          <w:tcPr>
            <w:tcW w:w="677"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,489</w:t>
            </w:r>
          </w:p>
        </w:tc>
      </w:tr>
      <w:tr w:rsidR="000B5CFE" w:rsidRPr="000B5CFE" w:rsidTr="005B4E4E">
        <w:trPr>
          <w:cantSplit/>
          <w:trHeight w:val="136"/>
        </w:trPr>
        <w:tc>
          <w:tcPr>
            <w:tcW w:w="3642" w:type="pct"/>
          </w:tcPr>
          <w:p w:rsidR="00336962" w:rsidRPr="000B5CFE" w:rsidRDefault="00336962" w:rsidP="00336962">
            <w:pPr>
              <w:spacing w:line="360" w:lineRule="auto"/>
              <w:rPr>
                <w:rFonts w:ascii="Times New Roman" w:hAnsi="Times New Roman"/>
                <w:color w:val="000000" w:themeColor="text1"/>
                <w:sz w:val="24"/>
                <w:szCs w:val="24"/>
              </w:rPr>
            </w:pPr>
            <w:r w:rsidRPr="000B5CFE">
              <w:rPr>
                <w:rFonts w:ascii="Times New Roman" w:hAnsi="Times New Roman"/>
                <w:color w:val="000000" w:themeColor="text1"/>
                <w:sz w:val="24"/>
                <w:szCs w:val="24"/>
              </w:rPr>
              <w:t>Yerel ölçekte geribildirimin sağlandığı en etkili araç...</w:t>
            </w:r>
          </w:p>
        </w:tc>
        <w:tc>
          <w:tcPr>
            <w:tcW w:w="680"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6,417</w:t>
            </w:r>
          </w:p>
        </w:tc>
        <w:tc>
          <w:tcPr>
            <w:tcW w:w="677"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,268</w:t>
            </w:r>
          </w:p>
        </w:tc>
      </w:tr>
      <w:tr w:rsidR="000B5CFE" w:rsidRPr="000B5CFE" w:rsidTr="005B4E4E">
        <w:trPr>
          <w:cantSplit/>
          <w:trHeight w:val="136"/>
        </w:trPr>
        <w:tc>
          <w:tcPr>
            <w:tcW w:w="3642" w:type="pct"/>
          </w:tcPr>
          <w:p w:rsidR="00336962" w:rsidRPr="000B5CFE" w:rsidRDefault="00336962" w:rsidP="00336962">
            <w:pPr>
              <w:spacing w:line="360" w:lineRule="auto"/>
              <w:rPr>
                <w:rFonts w:ascii="Times New Roman" w:hAnsi="Times New Roman"/>
                <w:color w:val="000000" w:themeColor="text1"/>
                <w:sz w:val="24"/>
                <w:szCs w:val="24"/>
              </w:rPr>
            </w:pPr>
            <w:r w:rsidRPr="000B5CFE">
              <w:rPr>
                <w:rFonts w:ascii="Times New Roman" w:hAnsi="Times New Roman"/>
                <w:color w:val="000000" w:themeColor="text1"/>
                <w:sz w:val="24"/>
                <w:szCs w:val="24"/>
              </w:rPr>
              <w:t>Yerel siyasette sağlıklı iletişimin sağlandığı en etkili araç...</w:t>
            </w:r>
          </w:p>
        </w:tc>
        <w:tc>
          <w:tcPr>
            <w:tcW w:w="680"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4,233</w:t>
            </w:r>
          </w:p>
        </w:tc>
        <w:tc>
          <w:tcPr>
            <w:tcW w:w="677"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,516</w:t>
            </w:r>
          </w:p>
        </w:tc>
      </w:tr>
      <w:tr w:rsidR="00336962" w:rsidRPr="000B5CFE" w:rsidTr="005B4E4E">
        <w:trPr>
          <w:cantSplit/>
          <w:trHeight w:val="136"/>
        </w:trPr>
        <w:tc>
          <w:tcPr>
            <w:tcW w:w="3642" w:type="pct"/>
          </w:tcPr>
          <w:p w:rsidR="00336962" w:rsidRPr="000B5CFE" w:rsidRDefault="00336962" w:rsidP="00336962">
            <w:pPr>
              <w:spacing w:line="360" w:lineRule="auto"/>
              <w:rPr>
                <w:rFonts w:ascii="Times New Roman" w:hAnsi="Times New Roman"/>
                <w:color w:val="000000" w:themeColor="text1"/>
                <w:sz w:val="24"/>
                <w:szCs w:val="24"/>
              </w:rPr>
            </w:pPr>
            <w:r w:rsidRPr="000B5CFE">
              <w:rPr>
                <w:rFonts w:ascii="Times New Roman" w:hAnsi="Times New Roman"/>
                <w:color w:val="000000" w:themeColor="text1"/>
                <w:sz w:val="24"/>
                <w:szCs w:val="24"/>
              </w:rPr>
              <w:t>Yerel ölçekte siyasi yakınlaşmayı sağlayan en etkili araç...</w:t>
            </w:r>
          </w:p>
        </w:tc>
        <w:tc>
          <w:tcPr>
            <w:tcW w:w="680"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4,713</w:t>
            </w:r>
          </w:p>
        </w:tc>
        <w:tc>
          <w:tcPr>
            <w:tcW w:w="677" w:type="pct"/>
          </w:tcPr>
          <w:p w:rsidR="00336962" w:rsidRPr="000B5CFE" w:rsidRDefault="00336962" w:rsidP="00336962">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,452</w:t>
            </w:r>
          </w:p>
        </w:tc>
      </w:tr>
    </w:tbl>
    <w:p w:rsidR="00336962" w:rsidRPr="000B5CFE" w:rsidRDefault="00336962" w:rsidP="00336962">
      <w:pPr>
        <w:autoSpaceDE w:val="0"/>
        <w:autoSpaceDN w:val="0"/>
        <w:adjustRightInd w:val="0"/>
        <w:spacing w:after="0" w:line="360" w:lineRule="auto"/>
        <w:ind w:firstLine="708"/>
        <w:jc w:val="both"/>
        <w:rPr>
          <w:rFonts w:ascii="Times New Roman" w:hAnsi="Times New Roman"/>
          <w:color w:val="000000" w:themeColor="text1"/>
          <w:sz w:val="24"/>
          <w:szCs w:val="24"/>
        </w:rPr>
      </w:pPr>
    </w:p>
    <w:p w:rsidR="00336962" w:rsidRPr="000B5CFE" w:rsidRDefault="0033696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Araştırmaya katılanların cinsiyetlerine göre “Yerel ölçekte siyasal iletişimin güçlendirilmesinde en etkili araç...”, “Yerel ölçekte siyasal iletişimin güçlendirilmesinde kullanımı en kolay araç…”, “Yerel ölçekte siyasal bilginin dağıtılmasında en etkili araç...”, “Yerel ölçekte hedef kitleye ulaşmada en hızlı araç…”, “Yerel ölçekte halkın en rahat ulaşabileceği araç…”, “Yerel ölçekte demokratik katılımı sağlayan en etkili araç…”, “Yerel ölçekte geribildirimin sağlandığı en etkili araç...”, “Yerel siyasette sağlıklı iletişimin sağlandığı en etkili araç...” ve “Yerel ölçekte siyasi yakınlaşmayı sağlayan en etkili araç</w:t>
      </w:r>
      <w:r w:rsidR="00C34B8E"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iletişim teknolojileri ve yerel siyaset hakkında kişisel görüşleri açısından farklara ait ki-kare değerleri p&gt;0.05 önem düzeyinde anlamsız bulunmuştur. Bu bulgu, araştırmaya katılanların cinsiyetlerine göre “Yerel ölçekte siyasal iletişimin</w:t>
      </w:r>
      <w:r w:rsidRPr="000B5CFE">
        <w:rPr>
          <w:rFonts w:ascii="Times New Roman" w:hAnsi="Times New Roman"/>
          <w:color w:val="000000" w:themeColor="text1"/>
          <w:sz w:val="24"/>
          <w:szCs w:val="24"/>
        </w:rPr>
        <w:t xml:space="preserve"> </w:t>
      </w:r>
      <w:r w:rsidRPr="000B5CFE">
        <w:rPr>
          <w:rFonts w:ascii="Times New Roman" w:hAnsi="Times New Roman" w:cs="Times New Roman"/>
          <w:color w:val="000000" w:themeColor="text1"/>
          <w:sz w:val="24"/>
          <w:szCs w:val="24"/>
        </w:rPr>
        <w:t>güçlendirilmesinde en etkili araç...”, “Yerel ölçekte siyasal iletişimin güçlendirilmesinde kullanımı en kolay araç…”, “Yerel ölçekte siyasal bilginin dağıtılmasında en etkili araç...”, “Yerel ölçekte hedef kitleye ulaşmada en hızlı araç…”, “Yerel ölçekte halkın en rahat ulaşabileceği araç…”, “Yerel ölçekte demokratik katılımı sağlayan en etkili araç…”, “Yerel ölçekte geribildirimin sağlandığı en etkili araç...”, “Yerel siyasette sağlıklı iletişimin sağlandığı en etkili araç...” ve “Yerel ölçekte siyasi yakınlaşmayı sağlayan en etkili araç</w:t>
      </w:r>
      <w:r w:rsidR="00C34B8E"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iletişim teknolojileri ve yerel siyaset hakkında kişisel görüşleri açısından verdikleri yanıtlar arasında fark olmadığını göstermektedir.</w:t>
      </w:r>
    </w:p>
    <w:p w:rsidR="009A1952" w:rsidRPr="000B5CFE" w:rsidRDefault="009A1952" w:rsidP="005B4E4E">
      <w:pPr>
        <w:pStyle w:val="Balk2"/>
      </w:pPr>
      <w:bookmarkStart w:id="107" w:name="_Toc524538488"/>
      <w:r w:rsidRPr="000B5CFE">
        <w:lastRenderedPageBreak/>
        <w:t>3.3.2. Katılımcıların Yaşlarına Göre Farklar</w:t>
      </w:r>
      <w:bookmarkEnd w:id="107"/>
    </w:p>
    <w:p w:rsidR="009A1952" w:rsidRPr="000B5CFE" w:rsidRDefault="009A1952" w:rsidP="005B4E4E">
      <w:pPr>
        <w:pStyle w:val="Balk3"/>
      </w:pPr>
      <w:bookmarkStart w:id="108" w:name="_Toc524538489"/>
      <w:r w:rsidRPr="000B5CFE">
        <w:t>3.3.2.1. Araştırmaya Katılanların Yaşlarına Göre İnternet Kullanımı Açısından Farklar</w:t>
      </w:r>
      <w:bookmarkEnd w:id="108"/>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Araştırmaya katılanların yaşlarına göre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kullanımı açısından fark olup olmadığını anlamak amacıyla ki-kare analizi uygulanmış ve bulgular </w:t>
      </w:r>
      <w:r w:rsidR="00CC15BE" w:rsidRPr="000B5CFE">
        <w:rPr>
          <w:rFonts w:ascii="Times New Roman" w:hAnsi="Times New Roman" w:cs="Times New Roman"/>
          <w:color w:val="000000" w:themeColor="text1"/>
          <w:sz w:val="24"/>
          <w:szCs w:val="24"/>
        </w:rPr>
        <w:t>Tablo 3.</w:t>
      </w:r>
      <w:r w:rsidRPr="000B5CFE">
        <w:rPr>
          <w:rFonts w:ascii="Times New Roman" w:hAnsi="Times New Roman" w:cs="Times New Roman"/>
          <w:color w:val="000000" w:themeColor="text1"/>
          <w:sz w:val="24"/>
          <w:szCs w:val="24"/>
        </w:rPr>
        <w:t>16’da verilmiştir.</w:t>
      </w:r>
    </w:p>
    <w:p w:rsidR="009A1952" w:rsidRPr="000B5CFE" w:rsidRDefault="00CC15BE" w:rsidP="005B4E4E">
      <w:pPr>
        <w:pStyle w:val="Balk8"/>
        <w:spacing w:before="240"/>
        <w:rPr>
          <w:bCs/>
          <w:color w:val="000000" w:themeColor="text1"/>
        </w:rPr>
      </w:pPr>
      <w:bookmarkStart w:id="109" w:name="_Toc524514039"/>
      <w:r w:rsidRPr="000B5CFE">
        <w:rPr>
          <w:b/>
          <w:color w:val="000000" w:themeColor="text1"/>
        </w:rPr>
        <w:t>Tablo 3.</w:t>
      </w:r>
      <w:r w:rsidR="009A1952" w:rsidRPr="000B5CFE">
        <w:rPr>
          <w:b/>
          <w:color w:val="000000" w:themeColor="text1"/>
        </w:rPr>
        <w:t>16</w:t>
      </w:r>
      <w:r w:rsidR="009A1952" w:rsidRPr="000B5CFE">
        <w:rPr>
          <w:color w:val="000000" w:themeColor="text1"/>
        </w:rPr>
        <w:t xml:space="preserve">. Araştırmaya Katılanların Yaşlarına Göre İnternet Kullanımı Açısından Farkla </w:t>
      </w:r>
      <w:r w:rsidR="009A1952" w:rsidRPr="000B5CFE">
        <w:rPr>
          <w:bCs/>
          <w:color w:val="000000" w:themeColor="text1"/>
        </w:rPr>
        <w:t>İlgili Bulgular</w:t>
      </w:r>
      <w:bookmarkEnd w:id="109"/>
    </w:p>
    <w:tbl>
      <w:tblPr>
        <w:tblStyle w:val="TabloKlavuzu"/>
        <w:tblW w:w="4642" w:type="pct"/>
        <w:jc w:val="center"/>
        <w:tblLook w:val="04A0" w:firstRow="1" w:lastRow="0" w:firstColumn="1" w:lastColumn="0" w:noHBand="0" w:noVBand="1"/>
      </w:tblPr>
      <w:tblGrid>
        <w:gridCol w:w="2781"/>
        <w:gridCol w:w="2782"/>
        <w:gridCol w:w="1164"/>
        <w:gridCol w:w="1159"/>
      </w:tblGrid>
      <w:tr w:rsidR="000B5CFE" w:rsidRPr="000B5CFE" w:rsidTr="005B4E4E">
        <w:trPr>
          <w:cantSplit/>
          <w:trHeight w:val="136"/>
          <w:jc w:val="center"/>
        </w:trPr>
        <w:tc>
          <w:tcPr>
            <w:tcW w:w="3527" w:type="pct"/>
            <w:gridSpan w:val="2"/>
          </w:tcPr>
          <w:p w:rsidR="009A1952" w:rsidRPr="000B5CFE" w:rsidRDefault="009A1952" w:rsidP="005B4E4E">
            <w:pPr>
              <w:spacing w:before="80" w:line="360" w:lineRule="auto"/>
              <w:jc w:val="both"/>
              <w:rPr>
                <w:rFonts w:ascii="Times New Roman" w:hAnsi="Times New Roman"/>
                <w:color w:val="000000" w:themeColor="text1"/>
              </w:rPr>
            </w:pPr>
          </w:p>
        </w:tc>
        <w:tc>
          <w:tcPr>
            <w:tcW w:w="738" w:type="pct"/>
          </w:tcPr>
          <w:p w:rsidR="009A1952" w:rsidRPr="000B5CFE" w:rsidRDefault="009A1952" w:rsidP="005B4E4E">
            <w:pPr>
              <w:spacing w:before="80" w:line="360" w:lineRule="auto"/>
              <w:jc w:val="center"/>
              <w:rPr>
                <w:rFonts w:ascii="Times New Roman" w:hAnsi="Times New Roman"/>
                <w:color w:val="000000" w:themeColor="text1"/>
                <w:szCs w:val="24"/>
              </w:rPr>
            </w:pPr>
            <w:r w:rsidRPr="000B5CFE">
              <w:rPr>
                <w:rFonts w:ascii="Times New Roman" w:hAnsi="Times New Roman"/>
                <w:color w:val="000000" w:themeColor="text1"/>
                <w:szCs w:val="24"/>
              </w:rPr>
              <w:t>Ki-kare</w:t>
            </w:r>
          </w:p>
        </w:tc>
        <w:tc>
          <w:tcPr>
            <w:tcW w:w="736" w:type="pct"/>
          </w:tcPr>
          <w:p w:rsidR="009A1952" w:rsidRPr="000B5CFE" w:rsidRDefault="009A1952" w:rsidP="005B4E4E">
            <w:pPr>
              <w:spacing w:before="80" w:line="360" w:lineRule="auto"/>
              <w:jc w:val="center"/>
              <w:rPr>
                <w:rFonts w:ascii="Times New Roman" w:hAnsi="Times New Roman"/>
                <w:color w:val="000000" w:themeColor="text1"/>
                <w:szCs w:val="24"/>
              </w:rPr>
            </w:pPr>
            <w:r w:rsidRPr="000B5CFE">
              <w:rPr>
                <w:rFonts w:ascii="Times New Roman" w:hAnsi="Times New Roman"/>
                <w:color w:val="000000" w:themeColor="text1"/>
                <w:szCs w:val="24"/>
              </w:rPr>
              <w:t>p</w:t>
            </w:r>
          </w:p>
        </w:tc>
      </w:tr>
      <w:tr w:rsidR="000B5CFE" w:rsidRPr="000B5CFE" w:rsidTr="005B4E4E">
        <w:trPr>
          <w:cantSplit/>
          <w:trHeight w:val="136"/>
          <w:jc w:val="center"/>
        </w:trPr>
        <w:tc>
          <w:tcPr>
            <w:tcW w:w="3527" w:type="pct"/>
            <w:gridSpan w:val="2"/>
          </w:tcPr>
          <w:p w:rsidR="009A1952" w:rsidRPr="000B5CFE" w:rsidRDefault="009A1952" w:rsidP="005B4E4E">
            <w:pPr>
              <w:spacing w:before="80" w:line="360" w:lineRule="auto"/>
              <w:jc w:val="both"/>
              <w:rPr>
                <w:rFonts w:ascii="Times New Roman" w:hAnsi="Times New Roman"/>
                <w:color w:val="000000" w:themeColor="text1"/>
              </w:rPr>
            </w:pPr>
            <w:r w:rsidRPr="000B5CFE">
              <w:rPr>
                <w:rFonts w:ascii="Times New Roman" w:hAnsi="Times New Roman"/>
                <w:color w:val="000000" w:themeColor="text1"/>
                <w:szCs w:val="24"/>
              </w:rPr>
              <w:t xml:space="preserve">Haftalık </w:t>
            </w:r>
            <w:r w:rsidR="00A05FC8" w:rsidRPr="000B5CFE">
              <w:rPr>
                <w:rFonts w:ascii="Times New Roman" w:hAnsi="Times New Roman"/>
                <w:color w:val="000000" w:themeColor="text1"/>
                <w:szCs w:val="24"/>
              </w:rPr>
              <w:t>İnternet</w:t>
            </w:r>
            <w:r w:rsidRPr="000B5CFE">
              <w:rPr>
                <w:rFonts w:ascii="Times New Roman" w:hAnsi="Times New Roman"/>
                <w:color w:val="000000" w:themeColor="text1"/>
                <w:szCs w:val="24"/>
              </w:rPr>
              <w:t xml:space="preserve"> kullanım süresi</w:t>
            </w:r>
          </w:p>
        </w:tc>
        <w:tc>
          <w:tcPr>
            <w:tcW w:w="738" w:type="pct"/>
          </w:tcPr>
          <w:p w:rsidR="009A1952" w:rsidRPr="000B5CFE" w:rsidRDefault="009A1952" w:rsidP="005B4E4E">
            <w:pPr>
              <w:autoSpaceDE w:val="0"/>
              <w:autoSpaceDN w:val="0"/>
              <w:adjustRightInd w:val="0"/>
              <w:spacing w:before="80" w:line="360" w:lineRule="auto"/>
              <w:jc w:val="center"/>
              <w:rPr>
                <w:rFonts w:ascii="Times New Roman" w:hAnsi="Times New Roman"/>
                <w:b/>
                <w:color w:val="000000" w:themeColor="text1"/>
                <w:szCs w:val="24"/>
              </w:rPr>
            </w:pPr>
            <w:r w:rsidRPr="000B5CFE">
              <w:rPr>
                <w:rFonts w:ascii="Times New Roman" w:hAnsi="Times New Roman"/>
                <w:b/>
                <w:color w:val="000000" w:themeColor="text1"/>
                <w:szCs w:val="24"/>
              </w:rPr>
              <w:t>53,697</w:t>
            </w:r>
          </w:p>
        </w:tc>
        <w:tc>
          <w:tcPr>
            <w:tcW w:w="736" w:type="pct"/>
          </w:tcPr>
          <w:p w:rsidR="009A1952" w:rsidRPr="000B5CFE" w:rsidRDefault="009A1952" w:rsidP="005B4E4E">
            <w:pPr>
              <w:autoSpaceDE w:val="0"/>
              <w:autoSpaceDN w:val="0"/>
              <w:adjustRightInd w:val="0"/>
              <w:spacing w:before="80" w:line="360" w:lineRule="auto"/>
              <w:jc w:val="center"/>
              <w:rPr>
                <w:rFonts w:ascii="Times New Roman" w:hAnsi="Times New Roman"/>
                <w:b/>
                <w:color w:val="000000" w:themeColor="text1"/>
                <w:szCs w:val="24"/>
              </w:rPr>
            </w:pPr>
            <w:r w:rsidRPr="000B5CFE">
              <w:rPr>
                <w:rFonts w:ascii="Times New Roman" w:hAnsi="Times New Roman"/>
                <w:b/>
                <w:color w:val="000000" w:themeColor="text1"/>
                <w:szCs w:val="24"/>
              </w:rPr>
              <w:t>,000</w:t>
            </w:r>
          </w:p>
        </w:tc>
      </w:tr>
      <w:tr w:rsidR="000B5CFE" w:rsidRPr="000B5CFE" w:rsidTr="005B4E4E">
        <w:trPr>
          <w:cantSplit/>
          <w:trHeight w:val="229"/>
          <w:jc w:val="center"/>
        </w:trPr>
        <w:tc>
          <w:tcPr>
            <w:tcW w:w="1763" w:type="pct"/>
            <w:vMerge w:val="restart"/>
          </w:tcPr>
          <w:p w:rsidR="009A1952" w:rsidRPr="000B5CFE" w:rsidRDefault="009A1952" w:rsidP="005B4E4E">
            <w:pPr>
              <w:spacing w:before="80" w:line="360" w:lineRule="auto"/>
              <w:jc w:val="both"/>
              <w:rPr>
                <w:rFonts w:ascii="Times New Roman" w:hAnsi="Times New Roman"/>
                <w:color w:val="000000" w:themeColor="text1"/>
                <w:lang w:eastAsia="tr-TR"/>
              </w:rPr>
            </w:pPr>
            <w:r w:rsidRPr="000B5CFE">
              <w:rPr>
                <w:rFonts w:ascii="Times New Roman" w:hAnsi="Times New Roman"/>
                <w:color w:val="000000" w:themeColor="text1"/>
                <w:szCs w:val="24"/>
              </w:rPr>
              <w:t>İnternete erişim sağlanan araçların tercih sırası</w:t>
            </w:r>
          </w:p>
        </w:tc>
        <w:tc>
          <w:tcPr>
            <w:tcW w:w="1763" w:type="pct"/>
          </w:tcPr>
          <w:p w:rsidR="009A1952" w:rsidRPr="000B5CFE" w:rsidRDefault="009A1952" w:rsidP="005B4E4E">
            <w:pPr>
              <w:autoSpaceDE w:val="0"/>
              <w:autoSpaceDN w:val="0"/>
              <w:adjustRightInd w:val="0"/>
              <w:spacing w:before="80" w:line="360" w:lineRule="auto"/>
              <w:ind w:right="60"/>
              <w:rPr>
                <w:rFonts w:ascii="Times New Roman" w:hAnsi="Times New Roman"/>
                <w:color w:val="000000" w:themeColor="text1"/>
                <w:szCs w:val="24"/>
              </w:rPr>
            </w:pPr>
            <w:r w:rsidRPr="000B5CFE">
              <w:rPr>
                <w:rFonts w:ascii="Times New Roman" w:hAnsi="Times New Roman"/>
                <w:color w:val="000000" w:themeColor="text1"/>
                <w:szCs w:val="24"/>
              </w:rPr>
              <w:t>1. tercih</w:t>
            </w:r>
          </w:p>
        </w:tc>
        <w:tc>
          <w:tcPr>
            <w:tcW w:w="738" w:type="pct"/>
          </w:tcPr>
          <w:p w:rsidR="009A1952" w:rsidRPr="000B5CFE" w:rsidRDefault="009A1952" w:rsidP="005B4E4E">
            <w:pPr>
              <w:autoSpaceDE w:val="0"/>
              <w:autoSpaceDN w:val="0"/>
              <w:adjustRightInd w:val="0"/>
              <w:spacing w:before="80" w:line="360" w:lineRule="auto"/>
              <w:jc w:val="center"/>
              <w:rPr>
                <w:rFonts w:ascii="Times New Roman" w:hAnsi="Times New Roman"/>
                <w:b/>
                <w:color w:val="000000" w:themeColor="text1"/>
                <w:szCs w:val="24"/>
              </w:rPr>
            </w:pPr>
            <w:r w:rsidRPr="000B5CFE">
              <w:rPr>
                <w:rFonts w:ascii="Times New Roman" w:hAnsi="Times New Roman"/>
                <w:b/>
                <w:color w:val="000000" w:themeColor="text1"/>
                <w:szCs w:val="24"/>
              </w:rPr>
              <w:t>10,085</w:t>
            </w:r>
          </w:p>
        </w:tc>
        <w:tc>
          <w:tcPr>
            <w:tcW w:w="736" w:type="pct"/>
          </w:tcPr>
          <w:p w:rsidR="009A1952" w:rsidRPr="000B5CFE" w:rsidRDefault="009A1952" w:rsidP="005B4E4E">
            <w:pPr>
              <w:autoSpaceDE w:val="0"/>
              <w:autoSpaceDN w:val="0"/>
              <w:adjustRightInd w:val="0"/>
              <w:spacing w:before="80" w:line="360" w:lineRule="auto"/>
              <w:jc w:val="center"/>
              <w:rPr>
                <w:rFonts w:ascii="Times New Roman" w:hAnsi="Times New Roman"/>
                <w:b/>
                <w:color w:val="000000" w:themeColor="text1"/>
                <w:szCs w:val="24"/>
              </w:rPr>
            </w:pPr>
            <w:r w:rsidRPr="000B5CFE">
              <w:rPr>
                <w:rFonts w:ascii="Times New Roman" w:hAnsi="Times New Roman"/>
                <w:b/>
                <w:color w:val="000000" w:themeColor="text1"/>
                <w:szCs w:val="24"/>
              </w:rPr>
              <w:t>,006</w:t>
            </w:r>
          </w:p>
        </w:tc>
      </w:tr>
      <w:tr w:rsidR="000B5CFE" w:rsidRPr="000B5CFE" w:rsidTr="005B4E4E">
        <w:trPr>
          <w:cantSplit/>
          <w:trHeight w:val="106"/>
          <w:jc w:val="center"/>
        </w:trPr>
        <w:tc>
          <w:tcPr>
            <w:tcW w:w="1763" w:type="pct"/>
            <w:vMerge/>
          </w:tcPr>
          <w:p w:rsidR="009A1952" w:rsidRPr="000B5CFE" w:rsidRDefault="009A1952" w:rsidP="005B4E4E">
            <w:pPr>
              <w:spacing w:before="80" w:line="360" w:lineRule="auto"/>
              <w:jc w:val="both"/>
              <w:rPr>
                <w:rFonts w:ascii="Times New Roman" w:hAnsi="Times New Roman"/>
                <w:color w:val="000000" w:themeColor="text1"/>
                <w:lang w:eastAsia="tr-TR"/>
              </w:rPr>
            </w:pPr>
          </w:p>
        </w:tc>
        <w:tc>
          <w:tcPr>
            <w:tcW w:w="1763" w:type="pct"/>
          </w:tcPr>
          <w:p w:rsidR="009A1952" w:rsidRPr="000B5CFE" w:rsidRDefault="009A1952" w:rsidP="005B4E4E">
            <w:pPr>
              <w:autoSpaceDE w:val="0"/>
              <w:autoSpaceDN w:val="0"/>
              <w:adjustRightInd w:val="0"/>
              <w:spacing w:before="80" w:line="360" w:lineRule="auto"/>
              <w:ind w:right="60"/>
              <w:rPr>
                <w:rFonts w:ascii="Times New Roman" w:hAnsi="Times New Roman"/>
                <w:color w:val="000000" w:themeColor="text1"/>
                <w:szCs w:val="24"/>
              </w:rPr>
            </w:pPr>
            <w:r w:rsidRPr="000B5CFE">
              <w:rPr>
                <w:rFonts w:ascii="Times New Roman" w:hAnsi="Times New Roman"/>
                <w:color w:val="000000" w:themeColor="text1"/>
                <w:szCs w:val="24"/>
              </w:rPr>
              <w:t>2. tercih</w:t>
            </w:r>
          </w:p>
        </w:tc>
        <w:tc>
          <w:tcPr>
            <w:tcW w:w="738" w:type="pct"/>
          </w:tcPr>
          <w:p w:rsidR="009A1952" w:rsidRPr="000B5CFE" w:rsidRDefault="009A1952" w:rsidP="005B4E4E">
            <w:pPr>
              <w:autoSpaceDE w:val="0"/>
              <w:autoSpaceDN w:val="0"/>
              <w:adjustRightInd w:val="0"/>
              <w:spacing w:before="80" w:line="360" w:lineRule="auto"/>
              <w:jc w:val="center"/>
              <w:rPr>
                <w:rFonts w:ascii="Times New Roman" w:hAnsi="Times New Roman"/>
                <w:color w:val="000000" w:themeColor="text1"/>
                <w:szCs w:val="24"/>
              </w:rPr>
            </w:pPr>
            <w:r w:rsidRPr="000B5CFE">
              <w:rPr>
                <w:rFonts w:ascii="Times New Roman" w:hAnsi="Times New Roman"/>
                <w:color w:val="000000" w:themeColor="text1"/>
                <w:szCs w:val="24"/>
              </w:rPr>
              <w:t>3,876</w:t>
            </w:r>
          </w:p>
        </w:tc>
        <w:tc>
          <w:tcPr>
            <w:tcW w:w="736" w:type="pct"/>
          </w:tcPr>
          <w:p w:rsidR="009A1952" w:rsidRPr="000B5CFE" w:rsidRDefault="009A1952" w:rsidP="005B4E4E">
            <w:pPr>
              <w:autoSpaceDE w:val="0"/>
              <w:autoSpaceDN w:val="0"/>
              <w:adjustRightInd w:val="0"/>
              <w:spacing w:before="80" w:line="360" w:lineRule="auto"/>
              <w:jc w:val="center"/>
              <w:rPr>
                <w:rFonts w:ascii="Times New Roman" w:hAnsi="Times New Roman"/>
                <w:color w:val="000000" w:themeColor="text1"/>
                <w:szCs w:val="24"/>
              </w:rPr>
            </w:pPr>
            <w:r w:rsidRPr="000B5CFE">
              <w:rPr>
                <w:rFonts w:ascii="Times New Roman" w:hAnsi="Times New Roman"/>
                <w:color w:val="000000" w:themeColor="text1"/>
                <w:szCs w:val="24"/>
              </w:rPr>
              <w:t>,144</w:t>
            </w:r>
          </w:p>
        </w:tc>
      </w:tr>
    </w:tbl>
    <w:p w:rsidR="009A1952" w:rsidRPr="000B5CFE" w:rsidRDefault="009A1952" w:rsidP="005B4E4E">
      <w:pPr>
        <w:autoSpaceDE w:val="0"/>
        <w:autoSpaceDN w:val="0"/>
        <w:adjustRightInd w:val="0"/>
        <w:spacing w:before="360"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olor w:val="000000" w:themeColor="text1"/>
          <w:sz w:val="24"/>
          <w:szCs w:val="24"/>
        </w:rPr>
        <w:t>Araştırmaya katılanların yaşlarına</w:t>
      </w:r>
      <w:r w:rsidR="00DB443B" w:rsidRPr="000B5CFE">
        <w:rPr>
          <w:rFonts w:ascii="Times New Roman" w:hAnsi="Times New Roman"/>
          <w:color w:val="000000" w:themeColor="text1"/>
          <w:sz w:val="24"/>
          <w:szCs w:val="24"/>
        </w:rPr>
        <w:t xml:space="preserve"> göre </w:t>
      </w:r>
      <w:r w:rsidRPr="000B5CFE">
        <w:rPr>
          <w:rFonts w:ascii="Times New Roman" w:hAnsi="Times New Roman"/>
          <w:color w:val="000000" w:themeColor="text1"/>
          <w:sz w:val="24"/>
          <w:szCs w:val="24"/>
        </w:rPr>
        <w:t xml:space="preserve">“Haftalık </w:t>
      </w:r>
      <w:r w:rsidR="00A05FC8" w:rsidRPr="000B5CFE">
        <w:rPr>
          <w:rFonts w:ascii="Times New Roman" w:hAnsi="Times New Roman"/>
          <w:color w:val="000000" w:themeColor="text1"/>
          <w:sz w:val="24"/>
          <w:szCs w:val="24"/>
        </w:rPr>
        <w:t>İnternet</w:t>
      </w:r>
      <w:r w:rsidRPr="000B5CFE">
        <w:rPr>
          <w:rFonts w:ascii="Times New Roman" w:hAnsi="Times New Roman"/>
          <w:color w:val="000000" w:themeColor="text1"/>
          <w:sz w:val="24"/>
          <w:szCs w:val="24"/>
        </w:rPr>
        <w:t xml:space="preserve"> kullanım süresine” ve “</w:t>
      </w:r>
      <w:r w:rsidRPr="000B5CFE">
        <w:rPr>
          <w:rFonts w:ascii="Times New Roman" w:hAnsi="Times New Roman" w:cs="Times New Roman"/>
          <w:color w:val="000000" w:themeColor="text1"/>
          <w:sz w:val="24"/>
          <w:szCs w:val="24"/>
        </w:rPr>
        <w:t xml:space="preserve">İnternete erişim sağlamada 1. sırada tercih edilen araçlar” açısından farklara ait ki-kare değerleri p&lt;0.05 önem düzeyinde anlamlı iken ve “İnternete erişim sağlamada 2. sırada tercih edilen araçlar” açısından farklara ait ki-kare değeri p&gt;0.05 önem düzeyinde anlamsız bulunmuştur. Bu bulgu, katılanların yaşlarına göre “Haftalık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kullanım süresine” ve “İnternete erişim sağlamada 1. sırada tercih edilen </w:t>
      </w:r>
      <w:r w:rsidR="00CE0B23" w:rsidRPr="000B5CFE">
        <w:rPr>
          <w:rFonts w:ascii="Times New Roman" w:hAnsi="Times New Roman" w:cs="Times New Roman"/>
          <w:color w:val="000000" w:themeColor="text1"/>
          <w:sz w:val="24"/>
          <w:szCs w:val="24"/>
        </w:rPr>
        <w:t>araçlar” açısından</w:t>
      </w:r>
      <w:r w:rsidRPr="000B5CFE">
        <w:rPr>
          <w:rFonts w:ascii="Times New Roman" w:hAnsi="Times New Roman" w:cs="Times New Roman"/>
          <w:color w:val="000000" w:themeColor="text1"/>
          <w:sz w:val="24"/>
          <w:szCs w:val="24"/>
        </w:rPr>
        <w:t xml:space="preserve"> verdikleri yanıtlar arasında fark olduğunu göstermektedir.</w:t>
      </w:r>
    </w:p>
    <w:p w:rsidR="009A1952" w:rsidRPr="000B5CFE" w:rsidRDefault="009A1952" w:rsidP="005B4E4E">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“Haftalık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kullanım süresine” maddesine 18-33 yaşında olanların % 23’ü “1-10 saat”, % 31’i “11-20 saat”, % 13’ü “21-30 saat”, 34-49 yaşında olanların % 42’si “1-10 saat”, % 27’si “11-20 saat”, % 19’u “21-30 saat”, 50 yaş ve üzerinde olanların % 66’sı “1-10 saat”, % 23’ü “11-20 saat”, % 7’si “21-30 saat” yanıtlarını vermişlerdir. Sonuç olarak, araştırmaya katılanların yaşları arttıkça haftalık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kullanım sürelerinin arttığı görülmektedir.</w:t>
      </w:r>
    </w:p>
    <w:p w:rsidR="009A1952" w:rsidRPr="000B5CFE" w:rsidRDefault="009A1952" w:rsidP="005B4E4E">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“İnternete erişim sağlamada 1. sırada tercih edilen araçlar” maddesine 18-33 yaşında olanların % 11’i “Bilgisayar”, % 89’u “Telefon”, 34-49 yaşında olanların % 22’si “Bilgisayar”, % 78’i “Telefon”, 50 yaş ve üzerinde olanların % 28’i “Bilgisayar”, </w:t>
      </w:r>
      <w:r w:rsidRPr="000B5CFE">
        <w:rPr>
          <w:rFonts w:ascii="Times New Roman" w:hAnsi="Times New Roman" w:cs="Times New Roman"/>
          <w:color w:val="000000" w:themeColor="text1"/>
          <w:sz w:val="24"/>
          <w:szCs w:val="24"/>
        </w:rPr>
        <w:lastRenderedPageBreak/>
        <w:t xml:space="preserve">% 78’i “Telefon” yanıtlarını vermişlerdir. Sonuç olarak, araştırmaya katılanların yaşları arttıkça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erişimde bilgisayarı 1. sırada tercihin arttığı, telefonun 1. sırada tercihin azaldığı görülmektedir.</w:t>
      </w:r>
    </w:p>
    <w:p w:rsidR="009A1952" w:rsidRPr="000B5CFE" w:rsidRDefault="009A1952" w:rsidP="005B4E4E">
      <w:pPr>
        <w:pStyle w:val="Balk3"/>
      </w:pPr>
      <w:bookmarkStart w:id="110" w:name="_Toc524538490"/>
      <w:r w:rsidRPr="000B5CFE">
        <w:t>3.3.2.2. Araştırmaya Katılanların Yaşlarına Göre Bazı Faaliyetlerde İnterneti Kullanma Sıklığı Açısından Farklar</w:t>
      </w:r>
      <w:bookmarkEnd w:id="110"/>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Araştırmaya katılanların yaşlarına göre bazı faaliyetlerde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i kullanma sıklığı açısından fark olup olmadığını anlamak amacıyla ki-kare analizi uygulanmış ve bulgular </w:t>
      </w:r>
      <w:r w:rsidR="00CC15BE" w:rsidRPr="000B5CFE">
        <w:rPr>
          <w:rFonts w:ascii="Times New Roman" w:hAnsi="Times New Roman" w:cs="Times New Roman"/>
          <w:color w:val="000000" w:themeColor="text1"/>
          <w:sz w:val="24"/>
          <w:szCs w:val="24"/>
        </w:rPr>
        <w:t>Tablo 3.</w:t>
      </w:r>
      <w:r w:rsidRPr="000B5CFE">
        <w:rPr>
          <w:rFonts w:ascii="Times New Roman" w:hAnsi="Times New Roman" w:cs="Times New Roman"/>
          <w:color w:val="000000" w:themeColor="text1"/>
          <w:sz w:val="24"/>
          <w:szCs w:val="24"/>
        </w:rPr>
        <w:t>17’de verilmiştir.</w:t>
      </w:r>
    </w:p>
    <w:p w:rsidR="009A1952" w:rsidRPr="000B5CFE" w:rsidRDefault="00CC15BE" w:rsidP="00DE72D8">
      <w:pPr>
        <w:pStyle w:val="Balk8"/>
        <w:rPr>
          <w:bCs/>
          <w:color w:val="000000" w:themeColor="text1"/>
        </w:rPr>
      </w:pPr>
      <w:bookmarkStart w:id="111" w:name="_Toc524514040"/>
      <w:r w:rsidRPr="000B5CFE">
        <w:rPr>
          <w:b/>
          <w:color w:val="000000" w:themeColor="text1"/>
        </w:rPr>
        <w:t>Tablo 3.</w:t>
      </w:r>
      <w:r w:rsidR="009A1952" w:rsidRPr="000B5CFE">
        <w:rPr>
          <w:b/>
          <w:color w:val="000000" w:themeColor="text1"/>
        </w:rPr>
        <w:t>17</w:t>
      </w:r>
      <w:r w:rsidR="009A1952" w:rsidRPr="000B5CFE">
        <w:rPr>
          <w:color w:val="000000" w:themeColor="text1"/>
        </w:rPr>
        <w:t xml:space="preserve">. Araştırmaya Katılanların Yaşlarına Göre Bazı Faaliyetlerde İnterneti Kullanma Sıklığı Açısından Farkla </w:t>
      </w:r>
      <w:r w:rsidR="009A1952" w:rsidRPr="000B5CFE">
        <w:rPr>
          <w:bCs/>
          <w:color w:val="000000" w:themeColor="text1"/>
        </w:rPr>
        <w:t>İlgili Bulgular</w:t>
      </w:r>
      <w:bookmarkEnd w:id="111"/>
    </w:p>
    <w:tbl>
      <w:tblPr>
        <w:tblStyle w:val="TabloKlavuzu"/>
        <w:tblW w:w="4642" w:type="pct"/>
        <w:jc w:val="center"/>
        <w:tblLook w:val="04A0" w:firstRow="1" w:lastRow="0" w:firstColumn="1" w:lastColumn="0" w:noHBand="0" w:noVBand="1"/>
      </w:tblPr>
      <w:tblGrid>
        <w:gridCol w:w="5563"/>
        <w:gridCol w:w="1164"/>
        <w:gridCol w:w="1159"/>
      </w:tblGrid>
      <w:tr w:rsidR="000B5CFE" w:rsidRPr="000B5CFE" w:rsidTr="005B4E4E">
        <w:trPr>
          <w:cantSplit/>
          <w:trHeight w:val="136"/>
          <w:jc w:val="center"/>
        </w:trPr>
        <w:tc>
          <w:tcPr>
            <w:tcW w:w="3527" w:type="pct"/>
          </w:tcPr>
          <w:p w:rsidR="009A1952" w:rsidRPr="000B5CFE" w:rsidRDefault="009A1952" w:rsidP="005B4E4E">
            <w:pPr>
              <w:spacing w:before="60" w:line="360" w:lineRule="auto"/>
              <w:jc w:val="both"/>
              <w:rPr>
                <w:rFonts w:ascii="Times New Roman" w:hAnsi="Times New Roman"/>
                <w:color w:val="000000" w:themeColor="text1"/>
              </w:rPr>
            </w:pPr>
          </w:p>
        </w:tc>
        <w:tc>
          <w:tcPr>
            <w:tcW w:w="738" w:type="pct"/>
          </w:tcPr>
          <w:p w:rsidR="009A1952" w:rsidRPr="000B5CFE" w:rsidRDefault="009A1952" w:rsidP="005B4E4E">
            <w:pPr>
              <w:spacing w:before="60" w:line="360" w:lineRule="auto"/>
              <w:jc w:val="center"/>
              <w:rPr>
                <w:rFonts w:ascii="Times New Roman" w:hAnsi="Times New Roman"/>
                <w:color w:val="000000" w:themeColor="text1"/>
                <w:szCs w:val="24"/>
              </w:rPr>
            </w:pPr>
            <w:r w:rsidRPr="000B5CFE">
              <w:rPr>
                <w:rFonts w:ascii="Times New Roman" w:hAnsi="Times New Roman"/>
                <w:color w:val="000000" w:themeColor="text1"/>
                <w:szCs w:val="24"/>
              </w:rPr>
              <w:t>Ki-kare</w:t>
            </w:r>
          </w:p>
        </w:tc>
        <w:tc>
          <w:tcPr>
            <w:tcW w:w="735" w:type="pct"/>
          </w:tcPr>
          <w:p w:rsidR="009A1952" w:rsidRPr="000B5CFE" w:rsidRDefault="009A1952" w:rsidP="005B4E4E">
            <w:pPr>
              <w:spacing w:before="60" w:line="360" w:lineRule="auto"/>
              <w:jc w:val="center"/>
              <w:rPr>
                <w:rFonts w:ascii="Times New Roman" w:hAnsi="Times New Roman"/>
                <w:color w:val="000000" w:themeColor="text1"/>
                <w:szCs w:val="24"/>
              </w:rPr>
            </w:pPr>
            <w:r w:rsidRPr="000B5CFE">
              <w:rPr>
                <w:rFonts w:ascii="Times New Roman" w:hAnsi="Times New Roman"/>
                <w:color w:val="000000" w:themeColor="text1"/>
                <w:szCs w:val="24"/>
              </w:rPr>
              <w:t>p</w:t>
            </w:r>
          </w:p>
        </w:tc>
      </w:tr>
      <w:tr w:rsidR="000B5CFE" w:rsidRPr="000B5CFE" w:rsidTr="005B4E4E">
        <w:trPr>
          <w:cantSplit/>
          <w:trHeight w:val="136"/>
          <w:jc w:val="center"/>
        </w:trPr>
        <w:tc>
          <w:tcPr>
            <w:tcW w:w="3527" w:type="pct"/>
          </w:tcPr>
          <w:p w:rsidR="009A1952" w:rsidRPr="000B5CFE" w:rsidRDefault="009A1952" w:rsidP="005B4E4E">
            <w:pPr>
              <w:spacing w:before="60" w:line="360" w:lineRule="auto"/>
              <w:rPr>
                <w:rFonts w:ascii="Times New Roman" w:hAnsi="Times New Roman"/>
                <w:color w:val="000000" w:themeColor="text1"/>
                <w:szCs w:val="24"/>
              </w:rPr>
            </w:pPr>
            <w:r w:rsidRPr="000B5CFE">
              <w:rPr>
                <w:rFonts w:ascii="Times New Roman" w:hAnsi="Times New Roman"/>
                <w:color w:val="000000" w:themeColor="text1"/>
                <w:szCs w:val="24"/>
              </w:rPr>
              <w:t>Elektronik posta gönderme/alma</w:t>
            </w:r>
          </w:p>
        </w:tc>
        <w:tc>
          <w:tcPr>
            <w:tcW w:w="738" w:type="pct"/>
          </w:tcPr>
          <w:p w:rsidR="009A1952" w:rsidRPr="000B5CFE" w:rsidRDefault="009A1952" w:rsidP="005B4E4E">
            <w:pPr>
              <w:autoSpaceDE w:val="0"/>
              <w:autoSpaceDN w:val="0"/>
              <w:adjustRightInd w:val="0"/>
              <w:spacing w:before="60" w:line="360" w:lineRule="auto"/>
              <w:jc w:val="center"/>
              <w:rPr>
                <w:rFonts w:ascii="Times New Roman" w:hAnsi="Times New Roman"/>
                <w:b/>
                <w:color w:val="000000" w:themeColor="text1"/>
                <w:szCs w:val="24"/>
              </w:rPr>
            </w:pPr>
            <w:r w:rsidRPr="000B5CFE">
              <w:rPr>
                <w:rFonts w:ascii="Times New Roman" w:hAnsi="Times New Roman"/>
                <w:b/>
                <w:color w:val="000000" w:themeColor="text1"/>
                <w:szCs w:val="24"/>
              </w:rPr>
              <w:t>25,833</w:t>
            </w:r>
          </w:p>
        </w:tc>
        <w:tc>
          <w:tcPr>
            <w:tcW w:w="735" w:type="pct"/>
          </w:tcPr>
          <w:p w:rsidR="009A1952" w:rsidRPr="000B5CFE" w:rsidRDefault="009A1952" w:rsidP="005B4E4E">
            <w:pPr>
              <w:autoSpaceDE w:val="0"/>
              <w:autoSpaceDN w:val="0"/>
              <w:adjustRightInd w:val="0"/>
              <w:spacing w:before="60" w:line="360" w:lineRule="auto"/>
              <w:jc w:val="center"/>
              <w:rPr>
                <w:rFonts w:ascii="Times New Roman" w:hAnsi="Times New Roman"/>
                <w:b/>
                <w:color w:val="000000" w:themeColor="text1"/>
                <w:szCs w:val="24"/>
              </w:rPr>
            </w:pPr>
            <w:r w:rsidRPr="000B5CFE">
              <w:rPr>
                <w:rFonts w:ascii="Times New Roman" w:hAnsi="Times New Roman"/>
                <w:b/>
                <w:color w:val="000000" w:themeColor="text1"/>
                <w:szCs w:val="24"/>
              </w:rPr>
              <w:t>,004</w:t>
            </w:r>
          </w:p>
        </w:tc>
      </w:tr>
      <w:tr w:rsidR="000B5CFE" w:rsidRPr="000B5CFE" w:rsidTr="005B4E4E">
        <w:trPr>
          <w:cantSplit/>
          <w:trHeight w:val="136"/>
          <w:jc w:val="center"/>
        </w:trPr>
        <w:tc>
          <w:tcPr>
            <w:tcW w:w="3527" w:type="pct"/>
          </w:tcPr>
          <w:p w:rsidR="009A1952" w:rsidRPr="000B5CFE" w:rsidRDefault="009A1952" w:rsidP="005B4E4E">
            <w:pPr>
              <w:spacing w:before="60" w:line="360" w:lineRule="auto"/>
              <w:rPr>
                <w:rFonts w:ascii="Times New Roman" w:hAnsi="Times New Roman"/>
                <w:color w:val="000000" w:themeColor="text1"/>
                <w:szCs w:val="24"/>
              </w:rPr>
            </w:pPr>
            <w:r w:rsidRPr="000B5CFE">
              <w:rPr>
                <w:rFonts w:ascii="Times New Roman" w:hAnsi="Times New Roman"/>
                <w:color w:val="000000" w:themeColor="text1"/>
                <w:szCs w:val="24"/>
              </w:rPr>
              <w:t>Alışveriş</w:t>
            </w:r>
          </w:p>
        </w:tc>
        <w:tc>
          <w:tcPr>
            <w:tcW w:w="738" w:type="pct"/>
          </w:tcPr>
          <w:p w:rsidR="009A1952" w:rsidRPr="000B5CFE" w:rsidRDefault="009A1952" w:rsidP="005B4E4E">
            <w:pPr>
              <w:autoSpaceDE w:val="0"/>
              <w:autoSpaceDN w:val="0"/>
              <w:adjustRightInd w:val="0"/>
              <w:spacing w:before="60" w:line="360" w:lineRule="auto"/>
              <w:jc w:val="center"/>
              <w:rPr>
                <w:rFonts w:ascii="Times New Roman" w:hAnsi="Times New Roman"/>
                <w:b/>
                <w:color w:val="000000" w:themeColor="text1"/>
                <w:szCs w:val="24"/>
              </w:rPr>
            </w:pPr>
            <w:r w:rsidRPr="000B5CFE">
              <w:rPr>
                <w:rFonts w:ascii="Times New Roman" w:hAnsi="Times New Roman"/>
                <w:b/>
                <w:color w:val="000000" w:themeColor="text1"/>
                <w:szCs w:val="24"/>
              </w:rPr>
              <w:t>37,112</w:t>
            </w:r>
          </w:p>
        </w:tc>
        <w:tc>
          <w:tcPr>
            <w:tcW w:w="735" w:type="pct"/>
          </w:tcPr>
          <w:p w:rsidR="009A1952" w:rsidRPr="000B5CFE" w:rsidRDefault="009A1952" w:rsidP="005B4E4E">
            <w:pPr>
              <w:autoSpaceDE w:val="0"/>
              <w:autoSpaceDN w:val="0"/>
              <w:adjustRightInd w:val="0"/>
              <w:spacing w:before="60" w:line="360" w:lineRule="auto"/>
              <w:jc w:val="center"/>
              <w:rPr>
                <w:rFonts w:ascii="Times New Roman" w:hAnsi="Times New Roman"/>
                <w:b/>
                <w:color w:val="000000" w:themeColor="text1"/>
                <w:szCs w:val="24"/>
              </w:rPr>
            </w:pPr>
            <w:r w:rsidRPr="000B5CFE">
              <w:rPr>
                <w:rFonts w:ascii="Times New Roman" w:hAnsi="Times New Roman"/>
                <w:b/>
                <w:color w:val="000000" w:themeColor="text1"/>
                <w:szCs w:val="24"/>
              </w:rPr>
              <w:t>,000</w:t>
            </w:r>
          </w:p>
        </w:tc>
      </w:tr>
      <w:tr w:rsidR="000B5CFE" w:rsidRPr="000B5CFE" w:rsidTr="005B4E4E">
        <w:trPr>
          <w:cantSplit/>
          <w:trHeight w:val="136"/>
          <w:jc w:val="center"/>
        </w:trPr>
        <w:tc>
          <w:tcPr>
            <w:tcW w:w="3527" w:type="pct"/>
          </w:tcPr>
          <w:p w:rsidR="009A1952" w:rsidRPr="000B5CFE" w:rsidRDefault="009A1952" w:rsidP="005B4E4E">
            <w:pPr>
              <w:spacing w:before="60" w:line="360" w:lineRule="auto"/>
              <w:rPr>
                <w:rFonts w:ascii="Times New Roman" w:hAnsi="Times New Roman"/>
                <w:color w:val="000000" w:themeColor="text1"/>
                <w:szCs w:val="24"/>
              </w:rPr>
            </w:pPr>
            <w:r w:rsidRPr="000B5CFE">
              <w:rPr>
                <w:rFonts w:ascii="Times New Roman" w:hAnsi="Times New Roman"/>
                <w:color w:val="000000" w:themeColor="text1"/>
                <w:szCs w:val="24"/>
              </w:rPr>
              <w:t>Eğlence</w:t>
            </w:r>
          </w:p>
        </w:tc>
        <w:tc>
          <w:tcPr>
            <w:tcW w:w="738" w:type="pct"/>
          </w:tcPr>
          <w:p w:rsidR="009A1952" w:rsidRPr="000B5CFE" w:rsidRDefault="009A1952" w:rsidP="005B4E4E">
            <w:pPr>
              <w:autoSpaceDE w:val="0"/>
              <w:autoSpaceDN w:val="0"/>
              <w:adjustRightInd w:val="0"/>
              <w:spacing w:before="60" w:line="360" w:lineRule="auto"/>
              <w:jc w:val="center"/>
              <w:rPr>
                <w:rFonts w:ascii="Times New Roman" w:hAnsi="Times New Roman"/>
                <w:b/>
                <w:color w:val="000000" w:themeColor="text1"/>
                <w:szCs w:val="24"/>
              </w:rPr>
            </w:pPr>
            <w:r w:rsidRPr="000B5CFE">
              <w:rPr>
                <w:rFonts w:ascii="Times New Roman" w:hAnsi="Times New Roman"/>
                <w:b/>
                <w:color w:val="000000" w:themeColor="text1"/>
                <w:szCs w:val="24"/>
              </w:rPr>
              <w:t>32,943</w:t>
            </w:r>
          </w:p>
        </w:tc>
        <w:tc>
          <w:tcPr>
            <w:tcW w:w="735" w:type="pct"/>
          </w:tcPr>
          <w:p w:rsidR="009A1952" w:rsidRPr="000B5CFE" w:rsidRDefault="009A1952" w:rsidP="005B4E4E">
            <w:pPr>
              <w:autoSpaceDE w:val="0"/>
              <w:autoSpaceDN w:val="0"/>
              <w:adjustRightInd w:val="0"/>
              <w:spacing w:before="60" w:line="360" w:lineRule="auto"/>
              <w:jc w:val="center"/>
              <w:rPr>
                <w:rFonts w:ascii="Times New Roman" w:hAnsi="Times New Roman"/>
                <w:b/>
                <w:color w:val="000000" w:themeColor="text1"/>
                <w:szCs w:val="24"/>
              </w:rPr>
            </w:pPr>
            <w:r w:rsidRPr="000B5CFE">
              <w:rPr>
                <w:rFonts w:ascii="Times New Roman" w:hAnsi="Times New Roman"/>
                <w:b/>
                <w:color w:val="000000" w:themeColor="text1"/>
                <w:szCs w:val="24"/>
              </w:rPr>
              <w:t>,000</w:t>
            </w:r>
          </w:p>
        </w:tc>
      </w:tr>
      <w:tr w:rsidR="000B5CFE" w:rsidRPr="000B5CFE" w:rsidTr="005B4E4E">
        <w:trPr>
          <w:cantSplit/>
          <w:trHeight w:val="136"/>
          <w:jc w:val="center"/>
        </w:trPr>
        <w:tc>
          <w:tcPr>
            <w:tcW w:w="3527" w:type="pct"/>
          </w:tcPr>
          <w:p w:rsidR="009A1952" w:rsidRPr="000B5CFE" w:rsidRDefault="009A1952" w:rsidP="005B4E4E">
            <w:pPr>
              <w:spacing w:before="60" w:line="360" w:lineRule="auto"/>
              <w:rPr>
                <w:rFonts w:ascii="Times New Roman" w:hAnsi="Times New Roman"/>
                <w:color w:val="000000" w:themeColor="text1"/>
                <w:szCs w:val="24"/>
              </w:rPr>
            </w:pPr>
            <w:r w:rsidRPr="000B5CFE">
              <w:rPr>
                <w:rFonts w:ascii="Times New Roman" w:hAnsi="Times New Roman"/>
                <w:color w:val="000000" w:themeColor="text1"/>
                <w:szCs w:val="24"/>
              </w:rPr>
              <w:t>Blog paylaşımları</w:t>
            </w:r>
          </w:p>
        </w:tc>
        <w:tc>
          <w:tcPr>
            <w:tcW w:w="738" w:type="pct"/>
          </w:tcPr>
          <w:p w:rsidR="009A1952" w:rsidRPr="000B5CFE" w:rsidRDefault="009A1952" w:rsidP="005B4E4E">
            <w:pPr>
              <w:autoSpaceDE w:val="0"/>
              <w:autoSpaceDN w:val="0"/>
              <w:adjustRightInd w:val="0"/>
              <w:spacing w:before="60" w:line="360" w:lineRule="auto"/>
              <w:jc w:val="center"/>
              <w:rPr>
                <w:rFonts w:ascii="Times New Roman" w:hAnsi="Times New Roman"/>
                <w:b/>
                <w:color w:val="000000" w:themeColor="text1"/>
                <w:szCs w:val="24"/>
              </w:rPr>
            </w:pPr>
            <w:r w:rsidRPr="000B5CFE">
              <w:rPr>
                <w:rFonts w:ascii="Times New Roman" w:hAnsi="Times New Roman"/>
                <w:b/>
                <w:color w:val="000000" w:themeColor="text1"/>
                <w:szCs w:val="24"/>
              </w:rPr>
              <w:t>48,181</w:t>
            </w:r>
          </w:p>
        </w:tc>
        <w:tc>
          <w:tcPr>
            <w:tcW w:w="735" w:type="pct"/>
          </w:tcPr>
          <w:p w:rsidR="009A1952" w:rsidRPr="000B5CFE" w:rsidRDefault="009A1952" w:rsidP="005B4E4E">
            <w:pPr>
              <w:autoSpaceDE w:val="0"/>
              <w:autoSpaceDN w:val="0"/>
              <w:adjustRightInd w:val="0"/>
              <w:spacing w:before="60" w:line="360" w:lineRule="auto"/>
              <w:jc w:val="center"/>
              <w:rPr>
                <w:rFonts w:ascii="Times New Roman" w:hAnsi="Times New Roman"/>
                <w:b/>
                <w:color w:val="000000" w:themeColor="text1"/>
                <w:szCs w:val="24"/>
              </w:rPr>
            </w:pPr>
            <w:r w:rsidRPr="000B5CFE">
              <w:rPr>
                <w:rFonts w:ascii="Times New Roman" w:hAnsi="Times New Roman"/>
                <w:b/>
                <w:color w:val="000000" w:themeColor="text1"/>
                <w:szCs w:val="24"/>
              </w:rPr>
              <w:t>,000</w:t>
            </w:r>
          </w:p>
        </w:tc>
      </w:tr>
      <w:tr w:rsidR="000B5CFE" w:rsidRPr="000B5CFE" w:rsidTr="005B4E4E">
        <w:trPr>
          <w:cantSplit/>
          <w:trHeight w:val="136"/>
          <w:jc w:val="center"/>
        </w:trPr>
        <w:tc>
          <w:tcPr>
            <w:tcW w:w="3527" w:type="pct"/>
          </w:tcPr>
          <w:p w:rsidR="009A1952" w:rsidRPr="000B5CFE" w:rsidRDefault="009A1952" w:rsidP="005B4E4E">
            <w:pPr>
              <w:spacing w:before="60" w:line="360" w:lineRule="auto"/>
              <w:rPr>
                <w:rFonts w:ascii="Times New Roman" w:hAnsi="Times New Roman"/>
                <w:color w:val="000000" w:themeColor="text1"/>
                <w:szCs w:val="24"/>
              </w:rPr>
            </w:pPr>
            <w:r w:rsidRPr="000B5CFE">
              <w:rPr>
                <w:rFonts w:ascii="Times New Roman" w:hAnsi="Times New Roman"/>
                <w:color w:val="000000" w:themeColor="text1"/>
                <w:szCs w:val="24"/>
              </w:rPr>
              <w:t>Haber okuma</w:t>
            </w:r>
          </w:p>
        </w:tc>
        <w:tc>
          <w:tcPr>
            <w:tcW w:w="738" w:type="pct"/>
          </w:tcPr>
          <w:p w:rsidR="009A1952" w:rsidRPr="000B5CFE" w:rsidRDefault="009A1952" w:rsidP="005B4E4E">
            <w:pPr>
              <w:autoSpaceDE w:val="0"/>
              <w:autoSpaceDN w:val="0"/>
              <w:adjustRightInd w:val="0"/>
              <w:spacing w:before="60" w:line="360" w:lineRule="auto"/>
              <w:jc w:val="center"/>
              <w:rPr>
                <w:rFonts w:ascii="Times New Roman" w:hAnsi="Times New Roman"/>
                <w:b/>
                <w:color w:val="000000" w:themeColor="text1"/>
                <w:szCs w:val="24"/>
              </w:rPr>
            </w:pPr>
            <w:r w:rsidRPr="000B5CFE">
              <w:rPr>
                <w:rFonts w:ascii="Times New Roman" w:hAnsi="Times New Roman"/>
                <w:b/>
                <w:color w:val="000000" w:themeColor="text1"/>
                <w:szCs w:val="24"/>
              </w:rPr>
              <w:t>19,296</w:t>
            </w:r>
          </w:p>
        </w:tc>
        <w:tc>
          <w:tcPr>
            <w:tcW w:w="735" w:type="pct"/>
          </w:tcPr>
          <w:p w:rsidR="009A1952" w:rsidRPr="000B5CFE" w:rsidRDefault="009A1952" w:rsidP="005B4E4E">
            <w:pPr>
              <w:autoSpaceDE w:val="0"/>
              <w:autoSpaceDN w:val="0"/>
              <w:adjustRightInd w:val="0"/>
              <w:spacing w:before="60" w:line="360" w:lineRule="auto"/>
              <w:jc w:val="center"/>
              <w:rPr>
                <w:rFonts w:ascii="Times New Roman" w:hAnsi="Times New Roman"/>
                <w:b/>
                <w:color w:val="000000" w:themeColor="text1"/>
                <w:szCs w:val="24"/>
              </w:rPr>
            </w:pPr>
            <w:r w:rsidRPr="000B5CFE">
              <w:rPr>
                <w:rFonts w:ascii="Times New Roman" w:hAnsi="Times New Roman"/>
                <w:b/>
                <w:color w:val="000000" w:themeColor="text1"/>
                <w:szCs w:val="24"/>
              </w:rPr>
              <w:t>,037</w:t>
            </w:r>
          </w:p>
        </w:tc>
      </w:tr>
      <w:tr w:rsidR="000B5CFE" w:rsidRPr="000B5CFE" w:rsidTr="005B4E4E">
        <w:trPr>
          <w:cantSplit/>
          <w:trHeight w:val="136"/>
          <w:jc w:val="center"/>
        </w:trPr>
        <w:tc>
          <w:tcPr>
            <w:tcW w:w="3527" w:type="pct"/>
          </w:tcPr>
          <w:p w:rsidR="009A1952" w:rsidRPr="000B5CFE" w:rsidRDefault="009A1952" w:rsidP="005B4E4E">
            <w:pPr>
              <w:spacing w:before="60" w:line="360" w:lineRule="auto"/>
              <w:rPr>
                <w:rFonts w:ascii="Times New Roman" w:hAnsi="Times New Roman"/>
                <w:color w:val="000000" w:themeColor="text1"/>
                <w:szCs w:val="24"/>
              </w:rPr>
            </w:pPr>
            <w:r w:rsidRPr="000B5CFE">
              <w:rPr>
                <w:rFonts w:ascii="Times New Roman" w:hAnsi="Times New Roman"/>
                <w:color w:val="000000" w:themeColor="text1"/>
                <w:szCs w:val="24"/>
              </w:rPr>
              <w:t>Sosyal medya (</w:t>
            </w:r>
            <w:r w:rsidR="000C34CB" w:rsidRPr="000B5CFE">
              <w:rPr>
                <w:rFonts w:ascii="Times New Roman" w:hAnsi="Times New Roman"/>
                <w:color w:val="000000" w:themeColor="text1"/>
                <w:szCs w:val="24"/>
              </w:rPr>
              <w:t>Facebook</w:t>
            </w:r>
            <w:r w:rsidRPr="000B5CFE">
              <w:rPr>
                <w:rFonts w:ascii="Times New Roman" w:hAnsi="Times New Roman"/>
                <w:color w:val="000000" w:themeColor="text1"/>
                <w:szCs w:val="24"/>
              </w:rPr>
              <w:t xml:space="preserve">, </w:t>
            </w:r>
            <w:r w:rsidR="000C34CB" w:rsidRPr="000B5CFE">
              <w:rPr>
                <w:rFonts w:ascii="Times New Roman" w:hAnsi="Times New Roman"/>
                <w:color w:val="000000" w:themeColor="text1"/>
                <w:szCs w:val="24"/>
              </w:rPr>
              <w:t>Twitter</w:t>
            </w:r>
            <w:r w:rsidRPr="000B5CFE">
              <w:rPr>
                <w:rFonts w:ascii="Times New Roman" w:hAnsi="Times New Roman"/>
                <w:color w:val="000000" w:themeColor="text1"/>
                <w:szCs w:val="24"/>
              </w:rPr>
              <w:t>, Instagram vb.)</w:t>
            </w:r>
          </w:p>
        </w:tc>
        <w:tc>
          <w:tcPr>
            <w:tcW w:w="738" w:type="pct"/>
          </w:tcPr>
          <w:p w:rsidR="009A1952" w:rsidRPr="000B5CFE" w:rsidRDefault="009A1952" w:rsidP="005B4E4E">
            <w:pPr>
              <w:autoSpaceDE w:val="0"/>
              <w:autoSpaceDN w:val="0"/>
              <w:adjustRightInd w:val="0"/>
              <w:spacing w:before="60" w:line="360" w:lineRule="auto"/>
              <w:jc w:val="center"/>
              <w:rPr>
                <w:rFonts w:ascii="Times New Roman" w:hAnsi="Times New Roman"/>
                <w:color w:val="000000" w:themeColor="text1"/>
                <w:szCs w:val="24"/>
              </w:rPr>
            </w:pPr>
            <w:r w:rsidRPr="000B5CFE">
              <w:rPr>
                <w:rFonts w:ascii="Times New Roman" w:hAnsi="Times New Roman"/>
                <w:color w:val="000000" w:themeColor="text1"/>
                <w:szCs w:val="24"/>
              </w:rPr>
              <w:t>14,670</w:t>
            </w:r>
          </w:p>
        </w:tc>
        <w:tc>
          <w:tcPr>
            <w:tcW w:w="735" w:type="pct"/>
          </w:tcPr>
          <w:p w:rsidR="009A1952" w:rsidRPr="000B5CFE" w:rsidRDefault="009A1952" w:rsidP="005B4E4E">
            <w:pPr>
              <w:autoSpaceDE w:val="0"/>
              <w:autoSpaceDN w:val="0"/>
              <w:adjustRightInd w:val="0"/>
              <w:spacing w:before="60" w:line="360" w:lineRule="auto"/>
              <w:jc w:val="center"/>
              <w:rPr>
                <w:rFonts w:ascii="Times New Roman" w:hAnsi="Times New Roman"/>
                <w:color w:val="000000" w:themeColor="text1"/>
                <w:szCs w:val="24"/>
              </w:rPr>
            </w:pPr>
            <w:r w:rsidRPr="000B5CFE">
              <w:rPr>
                <w:rFonts w:ascii="Times New Roman" w:hAnsi="Times New Roman"/>
                <w:color w:val="000000" w:themeColor="text1"/>
                <w:szCs w:val="24"/>
              </w:rPr>
              <w:t>,145</w:t>
            </w:r>
          </w:p>
        </w:tc>
      </w:tr>
      <w:tr w:rsidR="009A1952" w:rsidRPr="000B5CFE" w:rsidTr="005B4E4E">
        <w:trPr>
          <w:cantSplit/>
          <w:trHeight w:val="136"/>
          <w:jc w:val="center"/>
        </w:trPr>
        <w:tc>
          <w:tcPr>
            <w:tcW w:w="3527" w:type="pct"/>
          </w:tcPr>
          <w:p w:rsidR="009A1952" w:rsidRPr="000B5CFE" w:rsidRDefault="009A1952" w:rsidP="005B4E4E">
            <w:pPr>
              <w:spacing w:before="60" w:line="360" w:lineRule="auto"/>
              <w:rPr>
                <w:rFonts w:ascii="Times New Roman" w:hAnsi="Times New Roman"/>
                <w:color w:val="000000" w:themeColor="text1"/>
                <w:szCs w:val="24"/>
              </w:rPr>
            </w:pPr>
            <w:r w:rsidRPr="000B5CFE">
              <w:rPr>
                <w:rFonts w:ascii="Times New Roman" w:hAnsi="Times New Roman"/>
                <w:color w:val="000000" w:themeColor="text1"/>
                <w:szCs w:val="24"/>
              </w:rPr>
              <w:t>Bankacılık işlemleri</w:t>
            </w:r>
          </w:p>
        </w:tc>
        <w:tc>
          <w:tcPr>
            <w:tcW w:w="738" w:type="pct"/>
          </w:tcPr>
          <w:p w:rsidR="009A1952" w:rsidRPr="000B5CFE" w:rsidRDefault="009A1952" w:rsidP="005B4E4E">
            <w:pPr>
              <w:autoSpaceDE w:val="0"/>
              <w:autoSpaceDN w:val="0"/>
              <w:adjustRightInd w:val="0"/>
              <w:spacing w:before="60" w:line="360" w:lineRule="auto"/>
              <w:jc w:val="center"/>
              <w:rPr>
                <w:rFonts w:ascii="Times New Roman" w:hAnsi="Times New Roman"/>
                <w:b/>
                <w:color w:val="000000" w:themeColor="text1"/>
                <w:szCs w:val="24"/>
              </w:rPr>
            </w:pPr>
            <w:r w:rsidRPr="000B5CFE">
              <w:rPr>
                <w:rFonts w:ascii="Times New Roman" w:hAnsi="Times New Roman"/>
                <w:b/>
                <w:color w:val="000000" w:themeColor="text1"/>
                <w:szCs w:val="24"/>
              </w:rPr>
              <w:t>32,250</w:t>
            </w:r>
          </w:p>
        </w:tc>
        <w:tc>
          <w:tcPr>
            <w:tcW w:w="735" w:type="pct"/>
          </w:tcPr>
          <w:p w:rsidR="009A1952" w:rsidRPr="000B5CFE" w:rsidRDefault="009A1952" w:rsidP="005B4E4E">
            <w:pPr>
              <w:autoSpaceDE w:val="0"/>
              <w:autoSpaceDN w:val="0"/>
              <w:adjustRightInd w:val="0"/>
              <w:spacing w:before="60" w:line="360" w:lineRule="auto"/>
              <w:jc w:val="center"/>
              <w:rPr>
                <w:rFonts w:ascii="Times New Roman" w:hAnsi="Times New Roman"/>
                <w:b/>
                <w:color w:val="000000" w:themeColor="text1"/>
                <w:szCs w:val="24"/>
              </w:rPr>
            </w:pPr>
            <w:r w:rsidRPr="000B5CFE">
              <w:rPr>
                <w:rFonts w:ascii="Times New Roman" w:hAnsi="Times New Roman"/>
                <w:b/>
                <w:color w:val="000000" w:themeColor="text1"/>
                <w:szCs w:val="24"/>
              </w:rPr>
              <w:t>,000</w:t>
            </w:r>
          </w:p>
        </w:tc>
      </w:tr>
    </w:tbl>
    <w:p w:rsidR="009A1952" w:rsidRPr="000B5CFE" w:rsidRDefault="009A1952" w:rsidP="009A1952">
      <w:pPr>
        <w:autoSpaceDE w:val="0"/>
        <w:autoSpaceDN w:val="0"/>
        <w:adjustRightInd w:val="0"/>
        <w:spacing w:after="0" w:line="400" w:lineRule="atLeast"/>
        <w:rPr>
          <w:rFonts w:ascii="Times New Roman" w:hAnsi="Times New Roman"/>
          <w:color w:val="000000" w:themeColor="text1"/>
          <w:sz w:val="24"/>
          <w:szCs w:val="24"/>
        </w:rPr>
      </w:pP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Araştırmaya katılanların yaşlarına göre “Elektronik posta gönderme/alma”, “Alışveriş”, “Eğlence”, “Blog paylaşımları”, “Haber okuma” ve “Bankacılık işlemleri”</w:t>
      </w:r>
      <w:r w:rsidRPr="000B5CFE">
        <w:rPr>
          <w:rFonts w:ascii="Times New Roman" w:hAnsi="Times New Roman"/>
          <w:color w:val="000000" w:themeColor="text1"/>
          <w:sz w:val="24"/>
          <w:szCs w:val="24"/>
        </w:rPr>
        <w:t xml:space="preserve"> </w:t>
      </w:r>
      <w:r w:rsidRPr="000B5CFE">
        <w:rPr>
          <w:rFonts w:ascii="Times New Roman" w:hAnsi="Times New Roman" w:cs="Times New Roman"/>
          <w:color w:val="000000" w:themeColor="text1"/>
          <w:sz w:val="24"/>
          <w:szCs w:val="24"/>
        </w:rPr>
        <w:t>faaliyetleri açısından farklara ait ki-kare değerleri p&lt;0.05 önem düzeyinde anlamlı iken, “Sosyal medya (</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 xml:space="preserve">, </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 Instagram vb.)”  faaliyetleri açısından farklara ait ki-değerleri p&gt;0.05 önem düzeyinde anlamsız bulunmuştur. Bu bulgu, araştırmaya katılanların yaşlarına göre “Elektronik posta gönderme/alma”, “Alışveriş”, “Eğlence”, “Blog paylaşımları”, “Haber okuma” ve “Bankacılık işlemleri”  faaliyetleri açısından verdikleri yanıtlar arasında fark olduğunu göstermektedir.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“Elektronik posta gönderme/alma” maddesine 18-33 yaşındakilerin % 35’i “Her gün”, % 23’ü “Haftada birkaç kez”, 34-49 yaşındakilerin % 37’si “Her gün”, % 19’u </w:t>
      </w:r>
      <w:r w:rsidRPr="000B5CFE">
        <w:rPr>
          <w:rFonts w:ascii="Times New Roman" w:hAnsi="Times New Roman" w:cs="Times New Roman"/>
          <w:color w:val="000000" w:themeColor="text1"/>
          <w:sz w:val="24"/>
          <w:szCs w:val="24"/>
        </w:rPr>
        <w:lastRenderedPageBreak/>
        <w:t>“Haftada birkaç kez</w:t>
      </w:r>
      <w:r w:rsidR="00CE0B23" w:rsidRPr="000B5CFE">
        <w:rPr>
          <w:rFonts w:ascii="Times New Roman" w:hAnsi="Times New Roman" w:cs="Times New Roman"/>
          <w:color w:val="000000" w:themeColor="text1"/>
          <w:sz w:val="24"/>
          <w:szCs w:val="24"/>
        </w:rPr>
        <w:t>”, 50</w:t>
      </w:r>
      <w:r w:rsidRPr="000B5CFE">
        <w:rPr>
          <w:rFonts w:ascii="Times New Roman" w:hAnsi="Times New Roman" w:cs="Times New Roman"/>
          <w:color w:val="000000" w:themeColor="text1"/>
          <w:sz w:val="24"/>
          <w:szCs w:val="24"/>
        </w:rPr>
        <w:t xml:space="preserve"> yaş ve üzerinde olanların % 25’i “Her gün”, % 18’i “Haftada birkaç kez” yanıtlarını vermişlerdir. Sonuç olarak, araştırmaya katılanların yaşları </w:t>
      </w:r>
      <w:r w:rsidR="00CE0B23" w:rsidRPr="000B5CFE">
        <w:rPr>
          <w:rFonts w:ascii="Times New Roman" w:hAnsi="Times New Roman" w:cs="Times New Roman"/>
          <w:color w:val="000000" w:themeColor="text1"/>
          <w:sz w:val="24"/>
          <w:szCs w:val="24"/>
        </w:rPr>
        <w:t>arttıkça “</w:t>
      </w:r>
      <w:r w:rsidRPr="000B5CFE">
        <w:rPr>
          <w:rFonts w:ascii="Times New Roman" w:hAnsi="Times New Roman" w:cs="Times New Roman"/>
          <w:color w:val="000000" w:themeColor="text1"/>
          <w:sz w:val="24"/>
          <w:szCs w:val="24"/>
        </w:rPr>
        <w:t>Elektronik posta gönderme/alma” faaliyetlerini daha az kullandıkları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“Alışveriş” maddesine 18-33 yaşındakilerin % 8’i “Her gün”, % 10’u “Haftada birkaç kez”, 34-49 </w:t>
      </w:r>
      <w:r w:rsidR="00CE0B23" w:rsidRPr="000B5CFE">
        <w:rPr>
          <w:rFonts w:ascii="Times New Roman" w:hAnsi="Times New Roman" w:cs="Times New Roman"/>
          <w:color w:val="000000" w:themeColor="text1"/>
          <w:sz w:val="24"/>
          <w:szCs w:val="24"/>
        </w:rPr>
        <w:t>yaşındakilerin %</w:t>
      </w:r>
      <w:r w:rsidRPr="000B5CFE">
        <w:rPr>
          <w:rFonts w:ascii="Times New Roman" w:hAnsi="Times New Roman" w:cs="Times New Roman"/>
          <w:color w:val="000000" w:themeColor="text1"/>
          <w:sz w:val="24"/>
          <w:szCs w:val="24"/>
        </w:rPr>
        <w:t xml:space="preserve"> 7’si “Her gün”, % 11’i “Haftada birkaç kez</w:t>
      </w:r>
      <w:r w:rsidR="00CE0B23" w:rsidRPr="000B5CFE">
        <w:rPr>
          <w:rFonts w:ascii="Times New Roman" w:hAnsi="Times New Roman" w:cs="Times New Roman"/>
          <w:color w:val="000000" w:themeColor="text1"/>
          <w:sz w:val="24"/>
          <w:szCs w:val="24"/>
        </w:rPr>
        <w:t>”, 50</w:t>
      </w:r>
      <w:r w:rsidRPr="000B5CFE">
        <w:rPr>
          <w:rFonts w:ascii="Times New Roman" w:hAnsi="Times New Roman" w:cs="Times New Roman"/>
          <w:color w:val="000000" w:themeColor="text1"/>
          <w:sz w:val="24"/>
          <w:szCs w:val="24"/>
        </w:rPr>
        <w:t xml:space="preserve"> yaş ve üzerinde olanların % 3’ü “Her gün”, % 8’i “Haftada birkaç kez” yanıtlarını vermişlerdir. Sonuç olarak, araştırmaya katılanların yaşları arttıkça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te “Alışveriş” faaliyetlerini daha az kullandıkları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“Eğlence” maddesine 18-33 </w:t>
      </w:r>
      <w:r w:rsidR="00CE0B23" w:rsidRPr="000B5CFE">
        <w:rPr>
          <w:rFonts w:ascii="Times New Roman" w:hAnsi="Times New Roman" w:cs="Times New Roman"/>
          <w:color w:val="000000" w:themeColor="text1"/>
          <w:sz w:val="24"/>
          <w:szCs w:val="24"/>
        </w:rPr>
        <w:t>yaşındakilerin %</w:t>
      </w:r>
      <w:r w:rsidRPr="000B5CFE">
        <w:rPr>
          <w:rFonts w:ascii="Times New Roman" w:hAnsi="Times New Roman" w:cs="Times New Roman"/>
          <w:color w:val="000000" w:themeColor="text1"/>
          <w:sz w:val="24"/>
          <w:szCs w:val="24"/>
        </w:rPr>
        <w:t xml:space="preserve"> 29’u “Her gün”, % 20’si “Haftada birkaç kez”, 34-49 </w:t>
      </w:r>
      <w:r w:rsidR="00CE0B23" w:rsidRPr="000B5CFE">
        <w:rPr>
          <w:rFonts w:ascii="Times New Roman" w:hAnsi="Times New Roman" w:cs="Times New Roman"/>
          <w:color w:val="000000" w:themeColor="text1"/>
          <w:sz w:val="24"/>
          <w:szCs w:val="24"/>
        </w:rPr>
        <w:t>yaşındakilerin %</w:t>
      </w:r>
      <w:r w:rsidRPr="000B5CFE">
        <w:rPr>
          <w:rFonts w:ascii="Times New Roman" w:hAnsi="Times New Roman" w:cs="Times New Roman"/>
          <w:color w:val="000000" w:themeColor="text1"/>
          <w:sz w:val="24"/>
          <w:szCs w:val="24"/>
        </w:rPr>
        <w:t xml:space="preserve"> 22’si “Her gün”, % 14’ü “Haftada birkaç kez”,  50 yaş ve üzerinde olanların % 8’i “Her gün”, % 21’i “Haftada birkaç kez” yanıtlarını vermişlerdir. Sonuç olarak, araştırmaya katılanların yaşları arttıkça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te “Eğlence” faaliyetlerini daha az kullandıkları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“Blog paylaşımları” maddesine 18-33 </w:t>
      </w:r>
      <w:r w:rsidR="00CE0B23" w:rsidRPr="000B5CFE">
        <w:rPr>
          <w:rFonts w:ascii="Times New Roman" w:hAnsi="Times New Roman" w:cs="Times New Roman"/>
          <w:color w:val="000000" w:themeColor="text1"/>
          <w:sz w:val="24"/>
          <w:szCs w:val="24"/>
        </w:rPr>
        <w:t>yaşındakilerin %</w:t>
      </w:r>
      <w:r w:rsidRPr="000B5CFE">
        <w:rPr>
          <w:rFonts w:ascii="Times New Roman" w:hAnsi="Times New Roman" w:cs="Times New Roman"/>
          <w:color w:val="000000" w:themeColor="text1"/>
          <w:sz w:val="24"/>
          <w:szCs w:val="24"/>
        </w:rPr>
        <w:t xml:space="preserve"> 18’i “Her gün”, % 15’i “Haftada birkaç kez”, 34-49 </w:t>
      </w:r>
      <w:r w:rsidR="00CE0B23" w:rsidRPr="000B5CFE">
        <w:rPr>
          <w:rFonts w:ascii="Times New Roman" w:hAnsi="Times New Roman" w:cs="Times New Roman"/>
          <w:color w:val="000000" w:themeColor="text1"/>
          <w:sz w:val="24"/>
          <w:szCs w:val="24"/>
        </w:rPr>
        <w:t>yaşındakilerin %</w:t>
      </w:r>
      <w:r w:rsidRPr="000B5CFE">
        <w:rPr>
          <w:rFonts w:ascii="Times New Roman" w:hAnsi="Times New Roman" w:cs="Times New Roman"/>
          <w:color w:val="000000" w:themeColor="text1"/>
          <w:sz w:val="24"/>
          <w:szCs w:val="24"/>
        </w:rPr>
        <w:t xml:space="preserve"> 18’i “Her gün”, % 13’ü “Haftada birkaç kez”,  50 yaş ve üzerinde olanların % 10’u “Her gün”, % 16’sı “Haftada birkaç kez” yanıtlarını vermişlerdir. Sonuç olarak, araştırmaya katılanların yaşları arttıkça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te “Blog paylaşımları” faaliyetlerini daha az kullandıkları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“Haber okuma” maddesine 18-33 </w:t>
      </w:r>
      <w:r w:rsidR="00CE0B23" w:rsidRPr="000B5CFE">
        <w:rPr>
          <w:rFonts w:ascii="Times New Roman" w:hAnsi="Times New Roman" w:cs="Times New Roman"/>
          <w:color w:val="000000" w:themeColor="text1"/>
          <w:sz w:val="24"/>
          <w:szCs w:val="24"/>
        </w:rPr>
        <w:t>yaşındakilerin %</w:t>
      </w:r>
      <w:r w:rsidRPr="000B5CFE">
        <w:rPr>
          <w:rFonts w:ascii="Times New Roman" w:hAnsi="Times New Roman" w:cs="Times New Roman"/>
          <w:color w:val="000000" w:themeColor="text1"/>
          <w:sz w:val="24"/>
          <w:szCs w:val="24"/>
        </w:rPr>
        <w:t xml:space="preserve"> 60’ı “Her gün”, % 24’ü “Haftada birkaç kez”, 34-49 yaşındakilerin  % 74’ü “Her gün”, % 12’si “Haftada birkaç kez”,  50 yaş ve üzerinde olanların % 59’u “Her gün”, % 17’si “Haftada birkaç kez” yanıtlarını vermişlerdir. Sonuç olarak, 34-49 yaşındakilerin, 18-33 yaşındakilere ve 50 yaş ve üzerindekilere göre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te “Haber okuma” faaliyetlerini daha fazla kullandıkları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“Bankacılık işlemleri” maddesine 18-33 </w:t>
      </w:r>
      <w:r w:rsidR="00CE0B23" w:rsidRPr="000B5CFE">
        <w:rPr>
          <w:rFonts w:ascii="Times New Roman" w:hAnsi="Times New Roman" w:cs="Times New Roman"/>
          <w:color w:val="000000" w:themeColor="text1"/>
          <w:sz w:val="24"/>
          <w:szCs w:val="24"/>
        </w:rPr>
        <w:t>yaşındakilerin %</w:t>
      </w:r>
      <w:r w:rsidRPr="000B5CFE">
        <w:rPr>
          <w:rFonts w:ascii="Times New Roman" w:hAnsi="Times New Roman" w:cs="Times New Roman"/>
          <w:color w:val="000000" w:themeColor="text1"/>
          <w:sz w:val="24"/>
          <w:szCs w:val="24"/>
        </w:rPr>
        <w:t xml:space="preserve"> 28’i “Her gün”, % 16’sı “Haftada birkaç kez”, 34-49 yaşındakilerin  % 22’si “Her gün”, % 19’u “Haftada birkaç kez”,  50 yaş ve üzerinde olanların % 11’i “Her gün”, % 13’ü “Haftada birkaç kez” yanıtlarını vermişlerdir. Sonuç olarak, araştırmaya katılanların yaşları arttıkça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te “Bankacılık işlemleri” faaliyetlerini daha az kullandıkları söylenebilir.</w:t>
      </w:r>
    </w:p>
    <w:p w:rsidR="009A1952" w:rsidRPr="000B5CFE" w:rsidRDefault="009A1952" w:rsidP="005B4E4E">
      <w:pPr>
        <w:pStyle w:val="Balk3"/>
        <w:keepNext w:val="0"/>
        <w:keepLines w:val="0"/>
        <w:widowControl w:val="0"/>
      </w:pPr>
      <w:bookmarkStart w:id="112" w:name="_Toc524538491"/>
      <w:r w:rsidRPr="000B5CFE">
        <w:t xml:space="preserve">3.3.2.3. Araştırmaya Katılanların Yaşlarına Göre Sosyal Paylaşım Sitelerini </w:t>
      </w:r>
      <w:r w:rsidRPr="000B5CFE">
        <w:lastRenderedPageBreak/>
        <w:t>Kullanma Sıklığı Açısından Farklar</w:t>
      </w:r>
      <w:bookmarkEnd w:id="112"/>
    </w:p>
    <w:p w:rsidR="009A1952" w:rsidRPr="000B5CFE" w:rsidRDefault="009A1952" w:rsidP="005B4E4E">
      <w:pPr>
        <w:widowControl w:val="0"/>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Araştırmaya katılanların yaşlarına göre </w:t>
      </w:r>
      <w:r w:rsidR="001E274D" w:rsidRPr="000B5CFE">
        <w:rPr>
          <w:rFonts w:ascii="Times New Roman" w:hAnsi="Times New Roman" w:cs="Times New Roman"/>
          <w:color w:val="000000" w:themeColor="text1"/>
          <w:sz w:val="24"/>
          <w:szCs w:val="24"/>
        </w:rPr>
        <w:t>s</w:t>
      </w:r>
      <w:r w:rsidRPr="000B5CFE">
        <w:rPr>
          <w:rFonts w:ascii="Times New Roman" w:hAnsi="Times New Roman" w:cs="Times New Roman"/>
          <w:color w:val="000000" w:themeColor="text1"/>
          <w:sz w:val="24"/>
          <w:szCs w:val="24"/>
        </w:rPr>
        <w:t xml:space="preserve">osyal paylaşım sitelerini kullanma sıklığı açısından fark olup olmadığını anlamak amacıyla ki-kare analizi uygulanmış ve bulgular </w:t>
      </w:r>
      <w:r w:rsidR="00CC15BE" w:rsidRPr="000B5CFE">
        <w:rPr>
          <w:rFonts w:ascii="Times New Roman" w:hAnsi="Times New Roman" w:cs="Times New Roman"/>
          <w:color w:val="000000" w:themeColor="text1"/>
          <w:sz w:val="24"/>
          <w:szCs w:val="24"/>
        </w:rPr>
        <w:t>Tablo 3.</w:t>
      </w:r>
      <w:r w:rsidRPr="000B5CFE">
        <w:rPr>
          <w:rFonts w:ascii="Times New Roman" w:hAnsi="Times New Roman" w:cs="Times New Roman"/>
          <w:color w:val="000000" w:themeColor="text1"/>
          <w:sz w:val="24"/>
          <w:szCs w:val="24"/>
        </w:rPr>
        <w:t>18’de verilmiştir.</w:t>
      </w:r>
    </w:p>
    <w:p w:rsidR="009A1952" w:rsidRPr="000B5CFE" w:rsidRDefault="00CC15BE" w:rsidP="00DE72D8">
      <w:pPr>
        <w:pStyle w:val="Balk8"/>
        <w:rPr>
          <w:color w:val="000000" w:themeColor="text1"/>
        </w:rPr>
      </w:pPr>
      <w:bookmarkStart w:id="113" w:name="_Toc524514041"/>
      <w:r w:rsidRPr="000B5CFE">
        <w:rPr>
          <w:b/>
          <w:color w:val="000000" w:themeColor="text1"/>
        </w:rPr>
        <w:t>Tablo 3.</w:t>
      </w:r>
      <w:r w:rsidR="009A1952" w:rsidRPr="000B5CFE">
        <w:rPr>
          <w:b/>
          <w:color w:val="000000" w:themeColor="text1"/>
        </w:rPr>
        <w:t>18</w:t>
      </w:r>
      <w:r w:rsidR="009A1952" w:rsidRPr="000B5CFE">
        <w:rPr>
          <w:color w:val="000000" w:themeColor="text1"/>
        </w:rPr>
        <w:t>. Araştırmaya Katılanların Yaşlarına Göre Sosyal Paylaşım Sitelerini Kullanma Sıklığı Açısından Farkla İlgili Bulgular</w:t>
      </w:r>
      <w:bookmarkEnd w:id="113"/>
    </w:p>
    <w:tbl>
      <w:tblPr>
        <w:tblStyle w:val="TabloKlavuzu"/>
        <w:tblW w:w="4642" w:type="pct"/>
        <w:jc w:val="center"/>
        <w:tblLook w:val="04A0" w:firstRow="1" w:lastRow="0" w:firstColumn="1" w:lastColumn="0" w:noHBand="0" w:noVBand="1"/>
      </w:tblPr>
      <w:tblGrid>
        <w:gridCol w:w="5563"/>
        <w:gridCol w:w="1164"/>
        <w:gridCol w:w="1159"/>
      </w:tblGrid>
      <w:tr w:rsidR="000B5CFE" w:rsidRPr="000B5CFE" w:rsidTr="005B4E4E">
        <w:trPr>
          <w:cantSplit/>
          <w:trHeight w:val="136"/>
          <w:jc w:val="center"/>
        </w:trPr>
        <w:tc>
          <w:tcPr>
            <w:tcW w:w="3527" w:type="pct"/>
          </w:tcPr>
          <w:p w:rsidR="009A1952" w:rsidRPr="000B5CFE" w:rsidRDefault="009A1952" w:rsidP="005B4E4E">
            <w:pPr>
              <w:spacing w:before="40" w:after="40" w:line="360" w:lineRule="auto"/>
              <w:jc w:val="both"/>
              <w:rPr>
                <w:rFonts w:ascii="Times New Roman" w:hAnsi="Times New Roman"/>
                <w:color w:val="000000" w:themeColor="text1"/>
              </w:rPr>
            </w:pPr>
          </w:p>
        </w:tc>
        <w:tc>
          <w:tcPr>
            <w:tcW w:w="738" w:type="pct"/>
          </w:tcPr>
          <w:p w:rsidR="009A1952" w:rsidRPr="000B5CFE" w:rsidRDefault="009A1952" w:rsidP="005B4E4E">
            <w:pPr>
              <w:spacing w:before="40" w:after="40" w:line="360" w:lineRule="auto"/>
              <w:jc w:val="center"/>
              <w:rPr>
                <w:rFonts w:ascii="Times New Roman" w:hAnsi="Times New Roman"/>
                <w:color w:val="000000" w:themeColor="text1"/>
                <w:szCs w:val="24"/>
              </w:rPr>
            </w:pPr>
            <w:r w:rsidRPr="000B5CFE">
              <w:rPr>
                <w:rFonts w:ascii="Times New Roman" w:hAnsi="Times New Roman"/>
                <w:color w:val="000000" w:themeColor="text1"/>
                <w:szCs w:val="24"/>
              </w:rPr>
              <w:t>Ki-kare</w:t>
            </w:r>
          </w:p>
        </w:tc>
        <w:tc>
          <w:tcPr>
            <w:tcW w:w="735" w:type="pct"/>
          </w:tcPr>
          <w:p w:rsidR="009A1952" w:rsidRPr="000B5CFE" w:rsidRDefault="009A1952" w:rsidP="005B4E4E">
            <w:pPr>
              <w:spacing w:before="40" w:after="40" w:line="360" w:lineRule="auto"/>
              <w:jc w:val="center"/>
              <w:rPr>
                <w:rFonts w:ascii="Times New Roman" w:hAnsi="Times New Roman"/>
                <w:color w:val="000000" w:themeColor="text1"/>
                <w:szCs w:val="24"/>
              </w:rPr>
            </w:pPr>
            <w:r w:rsidRPr="000B5CFE">
              <w:rPr>
                <w:rFonts w:ascii="Times New Roman" w:hAnsi="Times New Roman"/>
                <w:color w:val="000000" w:themeColor="text1"/>
                <w:szCs w:val="24"/>
              </w:rPr>
              <w:t>p</w:t>
            </w:r>
          </w:p>
        </w:tc>
      </w:tr>
      <w:tr w:rsidR="000B5CFE" w:rsidRPr="000B5CFE" w:rsidTr="005B4E4E">
        <w:trPr>
          <w:cantSplit/>
          <w:trHeight w:val="136"/>
          <w:jc w:val="center"/>
        </w:trPr>
        <w:tc>
          <w:tcPr>
            <w:tcW w:w="3527" w:type="pct"/>
          </w:tcPr>
          <w:p w:rsidR="009A1952" w:rsidRPr="000B5CFE" w:rsidRDefault="000C34CB" w:rsidP="005B4E4E">
            <w:pPr>
              <w:spacing w:before="40" w:after="40" w:line="360" w:lineRule="auto"/>
              <w:rPr>
                <w:rFonts w:ascii="Times New Roman" w:hAnsi="Times New Roman"/>
                <w:color w:val="000000" w:themeColor="text1"/>
                <w:szCs w:val="24"/>
              </w:rPr>
            </w:pPr>
            <w:r w:rsidRPr="000B5CFE">
              <w:rPr>
                <w:rFonts w:ascii="Times New Roman" w:hAnsi="Times New Roman"/>
                <w:color w:val="000000" w:themeColor="text1"/>
                <w:szCs w:val="24"/>
              </w:rPr>
              <w:t>Facebook</w:t>
            </w:r>
          </w:p>
        </w:tc>
        <w:tc>
          <w:tcPr>
            <w:tcW w:w="738" w:type="pct"/>
          </w:tcPr>
          <w:p w:rsidR="009A1952" w:rsidRPr="000B5CFE" w:rsidRDefault="009A1952" w:rsidP="005B4E4E">
            <w:pPr>
              <w:autoSpaceDE w:val="0"/>
              <w:autoSpaceDN w:val="0"/>
              <w:adjustRightInd w:val="0"/>
              <w:spacing w:before="40" w:after="40" w:line="360" w:lineRule="auto"/>
              <w:jc w:val="center"/>
              <w:rPr>
                <w:rFonts w:ascii="Times New Roman" w:hAnsi="Times New Roman"/>
                <w:b/>
                <w:color w:val="000000" w:themeColor="text1"/>
                <w:szCs w:val="24"/>
              </w:rPr>
            </w:pPr>
            <w:r w:rsidRPr="000B5CFE">
              <w:rPr>
                <w:rFonts w:ascii="Times New Roman" w:hAnsi="Times New Roman"/>
                <w:b/>
                <w:color w:val="000000" w:themeColor="text1"/>
                <w:szCs w:val="24"/>
              </w:rPr>
              <w:t>21,497</w:t>
            </w:r>
          </w:p>
        </w:tc>
        <w:tc>
          <w:tcPr>
            <w:tcW w:w="735" w:type="pct"/>
          </w:tcPr>
          <w:p w:rsidR="009A1952" w:rsidRPr="000B5CFE" w:rsidRDefault="009A1952" w:rsidP="005B4E4E">
            <w:pPr>
              <w:autoSpaceDE w:val="0"/>
              <w:autoSpaceDN w:val="0"/>
              <w:adjustRightInd w:val="0"/>
              <w:spacing w:before="40" w:after="40" w:line="360" w:lineRule="auto"/>
              <w:jc w:val="center"/>
              <w:rPr>
                <w:rFonts w:ascii="Times New Roman" w:hAnsi="Times New Roman"/>
                <w:b/>
                <w:color w:val="000000" w:themeColor="text1"/>
                <w:szCs w:val="24"/>
              </w:rPr>
            </w:pPr>
            <w:r w:rsidRPr="000B5CFE">
              <w:rPr>
                <w:rFonts w:ascii="Times New Roman" w:hAnsi="Times New Roman"/>
                <w:b/>
                <w:color w:val="000000" w:themeColor="text1"/>
                <w:szCs w:val="24"/>
              </w:rPr>
              <w:t>,018</w:t>
            </w:r>
          </w:p>
        </w:tc>
      </w:tr>
      <w:tr w:rsidR="000B5CFE" w:rsidRPr="000B5CFE" w:rsidTr="005B4E4E">
        <w:trPr>
          <w:cantSplit/>
          <w:trHeight w:val="136"/>
          <w:jc w:val="center"/>
        </w:trPr>
        <w:tc>
          <w:tcPr>
            <w:tcW w:w="3527" w:type="pct"/>
          </w:tcPr>
          <w:p w:rsidR="009A1952" w:rsidRPr="000B5CFE" w:rsidRDefault="000C34CB" w:rsidP="005B4E4E">
            <w:pPr>
              <w:spacing w:before="40" w:after="40" w:line="360" w:lineRule="auto"/>
              <w:rPr>
                <w:rFonts w:ascii="Times New Roman" w:hAnsi="Times New Roman"/>
                <w:color w:val="000000" w:themeColor="text1"/>
                <w:szCs w:val="24"/>
              </w:rPr>
            </w:pPr>
            <w:r w:rsidRPr="000B5CFE">
              <w:rPr>
                <w:rFonts w:ascii="Times New Roman" w:hAnsi="Times New Roman"/>
                <w:color w:val="000000" w:themeColor="text1"/>
                <w:szCs w:val="24"/>
              </w:rPr>
              <w:t>Twitter</w:t>
            </w:r>
          </w:p>
        </w:tc>
        <w:tc>
          <w:tcPr>
            <w:tcW w:w="738" w:type="pct"/>
          </w:tcPr>
          <w:p w:rsidR="009A1952" w:rsidRPr="000B5CFE" w:rsidRDefault="009A1952" w:rsidP="005B4E4E">
            <w:pPr>
              <w:autoSpaceDE w:val="0"/>
              <w:autoSpaceDN w:val="0"/>
              <w:adjustRightInd w:val="0"/>
              <w:spacing w:before="40" w:after="40" w:line="360" w:lineRule="auto"/>
              <w:jc w:val="center"/>
              <w:rPr>
                <w:rFonts w:ascii="Times New Roman" w:hAnsi="Times New Roman"/>
                <w:color w:val="000000" w:themeColor="text1"/>
                <w:szCs w:val="24"/>
              </w:rPr>
            </w:pPr>
            <w:r w:rsidRPr="000B5CFE">
              <w:rPr>
                <w:rFonts w:ascii="Times New Roman" w:hAnsi="Times New Roman"/>
                <w:color w:val="000000" w:themeColor="text1"/>
                <w:szCs w:val="24"/>
              </w:rPr>
              <w:t>16,903</w:t>
            </w:r>
          </w:p>
        </w:tc>
        <w:tc>
          <w:tcPr>
            <w:tcW w:w="735" w:type="pct"/>
          </w:tcPr>
          <w:p w:rsidR="009A1952" w:rsidRPr="000B5CFE" w:rsidRDefault="009A1952" w:rsidP="005B4E4E">
            <w:pPr>
              <w:autoSpaceDE w:val="0"/>
              <w:autoSpaceDN w:val="0"/>
              <w:adjustRightInd w:val="0"/>
              <w:spacing w:before="40" w:after="40" w:line="360" w:lineRule="auto"/>
              <w:jc w:val="center"/>
              <w:rPr>
                <w:rFonts w:ascii="Times New Roman" w:hAnsi="Times New Roman"/>
                <w:color w:val="000000" w:themeColor="text1"/>
                <w:szCs w:val="24"/>
              </w:rPr>
            </w:pPr>
            <w:r w:rsidRPr="000B5CFE">
              <w:rPr>
                <w:rFonts w:ascii="Times New Roman" w:hAnsi="Times New Roman"/>
                <w:color w:val="000000" w:themeColor="text1"/>
                <w:szCs w:val="24"/>
              </w:rPr>
              <w:t>,077</w:t>
            </w:r>
          </w:p>
        </w:tc>
      </w:tr>
      <w:tr w:rsidR="000B5CFE" w:rsidRPr="000B5CFE" w:rsidTr="005B4E4E">
        <w:trPr>
          <w:cantSplit/>
          <w:trHeight w:val="136"/>
          <w:jc w:val="center"/>
        </w:trPr>
        <w:tc>
          <w:tcPr>
            <w:tcW w:w="3527" w:type="pct"/>
          </w:tcPr>
          <w:p w:rsidR="009A1952" w:rsidRPr="000B5CFE" w:rsidRDefault="009A1952" w:rsidP="005B4E4E">
            <w:pPr>
              <w:spacing w:before="40" w:after="40" w:line="360" w:lineRule="auto"/>
              <w:rPr>
                <w:rFonts w:ascii="Times New Roman" w:hAnsi="Times New Roman"/>
                <w:color w:val="000000" w:themeColor="text1"/>
                <w:szCs w:val="24"/>
              </w:rPr>
            </w:pPr>
            <w:r w:rsidRPr="000B5CFE">
              <w:rPr>
                <w:rFonts w:ascii="Times New Roman" w:hAnsi="Times New Roman"/>
                <w:color w:val="000000" w:themeColor="text1"/>
                <w:szCs w:val="24"/>
              </w:rPr>
              <w:t>Instagram</w:t>
            </w:r>
          </w:p>
        </w:tc>
        <w:tc>
          <w:tcPr>
            <w:tcW w:w="738" w:type="pct"/>
          </w:tcPr>
          <w:p w:rsidR="009A1952" w:rsidRPr="000B5CFE" w:rsidRDefault="009A1952" w:rsidP="005B4E4E">
            <w:pPr>
              <w:autoSpaceDE w:val="0"/>
              <w:autoSpaceDN w:val="0"/>
              <w:adjustRightInd w:val="0"/>
              <w:spacing w:before="40" w:after="40" w:line="360" w:lineRule="auto"/>
              <w:jc w:val="center"/>
              <w:rPr>
                <w:rFonts w:ascii="Times New Roman" w:hAnsi="Times New Roman"/>
                <w:b/>
                <w:color w:val="000000" w:themeColor="text1"/>
                <w:szCs w:val="24"/>
              </w:rPr>
            </w:pPr>
            <w:r w:rsidRPr="000B5CFE">
              <w:rPr>
                <w:rFonts w:ascii="Times New Roman" w:hAnsi="Times New Roman"/>
                <w:b/>
                <w:color w:val="000000" w:themeColor="text1"/>
                <w:szCs w:val="24"/>
              </w:rPr>
              <w:t>65,604</w:t>
            </w:r>
          </w:p>
        </w:tc>
        <w:tc>
          <w:tcPr>
            <w:tcW w:w="735" w:type="pct"/>
          </w:tcPr>
          <w:p w:rsidR="009A1952" w:rsidRPr="000B5CFE" w:rsidRDefault="009A1952" w:rsidP="005B4E4E">
            <w:pPr>
              <w:autoSpaceDE w:val="0"/>
              <w:autoSpaceDN w:val="0"/>
              <w:adjustRightInd w:val="0"/>
              <w:spacing w:before="40" w:after="40" w:line="360" w:lineRule="auto"/>
              <w:jc w:val="center"/>
              <w:rPr>
                <w:rFonts w:ascii="Times New Roman" w:hAnsi="Times New Roman"/>
                <w:b/>
                <w:color w:val="000000" w:themeColor="text1"/>
                <w:szCs w:val="24"/>
              </w:rPr>
            </w:pPr>
            <w:r w:rsidRPr="000B5CFE">
              <w:rPr>
                <w:rFonts w:ascii="Times New Roman" w:hAnsi="Times New Roman"/>
                <w:b/>
                <w:color w:val="000000" w:themeColor="text1"/>
                <w:szCs w:val="24"/>
              </w:rPr>
              <w:t>,000</w:t>
            </w:r>
          </w:p>
        </w:tc>
      </w:tr>
      <w:tr w:rsidR="000B5CFE" w:rsidRPr="000B5CFE" w:rsidTr="005B4E4E">
        <w:trPr>
          <w:cantSplit/>
          <w:trHeight w:val="136"/>
          <w:jc w:val="center"/>
        </w:trPr>
        <w:tc>
          <w:tcPr>
            <w:tcW w:w="3527" w:type="pct"/>
          </w:tcPr>
          <w:p w:rsidR="009A1952" w:rsidRPr="000B5CFE" w:rsidRDefault="009A1952" w:rsidP="005B4E4E">
            <w:pPr>
              <w:spacing w:before="40" w:after="40" w:line="360" w:lineRule="auto"/>
              <w:rPr>
                <w:rFonts w:ascii="Times New Roman" w:hAnsi="Times New Roman"/>
                <w:color w:val="000000" w:themeColor="text1"/>
                <w:szCs w:val="24"/>
              </w:rPr>
            </w:pPr>
            <w:r w:rsidRPr="000B5CFE">
              <w:rPr>
                <w:rFonts w:ascii="Times New Roman" w:hAnsi="Times New Roman"/>
                <w:color w:val="000000" w:themeColor="text1"/>
                <w:szCs w:val="24"/>
              </w:rPr>
              <w:t>Youtube</w:t>
            </w:r>
          </w:p>
        </w:tc>
        <w:tc>
          <w:tcPr>
            <w:tcW w:w="738" w:type="pct"/>
          </w:tcPr>
          <w:p w:rsidR="009A1952" w:rsidRPr="000B5CFE" w:rsidRDefault="009A1952" w:rsidP="005B4E4E">
            <w:pPr>
              <w:autoSpaceDE w:val="0"/>
              <w:autoSpaceDN w:val="0"/>
              <w:adjustRightInd w:val="0"/>
              <w:spacing w:before="40" w:after="40" w:line="360" w:lineRule="auto"/>
              <w:jc w:val="center"/>
              <w:rPr>
                <w:rFonts w:ascii="Times New Roman" w:hAnsi="Times New Roman"/>
                <w:b/>
                <w:color w:val="000000" w:themeColor="text1"/>
                <w:szCs w:val="24"/>
              </w:rPr>
            </w:pPr>
            <w:r w:rsidRPr="000B5CFE">
              <w:rPr>
                <w:rFonts w:ascii="Times New Roman" w:hAnsi="Times New Roman"/>
                <w:b/>
                <w:color w:val="000000" w:themeColor="text1"/>
                <w:szCs w:val="24"/>
              </w:rPr>
              <w:t>52,260</w:t>
            </w:r>
          </w:p>
        </w:tc>
        <w:tc>
          <w:tcPr>
            <w:tcW w:w="735" w:type="pct"/>
          </w:tcPr>
          <w:p w:rsidR="009A1952" w:rsidRPr="000B5CFE" w:rsidRDefault="009A1952" w:rsidP="005B4E4E">
            <w:pPr>
              <w:autoSpaceDE w:val="0"/>
              <w:autoSpaceDN w:val="0"/>
              <w:adjustRightInd w:val="0"/>
              <w:spacing w:before="40" w:after="40" w:line="360" w:lineRule="auto"/>
              <w:jc w:val="center"/>
              <w:rPr>
                <w:rFonts w:ascii="Times New Roman" w:hAnsi="Times New Roman"/>
                <w:b/>
                <w:color w:val="000000" w:themeColor="text1"/>
                <w:szCs w:val="24"/>
              </w:rPr>
            </w:pPr>
            <w:r w:rsidRPr="000B5CFE">
              <w:rPr>
                <w:rFonts w:ascii="Times New Roman" w:hAnsi="Times New Roman"/>
                <w:b/>
                <w:color w:val="000000" w:themeColor="text1"/>
                <w:szCs w:val="24"/>
              </w:rPr>
              <w:t>,000</w:t>
            </w:r>
          </w:p>
        </w:tc>
      </w:tr>
      <w:tr w:rsidR="000B5CFE" w:rsidRPr="000B5CFE" w:rsidTr="005B4E4E">
        <w:trPr>
          <w:cantSplit/>
          <w:trHeight w:val="136"/>
          <w:jc w:val="center"/>
        </w:trPr>
        <w:tc>
          <w:tcPr>
            <w:tcW w:w="3527" w:type="pct"/>
          </w:tcPr>
          <w:p w:rsidR="009A1952" w:rsidRPr="000B5CFE" w:rsidRDefault="00F607F1" w:rsidP="005B4E4E">
            <w:pPr>
              <w:spacing w:before="40" w:after="40" w:line="360" w:lineRule="auto"/>
              <w:rPr>
                <w:rFonts w:ascii="Times New Roman" w:hAnsi="Times New Roman"/>
                <w:color w:val="000000" w:themeColor="text1"/>
                <w:szCs w:val="24"/>
              </w:rPr>
            </w:pPr>
            <w:r w:rsidRPr="000B5CFE">
              <w:rPr>
                <w:rFonts w:ascii="Times New Roman" w:hAnsi="Times New Roman"/>
                <w:color w:val="000000" w:themeColor="text1"/>
                <w:szCs w:val="24"/>
              </w:rPr>
              <w:t>LinkedIn</w:t>
            </w:r>
          </w:p>
        </w:tc>
        <w:tc>
          <w:tcPr>
            <w:tcW w:w="738" w:type="pct"/>
          </w:tcPr>
          <w:p w:rsidR="009A1952" w:rsidRPr="000B5CFE" w:rsidRDefault="009A1952" w:rsidP="005B4E4E">
            <w:pPr>
              <w:autoSpaceDE w:val="0"/>
              <w:autoSpaceDN w:val="0"/>
              <w:adjustRightInd w:val="0"/>
              <w:spacing w:before="40" w:after="40" w:line="360" w:lineRule="auto"/>
              <w:jc w:val="center"/>
              <w:rPr>
                <w:rFonts w:ascii="Times New Roman" w:hAnsi="Times New Roman"/>
                <w:color w:val="000000" w:themeColor="text1"/>
                <w:szCs w:val="24"/>
              </w:rPr>
            </w:pPr>
            <w:r w:rsidRPr="000B5CFE">
              <w:rPr>
                <w:rFonts w:ascii="Times New Roman" w:hAnsi="Times New Roman"/>
                <w:color w:val="000000" w:themeColor="text1"/>
                <w:szCs w:val="24"/>
              </w:rPr>
              <w:t>17,667</w:t>
            </w:r>
          </w:p>
        </w:tc>
        <w:tc>
          <w:tcPr>
            <w:tcW w:w="735" w:type="pct"/>
          </w:tcPr>
          <w:p w:rsidR="009A1952" w:rsidRPr="000B5CFE" w:rsidRDefault="009A1952" w:rsidP="005B4E4E">
            <w:pPr>
              <w:autoSpaceDE w:val="0"/>
              <w:autoSpaceDN w:val="0"/>
              <w:adjustRightInd w:val="0"/>
              <w:spacing w:before="40" w:after="40" w:line="360" w:lineRule="auto"/>
              <w:jc w:val="center"/>
              <w:rPr>
                <w:rFonts w:ascii="Times New Roman" w:hAnsi="Times New Roman"/>
                <w:color w:val="000000" w:themeColor="text1"/>
                <w:szCs w:val="24"/>
              </w:rPr>
            </w:pPr>
            <w:r w:rsidRPr="000B5CFE">
              <w:rPr>
                <w:rFonts w:ascii="Times New Roman" w:hAnsi="Times New Roman"/>
                <w:color w:val="000000" w:themeColor="text1"/>
                <w:szCs w:val="24"/>
              </w:rPr>
              <w:t>,061</w:t>
            </w:r>
          </w:p>
        </w:tc>
      </w:tr>
      <w:tr w:rsidR="009A1952" w:rsidRPr="000B5CFE" w:rsidTr="005B4E4E">
        <w:trPr>
          <w:cantSplit/>
          <w:trHeight w:val="136"/>
          <w:jc w:val="center"/>
        </w:trPr>
        <w:tc>
          <w:tcPr>
            <w:tcW w:w="3527" w:type="pct"/>
          </w:tcPr>
          <w:p w:rsidR="009A1952" w:rsidRPr="000B5CFE" w:rsidRDefault="009A1952" w:rsidP="005B4E4E">
            <w:pPr>
              <w:spacing w:before="40" w:after="40" w:line="360" w:lineRule="auto"/>
              <w:rPr>
                <w:rFonts w:ascii="Times New Roman" w:hAnsi="Times New Roman"/>
                <w:color w:val="000000" w:themeColor="text1"/>
                <w:szCs w:val="24"/>
              </w:rPr>
            </w:pPr>
            <w:r w:rsidRPr="000B5CFE">
              <w:rPr>
                <w:rFonts w:ascii="Times New Roman" w:hAnsi="Times New Roman"/>
                <w:color w:val="000000" w:themeColor="text1"/>
                <w:szCs w:val="24"/>
              </w:rPr>
              <w:t>Diğer  (Pinterest, Skype, Foursquare)</w:t>
            </w:r>
          </w:p>
        </w:tc>
        <w:tc>
          <w:tcPr>
            <w:tcW w:w="738" w:type="pct"/>
          </w:tcPr>
          <w:p w:rsidR="009A1952" w:rsidRPr="000B5CFE" w:rsidRDefault="009A1952" w:rsidP="005B4E4E">
            <w:pPr>
              <w:autoSpaceDE w:val="0"/>
              <w:autoSpaceDN w:val="0"/>
              <w:adjustRightInd w:val="0"/>
              <w:spacing w:before="40" w:after="40" w:line="360" w:lineRule="auto"/>
              <w:jc w:val="center"/>
              <w:rPr>
                <w:rFonts w:ascii="Times New Roman" w:hAnsi="Times New Roman"/>
                <w:b/>
                <w:color w:val="000000" w:themeColor="text1"/>
                <w:szCs w:val="24"/>
              </w:rPr>
            </w:pPr>
            <w:r w:rsidRPr="000B5CFE">
              <w:rPr>
                <w:rFonts w:ascii="Times New Roman" w:hAnsi="Times New Roman"/>
                <w:b/>
                <w:color w:val="000000" w:themeColor="text1"/>
                <w:szCs w:val="24"/>
              </w:rPr>
              <w:t>21,572</w:t>
            </w:r>
          </w:p>
        </w:tc>
        <w:tc>
          <w:tcPr>
            <w:tcW w:w="735" w:type="pct"/>
          </w:tcPr>
          <w:p w:rsidR="009A1952" w:rsidRPr="000B5CFE" w:rsidRDefault="009A1952" w:rsidP="005B4E4E">
            <w:pPr>
              <w:autoSpaceDE w:val="0"/>
              <w:autoSpaceDN w:val="0"/>
              <w:adjustRightInd w:val="0"/>
              <w:spacing w:before="40" w:after="40" w:line="360" w:lineRule="auto"/>
              <w:jc w:val="center"/>
              <w:rPr>
                <w:rFonts w:ascii="Times New Roman" w:hAnsi="Times New Roman"/>
                <w:b/>
                <w:color w:val="000000" w:themeColor="text1"/>
                <w:szCs w:val="24"/>
              </w:rPr>
            </w:pPr>
            <w:r w:rsidRPr="000B5CFE">
              <w:rPr>
                <w:rFonts w:ascii="Times New Roman" w:hAnsi="Times New Roman"/>
                <w:b/>
                <w:color w:val="000000" w:themeColor="text1"/>
                <w:szCs w:val="24"/>
              </w:rPr>
              <w:t>,017</w:t>
            </w:r>
          </w:p>
        </w:tc>
      </w:tr>
    </w:tbl>
    <w:p w:rsidR="009A1952" w:rsidRPr="000B5CFE" w:rsidRDefault="009A1952" w:rsidP="009A1952">
      <w:pPr>
        <w:autoSpaceDE w:val="0"/>
        <w:autoSpaceDN w:val="0"/>
        <w:adjustRightInd w:val="0"/>
        <w:spacing w:after="0" w:line="400" w:lineRule="atLeast"/>
        <w:rPr>
          <w:rFonts w:ascii="Times New Roman" w:hAnsi="Times New Roman"/>
          <w:color w:val="000000" w:themeColor="text1"/>
          <w:sz w:val="24"/>
          <w:szCs w:val="24"/>
        </w:rPr>
      </w:pP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Araştırmaya katılanların yaşlarına göre “</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 “Instagram”, “Youtube” ve “Diğer (Pinterest, Skype, Foursquare)” sosyal paylaşım sitelerini kullanma sıklığı açısından farklara ait ki-kare değerleri p&lt;0.05 önem düzeyinde anlamlı iken, “</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 ve “</w:t>
      </w:r>
      <w:r w:rsidR="00F607F1" w:rsidRPr="000B5CFE">
        <w:rPr>
          <w:rFonts w:ascii="Times New Roman" w:hAnsi="Times New Roman" w:cs="Times New Roman"/>
          <w:color w:val="000000" w:themeColor="text1"/>
          <w:sz w:val="24"/>
          <w:szCs w:val="24"/>
        </w:rPr>
        <w:t>LinkedIn</w:t>
      </w:r>
      <w:r w:rsidRPr="000B5CFE">
        <w:rPr>
          <w:rFonts w:ascii="Times New Roman" w:hAnsi="Times New Roman" w:cs="Times New Roman"/>
          <w:color w:val="000000" w:themeColor="text1"/>
          <w:sz w:val="24"/>
          <w:szCs w:val="24"/>
        </w:rPr>
        <w:t>”, sosyal paylaşım sitelerini kullanma sıklığı açısından farklara ait ki-değerleri p&gt;0.05 önem düzeyinde anlamsız bulunmuştur. Bu bulgu, katılanların yaşlarına göre “</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 “Instagram”, “Youtube” ve “Diğer (Pinterest, Skype, Foursquare)” Sosyal paylaşım sitelerini kullanma sıklığı açısından verdikleri yanıtlar arasında fark olduğunu göstermektedir.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Anketin “</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 maddesine 18-33 yaşındakilerin % 55’i “Her gün”, % 17’si “Haftada birkaç kez”, 34-49 yaşındakilerin % 76’sı “Her gün”, % 8’i “Haftada birkaç kez”, 50 yaş ve üzerinde olanların % 63’ü “Her gün”, % 13’ü “Haftada birkaç kez” yanıtlarını vermişlerdir. Sonuç olarak, 34-49 yaşındakilerin, 18-33 yaşındakilere ve 50 yaş ve üzerindekilere göre “</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 sosyal paylaşım sitesini daha fazla kullandıkları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 xml:space="preserve">Anketin “Instagram” maddesine 18-33 </w:t>
      </w:r>
      <w:r w:rsidR="00CE0B23" w:rsidRPr="000B5CFE">
        <w:rPr>
          <w:rFonts w:ascii="Times New Roman" w:hAnsi="Times New Roman" w:cs="Times New Roman"/>
          <w:color w:val="000000" w:themeColor="text1"/>
          <w:sz w:val="24"/>
          <w:szCs w:val="24"/>
        </w:rPr>
        <w:t>yaşındakilerin %</w:t>
      </w:r>
      <w:r w:rsidRPr="000B5CFE">
        <w:rPr>
          <w:rFonts w:ascii="Times New Roman" w:hAnsi="Times New Roman" w:cs="Times New Roman"/>
          <w:color w:val="000000" w:themeColor="text1"/>
          <w:sz w:val="24"/>
          <w:szCs w:val="24"/>
        </w:rPr>
        <w:t xml:space="preserve"> 75’i “Her gün”, % 9’u “Haftada birkaç kez”, 34-49 </w:t>
      </w:r>
      <w:r w:rsidR="00CE0B23" w:rsidRPr="000B5CFE">
        <w:rPr>
          <w:rFonts w:ascii="Times New Roman" w:hAnsi="Times New Roman" w:cs="Times New Roman"/>
          <w:color w:val="000000" w:themeColor="text1"/>
          <w:sz w:val="24"/>
          <w:szCs w:val="24"/>
        </w:rPr>
        <w:t>yaşındakilerin %</w:t>
      </w:r>
      <w:r w:rsidRPr="000B5CFE">
        <w:rPr>
          <w:rFonts w:ascii="Times New Roman" w:hAnsi="Times New Roman" w:cs="Times New Roman"/>
          <w:color w:val="000000" w:themeColor="text1"/>
          <w:sz w:val="24"/>
          <w:szCs w:val="24"/>
        </w:rPr>
        <w:t xml:space="preserve"> 57’si “Her gün”, % 13’ü “Haftada birkaç kez</w:t>
      </w:r>
      <w:r w:rsidR="00CE0B23" w:rsidRPr="000B5CFE">
        <w:rPr>
          <w:rFonts w:ascii="Times New Roman" w:hAnsi="Times New Roman" w:cs="Times New Roman"/>
          <w:color w:val="000000" w:themeColor="text1"/>
          <w:sz w:val="24"/>
          <w:szCs w:val="24"/>
        </w:rPr>
        <w:t>”, 50</w:t>
      </w:r>
      <w:r w:rsidRPr="000B5CFE">
        <w:rPr>
          <w:rFonts w:ascii="Times New Roman" w:hAnsi="Times New Roman" w:cs="Times New Roman"/>
          <w:color w:val="000000" w:themeColor="text1"/>
          <w:sz w:val="24"/>
          <w:szCs w:val="24"/>
        </w:rPr>
        <w:t xml:space="preserve"> yaş ve üzerinde olanların % 24’ü “Her gün”, % 11’i “Haftada birkaç kez” yanıtlarını vermişlerdir. Sonuç olarak, araştırmaya katılanların yaşları arttıkça “Instagram”, sosyal paylaşım sitesini daha az kullandıkları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“Youtube” maddesine 18-33 </w:t>
      </w:r>
      <w:r w:rsidR="00CE0B23" w:rsidRPr="000B5CFE">
        <w:rPr>
          <w:rFonts w:ascii="Times New Roman" w:hAnsi="Times New Roman" w:cs="Times New Roman"/>
          <w:color w:val="000000" w:themeColor="text1"/>
          <w:sz w:val="24"/>
          <w:szCs w:val="24"/>
        </w:rPr>
        <w:t>yaşındakilerin %</w:t>
      </w:r>
      <w:r w:rsidRPr="000B5CFE">
        <w:rPr>
          <w:rFonts w:ascii="Times New Roman" w:hAnsi="Times New Roman" w:cs="Times New Roman"/>
          <w:color w:val="000000" w:themeColor="text1"/>
          <w:sz w:val="24"/>
          <w:szCs w:val="24"/>
        </w:rPr>
        <w:t xml:space="preserve"> 56’sı “Her gün”, % 27’si “Haftada birkaç kez”, 34-49 </w:t>
      </w:r>
      <w:r w:rsidR="00CE0B23" w:rsidRPr="000B5CFE">
        <w:rPr>
          <w:rFonts w:ascii="Times New Roman" w:hAnsi="Times New Roman" w:cs="Times New Roman"/>
          <w:color w:val="000000" w:themeColor="text1"/>
          <w:sz w:val="24"/>
          <w:szCs w:val="24"/>
        </w:rPr>
        <w:t>yaşındakilerin %</w:t>
      </w:r>
      <w:r w:rsidRPr="000B5CFE">
        <w:rPr>
          <w:rFonts w:ascii="Times New Roman" w:hAnsi="Times New Roman" w:cs="Times New Roman"/>
          <w:color w:val="000000" w:themeColor="text1"/>
          <w:sz w:val="24"/>
          <w:szCs w:val="24"/>
        </w:rPr>
        <w:t xml:space="preserve"> 36’sı “Her gün”, % 21’i “Haftada birkaç kez</w:t>
      </w:r>
      <w:r w:rsidR="00CE0B23" w:rsidRPr="000B5CFE">
        <w:rPr>
          <w:rFonts w:ascii="Times New Roman" w:hAnsi="Times New Roman" w:cs="Times New Roman"/>
          <w:color w:val="000000" w:themeColor="text1"/>
          <w:sz w:val="24"/>
          <w:szCs w:val="24"/>
        </w:rPr>
        <w:t>”, 50</w:t>
      </w:r>
      <w:r w:rsidRPr="000B5CFE">
        <w:rPr>
          <w:rFonts w:ascii="Times New Roman" w:hAnsi="Times New Roman" w:cs="Times New Roman"/>
          <w:color w:val="000000" w:themeColor="text1"/>
          <w:sz w:val="24"/>
          <w:szCs w:val="24"/>
        </w:rPr>
        <w:t xml:space="preserve"> yaş ve üzerinde olanların % 16’sı “Her gün”, % 27’si “Haftada birkaç kez” yanıtlarını vermişlerdir. Sonuç olarak, araştırmaya katılanların yaşları arttıkça “Youtube”, sosyal paylaşım sitesini daha az kullandıkları söylenebilir.</w:t>
      </w:r>
    </w:p>
    <w:p w:rsidR="009A1952" w:rsidRPr="000B5CFE" w:rsidRDefault="009A1952" w:rsidP="00E773C6">
      <w:pPr>
        <w:autoSpaceDE w:val="0"/>
        <w:autoSpaceDN w:val="0"/>
        <w:adjustRightInd w:val="0"/>
        <w:spacing w:after="120" w:line="360" w:lineRule="auto"/>
        <w:ind w:firstLine="567"/>
        <w:jc w:val="both"/>
        <w:rPr>
          <w:rFonts w:ascii="Times New Roman" w:eastAsia="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Anketin “</w:t>
      </w:r>
      <w:r w:rsidR="00CE0B23" w:rsidRPr="000B5CFE">
        <w:rPr>
          <w:rFonts w:ascii="Times New Roman" w:hAnsi="Times New Roman" w:cs="Times New Roman"/>
          <w:color w:val="000000" w:themeColor="text1"/>
          <w:sz w:val="24"/>
          <w:szCs w:val="24"/>
        </w:rPr>
        <w:t>Diğer (</w:t>
      </w:r>
      <w:r w:rsidRPr="000B5CFE">
        <w:rPr>
          <w:rFonts w:ascii="Times New Roman" w:hAnsi="Times New Roman" w:cs="Times New Roman"/>
          <w:color w:val="000000" w:themeColor="text1"/>
          <w:sz w:val="24"/>
          <w:szCs w:val="24"/>
        </w:rPr>
        <w:t xml:space="preserve">Pinterest, Skype, Foursquare)” maddesine 18-33 </w:t>
      </w:r>
      <w:r w:rsidR="00CE0B23" w:rsidRPr="000B5CFE">
        <w:rPr>
          <w:rFonts w:ascii="Times New Roman" w:hAnsi="Times New Roman" w:cs="Times New Roman"/>
          <w:color w:val="000000" w:themeColor="text1"/>
          <w:sz w:val="24"/>
          <w:szCs w:val="24"/>
        </w:rPr>
        <w:t>yaşındakilerin %</w:t>
      </w:r>
      <w:r w:rsidRPr="000B5CFE">
        <w:rPr>
          <w:rFonts w:ascii="Times New Roman" w:hAnsi="Times New Roman" w:cs="Times New Roman"/>
          <w:color w:val="000000" w:themeColor="text1"/>
          <w:sz w:val="24"/>
          <w:szCs w:val="24"/>
        </w:rPr>
        <w:t xml:space="preserve"> 11’i “Her gün”, % 11’i “Haftada birkaç kez”, 34-49 </w:t>
      </w:r>
      <w:r w:rsidR="00CE0B23" w:rsidRPr="000B5CFE">
        <w:rPr>
          <w:rFonts w:ascii="Times New Roman" w:hAnsi="Times New Roman" w:cs="Times New Roman"/>
          <w:color w:val="000000" w:themeColor="text1"/>
          <w:sz w:val="24"/>
          <w:szCs w:val="24"/>
        </w:rPr>
        <w:t>yaşındakilerin %</w:t>
      </w:r>
      <w:r w:rsidRPr="000B5CFE">
        <w:rPr>
          <w:rFonts w:ascii="Times New Roman" w:hAnsi="Times New Roman" w:cs="Times New Roman"/>
          <w:color w:val="000000" w:themeColor="text1"/>
          <w:sz w:val="24"/>
          <w:szCs w:val="24"/>
        </w:rPr>
        <w:t xml:space="preserve"> 5’i “Her gün”, % 6’sı “Haftada birkaç kez</w:t>
      </w:r>
      <w:r w:rsidR="00CE0B23" w:rsidRPr="000B5CFE">
        <w:rPr>
          <w:rFonts w:ascii="Times New Roman" w:hAnsi="Times New Roman" w:cs="Times New Roman"/>
          <w:color w:val="000000" w:themeColor="text1"/>
          <w:sz w:val="24"/>
          <w:szCs w:val="24"/>
        </w:rPr>
        <w:t>”, 50</w:t>
      </w:r>
      <w:r w:rsidRPr="000B5CFE">
        <w:rPr>
          <w:rFonts w:ascii="Times New Roman" w:hAnsi="Times New Roman" w:cs="Times New Roman"/>
          <w:color w:val="000000" w:themeColor="text1"/>
          <w:sz w:val="24"/>
          <w:szCs w:val="24"/>
        </w:rPr>
        <w:t xml:space="preserve"> yaş ve üzerinde olanların % 3’ü “Her gün”, % 3’ü “Haftada bir kez” yanıtlarını vermişlerdir. Sonuç olarak, araştırmaya katılanların yaşları arttıkça “</w:t>
      </w:r>
      <w:r w:rsidR="00CE0B23" w:rsidRPr="000B5CFE">
        <w:rPr>
          <w:rFonts w:ascii="Times New Roman" w:hAnsi="Times New Roman" w:cs="Times New Roman"/>
          <w:color w:val="000000" w:themeColor="text1"/>
          <w:sz w:val="24"/>
          <w:szCs w:val="24"/>
        </w:rPr>
        <w:t>Diğer (</w:t>
      </w:r>
      <w:r w:rsidRPr="000B5CFE">
        <w:rPr>
          <w:rFonts w:ascii="Times New Roman" w:hAnsi="Times New Roman" w:cs="Times New Roman"/>
          <w:color w:val="000000" w:themeColor="text1"/>
          <w:sz w:val="24"/>
          <w:szCs w:val="24"/>
        </w:rPr>
        <w:t>Pinterest, Skype, Foursquare)”, sosyal paylaşım sitesini daha az kullandıkları söylenebilir.</w:t>
      </w:r>
    </w:p>
    <w:p w:rsidR="00CE0B23" w:rsidRPr="000B5CFE" w:rsidRDefault="009A1952" w:rsidP="005B4E4E">
      <w:pPr>
        <w:pStyle w:val="Balk3"/>
      </w:pPr>
      <w:bookmarkStart w:id="114" w:name="_Toc524538492"/>
      <w:r w:rsidRPr="000B5CFE">
        <w:t>3.3.2.4. Araştırmaya Katılanların Yaşlarına Göre Haber Kaynaklarını Takip Etme Sıklığı Açısından Farklar</w:t>
      </w:r>
      <w:bookmarkEnd w:id="114"/>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Araştırmaya katılanların yaşlarına göre </w:t>
      </w:r>
      <w:r w:rsidR="001E274D" w:rsidRPr="000B5CFE">
        <w:rPr>
          <w:rFonts w:ascii="Times New Roman" w:hAnsi="Times New Roman" w:cs="Times New Roman"/>
          <w:color w:val="000000" w:themeColor="text1"/>
          <w:sz w:val="24"/>
          <w:szCs w:val="24"/>
        </w:rPr>
        <w:t>h</w:t>
      </w:r>
      <w:r w:rsidRPr="000B5CFE">
        <w:rPr>
          <w:rFonts w:ascii="Times New Roman" w:hAnsi="Times New Roman" w:cs="Times New Roman"/>
          <w:color w:val="000000" w:themeColor="text1"/>
          <w:sz w:val="24"/>
          <w:szCs w:val="24"/>
        </w:rPr>
        <w:t xml:space="preserve">aber kaynaklarını takip etme sıklığı açısından fark olup olmadığını anlamak amacıyla ki-kare analizi uygulanmış ve bulgular </w:t>
      </w:r>
      <w:r w:rsidR="00CC15BE" w:rsidRPr="000B5CFE">
        <w:rPr>
          <w:rFonts w:ascii="Times New Roman" w:hAnsi="Times New Roman" w:cs="Times New Roman"/>
          <w:color w:val="000000" w:themeColor="text1"/>
          <w:sz w:val="24"/>
          <w:szCs w:val="24"/>
        </w:rPr>
        <w:t>Tablo 3.</w:t>
      </w:r>
      <w:r w:rsidRPr="000B5CFE">
        <w:rPr>
          <w:rFonts w:ascii="Times New Roman" w:hAnsi="Times New Roman" w:cs="Times New Roman"/>
          <w:color w:val="000000" w:themeColor="text1"/>
          <w:sz w:val="24"/>
          <w:szCs w:val="24"/>
        </w:rPr>
        <w:t>19’da verilmiştir.</w:t>
      </w:r>
    </w:p>
    <w:p w:rsidR="005B4E4E" w:rsidRPr="000B5CFE" w:rsidRDefault="005B4E4E">
      <w:pPr>
        <w:rPr>
          <w:rFonts w:ascii="Times New Roman" w:eastAsiaTheme="majorEastAsia" w:hAnsi="Times New Roman" w:cstheme="majorBidi"/>
          <w:b/>
          <w:color w:val="000000" w:themeColor="text1"/>
          <w:sz w:val="24"/>
          <w:szCs w:val="21"/>
        </w:rPr>
      </w:pPr>
      <w:r w:rsidRPr="000B5CFE">
        <w:rPr>
          <w:b/>
          <w:color w:val="000000" w:themeColor="text1"/>
        </w:rPr>
        <w:br w:type="page"/>
      </w:r>
    </w:p>
    <w:p w:rsidR="009A1952" w:rsidRPr="000B5CFE" w:rsidRDefault="00CC15BE" w:rsidP="00DE72D8">
      <w:pPr>
        <w:pStyle w:val="Balk8"/>
        <w:rPr>
          <w:color w:val="000000" w:themeColor="text1"/>
        </w:rPr>
      </w:pPr>
      <w:bookmarkStart w:id="115" w:name="_Toc524514042"/>
      <w:r w:rsidRPr="000B5CFE">
        <w:rPr>
          <w:b/>
          <w:color w:val="000000" w:themeColor="text1"/>
        </w:rPr>
        <w:lastRenderedPageBreak/>
        <w:t>Tablo 3.</w:t>
      </w:r>
      <w:r w:rsidR="009A1952" w:rsidRPr="000B5CFE">
        <w:rPr>
          <w:b/>
          <w:color w:val="000000" w:themeColor="text1"/>
        </w:rPr>
        <w:t>19</w:t>
      </w:r>
      <w:r w:rsidR="009A1952" w:rsidRPr="000B5CFE">
        <w:rPr>
          <w:color w:val="000000" w:themeColor="text1"/>
        </w:rPr>
        <w:t>. Araştırmaya Katılanların Yaşlarına Göre Haber Kaynaklarını Takip Etme Sıklığı Açısından Farkla İlgili Bulgular</w:t>
      </w:r>
      <w:bookmarkEnd w:id="115"/>
    </w:p>
    <w:tbl>
      <w:tblPr>
        <w:tblStyle w:val="TabloKlavuzu"/>
        <w:tblW w:w="4642" w:type="pct"/>
        <w:jc w:val="center"/>
        <w:tblLook w:val="04A0" w:firstRow="1" w:lastRow="0" w:firstColumn="1" w:lastColumn="0" w:noHBand="0" w:noVBand="1"/>
      </w:tblPr>
      <w:tblGrid>
        <w:gridCol w:w="5563"/>
        <w:gridCol w:w="1164"/>
        <w:gridCol w:w="1159"/>
      </w:tblGrid>
      <w:tr w:rsidR="000B5CFE" w:rsidRPr="000B5CFE" w:rsidTr="005B4E4E">
        <w:trPr>
          <w:cantSplit/>
          <w:trHeight w:val="136"/>
          <w:jc w:val="center"/>
        </w:trPr>
        <w:tc>
          <w:tcPr>
            <w:tcW w:w="3527" w:type="pct"/>
          </w:tcPr>
          <w:p w:rsidR="009A1952" w:rsidRPr="000B5CFE" w:rsidRDefault="009A1952" w:rsidP="005B4E4E">
            <w:pPr>
              <w:spacing w:before="60" w:line="360" w:lineRule="auto"/>
              <w:jc w:val="both"/>
              <w:rPr>
                <w:rFonts w:ascii="Times New Roman" w:hAnsi="Times New Roman"/>
                <w:color w:val="000000" w:themeColor="text1"/>
              </w:rPr>
            </w:pPr>
          </w:p>
        </w:tc>
        <w:tc>
          <w:tcPr>
            <w:tcW w:w="738" w:type="pct"/>
          </w:tcPr>
          <w:p w:rsidR="009A1952" w:rsidRPr="000B5CFE" w:rsidRDefault="009A1952" w:rsidP="005B4E4E">
            <w:pPr>
              <w:spacing w:before="60" w:line="360" w:lineRule="auto"/>
              <w:jc w:val="center"/>
              <w:rPr>
                <w:rFonts w:ascii="Times New Roman" w:hAnsi="Times New Roman"/>
                <w:color w:val="000000" w:themeColor="text1"/>
              </w:rPr>
            </w:pPr>
            <w:r w:rsidRPr="000B5CFE">
              <w:rPr>
                <w:rFonts w:ascii="Times New Roman" w:hAnsi="Times New Roman"/>
                <w:color w:val="000000" w:themeColor="text1"/>
              </w:rPr>
              <w:t>Ki-kare</w:t>
            </w:r>
          </w:p>
        </w:tc>
        <w:tc>
          <w:tcPr>
            <w:tcW w:w="735" w:type="pct"/>
          </w:tcPr>
          <w:p w:rsidR="009A1952" w:rsidRPr="000B5CFE" w:rsidRDefault="009A1952" w:rsidP="005B4E4E">
            <w:pPr>
              <w:spacing w:before="60" w:line="360" w:lineRule="auto"/>
              <w:jc w:val="center"/>
              <w:rPr>
                <w:rFonts w:ascii="Times New Roman" w:hAnsi="Times New Roman"/>
                <w:color w:val="000000" w:themeColor="text1"/>
              </w:rPr>
            </w:pPr>
            <w:r w:rsidRPr="000B5CFE">
              <w:rPr>
                <w:rFonts w:ascii="Times New Roman" w:hAnsi="Times New Roman"/>
                <w:color w:val="000000" w:themeColor="text1"/>
              </w:rPr>
              <w:t>p</w:t>
            </w:r>
          </w:p>
        </w:tc>
      </w:tr>
      <w:tr w:rsidR="000B5CFE" w:rsidRPr="000B5CFE" w:rsidTr="005B4E4E">
        <w:trPr>
          <w:cantSplit/>
          <w:trHeight w:val="136"/>
          <w:jc w:val="center"/>
        </w:trPr>
        <w:tc>
          <w:tcPr>
            <w:tcW w:w="3527" w:type="pct"/>
          </w:tcPr>
          <w:p w:rsidR="009A1952" w:rsidRPr="000B5CFE" w:rsidRDefault="009A1952" w:rsidP="005B4E4E">
            <w:pPr>
              <w:spacing w:before="60" w:line="360" w:lineRule="auto"/>
              <w:rPr>
                <w:rFonts w:ascii="Times New Roman" w:hAnsi="Times New Roman"/>
                <w:color w:val="000000" w:themeColor="text1"/>
              </w:rPr>
            </w:pPr>
            <w:r w:rsidRPr="000B5CFE">
              <w:rPr>
                <w:rFonts w:ascii="Times New Roman" w:hAnsi="Times New Roman"/>
                <w:color w:val="000000" w:themeColor="text1"/>
              </w:rPr>
              <w:t>Basılı yerel gazete</w:t>
            </w:r>
          </w:p>
        </w:tc>
        <w:tc>
          <w:tcPr>
            <w:tcW w:w="738" w:type="pct"/>
          </w:tcPr>
          <w:p w:rsidR="009A1952" w:rsidRPr="000B5CFE" w:rsidRDefault="009A1952" w:rsidP="005B4E4E">
            <w:pPr>
              <w:autoSpaceDE w:val="0"/>
              <w:autoSpaceDN w:val="0"/>
              <w:adjustRightInd w:val="0"/>
              <w:spacing w:before="60" w:line="360" w:lineRule="auto"/>
              <w:jc w:val="center"/>
              <w:rPr>
                <w:rFonts w:ascii="Times New Roman" w:hAnsi="Times New Roman"/>
                <w:b/>
                <w:color w:val="000000" w:themeColor="text1"/>
              </w:rPr>
            </w:pPr>
            <w:r w:rsidRPr="000B5CFE">
              <w:rPr>
                <w:rFonts w:ascii="Times New Roman" w:hAnsi="Times New Roman"/>
                <w:b/>
                <w:color w:val="000000" w:themeColor="text1"/>
              </w:rPr>
              <w:t>30,462</w:t>
            </w:r>
          </w:p>
        </w:tc>
        <w:tc>
          <w:tcPr>
            <w:tcW w:w="735" w:type="pct"/>
          </w:tcPr>
          <w:p w:rsidR="009A1952" w:rsidRPr="000B5CFE" w:rsidRDefault="009A1952" w:rsidP="005B4E4E">
            <w:pPr>
              <w:autoSpaceDE w:val="0"/>
              <w:autoSpaceDN w:val="0"/>
              <w:adjustRightInd w:val="0"/>
              <w:spacing w:before="60" w:line="360" w:lineRule="auto"/>
              <w:jc w:val="center"/>
              <w:rPr>
                <w:rFonts w:ascii="Times New Roman" w:hAnsi="Times New Roman"/>
                <w:b/>
                <w:color w:val="000000" w:themeColor="text1"/>
              </w:rPr>
            </w:pPr>
            <w:r w:rsidRPr="000B5CFE">
              <w:rPr>
                <w:rFonts w:ascii="Times New Roman" w:hAnsi="Times New Roman"/>
                <w:b/>
                <w:color w:val="000000" w:themeColor="text1"/>
              </w:rPr>
              <w:t>,001</w:t>
            </w:r>
          </w:p>
        </w:tc>
      </w:tr>
      <w:tr w:rsidR="000B5CFE" w:rsidRPr="000B5CFE" w:rsidTr="005B4E4E">
        <w:trPr>
          <w:cantSplit/>
          <w:trHeight w:val="136"/>
          <w:jc w:val="center"/>
        </w:trPr>
        <w:tc>
          <w:tcPr>
            <w:tcW w:w="3527" w:type="pct"/>
          </w:tcPr>
          <w:p w:rsidR="009A1952" w:rsidRPr="000B5CFE" w:rsidRDefault="009A1952" w:rsidP="005B4E4E">
            <w:pPr>
              <w:spacing w:before="60" w:line="360" w:lineRule="auto"/>
              <w:rPr>
                <w:rFonts w:ascii="Times New Roman" w:hAnsi="Times New Roman"/>
                <w:color w:val="000000" w:themeColor="text1"/>
              </w:rPr>
            </w:pPr>
            <w:r w:rsidRPr="000B5CFE">
              <w:rPr>
                <w:rFonts w:ascii="Times New Roman" w:hAnsi="Times New Roman"/>
                <w:color w:val="000000" w:themeColor="text1"/>
              </w:rPr>
              <w:t xml:space="preserve">Yerel </w:t>
            </w:r>
            <w:r w:rsidR="00A05FC8" w:rsidRPr="000B5CFE">
              <w:rPr>
                <w:rFonts w:ascii="Times New Roman" w:hAnsi="Times New Roman"/>
                <w:color w:val="000000" w:themeColor="text1"/>
              </w:rPr>
              <w:t>İnternet</w:t>
            </w:r>
            <w:r w:rsidRPr="000B5CFE">
              <w:rPr>
                <w:rFonts w:ascii="Times New Roman" w:hAnsi="Times New Roman"/>
                <w:color w:val="000000" w:themeColor="text1"/>
              </w:rPr>
              <w:t xml:space="preserve"> gazetesi</w:t>
            </w:r>
          </w:p>
        </w:tc>
        <w:tc>
          <w:tcPr>
            <w:tcW w:w="738" w:type="pct"/>
          </w:tcPr>
          <w:p w:rsidR="009A1952" w:rsidRPr="000B5CFE" w:rsidRDefault="009A1952" w:rsidP="005B4E4E">
            <w:pPr>
              <w:autoSpaceDE w:val="0"/>
              <w:autoSpaceDN w:val="0"/>
              <w:adjustRightInd w:val="0"/>
              <w:spacing w:before="60" w:line="360" w:lineRule="auto"/>
              <w:jc w:val="center"/>
              <w:rPr>
                <w:rFonts w:ascii="Times New Roman" w:hAnsi="Times New Roman"/>
                <w:b/>
                <w:color w:val="000000" w:themeColor="text1"/>
              </w:rPr>
            </w:pPr>
            <w:r w:rsidRPr="000B5CFE">
              <w:rPr>
                <w:rFonts w:ascii="Times New Roman" w:hAnsi="Times New Roman"/>
                <w:b/>
                <w:color w:val="000000" w:themeColor="text1"/>
              </w:rPr>
              <w:t>26,766</w:t>
            </w:r>
          </w:p>
        </w:tc>
        <w:tc>
          <w:tcPr>
            <w:tcW w:w="735" w:type="pct"/>
          </w:tcPr>
          <w:p w:rsidR="009A1952" w:rsidRPr="000B5CFE" w:rsidRDefault="009A1952" w:rsidP="005B4E4E">
            <w:pPr>
              <w:autoSpaceDE w:val="0"/>
              <w:autoSpaceDN w:val="0"/>
              <w:adjustRightInd w:val="0"/>
              <w:spacing w:before="60" w:line="360" w:lineRule="auto"/>
              <w:jc w:val="center"/>
              <w:rPr>
                <w:rFonts w:ascii="Times New Roman" w:hAnsi="Times New Roman"/>
                <w:b/>
                <w:color w:val="000000" w:themeColor="text1"/>
              </w:rPr>
            </w:pPr>
            <w:r w:rsidRPr="000B5CFE">
              <w:rPr>
                <w:rFonts w:ascii="Times New Roman" w:hAnsi="Times New Roman"/>
                <w:b/>
                <w:color w:val="000000" w:themeColor="text1"/>
              </w:rPr>
              <w:t>,003</w:t>
            </w:r>
          </w:p>
        </w:tc>
      </w:tr>
      <w:tr w:rsidR="000B5CFE" w:rsidRPr="000B5CFE" w:rsidTr="005B4E4E">
        <w:trPr>
          <w:cantSplit/>
          <w:trHeight w:val="136"/>
          <w:jc w:val="center"/>
        </w:trPr>
        <w:tc>
          <w:tcPr>
            <w:tcW w:w="3527" w:type="pct"/>
          </w:tcPr>
          <w:p w:rsidR="009A1952" w:rsidRPr="000B5CFE" w:rsidRDefault="009A1952" w:rsidP="005B4E4E">
            <w:pPr>
              <w:spacing w:before="60" w:line="360" w:lineRule="auto"/>
              <w:rPr>
                <w:rFonts w:ascii="Times New Roman" w:hAnsi="Times New Roman"/>
                <w:color w:val="000000" w:themeColor="text1"/>
              </w:rPr>
            </w:pPr>
            <w:r w:rsidRPr="000B5CFE">
              <w:rPr>
                <w:rFonts w:ascii="Times New Roman" w:hAnsi="Times New Roman"/>
                <w:color w:val="000000" w:themeColor="text1"/>
              </w:rPr>
              <w:t>Basılı ulusal gazete</w:t>
            </w:r>
          </w:p>
        </w:tc>
        <w:tc>
          <w:tcPr>
            <w:tcW w:w="738" w:type="pct"/>
          </w:tcPr>
          <w:p w:rsidR="009A1952" w:rsidRPr="000B5CFE" w:rsidRDefault="009A1952" w:rsidP="005B4E4E">
            <w:pPr>
              <w:autoSpaceDE w:val="0"/>
              <w:autoSpaceDN w:val="0"/>
              <w:adjustRightInd w:val="0"/>
              <w:spacing w:before="60" w:line="360" w:lineRule="auto"/>
              <w:jc w:val="center"/>
              <w:rPr>
                <w:rFonts w:ascii="Times New Roman" w:hAnsi="Times New Roman"/>
                <w:color w:val="000000" w:themeColor="text1"/>
              </w:rPr>
            </w:pPr>
            <w:r w:rsidRPr="000B5CFE">
              <w:rPr>
                <w:rFonts w:ascii="Times New Roman" w:hAnsi="Times New Roman"/>
                <w:color w:val="000000" w:themeColor="text1"/>
              </w:rPr>
              <w:t>13,374</w:t>
            </w:r>
          </w:p>
        </w:tc>
        <w:tc>
          <w:tcPr>
            <w:tcW w:w="735" w:type="pct"/>
          </w:tcPr>
          <w:p w:rsidR="009A1952" w:rsidRPr="000B5CFE" w:rsidRDefault="009A1952" w:rsidP="005B4E4E">
            <w:pPr>
              <w:autoSpaceDE w:val="0"/>
              <w:autoSpaceDN w:val="0"/>
              <w:adjustRightInd w:val="0"/>
              <w:spacing w:before="60" w:line="360" w:lineRule="auto"/>
              <w:jc w:val="center"/>
              <w:rPr>
                <w:rFonts w:ascii="Times New Roman" w:hAnsi="Times New Roman"/>
                <w:color w:val="000000" w:themeColor="text1"/>
              </w:rPr>
            </w:pPr>
            <w:r w:rsidRPr="000B5CFE">
              <w:rPr>
                <w:rFonts w:ascii="Times New Roman" w:hAnsi="Times New Roman"/>
                <w:color w:val="000000" w:themeColor="text1"/>
              </w:rPr>
              <w:t>,204</w:t>
            </w:r>
          </w:p>
        </w:tc>
      </w:tr>
      <w:tr w:rsidR="000B5CFE" w:rsidRPr="000B5CFE" w:rsidTr="005B4E4E">
        <w:trPr>
          <w:cantSplit/>
          <w:trHeight w:val="136"/>
          <w:jc w:val="center"/>
        </w:trPr>
        <w:tc>
          <w:tcPr>
            <w:tcW w:w="3527" w:type="pct"/>
          </w:tcPr>
          <w:p w:rsidR="009A1952" w:rsidRPr="000B5CFE" w:rsidRDefault="009A1952" w:rsidP="005B4E4E">
            <w:pPr>
              <w:spacing w:before="60" w:line="360" w:lineRule="auto"/>
              <w:rPr>
                <w:rFonts w:ascii="Times New Roman" w:hAnsi="Times New Roman"/>
                <w:color w:val="000000" w:themeColor="text1"/>
              </w:rPr>
            </w:pPr>
            <w:r w:rsidRPr="000B5CFE">
              <w:rPr>
                <w:rFonts w:ascii="Times New Roman" w:hAnsi="Times New Roman"/>
                <w:color w:val="000000" w:themeColor="text1"/>
              </w:rPr>
              <w:t xml:space="preserve">Ulusal </w:t>
            </w:r>
            <w:r w:rsidR="00A05FC8" w:rsidRPr="000B5CFE">
              <w:rPr>
                <w:rFonts w:ascii="Times New Roman" w:hAnsi="Times New Roman"/>
                <w:color w:val="000000" w:themeColor="text1"/>
              </w:rPr>
              <w:t>İnternet</w:t>
            </w:r>
            <w:r w:rsidRPr="000B5CFE">
              <w:rPr>
                <w:rFonts w:ascii="Times New Roman" w:hAnsi="Times New Roman"/>
                <w:color w:val="000000" w:themeColor="text1"/>
              </w:rPr>
              <w:t xml:space="preserve"> gazetesi</w:t>
            </w:r>
          </w:p>
        </w:tc>
        <w:tc>
          <w:tcPr>
            <w:tcW w:w="738" w:type="pct"/>
          </w:tcPr>
          <w:p w:rsidR="009A1952" w:rsidRPr="000B5CFE" w:rsidRDefault="009A1952" w:rsidP="005B4E4E">
            <w:pPr>
              <w:autoSpaceDE w:val="0"/>
              <w:autoSpaceDN w:val="0"/>
              <w:adjustRightInd w:val="0"/>
              <w:spacing w:before="60" w:line="360" w:lineRule="auto"/>
              <w:jc w:val="center"/>
              <w:rPr>
                <w:rFonts w:ascii="Times New Roman" w:hAnsi="Times New Roman"/>
                <w:color w:val="000000" w:themeColor="text1"/>
              </w:rPr>
            </w:pPr>
            <w:r w:rsidRPr="000B5CFE">
              <w:rPr>
                <w:rFonts w:ascii="Times New Roman" w:hAnsi="Times New Roman"/>
                <w:color w:val="000000" w:themeColor="text1"/>
              </w:rPr>
              <w:t>16,703</w:t>
            </w:r>
          </w:p>
        </w:tc>
        <w:tc>
          <w:tcPr>
            <w:tcW w:w="735" w:type="pct"/>
          </w:tcPr>
          <w:p w:rsidR="009A1952" w:rsidRPr="000B5CFE" w:rsidRDefault="009A1952" w:rsidP="005B4E4E">
            <w:pPr>
              <w:autoSpaceDE w:val="0"/>
              <w:autoSpaceDN w:val="0"/>
              <w:adjustRightInd w:val="0"/>
              <w:spacing w:before="60" w:line="360" w:lineRule="auto"/>
              <w:jc w:val="center"/>
              <w:rPr>
                <w:rFonts w:ascii="Times New Roman" w:hAnsi="Times New Roman"/>
                <w:color w:val="000000" w:themeColor="text1"/>
              </w:rPr>
            </w:pPr>
            <w:r w:rsidRPr="000B5CFE">
              <w:rPr>
                <w:rFonts w:ascii="Times New Roman" w:hAnsi="Times New Roman"/>
                <w:color w:val="000000" w:themeColor="text1"/>
              </w:rPr>
              <w:t>,081</w:t>
            </w:r>
          </w:p>
        </w:tc>
      </w:tr>
      <w:tr w:rsidR="000B5CFE" w:rsidRPr="000B5CFE" w:rsidTr="005B4E4E">
        <w:trPr>
          <w:cantSplit/>
          <w:trHeight w:val="136"/>
          <w:jc w:val="center"/>
        </w:trPr>
        <w:tc>
          <w:tcPr>
            <w:tcW w:w="3527" w:type="pct"/>
          </w:tcPr>
          <w:p w:rsidR="009A1952" w:rsidRPr="000B5CFE" w:rsidRDefault="009A1952" w:rsidP="005B4E4E">
            <w:pPr>
              <w:spacing w:before="60" w:line="360" w:lineRule="auto"/>
              <w:rPr>
                <w:rFonts w:ascii="Times New Roman" w:hAnsi="Times New Roman"/>
                <w:color w:val="000000" w:themeColor="text1"/>
              </w:rPr>
            </w:pPr>
            <w:r w:rsidRPr="000B5CFE">
              <w:rPr>
                <w:rFonts w:ascii="Times New Roman" w:hAnsi="Times New Roman"/>
                <w:color w:val="000000" w:themeColor="text1"/>
              </w:rPr>
              <w:t>Ulusal kamu radyosu (TRT)</w:t>
            </w:r>
          </w:p>
        </w:tc>
        <w:tc>
          <w:tcPr>
            <w:tcW w:w="738" w:type="pct"/>
          </w:tcPr>
          <w:p w:rsidR="009A1952" w:rsidRPr="000B5CFE" w:rsidRDefault="009A1952" w:rsidP="005B4E4E">
            <w:pPr>
              <w:autoSpaceDE w:val="0"/>
              <w:autoSpaceDN w:val="0"/>
              <w:adjustRightInd w:val="0"/>
              <w:spacing w:before="60" w:line="360" w:lineRule="auto"/>
              <w:jc w:val="center"/>
              <w:rPr>
                <w:rFonts w:ascii="Times New Roman" w:hAnsi="Times New Roman"/>
                <w:color w:val="000000" w:themeColor="text1"/>
              </w:rPr>
            </w:pPr>
            <w:r w:rsidRPr="000B5CFE">
              <w:rPr>
                <w:rFonts w:ascii="Times New Roman" w:hAnsi="Times New Roman"/>
                <w:color w:val="000000" w:themeColor="text1"/>
              </w:rPr>
              <w:t>11,564</w:t>
            </w:r>
          </w:p>
        </w:tc>
        <w:tc>
          <w:tcPr>
            <w:tcW w:w="735" w:type="pct"/>
          </w:tcPr>
          <w:p w:rsidR="009A1952" w:rsidRPr="000B5CFE" w:rsidRDefault="009A1952" w:rsidP="005B4E4E">
            <w:pPr>
              <w:autoSpaceDE w:val="0"/>
              <w:autoSpaceDN w:val="0"/>
              <w:adjustRightInd w:val="0"/>
              <w:spacing w:before="60" w:line="360" w:lineRule="auto"/>
              <w:jc w:val="center"/>
              <w:rPr>
                <w:rFonts w:ascii="Times New Roman" w:hAnsi="Times New Roman"/>
                <w:color w:val="000000" w:themeColor="text1"/>
              </w:rPr>
            </w:pPr>
            <w:r w:rsidRPr="000B5CFE">
              <w:rPr>
                <w:rFonts w:ascii="Times New Roman" w:hAnsi="Times New Roman"/>
                <w:color w:val="000000" w:themeColor="text1"/>
              </w:rPr>
              <w:t>,315</w:t>
            </w:r>
          </w:p>
        </w:tc>
      </w:tr>
      <w:tr w:rsidR="000B5CFE" w:rsidRPr="000B5CFE" w:rsidTr="005B4E4E">
        <w:trPr>
          <w:cantSplit/>
          <w:trHeight w:val="136"/>
          <w:jc w:val="center"/>
        </w:trPr>
        <w:tc>
          <w:tcPr>
            <w:tcW w:w="3527" w:type="pct"/>
          </w:tcPr>
          <w:p w:rsidR="009A1952" w:rsidRPr="000B5CFE" w:rsidRDefault="009A1952" w:rsidP="005B4E4E">
            <w:pPr>
              <w:spacing w:before="60" w:line="360" w:lineRule="auto"/>
              <w:rPr>
                <w:rFonts w:ascii="Times New Roman" w:hAnsi="Times New Roman"/>
                <w:color w:val="000000" w:themeColor="text1"/>
              </w:rPr>
            </w:pPr>
            <w:r w:rsidRPr="000B5CFE">
              <w:rPr>
                <w:rFonts w:ascii="Times New Roman" w:hAnsi="Times New Roman"/>
                <w:color w:val="000000" w:themeColor="text1"/>
              </w:rPr>
              <w:t>Özel haber radyoları (NTV radyo, radyo CNN Türk)</w:t>
            </w:r>
          </w:p>
        </w:tc>
        <w:tc>
          <w:tcPr>
            <w:tcW w:w="738" w:type="pct"/>
          </w:tcPr>
          <w:p w:rsidR="009A1952" w:rsidRPr="000B5CFE" w:rsidRDefault="009A1952" w:rsidP="005B4E4E">
            <w:pPr>
              <w:autoSpaceDE w:val="0"/>
              <w:autoSpaceDN w:val="0"/>
              <w:adjustRightInd w:val="0"/>
              <w:spacing w:before="60" w:line="360" w:lineRule="auto"/>
              <w:jc w:val="center"/>
              <w:rPr>
                <w:rFonts w:ascii="Times New Roman" w:hAnsi="Times New Roman"/>
                <w:color w:val="000000" w:themeColor="text1"/>
              </w:rPr>
            </w:pPr>
            <w:r w:rsidRPr="000B5CFE">
              <w:rPr>
                <w:rFonts w:ascii="Times New Roman" w:hAnsi="Times New Roman"/>
                <w:color w:val="000000" w:themeColor="text1"/>
              </w:rPr>
              <w:t>17,305</w:t>
            </w:r>
          </w:p>
        </w:tc>
        <w:tc>
          <w:tcPr>
            <w:tcW w:w="735" w:type="pct"/>
          </w:tcPr>
          <w:p w:rsidR="009A1952" w:rsidRPr="000B5CFE" w:rsidRDefault="009A1952" w:rsidP="005B4E4E">
            <w:pPr>
              <w:autoSpaceDE w:val="0"/>
              <w:autoSpaceDN w:val="0"/>
              <w:adjustRightInd w:val="0"/>
              <w:spacing w:before="60" w:line="360" w:lineRule="auto"/>
              <w:jc w:val="center"/>
              <w:rPr>
                <w:rFonts w:ascii="Times New Roman" w:hAnsi="Times New Roman"/>
                <w:color w:val="000000" w:themeColor="text1"/>
              </w:rPr>
            </w:pPr>
            <w:r w:rsidRPr="000B5CFE">
              <w:rPr>
                <w:rFonts w:ascii="Times New Roman" w:hAnsi="Times New Roman"/>
                <w:color w:val="000000" w:themeColor="text1"/>
              </w:rPr>
              <w:t>,068</w:t>
            </w:r>
          </w:p>
        </w:tc>
      </w:tr>
      <w:tr w:rsidR="000B5CFE" w:rsidRPr="000B5CFE" w:rsidTr="005B4E4E">
        <w:trPr>
          <w:cantSplit/>
          <w:trHeight w:val="136"/>
          <w:jc w:val="center"/>
        </w:trPr>
        <w:tc>
          <w:tcPr>
            <w:tcW w:w="3527" w:type="pct"/>
          </w:tcPr>
          <w:p w:rsidR="009A1952" w:rsidRPr="000B5CFE" w:rsidRDefault="009A1952" w:rsidP="005B4E4E">
            <w:pPr>
              <w:spacing w:before="60" w:line="360" w:lineRule="auto"/>
              <w:rPr>
                <w:rFonts w:ascii="Times New Roman" w:hAnsi="Times New Roman"/>
                <w:color w:val="000000" w:themeColor="text1"/>
              </w:rPr>
            </w:pPr>
            <w:r w:rsidRPr="000B5CFE">
              <w:rPr>
                <w:rFonts w:ascii="Times New Roman" w:hAnsi="Times New Roman"/>
                <w:color w:val="000000" w:themeColor="text1"/>
              </w:rPr>
              <w:t>Ulusal herhangi bir radyo</w:t>
            </w:r>
          </w:p>
        </w:tc>
        <w:tc>
          <w:tcPr>
            <w:tcW w:w="738" w:type="pct"/>
          </w:tcPr>
          <w:p w:rsidR="009A1952" w:rsidRPr="000B5CFE" w:rsidRDefault="009A1952" w:rsidP="005B4E4E">
            <w:pPr>
              <w:autoSpaceDE w:val="0"/>
              <w:autoSpaceDN w:val="0"/>
              <w:adjustRightInd w:val="0"/>
              <w:spacing w:before="60" w:line="360" w:lineRule="auto"/>
              <w:jc w:val="center"/>
              <w:rPr>
                <w:rFonts w:ascii="Times New Roman" w:hAnsi="Times New Roman"/>
                <w:b/>
                <w:color w:val="000000" w:themeColor="text1"/>
              </w:rPr>
            </w:pPr>
            <w:r w:rsidRPr="000B5CFE">
              <w:rPr>
                <w:rFonts w:ascii="Times New Roman" w:hAnsi="Times New Roman"/>
                <w:b/>
                <w:color w:val="000000" w:themeColor="text1"/>
              </w:rPr>
              <w:t>25,025</w:t>
            </w:r>
          </w:p>
        </w:tc>
        <w:tc>
          <w:tcPr>
            <w:tcW w:w="735" w:type="pct"/>
          </w:tcPr>
          <w:p w:rsidR="009A1952" w:rsidRPr="000B5CFE" w:rsidRDefault="009A1952" w:rsidP="005B4E4E">
            <w:pPr>
              <w:autoSpaceDE w:val="0"/>
              <w:autoSpaceDN w:val="0"/>
              <w:adjustRightInd w:val="0"/>
              <w:spacing w:before="60" w:line="360" w:lineRule="auto"/>
              <w:jc w:val="center"/>
              <w:rPr>
                <w:rFonts w:ascii="Times New Roman" w:hAnsi="Times New Roman"/>
                <w:b/>
                <w:color w:val="000000" w:themeColor="text1"/>
              </w:rPr>
            </w:pPr>
            <w:r w:rsidRPr="000B5CFE">
              <w:rPr>
                <w:rFonts w:ascii="Times New Roman" w:hAnsi="Times New Roman"/>
                <w:b/>
                <w:color w:val="000000" w:themeColor="text1"/>
              </w:rPr>
              <w:t>,005</w:t>
            </w:r>
          </w:p>
        </w:tc>
      </w:tr>
      <w:tr w:rsidR="000B5CFE" w:rsidRPr="000B5CFE" w:rsidTr="005B4E4E">
        <w:trPr>
          <w:cantSplit/>
          <w:trHeight w:val="136"/>
          <w:jc w:val="center"/>
        </w:trPr>
        <w:tc>
          <w:tcPr>
            <w:tcW w:w="3527" w:type="pct"/>
          </w:tcPr>
          <w:p w:rsidR="009A1952" w:rsidRPr="000B5CFE" w:rsidRDefault="009A1952" w:rsidP="005B4E4E">
            <w:pPr>
              <w:spacing w:before="60" w:line="360" w:lineRule="auto"/>
              <w:rPr>
                <w:rFonts w:ascii="Times New Roman" w:hAnsi="Times New Roman"/>
                <w:color w:val="000000" w:themeColor="text1"/>
              </w:rPr>
            </w:pPr>
            <w:r w:rsidRPr="000B5CFE">
              <w:rPr>
                <w:rFonts w:ascii="Times New Roman" w:hAnsi="Times New Roman"/>
                <w:color w:val="000000" w:themeColor="text1"/>
              </w:rPr>
              <w:t>Yerel herhangi bir radyo</w:t>
            </w:r>
          </w:p>
        </w:tc>
        <w:tc>
          <w:tcPr>
            <w:tcW w:w="738" w:type="pct"/>
          </w:tcPr>
          <w:p w:rsidR="009A1952" w:rsidRPr="000B5CFE" w:rsidRDefault="009A1952" w:rsidP="005B4E4E">
            <w:pPr>
              <w:autoSpaceDE w:val="0"/>
              <w:autoSpaceDN w:val="0"/>
              <w:adjustRightInd w:val="0"/>
              <w:spacing w:before="60" w:line="360" w:lineRule="auto"/>
              <w:jc w:val="center"/>
              <w:rPr>
                <w:rFonts w:ascii="Times New Roman" w:hAnsi="Times New Roman"/>
                <w:b/>
                <w:color w:val="000000" w:themeColor="text1"/>
              </w:rPr>
            </w:pPr>
            <w:r w:rsidRPr="000B5CFE">
              <w:rPr>
                <w:rFonts w:ascii="Times New Roman" w:hAnsi="Times New Roman"/>
                <w:b/>
                <w:color w:val="000000" w:themeColor="text1"/>
              </w:rPr>
              <w:t>29,645</w:t>
            </w:r>
          </w:p>
        </w:tc>
        <w:tc>
          <w:tcPr>
            <w:tcW w:w="735" w:type="pct"/>
          </w:tcPr>
          <w:p w:rsidR="009A1952" w:rsidRPr="000B5CFE" w:rsidRDefault="009A1952" w:rsidP="005B4E4E">
            <w:pPr>
              <w:autoSpaceDE w:val="0"/>
              <w:autoSpaceDN w:val="0"/>
              <w:adjustRightInd w:val="0"/>
              <w:spacing w:before="60" w:line="360" w:lineRule="auto"/>
              <w:jc w:val="center"/>
              <w:rPr>
                <w:rFonts w:ascii="Times New Roman" w:hAnsi="Times New Roman"/>
                <w:b/>
                <w:color w:val="000000" w:themeColor="text1"/>
              </w:rPr>
            </w:pPr>
            <w:r w:rsidRPr="000B5CFE">
              <w:rPr>
                <w:rFonts w:ascii="Times New Roman" w:hAnsi="Times New Roman"/>
                <w:b/>
                <w:color w:val="000000" w:themeColor="text1"/>
              </w:rPr>
              <w:t>,001</w:t>
            </w:r>
          </w:p>
        </w:tc>
      </w:tr>
      <w:tr w:rsidR="000B5CFE" w:rsidRPr="000B5CFE" w:rsidTr="005B4E4E">
        <w:trPr>
          <w:cantSplit/>
          <w:trHeight w:val="136"/>
          <w:jc w:val="center"/>
        </w:trPr>
        <w:tc>
          <w:tcPr>
            <w:tcW w:w="3527" w:type="pct"/>
          </w:tcPr>
          <w:p w:rsidR="009A1952" w:rsidRPr="000B5CFE" w:rsidRDefault="009A1952" w:rsidP="005B4E4E">
            <w:pPr>
              <w:spacing w:before="60" w:line="360" w:lineRule="auto"/>
              <w:rPr>
                <w:rFonts w:ascii="Times New Roman" w:hAnsi="Times New Roman"/>
                <w:color w:val="000000" w:themeColor="text1"/>
              </w:rPr>
            </w:pPr>
            <w:r w:rsidRPr="000B5CFE">
              <w:rPr>
                <w:rFonts w:ascii="Times New Roman" w:hAnsi="Times New Roman"/>
                <w:color w:val="000000" w:themeColor="text1"/>
              </w:rPr>
              <w:t>Ulusal kamu televizyonu (TRT)</w:t>
            </w:r>
          </w:p>
        </w:tc>
        <w:tc>
          <w:tcPr>
            <w:tcW w:w="738" w:type="pct"/>
          </w:tcPr>
          <w:p w:rsidR="009A1952" w:rsidRPr="000B5CFE" w:rsidRDefault="009A1952" w:rsidP="005B4E4E">
            <w:pPr>
              <w:autoSpaceDE w:val="0"/>
              <w:autoSpaceDN w:val="0"/>
              <w:adjustRightInd w:val="0"/>
              <w:spacing w:before="60" w:line="360" w:lineRule="auto"/>
              <w:jc w:val="center"/>
              <w:rPr>
                <w:rFonts w:ascii="Times New Roman" w:hAnsi="Times New Roman"/>
                <w:b/>
                <w:color w:val="000000" w:themeColor="text1"/>
              </w:rPr>
            </w:pPr>
            <w:r w:rsidRPr="000B5CFE">
              <w:rPr>
                <w:rFonts w:ascii="Times New Roman" w:hAnsi="Times New Roman"/>
                <w:b/>
                <w:color w:val="000000" w:themeColor="text1"/>
              </w:rPr>
              <w:t>29,479</w:t>
            </w:r>
          </w:p>
        </w:tc>
        <w:tc>
          <w:tcPr>
            <w:tcW w:w="735" w:type="pct"/>
          </w:tcPr>
          <w:p w:rsidR="009A1952" w:rsidRPr="000B5CFE" w:rsidRDefault="009A1952" w:rsidP="005B4E4E">
            <w:pPr>
              <w:autoSpaceDE w:val="0"/>
              <w:autoSpaceDN w:val="0"/>
              <w:adjustRightInd w:val="0"/>
              <w:spacing w:before="60" w:line="360" w:lineRule="auto"/>
              <w:jc w:val="center"/>
              <w:rPr>
                <w:rFonts w:ascii="Times New Roman" w:hAnsi="Times New Roman"/>
                <w:b/>
                <w:color w:val="000000" w:themeColor="text1"/>
              </w:rPr>
            </w:pPr>
            <w:r w:rsidRPr="000B5CFE">
              <w:rPr>
                <w:rFonts w:ascii="Times New Roman" w:hAnsi="Times New Roman"/>
                <w:b/>
                <w:color w:val="000000" w:themeColor="text1"/>
              </w:rPr>
              <w:t>,001</w:t>
            </w:r>
          </w:p>
        </w:tc>
      </w:tr>
      <w:tr w:rsidR="000B5CFE" w:rsidRPr="000B5CFE" w:rsidTr="005B4E4E">
        <w:trPr>
          <w:cantSplit/>
          <w:trHeight w:val="136"/>
          <w:jc w:val="center"/>
        </w:trPr>
        <w:tc>
          <w:tcPr>
            <w:tcW w:w="3527" w:type="pct"/>
          </w:tcPr>
          <w:p w:rsidR="009A1952" w:rsidRPr="000B5CFE" w:rsidRDefault="009A1952" w:rsidP="005B4E4E">
            <w:pPr>
              <w:spacing w:before="60" w:line="360" w:lineRule="auto"/>
              <w:rPr>
                <w:rFonts w:ascii="Times New Roman" w:hAnsi="Times New Roman"/>
                <w:color w:val="000000" w:themeColor="text1"/>
              </w:rPr>
            </w:pPr>
            <w:r w:rsidRPr="000B5CFE">
              <w:rPr>
                <w:rFonts w:ascii="Times New Roman" w:hAnsi="Times New Roman"/>
                <w:color w:val="000000" w:themeColor="text1"/>
              </w:rPr>
              <w:t xml:space="preserve">Özel haber TV kanalları (NTV, CNN, </w:t>
            </w:r>
            <w:r w:rsidR="00A05FC8" w:rsidRPr="000B5CFE">
              <w:rPr>
                <w:rFonts w:ascii="Times New Roman" w:hAnsi="Times New Roman"/>
                <w:color w:val="000000" w:themeColor="text1"/>
              </w:rPr>
              <w:t>Haber</w:t>
            </w:r>
            <w:r w:rsidRPr="000B5CFE">
              <w:rPr>
                <w:rFonts w:ascii="Times New Roman" w:hAnsi="Times New Roman"/>
                <w:color w:val="000000" w:themeColor="text1"/>
              </w:rPr>
              <w:t>Türk, A Haber)</w:t>
            </w:r>
          </w:p>
        </w:tc>
        <w:tc>
          <w:tcPr>
            <w:tcW w:w="738" w:type="pct"/>
          </w:tcPr>
          <w:p w:rsidR="009A1952" w:rsidRPr="000B5CFE" w:rsidRDefault="009A1952" w:rsidP="005B4E4E">
            <w:pPr>
              <w:autoSpaceDE w:val="0"/>
              <w:autoSpaceDN w:val="0"/>
              <w:adjustRightInd w:val="0"/>
              <w:spacing w:before="60" w:line="360" w:lineRule="auto"/>
              <w:jc w:val="center"/>
              <w:rPr>
                <w:rFonts w:ascii="Times New Roman" w:hAnsi="Times New Roman"/>
                <w:color w:val="000000" w:themeColor="text1"/>
              </w:rPr>
            </w:pPr>
            <w:r w:rsidRPr="000B5CFE">
              <w:rPr>
                <w:rFonts w:ascii="Times New Roman" w:hAnsi="Times New Roman"/>
                <w:color w:val="000000" w:themeColor="text1"/>
              </w:rPr>
              <w:t>13,919</w:t>
            </w:r>
          </w:p>
        </w:tc>
        <w:tc>
          <w:tcPr>
            <w:tcW w:w="735" w:type="pct"/>
          </w:tcPr>
          <w:p w:rsidR="009A1952" w:rsidRPr="000B5CFE" w:rsidRDefault="009A1952" w:rsidP="005B4E4E">
            <w:pPr>
              <w:autoSpaceDE w:val="0"/>
              <w:autoSpaceDN w:val="0"/>
              <w:adjustRightInd w:val="0"/>
              <w:spacing w:before="60" w:line="360" w:lineRule="auto"/>
              <w:jc w:val="center"/>
              <w:rPr>
                <w:rFonts w:ascii="Times New Roman" w:hAnsi="Times New Roman"/>
                <w:color w:val="000000" w:themeColor="text1"/>
              </w:rPr>
            </w:pPr>
            <w:r w:rsidRPr="000B5CFE">
              <w:rPr>
                <w:rFonts w:ascii="Times New Roman" w:hAnsi="Times New Roman"/>
                <w:color w:val="000000" w:themeColor="text1"/>
              </w:rPr>
              <w:t>,177</w:t>
            </w:r>
          </w:p>
        </w:tc>
      </w:tr>
      <w:tr w:rsidR="000B5CFE" w:rsidRPr="000B5CFE" w:rsidTr="005B4E4E">
        <w:trPr>
          <w:cantSplit/>
          <w:trHeight w:val="136"/>
          <w:jc w:val="center"/>
        </w:trPr>
        <w:tc>
          <w:tcPr>
            <w:tcW w:w="3527" w:type="pct"/>
          </w:tcPr>
          <w:p w:rsidR="009A1952" w:rsidRPr="000B5CFE" w:rsidRDefault="009A1952" w:rsidP="005B4E4E">
            <w:pPr>
              <w:spacing w:before="60" w:line="360" w:lineRule="auto"/>
              <w:rPr>
                <w:rFonts w:ascii="Times New Roman" w:hAnsi="Times New Roman"/>
                <w:color w:val="000000" w:themeColor="text1"/>
              </w:rPr>
            </w:pPr>
            <w:r w:rsidRPr="000B5CFE">
              <w:rPr>
                <w:rFonts w:ascii="Times New Roman" w:hAnsi="Times New Roman"/>
                <w:color w:val="000000" w:themeColor="text1"/>
              </w:rPr>
              <w:t>Ulusal herhangi bir TV kanalı</w:t>
            </w:r>
          </w:p>
        </w:tc>
        <w:tc>
          <w:tcPr>
            <w:tcW w:w="738" w:type="pct"/>
          </w:tcPr>
          <w:p w:rsidR="009A1952" w:rsidRPr="000B5CFE" w:rsidRDefault="009A1952" w:rsidP="005B4E4E">
            <w:pPr>
              <w:autoSpaceDE w:val="0"/>
              <w:autoSpaceDN w:val="0"/>
              <w:adjustRightInd w:val="0"/>
              <w:spacing w:before="60" w:line="360" w:lineRule="auto"/>
              <w:jc w:val="center"/>
              <w:rPr>
                <w:rFonts w:ascii="Times New Roman" w:hAnsi="Times New Roman"/>
                <w:color w:val="000000" w:themeColor="text1"/>
              </w:rPr>
            </w:pPr>
            <w:r w:rsidRPr="000B5CFE">
              <w:rPr>
                <w:rFonts w:ascii="Times New Roman" w:hAnsi="Times New Roman"/>
                <w:color w:val="000000" w:themeColor="text1"/>
              </w:rPr>
              <w:t>14,362</w:t>
            </w:r>
          </w:p>
        </w:tc>
        <w:tc>
          <w:tcPr>
            <w:tcW w:w="735" w:type="pct"/>
          </w:tcPr>
          <w:p w:rsidR="009A1952" w:rsidRPr="000B5CFE" w:rsidRDefault="009A1952" w:rsidP="005B4E4E">
            <w:pPr>
              <w:autoSpaceDE w:val="0"/>
              <w:autoSpaceDN w:val="0"/>
              <w:adjustRightInd w:val="0"/>
              <w:spacing w:before="60" w:line="360" w:lineRule="auto"/>
              <w:jc w:val="center"/>
              <w:rPr>
                <w:rFonts w:ascii="Times New Roman" w:hAnsi="Times New Roman"/>
                <w:color w:val="000000" w:themeColor="text1"/>
              </w:rPr>
            </w:pPr>
            <w:r w:rsidRPr="000B5CFE">
              <w:rPr>
                <w:rFonts w:ascii="Times New Roman" w:hAnsi="Times New Roman"/>
                <w:color w:val="000000" w:themeColor="text1"/>
              </w:rPr>
              <w:t>,157</w:t>
            </w:r>
          </w:p>
        </w:tc>
      </w:tr>
      <w:tr w:rsidR="000B5CFE" w:rsidRPr="000B5CFE" w:rsidTr="005B4E4E">
        <w:trPr>
          <w:cantSplit/>
          <w:trHeight w:val="136"/>
          <w:jc w:val="center"/>
        </w:trPr>
        <w:tc>
          <w:tcPr>
            <w:tcW w:w="3527" w:type="pct"/>
          </w:tcPr>
          <w:p w:rsidR="009A1952" w:rsidRPr="000B5CFE" w:rsidRDefault="009A1952" w:rsidP="005B4E4E">
            <w:pPr>
              <w:spacing w:before="60" w:line="360" w:lineRule="auto"/>
              <w:rPr>
                <w:rFonts w:ascii="Times New Roman" w:hAnsi="Times New Roman"/>
                <w:color w:val="000000" w:themeColor="text1"/>
              </w:rPr>
            </w:pPr>
            <w:r w:rsidRPr="000B5CFE">
              <w:rPr>
                <w:rFonts w:ascii="Times New Roman" w:hAnsi="Times New Roman"/>
                <w:color w:val="000000" w:themeColor="text1"/>
              </w:rPr>
              <w:t>Yerel TV kanalları</w:t>
            </w:r>
          </w:p>
        </w:tc>
        <w:tc>
          <w:tcPr>
            <w:tcW w:w="738" w:type="pct"/>
          </w:tcPr>
          <w:p w:rsidR="009A1952" w:rsidRPr="000B5CFE" w:rsidRDefault="009A1952" w:rsidP="005B4E4E">
            <w:pPr>
              <w:autoSpaceDE w:val="0"/>
              <w:autoSpaceDN w:val="0"/>
              <w:adjustRightInd w:val="0"/>
              <w:spacing w:before="60" w:line="360" w:lineRule="auto"/>
              <w:jc w:val="center"/>
              <w:rPr>
                <w:rFonts w:ascii="Times New Roman" w:hAnsi="Times New Roman"/>
                <w:color w:val="000000" w:themeColor="text1"/>
              </w:rPr>
            </w:pPr>
            <w:r w:rsidRPr="000B5CFE">
              <w:rPr>
                <w:rFonts w:ascii="Times New Roman" w:hAnsi="Times New Roman"/>
                <w:color w:val="000000" w:themeColor="text1"/>
              </w:rPr>
              <w:t>17,708</w:t>
            </w:r>
          </w:p>
        </w:tc>
        <w:tc>
          <w:tcPr>
            <w:tcW w:w="735" w:type="pct"/>
          </w:tcPr>
          <w:p w:rsidR="009A1952" w:rsidRPr="000B5CFE" w:rsidRDefault="009A1952" w:rsidP="005B4E4E">
            <w:pPr>
              <w:autoSpaceDE w:val="0"/>
              <w:autoSpaceDN w:val="0"/>
              <w:adjustRightInd w:val="0"/>
              <w:spacing w:before="60" w:line="360" w:lineRule="auto"/>
              <w:jc w:val="center"/>
              <w:rPr>
                <w:rFonts w:ascii="Times New Roman" w:hAnsi="Times New Roman"/>
                <w:color w:val="000000" w:themeColor="text1"/>
              </w:rPr>
            </w:pPr>
            <w:r w:rsidRPr="000B5CFE">
              <w:rPr>
                <w:rFonts w:ascii="Times New Roman" w:hAnsi="Times New Roman"/>
                <w:color w:val="000000" w:themeColor="text1"/>
              </w:rPr>
              <w:t>,060</w:t>
            </w:r>
          </w:p>
        </w:tc>
      </w:tr>
      <w:tr w:rsidR="009A1952" w:rsidRPr="000B5CFE" w:rsidTr="005B4E4E">
        <w:trPr>
          <w:cantSplit/>
          <w:trHeight w:val="136"/>
          <w:jc w:val="center"/>
        </w:trPr>
        <w:tc>
          <w:tcPr>
            <w:tcW w:w="3527" w:type="pct"/>
          </w:tcPr>
          <w:p w:rsidR="009A1952" w:rsidRPr="000B5CFE" w:rsidRDefault="009A1952" w:rsidP="005B4E4E">
            <w:pPr>
              <w:spacing w:before="60" w:line="360" w:lineRule="auto"/>
              <w:rPr>
                <w:rFonts w:ascii="Times New Roman" w:hAnsi="Times New Roman"/>
                <w:color w:val="000000" w:themeColor="text1"/>
              </w:rPr>
            </w:pPr>
            <w:r w:rsidRPr="000B5CFE">
              <w:rPr>
                <w:rFonts w:ascii="Times New Roman" w:hAnsi="Times New Roman"/>
                <w:color w:val="000000" w:themeColor="text1"/>
              </w:rPr>
              <w:t xml:space="preserve">Siyasi içerikli </w:t>
            </w:r>
            <w:r w:rsidR="00A05FC8" w:rsidRPr="000B5CFE">
              <w:rPr>
                <w:rFonts w:ascii="Times New Roman" w:hAnsi="Times New Roman"/>
                <w:color w:val="000000" w:themeColor="text1"/>
              </w:rPr>
              <w:t>İnternet</w:t>
            </w:r>
            <w:r w:rsidRPr="000B5CFE">
              <w:rPr>
                <w:rFonts w:ascii="Times New Roman" w:hAnsi="Times New Roman"/>
                <w:color w:val="000000" w:themeColor="text1"/>
              </w:rPr>
              <w:t xml:space="preserve"> sayfaları (bloglar)</w:t>
            </w:r>
          </w:p>
        </w:tc>
        <w:tc>
          <w:tcPr>
            <w:tcW w:w="738" w:type="pct"/>
          </w:tcPr>
          <w:p w:rsidR="009A1952" w:rsidRPr="000B5CFE" w:rsidRDefault="009A1952" w:rsidP="005B4E4E">
            <w:pPr>
              <w:autoSpaceDE w:val="0"/>
              <w:autoSpaceDN w:val="0"/>
              <w:adjustRightInd w:val="0"/>
              <w:spacing w:before="60" w:line="360" w:lineRule="auto"/>
              <w:jc w:val="center"/>
              <w:rPr>
                <w:rFonts w:ascii="Times New Roman" w:hAnsi="Times New Roman"/>
                <w:color w:val="000000" w:themeColor="text1"/>
              </w:rPr>
            </w:pPr>
            <w:r w:rsidRPr="000B5CFE">
              <w:rPr>
                <w:rFonts w:ascii="Times New Roman" w:hAnsi="Times New Roman"/>
                <w:color w:val="000000" w:themeColor="text1"/>
              </w:rPr>
              <w:t>18,057</w:t>
            </w:r>
          </w:p>
        </w:tc>
        <w:tc>
          <w:tcPr>
            <w:tcW w:w="735" w:type="pct"/>
          </w:tcPr>
          <w:p w:rsidR="009A1952" w:rsidRPr="000B5CFE" w:rsidRDefault="009A1952" w:rsidP="005B4E4E">
            <w:pPr>
              <w:autoSpaceDE w:val="0"/>
              <w:autoSpaceDN w:val="0"/>
              <w:adjustRightInd w:val="0"/>
              <w:spacing w:before="60" w:line="360" w:lineRule="auto"/>
              <w:jc w:val="center"/>
              <w:rPr>
                <w:rFonts w:ascii="Times New Roman" w:hAnsi="Times New Roman"/>
                <w:color w:val="000000" w:themeColor="text1"/>
              </w:rPr>
            </w:pPr>
            <w:r w:rsidRPr="000B5CFE">
              <w:rPr>
                <w:rFonts w:ascii="Times New Roman" w:hAnsi="Times New Roman"/>
                <w:color w:val="000000" w:themeColor="text1"/>
              </w:rPr>
              <w:t>,054</w:t>
            </w:r>
          </w:p>
        </w:tc>
      </w:tr>
    </w:tbl>
    <w:p w:rsidR="009A1952" w:rsidRPr="000B5CFE" w:rsidRDefault="009A1952" w:rsidP="009A1952">
      <w:pPr>
        <w:autoSpaceDE w:val="0"/>
        <w:autoSpaceDN w:val="0"/>
        <w:adjustRightInd w:val="0"/>
        <w:spacing w:after="0" w:line="360" w:lineRule="auto"/>
        <w:ind w:firstLine="708"/>
        <w:jc w:val="both"/>
        <w:rPr>
          <w:rFonts w:ascii="Times New Roman" w:hAnsi="Times New Roman"/>
          <w:color w:val="000000" w:themeColor="text1"/>
          <w:sz w:val="24"/>
          <w:szCs w:val="24"/>
        </w:rPr>
      </w:pP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Araştırmaya katılanların yaşlarına göre “Basılı yerel gazete”, “Yerel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gazetesi”, “Ulusal herhangi bir radyo”, “Yerel herhangi bir radyo” ve “Ulusal kamu radyosu (TRT)” haber kaynaklarını takip etme sıklığı açısından farklara ait ki-kare değerleri p&lt;0.05 önem düzeyinde anlamlı iken, “Basılı ulusal gazete”, “Ulusal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gazetesi”, “Özel haber radyoları (NTV radyo, radyo CNN Türk)”, “Ulusal kamu televizyonu (TRT)”, “Özel haber TV kanalları (NTV, CNN, </w:t>
      </w:r>
      <w:r w:rsidR="00A05FC8" w:rsidRPr="000B5CFE">
        <w:rPr>
          <w:rFonts w:ascii="Times New Roman" w:hAnsi="Times New Roman" w:cs="Times New Roman"/>
          <w:color w:val="000000" w:themeColor="text1"/>
          <w:sz w:val="24"/>
          <w:szCs w:val="24"/>
        </w:rPr>
        <w:t>Haber</w:t>
      </w:r>
      <w:r w:rsidRPr="000B5CFE">
        <w:rPr>
          <w:rFonts w:ascii="Times New Roman" w:hAnsi="Times New Roman" w:cs="Times New Roman"/>
          <w:color w:val="000000" w:themeColor="text1"/>
          <w:sz w:val="24"/>
          <w:szCs w:val="24"/>
        </w:rPr>
        <w:t xml:space="preserve">Türk, A Haber)”, “Ulusal herhangi bir TV kanalı”, “Yerel TV kanalları”, “Siyasi içerikli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sayfaları (bloglar)”  haber kaynaklarını takip etme sıklığı açısından farklara ait ki-değerleri p&gt;0.05 önem düzeyinde anlamsız bulunmuştur. Bu bulgu, katılanların yaşlarına göre “Basılı yerel gazete”, “Yerel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gazetesi”, “Ulusal herhangi bir radyo”, “Yerel herhangi bir</w:t>
      </w:r>
      <w:r w:rsidRPr="000B5CFE">
        <w:rPr>
          <w:rFonts w:ascii="Times New Roman" w:hAnsi="Times New Roman"/>
          <w:color w:val="000000" w:themeColor="text1"/>
          <w:sz w:val="24"/>
          <w:szCs w:val="24"/>
        </w:rPr>
        <w:t xml:space="preserve"> </w:t>
      </w:r>
      <w:r w:rsidRPr="000B5CFE">
        <w:rPr>
          <w:rFonts w:ascii="Times New Roman" w:hAnsi="Times New Roman" w:cs="Times New Roman"/>
          <w:color w:val="000000" w:themeColor="text1"/>
          <w:sz w:val="24"/>
          <w:szCs w:val="24"/>
        </w:rPr>
        <w:t>radyo” ve “Ulusal kamu radyosu (TRT)” haber kaynaklarını takip etme sıklığı açısından verdikleri yanıtlar arasında fark olduğunu göstermektedir.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“Basılı yerel gazete” maddesine 18-33 </w:t>
      </w:r>
      <w:r w:rsidR="00CE0B23" w:rsidRPr="000B5CFE">
        <w:rPr>
          <w:rFonts w:ascii="Times New Roman" w:hAnsi="Times New Roman" w:cs="Times New Roman"/>
          <w:color w:val="000000" w:themeColor="text1"/>
          <w:sz w:val="24"/>
          <w:szCs w:val="24"/>
        </w:rPr>
        <w:t>yaşındakilerin %</w:t>
      </w:r>
      <w:r w:rsidRPr="000B5CFE">
        <w:rPr>
          <w:rFonts w:ascii="Times New Roman" w:hAnsi="Times New Roman" w:cs="Times New Roman"/>
          <w:color w:val="000000" w:themeColor="text1"/>
          <w:sz w:val="24"/>
          <w:szCs w:val="24"/>
        </w:rPr>
        <w:t xml:space="preserve"> 24’ü “Her gün”, % 29’u “Haftada birkaç kez”, 34-49 </w:t>
      </w:r>
      <w:r w:rsidR="00CE0B23" w:rsidRPr="000B5CFE">
        <w:rPr>
          <w:rFonts w:ascii="Times New Roman" w:hAnsi="Times New Roman" w:cs="Times New Roman"/>
          <w:color w:val="000000" w:themeColor="text1"/>
          <w:sz w:val="24"/>
          <w:szCs w:val="24"/>
        </w:rPr>
        <w:t>yaşındakilerin %</w:t>
      </w:r>
      <w:r w:rsidRPr="000B5CFE">
        <w:rPr>
          <w:rFonts w:ascii="Times New Roman" w:hAnsi="Times New Roman" w:cs="Times New Roman"/>
          <w:color w:val="000000" w:themeColor="text1"/>
          <w:sz w:val="24"/>
          <w:szCs w:val="24"/>
        </w:rPr>
        <w:t xml:space="preserve"> 52’si “Her gün”, % 22’si “Haftada </w:t>
      </w:r>
      <w:r w:rsidRPr="000B5CFE">
        <w:rPr>
          <w:rFonts w:ascii="Times New Roman" w:hAnsi="Times New Roman" w:cs="Times New Roman"/>
          <w:color w:val="000000" w:themeColor="text1"/>
          <w:sz w:val="24"/>
          <w:szCs w:val="24"/>
        </w:rPr>
        <w:lastRenderedPageBreak/>
        <w:t>birkaç kez</w:t>
      </w:r>
      <w:r w:rsidR="00CE0B23" w:rsidRPr="000B5CFE">
        <w:rPr>
          <w:rFonts w:ascii="Times New Roman" w:hAnsi="Times New Roman" w:cs="Times New Roman"/>
          <w:color w:val="000000" w:themeColor="text1"/>
          <w:sz w:val="24"/>
          <w:szCs w:val="24"/>
        </w:rPr>
        <w:t>”, 50</w:t>
      </w:r>
      <w:r w:rsidRPr="000B5CFE">
        <w:rPr>
          <w:rFonts w:ascii="Times New Roman" w:hAnsi="Times New Roman" w:cs="Times New Roman"/>
          <w:color w:val="000000" w:themeColor="text1"/>
          <w:sz w:val="24"/>
          <w:szCs w:val="24"/>
        </w:rPr>
        <w:t xml:space="preserve"> yaş ve üzerinde olanların % 37’si “Her gün”, % 25’i “Haftada bir kez” yanıtlarını vermişlerdir. Sonuç olarak, 34-49 yaşındakilerin, 18-33 yaşındakilere ve 50 yaş ve üzerindekilere göre “Basılı yerel gazete” haber kaynaklarını takip etme sıklığı daha fazla kullandıkları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“Yerel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gazetesi” maddesine 18-33 </w:t>
      </w:r>
      <w:r w:rsidR="00CE0B23" w:rsidRPr="000B5CFE">
        <w:rPr>
          <w:rFonts w:ascii="Times New Roman" w:hAnsi="Times New Roman" w:cs="Times New Roman"/>
          <w:color w:val="000000" w:themeColor="text1"/>
          <w:sz w:val="24"/>
          <w:szCs w:val="24"/>
        </w:rPr>
        <w:t>yaşındakilerin %</w:t>
      </w:r>
      <w:r w:rsidRPr="000B5CFE">
        <w:rPr>
          <w:rFonts w:ascii="Times New Roman" w:hAnsi="Times New Roman" w:cs="Times New Roman"/>
          <w:color w:val="000000" w:themeColor="text1"/>
          <w:sz w:val="24"/>
          <w:szCs w:val="24"/>
        </w:rPr>
        <w:t xml:space="preserve"> 37’si “Her gün”, % 18’i “Haftada birkaç kez”, 34-49 </w:t>
      </w:r>
      <w:r w:rsidR="00CE0B23" w:rsidRPr="000B5CFE">
        <w:rPr>
          <w:rFonts w:ascii="Times New Roman" w:hAnsi="Times New Roman" w:cs="Times New Roman"/>
          <w:color w:val="000000" w:themeColor="text1"/>
          <w:sz w:val="24"/>
          <w:szCs w:val="24"/>
        </w:rPr>
        <w:t>yaşındakilerin %</w:t>
      </w:r>
      <w:r w:rsidRPr="000B5CFE">
        <w:rPr>
          <w:rFonts w:ascii="Times New Roman" w:hAnsi="Times New Roman" w:cs="Times New Roman"/>
          <w:color w:val="000000" w:themeColor="text1"/>
          <w:sz w:val="24"/>
          <w:szCs w:val="24"/>
        </w:rPr>
        <w:t xml:space="preserve"> 55’i “Her gün”, % 17’si “Haftada birkaç kez</w:t>
      </w:r>
      <w:r w:rsidR="00CE0B23" w:rsidRPr="000B5CFE">
        <w:rPr>
          <w:rFonts w:ascii="Times New Roman" w:hAnsi="Times New Roman" w:cs="Times New Roman"/>
          <w:color w:val="000000" w:themeColor="text1"/>
          <w:sz w:val="24"/>
          <w:szCs w:val="24"/>
        </w:rPr>
        <w:t>”, 50</w:t>
      </w:r>
      <w:r w:rsidRPr="000B5CFE">
        <w:rPr>
          <w:rFonts w:ascii="Times New Roman" w:hAnsi="Times New Roman" w:cs="Times New Roman"/>
          <w:color w:val="000000" w:themeColor="text1"/>
          <w:sz w:val="24"/>
          <w:szCs w:val="24"/>
        </w:rPr>
        <w:t xml:space="preserve"> yaş ve üzerinde olanların % 36’sı “Her gün”, % 15’i “Haftada bir kez” yanıtlarını vermişlerdir. Sonuç olarak, 34-49 yaşındakilerin, 18-33 yaşındakilere ve 50 yaş ve üzerindekilere göre “Yerel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gazetesi” haber kaynaklarını takip etme sıklığı daha fazla kullandıkları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“Ulusal herhangi bir radyo” maddesine 18-33 </w:t>
      </w:r>
      <w:r w:rsidR="00CE0B23" w:rsidRPr="000B5CFE">
        <w:rPr>
          <w:rFonts w:ascii="Times New Roman" w:hAnsi="Times New Roman" w:cs="Times New Roman"/>
          <w:color w:val="000000" w:themeColor="text1"/>
          <w:sz w:val="24"/>
          <w:szCs w:val="24"/>
        </w:rPr>
        <w:t>yaşındakilerin %</w:t>
      </w:r>
      <w:r w:rsidRPr="000B5CFE">
        <w:rPr>
          <w:rFonts w:ascii="Times New Roman" w:hAnsi="Times New Roman" w:cs="Times New Roman"/>
          <w:color w:val="000000" w:themeColor="text1"/>
          <w:sz w:val="24"/>
          <w:szCs w:val="24"/>
        </w:rPr>
        <w:t xml:space="preserve"> 15’i “Her gün”, % 17’si “Haftada birkaç kez”, 34-49 </w:t>
      </w:r>
      <w:r w:rsidR="00CE0B23" w:rsidRPr="000B5CFE">
        <w:rPr>
          <w:rFonts w:ascii="Times New Roman" w:hAnsi="Times New Roman" w:cs="Times New Roman"/>
          <w:color w:val="000000" w:themeColor="text1"/>
          <w:sz w:val="24"/>
          <w:szCs w:val="24"/>
        </w:rPr>
        <w:t>yaşındakilerin %</w:t>
      </w:r>
      <w:r w:rsidRPr="000B5CFE">
        <w:rPr>
          <w:rFonts w:ascii="Times New Roman" w:hAnsi="Times New Roman" w:cs="Times New Roman"/>
          <w:color w:val="000000" w:themeColor="text1"/>
          <w:sz w:val="24"/>
          <w:szCs w:val="24"/>
        </w:rPr>
        <w:t xml:space="preserve"> 24’ü “Her gün”, % 21’i “Haftada birkaç kez</w:t>
      </w:r>
      <w:r w:rsidR="00CE0B23" w:rsidRPr="000B5CFE">
        <w:rPr>
          <w:rFonts w:ascii="Times New Roman" w:hAnsi="Times New Roman" w:cs="Times New Roman"/>
          <w:color w:val="000000" w:themeColor="text1"/>
          <w:sz w:val="24"/>
          <w:szCs w:val="24"/>
        </w:rPr>
        <w:t>”, 50</w:t>
      </w:r>
      <w:r w:rsidRPr="000B5CFE">
        <w:rPr>
          <w:rFonts w:ascii="Times New Roman" w:hAnsi="Times New Roman" w:cs="Times New Roman"/>
          <w:color w:val="000000" w:themeColor="text1"/>
          <w:sz w:val="24"/>
          <w:szCs w:val="24"/>
        </w:rPr>
        <w:t xml:space="preserve"> yaş ve üzerinde olanların % 25’i “Her gün”, % 8’i “Haftada bir kez” yanıtlarını vermişlerdir. Sonuç olarak, 34-49 yaşındakilerin, 18-33 yaşındakilere ve 50 yaş ve üzerindekilere göre “Ulusal herhangi bir radyo” haber kaynaklarını takip etme sıklığı daha fazla kullandıkları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“Yerel herhangi bir radyo” maddesine 18-33 </w:t>
      </w:r>
      <w:r w:rsidR="00CE0B23" w:rsidRPr="000B5CFE">
        <w:rPr>
          <w:rFonts w:ascii="Times New Roman" w:hAnsi="Times New Roman" w:cs="Times New Roman"/>
          <w:color w:val="000000" w:themeColor="text1"/>
          <w:sz w:val="24"/>
          <w:szCs w:val="24"/>
        </w:rPr>
        <w:t>yaşındakilerin %</w:t>
      </w:r>
      <w:r w:rsidRPr="000B5CFE">
        <w:rPr>
          <w:rFonts w:ascii="Times New Roman" w:hAnsi="Times New Roman" w:cs="Times New Roman"/>
          <w:color w:val="000000" w:themeColor="text1"/>
          <w:sz w:val="24"/>
          <w:szCs w:val="24"/>
        </w:rPr>
        <w:t xml:space="preserve"> 13’ü “Her gün”, % 17’si “Haftada birkaç kez”, 34-49 </w:t>
      </w:r>
      <w:r w:rsidR="00CE0B23" w:rsidRPr="000B5CFE">
        <w:rPr>
          <w:rFonts w:ascii="Times New Roman" w:hAnsi="Times New Roman" w:cs="Times New Roman"/>
          <w:color w:val="000000" w:themeColor="text1"/>
          <w:sz w:val="24"/>
          <w:szCs w:val="24"/>
        </w:rPr>
        <w:t>yaşındakilerin %</w:t>
      </w:r>
      <w:r w:rsidRPr="000B5CFE">
        <w:rPr>
          <w:rFonts w:ascii="Times New Roman" w:hAnsi="Times New Roman" w:cs="Times New Roman"/>
          <w:color w:val="000000" w:themeColor="text1"/>
          <w:sz w:val="24"/>
          <w:szCs w:val="24"/>
        </w:rPr>
        <w:t xml:space="preserve"> 30’u “Her gün”, % 17’si “Haftada birkaç kez</w:t>
      </w:r>
      <w:r w:rsidR="00CE0B23" w:rsidRPr="000B5CFE">
        <w:rPr>
          <w:rFonts w:ascii="Times New Roman" w:hAnsi="Times New Roman" w:cs="Times New Roman"/>
          <w:color w:val="000000" w:themeColor="text1"/>
          <w:sz w:val="24"/>
          <w:szCs w:val="24"/>
        </w:rPr>
        <w:t>”, 50</w:t>
      </w:r>
      <w:r w:rsidRPr="000B5CFE">
        <w:rPr>
          <w:rFonts w:ascii="Times New Roman" w:hAnsi="Times New Roman" w:cs="Times New Roman"/>
          <w:color w:val="000000" w:themeColor="text1"/>
          <w:sz w:val="24"/>
          <w:szCs w:val="24"/>
        </w:rPr>
        <w:t xml:space="preserve"> yaş ve üzerinde olanların % 24’ü “Her gün”, % 25’i “Haftada bir kez” yanıtlarını vermişlerdir. Sonuç olarak, araştırmaya katılanların yaşları arttıkça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te “Yerel herhangi bir radyo” haber kaynaklarını takip etme sıklığının da arttığı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“Ulusal kamu radyosu (TRT)” maddesine 18-33 </w:t>
      </w:r>
      <w:r w:rsidR="00CE0B23" w:rsidRPr="000B5CFE">
        <w:rPr>
          <w:rFonts w:ascii="Times New Roman" w:hAnsi="Times New Roman" w:cs="Times New Roman"/>
          <w:color w:val="000000" w:themeColor="text1"/>
          <w:sz w:val="24"/>
          <w:szCs w:val="24"/>
        </w:rPr>
        <w:t>yaşındakilerin %</w:t>
      </w:r>
      <w:r w:rsidRPr="000B5CFE">
        <w:rPr>
          <w:rFonts w:ascii="Times New Roman" w:hAnsi="Times New Roman" w:cs="Times New Roman"/>
          <w:color w:val="000000" w:themeColor="text1"/>
          <w:sz w:val="24"/>
          <w:szCs w:val="24"/>
        </w:rPr>
        <w:t xml:space="preserve"> 37’si “Her gün”, % 28’i “Haftada birkaç kez”, 34-49 </w:t>
      </w:r>
      <w:r w:rsidR="00CE0B23" w:rsidRPr="000B5CFE">
        <w:rPr>
          <w:rFonts w:ascii="Times New Roman" w:hAnsi="Times New Roman" w:cs="Times New Roman"/>
          <w:color w:val="000000" w:themeColor="text1"/>
          <w:sz w:val="24"/>
          <w:szCs w:val="24"/>
        </w:rPr>
        <w:t>yaşındakilerin %</w:t>
      </w:r>
      <w:r w:rsidRPr="000B5CFE">
        <w:rPr>
          <w:rFonts w:ascii="Times New Roman" w:hAnsi="Times New Roman" w:cs="Times New Roman"/>
          <w:color w:val="000000" w:themeColor="text1"/>
          <w:sz w:val="24"/>
          <w:szCs w:val="24"/>
        </w:rPr>
        <w:t xml:space="preserve"> 60’ı “Her gün”, % 18’i “Haftada birkaç kez”,  50 yaş ve üzerinde olanların % 63’ü “Her gün”, % 19’u “Haftada bir kez” yanıtlarını vermişlerdir. Sonuç olarak, araştırmaya katılanların yaşları arttıkça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te “Ulusal kamu radyosu (TRT)” haber kaynaklarını takip etme sıklığının da arttığı söylenebilir.</w:t>
      </w:r>
    </w:p>
    <w:p w:rsidR="009A1952" w:rsidRPr="000B5CFE" w:rsidRDefault="009A1952" w:rsidP="005B4E4E">
      <w:pPr>
        <w:pStyle w:val="Balk3"/>
      </w:pPr>
      <w:bookmarkStart w:id="116" w:name="_Toc524538493"/>
      <w:r w:rsidRPr="000B5CFE">
        <w:lastRenderedPageBreak/>
        <w:t>3.3.2.5. Araştırmaya Katılanların Yaşlarına Göre Siyasal İletişim Faaliyetlerini Gerçekleştirme Sıklığı Açısından Farklar</w:t>
      </w:r>
      <w:bookmarkEnd w:id="116"/>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Araştırmaya katılanların yaşlarına göre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üzerinden siyasal iletişim faaliyetlerini gerçekleştirme sıklığı açısından fark olup olmadığını anlamak amacıyla ki-kare analizi uygulanmış ve bulgular </w:t>
      </w:r>
      <w:r w:rsidR="00CC15BE" w:rsidRPr="000B5CFE">
        <w:rPr>
          <w:rFonts w:ascii="Times New Roman" w:hAnsi="Times New Roman" w:cs="Times New Roman"/>
          <w:color w:val="000000" w:themeColor="text1"/>
          <w:sz w:val="24"/>
          <w:szCs w:val="24"/>
        </w:rPr>
        <w:t>Tablo 3.</w:t>
      </w:r>
      <w:r w:rsidRPr="000B5CFE">
        <w:rPr>
          <w:rFonts w:ascii="Times New Roman" w:hAnsi="Times New Roman" w:cs="Times New Roman"/>
          <w:color w:val="000000" w:themeColor="text1"/>
          <w:sz w:val="24"/>
          <w:szCs w:val="24"/>
        </w:rPr>
        <w:t>20’de verilmiştir.</w:t>
      </w:r>
    </w:p>
    <w:p w:rsidR="009A1952" w:rsidRPr="000B5CFE" w:rsidRDefault="00CC15BE" w:rsidP="00DE72D8">
      <w:pPr>
        <w:pStyle w:val="Balk8"/>
        <w:rPr>
          <w:color w:val="000000" w:themeColor="text1"/>
        </w:rPr>
      </w:pPr>
      <w:bookmarkStart w:id="117" w:name="_Toc524514043"/>
      <w:r w:rsidRPr="000B5CFE">
        <w:rPr>
          <w:b/>
          <w:color w:val="000000" w:themeColor="text1"/>
        </w:rPr>
        <w:t>Tablo 3.</w:t>
      </w:r>
      <w:r w:rsidR="009A1952" w:rsidRPr="000B5CFE">
        <w:rPr>
          <w:b/>
          <w:color w:val="000000" w:themeColor="text1"/>
        </w:rPr>
        <w:t>20</w:t>
      </w:r>
      <w:r w:rsidR="009A1952" w:rsidRPr="000B5CFE">
        <w:rPr>
          <w:color w:val="000000" w:themeColor="text1"/>
        </w:rPr>
        <w:t>. Araştırmaya Katılanların Yaşlarına Göre Siyasal İletişim Faaliyetlerini Gerçekleştirme Sıklığı Açısından Farkla İlgili Bulgular</w:t>
      </w:r>
      <w:bookmarkEnd w:id="117"/>
    </w:p>
    <w:tbl>
      <w:tblPr>
        <w:tblStyle w:val="TabloKlavuzu"/>
        <w:tblW w:w="5000" w:type="pct"/>
        <w:tblLook w:val="04A0" w:firstRow="1" w:lastRow="0" w:firstColumn="1" w:lastColumn="0" w:noHBand="0" w:noVBand="1"/>
      </w:tblPr>
      <w:tblGrid>
        <w:gridCol w:w="6462"/>
        <w:gridCol w:w="1026"/>
        <w:gridCol w:w="1006"/>
      </w:tblGrid>
      <w:tr w:rsidR="000B5CFE" w:rsidRPr="000B5CFE" w:rsidTr="005B4E4E">
        <w:trPr>
          <w:cantSplit/>
          <w:trHeight w:val="136"/>
        </w:trPr>
        <w:tc>
          <w:tcPr>
            <w:tcW w:w="3803" w:type="pct"/>
          </w:tcPr>
          <w:p w:rsidR="009A1952" w:rsidRPr="000B5CFE" w:rsidRDefault="009A1952" w:rsidP="005B4E4E">
            <w:pPr>
              <w:jc w:val="both"/>
              <w:rPr>
                <w:rFonts w:ascii="Times New Roman" w:hAnsi="Times New Roman"/>
                <w:color w:val="000000" w:themeColor="text1"/>
              </w:rPr>
            </w:pPr>
          </w:p>
        </w:tc>
        <w:tc>
          <w:tcPr>
            <w:tcW w:w="604" w:type="pct"/>
          </w:tcPr>
          <w:p w:rsidR="009A1952" w:rsidRPr="000B5CFE" w:rsidRDefault="009A1952" w:rsidP="005B4E4E">
            <w:pPr>
              <w:jc w:val="center"/>
              <w:rPr>
                <w:rFonts w:ascii="Times New Roman" w:hAnsi="Times New Roman"/>
                <w:color w:val="000000" w:themeColor="text1"/>
              </w:rPr>
            </w:pPr>
            <w:r w:rsidRPr="000B5CFE">
              <w:rPr>
                <w:rFonts w:ascii="Times New Roman" w:hAnsi="Times New Roman"/>
                <w:color w:val="000000" w:themeColor="text1"/>
              </w:rPr>
              <w:t>Ki-kare</w:t>
            </w:r>
          </w:p>
        </w:tc>
        <w:tc>
          <w:tcPr>
            <w:tcW w:w="592" w:type="pct"/>
          </w:tcPr>
          <w:p w:rsidR="009A1952" w:rsidRPr="000B5CFE" w:rsidRDefault="009A1952" w:rsidP="005B4E4E">
            <w:pPr>
              <w:jc w:val="center"/>
              <w:rPr>
                <w:rFonts w:ascii="Times New Roman" w:hAnsi="Times New Roman"/>
                <w:color w:val="000000" w:themeColor="text1"/>
              </w:rPr>
            </w:pPr>
            <w:r w:rsidRPr="000B5CFE">
              <w:rPr>
                <w:rFonts w:ascii="Times New Roman" w:hAnsi="Times New Roman"/>
                <w:color w:val="000000" w:themeColor="text1"/>
              </w:rPr>
              <w:t>p</w:t>
            </w:r>
          </w:p>
        </w:tc>
      </w:tr>
      <w:tr w:rsidR="000B5CFE" w:rsidRPr="000B5CFE" w:rsidTr="005B4E4E">
        <w:trPr>
          <w:cantSplit/>
          <w:trHeight w:val="136"/>
        </w:trPr>
        <w:tc>
          <w:tcPr>
            <w:tcW w:w="3803" w:type="pct"/>
          </w:tcPr>
          <w:p w:rsidR="009A1952" w:rsidRPr="000B5CFE" w:rsidRDefault="009A1952" w:rsidP="005B4E4E">
            <w:pPr>
              <w:rPr>
                <w:rFonts w:ascii="Times New Roman" w:hAnsi="Times New Roman"/>
                <w:color w:val="000000" w:themeColor="text1"/>
              </w:rPr>
            </w:pPr>
            <w:r w:rsidRPr="000B5CFE">
              <w:rPr>
                <w:rFonts w:ascii="Times New Roman" w:hAnsi="Times New Roman"/>
                <w:color w:val="000000" w:themeColor="text1"/>
              </w:rPr>
              <w:t>Siyasi içerikli elektronik posta almak</w:t>
            </w:r>
          </w:p>
        </w:tc>
        <w:tc>
          <w:tcPr>
            <w:tcW w:w="604" w:type="pct"/>
          </w:tcPr>
          <w:p w:rsidR="009A1952" w:rsidRPr="000B5CFE" w:rsidRDefault="009A1952" w:rsidP="005B4E4E">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19,094</w:t>
            </w:r>
          </w:p>
        </w:tc>
        <w:tc>
          <w:tcPr>
            <w:tcW w:w="592" w:type="pct"/>
          </w:tcPr>
          <w:p w:rsidR="009A1952" w:rsidRPr="000B5CFE" w:rsidRDefault="009A1952" w:rsidP="005B4E4E">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,039</w:t>
            </w:r>
          </w:p>
        </w:tc>
      </w:tr>
      <w:tr w:rsidR="000B5CFE" w:rsidRPr="000B5CFE" w:rsidTr="005B4E4E">
        <w:trPr>
          <w:cantSplit/>
          <w:trHeight w:val="136"/>
        </w:trPr>
        <w:tc>
          <w:tcPr>
            <w:tcW w:w="3803" w:type="pct"/>
          </w:tcPr>
          <w:p w:rsidR="009A1952" w:rsidRPr="000B5CFE" w:rsidRDefault="009A1952" w:rsidP="005B4E4E">
            <w:pPr>
              <w:rPr>
                <w:rFonts w:ascii="Times New Roman" w:hAnsi="Times New Roman"/>
                <w:color w:val="000000" w:themeColor="text1"/>
              </w:rPr>
            </w:pPr>
            <w:r w:rsidRPr="000B5CFE">
              <w:rPr>
                <w:rFonts w:ascii="Times New Roman" w:hAnsi="Times New Roman"/>
                <w:color w:val="000000" w:themeColor="text1"/>
              </w:rPr>
              <w:t>Siyasi içerikli elektronik posta göndermek</w:t>
            </w:r>
          </w:p>
        </w:tc>
        <w:tc>
          <w:tcPr>
            <w:tcW w:w="604" w:type="pct"/>
          </w:tcPr>
          <w:p w:rsidR="009A1952" w:rsidRPr="000B5CFE" w:rsidRDefault="009A1952" w:rsidP="005B4E4E">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33,141</w:t>
            </w:r>
          </w:p>
        </w:tc>
        <w:tc>
          <w:tcPr>
            <w:tcW w:w="592" w:type="pct"/>
          </w:tcPr>
          <w:p w:rsidR="009A1952" w:rsidRPr="000B5CFE" w:rsidRDefault="009A1952" w:rsidP="005B4E4E">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,000</w:t>
            </w:r>
          </w:p>
        </w:tc>
      </w:tr>
      <w:tr w:rsidR="000B5CFE" w:rsidRPr="000B5CFE" w:rsidTr="005B4E4E">
        <w:trPr>
          <w:cantSplit/>
          <w:trHeight w:val="136"/>
        </w:trPr>
        <w:tc>
          <w:tcPr>
            <w:tcW w:w="3803" w:type="pct"/>
          </w:tcPr>
          <w:p w:rsidR="009A1952" w:rsidRPr="000B5CFE" w:rsidRDefault="009A1952" w:rsidP="005B4E4E">
            <w:pPr>
              <w:rPr>
                <w:rFonts w:ascii="Times New Roman" w:hAnsi="Times New Roman"/>
                <w:color w:val="000000" w:themeColor="text1"/>
              </w:rPr>
            </w:pPr>
            <w:r w:rsidRPr="000B5CFE">
              <w:rPr>
                <w:rFonts w:ascii="Times New Roman" w:hAnsi="Times New Roman"/>
                <w:color w:val="000000" w:themeColor="text1"/>
              </w:rPr>
              <w:t>İnternet üzerinden siyasi içerikli başvuru yapmak</w:t>
            </w:r>
          </w:p>
        </w:tc>
        <w:tc>
          <w:tcPr>
            <w:tcW w:w="604" w:type="pct"/>
          </w:tcPr>
          <w:p w:rsidR="009A1952" w:rsidRPr="000B5CFE" w:rsidRDefault="009A1952" w:rsidP="005B4E4E">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37,284</w:t>
            </w:r>
          </w:p>
        </w:tc>
        <w:tc>
          <w:tcPr>
            <w:tcW w:w="592" w:type="pct"/>
          </w:tcPr>
          <w:p w:rsidR="009A1952" w:rsidRPr="000B5CFE" w:rsidRDefault="009A1952" w:rsidP="005B4E4E">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,000</w:t>
            </w:r>
          </w:p>
        </w:tc>
      </w:tr>
      <w:tr w:rsidR="000B5CFE" w:rsidRPr="000B5CFE" w:rsidTr="005B4E4E">
        <w:trPr>
          <w:cantSplit/>
          <w:trHeight w:val="136"/>
        </w:trPr>
        <w:tc>
          <w:tcPr>
            <w:tcW w:w="3803" w:type="pct"/>
          </w:tcPr>
          <w:p w:rsidR="009A1952" w:rsidRPr="000B5CFE" w:rsidRDefault="009A1952" w:rsidP="005B4E4E">
            <w:pPr>
              <w:rPr>
                <w:rFonts w:ascii="Times New Roman" w:hAnsi="Times New Roman"/>
                <w:color w:val="000000" w:themeColor="text1"/>
              </w:rPr>
            </w:pPr>
            <w:r w:rsidRPr="000B5CFE">
              <w:rPr>
                <w:rFonts w:ascii="Times New Roman" w:hAnsi="Times New Roman"/>
                <w:color w:val="000000" w:themeColor="text1"/>
              </w:rPr>
              <w:t>İnternette paylaşılmış siyasi bir içeriğe yorum yazmak</w:t>
            </w:r>
          </w:p>
        </w:tc>
        <w:tc>
          <w:tcPr>
            <w:tcW w:w="604" w:type="pct"/>
          </w:tcPr>
          <w:p w:rsidR="009A1952" w:rsidRPr="000B5CFE" w:rsidRDefault="009A1952" w:rsidP="005B4E4E">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9,034</w:t>
            </w:r>
          </w:p>
        </w:tc>
        <w:tc>
          <w:tcPr>
            <w:tcW w:w="592" w:type="pct"/>
          </w:tcPr>
          <w:p w:rsidR="009A1952" w:rsidRPr="000B5CFE" w:rsidRDefault="009A1952" w:rsidP="005B4E4E">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,529</w:t>
            </w:r>
          </w:p>
        </w:tc>
      </w:tr>
      <w:tr w:rsidR="000B5CFE" w:rsidRPr="000B5CFE" w:rsidTr="005B4E4E">
        <w:trPr>
          <w:cantSplit/>
          <w:trHeight w:val="136"/>
        </w:trPr>
        <w:tc>
          <w:tcPr>
            <w:tcW w:w="3803" w:type="pct"/>
          </w:tcPr>
          <w:p w:rsidR="009A1952" w:rsidRPr="000B5CFE" w:rsidRDefault="009A1952" w:rsidP="005B4E4E">
            <w:pPr>
              <w:rPr>
                <w:rFonts w:ascii="Times New Roman" w:hAnsi="Times New Roman"/>
                <w:color w:val="000000" w:themeColor="text1"/>
              </w:rPr>
            </w:pPr>
            <w:r w:rsidRPr="000B5CFE">
              <w:rPr>
                <w:rFonts w:ascii="Times New Roman" w:hAnsi="Times New Roman"/>
                <w:color w:val="000000" w:themeColor="text1"/>
              </w:rPr>
              <w:t xml:space="preserve">Kendinizin yazdığı siyasi bir yazıyı </w:t>
            </w:r>
            <w:r w:rsidR="00A05FC8" w:rsidRPr="000B5CFE">
              <w:rPr>
                <w:rFonts w:ascii="Times New Roman" w:hAnsi="Times New Roman"/>
                <w:color w:val="000000" w:themeColor="text1"/>
              </w:rPr>
              <w:t>İnternet</w:t>
            </w:r>
            <w:r w:rsidRPr="000B5CFE">
              <w:rPr>
                <w:rFonts w:ascii="Times New Roman" w:hAnsi="Times New Roman"/>
                <w:color w:val="000000" w:themeColor="text1"/>
              </w:rPr>
              <w:t>te paylaşmak</w:t>
            </w:r>
          </w:p>
        </w:tc>
        <w:tc>
          <w:tcPr>
            <w:tcW w:w="604" w:type="pct"/>
          </w:tcPr>
          <w:p w:rsidR="009A1952" w:rsidRPr="000B5CFE" w:rsidRDefault="009A1952" w:rsidP="005B4E4E">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3,373</w:t>
            </w:r>
          </w:p>
        </w:tc>
        <w:tc>
          <w:tcPr>
            <w:tcW w:w="592" w:type="pct"/>
          </w:tcPr>
          <w:p w:rsidR="009A1952" w:rsidRPr="000B5CFE" w:rsidRDefault="009A1952" w:rsidP="005B4E4E">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,971</w:t>
            </w:r>
          </w:p>
        </w:tc>
      </w:tr>
      <w:tr w:rsidR="000B5CFE" w:rsidRPr="000B5CFE" w:rsidTr="005B4E4E">
        <w:trPr>
          <w:cantSplit/>
          <w:trHeight w:val="136"/>
        </w:trPr>
        <w:tc>
          <w:tcPr>
            <w:tcW w:w="3803" w:type="pct"/>
          </w:tcPr>
          <w:p w:rsidR="009A1952" w:rsidRPr="000B5CFE" w:rsidRDefault="009A1952" w:rsidP="005B4E4E">
            <w:pPr>
              <w:rPr>
                <w:rFonts w:ascii="Times New Roman" w:hAnsi="Times New Roman"/>
                <w:color w:val="000000" w:themeColor="text1"/>
              </w:rPr>
            </w:pPr>
            <w:r w:rsidRPr="000B5CFE">
              <w:rPr>
                <w:rFonts w:ascii="Times New Roman" w:hAnsi="Times New Roman"/>
                <w:color w:val="000000" w:themeColor="text1"/>
              </w:rPr>
              <w:t>İnternette başkasının yaptığı bir yorumu veya yazdığı bir yazıyı paylaşmak</w:t>
            </w:r>
          </w:p>
        </w:tc>
        <w:tc>
          <w:tcPr>
            <w:tcW w:w="604" w:type="pct"/>
          </w:tcPr>
          <w:p w:rsidR="009A1952" w:rsidRPr="000B5CFE" w:rsidRDefault="009A1952" w:rsidP="005B4E4E">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6,152</w:t>
            </w:r>
          </w:p>
        </w:tc>
        <w:tc>
          <w:tcPr>
            <w:tcW w:w="592" w:type="pct"/>
          </w:tcPr>
          <w:p w:rsidR="009A1952" w:rsidRPr="000B5CFE" w:rsidRDefault="009A1952" w:rsidP="005B4E4E">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,802</w:t>
            </w:r>
          </w:p>
        </w:tc>
      </w:tr>
      <w:tr w:rsidR="000B5CFE" w:rsidRPr="000B5CFE" w:rsidTr="005B4E4E">
        <w:trPr>
          <w:cantSplit/>
          <w:trHeight w:val="136"/>
        </w:trPr>
        <w:tc>
          <w:tcPr>
            <w:tcW w:w="3803" w:type="pct"/>
          </w:tcPr>
          <w:p w:rsidR="009A1952" w:rsidRPr="000B5CFE" w:rsidRDefault="009A1952" w:rsidP="005B4E4E">
            <w:pPr>
              <w:rPr>
                <w:rFonts w:ascii="Times New Roman" w:hAnsi="Times New Roman"/>
                <w:color w:val="000000" w:themeColor="text1"/>
              </w:rPr>
            </w:pPr>
            <w:r w:rsidRPr="000B5CFE">
              <w:rPr>
                <w:rFonts w:ascii="Times New Roman" w:hAnsi="Times New Roman"/>
                <w:color w:val="000000" w:themeColor="text1"/>
              </w:rPr>
              <w:t>İnternette kendinize ait siyasi bir fotoğraf veya videoyu paylaşmak</w:t>
            </w:r>
          </w:p>
        </w:tc>
        <w:tc>
          <w:tcPr>
            <w:tcW w:w="604" w:type="pct"/>
          </w:tcPr>
          <w:p w:rsidR="009A1952" w:rsidRPr="000B5CFE" w:rsidRDefault="009A1952" w:rsidP="005B4E4E">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13,662</w:t>
            </w:r>
          </w:p>
        </w:tc>
        <w:tc>
          <w:tcPr>
            <w:tcW w:w="592" w:type="pct"/>
          </w:tcPr>
          <w:p w:rsidR="009A1952" w:rsidRPr="000B5CFE" w:rsidRDefault="009A1952" w:rsidP="005B4E4E">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,189</w:t>
            </w:r>
          </w:p>
        </w:tc>
      </w:tr>
      <w:tr w:rsidR="000B5CFE" w:rsidRPr="000B5CFE" w:rsidTr="005B4E4E">
        <w:trPr>
          <w:cantSplit/>
          <w:trHeight w:val="136"/>
        </w:trPr>
        <w:tc>
          <w:tcPr>
            <w:tcW w:w="3803" w:type="pct"/>
          </w:tcPr>
          <w:p w:rsidR="009A1952" w:rsidRPr="000B5CFE" w:rsidRDefault="009A1952" w:rsidP="005B4E4E">
            <w:pPr>
              <w:rPr>
                <w:rFonts w:ascii="Times New Roman" w:hAnsi="Times New Roman"/>
                <w:color w:val="000000" w:themeColor="text1"/>
              </w:rPr>
            </w:pPr>
            <w:r w:rsidRPr="000B5CFE">
              <w:rPr>
                <w:rFonts w:ascii="Times New Roman" w:hAnsi="Times New Roman"/>
                <w:color w:val="000000" w:themeColor="text1"/>
              </w:rPr>
              <w:t>İnternette başkasına ait siyasi bir fotoğraf ya da videoyu paylaşmak</w:t>
            </w:r>
          </w:p>
        </w:tc>
        <w:tc>
          <w:tcPr>
            <w:tcW w:w="604" w:type="pct"/>
          </w:tcPr>
          <w:p w:rsidR="009A1952" w:rsidRPr="000B5CFE" w:rsidRDefault="009A1952" w:rsidP="005B4E4E">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13,589</w:t>
            </w:r>
          </w:p>
        </w:tc>
        <w:tc>
          <w:tcPr>
            <w:tcW w:w="592" w:type="pct"/>
          </w:tcPr>
          <w:p w:rsidR="009A1952" w:rsidRPr="000B5CFE" w:rsidRDefault="009A1952" w:rsidP="005B4E4E">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,193</w:t>
            </w:r>
          </w:p>
        </w:tc>
      </w:tr>
      <w:tr w:rsidR="000B5CFE" w:rsidRPr="000B5CFE" w:rsidTr="005B4E4E">
        <w:trPr>
          <w:cantSplit/>
          <w:trHeight w:val="136"/>
        </w:trPr>
        <w:tc>
          <w:tcPr>
            <w:tcW w:w="3803" w:type="pct"/>
          </w:tcPr>
          <w:p w:rsidR="009A1952" w:rsidRPr="000B5CFE" w:rsidRDefault="009A1952" w:rsidP="005B4E4E">
            <w:pPr>
              <w:rPr>
                <w:rFonts w:ascii="Times New Roman" w:hAnsi="Times New Roman"/>
                <w:color w:val="000000" w:themeColor="text1"/>
              </w:rPr>
            </w:pPr>
            <w:r w:rsidRPr="000B5CFE">
              <w:rPr>
                <w:rFonts w:ascii="Times New Roman" w:hAnsi="Times New Roman"/>
                <w:color w:val="000000" w:themeColor="text1"/>
              </w:rPr>
              <w:t>İnternette siyasi bir gruba üye olmak</w:t>
            </w:r>
          </w:p>
        </w:tc>
        <w:tc>
          <w:tcPr>
            <w:tcW w:w="604" w:type="pct"/>
          </w:tcPr>
          <w:p w:rsidR="009A1952" w:rsidRPr="000B5CFE" w:rsidRDefault="009A1952" w:rsidP="005B4E4E">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25,995</w:t>
            </w:r>
          </w:p>
        </w:tc>
        <w:tc>
          <w:tcPr>
            <w:tcW w:w="592" w:type="pct"/>
          </w:tcPr>
          <w:p w:rsidR="009A1952" w:rsidRPr="000B5CFE" w:rsidRDefault="009A1952" w:rsidP="005B4E4E">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,004</w:t>
            </w:r>
          </w:p>
        </w:tc>
      </w:tr>
      <w:tr w:rsidR="000B5CFE" w:rsidRPr="000B5CFE" w:rsidTr="005B4E4E">
        <w:trPr>
          <w:cantSplit/>
          <w:trHeight w:val="136"/>
        </w:trPr>
        <w:tc>
          <w:tcPr>
            <w:tcW w:w="3803" w:type="pct"/>
          </w:tcPr>
          <w:p w:rsidR="009A1952" w:rsidRPr="000B5CFE" w:rsidRDefault="009A1952" w:rsidP="005B4E4E">
            <w:pPr>
              <w:rPr>
                <w:rFonts w:ascii="Times New Roman" w:hAnsi="Times New Roman"/>
                <w:color w:val="000000" w:themeColor="text1"/>
              </w:rPr>
            </w:pPr>
            <w:r w:rsidRPr="000B5CFE">
              <w:rPr>
                <w:rFonts w:ascii="Times New Roman" w:hAnsi="Times New Roman"/>
                <w:color w:val="000000" w:themeColor="text1"/>
              </w:rPr>
              <w:t xml:space="preserve">Yüz yüze gerçekleştirilecek siyasi bir aktiviteyi </w:t>
            </w:r>
            <w:r w:rsidR="00A05FC8" w:rsidRPr="000B5CFE">
              <w:rPr>
                <w:rFonts w:ascii="Times New Roman" w:hAnsi="Times New Roman"/>
                <w:color w:val="000000" w:themeColor="text1"/>
              </w:rPr>
              <w:t>İnternet</w:t>
            </w:r>
            <w:r w:rsidRPr="000B5CFE">
              <w:rPr>
                <w:rFonts w:ascii="Times New Roman" w:hAnsi="Times New Roman"/>
                <w:color w:val="000000" w:themeColor="text1"/>
              </w:rPr>
              <w:t xml:space="preserve"> araçlarını kullanarak organize etmek</w:t>
            </w:r>
          </w:p>
        </w:tc>
        <w:tc>
          <w:tcPr>
            <w:tcW w:w="604" w:type="pct"/>
          </w:tcPr>
          <w:p w:rsidR="009A1952" w:rsidRPr="000B5CFE" w:rsidRDefault="009A1952" w:rsidP="005B4E4E">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21,674</w:t>
            </w:r>
          </w:p>
        </w:tc>
        <w:tc>
          <w:tcPr>
            <w:tcW w:w="592" w:type="pct"/>
          </w:tcPr>
          <w:p w:rsidR="009A1952" w:rsidRPr="000B5CFE" w:rsidRDefault="009A1952" w:rsidP="005B4E4E">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,017</w:t>
            </w:r>
          </w:p>
        </w:tc>
      </w:tr>
      <w:tr w:rsidR="000B5CFE" w:rsidRPr="000B5CFE" w:rsidTr="005B4E4E">
        <w:trPr>
          <w:cantSplit/>
          <w:trHeight w:val="136"/>
        </w:trPr>
        <w:tc>
          <w:tcPr>
            <w:tcW w:w="3803" w:type="pct"/>
          </w:tcPr>
          <w:p w:rsidR="009A1952" w:rsidRPr="000B5CFE" w:rsidRDefault="009A1952" w:rsidP="005B4E4E">
            <w:pPr>
              <w:rPr>
                <w:rFonts w:ascii="Times New Roman" w:hAnsi="Times New Roman"/>
                <w:color w:val="000000" w:themeColor="text1"/>
              </w:rPr>
            </w:pPr>
            <w:r w:rsidRPr="000B5CFE">
              <w:rPr>
                <w:rFonts w:ascii="Times New Roman" w:hAnsi="Times New Roman"/>
                <w:color w:val="000000" w:themeColor="text1"/>
              </w:rPr>
              <w:t>Siyasi içerikli kısa mesaj almak</w:t>
            </w:r>
          </w:p>
        </w:tc>
        <w:tc>
          <w:tcPr>
            <w:tcW w:w="604" w:type="pct"/>
          </w:tcPr>
          <w:p w:rsidR="009A1952" w:rsidRPr="000B5CFE" w:rsidRDefault="009A1952" w:rsidP="005B4E4E">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8,310</w:t>
            </w:r>
          </w:p>
        </w:tc>
        <w:tc>
          <w:tcPr>
            <w:tcW w:w="592" w:type="pct"/>
          </w:tcPr>
          <w:p w:rsidR="009A1952" w:rsidRPr="000B5CFE" w:rsidRDefault="009A1952" w:rsidP="005B4E4E">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,599</w:t>
            </w:r>
          </w:p>
        </w:tc>
      </w:tr>
      <w:tr w:rsidR="000B5CFE" w:rsidRPr="000B5CFE" w:rsidTr="005B4E4E">
        <w:trPr>
          <w:cantSplit/>
          <w:trHeight w:val="136"/>
        </w:trPr>
        <w:tc>
          <w:tcPr>
            <w:tcW w:w="3803" w:type="pct"/>
          </w:tcPr>
          <w:p w:rsidR="009A1952" w:rsidRPr="000B5CFE" w:rsidRDefault="009A1952" w:rsidP="005B4E4E">
            <w:pPr>
              <w:rPr>
                <w:rFonts w:ascii="Times New Roman" w:hAnsi="Times New Roman"/>
                <w:color w:val="000000" w:themeColor="text1"/>
              </w:rPr>
            </w:pPr>
            <w:r w:rsidRPr="000B5CFE">
              <w:rPr>
                <w:rFonts w:ascii="Times New Roman" w:hAnsi="Times New Roman"/>
                <w:color w:val="000000" w:themeColor="text1"/>
              </w:rPr>
              <w:t>Siyasi içerikli kısa mesaj göndermek</w:t>
            </w:r>
          </w:p>
        </w:tc>
        <w:tc>
          <w:tcPr>
            <w:tcW w:w="604" w:type="pct"/>
          </w:tcPr>
          <w:p w:rsidR="009A1952" w:rsidRPr="000B5CFE" w:rsidRDefault="009A1952" w:rsidP="005B4E4E">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13,738</w:t>
            </w:r>
          </w:p>
        </w:tc>
        <w:tc>
          <w:tcPr>
            <w:tcW w:w="592" w:type="pct"/>
          </w:tcPr>
          <w:p w:rsidR="009A1952" w:rsidRPr="000B5CFE" w:rsidRDefault="009A1952" w:rsidP="005B4E4E">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,185</w:t>
            </w:r>
          </w:p>
        </w:tc>
      </w:tr>
      <w:tr w:rsidR="000B5CFE" w:rsidRPr="000B5CFE" w:rsidTr="005B4E4E">
        <w:trPr>
          <w:cantSplit/>
          <w:trHeight w:val="136"/>
        </w:trPr>
        <w:tc>
          <w:tcPr>
            <w:tcW w:w="3803" w:type="pct"/>
          </w:tcPr>
          <w:p w:rsidR="009A1952" w:rsidRPr="000B5CFE" w:rsidRDefault="009A1952" w:rsidP="005B4E4E">
            <w:pPr>
              <w:rPr>
                <w:rFonts w:ascii="Times New Roman" w:hAnsi="Times New Roman"/>
                <w:color w:val="000000" w:themeColor="text1"/>
              </w:rPr>
            </w:pPr>
            <w:r w:rsidRPr="000B5CFE">
              <w:rPr>
                <w:rFonts w:ascii="Times New Roman" w:hAnsi="Times New Roman"/>
                <w:color w:val="000000" w:themeColor="text1"/>
              </w:rPr>
              <w:t>Siyasi amaçla kurulmuş bir Whatsapp grubuna dâhil olmak</w:t>
            </w:r>
          </w:p>
        </w:tc>
        <w:tc>
          <w:tcPr>
            <w:tcW w:w="604" w:type="pct"/>
          </w:tcPr>
          <w:p w:rsidR="009A1952" w:rsidRPr="000B5CFE" w:rsidRDefault="009A1952" w:rsidP="005B4E4E">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21,882</w:t>
            </w:r>
          </w:p>
        </w:tc>
        <w:tc>
          <w:tcPr>
            <w:tcW w:w="592" w:type="pct"/>
          </w:tcPr>
          <w:p w:rsidR="009A1952" w:rsidRPr="000B5CFE" w:rsidRDefault="009A1952" w:rsidP="005B4E4E">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,016</w:t>
            </w:r>
          </w:p>
        </w:tc>
      </w:tr>
      <w:tr w:rsidR="000B5CFE" w:rsidRPr="000B5CFE" w:rsidTr="005B4E4E">
        <w:trPr>
          <w:cantSplit/>
          <w:trHeight w:val="136"/>
        </w:trPr>
        <w:tc>
          <w:tcPr>
            <w:tcW w:w="3803" w:type="pct"/>
          </w:tcPr>
          <w:p w:rsidR="009A1952" w:rsidRPr="000B5CFE" w:rsidRDefault="009A1952" w:rsidP="005B4E4E">
            <w:pPr>
              <w:rPr>
                <w:rFonts w:ascii="Times New Roman" w:hAnsi="Times New Roman"/>
                <w:color w:val="000000" w:themeColor="text1"/>
              </w:rPr>
            </w:pPr>
            <w:r w:rsidRPr="000B5CFE">
              <w:rPr>
                <w:rFonts w:ascii="Times New Roman" w:hAnsi="Times New Roman"/>
                <w:color w:val="000000" w:themeColor="text1"/>
              </w:rPr>
              <w:t>Siyasi bir faaliyet kapsamında hedef kitle ile yüz yüze temasta bulunmak</w:t>
            </w:r>
          </w:p>
        </w:tc>
        <w:tc>
          <w:tcPr>
            <w:tcW w:w="604" w:type="pct"/>
          </w:tcPr>
          <w:p w:rsidR="009A1952" w:rsidRPr="000B5CFE" w:rsidRDefault="009A1952" w:rsidP="005B4E4E">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14,735</w:t>
            </w:r>
          </w:p>
        </w:tc>
        <w:tc>
          <w:tcPr>
            <w:tcW w:w="592" w:type="pct"/>
          </w:tcPr>
          <w:p w:rsidR="009A1952" w:rsidRPr="000B5CFE" w:rsidRDefault="009A1952" w:rsidP="005B4E4E">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,142</w:t>
            </w:r>
          </w:p>
        </w:tc>
      </w:tr>
      <w:tr w:rsidR="000B5CFE" w:rsidRPr="000B5CFE" w:rsidTr="005B4E4E">
        <w:trPr>
          <w:cantSplit/>
          <w:trHeight w:val="136"/>
        </w:trPr>
        <w:tc>
          <w:tcPr>
            <w:tcW w:w="3803" w:type="pct"/>
          </w:tcPr>
          <w:p w:rsidR="009A1952" w:rsidRPr="000B5CFE" w:rsidRDefault="009A1952" w:rsidP="005B4E4E">
            <w:pPr>
              <w:rPr>
                <w:rFonts w:ascii="Times New Roman" w:hAnsi="Times New Roman"/>
                <w:color w:val="000000" w:themeColor="text1"/>
              </w:rPr>
            </w:pPr>
            <w:r w:rsidRPr="000B5CFE">
              <w:rPr>
                <w:rFonts w:ascii="Times New Roman" w:hAnsi="Times New Roman"/>
                <w:color w:val="000000" w:themeColor="text1"/>
              </w:rPr>
              <w:t>Siyasi kimliğiniz ile herhangi bir ulusal gazeteye röportaj, demeç vs. vermek</w:t>
            </w:r>
          </w:p>
        </w:tc>
        <w:tc>
          <w:tcPr>
            <w:tcW w:w="604" w:type="pct"/>
          </w:tcPr>
          <w:p w:rsidR="009A1952" w:rsidRPr="000B5CFE" w:rsidRDefault="009A1952" w:rsidP="005B4E4E">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3,038</w:t>
            </w:r>
          </w:p>
        </w:tc>
        <w:tc>
          <w:tcPr>
            <w:tcW w:w="592" w:type="pct"/>
          </w:tcPr>
          <w:p w:rsidR="009A1952" w:rsidRPr="000B5CFE" w:rsidRDefault="009A1952" w:rsidP="005B4E4E">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,981</w:t>
            </w:r>
          </w:p>
        </w:tc>
      </w:tr>
      <w:tr w:rsidR="000B5CFE" w:rsidRPr="000B5CFE" w:rsidTr="005B4E4E">
        <w:trPr>
          <w:cantSplit/>
          <w:trHeight w:val="136"/>
        </w:trPr>
        <w:tc>
          <w:tcPr>
            <w:tcW w:w="3803" w:type="pct"/>
          </w:tcPr>
          <w:p w:rsidR="009A1952" w:rsidRPr="000B5CFE" w:rsidRDefault="009A1952" w:rsidP="005B4E4E">
            <w:pPr>
              <w:rPr>
                <w:rFonts w:ascii="Times New Roman" w:hAnsi="Times New Roman"/>
                <w:color w:val="000000" w:themeColor="text1"/>
              </w:rPr>
            </w:pPr>
            <w:r w:rsidRPr="000B5CFE">
              <w:rPr>
                <w:rFonts w:ascii="Times New Roman" w:hAnsi="Times New Roman"/>
                <w:color w:val="000000" w:themeColor="text1"/>
              </w:rPr>
              <w:t>Siyasi kimliğiniz ile herhangi bir yerel gazeteye röportaj, demeç vs. vermek</w:t>
            </w:r>
          </w:p>
        </w:tc>
        <w:tc>
          <w:tcPr>
            <w:tcW w:w="604" w:type="pct"/>
          </w:tcPr>
          <w:p w:rsidR="009A1952" w:rsidRPr="000B5CFE" w:rsidRDefault="009A1952" w:rsidP="005B4E4E">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3,615</w:t>
            </w:r>
          </w:p>
        </w:tc>
        <w:tc>
          <w:tcPr>
            <w:tcW w:w="592" w:type="pct"/>
          </w:tcPr>
          <w:p w:rsidR="009A1952" w:rsidRPr="000B5CFE" w:rsidRDefault="009A1952" w:rsidP="005B4E4E">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,963</w:t>
            </w:r>
          </w:p>
        </w:tc>
      </w:tr>
      <w:tr w:rsidR="000B5CFE" w:rsidRPr="000B5CFE" w:rsidTr="005B4E4E">
        <w:trPr>
          <w:cantSplit/>
          <w:trHeight w:val="136"/>
        </w:trPr>
        <w:tc>
          <w:tcPr>
            <w:tcW w:w="3803" w:type="pct"/>
          </w:tcPr>
          <w:p w:rsidR="009A1952" w:rsidRPr="000B5CFE" w:rsidRDefault="009A1952" w:rsidP="005B4E4E">
            <w:pPr>
              <w:rPr>
                <w:rFonts w:ascii="Times New Roman" w:hAnsi="Times New Roman"/>
                <w:color w:val="000000" w:themeColor="text1"/>
              </w:rPr>
            </w:pPr>
            <w:r w:rsidRPr="000B5CFE">
              <w:rPr>
                <w:rFonts w:ascii="Times New Roman" w:hAnsi="Times New Roman"/>
                <w:color w:val="000000" w:themeColor="text1"/>
              </w:rPr>
              <w:t>Herhangi bir siyasi veya toplumsal konuyla ilgili reklam verdiniz mi? (afiş, ilan, tanıtım, broşür gibi)</w:t>
            </w:r>
          </w:p>
        </w:tc>
        <w:tc>
          <w:tcPr>
            <w:tcW w:w="604" w:type="pct"/>
          </w:tcPr>
          <w:p w:rsidR="009A1952" w:rsidRPr="000B5CFE" w:rsidRDefault="009A1952" w:rsidP="005B4E4E">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11,615</w:t>
            </w:r>
          </w:p>
        </w:tc>
        <w:tc>
          <w:tcPr>
            <w:tcW w:w="592" w:type="pct"/>
          </w:tcPr>
          <w:p w:rsidR="009A1952" w:rsidRPr="000B5CFE" w:rsidRDefault="009A1952" w:rsidP="005B4E4E">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,312</w:t>
            </w:r>
          </w:p>
        </w:tc>
      </w:tr>
      <w:tr w:rsidR="000B5CFE" w:rsidRPr="000B5CFE" w:rsidTr="005B4E4E">
        <w:trPr>
          <w:cantSplit/>
          <w:trHeight w:val="136"/>
        </w:trPr>
        <w:tc>
          <w:tcPr>
            <w:tcW w:w="3803" w:type="pct"/>
          </w:tcPr>
          <w:p w:rsidR="009A1952" w:rsidRPr="000B5CFE" w:rsidRDefault="009A1952" w:rsidP="005B4E4E">
            <w:pPr>
              <w:rPr>
                <w:rFonts w:ascii="Times New Roman" w:hAnsi="Times New Roman"/>
                <w:color w:val="000000" w:themeColor="text1"/>
              </w:rPr>
            </w:pPr>
            <w:r w:rsidRPr="000B5CFE">
              <w:rPr>
                <w:rFonts w:ascii="Times New Roman" w:hAnsi="Times New Roman"/>
                <w:color w:val="000000" w:themeColor="text1"/>
              </w:rPr>
              <w:t>Siyasi kimliğiniz ile herhangi bir ulusal radyo programına konuk olmak</w:t>
            </w:r>
          </w:p>
        </w:tc>
        <w:tc>
          <w:tcPr>
            <w:tcW w:w="604" w:type="pct"/>
          </w:tcPr>
          <w:p w:rsidR="009A1952" w:rsidRPr="000B5CFE" w:rsidRDefault="009A1952" w:rsidP="005B4E4E">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3,896</w:t>
            </w:r>
          </w:p>
        </w:tc>
        <w:tc>
          <w:tcPr>
            <w:tcW w:w="592" w:type="pct"/>
          </w:tcPr>
          <w:p w:rsidR="009A1952" w:rsidRPr="000B5CFE" w:rsidRDefault="009A1952" w:rsidP="005B4E4E">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,952</w:t>
            </w:r>
          </w:p>
        </w:tc>
      </w:tr>
      <w:tr w:rsidR="000B5CFE" w:rsidRPr="000B5CFE" w:rsidTr="005B4E4E">
        <w:trPr>
          <w:cantSplit/>
          <w:trHeight w:val="136"/>
        </w:trPr>
        <w:tc>
          <w:tcPr>
            <w:tcW w:w="3803" w:type="pct"/>
          </w:tcPr>
          <w:p w:rsidR="009A1952" w:rsidRPr="000B5CFE" w:rsidRDefault="009A1952" w:rsidP="005B4E4E">
            <w:pPr>
              <w:rPr>
                <w:rFonts w:ascii="Times New Roman" w:hAnsi="Times New Roman"/>
                <w:color w:val="000000" w:themeColor="text1"/>
              </w:rPr>
            </w:pPr>
            <w:r w:rsidRPr="000B5CFE">
              <w:rPr>
                <w:rFonts w:ascii="Times New Roman" w:hAnsi="Times New Roman"/>
                <w:color w:val="000000" w:themeColor="text1"/>
              </w:rPr>
              <w:t>Siyasi kimliğiniz ile herhangi bir yerel radyo programına konuk olmak</w:t>
            </w:r>
          </w:p>
        </w:tc>
        <w:tc>
          <w:tcPr>
            <w:tcW w:w="604" w:type="pct"/>
          </w:tcPr>
          <w:p w:rsidR="009A1952" w:rsidRPr="000B5CFE" w:rsidRDefault="009A1952" w:rsidP="005B4E4E">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4,536</w:t>
            </w:r>
          </w:p>
        </w:tc>
        <w:tc>
          <w:tcPr>
            <w:tcW w:w="592" w:type="pct"/>
          </w:tcPr>
          <w:p w:rsidR="009A1952" w:rsidRPr="000B5CFE" w:rsidRDefault="009A1952" w:rsidP="005B4E4E">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,920</w:t>
            </w:r>
          </w:p>
        </w:tc>
      </w:tr>
      <w:tr w:rsidR="000B5CFE" w:rsidRPr="000B5CFE" w:rsidTr="005B4E4E">
        <w:trPr>
          <w:cantSplit/>
          <w:trHeight w:val="136"/>
        </w:trPr>
        <w:tc>
          <w:tcPr>
            <w:tcW w:w="3803" w:type="pct"/>
          </w:tcPr>
          <w:p w:rsidR="009A1952" w:rsidRPr="000B5CFE" w:rsidRDefault="009A1952" w:rsidP="005B4E4E">
            <w:pPr>
              <w:rPr>
                <w:rFonts w:ascii="Times New Roman" w:hAnsi="Times New Roman"/>
                <w:color w:val="000000" w:themeColor="text1"/>
              </w:rPr>
            </w:pPr>
            <w:r w:rsidRPr="000B5CFE">
              <w:rPr>
                <w:rFonts w:ascii="Times New Roman" w:hAnsi="Times New Roman"/>
                <w:color w:val="000000" w:themeColor="text1"/>
              </w:rPr>
              <w:t>Siyasi kimliğiniz ile herhangi bir ulusal televizyon programına konuk olmak</w:t>
            </w:r>
          </w:p>
        </w:tc>
        <w:tc>
          <w:tcPr>
            <w:tcW w:w="604" w:type="pct"/>
          </w:tcPr>
          <w:p w:rsidR="009A1952" w:rsidRPr="000B5CFE" w:rsidRDefault="009A1952" w:rsidP="005B4E4E">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12,351</w:t>
            </w:r>
          </w:p>
        </w:tc>
        <w:tc>
          <w:tcPr>
            <w:tcW w:w="592" w:type="pct"/>
          </w:tcPr>
          <w:p w:rsidR="009A1952" w:rsidRPr="000B5CFE" w:rsidRDefault="009A1952" w:rsidP="005B4E4E">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,262</w:t>
            </w:r>
          </w:p>
        </w:tc>
      </w:tr>
      <w:tr w:rsidR="000B5CFE" w:rsidRPr="000B5CFE" w:rsidTr="005B4E4E">
        <w:trPr>
          <w:cantSplit/>
          <w:trHeight w:val="136"/>
        </w:trPr>
        <w:tc>
          <w:tcPr>
            <w:tcW w:w="3803" w:type="pct"/>
          </w:tcPr>
          <w:p w:rsidR="009A1952" w:rsidRPr="000B5CFE" w:rsidRDefault="009A1952" w:rsidP="005B4E4E">
            <w:pPr>
              <w:rPr>
                <w:rFonts w:ascii="Times New Roman" w:hAnsi="Times New Roman"/>
                <w:color w:val="000000" w:themeColor="text1"/>
              </w:rPr>
            </w:pPr>
            <w:r w:rsidRPr="000B5CFE">
              <w:rPr>
                <w:rFonts w:ascii="Times New Roman" w:hAnsi="Times New Roman"/>
                <w:color w:val="000000" w:themeColor="text1"/>
              </w:rPr>
              <w:t>Siyasi kimliğiniz ile herhangi bir yerel televizyon programına konuk olmak</w:t>
            </w:r>
          </w:p>
        </w:tc>
        <w:tc>
          <w:tcPr>
            <w:tcW w:w="604" w:type="pct"/>
          </w:tcPr>
          <w:p w:rsidR="009A1952" w:rsidRPr="000B5CFE" w:rsidRDefault="009A1952" w:rsidP="005B4E4E">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8,898</w:t>
            </w:r>
          </w:p>
        </w:tc>
        <w:tc>
          <w:tcPr>
            <w:tcW w:w="592" w:type="pct"/>
          </w:tcPr>
          <w:p w:rsidR="009A1952" w:rsidRPr="000B5CFE" w:rsidRDefault="009A1952" w:rsidP="005B4E4E">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,542</w:t>
            </w:r>
          </w:p>
        </w:tc>
      </w:tr>
      <w:tr w:rsidR="000B5CFE" w:rsidRPr="000B5CFE" w:rsidTr="005B4E4E">
        <w:trPr>
          <w:cantSplit/>
          <w:trHeight w:val="136"/>
        </w:trPr>
        <w:tc>
          <w:tcPr>
            <w:tcW w:w="3803" w:type="pct"/>
          </w:tcPr>
          <w:p w:rsidR="009A1952" w:rsidRPr="000B5CFE" w:rsidRDefault="000C34CB" w:rsidP="005B4E4E">
            <w:pPr>
              <w:rPr>
                <w:rFonts w:ascii="Times New Roman" w:hAnsi="Times New Roman"/>
                <w:color w:val="000000" w:themeColor="text1"/>
              </w:rPr>
            </w:pPr>
            <w:r w:rsidRPr="000B5CFE">
              <w:rPr>
                <w:rFonts w:ascii="Times New Roman" w:hAnsi="Times New Roman"/>
                <w:color w:val="000000" w:themeColor="text1"/>
              </w:rPr>
              <w:t>Facebook</w:t>
            </w:r>
            <w:r w:rsidR="009A1952" w:rsidRPr="000B5CFE">
              <w:rPr>
                <w:rFonts w:ascii="Times New Roman" w:hAnsi="Times New Roman"/>
                <w:color w:val="000000" w:themeColor="text1"/>
              </w:rPr>
              <w:t>’ta siyasi bir içerik paylaşmak</w:t>
            </w:r>
          </w:p>
        </w:tc>
        <w:tc>
          <w:tcPr>
            <w:tcW w:w="604" w:type="pct"/>
          </w:tcPr>
          <w:p w:rsidR="009A1952" w:rsidRPr="000B5CFE" w:rsidRDefault="009A1952" w:rsidP="005B4E4E">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18,340</w:t>
            </w:r>
          </w:p>
        </w:tc>
        <w:tc>
          <w:tcPr>
            <w:tcW w:w="592" w:type="pct"/>
          </w:tcPr>
          <w:p w:rsidR="009A1952" w:rsidRPr="000B5CFE" w:rsidRDefault="009A1952" w:rsidP="005B4E4E">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,049</w:t>
            </w:r>
          </w:p>
        </w:tc>
      </w:tr>
      <w:tr w:rsidR="000B5CFE" w:rsidRPr="000B5CFE" w:rsidTr="005B4E4E">
        <w:trPr>
          <w:cantSplit/>
          <w:trHeight w:val="136"/>
        </w:trPr>
        <w:tc>
          <w:tcPr>
            <w:tcW w:w="3803" w:type="pct"/>
          </w:tcPr>
          <w:p w:rsidR="009A1952" w:rsidRPr="000B5CFE" w:rsidRDefault="000C34CB" w:rsidP="005B4E4E">
            <w:pPr>
              <w:rPr>
                <w:rFonts w:ascii="Times New Roman" w:hAnsi="Times New Roman"/>
                <w:color w:val="000000" w:themeColor="text1"/>
              </w:rPr>
            </w:pPr>
            <w:r w:rsidRPr="000B5CFE">
              <w:rPr>
                <w:rFonts w:ascii="Times New Roman" w:hAnsi="Times New Roman"/>
                <w:color w:val="000000" w:themeColor="text1"/>
              </w:rPr>
              <w:t>Twitter</w:t>
            </w:r>
            <w:r w:rsidR="009A1952" w:rsidRPr="000B5CFE">
              <w:rPr>
                <w:rFonts w:ascii="Times New Roman" w:hAnsi="Times New Roman"/>
                <w:color w:val="000000" w:themeColor="text1"/>
              </w:rPr>
              <w:t>’da siyasi bir içerik paylaşmak</w:t>
            </w:r>
          </w:p>
        </w:tc>
        <w:tc>
          <w:tcPr>
            <w:tcW w:w="604" w:type="pct"/>
          </w:tcPr>
          <w:p w:rsidR="009A1952" w:rsidRPr="000B5CFE" w:rsidRDefault="009A1952" w:rsidP="005B4E4E">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9,266</w:t>
            </w:r>
          </w:p>
        </w:tc>
        <w:tc>
          <w:tcPr>
            <w:tcW w:w="592" w:type="pct"/>
          </w:tcPr>
          <w:p w:rsidR="009A1952" w:rsidRPr="000B5CFE" w:rsidRDefault="009A1952" w:rsidP="005B4E4E">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,507</w:t>
            </w:r>
          </w:p>
        </w:tc>
      </w:tr>
      <w:tr w:rsidR="000B5CFE" w:rsidRPr="000B5CFE" w:rsidTr="005B4E4E">
        <w:trPr>
          <w:cantSplit/>
          <w:trHeight w:val="136"/>
        </w:trPr>
        <w:tc>
          <w:tcPr>
            <w:tcW w:w="3803" w:type="pct"/>
          </w:tcPr>
          <w:p w:rsidR="009A1952" w:rsidRPr="000B5CFE" w:rsidRDefault="009A1952" w:rsidP="005B4E4E">
            <w:pPr>
              <w:rPr>
                <w:rFonts w:ascii="Times New Roman" w:hAnsi="Times New Roman"/>
                <w:color w:val="000000" w:themeColor="text1"/>
              </w:rPr>
            </w:pPr>
            <w:r w:rsidRPr="000B5CFE">
              <w:rPr>
                <w:rFonts w:ascii="Times New Roman" w:hAnsi="Times New Roman"/>
                <w:color w:val="000000" w:themeColor="text1"/>
              </w:rPr>
              <w:t>Instagram’da siyasi bir içerik paylaşmak</w:t>
            </w:r>
          </w:p>
        </w:tc>
        <w:tc>
          <w:tcPr>
            <w:tcW w:w="604" w:type="pct"/>
          </w:tcPr>
          <w:p w:rsidR="009A1952" w:rsidRPr="000B5CFE" w:rsidRDefault="009A1952" w:rsidP="005B4E4E">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10,877</w:t>
            </w:r>
          </w:p>
        </w:tc>
        <w:tc>
          <w:tcPr>
            <w:tcW w:w="592" w:type="pct"/>
          </w:tcPr>
          <w:p w:rsidR="009A1952" w:rsidRPr="000B5CFE" w:rsidRDefault="009A1952" w:rsidP="005B4E4E">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,367</w:t>
            </w:r>
          </w:p>
        </w:tc>
      </w:tr>
    </w:tbl>
    <w:p w:rsidR="009A1952" w:rsidRPr="000B5CFE" w:rsidRDefault="009A1952" w:rsidP="005B4E4E">
      <w:pPr>
        <w:autoSpaceDE w:val="0"/>
        <w:autoSpaceDN w:val="0"/>
        <w:adjustRightInd w:val="0"/>
        <w:spacing w:before="360"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Araştırmaya katılanların yaşlarına göre “Siyasi içerikli elektronik posta almak”, “Siyasi içerikli elektronik posta göndermek”, “İnternet üzerinden siyasi içerikli başvuru </w:t>
      </w:r>
      <w:r w:rsidRPr="000B5CFE">
        <w:rPr>
          <w:rFonts w:ascii="Times New Roman" w:hAnsi="Times New Roman" w:cs="Times New Roman"/>
          <w:color w:val="000000" w:themeColor="text1"/>
          <w:sz w:val="24"/>
          <w:szCs w:val="24"/>
        </w:rPr>
        <w:lastRenderedPageBreak/>
        <w:t xml:space="preserve">yapmak”, “İnternette siyasi bir gruba üye olmak”, “Yüz yüze gerçekleştirilecek siyasi bir aktiviteyi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araçlarını kullanarak organize etmek”, “Siyasi amaçla kurulmuş bir Whatsapp grubuna dâhil olmak”, “</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 xml:space="preserve">’ta siyasi bir içerik paylaşmak” siyasal iletişim faaliyetlerini gerçekleştirme sıklığı açısından farklara ait ki-kare değerleri p&lt;0.05 önem düzeyinde anlamlı iken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ten, “Kendinizin yazdığı siyasi bir yazıyı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te paylaşmak”, “İnternette kendinize ait siyasi bir fotoğraf veya videoyu paylaşmak”, “İnternette başkasına ait siyasi bir fotoğraf ya da videoyu paylaşmak”, “Siyasi içerikli kısa mesaj almak”, “Siyasi içerikli kısa mesaj göndermek”, “Siyasi kimliğiniz ile herhangi bir ulusal gazeteye röportaj, demeç vs. vermek”, “Siyasi kimliğiniz ile herhangi bir yerel gazeteye röportaj, demeç vs. vermek”, “Herhangi bir siyasi veya toplumsal konuyla ilgili reklam verdiniz mi? (afiş, ilan, tanıtım, broşür gibi)”, “Siyasi kimliğiniz ile herhangi bir ulusal radyo programına konuk olmak”, “Siyasi kimliğiniz ile herhangi bir yerel radyo programına konuk olmak”, “Siyasi kimliğiniz ile herhangi bir ulusal televizyon programına konuk olmak”, “Siyasi kimliğiniz ile herhangi bir yerel televizyon programına konuk olmak”, “</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’ta siyasi bir içerik paylaşmak”, “</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 xml:space="preserve">’da siyasi bir içerik paylaşmak” “İnternette paylaşılmış siyasi bir içeriğe yorum yazmak”, “İnternette başkasının yaptığı bir yorumu veya yazdığı bir yazıyı paylaşmak”, “Siyasi bir faaliyet kapsamında hedef kitle ile yüz yüze temasta bulunmak”, “Instagram’da siyasi bir “Siyasi içerikli elektronik posta almak”, “Siyasi içerikli elektronik posta göndermek”, “İnternet üzerinden siyasi içerikli başvuru yapmak”, “İnternette siyasi bir gruba üye olmak”, “Yüz yüze gerçekleştirilecek siyasi bir aktiviteyi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araçlarını kullanarak organize etmek”,</w:t>
      </w:r>
      <w:r w:rsidR="00932093"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“Siyasi amaçla kurulmuş bir Whatsapp grubuna dâhil olmak”, “</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’ta siyasi bir içerik paylaşmak” siyasal iletişim faaliyetlerini gerçekleştirme sıklığı açısından verdikleri yanıtlar arasında fark olduğunu göstermektedir.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Anketin “Siyasi içerikli elektronik posta almak” maddesine 18-33 yaşındakilerin  % 12’si “Her zaman”, % 13’ü “Sıklıkla”, % 14’ü “Asla”, 34-49 yaşındakilerin  % 18’i “Her zaman”, % 11’i “Sıklıkla”, % 22’si “Asla”,  50 yaş ve üzerinde olanların % 19’u “Her zaman”, % 8’i “Sıklıkla”, % 33’ü “Asla” yanıtlarını vermişlerdir. Sonuç olarak, araştırmaya katılanların yaşları arttıkça “Siyasi içerikli elektronik posta almak” siyasal iletişim faaliyetlerini gerçekleştirme sıklığının azaldığı söylenebilir.</w:t>
      </w:r>
    </w:p>
    <w:p w:rsidR="009A1952" w:rsidRPr="000B5CFE" w:rsidRDefault="009A1952" w:rsidP="005B4E4E">
      <w:pPr>
        <w:autoSpaceDE w:val="0"/>
        <w:autoSpaceDN w:val="0"/>
        <w:adjustRightInd w:val="0"/>
        <w:spacing w:after="8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“Siyasi içerikli elektronik posta göndermek” maddesine 18-33 </w:t>
      </w:r>
      <w:r w:rsidR="008E4EB9" w:rsidRPr="000B5CFE">
        <w:rPr>
          <w:rFonts w:ascii="Times New Roman" w:hAnsi="Times New Roman" w:cs="Times New Roman"/>
          <w:color w:val="000000" w:themeColor="text1"/>
          <w:sz w:val="24"/>
          <w:szCs w:val="24"/>
        </w:rPr>
        <w:t>yaşındakilerin %</w:t>
      </w:r>
      <w:r w:rsidRPr="000B5CFE">
        <w:rPr>
          <w:rFonts w:ascii="Times New Roman" w:hAnsi="Times New Roman" w:cs="Times New Roman"/>
          <w:color w:val="000000" w:themeColor="text1"/>
          <w:sz w:val="24"/>
          <w:szCs w:val="24"/>
        </w:rPr>
        <w:t xml:space="preserve"> 5’i “Her zaman”, % 10’u “Sıklıkla”, % 21’i “Asla”, 34-49 yaşındakilerin  </w:t>
      </w:r>
      <w:r w:rsidRPr="000B5CFE">
        <w:rPr>
          <w:rFonts w:ascii="Times New Roman" w:hAnsi="Times New Roman" w:cs="Times New Roman"/>
          <w:color w:val="000000" w:themeColor="text1"/>
          <w:sz w:val="24"/>
          <w:szCs w:val="24"/>
        </w:rPr>
        <w:lastRenderedPageBreak/>
        <w:t>% 13’ü “Her zaman”, % 6’sı “Sıklıkla”, % 36’sı “Asla”,  50 yaş ve üzerinde olanların % 23’ü “Her zaman”, % 6’sı “Sıklıkla”, % 33’ü “Asla” yanıtlarını vermişlerdir. Sonuç olarak, araştırmaya katılanların yaşları arttıkça “Siyasi içerikli elektronik posta göndermek” siyasal iletişim faaliyetlerini gerçekleştirme sıklığının arttığı söylenebilir.</w:t>
      </w:r>
    </w:p>
    <w:p w:rsidR="009A1952" w:rsidRPr="000B5CFE" w:rsidRDefault="009A1952" w:rsidP="005B4E4E">
      <w:pPr>
        <w:autoSpaceDE w:val="0"/>
        <w:autoSpaceDN w:val="0"/>
        <w:adjustRightInd w:val="0"/>
        <w:spacing w:after="8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“İnternet üzerinden siyasi içerikli başvuru yapmak” maddesine 18-33 </w:t>
      </w:r>
      <w:r w:rsidR="008E4EB9" w:rsidRPr="000B5CFE">
        <w:rPr>
          <w:rFonts w:ascii="Times New Roman" w:hAnsi="Times New Roman" w:cs="Times New Roman"/>
          <w:color w:val="000000" w:themeColor="text1"/>
          <w:sz w:val="24"/>
          <w:szCs w:val="24"/>
        </w:rPr>
        <w:t>yaşındakilerin %</w:t>
      </w:r>
      <w:r w:rsidRPr="000B5CFE">
        <w:rPr>
          <w:rFonts w:ascii="Times New Roman" w:hAnsi="Times New Roman" w:cs="Times New Roman"/>
          <w:color w:val="000000" w:themeColor="text1"/>
          <w:sz w:val="24"/>
          <w:szCs w:val="24"/>
        </w:rPr>
        <w:t xml:space="preserve"> 7’si “Her zaman”, % 10’u “Sıklıkla”, % 23’ü “Asla”, 34-49 </w:t>
      </w:r>
      <w:r w:rsidR="005421AB" w:rsidRPr="000B5CFE">
        <w:rPr>
          <w:rFonts w:ascii="Times New Roman" w:hAnsi="Times New Roman" w:cs="Times New Roman"/>
          <w:color w:val="000000" w:themeColor="text1"/>
          <w:sz w:val="24"/>
          <w:szCs w:val="24"/>
        </w:rPr>
        <w:t>yaşındakilerin %</w:t>
      </w:r>
      <w:r w:rsidRPr="000B5CFE">
        <w:rPr>
          <w:rFonts w:ascii="Times New Roman" w:hAnsi="Times New Roman" w:cs="Times New Roman"/>
          <w:color w:val="000000" w:themeColor="text1"/>
          <w:sz w:val="24"/>
          <w:szCs w:val="24"/>
        </w:rPr>
        <w:t xml:space="preserve"> 14’ü “Her zaman”, % 7’si “Sıklıkla”, % 36’sı “Asla</w:t>
      </w:r>
      <w:r w:rsidR="005421AB" w:rsidRPr="000B5CFE">
        <w:rPr>
          <w:rFonts w:ascii="Times New Roman" w:hAnsi="Times New Roman" w:cs="Times New Roman"/>
          <w:color w:val="000000" w:themeColor="text1"/>
          <w:sz w:val="24"/>
          <w:szCs w:val="24"/>
        </w:rPr>
        <w:t>”, 50</w:t>
      </w:r>
      <w:r w:rsidRPr="000B5CFE">
        <w:rPr>
          <w:rFonts w:ascii="Times New Roman" w:hAnsi="Times New Roman" w:cs="Times New Roman"/>
          <w:color w:val="000000" w:themeColor="text1"/>
          <w:sz w:val="24"/>
          <w:szCs w:val="24"/>
        </w:rPr>
        <w:t xml:space="preserve"> yaş ve üzerinde olanların % 27’si “Her zaman”, % 5’i “Sıklıkla”, % 41’i “Asla” yanıtlarını vermişlerdir. Sonuç olarak, araştırmaya katılanların yaşları arttıkça “İnternet üzerinden siyasi içerikli başvuru yapmak” siyasal iletişim faaliyetlerini gerçekleştirme sıklığının arttığı söylenebilir.</w:t>
      </w:r>
    </w:p>
    <w:p w:rsidR="009A1952" w:rsidRPr="000B5CFE" w:rsidRDefault="009A1952" w:rsidP="005B4E4E">
      <w:pPr>
        <w:autoSpaceDE w:val="0"/>
        <w:autoSpaceDN w:val="0"/>
        <w:adjustRightInd w:val="0"/>
        <w:spacing w:after="8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“İnternette siyasi bir gruba üye olmak” maddesine 18-33 </w:t>
      </w:r>
      <w:r w:rsidR="008E4EB9" w:rsidRPr="000B5CFE">
        <w:rPr>
          <w:rFonts w:ascii="Times New Roman" w:hAnsi="Times New Roman" w:cs="Times New Roman"/>
          <w:color w:val="000000" w:themeColor="text1"/>
          <w:sz w:val="24"/>
          <w:szCs w:val="24"/>
        </w:rPr>
        <w:t>yaşındakilerin %</w:t>
      </w:r>
      <w:r w:rsidRPr="000B5CFE">
        <w:rPr>
          <w:rFonts w:ascii="Times New Roman" w:hAnsi="Times New Roman" w:cs="Times New Roman"/>
          <w:color w:val="000000" w:themeColor="text1"/>
          <w:sz w:val="24"/>
          <w:szCs w:val="24"/>
        </w:rPr>
        <w:t xml:space="preserve"> 17’si “Her zaman”, % 19’u “Sıklıkla”, % 18’i “Asla”, 34-49 </w:t>
      </w:r>
      <w:r w:rsidR="005421AB" w:rsidRPr="000B5CFE">
        <w:rPr>
          <w:rFonts w:ascii="Times New Roman" w:hAnsi="Times New Roman" w:cs="Times New Roman"/>
          <w:color w:val="000000" w:themeColor="text1"/>
          <w:sz w:val="24"/>
          <w:szCs w:val="24"/>
        </w:rPr>
        <w:t>yaşındakilerin %</w:t>
      </w:r>
      <w:r w:rsidRPr="000B5CFE">
        <w:rPr>
          <w:rFonts w:ascii="Times New Roman" w:hAnsi="Times New Roman" w:cs="Times New Roman"/>
          <w:color w:val="000000" w:themeColor="text1"/>
          <w:sz w:val="24"/>
          <w:szCs w:val="24"/>
        </w:rPr>
        <w:t xml:space="preserve"> 19’u “Her zaman”, % 14’ü “Sıklıkla”, % 35’i “Asla</w:t>
      </w:r>
      <w:r w:rsidR="005421AB" w:rsidRPr="000B5CFE">
        <w:rPr>
          <w:rFonts w:ascii="Times New Roman" w:hAnsi="Times New Roman" w:cs="Times New Roman"/>
          <w:color w:val="000000" w:themeColor="text1"/>
          <w:sz w:val="24"/>
          <w:szCs w:val="24"/>
        </w:rPr>
        <w:t>”, 50</w:t>
      </w:r>
      <w:r w:rsidRPr="000B5CFE">
        <w:rPr>
          <w:rFonts w:ascii="Times New Roman" w:hAnsi="Times New Roman" w:cs="Times New Roman"/>
          <w:color w:val="000000" w:themeColor="text1"/>
          <w:sz w:val="24"/>
          <w:szCs w:val="24"/>
        </w:rPr>
        <w:t xml:space="preserve"> yaş ve üzerinde olanların % 24’ü “Her zaman”, % 8’i “Sıklıkla”, % 29’u “Asla” yanıtlarını vermişlerdir. Sonuç olarak, araştırmaya katılanların yaşları arttıkça “İnternette siyasi bir gruba üye olmak” siyasal iletişim faaliyetlerini gerçekleştirme sıklığının arttığı söylenebilir.</w:t>
      </w:r>
    </w:p>
    <w:p w:rsidR="009A1952" w:rsidRPr="000B5CFE" w:rsidRDefault="009A1952" w:rsidP="005B4E4E">
      <w:pPr>
        <w:autoSpaceDE w:val="0"/>
        <w:autoSpaceDN w:val="0"/>
        <w:adjustRightInd w:val="0"/>
        <w:spacing w:after="80" w:line="360" w:lineRule="auto"/>
        <w:ind w:firstLine="567"/>
        <w:jc w:val="both"/>
        <w:rPr>
          <w:rFonts w:ascii="Times New Roman" w:eastAsia="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“Yüz yüze gerçekleştirilecek siyasi bir aktiviteyi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araçlarını kullanarak organize etmek” maddesine 18-33 </w:t>
      </w:r>
      <w:r w:rsidR="005421AB" w:rsidRPr="000B5CFE">
        <w:rPr>
          <w:rFonts w:ascii="Times New Roman" w:hAnsi="Times New Roman" w:cs="Times New Roman"/>
          <w:color w:val="000000" w:themeColor="text1"/>
          <w:sz w:val="24"/>
          <w:szCs w:val="24"/>
        </w:rPr>
        <w:t>yaşındakilerin %</w:t>
      </w:r>
      <w:r w:rsidRPr="000B5CFE">
        <w:rPr>
          <w:rFonts w:ascii="Times New Roman" w:hAnsi="Times New Roman" w:cs="Times New Roman"/>
          <w:color w:val="000000" w:themeColor="text1"/>
          <w:sz w:val="24"/>
          <w:szCs w:val="24"/>
        </w:rPr>
        <w:t xml:space="preserve"> 12’si “Her zaman”, % 20’si “Sıklıkla”, % 19’u “Asla”, 34-49 </w:t>
      </w:r>
      <w:r w:rsidR="005421AB" w:rsidRPr="000B5CFE">
        <w:rPr>
          <w:rFonts w:ascii="Times New Roman" w:hAnsi="Times New Roman" w:cs="Times New Roman"/>
          <w:color w:val="000000" w:themeColor="text1"/>
          <w:sz w:val="24"/>
          <w:szCs w:val="24"/>
        </w:rPr>
        <w:t>yaşındakilerin %</w:t>
      </w:r>
      <w:r w:rsidRPr="000B5CFE">
        <w:rPr>
          <w:rFonts w:ascii="Times New Roman" w:hAnsi="Times New Roman" w:cs="Times New Roman"/>
          <w:color w:val="000000" w:themeColor="text1"/>
          <w:sz w:val="24"/>
          <w:szCs w:val="24"/>
        </w:rPr>
        <w:t xml:space="preserve"> 17’si “Her zaman”, % 11’i “Sıklıkla”, % 32’si “Asla”,  50 yaş ve üzerinde olanların % 19’u “Her zaman”, % 6’sı “Sıklıkla”, % 30’u “Asla” yanıtlarını vermişlerdir. Sonuç olarak, araştırmaya katılanların</w:t>
      </w:r>
      <w:r w:rsidRPr="000B5CFE">
        <w:rPr>
          <w:rFonts w:ascii="Times New Roman" w:hAnsi="Times New Roman"/>
          <w:color w:val="000000" w:themeColor="text1"/>
          <w:sz w:val="24"/>
          <w:szCs w:val="24"/>
        </w:rPr>
        <w:t xml:space="preserve"> </w:t>
      </w:r>
      <w:r w:rsidRPr="000B5CFE">
        <w:rPr>
          <w:rFonts w:ascii="Times New Roman" w:hAnsi="Times New Roman" w:cs="Times New Roman"/>
          <w:color w:val="000000" w:themeColor="text1"/>
          <w:sz w:val="24"/>
          <w:szCs w:val="24"/>
        </w:rPr>
        <w:t xml:space="preserve">yaşları arttıkça “Yüz yüze gerçekleştirilecek siyasi bir aktiviteyi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araçlarını kullanarak organize etmek” siyasal iletişim faaliyetlerini gerçekleştirme sıklığının azaldığı söylenebilir.</w:t>
      </w:r>
    </w:p>
    <w:p w:rsidR="009A1952" w:rsidRPr="000B5CFE" w:rsidRDefault="009A1952" w:rsidP="005B4E4E">
      <w:pPr>
        <w:autoSpaceDE w:val="0"/>
        <w:autoSpaceDN w:val="0"/>
        <w:adjustRightInd w:val="0"/>
        <w:spacing w:after="8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“Siyasi amaçla kurulmuş bir Whatsapp grubuna dâhil olmak” maddesine 18-33 </w:t>
      </w:r>
      <w:r w:rsidR="005421AB" w:rsidRPr="000B5CFE">
        <w:rPr>
          <w:rFonts w:ascii="Times New Roman" w:hAnsi="Times New Roman" w:cs="Times New Roman"/>
          <w:color w:val="000000" w:themeColor="text1"/>
          <w:sz w:val="24"/>
          <w:szCs w:val="24"/>
        </w:rPr>
        <w:t>yaşındakilerin %</w:t>
      </w:r>
      <w:r w:rsidRPr="000B5CFE">
        <w:rPr>
          <w:rFonts w:ascii="Times New Roman" w:hAnsi="Times New Roman" w:cs="Times New Roman"/>
          <w:color w:val="000000" w:themeColor="text1"/>
          <w:sz w:val="24"/>
          <w:szCs w:val="24"/>
        </w:rPr>
        <w:t xml:space="preserve"> 36’sı “Her zaman”, % 15’i “Sıklıkla”, % 12’si “Asla”, 34-49 yaşındakilerin  % 34’ü “Her zaman”, % 27’si “Sıklıkla”, % 17’si “Asla”,  50 yaş ve üzerinde olanların % 30’u “Her zaman”, % 19’u “Sıklıkla”, % 20’si “Asla” yanıtlarını vermişlerdir. Sonuç olarak, araştırmaya katılanların yaşları arttıkça “Siyasi amaçla kurulmuş bir Whatsapp grubuna dâhil olmak” siyasal iletişim faaliyetlerini gerçekleştirme sıklığının azaldığı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Anketin “</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 xml:space="preserve">’ta siyasi bir içerik paylaşmak” maddesine 18-33 </w:t>
      </w:r>
      <w:r w:rsidR="005421AB" w:rsidRPr="000B5CFE">
        <w:rPr>
          <w:rFonts w:ascii="Times New Roman" w:hAnsi="Times New Roman" w:cs="Times New Roman"/>
          <w:color w:val="000000" w:themeColor="text1"/>
          <w:sz w:val="24"/>
          <w:szCs w:val="24"/>
        </w:rPr>
        <w:t>yaşındakilerin %</w:t>
      </w:r>
      <w:r w:rsidRPr="000B5CFE">
        <w:rPr>
          <w:rFonts w:ascii="Times New Roman" w:hAnsi="Times New Roman" w:cs="Times New Roman"/>
          <w:color w:val="000000" w:themeColor="text1"/>
          <w:sz w:val="24"/>
          <w:szCs w:val="24"/>
        </w:rPr>
        <w:t xml:space="preserve"> 19’u “Her zaman”, % 12’si “Sıklıkla”, % 32’si “Asla”, 34-49 yaşındakilerin  % 25’i “Her zaman”, % 21’i “Sıklıkla”, % 24’ü “Asla”,  50 yaş ve üzerinde olanların % 34’ü “Her zaman”, % 16’sı “Sıklıkla”, % 20’si “Asla” yanıtlarını vermişlerdir. Sonuç olarak, araştırmaya katılanların yaşları arttıkça “</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’ta siyasi bir içerik paylaşmak” siyasal iletişim faaliyetlerini gerçekleştirme sıklığının arttığı söylenebilir.</w:t>
      </w:r>
    </w:p>
    <w:p w:rsidR="009A1952" w:rsidRPr="000B5CFE" w:rsidRDefault="009A1952" w:rsidP="005B4E4E">
      <w:pPr>
        <w:pStyle w:val="Balk3"/>
      </w:pPr>
      <w:bookmarkStart w:id="118" w:name="_Toc524538494"/>
      <w:r w:rsidRPr="000B5CFE">
        <w:t>3.3.2.6. Araştırmaya Katılanların Yaşlarına Göre Sosyal Medya Ağlarını Kullanma Düzeyleri Açısından Farklar</w:t>
      </w:r>
      <w:bookmarkEnd w:id="118"/>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Araştırmaya katılanların yaşlarına göre </w:t>
      </w:r>
      <w:r w:rsidR="001E274D" w:rsidRPr="000B5CFE">
        <w:rPr>
          <w:rFonts w:ascii="Times New Roman" w:hAnsi="Times New Roman" w:cs="Times New Roman"/>
          <w:color w:val="000000" w:themeColor="text1"/>
          <w:sz w:val="24"/>
          <w:szCs w:val="24"/>
        </w:rPr>
        <w:t>s</w:t>
      </w:r>
      <w:r w:rsidRPr="000B5CFE">
        <w:rPr>
          <w:rFonts w:ascii="Times New Roman" w:hAnsi="Times New Roman" w:cs="Times New Roman"/>
          <w:color w:val="000000" w:themeColor="text1"/>
          <w:sz w:val="24"/>
          <w:szCs w:val="24"/>
        </w:rPr>
        <w:t xml:space="preserve">osyal medya ağlarını kullanma düzeyleri açısından fark olup olmadığını anlamak amacıyla ki-kare analizi uygulanmış ve bulgular </w:t>
      </w:r>
      <w:r w:rsidR="00CC15BE" w:rsidRPr="000B5CFE">
        <w:rPr>
          <w:rFonts w:ascii="Times New Roman" w:hAnsi="Times New Roman" w:cs="Times New Roman"/>
          <w:color w:val="000000" w:themeColor="text1"/>
          <w:sz w:val="24"/>
          <w:szCs w:val="24"/>
        </w:rPr>
        <w:t>Tablo 3.</w:t>
      </w:r>
      <w:r w:rsidRPr="000B5CFE">
        <w:rPr>
          <w:rFonts w:ascii="Times New Roman" w:hAnsi="Times New Roman" w:cs="Times New Roman"/>
          <w:color w:val="000000" w:themeColor="text1"/>
          <w:sz w:val="24"/>
          <w:szCs w:val="24"/>
        </w:rPr>
        <w:t>21’de verilmiştir.</w:t>
      </w:r>
    </w:p>
    <w:p w:rsidR="009A1952" w:rsidRPr="000B5CFE" w:rsidRDefault="00CC15BE" w:rsidP="00DE72D8">
      <w:pPr>
        <w:pStyle w:val="Balk8"/>
        <w:rPr>
          <w:color w:val="000000" w:themeColor="text1"/>
        </w:rPr>
      </w:pPr>
      <w:bookmarkStart w:id="119" w:name="_Toc524514044"/>
      <w:r w:rsidRPr="000B5CFE">
        <w:rPr>
          <w:b/>
          <w:color w:val="000000" w:themeColor="text1"/>
        </w:rPr>
        <w:t>Tablo 3.</w:t>
      </w:r>
      <w:r w:rsidR="009A1952" w:rsidRPr="000B5CFE">
        <w:rPr>
          <w:b/>
          <w:color w:val="000000" w:themeColor="text1"/>
        </w:rPr>
        <w:t>21</w:t>
      </w:r>
      <w:r w:rsidR="009A1952" w:rsidRPr="000B5CFE">
        <w:rPr>
          <w:color w:val="000000" w:themeColor="text1"/>
        </w:rPr>
        <w:t>. Araştırmaya Katılanların Yaşlarına Göre Sosyal Medya Ağlarını Kullanma Düzeyleri Açısından Farkla İlgili Bulgular</w:t>
      </w:r>
      <w:bookmarkEnd w:id="119"/>
    </w:p>
    <w:tbl>
      <w:tblPr>
        <w:tblStyle w:val="TabloKlavuzu"/>
        <w:tblW w:w="4642" w:type="pct"/>
        <w:jc w:val="center"/>
        <w:tblLook w:val="04A0" w:firstRow="1" w:lastRow="0" w:firstColumn="1" w:lastColumn="0" w:noHBand="0" w:noVBand="1"/>
      </w:tblPr>
      <w:tblGrid>
        <w:gridCol w:w="5563"/>
        <w:gridCol w:w="1164"/>
        <w:gridCol w:w="1159"/>
      </w:tblGrid>
      <w:tr w:rsidR="000B5CFE" w:rsidRPr="000B5CFE" w:rsidTr="005B4E4E">
        <w:trPr>
          <w:cantSplit/>
          <w:trHeight w:val="136"/>
          <w:jc w:val="center"/>
        </w:trPr>
        <w:tc>
          <w:tcPr>
            <w:tcW w:w="3527" w:type="pct"/>
          </w:tcPr>
          <w:p w:rsidR="009A1952" w:rsidRPr="000B5CFE" w:rsidRDefault="009A1952" w:rsidP="005B4E4E">
            <w:pPr>
              <w:spacing w:before="40" w:line="360" w:lineRule="auto"/>
              <w:jc w:val="both"/>
              <w:rPr>
                <w:rFonts w:ascii="Times New Roman" w:hAnsi="Times New Roman"/>
                <w:color w:val="000000" w:themeColor="text1"/>
              </w:rPr>
            </w:pPr>
          </w:p>
        </w:tc>
        <w:tc>
          <w:tcPr>
            <w:tcW w:w="738" w:type="pct"/>
          </w:tcPr>
          <w:p w:rsidR="009A1952" w:rsidRPr="000B5CFE" w:rsidRDefault="009A1952" w:rsidP="005B4E4E">
            <w:pPr>
              <w:spacing w:before="40"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Ki-kare</w:t>
            </w:r>
          </w:p>
        </w:tc>
        <w:tc>
          <w:tcPr>
            <w:tcW w:w="735" w:type="pct"/>
          </w:tcPr>
          <w:p w:rsidR="009A1952" w:rsidRPr="000B5CFE" w:rsidRDefault="009A1952" w:rsidP="005B4E4E">
            <w:pPr>
              <w:spacing w:before="40"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p</w:t>
            </w:r>
          </w:p>
        </w:tc>
      </w:tr>
      <w:tr w:rsidR="000B5CFE" w:rsidRPr="000B5CFE" w:rsidTr="005B4E4E">
        <w:trPr>
          <w:cantSplit/>
          <w:trHeight w:val="136"/>
          <w:jc w:val="center"/>
        </w:trPr>
        <w:tc>
          <w:tcPr>
            <w:tcW w:w="3527" w:type="pct"/>
          </w:tcPr>
          <w:p w:rsidR="009A1952" w:rsidRPr="000B5CFE" w:rsidRDefault="000C34CB" w:rsidP="005B4E4E">
            <w:pPr>
              <w:spacing w:before="40" w:line="360" w:lineRule="auto"/>
              <w:rPr>
                <w:rFonts w:ascii="Times New Roman" w:hAnsi="Times New Roman"/>
                <w:color w:val="000000" w:themeColor="text1"/>
              </w:rPr>
            </w:pPr>
            <w:r w:rsidRPr="000B5CFE">
              <w:rPr>
                <w:rFonts w:ascii="Times New Roman" w:hAnsi="Times New Roman"/>
                <w:color w:val="000000" w:themeColor="text1"/>
                <w:sz w:val="24"/>
                <w:szCs w:val="24"/>
              </w:rPr>
              <w:t>Facebook</w:t>
            </w:r>
          </w:p>
        </w:tc>
        <w:tc>
          <w:tcPr>
            <w:tcW w:w="738" w:type="pct"/>
          </w:tcPr>
          <w:p w:rsidR="009A1952" w:rsidRPr="000B5CFE" w:rsidRDefault="009A1952" w:rsidP="005B4E4E">
            <w:pPr>
              <w:autoSpaceDE w:val="0"/>
              <w:autoSpaceDN w:val="0"/>
              <w:adjustRightInd w:val="0"/>
              <w:spacing w:before="40" w:line="360" w:lineRule="auto"/>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24,932</w:t>
            </w:r>
          </w:p>
        </w:tc>
        <w:tc>
          <w:tcPr>
            <w:tcW w:w="735" w:type="pct"/>
          </w:tcPr>
          <w:p w:rsidR="009A1952" w:rsidRPr="000B5CFE" w:rsidRDefault="009A1952" w:rsidP="005B4E4E">
            <w:pPr>
              <w:autoSpaceDE w:val="0"/>
              <w:autoSpaceDN w:val="0"/>
              <w:adjustRightInd w:val="0"/>
              <w:spacing w:before="40" w:line="360" w:lineRule="auto"/>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,002</w:t>
            </w:r>
          </w:p>
        </w:tc>
      </w:tr>
      <w:tr w:rsidR="000B5CFE" w:rsidRPr="000B5CFE" w:rsidTr="005B4E4E">
        <w:trPr>
          <w:cantSplit/>
          <w:trHeight w:val="136"/>
          <w:jc w:val="center"/>
        </w:trPr>
        <w:tc>
          <w:tcPr>
            <w:tcW w:w="3527" w:type="pct"/>
          </w:tcPr>
          <w:p w:rsidR="009A1952" w:rsidRPr="000B5CFE" w:rsidRDefault="000C34CB" w:rsidP="005B4E4E">
            <w:pPr>
              <w:spacing w:before="40" w:line="360" w:lineRule="auto"/>
              <w:rPr>
                <w:rFonts w:ascii="Times New Roman" w:hAnsi="Times New Roman"/>
                <w:color w:val="000000" w:themeColor="text1"/>
                <w:sz w:val="24"/>
                <w:szCs w:val="24"/>
              </w:rPr>
            </w:pPr>
            <w:r w:rsidRPr="000B5CFE">
              <w:rPr>
                <w:rFonts w:ascii="Times New Roman" w:hAnsi="Times New Roman"/>
                <w:color w:val="000000" w:themeColor="text1"/>
                <w:sz w:val="24"/>
                <w:szCs w:val="24"/>
              </w:rPr>
              <w:t>Twitter</w:t>
            </w:r>
          </w:p>
        </w:tc>
        <w:tc>
          <w:tcPr>
            <w:tcW w:w="738" w:type="pct"/>
          </w:tcPr>
          <w:p w:rsidR="009A1952" w:rsidRPr="000B5CFE" w:rsidRDefault="009A1952" w:rsidP="005B4E4E">
            <w:pPr>
              <w:autoSpaceDE w:val="0"/>
              <w:autoSpaceDN w:val="0"/>
              <w:adjustRightInd w:val="0"/>
              <w:spacing w:before="40" w:line="360" w:lineRule="auto"/>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30,143</w:t>
            </w:r>
          </w:p>
        </w:tc>
        <w:tc>
          <w:tcPr>
            <w:tcW w:w="735" w:type="pct"/>
          </w:tcPr>
          <w:p w:rsidR="009A1952" w:rsidRPr="000B5CFE" w:rsidRDefault="009A1952" w:rsidP="005B4E4E">
            <w:pPr>
              <w:autoSpaceDE w:val="0"/>
              <w:autoSpaceDN w:val="0"/>
              <w:adjustRightInd w:val="0"/>
              <w:spacing w:before="40" w:line="360" w:lineRule="auto"/>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,000</w:t>
            </w:r>
          </w:p>
        </w:tc>
      </w:tr>
      <w:tr w:rsidR="009A1952" w:rsidRPr="000B5CFE" w:rsidTr="005B4E4E">
        <w:trPr>
          <w:cantSplit/>
          <w:trHeight w:val="136"/>
          <w:jc w:val="center"/>
        </w:trPr>
        <w:tc>
          <w:tcPr>
            <w:tcW w:w="3527" w:type="pct"/>
          </w:tcPr>
          <w:p w:rsidR="009A1952" w:rsidRPr="000B5CFE" w:rsidRDefault="001D17A9" w:rsidP="005B4E4E">
            <w:pPr>
              <w:spacing w:before="40" w:line="360" w:lineRule="auto"/>
              <w:rPr>
                <w:rFonts w:ascii="Times New Roman" w:hAnsi="Times New Roman"/>
                <w:color w:val="000000" w:themeColor="text1"/>
                <w:sz w:val="24"/>
                <w:szCs w:val="24"/>
              </w:rPr>
            </w:pPr>
            <w:r w:rsidRPr="000B5CFE">
              <w:rPr>
                <w:rFonts w:ascii="Times New Roman" w:hAnsi="Times New Roman"/>
                <w:color w:val="000000" w:themeColor="text1"/>
                <w:sz w:val="24"/>
                <w:szCs w:val="24"/>
              </w:rPr>
              <w:t>Insta</w:t>
            </w:r>
            <w:r w:rsidR="009A1952" w:rsidRPr="000B5CFE">
              <w:rPr>
                <w:rFonts w:ascii="Times New Roman" w:hAnsi="Times New Roman"/>
                <w:color w:val="000000" w:themeColor="text1"/>
                <w:sz w:val="24"/>
                <w:szCs w:val="24"/>
              </w:rPr>
              <w:t>gram</w:t>
            </w:r>
          </w:p>
        </w:tc>
        <w:tc>
          <w:tcPr>
            <w:tcW w:w="738" w:type="pct"/>
          </w:tcPr>
          <w:p w:rsidR="009A1952" w:rsidRPr="000B5CFE" w:rsidRDefault="009A1952" w:rsidP="005B4E4E">
            <w:pPr>
              <w:autoSpaceDE w:val="0"/>
              <w:autoSpaceDN w:val="0"/>
              <w:adjustRightInd w:val="0"/>
              <w:spacing w:before="40" w:line="360" w:lineRule="auto"/>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62,892</w:t>
            </w:r>
          </w:p>
        </w:tc>
        <w:tc>
          <w:tcPr>
            <w:tcW w:w="735" w:type="pct"/>
          </w:tcPr>
          <w:p w:rsidR="009A1952" w:rsidRPr="000B5CFE" w:rsidRDefault="009A1952" w:rsidP="005B4E4E">
            <w:pPr>
              <w:autoSpaceDE w:val="0"/>
              <w:autoSpaceDN w:val="0"/>
              <w:adjustRightInd w:val="0"/>
              <w:spacing w:before="40" w:line="360" w:lineRule="auto"/>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,000</w:t>
            </w:r>
          </w:p>
        </w:tc>
      </w:tr>
    </w:tbl>
    <w:p w:rsidR="009A1952" w:rsidRPr="000B5CFE" w:rsidRDefault="009A1952" w:rsidP="009A1952">
      <w:pPr>
        <w:autoSpaceDE w:val="0"/>
        <w:autoSpaceDN w:val="0"/>
        <w:adjustRightInd w:val="0"/>
        <w:spacing w:after="0" w:line="360" w:lineRule="auto"/>
        <w:ind w:firstLine="708"/>
        <w:jc w:val="both"/>
        <w:rPr>
          <w:rFonts w:ascii="Times New Roman" w:hAnsi="Times New Roman"/>
          <w:color w:val="000000" w:themeColor="text1"/>
          <w:sz w:val="24"/>
          <w:szCs w:val="24"/>
        </w:rPr>
      </w:pP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Araştırmaya katılanların yaşlarına göre “</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 “</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 ve “</w:t>
      </w:r>
      <w:r w:rsidR="001D17A9" w:rsidRPr="000B5CFE">
        <w:rPr>
          <w:rFonts w:ascii="Times New Roman" w:hAnsi="Times New Roman" w:cs="Times New Roman"/>
          <w:color w:val="000000" w:themeColor="text1"/>
          <w:sz w:val="24"/>
          <w:szCs w:val="24"/>
        </w:rPr>
        <w:t>Insta</w:t>
      </w:r>
      <w:r w:rsidRPr="000B5CFE">
        <w:rPr>
          <w:rFonts w:ascii="Times New Roman" w:hAnsi="Times New Roman" w:cs="Times New Roman"/>
          <w:color w:val="000000" w:themeColor="text1"/>
          <w:sz w:val="24"/>
          <w:szCs w:val="24"/>
        </w:rPr>
        <w:t>gram” Sosyal medya ağlarını kullanma düzeyleri açısından farklara ait ki-kare değerleri p&lt;0.05 önem düzeyinde anlamlı bulunmuştur. Bu bulgu, araştırmaya katılanların yaşlarına göre “</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 “</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 ve “</w:t>
      </w:r>
      <w:r w:rsidR="001D17A9" w:rsidRPr="000B5CFE">
        <w:rPr>
          <w:rFonts w:ascii="Times New Roman" w:hAnsi="Times New Roman" w:cs="Times New Roman"/>
          <w:color w:val="000000" w:themeColor="text1"/>
          <w:sz w:val="24"/>
          <w:szCs w:val="24"/>
        </w:rPr>
        <w:t>Insta</w:t>
      </w:r>
      <w:r w:rsidRPr="000B5CFE">
        <w:rPr>
          <w:rFonts w:ascii="Times New Roman" w:hAnsi="Times New Roman" w:cs="Times New Roman"/>
          <w:color w:val="000000" w:themeColor="text1"/>
          <w:sz w:val="24"/>
          <w:szCs w:val="24"/>
        </w:rPr>
        <w:t>gram” sosyal medya ağlarını kullanma düzeyleri açısından verdikleri yanıtlar arasında fark olduğunu göstermektedir.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Anketin “</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 xml:space="preserve">” maddesine 18-33 </w:t>
      </w:r>
      <w:r w:rsidR="005421AB" w:rsidRPr="000B5CFE">
        <w:rPr>
          <w:rFonts w:ascii="Times New Roman" w:hAnsi="Times New Roman" w:cs="Times New Roman"/>
          <w:color w:val="000000" w:themeColor="text1"/>
          <w:sz w:val="24"/>
          <w:szCs w:val="24"/>
        </w:rPr>
        <w:t>yaşındakilerin %</w:t>
      </w:r>
      <w:r w:rsidRPr="000B5CFE">
        <w:rPr>
          <w:rFonts w:ascii="Times New Roman" w:hAnsi="Times New Roman" w:cs="Times New Roman"/>
          <w:color w:val="000000" w:themeColor="text1"/>
          <w:sz w:val="24"/>
          <w:szCs w:val="24"/>
        </w:rPr>
        <w:t xml:space="preserve"> 14’ü “Acemi”, % 21’i “Ortalamanın üstünde”, % 40’ı “Usta”, 34-49 yaşındakilerin % 8’i “Acemi”, % 30’u “Ortalamanın üstünde”, % 26’sı “Usta</w:t>
      </w:r>
      <w:r w:rsidR="005421AB" w:rsidRPr="000B5CFE">
        <w:rPr>
          <w:rFonts w:ascii="Times New Roman" w:hAnsi="Times New Roman" w:cs="Times New Roman"/>
          <w:color w:val="000000" w:themeColor="text1"/>
          <w:sz w:val="24"/>
          <w:szCs w:val="24"/>
        </w:rPr>
        <w:t>”, 50</w:t>
      </w:r>
      <w:r w:rsidRPr="000B5CFE">
        <w:rPr>
          <w:rFonts w:ascii="Times New Roman" w:hAnsi="Times New Roman" w:cs="Times New Roman"/>
          <w:color w:val="000000" w:themeColor="text1"/>
          <w:sz w:val="24"/>
          <w:szCs w:val="24"/>
        </w:rPr>
        <w:t xml:space="preserve"> yaş ve üzerinde olanların % 22’si “Acemi”, % 21’i “Ortalamanın üstünde”, % 18’i “Usta” yanıtlarını vermişlerdir. Sonuç olarak, araştırmaya katılanların yaşları arttıkça “</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 sosyal medya ağlarını kullanma düzeylerinin azaldığı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Anketin “</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 xml:space="preserve">” maddesine 18-33 </w:t>
      </w:r>
      <w:r w:rsidR="005421AB" w:rsidRPr="000B5CFE">
        <w:rPr>
          <w:rFonts w:ascii="Times New Roman" w:hAnsi="Times New Roman" w:cs="Times New Roman"/>
          <w:color w:val="000000" w:themeColor="text1"/>
          <w:sz w:val="24"/>
          <w:szCs w:val="24"/>
        </w:rPr>
        <w:t>yaşındakilerin %</w:t>
      </w:r>
      <w:r w:rsidRPr="000B5CFE">
        <w:rPr>
          <w:rFonts w:ascii="Times New Roman" w:hAnsi="Times New Roman" w:cs="Times New Roman"/>
          <w:color w:val="000000" w:themeColor="text1"/>
          <w:sz w:val="24"/>
          <w:szCs w:val="24"/>
        </w:rPr>
        <w:t xml:space="preserve"> 25’i “Acemi”, % 17’si “Ortalamanın üstünde”, % 30’u “Usta”, 34-49 yaşındakilerin % 26’sı “Acemi”, % 19’u “Ortalamanın üstünde”, % 15’i “Usta</w:t>
      </w:r>
      <w:r w:rsidR="005421AB" w:rsidRPr="000B5CFE">
        <w:rPr>
          <w:rFonts w:ascii="Times New Roman" w:hAnsi="Times New Roman" w:cs="Times New Roman"/>
          <w:color w:val="000000" w:themeColor="text1"/>
          <w:sz w:val="24"/>
          <w:szCs w:val="24"/>
        </w:rPr>
        <w:t>”, 50</w:t>
      </w:r>
      <w:r w:rsidRPr="000B5CFE">
        <w:rPr>
          <w:rFonts w:ascii="Times New Roman" w:hAnsi="Times New Roman" w:cs="Times New Roman"/>
          <w:color w:val="000000" w:themeColor="text1"/>
          <w:sz w:val="24"/>
          <w:szCs w:val="24"/>
        </w:rPr>
        <w:t xml:space="preserve"> yaş ve üzerinde olanların % 53’ü “Acemi”, % 13’ü “Ortalamanın üstünde”, % 10’u “Usta” yanıtlarını vermişlerdir. Sonuç olarak, araştırmaya katılanların yaşları arttıkça “</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 sosyal medya ağlarını kullanma düzeylerinin azaldığı söylenebilir.</w:t>
      </w:r>
    </w:p>
    <w:p w:rsidR="009A1952" w:rsidRPr="000B5CFE" w:rsidRDefault="009A1952" w:rsidP="00E773C6">
      <w:pPr>
        <w:autoSpaceDE w:val="0"/>
        <w:autoSpaceDN w:val="0"/>
        <w:adjustRightInd w:val="0"/>
        <w:spacing w:after="120" w:line="360" w:lineRule="auto"/>
        <w:ind w:firstLine="567"/>
        <w:jc w:val="both"/>
        <w:rPr>
          <w:rFonts w:ascii="Times New Roman" w:eastAsia="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Anketin “</w:t>
      </w:r>
      <w:r w:rsidR="001D17A9" w:rsidRPr="000B5CFE">
        <w:rPr>
          <w:rFonts w:ascii="Times New Roman" w:hAnsi="Times New Roman" w:cs="Times New Roman"/>
          <w:color w:val="000000" w:themeColor="text1"/>
          <w:sz w:val="24"/>
          <w:szCs w:val="24"/>
        </w:rPr>
        <w:t>Insta</w:t>
      </w:r>
      <w:r w:rsidRPr="000B5CFE">
        <w:rPr>
          <w:rFonts w:ascii="Times New Roman" w:hAnsi="Times New Roman" w:cs="Times New Roman"/>
          <w:color w:val="000000" w:themeColor="text1"/>
          <w:sz w:val="24"/>
          <w:szCs w:val="24"/>
        </w:rPr>
        <w:t xml:space="preserve">gram” maddesine 18-33 </w:t>
      </w:r>
      <w:r w:rsidR="005421AB" w:rsidRPr="000B5CFE">
        <w:rPr>
          <w:rFonts w:ascii="Times New Roman" w:hAnsi="Times New Roman" w:cs="Times New Roman"/>
          <w:color w:val="000000" w:themeColor="text1"/>
          <w:sz w:val="24"/>
          <w:szCs w:val="24"/>
        </w:rPr>
        <w:t>yaşındakilerin %</w:t>
      </w:r>
      <w:r w:rsidRPr="000B5CFE">
        <w:rPr>
          <w:rFonts w:ascii="Times New Roman" w:hAnsi="Times New Roman" w:cs="Times New Roman"/>
          <w:color w:val="000000" w:themeColor="text1"/>
          <w:sz w:val="24"/>
          <w:szCs w:val="24"/>
        </w:rPr>
        <w:t xml:space="preserve"> 8’i “Acemi”, % 21’i “Ortalamanın üstünde”, % 46’sı “Usta”, 34-49 yaşındakilerin % 25’i “Acemi”, % 24’ü “Ortalamanın üstünde”, % 18’i “Usta</w:t>
      </w:r>
      <w:r w:rsidR="005421AB" w:rsidRPr="000B5CFE">
        <w:rPr>
          <w:rFonts w:ascii="Times New Roman" w:hAnsi="Times New Roman" w:cs="Times New Roman"/>
          <w:color w:val="000000" w:themeColor="text1"/>
          <w:sz w:val="24"/>
          <w:szCs w:val="24"/>
        </w:rPr>
        <w:t>”, 50</w:t>
      </w:r>
      <w:r w:rsidRPr="000B5CFE">
        <w:rPr>
          <w:rFonts w:ascii="Times New Roman" w:hAnsi="Times New Roman" w:cs="Times New Roman"/>
          <w:color w:val="000000" w:themeColor="text1"/>
          <w:sz w:val="24"/>
          <w:szCs w:val="24"/>
        </w:rPr>
        <w:t xml:space="preserve"> yaş ve üzerinde olanların % 44’ü “Acemi”, % 7’si “Ortalamanın üstünde”, % 12’si “Usta” yanıtlarını vermişlerdir. Sonuç olarak, araştırmaya katılanların yaşları arttıkça “</w:t>
      </w:r>
      <w:r w:rsidR="001D17A9" w:rsidRPr="000B5CFE">
        <w:rPr>
          <w:rFonts w:ascii="Times New Roman" w:hAnsi="Times New Roman" w:cs="Times New Roman"/>
          <w:color w:val="000000" w:themeColor="text1"/>
          <w:sz w:val="24"/>
          <w:szCs w:val="24"/>
        </w:rPr>
        <w:t>Insta</w:t>
      </w:r>
      <w:r w:rsidRPr="000B5CFE">
        <w:rPr>
          <w:rFonts w:ascii="Times New Roman" w:hAnsi="Times New Roman" w:cs="Times New Roman"/>
          <w:color w:val="000000" w:themeColor="text1"/>
          <w:sz w:val="24"/>
          <w:szCs w:val="24"/>
        </w:rPr>
        <w:t>gram” sosyal medya ağlarını kullanma düzeylerinin azaldığı söylenebilir.</w:t>
      </w:r>
    </w:p>
    <w:p w:rsidR="009A1952" w:rsidRPr="000B5CFE" w:rsidRDefault="009A1952" w:rsidP="005B4E4E">
      <w:pPr>
        <w:pStyle w:val="Balk3"/>
      </w:pPr>
      <w:bookmarkStart w:id="120" w:name="_Toc524538495"/>
      <w:r w:rsidRPr="000B5CFE">
        <w:t>3.3.2.7. Araştırmaya Katılanların Yaşlarına Göre İletişim Teknolojileri ve Yerel Siyaset Hakkında Kişisel Görüşleri Açısından Farklar</w:t>
      </w:r>
      <w:bookmarkEnd w:id="120"/>
    </w:p>
    <w:p w:rsidR="009A1952" w:rsidRPr="000B5CFE" w:rsidRDefault="009A1952" w:rsidP="00E773C6">
      <w:pPr>
        <w:autoSpaceDE w:val="0"/>
        <w:autoSpaceDN w:val="0"/>
        <w:adjustRightInd w:val="0"/>
        <w:spacing w:after="120" w:line="360" w:lineRule="auto"/>
        <w:ind w:firstLine="567"/>
        <w:jc w:val="both"/>
        <w:rPr>
          <w:rFonts w:ascii="Times New Roman" w:hAnsi="Times New Roman"/>
          <w:color w:val="000000" w:themeColor="text1"/>
          <w:sz w:val="24"/>
          <w:szCs w:val="24"/>
        </w:rPr>
      </w:pPr>
      <w:r w:rsidRPr="000B5CFE">
        <w:rPr>
          <w:rFonts w:ascii="Times New Roman" w:hAnsi="Times New Roman" w:cs="Times New Roman"/>
          <w:color w:val="000000" w:themeColor="text1"/>
          <w:sz w:val="24"/>
          <w:szCs w:val="24"/>
        </w:rPr>
        <w:t xml:space="preserve">Araştırmaya katılanların yaşlarına göre iletişim teknolojileri ve yerel siyaset hakkında kişisel görüşleri açısından fark olup olmadığını anlamak amacıyla ki-kare analizi uygulanmış ve bulgular </w:t>
      </w:r>
      <w:r w:rsidR="00CC15BE" w:rsidRPr="000B5CFE">
        <w:rPr>
          <w:rFonts w:ascii="Times New Roman" w:hAnsi="Times New Roman" w:cs="Times New Roman"/>
          <w:color w:val="000000" w:themeColor="text1"/>
          <w:sz w:val="24"/>
          <w:szCs w:val="24"/>
        </w:rPr>
        <w:t>Tablo 3.</w:t>
      </w:r>
      <w:r w:rsidRPr="000B5CFE">
        <w:rPr>
          <w:rFonts w:ascii="Times New Roman" w:hAnsi="Times New Roman" w:cs="Times New Roman"/>
          <w:color w:val="000000" w:themeColor="text1"/>
          <w:sz w:val="24"/>
          <w:szCs w:val="24"/>
        </w:rPr>
        <w:t>22’de verilmiştir</w:t>
      </w:r>
      <w:r w:rsidRPr="000B5CFE">
        <w:rPr>
          <w:rFonts w:ascii="Times New Roman" w:hAnsi="Times New Roman"/>
          <w:color w:val="000000" w:themeColor="text1"/>
          <w:sz w:val="24"/>
          <w:szCs w:val="24"/>
        </w:rPr>
        <w:t>.</w:t>
      </w:r>
    </w:p>
    <w:p w:rsidR="0032491E" w:rsidRPr="000B5CFE" w:rsidRDefault="0032491E">
      <w:pPr>
        <w:rPr>
          <w:rFonts w:ascii="Times New Roman" w:eastAsiaTheme="majorEastAsia" w:hAnsi="Times New Roman" w:cstheme="majorBidi"/>
          <w:b/>
          <w:color w:val="000000" w:themeColor="text1"/>
          <w:sz w:val="24"/>
          <w:szCs w:val="21"/>
        </w:rPr>
      </w:pPr>
      <w:bookmarkStart w:id="121" w:name="_Toc524514045"/>
      <w:r w:rsidRPr="000B5CFE">
        <w:rPr>
          <w:b/>
          <w:color w:val="000000" w:themeColor="text1"/>
        </w:rPr>
        <w:br w:type="page"/>
      </w:r>
    </w:p>
    <w:p w:rsidR="009A1952" w:rsidRPr="000B5CFE" w:rsidRDefault="00CC15BE" w:rsidP="00DE72D8">
      <w:pPr>
        <w:pStyle w:val="Balk8"/>
        <w:rPr>
          <w:color w:val="000000" w:themeColor="text1"/>
        </w:rPr>
      </w:pPr>
      <w:r w:rsidRPr="000B5CFE">
        <w:rPr>
          <w:b/>
          <w:color w:val="000000" w:themeColor="text1"/>
        </w:rPr>
        <w:lastRenderedPageBreak/>
        <w:t>Tablo 3.</w:t>
      </w:r>
      <w:r w:rsidR="009A1952" w:rsidRPr="000B5CFE">
        <w:rPr>
          <w:b/>
          <w:color w:val="000000" w:themeColor="text1"/>
        </w:rPr>
        <w:t>22</w:t>
      </w:r>
      <w:r w:rsidR="009A1952" w:rsidRPr="000B5CFE">
        <w:rPr>
          <w:color w:val="000000" w:themeColor="text1"/>
        </w:rPr>
        <w:t>. Araştırmaya Katılanların Yaşlarına Göre İletişim Teknolojileri ve Yerel Siyaset Hakkında Kişisel Görüşleri Açısından Farkla İlgili Bulgular</w:t>
      </w:r>
      <w:bookmarkEnd w:id="121"/>
    </w:p>
    <w:tbl>
      <w:tblPr>
        <w:tblStyle w:val="TabloKlavuzu"/>
        <w:tblW w:w="5000" w:type="pct"/>
        <w:tblLook w:val="04A0" w:firstRow="1" w:lastRow="0" w:firstColumn="1" w:lastColumn="0" w:noHBand="0" w:noVBand="1"/>
      </w:tblPr>
      <w:tblGrid>
        <w:gridCol w:w="6262"/>
        <w:gridCol w:w="1118"/>
        <w:gridCol w:w="1114"/>
      </w:tblGrid>
      <w:tr w:rsidR="000B5CFE" w:rsidRPr="000B5CFE" w:rsidTr="005B4E4E">
        <w:trPr>
          <w:cantSplit/>
          <w:trHeight w:val="136"/>
        </w:trPr>
        <w:tc>
          <w:tcPr>
            <w:tcW w:w="3686" w:type="pct"/>
          </w:tcPr>
          <w:p w:rsidR="009A1952" w:rsidRPr="000B5CFE" w:rsidRDefault="009A1952" w:rsidP="00991E23">
            <w:pPr>
              <w:spacing w:line="360" w:lineRule="auto"/>
              <w:jc w:val="both"/>
              <w:rPr>
                <w:rFonts w:ascii="Times New Roman" w:hAnsi="Times New Roman"/>
                <w:color w:val="000000" w:themeColor="text1"/>
              </w:rPr>
            </w:pPr>
          </w:p>
        </w:tc>
        <w:tc>
          <w:tcPr>
            <w:tcW w:w="658" w:type="pct"/>
          </w:tcPr>
          <w:p w:rsidR="009A1952" w:rsidRPr="000B5CFE" w:rsidRDefault="009A1952" w:rsidP="00991E23">
            <w:pPr>
              <w:spacing w:line="360" w:lineRule="auto"/>
              <w:jc w:val="center"/>
              <w:rPr>
                <w:rFonts w:ascii="Times New Roman" w:hAnsi="Times New Roman"/>
                <w:color w:val="000000" w:themeColor="text1"/>
              </w:rPr>
            </w:pPr>
            <w:r w:rsidRPr="000B5CFE">
              <w:rPr>
                <w:rFonts w:ascii="Times New Roman" w:hAnsi="Times New Roman"/>
                <w:color w:val="000000" w:themeColor="text1"/>
              </w:rPr>
              <w:t>Ki-kare</w:t>
            </w:r>
          </w:p>
        </w:tc>
        <w:tc>
          <w:tcPr>
            <w:tcW w:w="656" w:type="pct"/>
          </w:tcPr>
          <w:p w:rsidR="009A1952" w:rsidRPr="000B5CFE" w:rsidRDefault="009A1952" w:rsidP="00991E23">
            <w:pPr>
              <w:spacing w:line="360" w:lineRule="auto"/>
              <w:jc w:val="center"/>
              <w:rPr>
                <w:rFonts w:ascii="Times New Roman" w:hAnsi="Times New Roman"/>
                <w:color w:val="000000" w:themeColor="text1"/>
              </w:rPr>
            </w:pPr>
            <w:r w:rsidRPr="000B5CFE">
              <w:rPr>
                <w:rFonts w:ascii="Times New Roman" w:hAnsi="Times New Roman"/>
                <w:color w:val="000000" w:themeColor="text1"/>
              </w:rPr>
              <w:t>p</w:t>
            </w:r>
          </w:p>
        </w:tc>
      </w:tr>
      <w:tr w:rsidR="000B5CFE" w:rsidRPr="000B5CFE" w:rsidTr="005B4E4E">
        <w:trPr>
          <w:cantSplit/>
          <w:trHeight w:val="136"/>
        </w:trPr>
        <w:tc>
          <w:tcPr>
            <w:tcW w:w="3686" w:type="pct"/>
          </w:tcPr>
          <w:p w:rsidR="009A1952" w:rsidRPr="000B5CFE" w:rsidRDefault="009A1952" w:rsidP="00991E23">
            <w:pPr>
              <w:jc w:val="both"/>
              <w:rPr>
                <w:rFonts w:ascii="Times New Roman" w:hAnsi="Times New Roman"/>
                <w:color w:val="000000" w:themeColor="text1"/>
              </w:rPr>
            </w:pPr>
            <w:r w:rsidRPr="000B5CFE">
              <w:rPr>
                <w:rFonts w:ascii="Times New Roman" w:hAnsi="Times New Roman"/>
                <w:color w:val="000000" w:themeColor="text1"/>
              </w:rPr>
              <w:t>Yerel ölçekte siyasal iletişimin güçlendirilmesinde en etkili araç...</w:t>
            </w:r>
          </w:p>
        </w:tc>
        <w:tc>
          <w:tcPr>
            <w:tcW w:w="658" w:type="pct"/>
          </w:tcPr>
          <w:p w:rsidR="009A1952" w:rsidRPr="000B5CFE" w:rsidRDefault="009A1952" w:rsidP="00991E23">
            <w:pPr>
              <w:autoSpaceDE w:val="0"/>
              <w:autoSpaceDN w:val="0"/>
              <w:adjustRightInd w:val="0"/>
              <w:spacing w:line="360" w:lineRule="auto"/>
              <w:jc w:val="center"/>
              <w:rPr>
                <w:rFonts w:ascii="Times New Roman" w:hAnsi="Times New Roman"/>
                <w:color w:val="000000" w:themeColor="text1"/>
              </w:rPr>
            </w:pPr>
            <w:r w:rsidRPr="000B5CFE">
              <w:rPr>
                <w:rFonts w:ascii="Times New Roman" w:hAnsi="Times New Roman"/>
                <w:color w:val="000000" w:themeColor="text1"/>
              </w:rPr>
              <w:t>13,044</w:t>
            </w:r>
          </w:p>
        </w:tc>
        <w:tc>
          <w:tcPr>
            <w:tcW w:w="656" w:type="pct"/>
          </w:tcPr>
          <w:p w:rsidR="009A1952" w:rsidRPr="000B5CFE" w:rsidRDefault="009A1952" w:rsidP="00991E23">
            <w:pPr>
              <w:autoSpaceDE w:val="0"/>
              <w:autoSpaceDN w:val="0"/>
              <w:adjustRightInd w:val="0"/>
              <w:spacing w:line="360" w:lineRule="auto"/>
              <w:jc w:val="center"/>
              <w:rPr>
                <w:rFonts w:ascii="Times New Roman" w:hAnsi="Times New Roman"/>
                <w:color w:val="000000" w:themeColor="text1"/>
              </w:rPr>
            </w:pPr>
            <w:r w:rsidRPr="000B5CFE">
              <w:rPr>
                <w:rFonts w:ascii="Times New Roman" w:hAnsi="Times New Roman"/>
                <w:color w:val="000000" w:themeColor="text1"/>
              </w:rPr>
              <w:t>,221</w:t>
            </w:r>
          </w:p>
        </w:tc>
      </w:tr>
      <w:tr w:rsidR="000B5CFE" w:rsidRPr="000B5CFE" w:rsidTr="005B4E4E">
        <w:trPr>
          <w:cantSplit/>
          <w:trHeight w:val="136"/>
        </w:trPr>
        <w:tc>
          <w:tcPr>
            <w:tcW w:w="3686" w:type="pct"/>
          </w:tcPr>
          <w:p w:rsidR="009A1952" w:rsidRPr="000B5CFE" w:rsidRDefault="009A1952" w:rsidP="00991E23">
            <w:pPr>
              <w:rPr>
                <w:rFonts w:ascii="Times New Roman" w:hAnsi="Times New Roman"/>
                <w:color w:val="000000" w:themeColor="text1"/>
              </w:rPr>
            </w:pPr>
            <w:r w:rsidRPr="000B5CFE">
              <w:rPr>
                <w:rFonts w:ascii="Times New Roman" w:hAnsi="Times New Roman"/>
                <w:color w:val="000000" w:themeColor="text1"/>
              </w:rPr>
              <w:t>Yerel ölçekte siyasal iletişimin güçlendirilmesinde kullanımı en kolay araç…</w:t>
            </w:r>
          </w:p>
        </w:tc>
        <w:tc>
          <w:tcPr>
            <w:tcW w:w="658" w:type="pct"/>
          </w:tcPr>
          <w:p w:rsidR="009A1952" w:rsidRPr="000B5CFE" w:rsidRDefault="009A1952" w:rsidP="00991E23">
            <w:pPr>
              <w:autoSpaceDE w:val="0"/>
              <w:autoSpaceDN w:val="0"/>
              <w:adjustRightInd w:val="0"/>
              <w:spacing w:line="360" w:lineRule="auto"/>
              <w:jc w:val="center"/>
              <w:rPr>
                <w:rFonts w:ascii="Times New Roman" w:hAnsi="Times New Roman"/>
                <w:b/>
                <w:color w:val="000000" w:themeColor="text1"/>
              </w:rPr>
            </w:pPr>
            <w:r w:rsidRPr="000B5CFE">
              <w:rPr>
                <w:rFonts w:ascii="Times New Roman" w:hAnsi="Times New Roman"/>
                <w:b/>
                <w:color w:val="000000" w:themeColor="text1"/>
              </w:rPr>
              <w:t>19,065</w:t>
            </w:r>
          </w:p>
        </w:tc>
        <w:tc>
          <w:tcPr>
            <w:tcW w:w="656" w:type="pct"/>
          </w:tcPr>
          <w:p w:rsidR="009A1952" w:rsidRPr="000B5CFE" w:rsidRDefault="009A1952" w:rsidP="00991E23">
            <w:pPr>
              <w:autoSpaceDE w:val="0"/>
              <w:autoSpaceDN w:val="0"/>
              <w:adjustRightInd w:val="0"/>
              <w:spacing w:line="360" w:lineRule="auto"/>
              <w:jc w:val="center"/>
              <w:rPr>
                <w:rFonts w:ascii="Times New Roman" w:hAnsi="Times New Roman"/>
                <w:b/>
                <w:color w:val="000000" w:themeColor="text1"/>
              </w:rPr>
            </w:pPr>
            <w:r w:rsidRPr="000B5CFE">
              <w:rPr>
                <w:rFonts w:ascii="Times New Roman" w:hAnsi="Times New Roman"/>
                <w:b/>
                <w:color w:val="000000" w:themeColor="text1"/>
              </w:rPr>
              <w:t>,031</w:t>
            </w:r>
          </w:p>
        </w:tc>
      </w:tr>
      <w:tr w:rsidR="000B5CFE" w:rsidRPr="000B5CFE" w:rsidTr="005B4E4E">
        <w:trPr>
          <w:cantSplit/>
          <w:trHeight w:val="136"/>
        </w:trPr>
        <w:tc>
          <w:tcPr>
            <w:tcW w:w="3686" w:type="pct"/>
          </w:tcPr>
          <w:p w:rsidR="009A1952" w:rsidRPr="000B5CFE" w:rsidRDefault="009A1952" w:rsidP="00991E23">
            <w:pPr>
              <w:rPr>
                <w:rFonts w:ascii="Times New Roman" w:hAnsi="Times New Roman"/>
                <w:color w:val="000000" w:themeColor="text1"/>
              </w:rPr>
            </w:pPr>
            <w:r w:rsidRPr="000B5CFE">
              <w:rPr>
                <w:rFonts w:ascii="Times New Roman" w:hAnsi="Times New Roman"/>
                <w:color w:val="000000" w:themeColor="text1"/>
              </w:rPr>
              <w:t>Yerel ölçekte siyasal bilginin dağıtılmasında en etkili araç...</w:t>
            </w:r>
          </w:p>
        </w:tc>
        <w:tc>
          <w:tcPr>
            <w:tcW w:w="658" w:type="pct"/>
          </w:tcPr>
          <w:p w:rsidR="009A1952" w:rsidRPr="000B5CFE" w:rsidRDefault="009A1952" w:rsidP="00991E23">
            <w:pPr>
              <w:autoSpaceDE w:val="0"/>
              <w:autoSpaceDN w:val="0"/>
              <w:adjustRightInd w:val="0"/>
              <w:spacing w:line="360" w:lineRule="auto"/>
              <w:jc w:val="center"/>
              <w:rPr>
                <w:rFonts w:ascii="Times New Roman" w:hAnsi="Times New Roman"/>
                <w:color w:val="000000" w:themeColor="text1"/>
              </w:rPr>
            </w:pPr>
            <w:r w:rsidRPr="000B5CFE">
              <w:rPr>
                <w:rFonts w:ascii="Times New Roman" w:hAnsi="Times New Roman"/>
                <w:color w:val="000000" w:themeColor="text1"/>
              </w:rPr>
              <w:t>11,784</w:t>
            </w:r>
          </w:p>
        </w:tc>
        <w:tc>
          <w:tcPr>
            <w:tcW w:w="656" w:type="pct"/>
          </w:tcPr>
          <w:p w:rsidR="009A1952" w:rsidRPr="000B5CFE" w:rsidRDefault="009A1952" w:rsidP="00991E23">
            <w:pPr>
              <w:autoSpaceDE w:val="0"/>
              <w:autoSpaceDN w:val="0"/>
              <w:adjustRightInd w:val="0"/>
              <w:spacing w:line="360" w:lineRule="auto"/>
              <w:jc w:val="center"/>
              <w:rPr>
                <w:rFonts w:ascii="Times New Roman" w:hAnsi="Times New Roman"/>
                <w:color w:val="000000" w:themeColor="text1"/>
              </w:rPr>
            </w:pPr>
            <w:r w:rsidRPr="000B5CFE">
              <w:rPr>
                <w:rFonts w:ascii="Times New Roman" w:hAnsi="Times New Roman"/>
                <w:color w:val="000000" w:themeColor="text1"/>
              </w:rPr>
              <w:t>,300</w:t>
            </w:r>
          </w:p>
        </w:tc>
      </w:tr>
      <w:tr w:rsidR="000B5CFE" w:rsidRPr="000B5CFE" w:rsidTr="005B4E4E">
        <w:trPr>
          <w:cantSplit/>
          <w:trHeight w:val="136"/>
        </w:trPr>
        <w:tc>
          <w:tcPr>
            <w:tcW w:w="3686" w:type="pct"/>
          </w:tcPr>
          <w:p w:rsidR="009A1952" w:rsidRPr="000B5CFE" w:rsidRDefault="009A1952" w:rsidP="00991E23">
            <w:pPr>
              <w:spacing w:line="360" w:lineRule="auto"/>
              <w:rPr>
                <w:rFonts w:ascii="Times New Roman" w:hAnsi="Times New Roman"/>
                <w:color w:val="000000" w:themeColor="text1"/>
              </w:rPr>
            </w:pPr>
            <w:r w:rsidRPr="000B5CFE">
              <w:rPr>
                <w:rFonts w:ascii="Times New Roman" w:hAnsi="Times New Roman"/>
                <w:color w:val="000000" w:themeColor="text1"/>
              </w:rPr>
              <w:t>Yerel ölçekte hedef kitleye ulaşmada en hızlı araç…</w:t>
            </w:r>
          </w:p>
        </w:tc>
        <w:tc>
          <w:tcPr>
            <w:tcW w:w="658" w:type="pct"/>
          </w:tcPr>
          <w:p w:rsidR="009A1952" w:rsidRPr="000B5CFE" w:rsidRDefault="009A1952" w:rsidP="00991E23">
            <w:pPr>
              <w:autoSpaceDE w:val="0"/>
              <w:autoSpaceDN w:val="0"/>
              <w:adjustRightInd w:val="0"/>
              <w:spacing w:line="360" w:lineRule="auto"/>
              <w:jc w:val="center"/>
              <w:rPr>
                <w:rFonts w:ascii="Times New Roman" w:hAnsi="Times New Roman"/>
                <w:color w:val="000000" w:themeColor="text1"/>
              </w:rPr>
            </w:pPr>
            <w:r w:rsidRPr="000B5CFE">
              <w:rPr>
                <w:rFonts w:ascii="Times New Roman" w:hAnsi="Times New Roman"/>
                <w:color w:val="000000" w:themeColor="text1"/>
              </w:rPr>
              <w:t>17,128</w:t>
            </w:r>
          </w:p>
        </w:tc>
        <w:tc>
          <w:tcPr>
            <w:tcW w:w="656" w:type="pct"/>
          </w:tcPr>
          <w:p w:rsidR="009A1952" w:rsidRPr="000B5CFE" w:rsidRDefault="009A1952" w:rsidP="00991E23">
            <w:pPr>
              <w:autoSpaceDE w:val="0"/>
              <w:autoSpaceDN w:val="0"/>
              <w:adjustRightInd w:val="0"/>
              <w:spacing w:line="360" w:lineRule="auto"/>
              <w:jc w:val="center"/>
              <w:rPr>
                <w:rFonts w:ascii="Times New Roman" w:hAnsi="Times New Roman"/>
                <w:color w:val="000000" w:themeColor="text1"/>
              </w:rPr>
            </w:pPr>
            <w:r w:rsidRPr="000B5CFE">
              <w:rPr>
                <w:rFonts w:ascii="Times New Roman" w:hAnsi="Times New Roman"/>
                <w:color w:val="000000" w:themeColor="text1"/>
              </w:rPr>
              <w:t>,072</w:t>
            </w:r>
          </w:p>
        </w:tc>
      </w:tr>
      <w:tr w:rsidR="000B5CFE" w:rsidRPr="000B5CFE" w:rsidTr="005B4E4E">
        <w:trPr>
          <w:cantSplit/>
          <w:trHeight w:val="136"/>
        </w:trPr>
        <w:tc>
          <w:tcPr>
            <w:tcW w:w="3686" w:type="pct"/>
          </w:tcPr>
          <w:p w:rsidR="009A1952" w:rsidRPr="000B5CFE" w:rsidRDefault="009A1952" w:rsidP="00991E23">
            <w:pPr>
              <w:spacing w:line="360" w:lineRule="auto"/>
              <w:rPr>
                <w:rFonts w:ascii="Times New Roman" w:hAnsi="Times New Roman"/>
                <w:color w:val="000000" w:themeColor="text1"/>
              </w:rPr>
            </w:pPr>
            <w:r w:rsidRPr="000B5CFE">
              <w:rPr>
                <w:rFonts w:ascii="Times New Roman" w:hAnsi="Times New Roman"/>
                <w:color w:val="000000" w:themeColor="text1"/>
              </w:rPr>
              <w:t>Yerel ölçekte halkın en rahat ulaşabileceği araç…</w:t>
            </w:r>
          </w:p>
        </w:tc>
        <w:tc>
          <w:tcPr>
            <w:tcW w:w="658" w:type="pct"/>
          </w:tcPr>
          <w:p w:rsidR="009A1952" w:rsidRPr="000B5CFE" w:rsidRDefault="009A1952" w:rsidP="00991E23">
            <w:pPr>
              <w:autoSpaceDE w:val="0"/>
              <w:autoSpaceDN w:val="0"/>
              <w:adjustRightInd w:val="0"/>
              <w:spacing w:line="360" w:lineRule="auto"/>
              <w:jc w:val="center"/>
              <w:rPr>
                <w:rFonts w:ascii="Times New Roman" w:hAnsi="Times New Roman"/>
                <w:color w:val="000000" w:themeColor="text1"/>
              </w:rPr>
            </w:pPr>
            <w:r w:rsidRPr="000B5CFE">
              <w:rPr>
                <w:rFonts w:ascii="Times New Roman" w:hAnsi="Times New Roman"/>
                <w:color w:val="000000" w:themeColor="text1"/>
              </w:rPr>
              <w:t>6,707</w:t>
            </w:r>
          </w:p>
        </w:tc>
        <w:tc>
          <w:tcPr>
            <w:tcW w:w="656" w:type="pct"/>
          </w:tcPr>
          <w:p w:rsidR="009A1952" w:rsidRPr="000B5CFE" w:rsidRDefault="009A1952" w:rsidP="00991E23">
            <w:pPr>
              <w:autoSpaceDE w:val="0"/>
              <w:autoSpaceDN w:val="0"/>
              <w:adjustRightInd w:val="0"/>
              <w:spacing w:line="360" w:lineRule="auto"/>
              <w:jc w:val="center"/>
              <w:rPr>
                <w:rFonts w:ascii="Times New Roman" w:hAnsi="Times New Roman"/>
                <w:color w:val="000000" w:themeColor="text1"/>
              </w:rPr>
            </w:pPr>
            <w:r w:rsidRPr="000B5CFE">
              <w:rPr>
                <w:rFonts w:ascii="Times New Roman" w:hAnsi="Times New Roman"/>
                <w:color w:val="000000" w:themeColor="text1"/>
              </w:rPr>
              <w:t>,753</w:t>
            </w:r>
          </w:p>
        </w:tc>
      </w:tr>
      <w:tr w:rsidR="000B5CFE" w:rsidRPr="000B5CFE" w:rsidTr="005B4E4E">
        <w:trPr>
          <w:cantSplit/>
          <w:trHeight w:val="136"/>
        </w:trPr>
        <w:tc>
          <w:tcPr>
            <w:tcW w:w="3686" w:type="pct"/>
          </w:tcPr>
          <w:p w:rsidR="009A1952" w:rsidRPr="000B5CFE" w:rsidRDefault="009A1952" w:rsidP="00991E23">
            <w:pPr>
              <w:spacing w:line="360" w:lineRule="auto"/>
              <w:rPr>
                <w:rFonts w:ascii="Times New Roman" w:hAnsi="Times New Roman"/>
                <w:color w:val="000000" w:themeColor="text1"/>
              </w:rPr>
            </w:pPr>
            <w:r w:rsidRPr="000B5CFE">
              <w:rPr>
                <w:rFonts w:ascii="Times New Roman" w:hAnsi="Times New Roman"/>
                <w:color w:val="000000" w:themeColor="text1"/>
              </w:rPr>
              <w:t>Yerel ölçekte demokratik katılımı sağlayan en etkili araç…</w:t>
            </w:r>
          </w:p>
        </w:tc>
        <w:tc>
          <w:tcPr>
            <w:tcW w:w="658" w:type="pct"/>
          </w:tcPr>
          <w:p w:rsidR="009A1952" w:rsidRPr="000B5CFE" w:rsidRDefault="009A1952" w:rsidP="00991E23">
            <w:pPr>
              <w:autoSpaceDE w:val="0"/>
              <w:autoSpaceDN w:val="0"/>
              <w:adjustRightInd w:val="0"/>
              <w:spacing w:line="360" w:lineRule="auto"/>
              <w:jc w:val="center"/>
              <w:rPr>
                <w:rFonts w:ascii="Times New Roman" w:hAnsi="Times New Roman"/>
                <w:color w:val="000000" w:themeColor="text1"/>
              </w:rPr>
            </w:pPr>
            <w:r w:rsidRPr="000B5CFE">
              <w:rPr>
                <w:rFonts w:ascii="Times New Roman" w:hAnsi="Times New Roman"/>
                <w:color w:val="000000" w:themeColor="text1"/>
              </w:rPr>
              <w:t>8,770</w:t>
            </w:r>
          </w:p>
        </w:tc>
        <w:tc>
          <w:tcPr>
            <w:tcW w:w="656" w:type="pct"/>
          </w:tcPr>
          <w:p w:rsidR="009A1952" w:rsidRPr="000B5CFE" w:rsidRDefault="009A1952" w:rsidP="00991E23">
            <w:pPr>
              <w:autoSpaceDE w:val="0"/>
              <w:autoSpaceDN w:val="0"/>
              <w:adjustRightInd w:val="0"/>
              <w:spacing w:line="360" w:lineRule="auto"/>
              <w:jc w:val="center"/>
              <w:rPr>
                <w:rFonts w:ascii="Times New Roman" w:hAnsi="Times New Roman"/>
                <w:color w:val="000000" w:themeColor="text1"/>
              </w:rPr>
            </w:pPr>
            <w:r w:rsidRPr="000B5CFE">
              <w:rPr>
                <w:rFonts w:ascii="Times New Roman" w:hAnsi="Times New Roman"/>
                <w:color w:val="000000" w:themeColor="text1"/>
              </w:rPr>
              <w:t>,554</w:t>
            </w:r>
          </w:p>
        </w:tc>
      </w:tr>
      <w:tr w:rsidR="000B5CFE" w:rsidRPr="000B5CFE" w:rsidTr="005B4E4E">
        <w:trPr>
          <w:cantSplit/>
          <w:trHeight w:val="136"/>
        </w:trPr>
        <w:tc>
          <w:tcPr>
            <w:tcW w:w="3686" w:type="pct"/>
          </w:tcPr>
          <w:p w:rsidR="009A1952" w:rsidRPr="000B5CFE" w:rsidRDefault="009A1952" w:rsidP="00991E23">
            <w:pPr>
              <w:spacing w:line="360" w:lineRule="auto"/>
              <w:rPr>
                <w:rFonts w:ascii="Times New Roman" w:hAnsi="Times New Roman"/>
                <w:color w:val="000000" w:themeColor="text1"/>
              </w:rPr>
            </w:pPr>
            <w:r w:rsidRPr="000B5CFE">
              <w:rPr>
                <w:rFonts w:ascii="Times New Roman" w:hAnsi="Times New Roman"/>
                <w:color w:val="000000" w:themeColor="text1"/>
              </w:rPr>
              <w:t>Yerel ölçekte geribildirimin sağlandığı en etkili araç...</w:t>
            </w:r>
          </w:p>
        </w:tc>
        <w:tc>
          <w:tcPr>
            <w:tcW w:w="658" w:type="pct"/>
          </w:tcPr>
          <w:p w:rsidR="009A1952" w:rsidRPr="000B5CFE" w:rsidRDefault="009A1952" w:rsidP="00991E23">
            <w:pPr>
              <w:autoSpaceDE w:val="0"/>
              <w:autoSpaceDN w:val="0"/>
              <w:adjustRightInd w:val="0"/>
              <w:spacing w:line="360" w:lineRule="auto"/>
              <w:jc w:val="center"/>
              <w:rPr>
                <w:rFonts w:ascii="Times New Roman" w:hAnsi="Times New Roman"/>
                <w:color w:val="000000" w:themeColor="text1"/>
              </w:rPr>
            </w:pPr>
            <w:r w:rsidRPr="000B5CFE">
              <w:rPr>
                <w:rFonts w:ascii="Times New Roman" w:hAnsi="Times New Roman"/>
                <w:color w:val="000000" w:themeColor="text1"/>
              </w:rPr>
              <w:t>11,025</w:t>
            </w:r>
          </w:p>
        </w:tc>
        <w:tc>
          <w:tcPr>
            <w:tcW w:w="656" w:type="pct"/>
          </w:tcPr>
          <w:p w:rsidR="009A1952" w:rsidRPr="000B5CFE" w:rsidRDefault="009A1952" w:rsidP="00991E23">
            <w:pPr>
              <w:autoSpaceDE w:val="0"/>
              <w:autoSpaceDN w:val="0"/>
              <w:adjustRightInd w:val="0"/>
              <w:spacing w:line="360" w:lineRule="auto"/>
              <w:jc w:val="center"/>
              <w:rPr>
                <w:rFonts w:ascii="Times New Roman" w:hAnsi="Times New Roman"/>
                <w:color w:val="000000" w:themeColor="text1"/>
              </w:rPr>
            </w:pPr>
            <w:r w:rsidRPr="000B5CFE">
              <w:rPr>
                <w:rFonts w:ascii="Times New Roman" w:hAnsi="Times New Roman"/>
                <w:color w:val="000000" w:themeColor="text1"/>
              </w:rPr>
              <w:t>,356</w:t>
            </w:r>
          </w:p>
        </w:tc>
      </w:tr>
      <w:tr w:rsidR="000B5CFE" w:rsidRPr="000B5CFE" w:rsidTr="005B4E4E">
        <w:trPr>
          <w:cantSplit/>
          <w:trHeight w:val="136"/>
        </w:trPr>
        <w:tc>
          <w:tcPr>
            <w:tcW w:w="3686" w:type="pct"/>
          </w:tcPr>
          <w:p w:rsidR="009A1952" w:rsidRPr="000B5CFE" w:rsidRDefault="009A1952" w:rsidP="00991E23">
            <w:pPr>
              <w:spacing w:line="360" w:lineRule="auto"/>
              <w:rPr>
                <w:rFonts w:ascii="Times New Roman" w:hAnsi="Times New Roman"/>
                <w:color w:val="000000" w:themeColor="text1"/>
              </w:rPr>
            </w:pPr>
            <w:r w:rsidRPr="000B5CFE">
              <w:rPr>
                <w:rFonts w:ascii="Times New Roman" w:hAnsi="Times New Roman"/>
                <w:color w:val="000000" w:themeColor="text1"/>
              </w:rPr>
              <w:t>Yerel siyasette sağlıklı iletişimin sağlandığı en etkili araç...</w:t>
            </w:r>
          </w:p>
        </w:tc>
        <w:tc>
          <w:tcPr>
            <w:tcW w:w="658" w:type="pct"/>
          </w:tcPr>
          <w:p w:rsidR="009A1952" w:rsidRPr="000B5CFE" w:rsidRDefault="009A1952" w:rsidP="00991E23">
            <w:pPr>
              <w:autoSpaceDE w:val="0"/>
              <w:autoSpaceDN w:val="0"/>
              <w:adjustRightInd w:val="0"/>
              <w:spacing w:line="360" w:lineRule="auto"/>
              <w:jc w:val="center"/>
              <w:rPr>
                <w:rFonts w:ascii="Times New Roman" w:hAnsi="Times New Roman"/>
                <w:color w:val="000000" w:themeColor="text1"/>
              </w:rPr>
            </w:pPr>
            <w:r w:rsidRPr="000B5CFE">
              <w:rPr>
                <w:rFonts w:ascii="Times New Roman" w:hAnsi="Times New Roman"/>
                <w:color w:val="000000" w:themeColor="text1"/>
              </w:rPr>
              <w:t>14,624</w:t>
            </w:r>
          </w:p>
        </w:tc>
        <w:tc>
          <w:tcPr>
            <w:tcW w:w="656" w:type="pct"/>
          </w:tcPr>
          <w:p w:rsidR="009A1952" w:rsidRPr="000B5CFE" w:rsidRDefault="009A1952" w:rsidP="00991E23">
            <w:pPr>
              <w:autoSpaceDE w:val="0"/>
              <w:autoSpaceDN w:val="0"/>
              <w:adjustRightInd w:val="0"/>
              <w:spacing w:line="360" w:lineRule="auto"/>
              <w:jc w:val="center"/>
              <w:rPr>
                <w:rFonts w:ascii="Times New Roman" w:hAnsi="Times New Roman"/>
                <w:color w:val="000000" w:themeColor="text1"/>
              </w:rPr>
            </w:pPr>
            <w:r w:rsidRPr="000B5CFE">
              <w:rPr>
                <w:rFonts w:ascii="Times New Roman" w:hAnsi="Times New Roman"/>
                <w:color w:val="000000" w:themeColor="text1"/>
              </w:rPr>
              <w:t>,146</w:t>
            </w:r>
          </w:p>
        </w:tc>
      </w:tr>
      <w:tr w:rsidR="009A1952" w:rsidRPr="000B5CFE" w:rsidTr="005B4E4E">
        <w:trPr>
          <w:cantSplit/>
          <w:trHeight w:val="136"/>
        </w:trPr>
        <w:tc>
          <w:tcPr>
            <w:tcW w:w="3686" w:type="pct"/>
          </w:tcPr>
          <w:p w:rsidR="009A1952" w:rsidRPr="000B5CFE" w:rsidRDefault="009A1952" w:rsidP="00991E23">
            <w:pPr>
              <w:spacing w:line="360" w:lineRule="auto"/>
              <w:rPr>
                <w:rFonts w:ascii="Times New Roman" w:hAnsi="Times New Roman"/>
                <w:color w:val="000000" w:themeColor="text1"/>
              </w:rPr>
            </w:pPr>
            <w:r w:rsidRPr="000B5CFE">
              <w:rPr>
                <w:rFonts w:ascii="Times New Roman" w:hAnsi="Times New Roman"/>
                <w:color w:val="000000" w:themeColor="text1"/>
              </w:rPr>
              <w:t>Yerel ölçekte siyasi yakınlaşmayı sağlayan en etkili araç..</w:t>
            </w:r>
            <w:r w:rsidR="005421AB" w:rsidRPr="000B5CFE">
              <w:rPr>
                <w:rFonts w:ascii="Times New Roman" w:hAnsi="Times New Roman"/>
                <w:color w:val="000000" w:themeColor="text1"/>
              </w:rPr>
              <w:t>.</w:t>
            </w:r>
          </w:p>
        </w:tc>
        <w:tc>
          <w:tcPr>
            <w:tcW w:w="658" w:type="pct"/>
          </w:tcPr>
          <w:p w:rsidR="009A1952" w:rsidRPr="000B5CFE" w:rsidRDefault="009A1952" w:rsidP="00991E23">
            <w:pPr>
              <w:autoSpaceDE w:val="0"/>
              <w:autoSpaceDN w:val="0"/>
              <w:adjustRightInd w:val="0"/>
              <w:spacing w:line="360" w:lineRule="auto"/>
              <w:jc w:val="center"/>
              <w:rPr>
                <w:rFonts w:ascii="Times New Roman" w:hAnsi="Times New Roman"/>
                <w:color w:val="000000" w:themeColor="text1"/>
              </w:rPr>
            </w:pPr>
            <w:r w:rsidRPr="000B5CFE">
              <w:rPr>
                <w:rFonts w:ascii="Times New Roman" w:hAnsi="Times New Roman"/>
                <w:color w:val="000000" w:themeColor="text1"/>
              </w:rPr>
              <w:t>12,178</w:t>
            </w:r>
          </w:p>
        </w:tc>
        <w:tc>
          <w:tcPr>
            <w:tcW w:w="656" w:type="pct"/>
          </w:tcPr>
          <w:p w:rsidR="009A1952" w:rsidRPr="000B5CFE" w:rsidRDefault="009A1952" w:rsidP="00991E23">
            <w:pPr>
              <w:autoSpaceDE w:val="0"/>
              <w:autoSpaceDN w:val="0"/>
              <w:adjustRightInd w:val="0"/>
              <w:spacing w:line="360" w:lineRule="auto"/>
              <w:jc w:val="center"/>
              <w:rPr>
                <w:rFonts w:ascii="Times New Roman" w:hAnsi="Times New Roman"/>
                <w:color w:val="000000" w:themeColor="text1"/>
              </w:rPr>
            </w:pPr>
            <w:r w:rsidRPr="000B5CFE">
              <w:rPr>
                <w:rFonts w:ascii="Times New Roman" w:hAnsi="Times New Roman"/>
                <w:color w:val="000000" w:themeColor="text1"/>
              </w:rPr>
              <w:t>,273</w:t>
            </w:r>
          </w:p>
        </w:tc>
      </w:tr>
    </w:tbl>
    <w:p w:rsidR="009A1952" w:rsidRPr="000B5CFE" w:rsidRDefault="009A1952" w:rsidP="009A1952">
      <w:pPr>
        <w:autoSpaceDE w:val="0"/>
        <w:autoSpaceDN w:val="0"/>
        <w:adjustRightInd w:val="0"/>
        <w:spacing w:after="0" w:line="360" w:lineRule="auto"/>
        <w:ind w:firstLine="708"/>
        <w:jc w:val="both"/>
        <w:rPr>
          <w:rFonts w:ascii="Times New Roman" w:hAnsi="Times New Roman"/>
          <w:color w:val="000000" w:themeColor="text1"/>
          <w:sz w:val="24"/>
          <w:szCs w:val="24"/>
        </w:rPr>
      </w:pP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Araştırmaya katılanların yaşlarına göre “Yerel ölçekte siyasal iletişimin güçlendirilmesinde kullanımı en kolay araç…” iletişim teknolojileri ve yerel siyaset hakkında kişisel görüşleri açısından farklara ait ki-kare değerleri p&lt;0.05 önem düzeyinde anlamlı iken “Yerel ölçekte siyasal iletişimin güçlendirilmesinde en etkili araç...”, , “Yerel ölçekte siyasal bilginin dağıtılmasında en etkili araç...”, “Yerel ölçekte hedef kitleye ulaşmada en hızlı araç…”, “Yerel ölçekte halkın en rahat ulaşabileceği araç…”, “Yerel ölçekte demokratik katılımı sağlayan en etkili araç…”, “Yerel ölçekte geribildirimin sağlandığı en etkili araç...”, “Yerel siyasette sağlıklı iletişimin sağlandığı en etkili araç...” ve “Yerel ölçekte siyasi yakınlaşmayı sağlayan en etkili araç</w:t>
      </w:r>
      <w:r w:rsidR="00C34B8E"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iletişim teknolojileri ve yerel siyaset hakkında kişisel görüşleri açısından farklara ait ki-kare değerleri p&gt;0.05 önem düzeyinde anlamsız bulunmuştur. Bu bulgu, araştırmaya katılanların yaşlarına göre yalnızca “Yerel ölçekte siyasal iletişimin güçlendirilmesinde kullanımı en kolay araç…” iletişim teknolojileri ve yerel siyaset hakkında kişisel görüşleri açısından verdikleri yanıtlar arasında fark olduğunu göstermektedir.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“Yerel ölçekte siyasal iletişimin güçlendirilmesinde kullanımı en kolay araç…” maddesine 18-33 </w:t>
      </w:r>
      <w:r w:rsidR="005421AB" w:rsidRPr="000B5CFE">
        <w:rPr>
          <w:rFonts w:ascii="Times New Roman" w:hAnsi="Times New Roman" w:cs="Times New Roman"/>
          <w:color w:val="000000" w:themeColor="text1"/>
          <w:sz w:val="24"/>
          <w:szCs w:val="24"/>
        </w:rPr>
        <w:t>yaşındakilerin %</w:t>
      </w:r>
      <w:r w:rsidRPr="000B5CFE">
        <w:rPr>
          <w:rFonts w:ascii="Times New Roman" w:hAnsi="Times New Roman" w:cs="Times New Roman"/>
          <w:color w:val="000000" w:themeColor="text1"/>
          <w:sz w:val="24"/>
          <w:szCs w:val="24"/>
        </w:rPr>
        <w:t xml:space="preserve"> 38’i “Yüz yüze iletişim”, % 13’ü “Telefon”, % 10’u “Televizyon”, % 36’sı “İnternet”, 34-49 yaşındakilerin % 25’i “Yüz yüze iletişim”, % 15’i “Telefon”, % 14’ü “Televizyon”, % 42’si “İnternet”,  50 yaş ve üzerinde olanların % 22’si “Yüz yüze iletişim”, % 19’u “Telefon”, % 25’i “Televizyon”, % 27’si </w:t>
      </w:r>
      <w:r w:rsidRPr="000B5CFE">
        <w:rPr>
          <w:rFonts w:ascii="Times New Roman" w:hAnsi="Times New Roman" w:cs="Times New Roman"/>
          <w:color w:val="000000" w:themeColor="text1"/>
          <w:sz w:val="24"/>
          <w:szCs w:val="24"/>
        </w:rPr>
        <w:lastRenderedPageBreak/>
        <w:t xml:space="preserve">“İnternet” yanıtlarını vermişlerdir. Sonuç olarak, araştırmaya katılanların yaşları arttıkça “Yerel ölçekte siyasal iletişimin güçlendirilmesinde kullanımı en kolay araç…” olarak yüz yüze iletişim gibi aktivite gerektiren faaliyetler ve beceri gerektiren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kullanma yerine telefon ve televizyon gibi daha kolay kullanılabilen ve fiziksel aktiviteye dayanmayan araçları tercih ettikleri söylenebilir.</w:t>
      </w:r>
    </w:p>
    <w:p w:rsidR="009A1952" w:rsidRPr="000B5CFE" w:rsidRDefault="009A1952" w:rsidP="005B4E4E">
      <w:pPr>
        <w:pStyle w:val="Balk2"/>
      </w:pPr>
      <w:bookmarkStart w:id="122" w:name="_Toc524538496"/>
      <w:r w:rsidRPr="000B5CFE">
        <w:t>3.3.3. Katılımcıların Mesleklerine Göre Farklar</w:t>
      </w:r>
      <w:bookmarkEnd w:id="122"/>
    </w:p>
    <w:p w:rsidR="009A1952" w:rsidRPr="000B5CFE" w:rsidRDefault="009A1952" w:rsidP="005B4E4E">
      <w:pPr>
        <w:pStyle w:val="Balk3"/>
      </w:pPr>
      <w:bookmarkStart w:id="123" w:name="_Toc524538497"/>
      <w:r w:rsidRPr="000B5CFE">
        <w:t>3.3.3.1. Araştırmaya Katılanların Mesleklerine Göre İnternet Kullanımı Açısından Farklar</w:t>
      </w:r>
      <w:bookmarkEnd w:id="123"/>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Araştırmaya katılanların mesleklerine göre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kullanımı açısından fark olup olmadığını anlamak amacıyla ki-kare analizi uygulanmış ve bulgular </w:t>
      </w:r>
      <w:r w:rsidR="00CC15BE" w:rsidRPr="000B5CFE">
        <w:rPr>
          <w:rFonts w:ascii="Times New Roman" w:hAnsi="Times New Roman" w:cs="Times New Roman"/>
          <w:color w:val="000000" w:themeColor="text1"/>
          <w:sz w:val="24"/>
          <w:szCs w:val="24"/>
        </w:rPr>
        <w:t>Tablo 3.</w:t>
      </w:r>
      <w:r w:rsidRPr="000B5CFE">
        <w:rPr>
          <w:rFonts w:ascii="Times New Roman" w:hAnsi="Times New Roman" w:cs="Times New Roman"/>
          <w:color w:val="000000" w:themeColor="text1"/>
          <w:sz w:val="24"/>
          <w:szCs w:val="24"/>
        </w:rPr>
        <w:t>23’de verilmiştir.</w:t>
      </w:r>
    </w:p>
    <w:p w:rsidR="009A1952" w:rsidRPr="000B5CFE" w:rsidRDefault="00CC15BE" w:rsidP="00DE72D8">
      <w:pPr>
        <w:pStyle w:val="Balk8"/>
        <w:rPr>
          <w:bCs/>
          <w:color w:val="000000" w:themeColor="text1"/>
        </w:rPr>
      </w:pPr>
      <w:bookmarkStart w:id="124" w:name="_Toc524514046"/>
      <w:r w:rsidRPr="000B5CFE">
        <w:rPr>
          <w:b/>
          <w:color w:val="000000" w:themeColor="text1"/>
        </w:rPr>
        <w:t>Tablo 3.</w:t>
      </w:r>
      <w:r w:rsidR="009A1952" w:rsidRPr="000B5CFE">
        <w:rPr>
          <w:b/>
          <w:color w:val="000000" w:themeColor="text1"/>
        </w:rPr>
        <w:t>23</w:t>
      </w:r>
      <w:r w:rsidR="009A1952" w:rsidRPr="000B5CFE">
        <w:rPr>
          <w:color w:val="000000" w:themeColor="text1"/>
        </w:rPr>
        <w:t xml:space="preserve">. Araştırmaya Katılanların Mesleklerine Göre İnternet Kullanımı Açısından Farkla </w:t>
      </w:r>
      <w:r w:rsidR="009A1952" w:rsidRPr="000B5CFE">
        <w:rPr>
          <w:bCs/>
          <w:color w:val="000000" w:themeColor="text1"/>
        </w:rPr>
        <w:t>İlgili Bulgular</w:t>
      </w:r>
      <w:bookmarkEnd w:id="124"/>
    </w:p>
    <w:tbl>
      <w:tblPr>
        <w:tblStyle w:val="TabloKlavuzu"/>
        <w:tblW w:w="4642" w:type="pct"/>
        <w:jc w:val="center"/>
        <w:tblLook w:val="04A0" w:firstRow="1" w:lastRow="0" w:firstColumn="1" w:lastColumn="0" w:noHBand="0" w:noVBand="1"/>
      </w:tblPr>
      <w:tblGrid>
        <w:gridCol w:w="2781"/>
        <w:gridCol w:w="2782"/>
        <w:gridCol w:w="1164"/>
        <w:gridCol w:w="1159"/>
      </w:tblGrid>
      <w:tr w:rsidR="000B5CFE" w:rsidRPr="000B5CFE" w:rsidTr="005B4E4E">
        <w:trPr>
          <w:cantSplit/>
          <w:trHeight w:val="136"/>
          <w:jc w:val="center"/>
        </w:trPr>
        <w:tc>
          <w:tcPr>
            <w:tcW w:w="3527" w:type="pct"/>
            <w:gridSpan w:val="2"/>
          </w:tcPr>
          <w:p w:rsidR="009A1952" w:rsidRPr="000B5CFE" w:rsidRDefault="009A1952" w:rsidP="00991E23">
            <w:pPr>
              <w:spacing w:line="360" w:lineRule="auto"/>
              <w:jc w:val="both"/>
              <w:rPr>
                <w:rFonts w:ascii="Times New Roman" w:hAnsi="Times New Roman"/>
                <w:color w:val="000000" w:themeColor="text1"/>
              </w:rPr>
            </w:pPr>
          </w:p>
        </w:tc>
        <w:tc>
          <w:tcPr>
            <w:tcW w:w="738" w:type="pct"/>
          </w:tcPr>
          <w:p w:rsidR="009A1952" w:rsidRPr="000B5CFE" w:rsidRDefault="009A1952" w:rsidP="00991E23">
            <w:pPr>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Ki-kare</w:t>
            </w:r>
          </w:p>
        </w:tc>
        <w:tc>
          <w:tcPr>
            <w:tcW w:w="736" w:type="pct"/>
          </w:tcPr>
          <w:p w:rsidR="009A1952" w:rsidRPr="000B5CFE" w:rsidRDefault="009A1952" w:rsidP="00991E23">
            <w:pPr>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p</w:t>
            </w:r>
          </w:p>
        </w:tc>
      </w:tr>
      <w:tr w:rsidR="000B5CFE" w:rsidRPr="000B5CFE" w:rsidTr="005B4E4E">
        <w:trPr>
          <w:cantSplit/>
          <w:trHeight w:val="136"/>
          <w:jc w:val="center"/>
        </w:trPr>
        <w:tc>
          <w:tcPr>
            <w:tcW w:w="3527" w:type="pct"/>
            <w:gridSpan w:val="2"/>
          </w:tcPr>
          <w:p w:rsidR="009A1952" w:rsidRPr="000B5CFE" w:rsidRDefault="009A1952" w:rsidP="00991E23">
            <w:pPr>
              <w:spacing w:line="360" w:lineRule="auto"/>
              <w:jc w:val="both"/>
              <w:rPr>
                <w:rFonts w:ascii="Times New Roman" w:hAnsi="Times New Roman"/>
                <w:color w:val="000000" w:themeColor="text1"/>
              </w:rPr>
            </w:pPr>
            <w:r w:rsidRPr="000B5CFE">
              <w:rPr>
                <w:rFonts w:ascii="Times New Roman" w:hAnsi="Times New Roman"/>
                <w:color w:val="000000" w:themeColor="text1"/>
                <w:sz w:val="24"/>
                <w:szCs w:val="24"/>
              </w:rPr>
              <w:t xml:space="preserve">Haftalık </w:t>
            </w:r>
            <w:r w:rsidR="00A05FC8" w:rsidRPr="000B5CFE">
              <w:rPr>
                <w:rFonts w:ascii="Times New Roman" w:hAnsi="Times New Roman"/>
                <w:color w:val="000000" w:themeColor="text1"/>
                <w:sz w:val="24"/>
                <w:szCs w:val="24"/>
              </w:rPr>
              <w:t>İnternet</w:t>
            </w:r>
            <w:r w:rsidRPr="000B5CFE">
              <w:rPr>
                <w:rFonts w:ascii="Times New Roman" w:hAnsi="Times New Roman"/>
                <w:color w:val="000000" w:themeColor="text1"/>
                <w:sz w:val="24"/>
                <w:szCs w:val="24"/>
              </w:rPr>
              <w:t xml:space="preserve"> kullanım süresi</w:t>
            </w:r>
          </w:p>
        </w:tc>
        <w:tc>
          <w:tcPr>
            <w:tcW w:w="738" w:type="pct"/>
          </w:tcPr>
          <w:p w:rsidR="009A1952" w:rsidRPr="000B5CFE" w:rsidRDefault="009A1952" w:rsidP="00991E23">
            <w:pPr>
              <w:autoSpaceDE w:val="0"/>
              <w:autoSpaceDN w:val="0"/>
              <w:adjustRightInd w:val="0"/>
              <w:spacing w:line="360" w:lineRule="auto"/>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46,541</w:t>
            </w:r>
          </w:p>
        </w:tc>
        <w:tc>
          <w:tcPr>
            <w:tcW w:w="736" w:type="pct"/>
          </w:tcPr>
          <w:p w:rsidR="009A1952" w:rsidRPr="000B5CFE" w:rsidRDefault="009A1952" w:rsidP="00991E23">
            <w:pPr>
              <w:autoSpaceDE w:val="0"/>
              <w:autoSpaceDN w:val="0"/>
              <w:adjustRightInd w:val="0"/>
              <w:spacing w:line="360" w:lineRule="auto"/>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,000</w:t>
            </w:r>
          </w:p>
        </w:tc>
      </w:tr>
      <w:tr w:rsidR="000B5CFE" w:rsidRPr="000B5CFE" w:rsidTr="005B4E4E">
        <w:trPr>
          <w:cantSplit/>
          <w:trHeight w:val="229"/>
          <w:jc w:val="center"/>
        </w:trPr>
        <w:tc>
          <w:tcPr>
            <w:tcW w:w="1763" w:type="pct"/>
            <w:vMerge w:val="restart"/>
          </w:tcPr>
          <w:p w:rsidR="009A1952" w:rsidRPr="000B5CFE" w:rsidRDefault="009A1952" w:rsidP="00991E23">
            <w:pPr>
              <w:spacing w:line="360" w:lineRule="auto"/>
              <w:jc w:val="both"/>
              <w:rPr>
                <w:rFonts w:ascii="Times New Roman" w:hAnsi="Times New Roman"/>
                <w:color w:val="000000" w:themeColor="text1"/>
                <w:lang w:eastAsia="tr-TR"/>
              </w:rPr>
            </w:pPr>
            <w:r w:rsidRPr="000B5CFE">
              <w:rPr>
                <w:rFonts w:ascii="Times New Roman" w:hAnsi="Times New Roman"/>
                <w:color w:val="000000" w:themeColor="text1"/>
                <w:sz w:val="24"/>
                <w:szCs w:val="24"/>
              </w:rPr>
              <w:t>İnternete erişim sağlanan araçların tercih sırası</w:t>
            </w:r>
          </w:p>
        </w:tc>
        <w:tc>
          <w:tcPr>
            <w:tcW w:w="1763" w:type="pct"/>
          </w:tcPr>
          <w:p w:rsidR="009A1952" w:rsidRPr="000B5CFE" w:rsidRDefault="009A1952" w:rsidP="00991E23">
            <w:pPr>
              <w:autoSpaceDE w:val="0"/>
              <w:autoSpaceDN w:val="0"/>
              <w:adjustRightInd w:val="0"/>
              <w:spacing w:line="360" w:lineRule="auto"/>
              <w:ind w:right="60"/>
              <w:rPr>
                <w:rFonts w:ascii="Times New Roman" w:hAnsi="Times New Roman"/>
                <w:color w:val="000000" w:themeColor="text1"/>
                <w:sz w:val="24"/>
                <w:szCs w:val="24"/>
              </w:rPr>
            </w:pPr>
            <w:r w:rsidRPr="000B5CFE">
              <w:rPr>
                <w:rFonts w:ascii="Times New Roman" w:hAnsi="Times New Roman"/>
                <w:color w:val="000000" w:themeColor="text1"/>
                <w:sz w:val="24"/>
                <w:szCs w:val="24"/>
              </w:rPr>
              <w:t>1. tercih</w:t>
            </w:r>
          </w:p>
        </w:tc>
        <w:tc>
          <w:tcPr>
            <w:tcW w:w="738" w:type="pct"/>
          </w:tcPr>
          <w:p w:rsidR="009A1952" w:rsidRPr="000B5CFE" w:rsidRDefault="009A1952" w:rsidP="00991E23">
            <w:pPr>
              <w:autoSpaceDE w:val="0"/>
              <w:autoSpaceDN w:val="0"/>
              <w:adjustRightInd w:val="0"/>
              <w:spacing w:line="360" w:lineRule="auto"/>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9,610</w:t>
            </w:r>
          </w:p>
        </w:tc>
        <w:tc>
          <w:tcPr>
            <w:tcW w:w="736" w:type="pct"/>
          </w:tcPr>
          <w:p w:rsidR="009A1952" w:rsidRPr="000B5CFE" w:rsidRDefault="009A1952" w:rsidP="00991E23">
            <w:pPr>
              <w:autoSpaceDE w:val="0"/>
              <w:autoSpaceDN w:val="0"/>
              <w:adjustRightInd w:val="0"/>
              <w:spacing w:line="360" w:lineRule="auto"/>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,022</w:t>
            </w:r>
          </w:p>
        </w:tc>
      </w:tr>
      <w:tr w:rsidR="009A1952" w:rsidRPr="000B5CFE" w:rsidTr="005B4E4E">
        <w:trPr>
          <w:cantSplit/>
          <w:trHeight w:val="106"/>
          <w:jc w:val="center"/>
        </w:trPr>
        <w:tc>
          <w:tcPr>
            <w:tcW w:w="1763" w:type="pct"/>
            <w:vMerge/>
          </w:tcPr>
          <w:p w:rsidR="009A1952" w:rsidRPr="000B5CFE" w:rsidRDefault="009A1952" w:rsidP="00991E23">
            <w:pPr>
              <w:spacing w:line="360" w:lineRule="auto"/>
              <w:jc w:val="both"/>
              <w:rPr>
                <w:rFonts w:ascii="Times New Roman" w:hAnsi="Times New Roman"/>
                <w:color w:val="000000" w:themeColor="text1"/>
                <w:lang w:eastAsia="tr-TR"/>
              </w:rPr>
            </w:pPr>
          </w:p>
        </w:tc>
        <w:tc>
          <w:tcPr>
            <w:tcW w:w="1763" w:type="pct"/>
          </w:tcPr>
          <w:p w:rsidR="009A1952" w:rsidRPr="000B5CFE" w:rsidRDefault="009A1952" w:rsidP="00991E23">
            <w:pPr>
              <w:autoSpaceDE w:val="0"/>
              <w:autoSpaceDN w:val="0"/>
              <w:adjustRightInd w:val="0"/>
              <w:spacing w:line="360" w:lineRule="auto"/>
              <w:ind w:right="60"/>
              <w:rPr>
                <w:rFonts w:ascii="Times New Roman" w:hAnsi="Times New Roman"/>
                <w:color w:val="000000" w:themeColor="text1"/>
                <w:sz w:val="24"/>
                <w:szCs w:val="24"/>
              </w:rPr>
            </w:pPr>
            <w:r w:rsidRPr="000B5CFE">
              <w:rPr>
                <w:rFonts w:ascii="Times New Roman" w:hAnsi="Times New Roman"/>
                <w:color w:val="000000" w:themeColor="text1"/>
                <w:sz w:val="24"/>
                <w:szCs w:val="24"/>
              </w:rPr>
              <w:t>2. tercih</w:t>
            </w:r>
          </w:p>
        </w:tc>
        <w:tc>
          <w:tcPr>
            <w:tcW w:w="738" w:type="pct"/>
          </w:tcPr>
          <w:p w:rsidR="009A1952" w:rsidRPr="000B5CFE" w:rsidRDefault="009A1952" w:rsidP="00991E23">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3,313</w:t>
            </w:r>
          </w:p>
        </w:tc>
        <w:tc>
          <w:tcPr>
            <w:tcW w:w="736" w:type="pct"/>
          </w:tcPr>
          <w:p w:rsidR="009A1952" w:rsidRPr="000B5CFE" w:rsidRDefault="009A1952" w:rsidP="00991E23">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,346</w:t>
            </w:r>
          </w:p>
        </w:tc>
      </w:tr>
    </w:tbl>
    <w:p w:rsidR="009A1952" w:rsidRPr="000B5CFE" w:rsidRDefault="009A1952" w:rsidP="009A1952">
      <w:pPr>
        <w:autoSpaceDE w:val="0"/>
        <w:autoSpaceDN w:val="0"/>
        <w:adjustRightInd w:val="0"/>
        <w:spacing w:after="0" w:line="360" w:lineRule="auto"/>
        <w:ind w:firstLine="708"/>
        <w:jc w:val="both"/>
        <w:rPr>
          <w:rFonts w:ascii="Times New Roman" w:hAnsi="Times New Roman"/>
          <w:color w:val="000000" w:themeColor="text1"/>
          <w:sz w:val="24"/>
          <w:szCs w:val="24"/>
        </w:rPr>
      </w:pP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Araştırmaya katılanların mesleklerine göre “Haftalık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kullanım süresine” ve “İnternete erişim sağlamada 1. sırada tercih edilen araçlar” açısından farklara ait ki-kare değerleri p&lt;0.05 önem düzeyinde anlamlı iken ve “İnternete erişim sağlamada 2. sırada tercih edilen araçlar” açısından farklara ait ki-kare değeri p&gt;0.05 önem düzeyinde anlamsız bulunmuştur. Bu bulgu, katılanların mesleklerine göre </w:t>
      </w:r>
      <w:r w:rsidRPr="000B5CFE">
        <w:rPr>
          <w:rFonts w:ascii="Times New Roman" w:hAnsi="Times New Roman" w:cs="Times New Roman"/>
          <w:color w:val="000000" w:themeColor="text1"/>
          <w:sz w:val="24"/>
          <w:szCs w:val="24"/>
        </w:rPr>
        <w:tab/>
        <w:t xml:space="preserve">“Haftalık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kullanım süresine” ve “İnternete erişim sağlamada 1. sırada tercih edilen </w:t>
      </w:r>
      <w:r w:rsidR="0026710E" w:rsidRPr="000B5CFE">
        <w:rPr>
          <w:rFonts w:ascii="Times New Roman" w:hAnsi="Times New Roman" w:cs="Times New Roman"/>
          <w:color w:val="000000" w:themeColor="text1"/>
          <w:sz w:val="24"/>
          <w:szCs w:val="24"/>
        </w:rPr>
        <w:t>araçlar” açısından</w:t>
      </w:r>
      <w:r w:rsidRPr="000B5CFE">
        <w:rPr>
          <w:rFonts w:ascii="Times New Roman" w:hAnsi="Times New Roman" w:cs="Times New Roman"/>
          <w:color w:val="000000" w:themeColor="text1"/>
          <w:sz w:val="24"/>
          <w:szCs w:val="24"/>
        </w:rPr>
        <w:t xml:space="preserve"> verdikleri yanıtlar arasında fark olduğunu göstermektedir.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“Haftalık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kullanım süresine” maddesine öğrencilerin % 19’u “1-10 saat”, % 27’si “11-20 saat”, % 15’i “41-50 saat”, % 17’si “51 saat ve üzeri”, ev hanımlarının % 52’si “1-10 saat”, % 15’i “11-20 saat”, % 2’si “41-50 saat”, % 4’ü “51 saat ve üzeri”, emeklilerin % 67’si “1-10 saat”, % 31’i “11-20 saat”, çalışanların % 38’i </w:t>
      </w:r>
      <w:r w:rsidRPr="000B5CFE">
        <w:rPr>
          <w:rFonts w:ascii="Times New Roman" w:hAnsi="Times New Roman" w:cs="Times New Roman"/>
          <w:color w:val="000000" w:themeColor="text1"/>
          <w:sz w:val="24"/>
          <w:szCs w:val="24"/>
        </w:rPr>
        <w:lastRenderedPageBreak/>
        <w:t xml:space="preserve">“1-10 saat”, % 31’i “11-20 saat”, % 5’i “41-50 saat”, % 7’si “51 saat ve üzeri” yanıtlarını vermişlerdir. Sonuç olarak, öğrencilerin haftalık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kullanım süresinin diğerlerinden daha fazla olduğu, ev hanımlarında ve çalışanlarda da en az olduğu görülmektedir.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“İnternete erişim sağlamada </w:t>
      </w:r>
      <w:r w:rsidR="00F52CED" w:rsidRPr="000B5CFE">
        <w:rPr>
          <w:rFonts w:ascii="Times New Roman" w:hAnsi="Times New Roman" w:cs="Times New Roman"/>
          <w:color w:val="000000" w:themeColor="text1"/>
          <w:sz w:val="24"/>
          <w:szCs w:val="24"/>
        </w:rPr>
        <w:t>1. s</w:t>
      </w:r>
      <w:r w:rsidRPr="000B5CFE">
        <w:rPr>
          <w:rFonts w:ascii="Times New Roman" w:hAnsi="Times New Roman" w:cs="Times New Roman"/>
          <w:color w:val="000000" w:themeColor="text1"/>
          <w:sz w:val="24"/>
          <w:szCs w:val="24"/>
        </w:rPr>
        <w:t xml:space="preserve">ırada tercih edilen araçlar” maddesine öğrencilerin % 16’sı “Bilgisayar”, % 84’ü “Telefon”, ev hanımlarının % 7’si “Bilgisayar”, % 93’ü “Telefon”, emeklilerin % 35’i “Bilgisayar”, % 65’i “Telefon”, çalışanların % 21’i “Bilgisayar”, % 79’u “Telefon” yanıtlarını vermişlerdir. Sonuç olarak,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erişimde bilgisayarı emekliler ve çalışanlar 1. sırada daha fazla tercih ederken, ev hanımı ve öğrenciler de telefonu 1. sırada daha fazla tercih ettikleri görülmektedir.</w:t>
      </w:r>
    </w:p>
    <w:p w:rsidR="009A1952" w:rsidRPr="000B5CFE" w:rsidRDefault="009A1952" w:rsidP="005B4E4E">
      <w:pPr>
        <w:pStyle w:val="Balk3"/>
      </w:pPr>
      <w:bookmarkStart w:id="125" w:name="_Toc524538498"/>
      <w:r w:rsidRPr="000B5CFE">
        <w:t>3.3.3.2. Araştırmaya Katılanların Mesleklerine Göre Bazı Faaliyetlerde İnterneti Kullanma Sıklığı Açısından Farklar</w:t>
      </w:r>
      <w:bookmarkEnd w:id="125"/>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Araştırmaya katılanların mesleklerine göre bazı faaliyetlerde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i kullanma sıklığı açısından fark olup olmadığını anlamak amacıyla ki-kare analizi uygulanmış ve bulgular </w:t>
      </w:r>
      <w:r w:rsidR="00CC15BE" w:rsidRPr="000B5CFE">
        <w:rPr>
          <w:rFonts w:ascii="Times New Roman" w:hAnsi="Times New Roman" w:cs="Times New Roman"/>
          <w:color w:val="000000" w:themeColor="text1"/>
          <w:sz w:val="24"/>
          <w:szCs w:val="24"/>
        </w:rPr>
        <w:t>Tablo 3.</w:t>
      </w:r>
      <w:r w:rsidRPr="000B5CFE">
        <w:rPr>
          <w:rFonts w:ascii="Times New Roman" w:hAnsi="Times New Roman" w:cs="Times New Roman"/>
          <w:color w:val="000000" w:themeColor="text1"/>
          <w:sz w:val="24"/>
          <w:szCs w:val="24"/>
        </w:rPr>
        <w:t>24’de verilmiştir.</w:t>
      </w:r>
    </w:p>
    <w:p w:rsidR="009A1952" w:rsidRPr="000B5CFE" w:rsidRDefault="00CC15BE" w:rsidP="00DE72D8">
      <w:pPr>
        <w:pStyle w:val="Balk8"/>
        <w:rPr>
          <w:bCs/>
          <w:color w:val="000000" w:themeColor="text1"/>
        </w:rPr>
      </w:pPr>
      <w:bookmarkStart w:id="126" w:name="_Toc524514047"/>
      <w:r w:rsidRPr="000B5CFE">
        <w:rPr>
          <w:b/>
          <w:color w:val="000000" w:themeColor="text1"/>
        </w:rPr>
        <w:t>Tablo 3.</w:t>
      </w:r>
      <w:r w:rsidR="009A1952" w:rsidRPr="000B5CFE">
        <w:rPr>
          <w:b/>
          <w:color w:val="000000" w:themeColor="text1"/>
        </w:rPr>
        <w:t>24</w:t>
      </w:r>
      <w:r w:rsidR="009A1952" w:rsidRPr="000B5CFE">
        <w:rPr>
          <w:color w:val="000000" w:themeColor="text1"/>
        </w:rPr>
        <w:t xml:space="preserve">. Araştırmaya Katılanların Mesleklerine Göre Bazı Faaliyetlerde İnterneti Kullanma Sıklığı Açısından Farkla </w:t>
      </w:r>
      <w:r w:rsidR="009A1952" w:rsidRPr="000B5CFE">
        <w:rPr>
          <w:bCs/>
          <w:color w:val="000000" w:themeColor="text1"/>
        </w:rPr>
        <w:t>İlgili Bulgular</w:t>
      </w:r>
      <w:bookmarkEnd w:id="126"/>
    </w:p>
    <w:tbl>
      <w:tblPr>
        <w:tblStyle w:val="TabloKlavuzu"/>
        <w:tblW w:w="4642" w:type="pct"/>
        <w:jc w:val="center"/>
        <w:tblLook w:val="04A0" w:firstRow="1" w:lastRow="0" w:firstColumn="1" w:lastColumn="0" w:noHBand="0" w:noVBand="1"/>
      </w:tblPr>
      <w:tblGrid>
        <w:gridCol w:w="5563"/>
        <w:gridCol w:w="1164"/>
        <w:gridCol w:w="1159"/>
      </w:tblGrid>
      <w:tr w:rsidR="000B5CFE" w:rsidRPr="000B5CFE" w:rsidTr="005B4E4E">
        <w:trPr>
          <w:cantSplit/>
          <w:trHeight w:val="136"/>
          <w:jc w:val="center"/>
        </w:trPr>
        <w:tc>
          <w:tcPr>
            <w:tcW w:w="3527" w:type="pct"/>
          </w:tcPr>
          <w:p w:rsidR="009A1952" w:rsidRPr="000B5CFE" w:rsidRDefault="009A1952" w:rsidP="00991E23">
            <w:pPr>
              <w:spacing w:line="360" w:lineRule="auto"/>
              <w:jc w:val="both"/>
              <w:rPr>
                <w:rFonts w:ascii="Times New Roman" w:hAnsi="Times New Roman"/>
                <w:color w:val="000000" w:themeColor="text1"/>
              </w:rPr>
            </w:pPr>
          </w:p>
        </w:tc>
        <w:tc>
          <w:tcPr>
            <w:tcW w:w="738" w:type="pct"/>
          </w:tcPr>
          <w:p w:rsidR="009A1952" w:rsidRPr="000B5CFE" w:rsidRDefault="009A1952" w:rsidP="00991E23">
            <w:pPr>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Ki-kare</w:t>
            </w:r>
          </w:p>
        </w:tc>
        <w:tc>
          <w:tcPr>
            <w:tcW w:w="735" w:type="pct"/>
          </w:tcPr>
          <w:p w:rsidR="009A1952" w:rsidRPr="000B5CFE" w:rsidRDefault="009A1952" w:rsidP="00991E23">
            <w:pPr>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p</w:t>
            </w:r>
          </w:p>
        </w:tc>
      </w:tr>
      <w:tr w:rsidR="000B5CFE" w:rsidRPr="000B5CFE" w:rsidTr="005B4E4E">
        <w:trPr>
          <w:cantSplit/>
          <w:trHeight w:val="136"/>
          <w:jc w:val="center"/>
        </w:trPr>
        <w:tc>
          <w:tcPr>
            <w:tcW w:w="3527" w:type="pct"/>
          </w:tcPr>
          <w:p w:rsidR="009A1952" w:rsidRPr="000B5CFE" w:rsidRDefault="009A1952" w:rsidP="00991E23">
            <w:pPr>
              <w:spacing w:line="360" w:lineRule="auto"/>
              <w:rPr>
                <w:rFonts w:ascii="Times New Roman" w:hAnsi="Times New Roman"/>
                <w:color w:val="000000" w:themeColor="text1"/>
                <w:sz w:val="24"/>
                <w:szCs w:val="24"/>
              </w:rPr>
            </w:pPr>
            <w:r w:rsidRPr="000B5CFE">
              <w:rPr>
                <w:rFonts w:ascii="Times New Roman" w:hAnsi="Times New Roman"/>
                <w:color w:val="000000" w:themeColor="text1"/>
                <w:sz w:val="24"/>
                <w:szCs w:val="24"/>
              </w:rPr>
              <w:t>Elektronik posta gönderme/alma</w:t>
            </w:r>
          </w:p>
        </w:tc>
        <w:tc>
          <w:tcPr>
            <w:tcW w:w="738" w:type="pct"/>
          </w:tcPr>
          <w:p w:rsidR="009A1952" w:rsidRPr="000B5CFE" w:rsidRDefault="009A1952" w:rsidP="00991E23">
            <w:pPr>
              <w:autoSpaceDE w:val="0"/>
              <w:autoSpaceDN w:val="0"/>
              <w:adjustRightInd w:val="0"/>
              <w:spacing w:line="360" w:lineRule="auto"/>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52,841</w:t>
            </w:r>
          </w:p>
        </w:tc>
        <w:tc>
          <w:tcPr>
            <w:tcW w:w="735" w:type="pct"/>
          </w:tcPr>
          <w:p w:rsidR="009A1952" w:rsidRPr="000B5CFE" w:rsidRDefault="009A1952" w:rsidP="00991E23">
            <w:pPr>
              <w:autoSpaceDE w:val="0"/>
              <w:autoSpaceDN w:val="0"/>
              <w:adjustRightInd w:val="0"/>
              <w:spacing w:line="360" w:lineRule="auto"/>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,000</w:t>
            </w:r>
          </w:p>
        </w:tc>
      </w:tr>
      <w:tr w:rsidR="000B5CFE" w:rsidRPr="000B5CFE" w:rsidTr="005B4E4E">
        <w:trPr>
          <w:cantSplit/>
          <w:trHeight w:val="136"/>
          <w:jc w:val="center"/>
        </w:trPr>
        <w:tc>
          <w:tcPr>
            <w:tcW w:w="3527" w:type="pct"/>
          </w:tcPr>
          <w:p w:rsidR="009A1952" w:rsidRPr="000B5CFE" w:rsidRDefault="009A1952" w:rsidP="00991E23">
            <w:pPr>
              <w:spacing w:line="360" w:lineRule="auto"/>
              <w:rPr>
                <w:rFonts w:ascii="Times New Roman" w:hAnsi="Times New Roman"/>
                <w:color w:val="000000" w:themeColor="text1"/>
                <w:sz w:val="24"/>
                <w:szCs w:val="24"/>
              </w:rPr>
            </w:pPr>
            <w:r w:rsidRPr="000B5CFE">
              <w:rPr>
                <w:rFonts w:ascii="Times New Roman" w:hAnsi="Times New Roman"/>
                <w:color w:val="000000" w:themeColor="text1"/>
                <w:sz w:val="24"/>
                <w:szCs w:val="24"/>
              </w:rPr>
              <w:t>Alışveriş</w:t>
            </w:r>
          </w:p>
        </w:tc>
        <w:tc>
          <w:tcPr>
            <w:tcW w:w="738" w:type="pct"/>
          </w:tcPr>
          <w:p w:rsidR="009A1952" w:rsidRPr="000B5CFE" w:rsidRDefault="009A1952" w:rsidP="00991E23">
            <w:pPr>
              <w:autoSpaceDE w:val="0"/>
              <w:autoSpaceDN w:val="0"/>
              <w:adjustRightInd w:val="0"/>
              <w:spacing w:line="360" w:lineRule="auto"/>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31,642</w:t>
            </w:r>
          </w:p>
        </w:tc>
        <w:tc>
          <w:tcPr>
            <w:tcW w:w="735" w:type="pct"/>
          </w:tcPr>
          <w:p w:rsidR="009A1952" w:rsidRPr="000B5CFE" w:rsidRDefault="009A1952" w:rsidP="00991E23">
            <w:pPr>
              <w:autoSpaceDE w:val="0"/>
              <w:autoSpaceDN w:val="0"/>
              <w:adjustRightInd w:val="0"/>
              <w:spacing w:line="360" w:lineRule="auto"/>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,007</w:t>
            </w:r>
          </w:p>
        </w:tc>
      </w:tr>
      <w:tr w:rsidR="000B5CFE" w:rsidRPr="000B5CFE" w:rsidTr="005B4E4E">
        <w:trPr>
          <w:cantSplit/>
          <w:trHeight w:val="136"/>
          <w:jc w:val="center"/>
        </w:trPr>
        <w:tc>
          <w:tcPr>
            <w:tcW w:w="3527" w:type="pct"/>
          </w:tcPr>
          <w:p w:rsidR="009A1952" w:rsidRPr="000B5CFE" w:rsidRDefault="009A1952" w:rsidP="00991E23">
            <w:pPr>
              <w:spacing w:line="360" w:lineRule="auto"/>
              <w:rPr>
                <w:rFonts w:ascii="Times New Roman" w:hAnsi="Times New Roman"/>
                <w:color w:val="000000" w:themeColor="text1"/>
                <w:sz w:val="24"/>
                <w:szCs w:val="24"/>
              </w:rPr>
            </w:pPr>
            <w:r w:rsidRPr="000B5CFE">
              <w:rPr>
                <w:rFonts w:ascii="Times New Roman" w:hAnsi="Times New Roman"/>
                <w:color w:val="000000" w:themeColor="text1"/>
                <w:sz w:val="24"/>
                <w:szCs w:val="24"/>
              </w:rPr>
              <w:t>Eğlence</w:t>
            </w:r>
          </w:p>
        </w:tc>
        <w:tc>
          <w:tcPr>
            <w:tcW w:w="738" w:type="pct"/>
          </w:tcPr>
          <w:p w:rsidR="009A1952" w:rsidRPr="000B5CFE" w:rsidRDefault="009A1952" w:rsidP="00991E23">
            <w:pPr>
              <w:autoSpaceDE w:val="0"/>
              <w:autoSpaceDN w:val="0"/>
              <w:adjustRightInd w:val="0"/>
              <w:spacing w:line="360" w:lineRule="auto"/>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37,881</w:t>
            </w:r>
          </w:p>
        </w:tc>
        <w:tc>
          <w:tcPr>
            <w:tcW w:w="735" w:type="pct"/>
          </w:tcPr>
          <w:p w:rsidR="009A1952" w:rsidRPr="000B5CFE" w:rsidRDefault="009A1952" w:rsidP="00991E23">
            <w:pPr>
              <w:autoSpaceDE w:val="0"/>
              <w:autoSpaceDN w:val="0"/>
              <w:adjustRightInd w:val="0"/>
              <w:spacing w:line="360" w:lineRule="auto"/>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,001</w:t>
            </w:r>
          </w:p>
        </w:tc>
      </w:tr>
      <w:tr w:rsidR="000B5CFE" w:rsidRPr="000B5CFE" w:rsidTr="005B4E4E">
        <w:trPr>
          <w:cantSplit/>
          <w:trHeight w:val="136"/>
          <w:jc w:val="center"/>
        </w:trPr>
        <w:tc>
          <w:tcPr>
            <w:tcW w:w="3527" w:type="pct"/>
          </w:tcPr>
          <w:p w:rsidR="009A1952" w:rsidRPr="000B5CFE" w:rsidRDefault="009A1952" w:rsidP="00991E23">
            <w:pPr>
              <w:spacing w:line="360" w:lineRule="auto"/>
              <w:rPr>
                <w:rFonts w:ascii="Times New Roman" w:hAnsi="Times New Roman"/>
                <w:color w:val="000000" w:themeColor="text1"/>
                <w:sz w:val="24"/>
                <w:szCs w:val="24"/>
              </w:rPr>
            </w:pPr>
            <w:r w:rsidRPr="000B5CFE">
              <w:rPr>
                <w:rFonts w:ascii="Times New Roman" w:hAnsi="Times New Roman"/>
                <w:color w:val="000000" w:themeColor="text1"/>
                <w:sz w:val="24"/>
                <w:szCs w:val="24"/>
              </w:rPr>
              <w:t>Blog paylaşımları</w:t>
            </w:r>
          </w:p>
        </w:tc>
        <w:tc>
          <w:tcPr>
            <w:tcW w:w="738" w:type="pct"/>
          </w:tcPr>
          <w:p w:rsidR="009A1952" w:rsidRPr="000B5CFE" w:rsidRDefault="009A1952" w:rsidP="00991E23">
            <w:pPr>
              <w:autoSpaceDE w:val="0"/>
              <w:autoSpaceDN w:val="0"/>
              <w:adjustRightInd w:val="0"/>
              <w:spacing w:line="360" w:lineRule="auto"/>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36,689</w:t>
            </w:r>
          </w:p>
        </w:tc>
        <w:tc>
          <w:tcPr>
            <w:tcW w:w="735" w:type="pct"/>
          </w:tcPr>
          <w:p w:rsidR="009A1952" w:rsidRPr="000B5CFE" w:rsidRDefault="009A1952" w:rsidP="00991E23">
            <w:pPr>
              <w:autoSpaceDE w:val="0"/>
              <w:autoSpaceDN w:val="0"/>
              <w:adjustRightInd w:val="0"/>
              <w:spacing w:line="360" w:lineRule="auto"/>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,001</w:t>
            </w:r>
          </w:p>
        </w:tc>
      </w:tr>
      <w:tr w:rsidR="000B5CFE" w:rsidRPr="000B5CFE" w:rsidTr="005B4E4E">
        <w:trPr>
          <w:cantSplit/>
          <w:trHeight w:val="136"/>
          <w:jc w:val="center"/>
        </w:trPr>
        <w:tc>
          <w:tcPr>
            <w:tcW w:w="3527" w:type="pct"/>
          </w:tcPr>
          <w:p w:rsidR="009A1952" w:rsidRPr="000B5CFE" w:rsidRDefault="009A1952" w:rsidP="00991E23">
            <w:pPr>
              <w:spacing w:line="360" w:lineRule="auto"/>
              <w:rPr>
                <w:rFonts w:ascii="Times New Roman" w:hAnsi="Times New Roman"/>
                <w:color w:val="000000" w:themeColor="text1"/>
                <w:sz w:val="24"/>
                <w:szCs w:val="24"/>
              </w:rPr>
            </w:pPr>
            <w:r w:rsidRPr="000B5CFE">
              <w:rPr>
                <w:rFonts w:ascii="Times New Roman" w:hAnsi="Times New Roman"/>
                <w:color w:val="000000" w:themeColor="text1"/>
                <w:sz w:val="24"/>
                <w:szCs w:val="24"/>
              </w:rPr>
              <w:t>Haber okuma</w:t>
            </w:r>
          </w:p>
        </w:tc>
        <w:tc>
          <w:tcPr>
            <w:tcW w:w="738" w:type="pct"/>
          </w:tcPr>
          <w:p w:rsidR="009A1952" w:rsidRPr="000B5CFE" w:rsidRDefault="009A1952" w:rsidP="00991E23">
            <w:pPr>
              <w:autoSpaceDE w:val="0"/>
              <w:autoSpaceDN w:val="0"/>
              <w:adjustRightInd w:val="0"/>
              <w:spacing w:line="360" w:lineRule="auto"/>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27,189</w:t>
            </w:r>
          </w:p>
        </w:tc>
        <w:tc>
          <w:tcPr>
            <w:tcW w:w="735" w:type="pct"/>
          </w:tcPr>
          <w:p w:rsidR="009A1952" w:rsidRPr="000B5CFE" w:rsidRDefault="009A1952" w:rsidP="00991E23">
            <w:pPr>
              <w:autoSpaceDE w:val="0"/>
              <w:autoSpaceDN w:val="0"/>
              <w:adjustRightInd w:val="0"/>
              <w:spacing w:line="360" w:lineRule="auto"/>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,027</w:t>
            </w:r>
          </w:p>
        </w:tc>
      </w:tr>
      <w:tr w:rsidR="000B5CFE" w:rsidRPr="000B5CFE" w:rsidTr="005B4E4E">
        <w:trPr>
          <w:cantSplit/>
          <w:trHeight w:val="136"/>
          <w:jc w:val="center"/>
        </w:trPr>
        <w:tc>
          <w:tcPr>
            <w:tcW w:w="3527" w:type="pct"/>
          </w:tcPr>
          <w:p w:rsidR="009A1952" w:rsidRPr="000B5CFE" w:rsidRDefault="009A1952" w:rsidP="00991E23">
            <w:pPr>
              <w:spacing w:line="360" w:lineRule="auto"/>
              <w:rPr>
                <w:rFonts w:ascii="Times New Roman" w:hAnsi="Times New Roman"/>
                <w:color w:val="000000" w:themeColor="text1"/>
                <w:sz w:val="24"/>
                <w:szCs w:val="24"/>
              </w:rPr>
            </w:pPr>
            <w:r w:rsidRPr="000B5CFE">
              <w:rPr>
                <w:rFonts w:ascii="Times New Roman" w:hAnsi="Times New Roman"/>
                <w:color w:val="000000" w:themeColor="text1"/>
                <w:sz w:val="24"/>
                <w:szCs w:val="24"/>
              </w:rPr>
              <w:t>Sosyal medya  (</w:t>
            </w:r>
            <w:r w:rsidR="000C34CB" w:rsidRPr="000B5CFE">
              <w:rPr>
                <w:rFonts w:ascii="Times New Roman" w:hAnsi="Times New Roman"/>
                <w:color w:val="000000" w:themeColor="text1"/>
                <w:sz w:val="24"/>
                <w:szCs w:val="24"/>
              </w:rPr>
              <w:t>Facebook</w:t>
            </w:r>
            <w:r w:rsidRPr="000B5CFE">
              <w:rPr>
                <w:rFonts w:ascii="Times New Roman" w:hAnsi="Times New Roman"/>
                <w:color w:val="000000" w:themeColor="text1"/>
                <w:sz w:val="24"/>
                <w:szCs w:val="24"/>
              </w:rPr>
              <w:t xml:space="preserve">, </w:t>
            </w:r>
            <w:r w:rsidR="000C34CB" w:rsidRPr="000B5CFE">
              <w:rPr>
                <w:rFonts w:ascii="Times New Roman" w:hAnsi="Times New Roman"/>
                <w:color w:val="000000" w:themeColor="text1"/>
                <w:sz w:val="24"/>
                <w:szCs w:val="24"/>
              </w:rPr>
              <w:t>Twitter</w:t>
            </w:r>
            <w:r w:rsidRPr="000B5CFE">
              <w:rPr>
                <w:rFonts w:ascii="Times New Roman" w:hAnsi="Times New Roman"/>
                <w:color w:val="000000" w:themeColor="text1"/>
                <w:sz w:val="24"/>
                <w:szCs w:val="24"/>
              </w:rPr>
              <w:t>, Instagram vb.)</w:t>
            </w:r>
          </w:p>
        </w:tc>
        <w:tc>
          <w:tcPr>
            <w:tcW w:w="738" w:type="pct"/>
          </w:tcPr>
          <w:p w:rsidR="009A1952" w:rsidRPr="000B5CFE" w:rsidRDefault="009A1952" w:rsidP="00991E23">
            <w:pPr>
              <w:autoSpaceDE w:val="0"/>
              <w:autoSpaceDN w:val="0"/>
              <w:adjustRightInd w:val="0"/>
              <w:spacing w:line="360" w:lineRule="auto"/>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33,197</w:t>
            </w:r>
          </w:p>
        </w:tc>
        <w:tc>
          <w:tcPr>
            <w:tcW w:w="735" w:type="pct"/>
          </w:tcPr>
          <w:p w:rsidR="009A1952" w:rsidRPr="000B5CFE" w:rsidRDefault="009A1952" w:rsidP="00991E23">
            <w:pPr>
              <w:autoSpaceDE w:val="0"/>
              <w:autoSpaceDN w:val="0"/>
              <w:adjustRightInd w:val="0"/>
              <w:spacing w:line="360" w:lineRule="auto"/>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,004</w:t>
            </w:r>
          </w:p>
        </w:tc>
      </w:tr>
      <w:tr w:rsidR="009A1952" w:rsidRPr="000B5CFE" w:rsidTr="005B4E4E">
        <w:trPr>
          <w:cantSplit/>
          <w:trHeight w:val="136"/>
          <w:jc w:val="center"/>
        </w:trPr>
        <w:tc>
          <w:tcPr>
            <w:tcW w:w="3527" w:type="pct"/>
          </w:tcPr>
          <w:p w:rsidR="009A1952" w:rsidRPr="000B5CFE" w:rsidRDefault="009A1952" w:rsidP="00991E23">
            <w:pPr>
              <w:spacing w:line="360" w:lineRule="auto"/>
              <w:rPr>
                <w:rFonts w:ascii="Times New Roman" w:hAnsi="Times New Roman"/>
                <w:color w:val="000000" w:themeColor="text1"/>
                <w:sz w:val="24"/>
                <w:szCs w:val="24"/>
              </w:rPr>
            </w:pPr>
            <w:r w:rsidRPr="000B5CFE">
              <w:rPr>
                <w:rFonts w:ascii="Times New Roman" w:hAnsi="Times New Roman"/>
                <w:color w:val="000000" w:themeColor="text1"/>
                <w:sz w:val="24"/>
                <w:szCs w:val="24"/>
              </w:rPr>
              <w:t>Bankacılık işlemleri</w:t>
            </w:r>
          </w:p>
        </w:tc>
        <w:tc>
          <w:tcPr>
            <w:tcW w:w="738" w:type="pct"/>
          </w:tcPr>
          <w:p w:rsidR="009A1952" w:rsidRPr="000B5CFE" w:rsidRDefault="009A1952" w:rsidP="00991E23">
            <w:pPr>
              <w:autoSpaceDE w:val="0"/>
              <w:autoSpaceDN w:val="0"/>
              <w:adjustRightInd w:val="0"/>
              <w:spacing w:line="360" w:lineRule="auto"/>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115,631</w:t>
            </w:r>
          </w:p>
        </w:tc>
        <w:tc>
          <w:tcPr>
            <w:tcW w:w="735" w:type="pct"/>
          </w:tcPr>
          <w:p w:rsidR="009A1952" w:rsidRPr="000B5CFE" w:rsidRDefault="009A1952" w:rsidP="00991E23">
            <w:pPr>
              <w:autoSpaceDE w:val="0"/>
              <w:autoSpaceDN w:val="0"/>
              <w:adjustRightInd w:val="0"/>
              <w:spacing w:line="360" w:lineRule="auto"/>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,000</w:t>
            </w:r>
          </w:p>
        </w:tc>
      </w:tr>
    </w:tbl>
    <w:p w:rsidR="009A1952" w:rsidRPr="000B5CFE" w:rsidRDefault="009A1952" w:rsidP="009A1952">
      <w:pPr>
        <w:autoSpaceDE w:val="0"/>
        <w:autoSpaceDN w:val="0"/>
        <w:adjustRightInd w:val="0"/>
        <w:spacing w:after="0" w:line="400" w:lineRule="atLeast"/>
        <w:rPr>
          <w:rFonts w:ascii="Times New Roman" w:hAnsi="Times New Roman"/>
          <w:color w:val="000000" w:themeColor="text1"/>
          <w:sz w:val="24"/>
          <w:szCs w:val="24"/>
        </w:rPr>
      </w:pP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Araştırmaya katılanların mesleklerine göre “Elektronik posta gönderme/alma”, “Alışveriş”, “Eğlence”, “Blog paylaşımları”, “Haber okuma”, “Sosyal </w:t>
      </w:r>
      <w:r w:rsidR="006F62BA" w:rsidRPr="000B5CFE">
        <w:rPr>
          <w:rFonts w:ascii="Times New Roman" w:hAnsi="Times New Roman" w:cs="Times New Roman"/>
          <w:color w:val="000000" w:themeColor="text1"/>
          <w:sz w:val="24"/>
          <w:szCs w:val="24"/>
        </w:rPr>
        <w:t>medya (</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 xml:space="preserve">, </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 xml:space="preserve">, Instagram vb.)”  ve “Bankacılık işlemleri” faaliyetleri açısından farklara ait ki-kare değerleri p&lt;0.05 önem düzeyinde anlamlı bulunmuştur. Bu bulgu, araştırmaya katılanların mesleklerine göre “Elektronik posta gönderme/alma”, “Alışveriş”, </w:t>
      </w:r>
      <w:r w:rsidRPr="000B5CFE">
        <w:rPr>
          <w:rFonts w:ascii="Times New Roman" w:hAnsi="Times New Roman" w:cs="Times New Roman"/>
          <w:color w:val="000000" w:themeColor="text1"/>
          <w:sz w:val="24"/>
          <w:szCs w:val="24"/>
        </w:rPr>
        <w:lastRenderedPageBreak/>
        <w:t xml:space="preserve">“Eğlence”, “Blog paylaşımları”, “Haber okuma”, “Sosyal </w:t>
      </w:r>
      <w:r w:rsidR="006F62BA" w:rsidRPr="000B5CFE">
        <w:rPr>
          <w:rFonts w:ascii="Times New Roman" w:hAnsi="Times New Roman" w:cs="Times New Roman"/>
          <w:color w:val="000000" w:themeColor="text1"/>
          <w:sz w:val="24"/>
          <w:szCs w:val="24"/>
        </w:rPr>
        <w:t>medya (</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 xml:space="preserve">, </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 Instagram vb.)”  ve “Bankacılık işlemleri”  faaliyetleri açısından verdikleri yanıtlar arasında fark olduğunu göstermektedir.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“Elektronik posta gönderme/alma” maddesine </w:t>
      </w:r>
      <w:r w:rsidR="006F62BA" w:rsidRPr="000B5CFE">
        <w:rPr>
          <w:rFonts w:ascii="Times New Roman" w:hAnsi="Times New Roman" w:cs="Times New Roman"/>
          <w:color w:val="000000" w:themeColor="text1"/>
          <w:sz w:val="24"/>
          <w:szCs w:val="24"/>
        </w:rPr>
        <w:t>öğrencilerin %</w:t>
      </w:r>
      <w:r w:rsidRPr="000B5CFE">
        <w:rPr>
          <w:rFonts w:ascii="Times New Roman" w:hAnsi="Times New Roman" w:cs="Times New Roman"/>
          <w:color w:val="000000" w:themeColor="text1"/>
          <w:sz w:val="24"/>
          <w:szCs w:val="24"/>
        </w:rPr>
        <w:t xml:space="preserve"> 31’i “Her gün”, % 21’i “Haftada birkaç kez”, ev </w:t>
      </w:r>
      <w:r w:rsidR="006F62BA" w:rsidRPr="000B5CFE">
        <w:rPr>
          <w:rFonts w:ascii="Times New Roman" w:hAnsi="Times New Roman" w:cs="Times New Roman"/>
          <w:color w:val="000000" w:themeColor="text1"/>
          <w:sz w:val="24"/>
          <w:szCs w:val="24"/>
        </w:rPr>
        <w:t>hanımlarının %</w:t>
      </w:r>
      <w:r w:rsidRPr="000B5CFE">
        <w:rPr>
          <w:rFonts w:ascii="Times New Roman" w:hAnsi="Times New Roman" w:cs="Times New Roman"/>
          <w:color w:val="000000" w:themeColor="text1"/>
          <w:sz w:val="24"/>
          <w:szCs w:val="24"/>
        </w:rPr>
        <w:t xml:space="preserve"> 19’u “Her gün”, % 12’si “Haftada birkaç kez”,  emeklilerin % 30’u “Her gün”, % 19’u “Haftada birkaç kez”, çalışanların % 41’i “Her gün”, % 22’si “Haftada birkaç kez” yanıtlarını vermişlerdir. Sonuç olarak, “Elektronik posta gönderme/alma” faaliyetlerini en fazla çalışanlar ve öğrenciler, en az ev hanımlarının kullandıkları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“Alışveriş” maddesine </w:t>
      </w:r>
      <w:r w:rsidR="006F62BA" w:rsidRPr="000B5CFE">
        <w:rPr>
          <w:rFonts w:ascii="Times New Roman" w:hAnsi="Times New Roman" w:cs="Times New Roman"/>
          <w:color w:val="000000" w:themeColor="text1"/>
          <w:sz w:val="24"/>
          <w:szCs w:val="24"/>
        </w:rPr>
        <w:t>öğrencilerin %</w:t>
      </w:r>
      <w:r w:rsidRPr="000B5CFE">
        <w:rPr>
          <w:rFonts w:ascii="Times New Roman" w:hAnsi="Times New Roman" w:cs="Times New Roman"/>
          <w:color w:val="000000" w:themeColor="text1"/>
          <w:sz w:val="24"/>
          <w:szCs w:val="24"/>
        </w:rPr>
        <w:t xml:space="preserve"> 6’sı “Her gün”, % 8’i “Haftada birkaç kez”, ev </w:t>
      </w:r>
      <w:r w:rsidR="006F62BA" w:rsidRPr="000B5CFE">
        <w:rPr>
          <w:rFonts w:ascii="Times New Roman" w:hAnsi="Times New Roman" w:cs="Times New Roman"/>
          <w:color w:val="000000" w:themeColor="text1"/>
          <w:sz w:val="24"/>
          <w:szCs w:val="24"/>
        </w:rPr>
        <w:t>hanımlarının %</w:t>
      </w:r>
      <w:r w:rsidRPr="000B5CFE">
        <w:rPr>
          <w:rFonts w:ascii="Times New Roman" w:hAnsi="Times New Roman" w:cs="Times New Roman"/>
          <w:color w:val="000000" w:themeColor="text1"/>
          <w:sz w:val="24"/>
          <w:szCs w:val="24"/>
        </w:rPr>
        <w:t xml:space="preserve"> 3’ü “Her gün”, % 5’i “Haftada birkaç kez</w:t>
      </w:r>
      <w:r w:rsidR="006F62BA" w:rsidRPr="000B5CFE">
        <w:rPr>
          <w:rFonts w:ascii="Times New Roman" w:hAnsi="Times New Roman" w:cs="Times New Roman"/>
          <w:color w:val="000000" w:themeColor="text1"/>
          <w:sz w:val="24"/>
          <w:szCs w:val="24"/>
        </w:rPr>
        <w:t>”, emeklilerin</w:t>
      </w:r>
      <w:r w:rsidRPr="000B5CFE">
        <w:rPr>
          <w:rFonts w:ascii="Times New Roman" w:hAnsi="Times New Roman" w:cs="Times New Roman"/>
          <w:color w:val="000000" w:themeColor="text1"/>
          <w:sz w:val="24"/>
          <w:szCs w:val="24"/>
        </w:rPr>
        <w:t xml:space="preserve"> % 4’ü “Her gün”, % 8’i “Haftada birkaç kez”, çalışanların % 7’si “Her gün”, % 12’si “Haftada birkaç kez” yanıtlarını vermişlerdir. Sonuç olarak,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te “Alışveriş” faaliyetlerini en fazla çalışanlar ve öğrenciler, en az ev hanımlarının kullandıkları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“Eğlence” maddesine </w:t>
      </w:r>
      <w:r w:rsidR="006F62BA" w:rsidRPr="000B5CFE">
        <w:rPr>
          <w:rFonts w:ascii="Times New Roman" w:hAnsi="Times New Roman" w:cs="Times New Roman"/>
          <w:color w:val="000000" w:themeColor="text1"/>
          <w:sz w:val="24"/>
          <w:szCs w:val="24"/>
        </w:rPr>
        <w:t>öğrencilerin %</w:t>
      </w:r>
      <w:r w:rsidRPr="000B5CFE">
        <w:rPr>
          <w:rFonts w:ascii="Times New Roman" w:hAnsi="Times New Roman" w:cs="Times New Roman"/>
          <w:color w:val="000000" w:themeColor="text1"/>
          <w:sz w:val="24"/>
          <w:szCs w:val="24"/>
        </w:rPr>
        <w:t xml:space="preserve"> 37’si “Her gün”, % 17’si “Haftada birkaç kez”, ev hanımlarının  % 20’si “Her gün”, % 5’i “Haftada birkaç kez”,  emeklilerin % 8’i “Her gün”, % 8’i “Haftada birkaç kez”, çalışanların % 22’si “Her gün”, % 22’si “Haftada birkaç kez”  yanıtlarını vermişlerdir. Sonuç olarak,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te “Eğlence”</w:t>
      </w:r>
      <w:r w:rsidRPr="000B5CFE">
        <w:rPr>
          <w:rFonts w:ascii="Times New Roman" w:hAnsi="Times New Roman"/>
          <w:color w:val="000000" w:themeColor="text1"/>
          <w:sz w:val="24"/>
          <w:szCs w:val="24"/>
        </w:rPr>
        <w:t xml:space="preserve"> </w:t>
      </w:r>
      <w:r w:rsidRPr="000B5CFE">
        <w:rPr>
          <w:rFonts w:ascii="Times New Roman" w:hAnsi="Times New Roman" w:cs="Times New Roman"/>
          <w:color w:val="000000" w:themeColor="text1"/>
          <w:sz w:val="24"/>
          <w:szCs w:val="24"/>
        </w:rPr>
        <w:t>faaliyetlerini öğrencilerin ve çalışanların daha fazla emeklilerin en az kullandıkları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“Blog paylaşımları” maddesine </w:t>
      </w:r>
      <w:r w:rsidR="00DC3A16" w:rsidRPr="000B5CFE">
        <w:rPr>
          <w:rFonts w:ascii="Times New Roman" w:hAnsi="Times New Roman" w:cs="Times New Roman"/>
          <w:color w:val="000000" w:themeColor="text1"/>
          <w:sz w:val="24"/>
          <w:szCs w:val="24"/>
        </w:rPr>
        <w:t>öğrencilerin %</w:t>
      </w:r>
      <w:r w:rsidRPr="000B5CFE">
        <w:rPr>
          <w:rFonts w:ascii="Times New Roman" w:hAnsi="Times New Roman" w:cs="Times New Roman"/>
          <w:color w:val="000000" w:themeColor="text1"/>
          <w:sz w:val="24"/>
          <w:szCs w:val="24"/>
        </w:rPr>
        <w:t xml:space="preserve"> 15’i “Her gün”, % 14’ü “Haftada birkaç kez”, ev hanımlarının  % 9’u “Her gün”, % 12’si “Haftada birkaç kez”,  emeklilerin % 12’i “Her gün”, % 4’ü “Haftada birkaç kez”, çalışanların % 19’u “Her gün”, % 16’sı “Haftada birkaç kez” yanıtlarını vermişlerdir. Sonuç olarak,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te “Blog paylaşımları” faaliyetlerini öğrencilerin ve çalışanların daha fazla emeklilerin en az kullandıkları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“Haber okuma” maddesine </w:t>
      </w:r>
      <w:r w:rsidR="00DC3A16" w:rsidRPr="000B5CFE">
        <w:rPr>
          <w:rFonts w:ascii="Times New Roman" w:hAnsi="Times New Roman" w:cs="Times New Roman"/>
          <w:color w:val="000000" w:themeColor="text1"/>
          <w:sz w:val="24"/>
          <w:szCs w:val="24"/>
        </w:rPr>
        <w:t>öğrencilerin %</w:t>
      </w:r>
      <w:r w:rsidRPr="000B5CFE">
        <w:rPr>
          <w:rFonts w:ascii="Times New Roman" w:hAnsi="Times New Roman" w:cs="Times New Roman"/>
          <w:color w:val="000000" w:themeColor="text1"/>
          <w:sz w:val="24"/>
          <w:szCs w:val="24"/>
        </w:rPr>
        <w:t xml:space="preserve"> 56’sı “Her gün”, % 27’si “Haftada birkaç kez”, ev hanımlarının  % 59’u “Her gün”, % 17’si “Haftada birkaç kez”,  emeklilerin % 56’sı “Her gün”, % 11’i “Haftada birkaç kez”, çalışanların % 73’ü “Her </w:t>
      </w:r>
      <w:r w:rsidRPr="000B5CFE">
        <w:rPr>
          <w:rFonts w:ascii="Times New Roman" w:hAnsi="Times New Roman" w:cs="Times New Roman"/>
          <w:color w:val="000000" w:themeColor="text1"/>
          <w:sz w:val="24"/>
          <w:szCs w:val="24"/>
        </w:rPr>
        <w:lastRenderedPageBreak/>
        <w:t xml:space="preserve">gün”, % 16’sı “Haftada birkaç kez” yanıtlarını vermişlerdir. Sonuç olarak,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te “Haber okuma” faaliyetlerini en fazla emeklilerin kullandıkları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“Sosyal </w:t>
      </w:r>
      <w:r w:rsidR="00DC3A16" w:rsidRPr="000B5CFE">
        <w:rPr>
          <w:rFonts w:ascii="Times New Roman" w:hAnsi="Times New Roman" w:cs="Times New Roman"/>
          <w:color w:val="000000" w:themeColor="text1"/>
          <w:sz w:val="24"/>
          <w:szCs w:val="24"/>
        </w:rPr>
        <w:t>medya (</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 xml:space="preserve">, </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 xml:space="preserve">, Instagram vb.)” maddesine öğrencilerin  % 89’u “Her gün”, % 2’si “Haftada birkaç kez”, ev hanımlarının  % 57’si “Her gün”, % 12’si “Haftada birkaç kez”,  emeklilerin % 63’ü “Her gün”, % 19’u “Haftada birkaç kez”, çalışanların % 79’u “Her gün”, % 8’i “Haftada birkaç kez” yanıtlarını vermişlerdir. Sonuç olarak,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te “Sosyal </w:t>
      </w:r>
      <w:r w:rsidR="00DC3A16" w:rsidRPr="000B5CFE">
        <w:rPr>
          <w:rFonts w:ascii="Times New Roman" w:hAnsi="Times New Roman" w:cs="Times New Roman"/>
          <w:color w:val="000000" w:themeColor="text1"/>
          <w:sz w:val="24"/>
          <w:szCs w:val="24"/>
        </w:rPr>
        <w:t>medya (</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 xml:space="preserve">, </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 Instagram vb.)” faaliyetlerini öğrencilerin ve çalışanların daha fazla ev hanımlarının en az kullandıkları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“Bankacılık işlemleri” maddesine </w:t>
      </w:r>
      <w:r w:rsidR="00DC3A16" w:rsidRPr="000B5CFE">
        <w:rPr>
          <w:rFonts w:ascii="Times New Roman" w:hAnsi="Times New Roman" w:cs="Times New Roman"/>
          <w:color w:val="000000" w:themeColor="text1"/>
          <w:sz w:val="24"/>
          <w:szCs w:val="24"/>
        </w:rPr>
        <w:t>öğrencilerin %</w:t>
      </w:r>
      <w:r w:rsidRPr="000B5CFE">
        <w:rPr>
          <w:rFonts w:ascii="Times New Roman" w:hAnsi="Times New Roman" w:cs="Times New Roman"/>
          <w:color w:val="000000" w:themeColor="text1"/>
          <w:sz w:val="24"/>
          <w:szCs w:val="24"/>
        </w:rPr>
        <w:t xml:space="preserve"> 17’si “Her gün”, % 15’i “Haftada birkaç kez”, ev hanımlarının  % 7’si “Her gün”, % 5’i “Haftada birkaç kez”,  emeklilerin % 12’i “Her gün”, % 8’i “Haftada birkaç kez”, çalışanların % 29’u “Her gün”, % 21’i “Haftada birkaç kez” yanıtlarını vermişlerdir. Sonuç olarak,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te “Bankacılık işlemleri” faaliyetlerini en fazla çalışanların en az da ev hanımlarının kullandıkları söylenebilir.</w:t>
      </w:r>
    </w:p>
    <w:p w:rsidR="009A1952" w:rsidRPr="000B5CFE" w:rsidRDefault="009A1952" w:rsidP="005B4E4E">
      <w:pPr>
        <w:pStyle w:val="Balk3"/>
      </w:pPr>
      <w:bookmarkStart w:id="127" w:name="_Toc524538499"/>
      <w:r w:rsidRPr="000B5CFE">
        <w:t>3.3.3.3. Araştırmaya Katılanların Mesleklerine Göre Sosyal Paylaşım Sitelerini Kullanma Sıklığı Açısından Farklar</w:t>
      </w:r>
      <w:bookmarkEnd w:id="127"/>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Araştırmaya katılanların mesleklerine göre sosyal paylaşım sitelerini kullanma sıklığı açısından fark olup olmadığını anlamak amacıyla ki-kare analizi uygulanmış ve bulgular </w:t>
      </w:r>
      <w:r w:rsidR="00CC15BE" w:rsidRPr="000B5CFE">
        <w:rPr>
          <w:rFonts w:ascii="Times New Roman" w:hAnsi="Times New Roman" w:cs="Times New Roman"/>
          <w:color w:val="000000" w:themeColor="text1"/>
          <w:sz w:val="24"/>
          <w:szCs w:val="24"/>
        </w:rPr>
        <w:t>Tablo 3.</w:t>
      </w:r>
      <w:r w:rsidRPr="000B5CFE">
        <w:rPr>
          <w:rFonts w:ascii="Times New Roman" w:hAnsi="Times New Roman" w:cs="Times New Roman"/>
          <w:color w:val="000000" w:themeColor="text1"/>
          <w:sz w:val="24"/>
          <w:szCs w:val="24"/>
        </w:rPr>
        <w:t>25’de verilmiştir.</w:t>
      </w:r>
    </w:p>
    <w:p w:rsidR="009A1952" w:rsidRPr="000B5CFE" w:rsidRDefault="00CC15BE" w:rsidP="00DE72D8">
      <w:pPr>
        <w:pStyle w:val="Balk8"/>
        <w:rPr>
          <w:color w:val="000000" w:themeColor="text1"/>
        </w:rPr>
      </w:pPr>
      <w:bookmarkStart w:id="128" w:name="_Toc524514048"/>
      <w:r w:rsidRPr="000B5CFE">
        <w:rPr>
          <w:b/>
          <w:color w:val="000000" w:themeColor="text1"/>
        </w:rPr>
        <w:t>Tablo 3.</w:t>
      </w:r>
      <w:r w:rsidR="009A1952" w:rsidRPr="000B5CFE">
        <w:rPr>
          <w:b/>
          <w:color w:val="000000" w:themeColor="text1"/>
        </w:rPr>
        <w:t>25</w:t>
      </w:r>
      <w:r w:rsidR="009A1952" w:rsidRPr="000B5CFE">
        <w:rPr>
          <w:color w:val="000000" w:themeColor="text1"/>
        </w:rPr>
        <w:t>. Araştırmaya Katılanların Mesleklerine Göre Sosyal Paylaşım Sitelerini Kullanma Sıklığı Açısından Farkla İlgili Bulgular</w:t>
      </w:r>
      <w:bookmarkEnd w:id="128"/>
    </w:p>
    <w:tbl>
      <w:tblPr>
        <w:tblStyle w:val="TabloKlavuzu"/>
        <w:tblW w:w="4642" w:type="pct"/>
        <w:jc w:val="center"/>
        <w:tblLook w:val="04A0" w:firstRow="1" w:lastRow="0" w:firstColumn="1" w:lastColumn="0" w:noHBand="0" w:noVBand="1"/>
      </w:tblPr>
      <w:tblGrid>
        <w:gridCol w:w="5563"/>
        <w:gridCol w:w="1164"/>
        <w:gridCol w:w="1159"/>
      </w:tblGrid>
      <w:tr w:rsidR="000B5CFE" w:rsidRPr="000B5CFE" w:rsidTr="0032491E">
        <w:trPr>
          <w:cantSplit/>
          <w:jc w:val="center"/>
        </w:trPr>
        <w:tc>
          <w:tcPr>
            <w:tcW w:w="3527" w:type="pct"/>
          </w:tcPr>
          <w:p w:rsidR="009A1952" w:rsidRPr="000B5CFE" w:rsidRDefault="009A1952" w:rsidP="0032491E">
            <w:pPr>
              <w:spacing w:before="60" w:after="40"/>
              <w:jc w:val="both"/>
              <w:rPr>
                <w:rFonts w:ascii="Times New Roman" w:hAnsi="Times New Roman"/>
                <w:color w:val="000000" w:themeColor="text1"/>
              </w:rPr>
            </w:pPr>
          </w:p>
        </w:tc>
        <w:tc>
          <w:tcPr>
            <w:tcW w:w="738" w:type="pct"/>
          </w:tcPr>
          <w:p w:rsidR="009A1952" w:rsidRPr="000B5CFE" w:rsidRDefault="009A1952" w:rsidP="0032491E">
            <w:pPr>
              <w:spacing w:before="60" w:after="40"/>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Ki-kare</w:t>
            </w:r>
          </w:p>
        </w:tc>
        <w:tc>
          <w:tcPr>
            <w:tcW w:w="735" w:type="pct"/>
          </w:tcPr>
          <w:p w:rsidR="009A1952" w:rsidRPr="000B5CFE" w:rsidRDefault="009A1952" w:rsidP="0032491E">
            <w:pPr>
              <w:spacing w:before="60" w:after="40"/>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p</w:t>
            </w:r>
          </w:p>
        </w:tc>
      </w:tr>
      <w:tr w:rsidR="000B5CFE" w:rsidRPr="000B5CFE" w:rsidTr="0032491E">
        <w:trPr>
          <w:cantSplit/>
          <w:jc w:val="center"/>
        </w:trPr>
        <w:tc>
          <w:tcPr>
            <w:tcW w:w="3527" w:type="pct"/>
          </w:tcPr>
          <w:p w:rsidR="009A1952" w:rsidRPr="000B5CFE" w:rsidRDefault="000C34CB" w:rsidP="0032491E">
            <w:pPr>
              <w:spacing w:before="60" w:after="40"/>
              <w:rPr>
                <w:rFonts w:ascii="Times New Roman" w:hAnsi="Times New Roman"/>
                <w:color w:val="000000" w:themeColor="text1"/>
                <w:sz w:val="24"/>
                <w:szCs w:val="24"/>
              </w:rPr>
            </w:pPr>
            <w:r w:rsidRPr="000B5CFE">
              <w:rPr>
                <w:rFonts w:ascii="Times New Roman" w:hAnsi="Times New Roman"/>
                <w:color w:val="000000" w:themeColor="text1"/>
                <w:sz w:val="24"/>
                <w:szCs w:val="24"/>
              </w:rPr>
              <w:t>Facebook</w:t>
            </w:r>
          </w:p>
        </w:tc>
        <w:tc>
          <w:tcPr>
            <w:tcW w:w="738" w:type="pct"/>
          </w:tcPr>
          <w:p w:rsidR="009A1952" w:rsidRPr="000B5CFE" w:rsidRDefault="009A1952" w:rsidP="0032491E">
            <w:pPr>
              <w:autoSpaceDE w:val="0"/>
              <w:autoSpaceDN w:val="0"/>
              <w:adjustRightInd w:val="0"/>
              <w:spacing w:before="60" w:after="40"/>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45,320</w:t>
            </w:r>
          </w:p>
        </w:tc>
        <w:tc>
          <w:tcPr>
            <w:tcW w:w="735" w:type="pct"/>
          </w:tcPr>
          <w:p w:rsidR="009A1952" w:rsidRPr="000B5CFE" w:rsidRDefault="009A1952" w:rsidP="0032491E">
            <w:pPr>
              <w:autoSpaceDE w:val="0"/>
              <w:autoSpaceDN w:val="0"/>
              <w:adjustRightInd w:val="0"/>
              <w:spacing w:before="60" w:after="40"/>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,000</w:t>
            </w:r>
          </w:p>
        </w:tc>
      </w:tr>
      <w:tr w:rsidR="000B5CFE" w:rsidRPr="000B5CFE" w:rsidTr="0032491E">
        <w:trPr>
          <w:cantSplit/>
          <w:jc w:val="center"/>
        </w:trPr>
        <w:tc>
          <w:tcPr>
            <w:tcW w:w="3527" w:type="pct"/>
          </w:tcPr>
          <w:p w:rsidR="009A1952" w:rsidRPr="000B5CFE" w:rsidRDefault="000C34CB" w:rsidP="0032491E">
            <w:pPr>
              <w:spacing w:before="60" w:after="40"/>
              <w:rPr>
                <w:rFonts w:ascii="Times New Roman" w:hAnsi="Times New Roman"/>
                <w:color w:val="000000" w:themeColor="text1"/>
                <w:sz w:val="24"/>
                <w:szCs w:val="24"/>
              </w:rPr>
            </w:pPr>
            <w:r w:rsidRPr="000B5CFE">
              <w:rPr>
                <w:rFonts w:ascii="Times New Roman" w:hAnsi="Times New Roman"/>
                <w:color w:val="000000" w:themeColor="text1"/>
                <w:sz w:val="24"/>
                <w:szCs w:val="24"/>
              </w:rPr>
              <w:t>Twitter</w:t>
            </w:r>
          </w:p>
        </w:tc>
        <w:tc>
          <w:tcPr>
            <w:tcW w:w="738" w:type="pct"/>
          </w:tcPr>
          <w:p w:rsidR="009A1952" w:rsidRPr="000B5CFE" w:rsidRDefault="009A1952" w:rsidP="0032491E">
            <w:pPr>
              <w:autoSpaceDE w:val="0"/>
              <w:autoSpaceDN w:val="0"/>
              <w:adjustRightInd w:val="0"/>
              <w:spacing w:before="60" w:after="40"/>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59,975</w:t>
            </w:r>
          </w:p>
        </w:tc>
        <w:tc>
          <w:tcPr>
            <w:tcW w:w="735" w:type="pct"/>
          </w:tcPr>
          <w:p w:rsidR="009A1952" w:rsidRPr="000B5CFE" w:rsidRDefault="009A1952" w:rsidP="0032491E">
            <w:pPr>
              <w:autoSpaceDE w:val="0"/>
              <w:autoSpaceDN w:val="0"/>
              <w:adjustRightInd w:val="0"/>
              <w:spacing w:before="60" w:after="40"/>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,000</w:t>
            </w:r>
          </w:p>
        </w:tc>
      </w:tr>
      <w:tr w:rsidR="000B5CFE" w:rsidRPr="000B5CFE" w:rsidTr="0032491E">
        <w:trPr>
          <w:cantSplit/>
          <w:jc w:val="center"/>
        </w:trPr>
        <w:tc>
          <w:tcPr>
            <w:tcW w:w="3527" w:type="pct"/>
          </w:tcPr>
          <w:p w:rsidR="009A1952" w:rsidRPr="000B5CFE" w:rsidRDefault="009A1952" w:rsidP="0032491E">
            <w:pPr>
              <w:spacing w:before="60" w:after="40"/>
              <w:rPr>
                <w:rFonts w:ascii="Times New Roman" w:hAnsi="Times New Roman"/>
                <w:color w:val="000000" w:themeColor="text1"/>
                <w:sz w:val="24"/>
                <w:szCs w:val="24"/>
              </w:rPr>
            </w:pPr>
            <w:r w:rsidRPr="000B5CFE">
              <w:rPr>
                <w:rFonts w:ascii="Times New Roman" w:hAnsi="Times New Roman"/>
                <w:color w:val="000000" w:themeColor="text1"/>
                <w:sz w:val="24"/>
                <w:szCs w:val="24"/>
              </w:rPr>
              <w:t>Instagram</w:t>
            </w:r>
          </w:p>
        </w:tc>
        <w:tc>
          <w:tcPr>
            <w:tcW w:w="738" w:type="pct"/>
          </w:tcPr>
          <w:p w:rsidR="009A1952" w:rsidRPr="000B5CFE" w:rsidRDefault="009A1952" w:rsidP="0032491E">
            <w:pPr>
              <w:autoSpaceDE w:val="0"/>
              <w:autoSpaceDN w:val="0"/>
              <w:adjustRightInd w:val="0"/>
              <w:spacing w:before="60" w:after="40"/>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40,742</w:t>
            </w:r>
          </w:p>
        </w:tc>
        <w:tc>
          <w:tcPr>
            <w:tcW w:w="735" w:type="pct"/>
          </w:tcPr>
          <w:p w:rsidR="009A1952" w:rsidRPr="000B5CFE" w:rsidRDefault="009A1952" w:rsidP="0032491E">
            <w:pPr>
              <w:autoSpaceDE w:val="0"/>
              <w:autoSpaceDN w:val="0"/>
              <w:adjustRightInd w:val="0"/>
              <w:spacing w:before="60" w:after="40"/>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,000</w:t>
            </w:r>
          </w:p>
        </w:tc>
      </w:tr>
      <w:tr w:rsidR="000B5CFE" w:rsidRPr="000B5CFE" w:rsidTr="0032491E">
        <w:trPr>
          <w:cantSplit/>
          <w:jc w:val="center"/>
        </w:trPr>
        <w:tc>
          <w:tcPr>
            <w:tcW w:w="3527" w:type="pct"/>
          </w:tcPr>
          <w:p w:rsidR="009A1952" w:rsidRPr="000B5CFE" w:rsidRDefault="009A1952" w:rsidP="0032491E">
            <w:pPr>
              <w:spacing w:before="60" w:after="40"/>
              <w:rPr>
                <w:rFonts w:ascii="Times New Roman" w:hAnsi="Times New Roman"/>
                <w:color w:val="000000" w:themeColor="text1"/>
                <w:sz w:val="24"/>
                <w:szCs w:val="24"/>
              </w:rPr>
            </w:pPr>
            <w:r w:rsidRPr="000B5CFE">
              <w:rPr>
                <w:rFonts w:ascii="Times New Roman" w:hAnsi="Times New Roman"/>
                <w:color w:val="000000" w:themeColor="text1"/>
                <w:sz w:val="24"/>
                <w:szCs w:val="24"/>
              </w:rPr>
              <w:t>Youtube</w:t>
            </w:r>
          </w:p>
        </w:tc>
        <w:tc>
          <w:tcPr>
            <w:tcW w:w="738" w:type="pct"/>
          </w:tcPr>
          <w:p w:rsidR="009A1952" w:rsidRPr="000B5CFE" w:rsidRDefault="009A1952" w:rsidP="0032491E">
            <w:pPr>
              <w:autoSpaceDE w:val="0"/>
              <w:autoSpaceDN w:val="0"/>
              <w:adjustRightInd w:val="0"/>
              <w:spacing w:before="60" w:after="40"/>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41,213</w:t>
            </w:r>
          </w:p>
        </w:tc>
        <w:tc>
          <w:tcPr>
            <w:tcW w:w="735" w:type="pct"/>
          </w:tcPr>
          <w:p w:rsidR="009A1952" w:rsidRPr="000B5CFE" w:rsidRDefault="009A1952" w:rsidP="0032491E">
            <w:pPr>
              <w:autoSpaceDE w:val="0"/>
              <w:autoSpaceDN w:val="0"/>
              <w:adjustRightInd w:val="0"/>
              <w:spacing w:before="60" w:after="40"/>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,000</w:t>
            </w:r>
          </w:p>
        </w:tc>
      </w:tr>
      <w:tr w:rsidR="000B5CFE" w:rsidRPr="000B5CFE" w:rsidTr="0032491E">
        <w:trPr>
          <w:cantSplit/>
          <w:jc w:val="center"/>
        </w:trPr>
        <w:tc>
          <w:tcPr>
            <w:tcW w:w="3527" w:type="pct"/>
          </w:tcPr>
          <w:p w:rsidR="009A1952" w:rsidRPr="000B5CFE" w:rsidRDefault="00F607F1" w:rsidP="0032491E">
            <w:pPr>
              <w:spacing w:before="60" w:after="40"/>
              <w:rPr>
                <w:rFonts w:ascii="Times New Roman" w:hAnsi="Times New Roman"/>
                <w:color w:val="000000" w:themeColor="text1"/>
                <w:sz w:val="24"/>
                <w:szCs w:val="24"/>
              </w:rPr>
            </w:pPr>
            <w:r w:rsidRPr="000B5CFE">
              <w:rPr>
                <w:rFonts w:ascii="Times New Roman" w:hAnsi="Times New Roman"/>
                <w:color w:val="000000" w:themeColor="text1"/>
                <w:sz w:val="24"/>
                <w:szCs w:val="24"/>
              </w:rPr>
              <w:t>LinkedIn</w:t>
            </w:r>
          </w:p>
        </w:tc>
        <w:tc>
          <w:tcPr>
            <w:tcW w:w="738" w:type="pct"/>
          </w:tcPr>
          <w:p w:rsidR="009A1952" w:rsidRPr="000B5CFE" w:rsidRDefault="009A1952" w:rsidP="0032491E">
            <w:pPr>
              <w:autoSpaceDE w:val="0"/>
              <w:autoSpaceDN w:val="0"/>
              <w:adjustRightInd w:val="0"/>
              <w:spacing w:before="60" w:after="40"/>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26,487</w:t>
            </w:r>
          </w:p>
        </w:tc>
        <w:tc>
          <w:tcPr>
            <w:tcW w:w="735" w:type="pct"/>
          </w:tcPr>
          <w:p w:rsidR="009A1952" w:rsidRPr="000B5CFE" w:rsidRDefault="009A1952" w:rsidP="0032491E">
            <w:pPr>
              <w:autoSpaceDE w:val="0"/>
              <w:autoSpaceDN w:val="0"/>
              <w:adjustRightInd w:val="0"/>
              <w:spacing w:before="60" w:after="40"/>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,033</w:t>
            </w:r>
          </w:p>
        </w:tc>
      </w:tr>
      <w:tr w:rsidR="000B5CFE" w:rsidRPr="000B5CFE" w:rsidTr="0032491E">
        <w:trPr>
          <w:cantSplit/>
          <w:jc w:val="center"/>
        </w:trPr>
        <w:tc>
          <w:tcPr>
            <w:tcW w:w="3527" w:type="pct"/>
          </w:tcPr>
          <w:p w:rsidR="009A1952" w:rsidRPr="000B5CFE" w:rsidRDefault="00DC3A16" w:rsidP="0032491E">
            <w:pPr>
              <w:spacing w:before="60" w:after="40"/>
              <w:rPr>
                <w:rFonts w:ascii="Times New Roman" w:hAnsi="Times New Roman"/>
                <w:color w:val="000000" w:themeColor="text1"/>
                <w:sz w:val="24"/>
                <w:szCs w:val="24"/>
              </w:rPr>
            </w:pPr>
            <w:r w:rsidRPr="000B5CFE">
              <w:rPr>
                <w:rFonts w:ascii="Times New Roman" w:hAnsi="Times New Roman"/>
                <w:color w:val="000000" w:themeColor="text1"/>
                <w:sz w:val="24"/>
                <w:szCs w:val="24"/>
              </w:rPr>
              <w:t>Diğer (</w:t>
            </w:r>
            <w:r w:rsidR="009A1952" w:rsidRPr="000B5CFE">
              <w:rPr>
                <w:rFonts w:ascii="Times New Roman" w:hAnsi="Times New Roman"/>
                <w:color w:val="000000" w:themeColor="text1"/>
                <w:sz w:val="24"/>
                <w:szCs w:val="24"/>
              </w:rPr>
              <w:t>Pinterest, Skype, Foursquare)</w:t>
            </w:r>
          </w:p>
        </w:tc>
        <w:tc>
          <w:tcPr>
            <w:tcW w:w="738" w:type="pct"/>
          </w:tcPr>
          <w:p w:rsidR="009A1952" w:rsidRPr="000B5CFE" w:rsidRDefault="009A1952" w:rsidP="0032491E">
            <w:pPr>
              <w:autoSpaceDE w:val="0"/>
              <w:autoSpaceDN w:val="0"/>
              <w:adjustRightInd w:val="0"/>
              <w:spacing w:before="60" w:after="40"/>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30,854</w:t>
            </w:r>
          </w:p>
        </w:tc>
        <w:tc>
          <w:tcPr>
            <w:tcW w:w="735" w:type="pct"/>
          </w:tcPr>
          <w:p w:rsidR="009A1952" w:rsidRPr="000B5CFE" w:rsidRDefault="009A1952" w:rsidP="0032491E">
            <w:pPr>
              <w:autoSpaceDE w:val="0"/>
              <w:autoSpaceDN w:val="0"/>
              <w:adjustRightInd w:val="0"/>
              <w:spacing w:before="60" w:after="40"/>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,009</w:t>
            </w:r>
          </w:p>
        </w:tc>
      </w:tr>
    </w:tbl>
    <w:p w:rsidR="009A1952" w:rsidRPr="000B5CFE" w:rsidRDefault="009A1952" w:rsidP="005B4E4E">
      <w:pPr>
        <w:autoSpaceDE w:val="0"/>
        <w:autoSpaceDN w:val="0"/>
        <w:adjustRightInd w:val="0"/>
        <w:spacing w:before="240"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Araştırmaya katılanların mesleklerine göre “</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 “</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 “Instagram”, “Youtube”, “</w:t>
      </w:r>
      <w:r w:rsidR="00F607F1" w:rsidRPr="000B5CFE">
        <w:rPr>
          <w:rFonts w:ascii="Times New Roman" w:hAnsi="Times New Roman" w:cs="Times New Roman"/>
          <w:color w:val="000000" w:themeColor="text1"/>
          <w:sz w:val="24"/>
          <w:szCs w:val="24"/>
        </w:rPr>
        <w:t>LinkedIn</w:t>
      </w:r>
      <w:r w:rsidRPr="000B5CFE">
        <w:rPr>
          <w:rFonts w:ascii="Times New Roman" w:hAnsi="Times New Roman" w:cs="Times New Roman"/>
          <w:color w:val="000000" w:themeColor="text1"/>
          <w:sz w:val="24"/>
          <w:szCs w:val="24"/>
        </w:rPr>
        <w:t>” ve “</w:t>
      </w:r>
      <w:r w:rsidR="00DC3A16" w:rsidRPr="000B5CFE">
        <w:rPr>
          <w:rFonts w:ascii="Times New Roman" w:hAnsi="Times New Roman" w:cs="Times New Roman"/>
          <w:color w:val="000000" w:themeColor="text1"/>
          <w:sz w:val="24"/>
          <w:szCs w:val="24"/>
        </w:rPr>
        <w:t>Diğer (</w:t>
      </w:r>
      <w:r w:rsidRPr="000B5CFE">
        <w:rPr>
          <w:rFonts w:ascii="Times New Roman" w:hAnsi="Times New Roman" w:cs="Times New Roman"/>
          <w:color w:val="000000" w:themeColor="text1"/>
          <w:sz w:val="24"/>
          <w:szCs w:val="24"/>
        </w:rPr>
        <w:t>Pinterest, Skype, Foursquare</w:t>
      </w:r>
      <w:r w:rsidR="00DC3A16" w:rsidRPr="000B5CFE">
        <w:rPr>
          <w:rFonts w:ascii="Times New Roman" w:hAnsi="Times New Roman" w:cs="Times New Roman"/>
          <w:color w:val="000000" w:themeColor="text1"/>
          <w:sz w:val="24"/>
          <w:szCs w:val="24"/>
        </w:rPr>
        <w:t>)” sosyal</w:t>
      </w:r>
      <w:r w:rsidRPr="000B5CFE">
        <w:rPr>
          <w:rFonts w:ascii="Times New Roman" w:hAnsi="Times New Roman" w:cs="Times New Roman"/>
          <w:color w:val="000000" w:themeColor="text1"/>
          <w:sz w:val="24"/>
          <w:szCs w:val="24"/>
        </w:rPr>
        <w:t xml:space="preserve"> paylaşım sitelerini kullanma sıklığı açısından farklara ait ki-kare değerleri p&lt;0.05 önem düzeyinde anlamlı bulunmuştur. Bu bulgu, katılanların mesleklerine göre “</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 “</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 “Instagram”, “Youtube”, “</w:t>
      </w:r>
      <w:r w:rsidR="00F607F1" w:rsidRPr="000B5CFE">
        <w:rPr>
          <w:rFonts w:ascii="Times New Roman" w:hAnsi="Times New Roman" w:cs="Times New Roman"/>
          <w:color w:val="000000" w:themeColor="text1"/>
          <w:sz w:val="24"/>
          <w:szCs w:val="24"/>
        </w:rPr>
        <w:t>LinkedIn</w:t>
      </w:r>
      <w:r w:rsidRPr="000B5CFE">
        <w:rPr>
          <w:rFonts w:ascii="Times New Roman" w:hAnsi="Times New Roman" w:cs="Times New Roman"/>
          <w:color w:val="000000" w:themeColor="text1"/>
          <w:sz w:val="24"/>
          <w:szCs w:val="24"/>
        </w:rPr>
        <w:t>” ve “</w:t>
      </w:r>
      <w:r w:rsidR="00DC3A16" w:rsidRPr="000B5CFE">
        <w:rPr>
          <w:rFonts w:ascii="Times New Roman" w:hAnsi="Times New Roman" w:cs="Times New Roman"/>
          <w:color w:val="000000" w:themeColor="text1"/>
          <w:sz w:val="24"/>
          <w:szCs w:val="24"/>
        </w:rPr>
        <w:t>Diğer (</w:t>
      </w:r>
      <w:r w:rsidRPr="000B5CFE">
        <w:rPr>
          <w:rFonts w:ascii="Times New Roman" w:hAnsi="Times New Roman" w:cs="Times New Roman"/>
          <w:color w:val="000000" w:themeColor="text1"/>
          <w:sz w:val="24"/>
          <w:szCs w:val="24"/>
        </w:rPr>
        <w:t>Pinterest, Skype, Foursquare)” sosyal paylaşım sitelerini kullanma sıklığı açısından verdikleri yanıtlar arasında fark olduğunu göstermektedir.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Anketin “</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 xml:space="preserve">” maddesine </w:t>
      </w:r>
      <w:r w:rsidR="00DC3A16" w:rsidRPr="000B5CFE">
        <w:rPr>
          <w:rFonts w:ascii="Times New Roman" w:hAnsi="Times New Roman" w:cs="Times New Roman"/>
          <w:color w:val="000000" w:themeColor="text1"/>
          <w:sz w:val="24"/>
          <w:szCs w:val="24"/>
        </w:rPr>
        <w:t>öğrencilerin %</w:t>
      </w:r>
      <w:r w:rsidRPr="000B5CFE">
        <w:rPr>
          <w:rFonts w:ascii="Times New Roman" w:hAnsi="Times New Roman" w:cs="Times New Roman"/>
          <w:color w:val="000000" w:themeColor="text1"/>
          <w:sz w:val="24"/>
          <w:szCs w:val="24"/>
        </w:rPr>
        <w:t xml:space="preserve"> 48’si “Her gün”, % 19’u “Haftada birkaç kez”, ev </w:t>
      </w:r>
      <w:r w:rsidR="00DC3A16" w:rsidRPr="000B5CFE">
        <w:rPr>
          <w:rFonts w:ascii="Times New Roman" w:hAnsi="Times New Roman" w:cs="Times New Roman"/>
          <w:color w:val="000000" w:themeColor="text1"/>
          <w:sz w:val="24"/>
          <w:szCs w:val="24"/>
        </w:rPr>
        <w:t>hanımlarının %</w:t>
      </w:r>
      <w:r w:rsidRPr="000B5CFE">
        <w:rPr>
          <w:rFonts w:ascii="Times New Roman" w:hAnsi="Times New Roman" w:cs="Times New Roman"/>
          <w:color w:val="000000" w:themeColor="text1"/>
          <w:sz w:val="24"/>
          <w:szCs w:val="24"/>
        </w:rPr>
        <w:t xml:space="preserve"> 50’si “Her gün”, % 5’i “Haftada birkaç kez</w:t>
      </w:r>
      <w:r w:rsidR="00DC3A16" w:rsidRPr="000B5CFE">
        <w:rPr>
          <w:rFonts w:ascii="Times New Roman" w:hAnsi="Times New Roman" w:cs="Times New Roman"/>
          <w:color w:val="000000" w:themeColor="text1"/>
          <w:sz w:val="24"/>
          <w:szCs w:val="24"/>
        </w:rPr>
        <w:t>”, emeklilerin</w:t>
      </w:r>
      <w:r w:rsidRPr="000B5CFE">
        <w:rPr>
          <w:rFonts w:ascii="Times New Roman" w:hAnsi="Times New Roman" w:cs="Times New Roman"/>
          <w:color w:val="000000" w:themeColor="text1"/>
          <w:sz w:val="24"/>
          <w:szCs w:val="24"/>
        </w:rPr>
        <w:t xml:space="preserve"> % 70’i “Her gün”, % 15’i “Haftada birkaç kez”, çalışanların % 73’ü “Her gün”, % 12’si “Haftada birkaç kez” yanıtlarını vermişlerdir. Sonuç olarak, emekli ve çalışanların, ev hanımı ve öğrencilere göre “</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 sosyal paylaşım sitesini daha fazla kullandıkları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Anketin “</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 xml:space="preserve">” maddesine </w:t>
      </w:r>
      <w:r w:rsidR="00DC3A16" w:rsidRPr="000B5CFE">
        <w:rPr>
          <w:rFonts w:ascii="Times New Roman" w:hAnsi="Times New Roman" w:cs="Times New Roman"/>
          <w:color w:val="000000" w:themeColor="text1"/>
          <w:sz w:val="24"/>
          <w:szCs w:val="24"/>
        </w:rPr>
        <w:t>öğrencilerin %</w:t>
      </w:r>
      <w:r w:rsidRPr="000B5CFE">
        <w:rPr>
          <w:rFonts w:ascii="Times New Roman" w:hAnsi="Times New Roman" w:cs="Times New Roman"/>
          <w:color w:val="000000" w:themeColor="text1"/>
          <w:sz w:val="24"/>
          <w:szCs w:val="24"/>
        </w:rPr>
        <w:t xml:space="preserve"> 54’ü “Her gün”, % 12’si “Haftada birkaç kez”, ev </w:t>
      </w:r>
      <w:r w:rsidR="00DC3A16" w:rsidRPr="000B5CFE">
        <w:rPr>
          <w:rFonts w:ascii="Times New Roman" w:hAnsi="Times New Roman" w:cs="Times New Roman"/>
          <w:color w:val="000000" w:themeColor="text1"/>
          <w:sz w:val="24"/>
          <w:szCs w:val="24"/>
        </w:rPr>
        <w:t>hanımlarının %</w:t>
      </w:r>
      <w:r w:rsidRPr="000B5CFE">
        <w:rPr>
          <w:rFonts w:ascii="Times New Roman" w:hAnsi="Times New Roman" w:cs="Times New Roman"/>
          <w:color w:val="000000" w:themeColor="text1"/>
          <w:sz w:val="24"/>
          <w:szCs w:val="24"/>
        </w:rPr>
        <w:t xml:space="preserve"> 14’ü “Her gün”, % 7’si “Haftada birkaç kez</w:t>
      </w:r>
      <w:r w:rsidR="00DC3A16" w:rsidRPr="000B5CFE">
        <w:rPr>
          <w:rFonts w:ascii="Times New Roman" w:hAnsi="Times New Roman" w:cs="Times New Roman"/>
          <w:color w:val="000000" w:themeColor="text1"/>
          <w:sz w:val="24"/>
          <w:szCs w:val="24"/>
        </w:rPr>
        <w:t>”, emeklilerin</w:t>
      </w:r>
      <w:r w:rsidRPr="000B5CFE">
        <w:rPr>
          <w:rFonts w:ascii="Times New Roman" w:hAnsi="Times New Roman" w:cs="Times New Roman"/>
          <w:color w:val="000000" w:themeColor="text1"/>
          <w:sz w:val="24"/>
          <w:szCs w:val="24"/>
        </w:rPr>
        <w:t xml:space="preserve"> % 33’ü “Her gün”, % 15’i “Haftada birkaç kez”, çalışanların % 44’ü “Her gün”, % 14’ü “Haftada birkaç kez” yanıtlarını vermişlerdir. Sonuç olarak, öğrencilerin ve çalışanların,</w:t>
      </w:r>
      <w:r w:rsidRPr="000B5CFE">
        <w:rPr>
          <w:rFonts w:ascii="Times New Roman" w:hAnsi="Times New Roman"/>
          <w:color w:val="000000" w:themeColor="text1"/>
          <w:sz w:val="24"/>
          <w:szCs w:val="24"/>
        </w:rPr>
        <w:t xml:space="preserve"> </w:t>
      </w:r>
      <w:r w:rsidRPr="000B5CFE">
        <w:rPr>
          <w:rFonts w:ascii="Times New Roman" w:hAnsi="Times New Roman" w:cs="Times New Roman"/>
          <w:color w:val="000000" w:themeColor="text1"/>
          <w:sz w:val="24"/>
          <w:szCs w:val="24"/>
        </w:rPr>
        <w:t>ev hanımı ve emeklilere göre “</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 sosyal paylaşım sitesini daha fazla kullandıkları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“Instagram” maddesine </w:t>
      </w:r>
      <w:r w:rsidR="00DC3A16" w:rsidRPr="000B5CFE">
        <w:rPr>
          <w:rFonts w:ascii="Times New Roman" w:hAnsi="Times New Roman" w:cs="Times New Roman"/>
          <w:color w:val="000000" w:themeColor="text1"/>
          <w:sz w:val="24"/>
          <w:szCs w:val="24"/>
        </w:rPr>
        <w:t>öğrencilerin %</w:t>
      </w:r>
      <w:r w:rsidRPr="000B5CFE">
        <w:rPr>
          <w:rFonts w:ascii="Times New Roman" w:hAnsi="Times New Roman" w:cs="Times New Roman"/>
          <w:color w:val="000000" w:themeColor="text1"/>
          <w:sz w:val="24"/>
          <w:szCs w:val="24"/>
        </w:rPr>
        <w:t xml:space="preserve"> 85’i “Her gün”, % 6’sı “Haftada birkaç kez”, ev </w:t>
      </w:r>
      <w:r w:rsidR="00DC3A16" w:rsidRPr="000B5CFE">
        <w:rPr>
          <w:rFonts w:ascii="Times New Roman" w:hAnsi="Times New Roman" w:cs="Times New Roman"/>
          <w:color w:val="000000" w:themeColor="text1"/>
          <w:sz w:val="24"/>
          <w:szCs w:val="24"/>
        </w:rPr>
        <w:t>hanımlarının %</w:t>
      </w:r>
      <w:r w:rsidRPr="000B5CFE">
        <w:rPr>
          <w:rFonts w:ascii="Times New Roman" w:hAnsi="Times New Roman" w:cs="Times New Roman"/>
          <w:color w:val="000000" w:themeColor="text1"/>
          <w:sz w:val="24"/>
          <w:szCs w:val="24"/>
        </w:rPr>
        <w:t xml:space="preserve"> 45’i “Her gün”, % 12’si “Haftada birkaç kez</w:t>
      </w:r>
      <w:r w:rsidR="00DC3A16" w:rsidRPr="000B5CFE">
        <w:rPr>
          <w:rFonts w:ascii="Times New Roman" w:hAnsi="Times New Roman" w:cs="Times New Roman"/>
          <w:color w:val="000000" w:themeColor="text1"/>
          <w:sz w:val="24"/>
          <w:szCs w:val="24"/>
        </w:rPr>
        <w:t>”, emeklilerin</w:t>
      </w:r>
      <w:r w:rsidRPr="000B5CFE">
        <w:rPr>
          <w:rFonts w:ascii="Times New Roman" w:hAnsi="Times New Roman" w:cs="Times New Roman"/>
          <w:color w:val="000000" w:themeColor="text1"/>
          <w:sz w:val="24"/>
          <w:szCs w:val="24"/>
        </w:rPr>
        <w:t xml:space="preserve"> % 27’si “Her gün”, % 19’u “Haftada birkaç kez”, çalışanların % 58’i “Her gün”, % 11’i “Haftada birkaç kez” yanıtlarını vermişlerdir. Sonuç olarak, öğrencilerin ve çalışanların, ev hanımı ve emeklilere göre “Instagram”, sosyal paylaşım sitesini daha fazla kullandıkları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“Youtube” maddesine </w:t>
      </w:r>
      <w:r w:rsidR="00DC3A16" w:rsidRPr="000B5CFE">
        <w:rPr>
          <w:rFonts w:ascii="Times New Roman" w:hAnsi="Times New Roman" w:cs="Times New Roman"/>
          <w:color w:val="000000" w:themeColor="text1"/>
          <w:sz w:val="24"/>
          <w:szCs w:val="24"/>
        </w:rPr>
        <w:t>öğrencilerin %</w:t>
      </w:r>
      <w:r w:rsidRPr="000B5CFE">
        <w:rPr>
          <w:rFonts w:ascii="Times New Roman" w:hAnsi="Times New Roman" w:cs="Times New Roman"/>
          <w:color w:val="000000" w:themeColor="text1"/>
          <w:sz w:val="24"/>
          <w:szCs w:val="24"/>
        </w:rPr>
        <w:t xml:space="preserve"> 64’ü “Her gün”, % 19’u “Haftada birkaç kez”, ev </w:t>
      </w:r>
      <w:r w:rsidR="00DC3A16" w:rsidRPr="000B5CFE">
        <w:rPr>
          <w:rFonts w:ascii="Times New Roman" w:hAnsi="Times New Roman" w:cs="Times New Roman"/>
          <w:color w:val="000000" w:themeColor="text1"/>
          <w:sz w:val="24"/>
          <w:szCs w:val="24"/>
        </w:rPr>
        <w:t>hanımlarının %</w:t>
      </w:r>
      <w:r w:rsidRPr="000B5CFE">
        <w:rPr>
          <w:rFonts w:ascii="Times New Roman" w:hAnsi="Times New Roman" w:cs="Times New Roman"/>
          <w:color w:val="000000" w:themeColor="text1"/>
          <w:sz w:val="24"/>
          <w:szCs w:val="24"/>
        </w:rPr>
        <w:t xml:space="preserve"> 26’sı “Her gün”, % 22’si “Haftada birkaç kez”,  emeklilerin % 11’i “Her gün”, % 37’si “Haftada birkaç kez”, çalışanların % 40’ı “Her gün”, % 24’ü “Haftada birkaç kez” yanıtlarını vermişlerdir. Sonuç olarak, “Youtube” sosyal paylaşım sitesini en fazla öğrencilerin ve çalışanların en az da ev hanımı ve emeklilerin kullandıkları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Anketin “</w:t>
      </w:r>
      <w:r w:rsidR="00F607F1" w:rsidRPr="000B5CFE">
        <w:rPr>
          <w:rFonts w:ascii="Times New Roman" w:hAnsi="Times New Roman" w:cs="Times New Roman"/>
          <w:color w:val="000000" w:themeColor="text1"/>
          <w:sz w:val="24"/>
          <w:szCs w:val="24"/>
        </w:rPr>
        <w:t>LinkedIn</w:t>
      </w:r>
      <w:r w:rsidRPr="000B5CFE">
        <w:rPr>
          <w:rFonts w:ascii="Times New Roman" w:hAnsi="Times New Roman" w:cs="Times New Roman"/>
          <w:color w:val="000000" w:themeColor="text1"/>
          <w:sz w:val="24"/>
          <w:szCs w:val="24"/>
        </w:rPr>
        <w:t xml:space="preserve">” maddesine </w:t>
      </w:r>
      <w:r w:rsidR="00DC3A16" w:rsidRPr="000B5CFE">
        <w:rPr>
          <w:rFonts w:ascii="Times New Roman" w:hAnsi="Times New Roman" w:cs="Times New Roman"/>
          <w:color w:val="000000" w:themeColor="text1"/>
          <w:sz w:val="24"/>
          <w:szCs w:val="24"/>
        </w:rPr>
        <w:t>öğrencilerin %</w:t>
      </w:r>
      <w:r w:rsidRPr="000B5CFE">
        <w:rPr>
          <w:rFonts w:ascii="Times New Roman" w:hAnsi="Times New Roman" w:cs="Times New Roman"/>
          <w:color w:val="000000" w:themeColor="text1"/>
          <w:sz w:val="24"/>
          <w:szCs w:val="24"/>
        </w:rPr>
        <w:t xml:space="preserve"> 10’u “Her gün”, % 6’sı “Haftada birkaç kez”, ev </w:t>
      </w:r>
      <w:r w:rsidR="00DC3A16" w:rsidRPr="000B5CFE">
        <w:rPr>
          <w:rFonts w:ascii="Times New Roman" w:hAnsi="Times New Roman" w:cs="Times New Roman"/>
          <w:color w:val="000000" w:themeColor="text1"/>
          <w:sz w:val="24"/>
          <w:szCs w:val="24"/>
        </w:rPr>
        <w:t>hanımlarının %</w:t>
      </w:r>
      <w:r w:rsidRPr="000B5CFE">
        <w:rPr>
          <w:rFonts w:ascii="Times New Roman" w:hAnsi="Times New Roman" w:cs="Times New Roman"/>
          <w:color w:val="000000" w:themeColor="text1"/>
          <w:sz w:val="24"/>
          <w:szCs w:val="24"/>
        </w:rPr>
        <w:t xml:space="preserve"> 93’ü “Hiçbir zaman”,  emeklilerin % 85’i “Hiçbir zaman”, çalışanların % 7’si “Her gün”, % 5’i “Haftada birkaç kez” yanıtlarını vermişlerdir. Sonuç olarak, öğrencilerin ve çalışanların “</w:t>
      </w:r>
      <w:r w:rsidR="00F607F1" w:rsidRPr="000B5CFE">
        <w:rPr>
          <w:rFonts w:ascii="Times New Roman" w:hAnsi="Times New Roman" w:cs="Times New Roman"/>
          <w:color w:val="000000" w:themeColor="text1"/>
          <w:sz w:val="24"/>
          <w:szCs w:val="24"/>
        </w:rPr>
        <w:t>LinkedIn</w:t>
      </w:r>
      <w:r w:rsidRPr="000B5CFE">
        <w:rPr>
          <w:rFonts w:ascii="Times New Roman" w:hAnsi="Times New Roman" w:cs="Times New Roman"/>
          <w:color w:val="000000" w:themeColor="text1"/>
          <w:sz w:val="24"/>
          <w:szCs w:val="24"/>
        </w:rPr>
        <w:t>”, sosyal paylaşım sitesini düşük oranda kullandıkları, ev hanımı ve emeklilerin ise neredeyse hiç kullanmadıkları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Anketin “</w:t>
      </w:r>
      <w:r w:rsidR="00DC3A16" w:rsidRPr="000B5CFE">
        <w:rPr>
          <w:rFonts w:ascii="Times New Roman" w:hAnsi="Times New Roman" w:cs="Times New Roman"/>
          <w:color w:val="000000" w:themeColor="text1"/>
          <w:sz w:val="24"/>
          <w:szCs w:val="24"/>
        </w:rPr>
        <w:t>Diğer (</w:t>
      </w:r>
      <w:r w:rsidRPr="000B5CFE">
        <w:rPr>
          <w:rFonts w:ascii="Times New Roman" w:hAnsi="Times New Roman" w:cs="Times New Roman"/>
          <w:color w:val="000000" w:themeColor="text1"/>
          <w:sz w:val="24"/>
          <w:szCs w:val="24"/>
        </w:rPr>
        <w:t xml:space="preserve">Pinterest, Skype, Foursquare)” maddesine </w:t>
      </w:r>
      <w:r w:rsidR="00DC3A16" w:rsidRPr="000B5CFE">
        <w:rPr>
          <w:rFonts w:ascii="Times New Roman" w:hAnsi="Times New Roman" w:cs="Times New Roman"/>
          <w:color w:val="000000" w:themeColor="text1"/>
          <w:sz w:val="24"/>
          <w:szCs w:val="24"/>
        </w:rPr>
        <w:t>öğrencilerin %</w:t>
      </w:r>
      <w:r w:rsidRPr="000B5CFE">
        <w:rPr>
          <w:rFonts w:ascii="Times New Roman" w:hAnsi="Times New Roman" w:cs="Times New Roman"/>
          <w:color w:val="000000" w:themeColor="text1"/>
          <w:sz w:val="24"/>
          <w:szCs w:val="24"/>
        </w:rPr>
        <w:t xml:space="preserve"> 52’si “Hiçbir zaman”, ev hanımlarının  % 83’ü “Hiçbir zaman”,  emeklilerin % 85’i “Hiçbir zaman”, çalışanların % 70’i “Hiçbir zaman” yanıtlarını vermişlerdir. Sonuç olarak, “</w:t>
      </w:r>
      <w:r w:rsidR="00DC3A16" w:rsidRPr="000B5CFE">
        <w:rPr>
          <w:rFonts w:ascii="Times New Roman" w:hAnsi="Times New Roman" w:cs="Times New Roman"/>
          <w:color w:val="000000" w:themeColor="text1"/>
          <w:sz w:val="24"/>
          <w:szCs w:val="24"/>
        </w:rPr>
        <w:t>Diğer (</w:t>
      </w:r>
      <w:r w:rsidRPr="000B5CFE">
        <w:rPr>
          <w:rFonts w:ascii="Times New Roman" w:hAnsi="Times New Roman" w:cs="Times New Roman"/>
          <w:color w:val="000000" w:themeColor="text1"/>
          <w:sz w:val="24"/>
          <w:szCs w:val="24"/>
        </w:rPr>
        <w:t>Pinterest, Skype, Foursquare)” sosyal paylaşım sitesini en fazla öğrencilerin ve çalışanların en az da ev hanımı ve emeklilerin kullandıkları söylenebilir.</w:t>
      </w:r>
    </w:p>
    <w:p w:rsidR="009A1952" w:rsidRPr="000B5CFE" w:rsidRDefault="009A1952" w:rsidP="005B4E4E">
      <w:pPr>
        <w:pStyle w:val="Balk3"/>
      </w:pPr>
      <w:bookmarkStart w:id="129" w:name="_Toc524538500"/>
      <w:r w:rsidRPr="000B5CFE">
        <w:t>3.3.3.4. Araştırmaya Katılanların Mesleklerine Göre Haber Kaynaklarını Takip Etme Sıklığı Açısından Farklar</w:t>
      </w:r>
      <w:bookmarkEnd w:id="129"/>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Araştırmaya katılanların mesleklerine göre </w:t>
      </w:r>
      <w:r w:rsidR="002858D4" w:rsidRPr="000B5CFE">
        <w:rPr>
          <w:rFonts w:ascii="Times New Roman" w:hAnsi="Times New Roman" w:cs="Times New Roman"/>
          <w:color w:val="000000" w:themeColor="text1"/>
          <w:sz w:val="24"/>
          <w:szCs w:val="24"/>
        </w:rPr>
        <w:t>h</w:t>
      </w:r>
      <w:r w:rsidRPr="000B5CFE">
        <w:rPr>
          <w:rFonts w:ascii="Times New Roman" w:hAnsi="Times New Roman" w:cs="Times New Roman"/>
          <w:color w:val="000000" w:themeColor="text1"/>
          <w:sz w:val="24"/>
          <w:szCs w:val="24"/>
        </w:rPr>
        <w:t xml:space="preserve">aber kaynaklarını takip etme sıklığı açısından fark olup olmadığını anlamak amacıyla ki-kare analizi uygulanmış ve bulgular </w:t>
      </w:r>
      <w:r w:rsidR="00CC15BE" w:rsidRPr="000B5CFE">
        <w:rPr>
          <w:rFonts w:ascii="Times New Roman" w:hAnsi="Times New Roman" w:cs="Times New Roman"/>
          <w:color w:val="000000" w:themeColor="text1"/>
          <w:sz w:val="24"/>
          <w:szCs w:val="24"/>
        </w:rPr>
        <w:t>Tablo 3.</w:t>
      </w:r>
      <w:r w:rsidRPr="000B5CFE">
        <w:rPr>
          <w:rFonts w:ascii="Times New Roman" w:hAnsi="Times New Roman" w:cs="Times New Roman"/>
          <w:color w:val="000000" w:themeColor="text1"/>
          <w:sz w:val="24"/>
          <w:szCs w:val="24"/>
        </w:rPr>
        <w:t>26’da verilmiştir.</w:t>
      </w:r>
    </w:p>
    <w:p w:rsidR="009A1952" w:rsidRPr="000B5CFE" w:rsidRDefault="00CC15BE" w:rsidP="00DE72D8">
      <w:pPr>
        <w:pStyle w:val="Balk8"/>
        <w:rPr>
          <w:color w:val="000000" w:themeColor="text1"/>
        </w:rPr>
      </w:pPr>
      <w:bookmarkStart w:id="130" w:name="_Toc524514049"/>
      <w:r w:rsidRPr="000B5CFE">
        <w:rPr>
          <w:b/>
          <w:color w:val="000000" w:themeColor="text1"/>
        </w:rPr>
        <w:t>Tablo 3.</w:t>
      </w:r>
      <w:r w:rsidR="009A1952" w:rsidRPr="000B5CFE">
        <w:rPr>
          <w:b/>
          <w:color w:val="000000" w:themeColor="text1"/>
        </w:rPr>
        <w:t>26</w:t>
      </w:r>
      <w:r w:rsidR="009A1952" w:rsidRPr="000B5CFE">
        <w:rPr>
          <w:color w:val="000000" w:themeColor="text1"/>
        </w:rPr>
        <w:t>. Araştırmaya Katılanların Mesleklerine Göre Haber Kaynaklarını Takip Etme Sıklığı Açısından Farkla İlgili Bulgular</w:t>
      </w:r>
      <w:bookmarkEnd w:id="130"/>
    </w:p>
    <w:tbl>
      <w:tblPr>
        <w:tblStyle w:val="TabloKlavuzu"/>
        <w:tblW w:w="4642" w:type="pct"/>
        <w:jc w:val="center"/>
        <w:tblLook w:val="04A0" w:firstRow="1" w:lastRow="0" w:firstColumn="1" w:lastColumn="0" w:noHBand="0" w:noVBand="1"/>
      </w:tblPr>
      <w:tblGrid>
        <w:gridCol w:w="5563"/>
        <w:gridCol w:w="1164"/>
        <w:gridCol w:w="1159"/>
      </w:tblGrid>
      <w:tr w:rsidR="000B5CFE" w:rsidRPr="000B5CFE" w:rsidTr="0032491E">
        <w:trPr>
          <w:cantSplit/>
          <w:jc w:val="center"/>
        </w:trPr>
        <w:tc>
          <w:tcPr>
            <w:tcW w:w="3527" w:type="pct"/>
          </w:tcPr>
          <w:p w:rsidR="009A1952" w:rsidRPr="000B5CFE" w:rsidRDefault="009A1952" w:rsidP="0032491E">
            <w:pPr>
              <w:spacing w:before="40" w:after="40"/>
              <w:jc w:val="both"/>
              <w:rPr>
                <w:rFonts w:ascii="Times New Roman" w:hAnsi="Times New Roman"/>
                <w:color w:val="000000" w:themeColor="text1"/>
              </w:rPr>
            </w:pPr>
          </w:p>
        </w:tc>
        <w:tc>
          <w:tcPr>
            <w:tcW w:w="738" w:type="pct"/>
          </w:tcPr>
          <w:p w:rsidR="009A1952" w:rsidRPr="000B5CFE" w:rsidRDefault="009A1952" w:rsidP="0032491E">
            <w:pPr>
              <w:spacing w:before="40" w:after="40"/>
              <w:jc w:val="center"/>
              <w:rPr>
                <w:rFonts w:ascii="Times New Roman" w:hAnsi="Times New Roman"/>
                <w:color w:val="000000" w:themeColor="text1"/>
              </w:rPr>
            </w:pPr>
            <w:r w:rsidRPr="000B5CFE">
              <w:rPr>
                <w:rFonts w:ascii="Times New Roman" w:hAnsi="Times New Roman"/>
                <w:color w:val="000000" w:themeColor="text1"/>
              </w:rPr>
              <w:t>Ki-kare</w:t>
            </w:r>
          </w:p>
        </w:tc>
        <w:tc>
          <w:tcPr>
            <w:tcW w:w="735" w:type="pct"/>
          </w:tcPr>
          <w:p w:rsidR="009A1952" w:rsidRPr="000B5CFE" w:rsidRDefault="009A1952" w:rsidP="0032491E">
            <w:pPr>
              <w:spacing w:before="40" w:after="40"/>
              <w:jc w:val="center"/>
              <w:rPr>
                <w:rFonts w:ascii="Times New Roman" w:hAnsi="Times New Roman"/>
                <w:color w:val="000000" w:themeColor="text1"/>
              </w:rPr>
            </w:pPr>
            <w:r w:rsidRPr="000B5CFE">
              <w:rPr>
                <w:rFonts w:ascii="Times New Roman" w:hAnsi="Times New Roman"/>
                <w:color w:val="000000" w:themeColor="text1"/>
              </w:rPr>
              <w:t>p</w:t>
            </w:r>
          </w:p>
        </w:tc>
      </w:tr>
      <w:tr w:rsidR="000B5CFE" w:rsidRPr="000B5CFE" w:rsidTr="0032491E">
        <w:trPr>
          <w:cantSplit/>
          <w:jc w:val="center"/>
        </w:trPr>
        <w:tc>
          <w:tcPr>
            <w:tcW w:w="3527" w:type="pct"/>
          </w:tcPr>
          <w:p w:rsidR="009A1952" w:rsidRPr="000B5CFE" w:rsidRDefault="009A1952" w:rsidP="0032491E">
            <w:pPr>
              <w:spacing w:before="40" w:after="40"/>
              <w:rPr>
                <w:rFonts w:ascii="Times New Roman" w:hAnsi="Times New Roman"/>
                <w:color w:val="000000" w:themeColor="text1"/>
              </w:rPr>
            </w:pPr>
            <w:r w:rsidRPr="000B5CFE">
              <w:rPr>
                <w:rFonts w:ascii="Times New Roman" w:hAnsi="Times New Roman"/>
                <w:color w:val="000000" w:themeColor="text1"/>
              </w:rPr>
              <w:t>Basılı yerel gazete</w:t>
            </w:r>
          </w:p>
        </w:tc>
        <w:tc>
          <w:tcPr>
            <w:tcW w:w="738" w:type="pct"/>
          </w:tcPr>
          <w:p w:rsidR="009A1952" w:rsidRPr="000B5CFE" w:rsidRDefault="009A1952" w:rsidP="0032491E">
            <w:pPr>
              <w:autoSpaceDE w:val="0"/>
              <w:autoSpaceDN w:val="0"/>
              <w:adjustRightInd w:val="0"/>
              <w:spacing w:before="40" w:after="40"/>
              <w:jc w:val="center"/>
              <w:rPr>
                <w:rFonts w:ascii="Times New Roman" w:hAnsi="Times New Roman"/>
                <w:b/>
                <w:color w:val="000000" w:themeColor="text1"/>
              </w:rPr>
            </w:pPr>
            <w:r w:rsidRPr="000B5CFE">
              <w:rPr>
                <w:rFonts w:ascii="Times New Roman" w:hAnsi="Times New Roman"/>
                <w:b/>
                <w:color w:val="000000" w:themeColor="text1"/>
              </w:rPr>
              <w:t>35,219</w:t>
            </w:r>
          </w:p>
        </w:tc>
        <w:tc>
          <w:tcPr>
            <w:tcW w:w="735" w:type="pct"/>
          </w:tcPr>
          <w:p w:rsidR="009A1952" w:rsidRPr="000B5CFE" w:rsidRDefault="009A1952" w:rsidP="0032491E">
            <w:pPr>
              <w:autoSpaceDE w:val="0"/>
              <w:autoSpaceDN w:val="0"/>
              <w:adjustRightInd w:val="0"/>
              <w:spacing w:before="40" w:after="40"/>
              <w:jc w:val="center"/>
              <w:rPr>
                <w:rFonts w:ascii="Times New Roman" w:hAnsi="Times New Roman"/>
                <w:b/>
                <w:color w:val="000000" w:themeColor="text1"/>
              </w:rPr>
            </w:pPr>
            <w:r w:rsidRPr="000B5CFE">
              <w:rPr>
                <w:rFonts w:ascii="Times New Roman" w:hAnsi="Times New Roman"/>
                <w:b/>
                <w:color w:val="000000" w:themeColor="text1"/>
              </w:rPr>
              <w:t>,002</w:t>
            </w:r>
          </w:p>
        </w:tc>
      </w:tr>
      <w:tr w:rsidR="000B5CFE" w:rsidRPr="000B5CFE" w:rsidTr="0032491E">
        <w:trPr>
          <w:cantSplit/>
          <w:jc w:val="center"/>
        </w:trPr>
        <w:tc>
          <w:tcPr>
            <w:tcW w:w="3527" w:type="pct"/>
          </w:tcPr>
          <w:p w:rsidR="009A1952" w:rsidRPr="000B5CFE" w:rsidRDefault="009A1952" w:rsidP="0032491E">
            <w:pPr>
              <w:spacing w:before="40" w:after="40"/>
              <w:rPr>
                <w:rFonts w:ascii="Times New Roman" w:hAnsi="Times New Roman"/>
                <w:color w:val="000000" w:themeColor="text1"/>
              </w:rPr>
            </w:pPr>
            <w:r w:rsidRPr="000B5CFE">
              <w:rPr>
                <w:rFonts w:ascii="Times New Roman" w:hAnsi="Times New Roman"/>
                <w:color w:val="000000" w:themeColor="text1"/>
              </w:rPr>
              <w:t xml:space="preserve">Yerel </w:t>
            </w:r>
            <w:r w:rsidR="00A05FC8" w:rsidRPr="000B5CFE">
              <w:rPr>
                <w:rFonts w:ascii="Times New Roman" w:hAnsi="Times New Roman"/>
                <w:color w:val="000000" w:themeColor="text1"/>
              </w:rPr>
              <w:t>İnternet</w:t>
            </w:r>
            <w:r w:rsidRPr="000B5CFE">
              <w:rPr>
                <w:rFonts w:ascii="Times New Roman" w:hAnsi="Times New Roman"/>
                <w:color w:val="000000" w:themeColor="text1"/>
              </w:rPr>
              <w:t xml:space="preserve"> gazetesi</w:t>
            </w:r>
          </w:p>
        </w:tc>
        <w:tc>
          <w:tcPr>
            <w:tcW w:w="738" w:type="pct"/>
          </w:tcPr>
          <w:p w:rsidR="009A1952" w:rsidRPr="000B5CFE" w:rsidRDefault="009A1952" w:rsidP="0032491E">
            <w:pPr>
              <w:autoSpaceDE w:val="0"/>
              <w:autoSpaceDN w:val="0"/>
              <w:adjustRightInd w:val="0"/>
              <w:spacing w:before="40" w:after="40"/>
              <w:jc w:val="center"/>
              <w:rPr>
                <w:rFonts w:ascii="Times New Roman" w:hAnsi="Times New Roman"/>
                <w:b/>
                <w:color w:val="000000" w:themeColor="text1"/>
              </w:rPr>
            </w:pPr>
            <w:r w:rsidRPr="000B5CFE">
              <w:rPr>
                <w:rFonts w:ascii="Times New Roman" w:hAnsi="Times New Roman"/>
                <w:b/>
                <w:color w:val="000000" w:themeColor="text1"/>
              </w:rPr>
              <w:t>53,267</w:t>
            </w:r>
          </w:p>
        </w:tc>
        <w:tc>
          <w:tcPr>
            <w:tcW w:w="735" w:type="pct"/>
          </w:tcPr>
          <w:p w:rsidR="009A1952" w:rsidRPr="000B5CFE" w:rsidRDefault="009A1952" w:rsidP="0032491E">
            <w:pPr>
              <w:autoSpaceDE w:val="0"/>
              <w:autoSpaceDN w:val="0"/>
              <w:adjustRightInd w:val="0"/>
              <w:spacing w:before="40" w:after="40"/>
              <w:jc w:val="center"/>
              <w:rPr>
                <w:rFonts w:ascii="Times New Roman" w:hAnsi="Times New Roman"/>
                <w:b/>
                <w:color w:val="000000" w:themeColor="text1"/>
              </w:rPr>
            </w:pPr>
            <w:r w:rsidRPr="000B5CFE">
              <w:rPr>
                <w:rFonts w:ascii="Times New Roman" w:hAnsi="Times New Roman"/>
                <w:b/>
                <w:color w:val="000000" w:themeColor="text1"/>
              </w:rPr>
              <w:t>,000</w:t>
            </w:r>
          </w:p>
        </w:tc>
      </w:tr>
      <w:tr w:rsidR="000B5CFE" w:rsidRPr="000B5CFE" w:rsidTr="0032491E">
        <w:trPr>
          <w:cantSplit/>
          <w:jc w:val="center"/>
        </w:trPr>
        <w:tc>
          <w:tcPr>
            <w:tcW w:w="3527" w:type="pct"/>
          </w:tcPr>
          <w:p w:rsidR="009A1952" w:rsidRPr="000B5CFE" w:rsidRDefault="009A1952" w:rsidP="0032491E">
            <w:pPr>
              <w:spacing w:before="40" w:after="40"/>
              <w:rPr>
                <w:rFonts w:ascii="Times New Roman" w:hAnsi="Times New Roman"/>
                <w:color w:val="000000" w:themeColor="text1"/>
              </w:rPr>
            </w:pPr>
            <w:r w:rsidRPr="000B5CFE">
              <w:rPr>
                <w:rFonts w:ascii="Times New Roman" w:hAnsi="Times New Roman"/>
                <w:color w:val="000000" w:themeColor="text1"/>
              </w:rPr>
              <w:t>Basılı ulusal gazete</w:t>
            </w:r>
          </w:p>
        </w:tc>
        <w:tc>
          <w:tcPr>
            <w:tcW w:w="738" w:type="pct"/>
          </w:tcPr>
          <w:p w:rsidR="009A1952" w:rsidRPr="000B5CFE" w:rsidRDefault="009A1952" w:rsidP="0032491E">
            <w:pPr>
              <w:autoSpaceDE w:val="0"/>
              <w:autoSpaceDN w:val="0"/>
              <w:adjustRightInd w:val="0"/>
              <w:spacing w:before="40" w:after="40"/>
              <w:jc w:val="center"/>
              <w:rPr>
                <w:rFonts w:ascii="Times New Roman" w:hAnsi="Times New Roman"/>
                <w:b/>
                <w:color w:val="000000" w:themeColor="text1"/>
              </w:rPr>
            </w:pPr>
            <w:r w:rsidRPr="000B5CFE">
              <w:rPr>
                <w:rFonts w:ascii="Times New Roman" w:hAnsi="Times New Roman"/>
                <w:b/>
                <w:color w:val="000000" w:themeColor="text1"/>
              </w:rPr>
              <w:t>36,963</w:t>
            </w:r>
          </w:p>
        </w:tc>
        <w:tc>
          <w:tcPr>
            <w:tcW w:w="735" w:type="pct"/>
          </w:tcPr>
          <w:p w:rsidR="009A1952" w:rsidRPr="000B5CFE" w:rsidRDefault="009A1952" w:rsidP="0032491E">
            <w:pPr>
              <w:autoSpaceDE w:val="0"/>
              <w:autoSpaceDN w:val="0"/>
              <w:adjustRightInd w:val="0"/>
              <w:spacing w:before="40" w:after="40"/>
              <w:jc w:val="center"/>
              <w:rPr>
                <w:rFonts w:ascii="Times New Roman" w:hAnsi="Times New Roman"/>
                <w:b/>
                <w:color w:val="000000" w:themeColor="text1"/>
              </w:rPr>
            </w:pPr>
            <w:r w:rsidRPr="000B5CFE">
              <w:rPr>
                <w:rFonts w:ascii="Times New Roman" w:hAnsi="Times New Roman"/>
                <w:b/>
                <w:color w:val="000000" w:themeColor="text1"/>
              </w:rPr>
              <w:t>,001</w:t>
            </w:r>
          </w:p>
        </w:tc>
      </w:tr>
      <w:tr w:rsidR="000B5CFE" w:rsidRPr="000B5CFE" w:rsidTr="0032491E">
        <w:trPr>
          <w:cantSplit/>
          <w:jc w:val="center"/>
        </w:trPr>
        <w:tc>
          <w:tcPr>
            <w:tcW w:w="3527" w:type="pct"/>
          </w:tcPr>
          <w:p w:rsidR="009A1952" w:rsidRPr="000B5CFE" w:rsidRDefault="009A1952" w:rsidP="0032491E">
            <w:pPr>
              <w:spacing w:before="40" w:after="40"/>
              <w:rPr>
                <w:rFonts w:ascii="Times New Roman" w:hAnsi="Times New Roman"/>
                <w:color w:val="000000" w:themeColor="text1"/>
              </w:rPr>
            </w:pPr>
            <w:r w:rsidRPr="000B5CFE">
              <w:rPr>
                <w:rFonts w:ascii="Times New Roman" w:hAnsi="Times New Roman"/>
                <w:color w:val="000000" w:themeColor="text1"/>
              </w:rPr>
              <w:t xml:space="preserve">Ulusal </w:t>
            </w:r>
            <w:r w:rsidR="00A05FC8" w:rsidRPr="000B5CFE">
              <w:rPr>
                <w:rFonts w:ascii="Times New Roman" w:hAnsi="Times New Roman"/>
                <w:color w:val="000000" w:themeColor="text1"/>
              </w:rPr>
              <w:t>İnternet</w:t>
            </w:r>
            <w:r w:rsidRPr="000B5CFE">
              <w:rPr>
                <w:rFonts w:ascii="Times New Roman" w:hAnsi="Times New Roman"/>
                <w:color w:val="000000" w:themeColor="text1"/>
              </w:rPr>
              <w:t xml:space="preserve"> gazetesi</w:t>
            </w:r>
          </w:p>
        </w:tc>
        <w:tc>
          <w:tcPr>
            <w:tcW w:w="738" w:type="pct"/>
          </w:tcPr>
          <w:p w:rsidR="009A1952" w:rsidRPr="000B5CFE" w:rsidRDefault="009A1952" w:rsidP="0032491E">
            <w:pPr>
              <w:autoSpaceDE w:val="0"/>
              <w:autoSpaceDN w:val="0"/>
              <w:adjustRightInd w:val="0"/>
              <w:spacing w:before="40" w:after="40"/>
              <w:jc w:val="center"/>
              <w:rPr>
                <w:rFonts w:ascii="Times New Roman" w:hAnsi="Times New Roman"/>
                <w:b/>
                <w:color w:val="000000" w:themeColor="text1"/>
              </w:rPr>
            </w:pPr>
            <w:r w:rsidRPr="000B5CFE">
              <w:rPr>
                <w:rFonts w:ascii="Times New Roman" w:hAnsi="Times New Roman"/>
                <w:b/>
                <w:color w:val="000000" w:themeColor="text1"/>
              </w:rPr>
              <w:t>42,652</w:t>
            </w:r>
          </w:p>
        </w:tc>
        <w:tc>
          <w:tcPr>
            <w:tcW w:w="735" w:type="pct"/>
          </w:tcPr>
          <w:p w:rsidR="009A1952" w:rsidRPr="000B5CFE" w:rsidRDefault="009A1952" w:rsidP="0032491E">
            <w:pPr>
              <w:autoSpaceDE w:val="0"/>
              <w:autoSpaceDN w:val="0"/>
              <w:adjustRightInd w:val="0"/>
              <w:spacing w:before="40" w:after="40"/>
              <w:jc w:val="center"/>
              <w:rPr>
                <w:rFonts w:ascii="Times New Roman" w:hAnsi="Times New Roman"/>
                <w:b/>
                <w:color w:val="000000" w:themeColor="text1"/>
              </w:rPr>
            </w:pPr>
            <w:r w:rsidRPr="000B5CFE">
              <w:rPr>
                <w:rFonts w:ascii="Times New Roman" w:hAnsi="Times New Roman"/>
                <w:b/>
                <w:color w:val="000000" w:themeColor="text1"/>
              </w:rPr>
              <w:t>,000</w:t>
            </w:r>
          </w:p>
        </w:tc>
      </w:tr>
      <w:tr w:rsidR="000B5CFE" w:rsidRPr="000B5CFE" w:rsidTr="0032491E">
        <w:trPr>
          <w:cantSplit/>
          <w:jc w:val="center"/>
        </w:trPr>
        <w:tc>
          <w:tcPr>
            <w:tcW w:w="3527" w:type="pct"/>
          </w:tcPr>
          <w:p w:rsidR="009A1952" w:rsidRPr="000B5CFE" w:rsidRDefault="009A1952" w:rsidP="0032491E">
            <w:pPr>
              <w:spacing w:before="40" w:after="40"/>
              <w:rPr>
                <w:rFonts w:ascii="Times New Roman" w:hAnsi="Times New Roman"/>
                <w:color w:val="000000" w:themeColor="text1"/>
              </w:rPr>
            </w:pPr>
            <w:r w:rsidRPr="000B5CFE">
              <w:rPr>
                <w:rFonts w:ascii="Times New Roman" w:hAnsi="Times New Roman"/>
                <w:color w:val="000000" w:themeColor="text1"/>
              </w:rPr>
              <w:t>Ulusal kamu radyosu (TRT)</w:t>
            </w:r>
          </w:p>
        </w:tc>
        <w:tc>
          <w:tcPr>
            <w:tcW w:w="738" w:type="pct"/>
          </w:tcPr>
          <w:p w:rsidR="009A1952" w:rsidRPr="000B5CFE" w:rsidRDefault="009A1952" w:rsidP="0032491E">
            <w:pPr>
              <w:autoSpaceDE w:val="0"/>
              <w:autoSpaceDN w:val="0"/>
              <w:adjustRightInd w:val="0"/>
              <w:spacing w:before="40" w:after="40"/>
              <w:jc w:val="center"/>
              <w:rPr>
                <w:rFonts w:ascii="Times New Roman" w:hAnsi="Times New Roman"/>
                <w:b/>
                <w:color w:val="000000" w:themeColor="text1"/>
              </w:rPr>
            </w:pPr>
            <w:r w:rsidRPr="000B5CFE">
              <w:rPr>
                <w:rFonts w:ascii="Times New Roman" w:hAnsi="Times New Roman"/>
                <w:b/>
                <w:color w:val="000000" w:themeColor="text1"/>
              </w:rPr>
              <w:t>38,339</w:t>
            </w:r>
          </w:p>
        </w:tc>
        <w:tc>
          <w:tcPr>
            <w:tcW w:w="735" w:type="pct"/>
          </w:tcPr>
          <w:p w:rsidR="009A1952" w:rsidRPr="000B5CFE" w:rsidRDefault="009A1952" w:rsidP="0032491E">
            <w:pPr>
              <w:autoSpaceDE w:val="0"/>
              <w:autoSpaceDN w:val="0"/>
              <w:adjustRightInd w:val="0"/>
              <w:spacing w:before="40" w:after="40"/>
              <w:jc w:val="center"/>
              <w:rPr>
                <w:rFonts w:ascii="Times New Roman" w:hAnsi="Times New Roman"/>
                <w:b/>
                <w:color w:val="000000" w:themeColor="text1"/>
              </w:rPr>
            </w:pPr>
            <w:r w:rsidRPr="000B5CFE">
              <w:rPr>
                <w:rFonts w:ascii="Times New Roman" w:hAnsi="Times New Roman"/>
                <w:b/>
                <w:color w:val="000000" w:themeColor="text1"/>
              </w:rPr>
              <w:t>,001</w:t>
            </w:r>
          </w:p>
        </w:tc>
      </w:tr>
      <w:tr w:rsidR="000B5CFE" w:rsidRPr="000B5CFE" w:rsidTr="0032491E">
        <w:trPr>
          <w:cantSplit/>
          <w:jc w:val="center"/>
        </w:trPr>
        <w:tc>
          <w:tcPr>
            <w:tcW w:w="3527" w:type="pct"/>
          </w:tcPr>
          <w:p w:rsidR="009A1952" w:rsidRPr="000B5CFE" w:rsidRDefault="009A1952" w:rsidP="0032491E">
            <w:pPr>
              <w:spacing w:before="40" w:after="40"/>
              <w:rPr>
                <w:rFonts w:ascii="Times New Roman" w:hAnsi="Times New Roman"/>
                <w:color w:val="000000" w:themeColor="text1"/>
              </w:rPr>
            </w:pPr>
            <w:r w:rsidRPr="000B5CFE">
              <w:rPr>
                <w:rFonts w:ascii="Times New Roman" w:hAnsi="Times New Roman"/>
                <w:color w:val="000000" w:themeColor="text1"/>
              </w:rPr>
              <w:t>Özel haber radyoları (NTV radyo, radyo CNN Türk)</w:t>
            </w:r>
          </w:p>
        </w:tc>
        <w:tc>
          <w:tcPr>
            <w:tcW w:w="738" w:type="pct"/>
          </w:tcPr>
          <w:p w:rsidR="009A1952" w:rsidRPr="000B5CFE" w:rsidRDefault="009A1952" w:rsidP="0032491E">
            <w:pPr>
              <w:autoSpaceDE w:val="0"/>
              <w:autoSpaceDN w:val="0"/>
              <w:adjustRightInd w:val="0"/>
              <w:spacing w:before="40" w:after="40"/>
              <w:jc w:val="center"/>
              <w:rPr>
                <w:rFonts w:ascii="Times New Roman" w:hAnsi="Times New Roman"/>
                <w:b/>
                <w:color w:val="000000" w:themeColor="text1"/>
              </w:rPr>
            </w:pPr>
            <w:r w:rsidRPr="000B5CFE">
              <w:rPr>
                <w:rFonts w:ascii="Times New Roman" w:hAnsi="Times New Roman"/>
                <w:b/>
                <w:color w:val="000000" w:themeColor="text1"/>
              </w:rPr>
              <w:t>40,633</w:t>
            </w:r>
          </w:p>
        </w:tc>
        <w:tc>
          <w:tcPr>
            <w:tcW w:w="735" w:type="pct"/>
          </w:tcPr>
          <w:p w:rsidR="009A1952" w:rsidRPr="000B5CFE" w:rsidRDefault="009A1952" w:rsidP="0032491E">
            <w:pPr>
              <w:autoSpaceDE w:val="0"/>
              <w:autoSpaceDN w:val="0"/>
              <w:adjustRightInd w:val="0"/>
              <w:spacing w:before="40" w:after="40"/>
              <w:jc w:val="center"/>
              <w:rPr>
                <w:rFonts w:ascii="Times New Roman" w:hAnsi="Times New Roman"/>
                <w:b/>
                <w:color w:val="000000" w:themeColor="text1"/>
              </w:rPr>
            </w:pPr>
            <w:r w:rsidRPr="000B5CFE">
              <w:rPr>
                <w:rFonts w:ascii="Times New Roman" w:hAnsi="Times New Roman"/>
                <w:b/>
                <w:color w:val="000000" w:themeColor="text1"/>
              </w:rPr>
              <w:t>,000</w:t>
            </w:r>
          </w:p>
        </w:tc>
      </w:tr>
      <w:tr w:rsidR="000B5CFE" w:rsidRPr="000B5CFE" w:rsidTr="0032491E">
        <w:trPr>
          <w:cantSplit/>
          <w:jc w:val="center"/>
        </w:trPr>
        <w:tc>
          <w:tcPr>
            <w:tcW w:w="3527" w:type="pct"/>
          </w:tcPr>
          <w:p w:rsidR="009A1952" w:rsidRPr="000B5CFE" w:rsidRDefault="009A1952" w:rsidP="0032491E">
            <w:pPr>
              <w:spacing w:before="40" w:after="40"/>
              <w:rPr>
                <w:rFonts w:ascii="Times New Roman" w:hAnsi="Times New Roman"/>
                <w:color w:val="000000" w:themeColor="text1"/>
              </w:rPr>
            </w:pPr>
            <w:r w:rsidRPr="000B5CFE">
              <w:rPr>
                <w:rFonts w:ascii="Times New Roman" w:hAnsi="Times New Roman"/>
                <w:color w:val="000000" w:themeColor="text1"/>
              </w:rPr>
              <w:t>Ulusal herhangi bir radyo</w:t>
            </w:r>
          </w:p>
        </w:tc>
        <w:tc>
          <w:tcPr>
            <w:tcW w:w="738" w:type="pct"/>
          </w:tcPr>
          <w:p w:rsidR="009A1952" w:rsidRPr="000B5CFE" w:rsidRDefault="009A1952" w:rsidP="0032491E">
            <w:pPr>
              <w:autoSpaceDE w:val="0"/>
              <w:autoSpaceDN w:val="0"/>
              <w:adjustRightInd w:val="0"/>
              <w:spacing w:before="40" w:after="40"/>
              <w:jc w:val="center"/>
              <w:rPr>
                <w:rFonts w:ascii="Times New Roman" w:hAnsi="Times New Roman"/>
                <w:b/>
                <w:color w:val="000000" w:themeColor="text1"/>
              </w:rPr>
            </w:pPr>
            <w:r w:rsidRPr="000B5CFE">
              <w:rPr>
                <w:rFonts w:ascii="Times New Roman" w:hAnsi="Times New Roman"/>
                <w:b/>
                <w:color w:val="000000" w:themeColor="text1"/>
              </w:rPr>
              <w:t>37,956</w:t>
            </w:r>
          </w:p>
        </w:tc>
        <w:tc>
          <w:tcPr>
            <w:tcW w:w="735" w:type="pct"/>
          </w:tcPr>
          <w:p w:rsidR="009A1952" w:rsidRPr="000B5CFE" w:rsidRDefault="009A1952" w:rsidP="0032491E">
            <w:pPr>
              <w:autoSpaceDE w:val="0"/>
              <w:autoSpaceDN w:val="0"/>
              <w:adjustRightInd w:val="0"/>
              <w:spacing w:before="40" w:after="40"/>
              <w:jc w:val="center"/>
              <w:rPr>
                <w:rFonts w:ascii="Times New Roman" w:hAnsi="Times New Roman"/>
                <w:b/>
                <w:color w:val="000000" w:themeColor="text1"/>
              </w:rPr>
            </w:pPr>
            <w:r w:rsidRPr="000B5CFE">
              <w:rPr>
                <w:rFonts w:ascii="Times New Roman" w:hAnsi="Times New Roman"/>
                <w:b/>
                <w:color w:val="000000" w:themeColor="text1"/>
              </w:rPr>
              <w:t>,001</w:t>
            </w:r>
          </w:p>
        </w:tc>
      </w:tr>
      <w:tr w:rsidR="000B5CFE" w:rsidRPr="000B5CFE" w:rsidTr="0032491E">
        <w:trPr>
          <w:cantSplit/>
          <w:jc w:val="center"/>
        </w:trPr>
        <w:tc>
          <w:tcPr>
            <w:tcW w:w="3527" w:type="pct"/>
          </w:tcPr>
          <w:p w:rsidR="009A1952" w:rsidRPr="000B5CFE" w:rsidRDefault="009A1952" w:rsidP="0032491E">
            <w:pPr>
              <w:spacing w:before="40" w:after="40"/>
              <w:rPr>
                <w:rFonts w:ascii="Times New Roman" w:hAnsi="Times New Roman"/>
                <w:color w:val="000000" w:themeColor="text1"/>
              </w:rPr>
            </w:pPr>
            <w:r w:rsidRPr="000B5CFE">
              <w:rPr>
                <w:rFonts w:ascii="Times New Roman" w:hAnsi="Times New Roman"/>
                <w:color w:val="000000" w:themeColor="text1"/>
              </w:rPr>
              <w:t>Yerel herhangi bir radyo</w:t>
            </w:r>
          </w:p>
        </w:tc>
        <w:tc>
          <w:tcPr>
            <w:tcW w:w="738" w:type="pct"/>
          </w:tcPr>
          <w:p w:rsidR="009A1952" w:rsidRPr="000B5CFE" w:rsidRDefault="009A1952" w:rsidP="0032491E">
            <w:pPr>
              <w:autoSpaceDE w:val="0"/>
              <w:autoSpaceDN w:val="0"/>
              <w:adjustRightInd w:val="0"/>
              <w:spacing w:before="40" w:after="40"/>
              <w:jc w:val="center"/>
              <w:rPr>
                <w:rFonts w:ascii="Times New Roman" w:hAnsi="Times New Roman"/>
                <w:b/>
                <w:color w:val="000000" w:themeColor="text1"/>
              </w:rPr>
            </w:pPr>
            <w:r w:rsidRPr="000B5CFE">
              <w:rPr>
                <w:rFonts w:ascii="Times New Roman" w:hAnsi="Times New Roman"/>
                <w:b/>
                <w:color w:val="000000" w:themeColor="text1"/>
              </w:rPr>
              <w:t>40,426</w:t>
            </w:r>
          </w:p>
        </w:tc>
        <w:tc>
          <w:tcPr>
            <w:tcW w:w="735" w:type="pct"/>
          </w:tcPr>
          <w:p w:rsidR="009A1952" w:rsidRPr="000B5CFE" w:rsidRDefault="009A1952" w:rsidP="0032491E">
            <w:pPr>
              <w:autoSpaceDE w:val="0"/>
              <w:autoSpaceDN w:val="0"/>
              <w:adjustRightInd w:val="0"/>
              <w:spacing w:before="40" w:after="40"/>
              <w:jc w:val="center"/>
              <w:rPr>
                <w:rFonts w:ascii="Times New Roman" w:hAnsi="Times New Roman"/>
                <w:b/>
                <w:color w:val="000000" w:themeColor="text1"/>
              </w:rPr>
            </w:pPr>
            <w:r w:rsidRPr="000B5CFE">
              <w:rPr>
                <w:rFonts w:ascii="Times New Roman" w:hAnsi="Times New Roman"/>
                <w:b/>
                <w:color w:val="000000" w:themeColor="text1"/>
              </w:rPr>
              <w:t>,000</w:t>
            </w:r>
          </w:p>
        </w:tc>
      </w:tr>
      <w:tr w:rsidR="000B5CFE" w:rsidRPr="000B5CFE" w:rsidTr="0032491E">
        <w:trPr>
          <w:cantSplit/>
          <w:jc w:val="center"/>
        </w:trPr>
        <w:tc>
          <w:tcPr>
            <w:tcW w:w="3527" w:type="pct"/>
          </w:tcPr>
          <w:p w:rsidR="009A1952" w:rsidRPr="000B5CFE" w:rsidRDefault="009A1952" w:rsidP="0032491E">
            <w:pPr>
              <w:spacing w:before="40" w:after="40"/>
              <w:rPr>
                <w:rFonts w:ascii="Times New Roman" w:hAnsi="Times New Roman"/>
                <w:color w:val="000000" w:themeColor="text1"/>
              </w:rPr>
            </w:pPr>
            <w:r w:rsidRPr="000B5CFE">
              <w:rPr>
                <w:rFonts w:ascii="Times New Roman" w:hAnsi="Times New Roman"/>
                <w:color w:val="000000" w:themeColor="text1"/>
              </w:rPr>
              <w:t>Ulusal kamu televizyonu (TRT)</w:t>
            </w:r>
          </w:p>
        </w:tc>
        <w:tc>
          <w:tcPr>
            <w:tcW w:w="738" w:type="pct"/>
          </w:tcPr>
          <w:p w:rsidR="009A1952" w:rsidRPr="000B5CFE" w:rsidRDefault="009A1952" w:rsidP="0032491E">
            <w:pPr>
              <w:autoSpaceDE w:val="0"/>
              <w:autoSpaceDN w:val="0"/>
              <w:adjustRightInd w:val="0"/>
              <w:spacing w:before="40" w:after="40"/>
              <w:jc w:val="center"/>
              <w:rPr>
                <w:rFonts w:ascii="Times New Roman" w:hAnsi="Times New Roman"/>
                <w:b/>
                <w:color w:val="000000" w:themeColor="text1"/>
              </w:rPr>
            </w:pPr>
            <w:r w:rsidRPr="000B5CFE">
              <w:rPr>
                <w:rFonts w:ascii="Times New Roman" w:hAnsi="Times New Roman"/>
                <w:b/>
                <w:color w:val="000000" w:themeColor="text1"/>
              </w:rPr>
              <w:t>41,667</w:t>
            </w:r>
          </w:p>
        </w:tc>
        <w:tc>
          <w:tcPr>
            <w:tcW w:w="735" w:type="pct"/>
          </w:tcPr>
          <w:p w:rsidR="009A1952" w:rsidRPr="000B5CFE" w:rsidRDefault="009A1952" w:rsidP="0032491E">
            <w:pPr>
              <w:autoSpaceDE w:val="0"/>
              <w:autoSpaceDN w:val="0"/>
              <w:adjustRightInd w:val="0"/>
              <w:spacing w:before="40" w:after="40"/>
              <w:jc w:val="center"/>
              <w:rPr>
                <w:rFonts w:ascii="Times New Roman" w:hAnsi="Times New Roman"/>
                <w:b/>
                <w:color w:val="000000" w:themeColor="text1"/>
              </w:rPr>
            </w:pPr>
            <w:r w:rsidRPr="000B5CFE">
              <w:rPr>
                <w:rFonts w:ascii="Times New Roman" w:hAnsi="Times New Roman"/>
                <w:b/>
                <w:color w:val="000000" w:themeColor="text1"/>
              </w:rPr>
              <w:t>,000</w:t>
            </w:r>
          </w:p>
        </w:tc>
      </w:tr>
      <w:tr w:rsidR="000B5CFE" w:rsidRPr="000B5CFE" w:rsidTr="0032491E">
        <w:trPr>
          <w:cantSplit/>
          <w:jc w:val="center"/>
        </w:trPr>
        <w:tc>
          <w:tcPr>
            <w:tcW w:w="3527" w:type="pct"/>
          </w:tcPr>
          <w:p w:rsidR="009A1952" w:rsidRPr="000B5CFE" w:rsidRDefault="009A1952" w:rsidP="0032491E">
            <w:pPr>
              <w:spacing w:before="40" w:after="40"/>
              <w:rPr>
                <w:rFonts w:ascii="Times New Roman" w:hAnsi="Times New Roman"/>
                <w:color w:val="000000" w:themeColor="text1"/>
              </w:rPr>
            </w:pPr>
            <w:r w:rsidRPr="000B5CFE">
              <w:rPr>
                <w:rFonts w:ascii="Times New Roman" w:hAnsi="Times New Roman"/>
                <w:color w:val="000000" w:themeColor="text1"/>
              </w:rPr>
              <w:t xml:space="preserve">Özel haber TV kanalları (NTV, CNN, </w:t>
            </w:r>
            <w:r w:rsidR="00A05FC8" w:rsidRPr="000B5CFE">
              <w:rPr>
                <w:rFonts w:ascii="Times New Roman" w:hAnsi="Times New Roman"/>
                <w:color w:val="000000" w:themeColor="text1"/>
              </w:rPr>
              <w:t>Haber</w:t>
            </w:r>
            <w:r w:rsidRPr="000B5CFE">
              <w:rPr>
                <w:rFonts w:ascii="Times New Roman" w:hAnsi="Times New Roman"/>
                <w:color w:val="000000" w:themeColor="text1"/>
              </w:rPr>
              <w:t>Türk, A Haber)</w:t>
            </w:r>
          </w:p>
        </w:tc>
        <w:tc>
          <w:tcPr>
            <w:tcW w:w="738" w:type="pct"/>
          </w:tcPr>
          <w:p w:rsidR="009A1952" w:rsidRPr="000B5CFE" w:rsidRDefault="009A1952" w:rsidP="0032491E">
            <w:pPr>
              <w:autoSpaceDE w:val="0"/>
              <w:autoSpaceDN w:val="0"/>
              <w:adjustRightInd w:val="0"/>
              <w:spacing w:before="40" w:after="40"/>
              <w:jc w:val="center"/>
              <w:rPr>
                <w:rFonts w:ascii="Times New Roman" w:hAnsi="Times New Roman"/>
                <w:b/>
                <w:color w:val="000000" w:themeColor="text1"/>
              </w:rPr>
            </w:pPr>
            <w:r w:rsidRPr="000B5CFE">
              <w:rPr>
                <w:rFonts w:ascii="Times New Roman" w:hAnsi="Times New Roman"/>
                <w:b/>
                <w:color w:val="000000" w:themeColor="text1"/>
              </w:rPr>
              <w:t>31,300</w:t>
            </w:r>
          </w:p>
        </w:tc>
        <w:tc>
          <w:tcPr>
            <w:tcW w:w="735" w:type="pct"/>
          </w:tcPr>
          <w:p w:rsidR="009A1952" w:rsidRPr="000B5CFE" w:rsidRDefault="009A1952" w:rsidP="0032491E">
            <w:pPr>
              <w:autoSpaceDE w:val="0"/>
              <w:autoSpaceDN w:val="0"/>
              <w:adjustRightInd w:val="0"/>
              <w:spacing w:before="40" w:after="40"/>
              <w:jc w:val="center"/>
              <w:rPr>
                <w:rFonts w:ascii="Times New Roman" w:hAnsi="Times New Roman"/>
                <w:b/>
                <w:color w:val="000000" w:themeColor="text1"/>
              </w:rPr>
            </w:pPr>
            <w:r w:rsidRPr="000B5CFE">
              <w:rPr>
                <w:rFonts w:ascii="Times New Roman" w:hAnsi="Times New Roman"/>
                <w:b/>
                <w:color w:val="000000" w:themeColor="text1"/>
              </w:rPr>
              <w:t>,008</w:t>
            </w:r>
          </w:p>
        </w:tc>
      </w:tr>
      <w:tr w:rsidR="000B5CFE" w:rsidRPr="000B5CFE" w:rsidTr="0032491E">
        <w:trPr>
          <w:cantSplit/>
          <w:jc w:val="center"/>
        </w:trPr>
        <w:tc>
          <w:tcPr>
            <w:tcW w:w="3527" w:type="pct"/>
          </w:tcPr>
          <w:p w:rsidR="009A1952" w:rsidRPr="000B5CFE" w:rsidRDefault="009A1952" w:rsidP="0032491E">
            <w:pPr>
              <w:spacing w:before="40" w:after="40"/>
              <w:rPr>
                <w:rFonts w:ascii="Times New Roman" w:hAnsi="Times New Roman"/>
                <w:color w:val="000000" w:themeColor="text1"/>
              </w:rPr>
            </w:pPr>
            <w:r w:rsidRPr="000B5CFE">
              <w:rPr>
                <w:rFonts w:ascii="Times New Roman" w:hAnsi="Times New Roman"/>
                <w:color w:val="000000" w:themeColor="text1"/>
              </w:rPr>
              <w:t>Ulusal herhangi bir TV kanalı</w:t>
            </w:r>
          </w:p>
        </w:tc>
        <w:tc>
          <w:tcPr>
            <w:tcW w:w="738" w:type="pct"/>
          </w:tcPr>
          <w:p w:rsidR="009A1952" w:rsidRPr="000B5CFE" w:rsidRDefault="009A1952" w:rsidP="0032491E">
            <w:pPr>
              <w:autoSpaceDE w:val="0"/>
              <w:autoSpaceDN w:val="0"/>
              <w:adjustRightInd w:val="0"/>
              <w:spacing w:before="40" w:after="40"/>
              <w:jc w:val="center"/>
              <w:rPr>
                <w:rFonts w:ascii="Times New Roman" w:hAnsi="Times New Roman"/>
                <w:b/>
                <w:color w:val="000000" w:themeColor="text1"/>
              </w:rPr>
            </w:pPr>
            <w:r w:rsidRPr="000B5CFE">
              <w:rPr>
                <w:rFonts w:ascii="Times New Roman" w:hAnsi="Times New Roman"/>
                <w:b/>
                <w:color w:val="000000" w:themeColor="text1"/>
              </w:rPr>
              <w:t>25,955</w:t>
            </w:r>
          </w:p>
        </w:tc>
        <w:tc>
          <w:tcPr>
            <w:tcW w:w="735" w:type="pct"/>
          </w:tcPr>
          <w:p w:rsidR="009A1952" w:rsidRPr="000B5CFE" w:rsidRDefault="009A1952" w:rsidP="0032491E">
            <w:pPr>
              <w:autoSpaceDE w:val="0"/>
              <w:autoSpaceDN w:val="0"/>
              <w:adjustRightInd w:val="0"/>
              <w:spacing w:before="40" w:after="40"/>
              <w:jc w:val="center"/>
              <w:rPr>
                <w:rFonts w:ascii="Times New Roman" w:hAnsi="Times New Roman"/>
                <w:b/>
                <w:color w:val="000000" w:themeColor="text1"/>
              </w:rPr>
            </w:pPr>
            <w:r w:rsidRPr="000B5CFE">
              <w:rPr>
                <w:rFonts w:ascii="Times New Roman" w:hAnsi="Times New Roman"/>
                <w:b/>
                <w:color w:val="000000" w:themeColor="text1"/>
              </w:rPr>
              <w:t>,039</w:t>
            </w:r>
          </w:p>
        </w:tc>
      </w:tr>
      <w:tr w:rsidR="000B5CFE" w:rsidRPr="000B5CFE" w:rsidTr="0032491E">
        <w:trPr>
          <w:cantSplit/>
          <w:jc w:val="center"/>
        </w:trPr>
        <w:tc>
          <w:tcPr>
            <w:tcW w:w="3527" w:type="pct"/>
          </w:tcPr>
          <w:p w:rsidR="009A1952" w:rsidRPr="000B5CFE" w:rsidRDefault="009A1952" w:rsidP="0032491E">
            <w:pPr>
              <w:spacing w:before="40" w:after="40"/>
              <w:rPr>
                <w:rFonts w:ascii="Times New Roman" w:hAnsi="Times New Roman"/>
                <w:color w:val="000000" w:themeColor="text1"/>
              </w:rPr>
            </w:pPr>
            <w:r w:rsidRPr="000B5CFE">
              <w:rPr>
                <w:rFonts w:ascii="Times New Roman" w:hAnsi="Times New Roman"/>
                <w:color w:val="000000" w:themeColor="text1"/>
              </w:rPr>
              <w:t>Yerel TV kanalları</w:t>
            </w:r>
          </w:p>
        </w:tc>
        <w:tc>
          <w:tcPr>
            <w:tcW w:w="738" w:type="pct"/>
          </w:tcPr>
          <w:p w:rsidR="009A1952" w:rsidRPr="000B5CFE" w:rsidRDefault="009A1952" w:rsidP="0032491E">
            <w:pPr>
              <w:autoSpaceDE w:val="0"/>
              <w:autoSpaceDN w:val="0"/>
              <w:adjustRightInd w:val="0"/>
              <w:spacing w:before="40" w:after="40"/>
              <w:jc w:val="center"/>
              <w:rPr>
                <w:rFonts w:ascii="Times New Roman" w:hAnsi="Times New Roman"/>
                <w:b/>
                <w:color w:val="000000" w:themeColor="text1"/>
              </w:rPr>
            </w:pPr>
            <w:r w:rsidRPr="000B5CFE">
              <w:rPr>
                <w:rFonts w:ascii="Times New Roman" w:hAnsi="Times New Roman"/>
                <w:b/>
                <w:color w:val="000000" w:themeColor="text1"/>
              </w:rPr>
              <w:t>37,953</w:t>
            </w:r>
          </w:p>
        </w:tc>
        <w:tc>
          <w:tcPr>
            <w:tcW w:w="735" w:type="pct"/>
          </w:tcPr>
          <w:p w:rsidR="009A1952" w:rsidRPr="000B5CFE" w:rsidRDefault="009A1952" w:rsidP="0032491E">
            <w:pPr>
              <w:autoSpaceDE w:val="0"/>
              <w:autoSpaceDN w:val="0"/>
              <w:adjustRightInd w:val="0"/>
              <w:spacing w:before="40" w:after="40"/>
              <w:jc w:val="center"/>
              <w:rPr>
                <w:rFonts w:ascii="Times New Roman" w:hAnsi="Times New Roman"/>
                <w:b/>
                <w:color w:val="000000" w:themeColor="text1"/>
              </w:rPr>
            </w:pPr>
            <w:r w:rsidRPr="000B5CFE">
              <w:rPr>
                <w:rFonts w:ascii="Times New Roman" w:hAnsi="Times New Roman"/>
                <w:b/>
                <w:color w:val="000000" w:themeColor="text1"/>
              </w:rPr>
              <w:t>,001</w:t>
            </w:r>
          </w:p>
        </w:tc>
      </w:tr>
      <w:tr w:rsidR="000B5CFE" w:rsidRPr="000B5CFE" w:rsidTr="0032491E">
        <w:trPr>
          <w:cantSplit/>
          <w:jc w:val="center"/>
        </w:trPr>
        <w:tc>
          <w:tcPr>
            <w:tcW w:w="3527" w:type="pct"/>
          </w:tcPr>
          <w:p w:rsidR="009A1952" w:rsidRPr="000B5CFE" w:rsidRDefault="009A1952" w:rsidP="0032491E">
            <w:pPr>
              <w:spacing w:before="40" w:after="40"/>
              <w:rPr>
                <w:rFonts w:ascii="Times New Roman" w:hAnsi="Times New Roman"/>
                <w:color w:val="000000" w:themeColor="text1"/>
              </w:rPr>
            </w:pPr>
            <w:r w:rsidRPr="000B5CFE">
              <w:rPr>
                <w:rFonts w:ascii="Times New Roman" w:hAnsi="Times New Roman"/>
                <w:color w:val="000000" w:themeColor="text1"/>
              </w:rPr>
              <w:t xml:space="preserve">Siyasi içerikli </w:t>
            </w:r>
            <w:r w:rsidR="00A05FC8" w:rsidRPr="000B5CFE">
              <w:rPr>
                <w:rFonts w:ascii="Times New Roman" w:hAnsi="Times New Roman"/>
                <w:color w:val="000000" w:themeColor="text1"/>
              </w:rPr>
              <w:t>İnternet</w:t>
            </w:r>
            <w:r w:rsidRPr="000B5CFE">
              <w:rPr>
                <w:rFonts w:ascii="Times New Roman" w:hAnsi="Times New Roman"/>
                <w:color w:val="000000" w:themeColor="text1"/>
              </w:rPr>
              <w:t xml:space="preserve"> sayfaları (bloglar)</w:t>
            </w:r>
          </w:p>
        </w:tc>
        <w:tc>
          <w:tcPr>
            <w:tcW w:w="738" w:type="pct"/>
          </w:tcPr>
          <w:p w:rsidR="009A1952" w:rsidRPr="000B5CFE" w:rsidRDefault="009A1952" w:rsidP="0032491E">
            <w:pPr>
              <w:autoSpaceDE w:val="0"/>
              <w:autoSpaceDN w:val="0"/>
              <w:adjustRightInd w:val="0"/>
              <w:spacing w:before="40" w:after="40"/>
              <w:jc w:val="center"/>
              <w:rPr>
                <w:rFonts w:ascii="Times New Roman" w:hAnsi="Times New Roman"/>
                <w:b/>
                <w:color w:val="000000" w:themeColor="text1"/>
              </w:rPr>
            </w:pPr>
            <w:r w:rsidRPr="000B5CFE">
              <w:rPr>
                <w:rFonts w:ascii="Times New Roman" w:hAnsi="Times New Roman"/>
                <w:b/>
                <w:color w:val="000000" w:themeColor="text1"/>
              </w:rPr>
              <w:t>25,897</w:t>
            </w:r>
          </w:p>
        </w:tc>
        <w:tc>
          <w:tcPr>
            <w:tcW w:w="735" w:type="pct"/>
          </w:tcPr>
          <w:p w:rsidR="009A1952" w:rsidRPr="000B5CFE" w:rsidRDefault="009A1952" w:rsidP="0032491E">
            <w:pPr>
              <w:autoSpaceDE w:val="0"/>
              <w:autoSpaceDN w:val="0"/>
              <w:adjustRightInd w:val="0"/>
              <w:spacing w:before="40" w:after="40"/>
              <w:jc w:val="center"/>
              <w:rPr>
                <w:rFonts w:ascii="Times New Roman" w:hAnsi="Times New Roman"/>
                <w:b/>
                <w:color w:val="000000" w:themeColor="text1"/>
              </w:rPr>
            </w:pPr>
            <w:r w:rsidRPr="000B5CFE">
              <w:rPr>
                <w:rFonts w:ascii="Times New Roman" w:hAnsi="Times New Roman"/>
                <w:b/>
                <w:color w:val="000000" w:themeColor="text1"/>
              </w:rPr>
              <w:t>,039</w:t>
            </w:r>
          </w:p>
        </w:tc>
      </w:tr>
    </w:tbl>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 xml:space="preserve">Araştırmaya katılanların mesleklerine göre “Basılı yerel gazete”, “Yerel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gazetesi”, “Ulusal herhangi bir radyo”, “Yerel herhangi bir radyo” ve “Ulusal kamu radyosu (TRT)”, “Basılı ulusal gazete”, “Ulusal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gazetesi”, “Özel haber radyoları (NTV radyo, radyo CNN Türk)”, “Ulusal kamu televizyonu (TRT)”, “Özel haber TV kanalları (NTV, CNN, </w:t>
      </w:r>
      <w:r w:rsidR="00A05FC8" w:rsidRPr="000B5CFE">
        <w:rPr>
          <w:rFonts w:ascii="Times New Roman" w:hAnsi="Times New Roman" w:cs="Times New Roman"/>
          <w:color w:val="000000" w:themeColor="text1"/>
          <w:sz w:val="24"/>
          <w:szCs w:val="24"/>
        </w:rPr>
        <w:t>Haber</w:t>
      </w:r>
      <w:r w:rsidRPr="000B5CFE">
        <w:rPr>
          <w:rFonts w:ascii="Times New Roman" w:hAnsi="Times New Roman" w:cs="Times New Roman"/>
          <w:color w:val="000000" w:themeColor="text1"/>
          <w:sz w:val="24"/>
          <w:szCs w:val="24"/>
        </w:rPr>
        <w:t xml:space="preserve">Türk, A Haber)”, “Ulusal herhangi bir TV kanalı”, “Yerel TV kanalları”, “Siyasi içerikli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sayfaları (bloglar)”  haber kaynaklarını takip etme sıklığı açısından farklara ait ki-kare değerleri p&lt;0.05 önem düzeyinde anlamlı bulunmuştur. Bu bulgu, araştırmaya katılanların mesleklerine göre “Basılı yerel gazete”, “Yerel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gazetesi”, “Ulusal herhangi bir radyo”, “Yerel herhangi bir radyo” ve “Ulusal kamu radyosu (TRT)”, “Basılı ulusal gazete”, “Ulusal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gazetesi”, “Özel haber radyoları (NTV radyo, radyo CNN Türk)”, “Ulusal kamu televizyonu (TRT)”,</w:t>
      </w:r>
      <w:r w:rsidRPr="000B5CFE">
        <w:rPr>
          <w:rFonts w:ascii="Times New Roman" w:hAnsi="Times New Roman"/>
          <w:color w:val="000000" w:themeColor="text1"/>
          <w:sz w:val="24"/>
          <w:szCs w:val="24"/>
        </w:rPr>
        <w:t xml:space="preserve"> “</w:t>
      </w:r>
      <w:r w:rsidRPr="000B5CFE">
        <w:rPr>
          <w:rFonts w:ascii="Times New Roman" w:hAnsi="Times New Roman" w:cs="Times New Roman"/>
          <w:color w:val="000000" w:themeColor="text1"/>
          <w:sz w:val="24"/>
          <w:szCs w:val="24"/>
        </w:rPr>
        <w:t xml:space="preserve">Özel haber TV kanalları (NTV, CNN, </w:t>
      </w:r>
      <w:r w:rsidR="00A05FC8" w:rsidRPr="000B5CFE">
        <w:rPr>
          <w:rFonts w:ascii="Times New Roman" w:hAnsi="Times New Roman" w:cs="Times New Roman"/>
          <w:color w:val="000000" w:themeColor="text1"/>
          <w:sz w:val="24"/>
          <w:szCs w:val="24"/>
        </w:rPr>
        <w:t>Haber</w:t>
      </w:r>
      <w:r w:rsidRPr="000B5CFE">
        <w:rPr>
          <w:rFonts w:ascii="Times New Roman" w:hAnsi="Times New Roman" w:cs="Times New Roman"/>
          <w:color w:val="000000" w:themeColor="text1"/>
          <w:sz w:val="24"/>
          <w:szCs w:val="24"/>
        </w:rPr>
        <w:t xml:space="preserve">Türk, A Haber)”, “Ulusal herhangi bir TV kanalı”, “Yerel TV kanalları”, “Siyasi içerikli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sayfaları (bloglar)” haber kaynaklarını takip etme sıklığı açısından verdikleri yanıtlar arasında fark olduğunu göstermektedir.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“Basılı yerel gazete” maddesine </w:t>
      </w:r>
      <w:r w:rsidR="00DC3A16" w:rsidRPr="000B5CFE">
        <w:rPr>
          <w:rFonts w:ascii="Times New Roman" w:hAnsi="Times New Roman" w:cs="Times New Roman"/>
          <w:color w:val="000000" w:themeColor="text1"/>
          <w:sz w:val="24"/>
          <w:szCs w:val="24"/>
        </w:rPr>
        <w:t>öğrencilerin %</w:t>
      </w:r>
      <w:r w:rsidRPr="000B5CFE">
        <w:rPr>
          <w:rFonts w:ascii="Times New Roman" w:hAnsi="Times New Roman" w:cs="Times New Roman"/>
          <w:color w:val="000000" w:themeColor="text1"/>
          <w:sz w:val="24"/>
          <w:szCs w:val="24"/>
        </w:rPr>
        <w:t xml:space="preserve"> 14’ü “Her gün”, % 31’i “Haftada birkaç kez”, ev hanımlarının  % 31’i “Her gün”, % 24’ü “Haftada birkaç kez”,  emeklilerin % 48’i “Her gün”, % 26’sı “Haftada birkaç kez”, çalışanların % 47’si “Her gün”, % 24’ü “Haftada birkaç kez” yanıtlarını vermişlerdir. Sonuç olarak, “Basılı yerel gazete” haber kaynaklarını en fazla emeklilerin ve çalışanların en az da öğrencilerin ve ev hanımlarının takip ettikleri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“Yerel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gazetesi” maddesine </w:t>
      </w:r>
      <w:r w:rsidR="00DC3A16" w:rsidRPr="000B5CFE">
        <w:rPr>
          <w:rFonts w:ascii="Times New Roman" w:hAnsi="Times New Roman" w:cs="Times New Roman"/>
          <w:color w:val="000000" w:themeColor="text1"/>
          <w:sz w:val="24"/>
          <w:szCs w:val="24"/>
        </w:rPr>
        <w:t>öğrencilerin %</w:t>
      </w:r>
      <w:r w:rsidRPr="000B5CFE">
        <w:rPr>
          <w:rFonts w:ascii="Times New Roman" w:hAnsi="Times New Roman" w:cs="Times New Roman"/>
          <w:color w:val="000000" w:themeColor="text1"/>
          <w:sz w:val="24"/>
          <w:szCs w:val="24"/>
        </w:rPr>
        <w:t xml:space="preserve"> 26’sı “Her gün”, % 16’sı “Haftada birkaç kez”, ev hanımlarının  % 36’sı “Her gün”, % 10’u “Haftada birkaç kez”,  emeklilerin % 37’si “Her gün”, % 19’u “Haftada birkaç kez”, çalışanların % 53’ü “Her gün”, % 19’u “Haftada birkaç kez” yanıtlarını vermişlerdir. Sonuç olarak, “Yerel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gazetesi” haber kaynaklarını en fazla emeklilerin ve çalışanların en az da öğrencilerin ve ev hanımlarının takip ettikleri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“Basılı ulusal gazete” maddesine </w:t>
      </w:r>
      <w:r w:rsidR="00DC3A16" w:rsidRPr="000B5CFE">
        <w:rPr>
          <w:rFonts w:ascii="Times New Roman" w:hAnsi="Times New Roman" w:cs="Times New Roman"/>
          <w:color w:val="000000" w:themeColor="text1"/>
          <w:sz w:val="24"/>
          <w:szCs w:val="24"/>
        </w:rPr>
        <w:t>öğrencilerin %</w:t>
      </w:r>
      <w:r w:rsidRPr="000B5CFE">
        <w:rPr>
          <w:rFonts w:ascii="Times New Roman" w:hAnsi="Times New Roman" w:cs="Times New Roman"/>
          <w:color w:val="000000" w:themeColor="text1"/>
          <w:sz w:val="24"/>
          <w:szCs w:val="24"/>
        </w:rPr>
        <w:t xml:space="preserve"> 25’i “Her gün”, % 23’ü “Haftada birkaç kez”, ev hanımlarının  % 22’si “Her gün”, % 21’i “Haftada birkaç kez”,  emeklilerin % 48’i “Her gün”, % 19’u “Haftada birkaç kez”, çalışanların % 46’sı “Her gün”, % 21’i “Haftada birkaç kez” yanıtlarını vermişlerdir. Sonuç olarak, “Basılı ulusal </w:t>
      </w:r>
      <w:r w:rsidRPr="000B5CFE">
        <w:rPr>
          <w:rFonts w:ascii="Times New Roman" w:hAnsi="Times New Roman" w:cs="Times New Roman"/>
          <w:color w:val="000000" w:themeColor="text1"/>
          <w:sz w:val="24"/>
          <w:szCs w:val="24"/>
        </w:rPr>
        <w:lastRenderedPageBreak/>
        <w:t>gazete” haber kaynaklarını en fazla emeklilerin ve çalışanların en az da öğrencilerin ve ev hanımlarının takip ettikleri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“Ulusal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gazetesi” maddesine </w:t>
      </w:r>
      <w:r w:rsidR="00DC3A16" w:rsidRPr="000B5CFE">
        <w:rPr>
          <w:rFonts w:ascii="Times New Roman" w:hAnsi="Times New Roman" w:cs="Times New Roman"/>
          <w:color w:val="000000" w:themeColor="text1"/>
          <w:sz w:val="24"/>
          <w:szCs w:val="24"/>
        </w:rPr>
        <w:t>öğrencilerin %</w:t>
      </w:r>
      <w:r w:rsidRPr="000B5CFE">
        <w:rPr>
          <w:rFonts w:ascii="Times New Roman" w:hAnsi="Times New Roman" w:cs="Times New Roman"/>
          <w:color w:val="000000" w:themeColor="text1"/>
          <w:sz w:val="24"/>
          <w:szCs w:val="24"/>
        </w:rPr>
        <w:t xml:space="preserve"> 37’si “Her gün”, % 19’u “Haftada birkaç kez”, ev hanımlarının  % 21’i “Her gün”, % 12’si “Haftada birkaç kez”,  emeklilerin % 27’si “Her gün”, % 19’u “Haftada birkaç kez”, çalışanların % 48’i “Her gün”, % 16’sı “Haftada birkaç kez” yanıtlarını vermişlerdir. Sonuç olarak, “Ulusal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gazetesi” haber kaynaklarını en fazla öğrencilerin ve çalışanların en az da emeklilerin ve ev hanımlarının takip ettikleri söylenebilir.</w:t>
      </w:r>
    </w:p>
    <w:p w:rsidR="009A1952" w:rsidRPr="000B5CFE" w:rsidRDefault="009A1952" w:rsidP="00E773C6">
      <w:pPr>
        <w:autoSpaceDE w:val="0"/>
        <w:autoSpaceDN w:val="0"/>
        <w:adjustRightInd w:val="0"/>
        <w:spacing w:after="120" w:line="360" w:lineRule="auto"/>
        <w:ind w:firstLine="567"/>
        <w:jc w:val="both"/>
        <w:rPr>
          <w:rFonts w:ascii="Times New Roman" w:eastAsia="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“Ulusal kamu radyosu (TRT)” maddesine </w:t>
      </w:r>
      <w:r w:rsidR="00DC3A16" w:rsidRPr="000B5CFE">
        <w:rPr>
          <w:rFonts w:ascii="Times New Roman" w:hAnsi="Times New Roman" w:cs="Times New Roman"/>
          <w:color w:val="000000" w:themeColor="text1"/>
          <w:sz w:val="24"/>
          <w:szCs w:val="24"/>
        </w:rPr>
        <w:t>öğrencilerin %</w:t>
      </w:r>
      <w:r w:rsidRPr="000B5CFE">
        <w:rPr>
          <w:rFonts w:ascii="Times New Roman" w:hAnsi="Times New Roman" w:cs="Times New Roman"/>
          <w:color w:val="000000" w:themeColor="text1"/>
          <w:sz w:val="24"/>
          <w:szCs w:val="24"/>
        </w:rPr>
        <w:t xml:space="preserve"> 14’ü “Her gün”, % 12’si “Haftada birkaç kez”, ev hanımlarının  % 23’ü “Her gün”, % 11’i “Haftada birkaç kez”,  emeklilerin % 30’u “Her gün”, % 15’i “Haftada birkaç kez”, çalışanların % 30’u “Her gün”, % 17’si “Haftada birkaç kez” yanıtlarını vermişlerdir. Sonuç olarak, “Ulusal kamu radyosu (TRT)” haber kaynaklarını en fazla emeklilerin ve çalışanların en az da öğrencilerin ve ev hanımlarının takip ettikleri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“Özel haber radyoları (NTV radyo, radyo CNN Türk)” maddesine </w:t>
      </w:r>
      <w:r w:rsidR="00DC3A16" w:rsidRPr="000B5CFE">
        <w:rPr>
          <w:rFonts w:ascii="Times New Roman" w:hAnsi="Times New Roman" w:cs="Times New Roman"/>
          <w:color w:val="000000" w:themeColor="text1"/>
          <w:sz w:val="24"/>
          <w:szCs w:val="24"/>
        </w:rPr>
        <w:t>öğrencilerin %</w:t>
      </w:r>
      <w:r w:rsidRPr="000B5CFE">
        <w:rPr>
          <w:rFonts w:ascii="Times New Roman" w:hAnsi="Times New Roman" w:cs="Times New Roman"/>
          <w:color w:val="000000" w:themeColor="text1"/>
          <w:sz w:val="24"/>
          <w:szCs w:val="24"/>
        </w:rPr>
        <w:t xml:space="preserve"> 15’i “Her gün”, % 17’si “Haftada birkaç kez”, ev hanımlarının  % 26’sı “Her gün”, % 14’ü “Haftada birkaç kez”,  emeklilerin % 31’i “Her gün”, % 19’u “Haftada birkaç kez”, çalışanların % 34’ü “Her gün”, % 16’sı “Haftada birkaç kez” yanıtlarını vermişlerdir. Sonuç olarak, “Özel haber radyoları (NTV radyo, radyo CNN Türk)” haber kaynaklarını en fazla emeklilerin ve çalışanların en az da öğrencilerin ve ev hanımlarının takip ettikleri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“Ulusal herhangi bir radyo” maddesine </w:t>
      </w:r>
      <w:r w:rsidR="00DC3A16" w:rsidRPr="000B5CFE">
        <w:rPr>
          <w:rFonts w:ascii="Times New Roman" w:hAnsi="Times New Roman" w:cs="Times New Roman"/>
          <w:color w:val="000000" w:themeColor="text1"/>
          <w:sz w:val="24"/>
          <w:szCs w:val="24"/>
        </w:rPr>
        <w:t>öğrencilerin %</w:t>
      </w:r>
      <w:r w:rsidRPr="000B5CFE">
        <w:rPr>
          <w:rFonts w:ascii="Times New Roman" w:hAnsi="Times New Roman" w:cs="Times New Roman"/>
          <w:color w:val="000000" w:themeColor="text1"/>
          <w:sz w:val="24"/>
          <w:szCs w:val="24"/>
        </w:rPr>
        <w:t xml:space="preserve"> 8’i “Her gün”, % 12’si “Haftada birkaç kez”, ev </w:t>
      </w:r>
      <w:r w:rsidR="00DC3A16" w:rsidRPr="000B5CFE">
        <w:rPr>
          <w:rFonts w:ascii="Times New Roman" w:hAnsi="Times New Roman" w:cs="Times New Roman"/>
          <w:color w:val="000000" w:themeColor="text1"/>
          <w:sz w:val="24"/>
          <w:szCs w:val="24"/>
        </w:rPr>
        <w:t>hanımlarının %</w:t>
      </w:r>
      <w:r w:rsidRPr="000B5CFE">
        <w:rPr>
          <w:rFonts w:ascii="Times New Roman" w:hAnsi="Times New Roman" w:cs="Times New Roman"/>
          <w:color w:val="000000" w:themeColor="text1"/>
          <w:sz w:val="24"/>
          <w:szCs w:val="24"/>
        </w:rPr>
        <w:t xml:space="preserve"> 14’ü “Her gün”, % 14’ü “Haftada birkaç kez”,  emeklilerin % 19’u “Her gün”, % 19’u “Haftada birkaç kez”, çalışanların % 26’sı “Her gün”, % 19’u “Haftada birkaç kez” yanıtlarını vermişlerdir. Sonuç olarak, “Ulusal herhangi bir radyo” haber kaynaklarını en fazla emeklilerin ve çalışanların en az da öğrencilerin ve ev hanımlarının takip ettikleri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“Yerel herhangi bir radyo” maddesine </w:t>
      </w:r>
      <w:r w:rsidR="00DC3A16" w:rsidRPr="000B5CFE">
        <w:rPr>
          <w:rFonts w:ascii="Times New Roman" w:hAnsi="Times New Roman" w:cs="Times New Roman"/>
          <w:color w:val="000000" w:themeColor="text1"/>
          <w:sz w:val="24"/>
          <w:szCs w:val="24"/>
        </w:rPr>
        <w:t>öğrencilerin %</w:t>
      </w:r>
      <w:r w:rsidRPr="000B5CFE">
        <w:rPr>
          <w:rFonts w:ascii="Times New Roman" w:hAnsi="Times New Roman" w:cs="Times New Roman"/>
          <w:color w:val="000000" w:themeColor="text1"/>
          <w:sz w:val="24"/>
          <w:szCs w:val="24"/>
        </w:rPr>
        <w:t xml:space="preserve"> 4’ü “Her gün”, % 14’ü “Haftada birkaç kez”, ev </w:t>
      </w:r>
      <w:r w:rsidR="00DC3A16" w:rsidRPr="000B5CFE">
        <w:rPr>
          <w:rFonts w:ascii="Times New Roman" w:hAnsi="Times New Roman" w:cs="Times New Roman"/>
          <w:color w:val="000000" w:themeColor="text1"/>
          <w:sz w:val="24"/>
          <w:szCs w:val="24"/>
        </w:rPr>
        <w:t>hanımlarının %</w:t>
      </w:r>
      <w:r w:rsidRPr="000B5CFE">
        <w:rPr>
          <w:rFonts w:ascii="Times New Roman" w:hAnsi="Times New Roman" w:cs="Times New Roman"/>
          <w:color w:val="000000" w:themeColor="text1"/>
          <w:sz w:val="24"/>
          <w:szCs w:val="24"/>
        </w:rPr>
        <w:t xml:space="preserve"> 25’i “Her gün”, % 7’si “Haftada birkaç kez”,  emeklilerin % 15’i “Her gün”, % 26’sı “Haftada birkaç kez”, çalışanların % 27’si “Her gün”, % 22’si “Haftada birkaç kez” yanıtlarını vermişlerdir. Sonuç olarak, “Yerel </w:t>
      </w:r>
      <w:r w:rsidRPr="000B5CFE">
        <w:rPr>
          <w:rFonts w:ascii="Times New Roman" w:hAnsi="Times New Roman" w:cs="Times New Roman"/>
          <w:color w:val="000000" w:themeColor="text1"/>
          <w:sz w:val="24"/>
          <w:szCs w:val="24"/>
        </w:rPr>
        <w:lastRenderedPageBreak/>
        <w:t>herhangi bir radyo” haber kaynaklarını en fazla çalışanların en az da öğrencilerin takip ettikleri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“Ulusal kamu televizyonu (TRT)” maddesine </w:t>
      </w:r>
      <w:r w:rsidR="00DC3A16" w:rsidRPr="000B5CFE">
        <w:rPr>
          <w:rFonts w:ascii="Times New Roman" w:hAnsi="Times New Roman" w:cs="Times New Roman"/>
          <w:color w:val="000000" w:themeColor="text1"/>
          <w:sz w:val="24"/>
          <w:szCs w:val="24"/>
        </w:rPr>
        <w:t>öğrencilerin %</w:t>
      </w:r>
      <w:r w:rsidRPr="000B5CFE">
        <w:rPr>
          <w:rFonts w:ascii="Times New Roman" w:hAnsi="Times New Roman" w:cs="Times New Roman"/>
          <w:color w:val="000000" w:themeColor="text1"/>
          <w:sz w:val="24"/>
          <w:szCs w:val="24"/>
        </w:rPr>
        <w:t xml:space="preserve"> 25’i “Her gün”, % 23’ü “Haftada birkaç kez”, ev hanımlarının  % 67’si “Her gün”, % 7’si “Haftada birkaç kez”,  emeklilerin % 67’si “Her gün”, % 15’i “Haftada birkaç kez”, çalışanların % 53’ü “Her gün”, % 22’si “Haftada birkaç kez” yanıtlarını vermişlerdir. Sonuç olarak,</w:t>
      </w:r>
      <w:r w:rsidRPr="000B5CFE">
        <w:rPr>
          <w:rFonts w:ascii="Times New Roman" w:hAnsi="Times New Roman"/>
          <w:color w:val="000000" w:themeColor="text1"/>
          <w:sz w:val="24"/>
          <w:szCs w:val="24"/>
        </w:rPr>
        <w:t xml:space="preserve"> “</w:t>
      </w:r>
      <w:r w:rsidRPr="000B5CFE">
        <w:rPr>
          <w:rFonts w:ascii="Times New Roman" w:hAnsi="Times New Roman" w:cs="Times New Roman"/>
          <w:color w:val="000000" w:themeColor="text1"/>
          <w:sz w:val="24"/>
          <w:szCs w:val="24"/>
        </w:rPr>
        <w:t>Ulusal kamu televizyonu (TRT)” haber kaynaklarını en fazla emeklilerin ve çalışanların en az da öğrencilerin takip ettikleri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“Özel haber TV kanalları </w:t>
      </w:r>
      <w:r w:rsidR="00A05FC8" w:rsidRPr="000B5CFE">
        <w:rPr>
          <w:rFonts w:ascii="Times New Roman" w:hAnsi="Times New Roman" w:cs="Times New Roman"/>
          <w:color w:val="000000" w:themeColor="text1"/>
          <w:sz w:val="24"/>
          <w:szCs w:val="24"/>
        </w:rPr>
        <w:t>(NTV, CNN, Ha</w:t>
      </w:r>
      <w:r w:rsidRPr="000B5CFE">
        <w:rPr>
          <w:rFonts w:ascii="Times New Roman" w:hAnsi="Times New Roman" w:cs="Times New Roman"/>
          <w:color w:val="000000" w:themeColor="text1"/>
          <w:sz w:val="24"/>
          <w:szCs w:val="24"/>
        </w:rPr>
        <w:t xml:space="preserve">berTürk, A Haber)” maddesine </w:t>
      </w:r>
      <w:r w:rsidR="00DC3A16" w:rsidRPr="000B5CFE">
        <w:rPr>
          <w:rFonts w:ascii="Times New Roman" w:hAnsi="Times New Roman" w:cs="Times New Roman"/>
          <w:color w:val="000000" w:themeColor="text1"/>
          <w:sz w:val="24"/>
          <w:szCs w:val="24"/>
        </w:rPr>
        <w:t>öğrencilerin %</w:t>
      </w:r>
      <w:r w:rsidRPr="000B5CFE">
        <w:rPr>
          <w:rFonts w:ascii="Times New Roman" w:hAnsi="Times New Roman" w:cs="Times New Roman"/>
          <w:color w:val="000000" w:themeColor="text1"/>
          <w:sz w:val="24"/>
          <w:szCs w:val="24"/>
        </w:rPr>
        <w:t xml:space="preserve"> 39’u “Her gün”, % 25’i “Haftada birkaç kez”, ev hanımlarının  % 67’si “Her gün”, % 10’u “Haftada birkaç kez”,  emeklilerin % 59’u “Her gün”, % 22’si “Haftada birkaç kez”, çalışanların % 59’u “Her gün”, % 17’si “Haftada birkaç kez” yanıtlarını vermişlerdir. Sonuç olarak, “Özel haber TV kanalları (NTV, CNN, </w:t>
      </w:r>
      <w:r w:rsidR="00A05FC8" w:rsidRPr="000B5CFE">
        <w:rPr>
          <w:rFonts w:ascii="Times New Roman" w:hAnsi="Times New Roman" w:cs="Times New Roman"/>
          <w:color w:val="000000" w:themeColor="text1"/>
          <w:sz w:val="24"/>
          <w:szCs w:val="24"/>
        </w:rPr>
        <w:t>Haber</w:t>
      </w:r>
      <w:r w:rsidRPr="000B5CFE">
        <w:rPr>
          <w:rFonts w:ascii="Times New Roman" w:hAnsi="Times New Roman" w:cs="Times New Roman"/>
          <w:color w:val="000000" w:themeColor="text1"/>
          <w:sz w:val="24"/>
          <w:szCs w:val="24"/>
        </w:rPr>
        <w:t>Türk, A Haber)” haber kaynaklarını en fazla emeklilerin ve çalışanların en az da öğrencilerin takip ettikleri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“Ulusal herhangi bir TV kanalı” maddesine </w:t>
      </w:r>
      <w:r w:rsidR="00DC3A16" w:rsidRPr="000B5CFE">
        <w:rPr>
          <w:rFonts w:ascii="Times New Roman" w:hAnsi="Times New Roman" w:cs="Times New Roman"/>
          <w:color w:val="000000" w:themeColor="text1"/>
          <w:sz w:val="24"/>
          <w:szCs w:val="24"/>
        </w:rPr>
        <w:t>öğrencilerin %</w:t>
      </w:r>
      <w:r w:rsidRPr="000B5CFE">
        <w:rPr>
          <w:rFonts w:ascii="Times New Roman" w:hAnsi="Times New Roman" w:cs="Times New Roman"/>
          <w:color w:val="000000" w:themeColor="text1"/>
          <w:sz w:val="24"/>
          <w:szCs w:val="24"/>
        </w:rPr>
        <w:t xml:space="preserve"> 39’u “Her gün”, % 27’si “Haftada birkaç kez”, ev </w:t>
      </w:r>
      <w:r w:rsidR="00DC3A16" w:rsidRPr="000B5CFE">
        <w:rPr>
          <w:rFonts w:ascii="Times New Roman" w:hAnsi="Times New Roman" w:cs="Times New Roman"/>
          <w:color w:val="000000" w:themeColor="text1"/>
          <w:sz w:val="24"/>
          <w:szCs w:val="24"/>
        </w:rPr>
        <w:t>hanımlarının %</w:t>
      </w:r>
      <w:r w:rsidRPr="000B5CFE">
        <w:rPr>
          <w:rFonts w:ascii="Times New Roman" w:hAnsi="Times New Roman" w:cs="Times New Roman"/>
          <w:color w:val="000000" w:themeColor="text1"/>
          <w:sz w:val="24"/>
          <w:szCs w:val="24"/>
        </w:rPr>
        <w:t xml:space="preserve"> 45’i “Her gün”, % 14’ü “Haftada birkaç kez</w:t>
      </w:r>
      <w:r w:rsidR="00DC3A16" w:rsidRPr="000B5CFE">
        <w:rPr>
          <w:rFonts w:ascii="Times New Roman" w:hAnsi="Times New Roman" w:cs="Times New Roman"/>
          <w:color w:val="000000" w:themeColor="text1"/>
          <w:sz w:val="24"/>
          <w:szCs w:val="24"/>
        </w:rPr>
        <w:t>”, emeklilerin</w:t>
      </w:r>
      <w:r w:rsidRPr="000B5CFE">
        <w:rPr>
          <w:rFonts w:ascii="Times New Roman" w:hAnsi="Times New Roman" w:cs="Times New Roman"/>
          <w:color w:val="000000" w:themeColor="text1"/>
          <w:sz w:val="24"/>
          <w:szCs w:val="24"/>
        </w:rPr>
        <w:t xml:space="preserve"> % 52’si “Her gün”, % 19’u “Haftada birkaç kez”, çalışanların % 44’ü “Her gün”, % 22’si “Haftada birkaç kez” yanıtlarını vermişlerdir. Sonuç olarak, “Ulusal herhangi bir TV kanalı” haber kaynaklarını en fazla emeklilerin ve çalışanların en az da öğrencilerin ve ev hanımlarının takip ettikleri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“Yerel TV kanalları” maddesine </w:t>
      </w:r>
      <w:r w:rsidR="00DC3A16" w:rsidRPr="000B5CFE">
        <w:rPr>
          <w:rFonts w:ascii="Times New Roman" w:hAnsi="Times New Roman" w:cs="Times New Roman"/>
          <w:color w:val="000000" w:themeColor="text1"/>
          <w:sz w:val="24"/>
          <w:szCs w:val="24"/>
        </w:rPr>
        <w:t>öğrencilerin %</w:t>
      </w:r>
      <w:r w:rsidRPr="000B5CFE">
        <w:rPr>
          <w:rFonts w:ascii="Times New Roman" w:hAnsi="Times New Roman" w:cs="Times New Roman"/>
          <w:color w:val="000000" w:themeColor="text1"/>
          <w:sz w:val="24"/>
          <w:szCs w:val="24"/>
        </w:rPr>
        <w:t xml:space="preserve"> 21’i “Her gün”, % 19’u “Haftada birkaç kez”, ev </w:t>
      </w:r>
      <w:r w:rsidR="00DC3A16" w:rsidRPr="000B5CFE">
        <w:rPr>
          <w:rFonts w:ascii="Times New Roman" w:hAnsi="Times New Roman" w:cs="Times New Roman"/>
          <w:color w:val="000000" w:themeColor="text1"/>
          <w:sz w:val="24"/>
          <w:szCs w:val="24"/>
        </w:rPr>
        <w:t>hanımlarının %</w:t>
      </w:r>
      <w:r w:rsidRPr="000B5CFE">
        <w:rPr>
          <w:rFonts w:ascii="Times New Roman" w:hAnsi="Times New Roman" w:cs="Times New Roman"/>
          <w:color w:val="000000" w:themeColor="text1"/>
          <w:sz w:val="24"/>
          <w:szCs w:val="24"/>
        </w:rPr>
        <w:t xml:space="preserve"> 39’u “Her gün”, % 16’sı “Haftada birkaç kez”,  emeklilerin % 39’u “Her gün”, % 35’i “Haftada birkaç kez”, çalışanların % 33’ü “Her gün”, % 23’ü “Haftada birkaç kez” yanıtlarını vermişlerdir. Sonuç olarak, “Yerel TV kanalları” haber kaynaklarını en fazla emeklilerin ve çalışanların en az da öğrencilerin ve ev hanımlarının takip ettikleri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“Siyasi içerikli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sayfaları (bloglar)” maddesine </w:t>
      </w:r>
      <w:r w:rsidR="00DC3A16" w:rsidRPr="000B5CFE">
        <w:rPr>
          <w:rFonts w:ascii="Times New Roman" w:hAnsi="Times New Roman" w:cs="Times New Roman"/>
          <w:color w:val="000000" w:themeColor="text1"/>
          <w:sz w:val="24"/>
          <w:szCs w:val="24"/>
        </w:rPr>
        <w:t>öğrencilerin %</w:t>
      </w:r>
      <w:r w:rsidRPr="000B5CFE">
        <w:rPr>
          <w:rFonts w:ascii="Times New Roman" w:hAnsi="Times New Roman" w:cs="Times New Roman"/>
          <w:color w:val="000000" w:themeColor="text1"/>
          <w:sz w:val="24"/>
          <w:szCs w:val="24"/>
        </w:rPr>
        <w:t xml:space="preserve"> 37’si “Her gün”, % 17’si “Haftada birkaç kez”, ev </w:t>
      </w:r>
      <w:r w:rsidR="00DC3A16" w:rsidRPr="000B5CFE">
        <w:rPr>
          <w:rFonts w:ascii="Times New Roman" w:hAnsi="Times New Roman" w:cs="Times New Roman"/>
          <w:color w:val="000000" w:themeColor="text1"/>
          <w:sz w:val="24"/>
          <w:szCs w:val="24"/>
        </w:rPr>
        <w:t>hanımlarının %</w:t>
      </w:r>
      <w:r w:rsidRPr="000B5CFE">
        <w:rPr>
          <w:rFonts w:ascii="Times New Roman" w:hAnsi="Times New Roman" w:cs="Times New Roman"/>
          <w:color w:val="000000" w:themeColor="text1"/>
          <w:sz w:val="24"/>
          <w:szCs w:val="24"/>
        </w:rPr>
        <w:t xml:space="preserve"> 31’i “Her gün”, % 16’sı “Haftada birkaç kez”,  emeklilerin % 44’ü “Her gün”, % 7’si “Haftada birkaç kez”, çalışanların % 44’ü “Her gün”, % 20’si “Haftada birkaç kez” yanıtlarını vermişlerdir. </w:t>
      </w:r>
      <w:r w:rsidRPr="000B5CFE">
        <w:rPr>
          <w:rFonts w:ascii="Times New Roman" w:hAnsi="Times New Roman" w:cs="Times New Roman"/>
          <w:color w:val="000000" w:themeColor="text1"/>
          <w:sz w:val="24"/>
          <w:szCs w:val="24"/>
        </w:rPr>
        <w:lastRenderedPageBreak/>
        <w:t xml:space="preserve">Sonuç olarak, “Siyasi içerikli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sayfaları (bloglar)” haber kaynaklarını en fazla emeklilerin ve çalışanların en az da öğrencilerin ve ev hanımlarının takip ettikleri söylenebilir.</w:t>
      </w:r>
    </w:p>
    <w:p w:rsidR="009A1952" w:rsidRPr="000B5CFE" w:rsidRDefault="009A1952" w:rsidP="005B4E4E">
      <w:pPr>
        <w:pStyle w:val="Balk3"/>
      </w:pPr>
      <w:bookmarkStart w:id="131" w:name="_Toc524538501"/>
      <w:r w:rsidRPr="000B5CFE">
        <w:t>3.3.3.5. Araştırmaya Katılanların Mesleklerine Göre Siyasal İletişim Faaliyetlerini Gerçekleştirme Sıklığı Açısından Farklar</w:t>
      </w:r>
      <w:bookmarkEnd w:id="131"/>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Araştırmaya katılanların mesleklerine göre siyasal iletişim faaliyetlerini gerçekleştirme sıklığı açısından fark olup olmadığını anlamak amacıyla ki-kare analizi uygulanmış ve bulgular </w:t>
      </w:r>
      <w:r w:rsidR="00CC15BE" w:rsidRPr="000B5CFE">
        <w:rPr>
          <w:rFonts w:ascii="Times New Roman" w:hAnsi="Times New Roman" w:cs="Times New Roman"/>
          <w:color w:val="000000" w:themeColor="text1"/>
          <w:sz w:val="24"/>
          <w:szCs w:val="24"/>
        </w:rPr>
        <w:t>Tablo 3.</w:t>
      </w:r>
      <w:r w:rsidRPr="000B5CFE">
        <w:rPr>
          <w:rFonts w:ascii="Times New Roman" w:hAnsi="Times New Roman" w:cs="Times New Roman"/>
          <w:color w:val="000000" w:themeColor="text1"/>
          <w:sz w:val="24"/>
          <w:szCs w:val="24"/>
        </w:rPr>
        <w:t>27’de verilmiştir.</w:t>
      </w:r>
    </w:p>
    <w:p w:rsidR="009A1952" w:rsidRPr="000B5CFE" w:rsidRDefault="00CC15BE" w:rsidP="00DE72D8">
      <w:pPr>
        <w:pStyle w:val="Balk8"/>
        <w:rPr>
          <w:color w:val="000000" w:themeColor="text1"/>
        </w:rPr>
      </w:pPr>
      <w:bookmarkStart w:id="132" w:name="_Toc524514050"/>
      <w:r w:rsidRPr="000B5CFE">
        <w:rPr>
          <w:b/>
          <w:color w:val="000000" w:themeColor="text1"/>
        </w:rPr>
        <w:t>Tablo 3.</w:t>
      </w:r>
      <w:r w:rsidR="009A1952" w:rsidRPr="000B5CFE">
        <w:rPr>
          <w:b/>
          <w:color w:val="000000" w:themeColor="text1"/>
        </w:rPr>
        <w:t>27</w:t>
      </w:r>
      <w:r w:rsidR="009A1952" w:rsidRPr="000B5CFE">
        <w:rPr>
          <w:color w:val="000000" w:themeColor="text1"/>
        </w:rPr>
        <w:t>. Araştırmaya Katılanların Mesleklerine Göre Siyasal İletişim Faaliyetlerini Gerçekleştirme Sıklığı Açısından Farkla İlgili Bulgular</w:t>
      </w:r>
      <w:bookmarkEnd w:id="132"/>
    </w:p>
    <w:tbl>
      <w:tblPr>
        <w:tblStyle w:val="TabloKlavuzu"/>
        <w:tblW w:w="4990" w:type="pct"/>
        <w:jc w:val="center"/>
        <w:tblLook w:val="04A0" w:firstRow="1" w:lastRow="0" w:firstColumn="1" w:lastColumn="0" w:noHBand="0" w:noVBand="1"/>
      </w:tblPr>
      <w:tblGrid>
        <w:gridCol w:w="6690"/>
        <w:gridCol w:w="968"/>
        <w:gridCol w:w="819"/>
      </w:tblGrid>
      <w:tr w:rsidR="000B5CFE" w:rsidRPr="000B5CFE" w:rsidTr="0032491E">
        <w:trPr>
          <w:cantSplit/>
          <w:trHeight w:val="136"/>
          <w:jc w:val="center"/>
        </w:trPr>
        <w:tc>
          <w:tcPr>
            <w:tcW w:w="3946" w:type="pct"/>
          </w:tcPr>
          <w:p w:rsidR="009A1952" w:rsidRPr="000B5CFE" w:rsidRDefault="009A1952" w:rsidP="00991E23">
            <w:pPr>
              <w:jc w:val="both"/>
              <w:rPr>
                <w:rFonts w:ascii="Times New Roman" w:hAnsi="Times New Roman"/>
                <w:color w:val="000000" w:themeColor="text1"/>
              </w:rPr>
            </w:pPr>
          </w:p>
        </w:tc>
        <w:tc>
          <w:tcPr>
            <w:tcW w:w="571" w:type="pct"/>
          </w:tcPr>
          <w:p w:rsidR="009A1952" w:rsidRPr="000B5CFE" w:rsidRDefault="009A1952" w:rsidP="00991E23">
            <w:pPr>
              <w:jc w:val="center"/>
              <w:rPr>
                <w:rFonts w:ascii="Times New Roman" w:hAnsi="Times New Roman"/>
                <w:color w:val="000000" w:themeColor="text1"/>
              </w:rPr>
            </w:pPr>
            <w:r w:rsidRPr="000B5CFE">
              <w:rPr>
                <w:rFonts w:ascii="Times New Roman" w:hAnsi="Times New Roman"/>
                <w:color w:val="000000" w:themeColor="text1"/>
              </w:rPr>
              <w:t>Ki-kare</w:t>
            </w:r>
          </w:p>
        </w:tc>
        <w:tc>
          <w:tcPr>
            <w:tcW w:w="483" w:type="pct"/>
          </w:tcPr>
          <w:p w:rsidR="009A1952" w:rsidRPr="000B5CFE" w:rsidRDefault="009A1952" w:rsidP="00991E23">
            <w:pPr>
              <w:jc w:val="center"/>
              <w:rPr>
                <w:rFonts w:ascii="Times New Roman" w:hAnsi="Times New Roman"/>
                <w:color w:val="000000" w:themeColor="text1"/>
              </w:rPr>
            </w:pPr>
            <w:r w:rsidRPr="000B5CFE">
              <w:rPr>
                <w:rFonts w:ascii="Times New Roman" w:hAnsi="Times New Roman"/>
                <w:color w:val="000000" w:themeColor="text1"/>
              </w:rPr>
              <w:t>p</w:t>
            </w:r>
          </w:p>
        </w:tc>
      </w:tr>
      <w:tr w:rsidR="000B5CFE" w:rsidRPr="000B5CFE" w:rsidTr="0032491E">
        <w:trPr>
          <w:cantSplit/>
          <w:trHeight w:val="136"/>
          <w:jc w:val="center"/>
        </w:trPr>
        <w:tc>
          <w:tcPr>
            <w:tcW w:w="3946" w:type="pct"/>
          </w:tcPr>
          <w:p w:rsidR="009A1952" w:rsidRPr="000B5CFE" w:rsidRDefault="009A1952" w:rsidP="00991E23">
            <w:pPr>
              <w:rPr>
                <w:rFonts w:ascii="Times New Roman" w:hAnsi="Times New Roman"/>
                <w:color w:val="000000" w:themeColor="text1"/>
              </w:rPr>
            </w:pPr>
            <w:r w:rsidRPr="000B5CFE">
              <w:rPr>
                <w:rFonts w:ascii="Times New Roman" w:hAnsi="Times New Roman"/>
                <w:color w:val="000000" w:themeColor="text1"/>
              </w:rPr>
              <w:t>Siyasi içerikli elektronik posta almak</w:t>
            </w:r>
          </w:p>
        </w:tc>
        <w:tc>
          <w:tcPr>
            <w:tcW w:w="571" w:type="pct"/>
          </w:tcPr>
          <w:p w:rsidR="009A1952" w:rsidRPr="000B5CFE" w:rsidRDefault="009A1952" w:rsidP="00991E23">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33,310</w:t>
            </w:r>
          </w:p>
        </w:tc>
        <w:tc>
          <w:tcPr>
            <w:tcW w:w="483" w:type="pct"/>
          </w:tcPr>
          <w:p w:rsidR="009A1952" w:rsidRPr="000B5CFE" w:rsidRDefault="009A1952" w:rsidP="00991E23">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,004</w:t>
            </w:r>
          </w:p>
        </w:tc>
      </w:tr>
      <w:tr w:rsidR="000B5CFE" w:rsidRPr="000B5CFE" w:rsidTr="0032491E">
        <w:trPr>
          <w:cantSplit/>
          <w:trHeight w:val="136"/>
          <w:jc w:val="center"/>
        </w:trPr>
        <w:tc>
          <w:tcPr>
            <w:tcW w:w="3946" w:type="pct"/>
          </w:tcPr>
          <w:p w:rsidR="009A1952" w:rsidRPr="000B5CFE" w:rsidRDefault="009A1952" w:rsidP="00991E23">
            <w:pPr>
              <w:rPr>
                <w:rFonts w:ascii="Times New Roman" w:hAnsi="Times New Roman"/>
                <w:color w:val="000000" w:themeColor="text1"/>
              </w:rPr>
            </w:pPr>
            <w:r w:rsidRPr="000B5CFE">
              <w:rPr>
                <w:rFonts w:ascii="Times New Roman" w:hAnsi="Times New Roman"/>
                <w:color w:val="000000" w:themeColor="text1"/>
              </w:rPr>
              <w:t>Siyasi içerikli elektronik posta göndermek</w:t>
            </w:r>
          </w:p>
        </w:tc>
        <w:tc>
          <w:tcPr>
            <w:tcW w:w="571" w:type="pct"/>
          </w:tcPr>
          <w:p w:rsidR="009A1952" w:rsidRPr="000B5CFE" w:rsidRDefault="009A1952" w:rsidP="00991E23">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37,561</w:t>
            </w:r>
          </w:p>
        </w:tc>
        <w:tc>
          <w:tcPr>
            <w:tcW w:w="483" w:type="pct"/>
          </w:tcPr>
          <w:p w:rsidR="009A1952" w:rsidRPr="000B5CFE" w:rsidRDefault="009A1952" w:rsidP="00991E23">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,001</w:t>
            </w:r>
          </w:p>
        </w:tc>
      </w:tr>
      <w:tr w:rsidR="000B5CFE" w:rsidRPr="000B5CFE" w:rsidTr="0032491E">
        <w:trPr>
          <w:cantSplit/>
          <w:trHeight w:val="136"/>
          <w:jc w:val="center"/>
        </w:trPr>
        <w:tc>
          <w:tcPr>
            <w:tcW w:w="3946" w:type="pct"/>
          </w:tcPr>
          <w:p w:rsidR="009A1952" w:rsidRPr="000B5CFE" w:rsidRDefault="009A1952" w:rsidP="00991E23">
            <w:pPr>
              <w:rPr>
                <w:rFonts w:ascii="Times New Roman" w:hAnsi="Times New Roman"/>
                <w:color w:val="000000" w:themeColor="text1"/>
              </w:rPr>
            </w:pPr>
            <w:r w:rsidRPr="000B5CFE">
              <w:rPr>
                <w:rFonts w:ascii="Times New Roman" w:hAnsi="Times New Roman"/>
                <w:color w:val="000000" w:themeColor="text1"/>
              </w:rPr>
              <w:t>İnternet üzerinden siyasi içerikli başvuru yapmak</w:t>
            </w:r>
          </w:p>
        </w:tc>
        <w:tc>
          <w:tcPr>
            <w:tcW w:w="571" w:type="pct"/>
          </w:tcPr>
          <w:p w:rsidR="009A1952" w:rsidRPr="000B5CFE" w:rsidRDefault="009A1952" w:rsidP="00991E23">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48,997</w:t>
            </w:r>
          </w:p>
        </w:tc>
        <w:tc>
          <w:tcPr>
            <w:tcW w:w="483" w:type="pct"/>
          </w:tcPr>
          <w:p w:rsidR="009A1952" w:rsidRPr="000B5CFE" w:rsidRDefault="009A1952" w:rsidP="00991E23">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,000</w:t>
            </w:r>
          </w:p>
        </w:tc>
      </w:tr>
      <w:tr w:rsidR="000B5CFE" w:rsidRPr="000B5CFE" w:rsidTr="0032491E">
        <w:trPr>
          <w:cantSplit/>
          <w:trHeight w:val="136"/>
          <w:jc w:val="center"/>
        </w:trPr>
        <w:tc>
          <w:tcPr>
            <w:tcW w:w="3946" w:type="pct"/>
          </w:tcPr>
          <w:p w:rsidR="009A1952" w:rsidRPr="000B5CFE" w:rsidRDefault="009A1952" w:rsidP="00991E23">
            <w:pPr>
              <w:rPr>
                <w:rFonts w:ascii="Times New Roman" w:hAnsi="Times New Roman"/>
                <w:color w:val="000000" w:themeColor="text1"/>
              </w:rPr>
            </w:pPr>
            <w:r w:rsidRPr="000B5CFE">
              <w:rPr>
                <w:rFonts w:ascii="Times New Roman" w:hAnsi="Times New Roman"/>
                <w:color w:val="000000" w:themeColor="text1"/>
              </w:rPr>
              <w:t>İnternette paylaşılmış siyasi bir içeriğe yorum yazmak</w:t>
            </w:r>
          </w:p>
        </w:tc>
        <w:tc>
          <w:tcPr>
            <w:tcW w:w="571" w:type="pct"/>
          </w:tcPr>
          <w:p w:rsidR="009A1952" w:rsidRPr="000B5CFE" w:rsidRDefault="009A1952" w:rsidP="00991E23">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22,769</w:t>
            </w:r>
          </w:p>
        </w:tc>
        <w:tc>
          <w:tcPr>
            <w:tcW w:w="483" w:type="pct"/>
          </w:tcPr>
          <w:p w:rsidR="009A1952" w:rsidRPr="000B5CFE" w:rsidRDefault="009A1952" w:rsidP="00991E23">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,089</w:t>
            </w:r>
          </w:p>
        </w:tc>
      </w:tr>
      <w:tr w:rsidR="000B5CFE" w:rsidRPr="000B5CFE" w:rsidTr="0032491E">
        <w:trPr>
          <w:cantSplit/>
          <w:trHeight w:val="136"/>
          <w:jc w:val="center"/>
        </w:trPr>
        <w:tc>
          <w:tcPr>
            <w:tcW w:w="3946" w:type="pct"/>
          </w:tcPr>
          <w:p w:rsidR="009A1952" w:rsidRPr="000B5CFE" w:rsidRDefault="009A1952" w:rsidP="00991E23">
            <w:pPr>
              <w:rPr>
                <w:rFonts w:ascii="Times New Roman" w:hAnsi="Times New Roman"/>
                <w:color w:val="000000" w:themeColor="text1"/>
              </w:rPr>
            </w:pPr>
            <w:r w:rsidRPr="000B5CFE">
              <w:rPr>
                <w:rFonts w:ascii="Times New Roman" w:hAnsi="Times New Roman"/>
                <w:color w:val="000000" w:themeColor="text1"/>
              </w:rPr>
              <w:t xml:space="preserve">Kendinizin yazdığı siyasi bir yazıyı </w:t>
            </w:r>
            <w:r w:rsidR="00A05FC8" w:rsidRPr="000B5CFE">
              <w:rPr>
                <w:rFonts w:ascii="Times New Roman" w:hAnsi="Times New Roman"/>
                <w:color w:val="000000" w:themeColor="text1"/>
              </w:rPr>
              <w:t>İnternet</w:t>
            </w:r>
            <w:r w:rsidRPr="000B5CFE">
              <w:rPr>
                <w:rFonts w:ascii="Times New Roman" w:hAnsi="Times New Roman"/>
                <w:color w:val="000000" w:themeColor="text1"/>
              </w:rPr>
              <w:t>te paylaşmak</w:t>
            </w:r>
          </w:p>
        </w:tc>
        <w:tc>
          <w:tcPr>
            <w:tcW w:w="571" w:type="pct"/>
          </w:tcPr>
          <w:p w:rsidR="009A1952" w:rsidRPr="000B5CFE" w:rsidRDefault="009A1952" w:rsidP="00991E23">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20,910</w:t>
            </w:r>
          </w:p>
        </w:tc>
        <w:tc>
          <w:tcPr>
            <w:tcW w:w="483" w:type="pct"/>
          </w:tcPr>
          <w:p w:rsidR="009A1952" w:rsidRPr="000B5CFE" w:rsidRDefault="009A1952" w:rsidP="00991E23">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,410</w:t>
            </w:r>
          </w:p>
        </w:tc>
      </w:tr>
      <w:tr w:rsidR="000B5CFE" w:rsidRPr="000B5CFE" w:rsidTr="0032491E">
        <w:trPr>
          <w:cantSplit/>
          <w:trHeight w:val="136"/>
          <w:jc w:val="center"/>
        </w:trPr>
        <w:tc>
          <w:tcPr>
            <w:tcW w:w="3946" w:type="pct"/>
          </w:tcPr>
          <w:p w:rsidR="009A1952" w:rsidRPr="000B5CFE" w:rsidRDefault="009A1952" w:rsidP="00991E23">
            <w:pPr>
              <w:rPr>
                <w:rFonts w:ascii="Times New Roman" w:hAnsi="Times New Roman"/>
                <w:color w:val="000000" w:themeColor="text1"/>
              </w:rPr>
            </w:pPr>
            <w:r w:rsidRPr="000B5CFE">
              <w:rPr>
                <w:rFonts w:ascii="Times New Roman" w:hAnsi="Times New Roman"/>
                <w:color w:val="000000" w:themeColor="text1"/>
              </w:rPr>
              <w:t>İnternette başkasının yaptığı bir yorumu veya yazdığı bir yazıyı paylaşmak</w:t>
            </w:r>
          </w:p>
        </w:tc>
        <w:tc>
          <w:tcPr>
            <w:tcW w:w="571" w:type="pct"/>
          </w:tcPr>
          <w:p w:rsidR="009A1952" w:rsidRPr="000B5CFE" w:rsidRDefault="009A1952" w:rsidP="00991E23">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24,488</w:t>
            </w:r>
          </w:p>
        </w:tc>
        <w:tc>
          <w:tcPr>
            <w:tcW w:w="483" w:type="pct"/>
          </w:tcPr>
          <w:p w:rsidR="009A1952" w:rsidRPr="000B5CFE" w:rsidRDefault="009A1952" w:rsidP="00991E23">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,019</w:t>
            </w:r>
          </w:p>
        </w:tc>
      </w:tr>
      <w:tr w:rsidR="000B5CFE" w:rsidRPr="000B5CFE" w:rsidTr="0032491E">
        <w:trPr>
          <w:cantSplit/>
          <w:trHeight w:val="136"/>
          <w:jc w:val="center"/>
        </w:trPr>
        <w:tc>
          <w:tcPr>
            <w:tcW w:w="3946" w:type="pct"/>
          </w:tcPr>
          <w:p w:rsidR="009A1952" w:rsidRPr="000B5CFE" w:rsidRDefault="009A1952" w:rsidP="00991E23">
            <w:pPr>
              <w:rPr>
                <w:rFonts w:ascii="Times New Roman" w:hAnsi="Times New Roman"/>
                <w:color w:val="000000" w:themeColor="text1"/>
              </w:rPr>
            </w:pPr>
            <w:r w:rsidRPr="000B5CFE">
              <w:rPr>
                <w:rFonts w:ascii="Times New Roman" w:hAnsi="Times New Roman"/>
                <w:color w:val="000000" w:themeColor="text1"/>
              </w:rPr>
              <w:t>İnternette kendinize ait siyasi bir fotoğraf veya videoyu paylaşmak</w:t>
            </w:r>
          </w:p>
        </w:tc>
        <w:tc>
          <w:tcPr>
            <w:tcW w:w="571" w:type="pct"/>
          </w:tcPr>
          <w:p w:rsidR="009A1952" w:rsidRPr="000B5CFE" w:rsidRDefault="009A1952" w:rsidP="00991E23">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22,465</w:t>
            </w:r>
          </w:p>
        </w:tc>
        <w:tc>
          <w:tcPr>
            <w:tcW w:w="483" w:type="pct"/>
          </w:tcPr>
          <w:p w:rsidR="009A1952" w:rsidRPr="000B5CFE" w:rsidRDefault="009A1952" w:rsidP="00991E23">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,096</w:t>
            </w:r>
          </w:p>
        </w:tc>
      </w:tr>
      <w:tr w:rsidR="000B5CFE" w:rsidRPr="000B5CFE" w:rsidTr="0032491E">
        <w:trPr>
          <w:cantSplit/>
          <w:trHeight w:val="136"/>
          <w:jc w:val="center"/>
        </w:trPr>
        <w:tc>
          <w:tcPr>
            <w:tcW w:w="3946" w:type="pct"/>
          </w:tcPr>
          <w:p w:rsidR="009A1952" w:rsidRPr="000B5CFE" w:rsidRDefault="009A1952" w:rsidP="00991E23">
            <w:pPr>
              <w:rPr>
                <w:rFonts w:ascii="Times New Roman" w:hAnsi="Times New Roman"/>
                <w:color w:val="000000" w:themeColor="text1"/>
              </w:rPr>
            </w:pPr>
            <w:r w:rsidRPr="000B5CFE">
              <w:rPr>
                <w:rFonts w:ascii="Times New Roman" w:hAnsi="Times New Roman"/>
                <w:color w:val="000000" w:themeColor="text1"/>
              </w:rPr>
              <w:t>İnternette başkasına ait siyasi bir fotoğraf ya da videoyu paylaşmak</w:t>
            </w:r>
          </w:p>
        </w:tc>
        <w:tc>
          <w:tcPr>
            <w:tcW w:w="571" w:type="pct"/>
          </w:tcPr>
          <w:p w:rsidR="009A1952" w:rsidRPr="000B5CFE" w:rsidRDefault="009A1952" w:rsidP="00991E23">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27,120</w:t>
            </w:r>
          </w:p>
        </w:tc>
        <w:tc>
          <w:tcPr>
            <w:tcW w:w="483" w:type="pct"/>
          </w:tcPr>
          <w:p w:rsidR="009A1952" w:rsidRPr="000B5CFE" w:rsidRDefault="009A1952" w:rsidP="00991E23">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,028</w:t>
            </w:r>
          </w:p>
        </w:tc>
      </w:tr>
      <w:tr w:rsidR="000B5CFE" w:rsidRPr="000B5CFE" w:rsidTr="0032491E">
        <w:trPr>
          <w:cantSplit/>
          <w:trHeight w:val="136"/>
          <w:jc w:val="center"/>
        </w:trPr>
        <w:tc>
          <w:tcPr>
            <w:tcW w:w="3946" w:type="pct"/>
          </w:tcPr>
          <w:p w:rsidR="009A1952" w:rsidRPr="000B5CFE" w:rsidRDefault="009A1952" w:rsidP="00991E23">
            <w:pPr>
              <w:rPr>
                <w:rFonts w:ascii="Times New Roman" w:hAnsi="Times New Roman"/>
                <w:color w:val="000000" w:themeColor="text1"/>
              </w:rPr>
            </w:pPr>
            <w:r w:rsidRPr="000B5CFE">
              <w:rPr>
                <w:rFonts w:ascii="Times New Roman" w:hAnsi="Times New Roman"/>
                <w:color w:val="000000" w:themeColor="text1"/>
              </w:rPr>
              <w:t>İnternette siyasi bir gruba üye olmak</w:t>
            </w:r>
          </w:p>
        </w:tc>
        <w:tc>
          <w:tcPr>
            <w:tcW w:w="571" w:type="pct"/>
          </w:tcPr>
          <w:p w:rsidR="009A1952" w:rsidRPr="000B5CFE" w:rsidRDefault="009A1952" w:rsidP="00991E23">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23,166</w:t>
            </w:r>
          </w:p>
        </w:tc>
        <w:tc>
          <w:tcPr>
            <w:tcW w:w="483" w:type="pct"/>
          </w:tcPr>
          <w:p w:rsidR="009A1952" w:rsidRPr="000B5CFE" w:rsidRDefault="009A1952" w:rsidP="00991E23">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,081</w:t>
            </w:r>
          </w:p>
        </w:tc>
      </w:tr>
      <w:tr w:rsidR="000B5CFE" w:rsidRPr="000B5CFE" w:rsidTr="0032491E">
        <w:trPr>
          <w:cantSplit/>
          <w:trHeight w:val="136"/>
          <w:jc w:val="center"/>
        </w:trPr>
        <w:tc>
          <w:tcPr>
            <w:tcW w:w="3946" w:type="pct"/>
          </w:tcPr>
          <w:p w:rsidR="009A1952" w:rsidRPr="000B5CFE" w:rsidRDefault="009A1952" w:rsidP="00991E23">
            <w:pPr>
              <w:rPr>
                <w:rFonts w:ascii="Times New Roman" w:hAnsi="Times New Roman"/>
                <w:color w:val="000000" w:themeColor="text1"/>
              </w:rPr>
            </w:pPr>
            <w:r w:rsidRPr="000B5CFE">
              <w:rPr>
                <w:rFonts w:ascii="Times New Roman" w:hAnsi="Times New Roman"/>
                <w:color w:val="000000" w:themeColor="text1"/>
              </w:rPr>
              <w:t xml:space="preserve">Yüz yüze gerçekleştirilecek siyasi bir aktiviteyi </w:t>
            </w:r>
            <w:r w:rsidR="00A05FC8" w:rsidRPr="000B5CFE">
              <w:rPr>
                <w:rFonts w:ascii="Times New Roman" w:hAnsi="Times New Roman"/>
                <w:color w:val="000000" w:themeColor="text1"/>
              </w:rPr>
              <w:t>İnternet</w:t>
            </w:r>
            <w:r w:rsidRPr="000B5CFE">
              <w:rPr>
                <w:rFonts w:ascii="Times New Roman" w:hAnsi="Times New Roman"/>
                <w:color w:val="000000" w:themeColor="text1"/>
              </w:rPr>
              <w:t xml:space="preserve"> araçlarını kullanarak organize etmek</w:t>
            </w:r>
          </w:p>
        </w:tc>
        <w:tc>
          <w:tcPr>
            <w:tcW w:w="571" w:type="pct"/>
          </w:tcPr>
          <w:p w:rsidR="009A1952" w:rsidRPr="000B5CFE" w:rsidRDefault="009A1952" w:rsidP="00991E23">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31,855</w:t>
            </w:r>
          </w:p>
        </w:tc>
        <w:tc>
          <w:tcPr>
            <w:tcW w:w="483" w:type="pct"/>
          </w:tcPr>
          <w:p w:rsidR="009A1952" w:rsidRPr="000B5CFE" w:rsidRDefault="009A1952" w:rsidP="00991E23">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,007</w:t>
            </w:r>
          </w:p>
        </w:tc>
      </w:tr>
      <w:tr w:rsidR="000B5CFE" w:rsidRPr="000B5CFE" w:rsidTr="0032491E">
        <w:trPr>
          <w:cantSplit/>
          <w:trHeight w:val="136"/>
          <w:jc w:val="center"/>
        </w:trPr>
        <w:tc>
          <w:tcPr>
            <w:tcW w:w="3946" w:type="pct"/>
          </w:tcPr>
          <w:p w:rsidR="009A1952" w:rsidRPr="000B5CFE" w:rsidRDefault="009A1952" w:rsidP="00991E23">
            <w:pPr>
              <w:rPr>
                <w:rFonts w:ascii="Times New Roman" w:hAnsi="Times New Roman"/>
                <w:color w:val="000000" w:themeColor="text1"/>
              </w:rPr>
            </w:pPr>
            <w:r w:rsidRPr="000B5CFE">
              <w:rPr>
                <w:rFonts w:ascii="Times New Roman" w:hAnsi="Times New Roman"/>
                <w:color w:val="000000" w:themeColor="text1"/>
              </w:rPr>
              <w:t>Siyasi içerikli kısa mesaj almak</w:t>
            </w:r>
          </w:p>
        </w:tc>
        <w:tc>
          <w:tcPr>
            <w:tcW w:w="571" w:type="pct"/>
          </w:tcPr>
          <w:p w:rsidR="009A1952" w:rsidRPr="000B5CFE" w:rsidRDefault="009A1952" w:rsidP="00991E23">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20,781</w:t>
            </w:r>
          </w:p>
        </w:tc>
        <w:tc>
          <w:tcPr>
            <w:tcW w:w="483" w:type="pct"/>
          </w:tcPr>
          <w:p w:rsidR="009A1952" w:rsidRPr="000B5CFE" w:rsidRDefault="009A1952" w:rsidP="00991E23">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,144</w:t>
            </w:r>
          </w:p>
        </w:tc>
      </w:tr>
      <w:tr w:rsidR="000B5CFE" w:rsidRPr="000B5CFE" w:rsidTr="0032491E">
        <w:trPr>
          <w:cantSplit/>
          <w:trHeight w:val="136"/>
          <w:jc w:val="center"/>
        </w:trPr>
        <w:tc>
          <w:tcPr>
            <w:tcW w:w="3946" w:type="pct"/>
          </w:tcPr>
          <w:p w:rsidR="009A1952" w:rsidRPr="000B5CFE" w:rsidRDefault="009A1952" w:rsidP="00991E23">
            <w:pPr>
              <w:rPr>
                <w:rFonts w:ascii="Times New Roman" w:hAnsi="Times New Roman"/>
                <w:color w:val="000000" w:themeColor="text1"/>
              </w:rPr>
            </w:pPr>
            <w:r w:rsidRPr="000B5CFE">
              <w:rPr>
                <w:rFonts w:ascii="Times New Roman" w:hAnsi="Times New Roman"/>
                <w:color w:val="000000" w:themeColor="text1"/>
              </w:rPr>
              <w:t>Siyasi içerikli kısa mesaj göndermek</w:t>
            </w:r>
          </w:p>
        </w:tc>
        <w:tc>
          <w:tcPr>
            <w:tcW w:w="571" w:type="pct"/>
          </w:tcPr>
          <w:p w:rsidR="009A1952" w:rsidRPr="000B5CFE" w:rsidRDefault="009A1952" w:rsidP="00991E23">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18,154</w:t>
            </w:r>
          </w:p>
        </w:tc>
        <w:tc>
          <w:tcPr>
            <w:tcW w:w="483" w:type="pct"/>
          </w:tcPr>
          <w:p w:rsidR="009A1952" w:rsidRPr="000B5CFE" w:rsidRDefault="009A1952" w:rsidP="00991E23">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,255</w:t>
            </w:r>
          </w:p>
        </w:tc>
      </w:tr>
      <w:tr w:rsidR="000B5CFE" w:rsidRPr="000B5CFE" w:rsidTr="0032491E">
        <w:trPr>
          <w:cantSplit/>
          <w:trHeight w:val="136"/>
          <w:jc w:val="center"/>
        </w:trPr>
        <w:tc>
          <w:tcPr>
            <w:tcW w:w="3946" w:type="pct"/>
          </w:tcPr>
          <w:p w:rsidR="009A1952" w:rsidRPr="000B5CFE" w:rsidRDefault="009A1952" w:rsidP="00991E23">
            <w:pPr>
              <w:rPr>
                <w:rFonts w:ascii="Times New Roman" w:hAnsi="Times New Roman"/>
                <w:color w:val="000000" w:themeColor="text1"/>
              </w:rPr>
            </w:pPr>
            <w:r w:rsidRPr="000B5CFE">
              <w:rPr>
                <w:rFonts w:ascii="Times New Roman" w:hAnsi="Times New Roman"/>
                <w:color w:val="000000" w:themeColor="text1"/>
              </w:rPr>
              <w:t>Siyasi amaçla kurulmuş bir Whatsapp grubuna dâhil olmak</w:t>
            </w:r>
          </w:p>
        </w:tc>
        <w:tc>
          <w:tcPr>
            <w:tcW w:w="571" w:type="pct"/>
          </w:tcPr>
          <w:p w:rsidR="009A1952" w:rsidRPr="000B5CFE" w:rsidRDefault="009A1952" w:rsidP="00991E23">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23,035</w:t>
            </w:r>
          </w:p>
        </w:tc>
        <w:tc>
          <w:tcPr>
            <w:tcW w:w="483" w:type="pct"/>
          </w:tcPr>
          <w:p w:rsidR="009A1952" w:rsidRPr="000B5CFE" w:rsidRDefault="009A1952" w:rsidP="00991E23">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,083</w:t>
            </w:r>
          </w:p>
        </w:tc>
      </w:tr>
      <w:tr w:rsidR="000B5CFE" w:rsidRPr="000B5CFE" w:rsidTr="0032491E">
        <w:trPr>
          <w:cantSplit/>
          <w:trHeight w:val="136"/>
          <w:jc w:val="center"/>
        </w:trPr>
        <w:tc>
          <w:tcPr>
            <w:tcW w:w="3946" w:type="pct"/>
          </w:tcPr>
          <w:p w:rsidR="009A1952" w:rsidRPr="000B5CFE" w:rsidRDefault="009A1952" w:rsidP="00991E23">
            <w:pPr>
              <w:rPr>
                <w:rFonts w:ascii="Times New Roman" w:hAnsi="Times New Roman"/>
                <w:color w:val="000000" w:themeColor="text1"/>
              </w:rPr>
            </w:pPr>
            <w:r w:rsidRPr="000B5CFE">
              <w:rPr>
                <w:rFonts w:ascii="Times New Roman" w:hAnsi="Times New Roman"/>
                <w:color w:val="000000" w:themeColor="text1"/>
              </w:rPr>
              <w:t>Siyasi bir faaliyet kapsamında hedef kitle ile yüz yüze temasta bulunmak</w:t>
            </w:r>
          </w:p>
        </w:tc>
        <w:tc>
          <w:tcPr>
            <w:tcW w:w="571" w:type="pct"/>
          </w:tcPr>
          <w:p w:rsidR="009A1952" w:rsidRPr="000B5CFE" w:rsidRDefault="009A1952" w:rsidP="00991E23">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14,919</w:t>
            </w:r>
          </w:p>
        </w:tc>
        <w:tc>
          <w:tcPr>
            <w:tcW w:w="483" w:type="pct"/>
          </w:tcPr>
          <w:p w:rsidR="009A1952" w:rsidRPr="000B5CFE" w:rsidRDefault="009A1952" w:rsidP="00991E23">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,457</w:t>
            </w:r>
          </w:p>
        </w:tc>
      </w:tr>
      <w:tr w:rsidR="000B5CFE" w:rsidRPr="000B5CFE" w:rsidTr="0032491E">
        <w:trPr>
          <w:cantSplit/>
          <w:trHeight w:val="136"/>
          <w:jc w:val="center"/>
        </w:trPr>
        <w:tc>
          <w:tcPr>
            <w:tcW w:w="3946" w:type="pct"/>
          </w:tcPr>
          <w:p w:rsidR="009A1952" w:rsidRPr="000B5CFE" w:rsidRDefault="009A1952" w:rsidP="00991E23">
            <w:pPr>
              <w:rPr>
                <w:rFonts w:ascii="Times New Roman" w:hAnsi="Times New Roman"/>
                <w:color w:val="000000" w:themeColor="text1"/>
              </w:rPr>
            </w:pPr>
            <w:r w:rsidRPr="000B5CFE">
              <w:rPr>
                <w:rFonts w:ascii="Times New Roman" w:hAnsi="Times New Roman"/>
                <w:color w:val="000000" w:themeColor="text1"/>
              </w:rPr>
              <w:t>Siyasi kimliğiniz ile herhangi bir ulusal gazeteye röportaj, demeç vs. vermek</w:t>
            </w:r>
          </w:p>
        </w:tc>
        <w:tc>
          <w:tcPr>
            <w:tcW w:w="571" w:type="pct"/>
          </w:tcPr>
          <w:p w:rsidR="009A1952" w:rsidRPr="000B5CFE" w:rsidRDefault="009A1952" w:rsidP="00991E23">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39,610</w:t>
            </w:r>
          </w:p>
        </w:tc>
        <w:tc>
          <w:tcPr>
            <w:tcW w:w="483" w:type="pct"/>
          </w:tcPr>
          <w:p w:rsidR="009A1952" w:rsidRPr="000B5CFE" w:rsidRDefault="009A1952" w:rsidP="00991E23">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,001</w:t>
            </w:r>
          </w:p>
        </w:tc>
      </w:tr>
      <w:tr w:rsidR="000B5CFE" w:rsidRPr="000B5CFE" w:rsidTr="0032491E">
        <w:trPr>
          <w:cantSplit/>
          <w:trHeight w:val="136"/>
          <w:jc w:val="center"/>
        </w:trPr>
        <w:tc>
          <w:tcPr>
            <w:tcW w:w="3946" w:type="pct"/>
          </w:tcPr>
          <w:p w:rsidR="009A1952" w:rsidRPr="000B5CFE" w:rsidRDefault="009A1952" w:rsidP="00991E23">
            <w:pPr>
              <w:rPr>
                <w:rFonts w:ascii="Times New Roman" w:hAnsi="Times New Roman"/>
                <w:color w:val="000000" w:themeColor="text1"/>
              </w:rPr>
            </w:pPr>
            <w:r w:rsidRPr="000B5CFE">
              <w:rPr>
                <w:rFonts w:ascii="Times New Roman" w:hAnsi="Times New Roman"/>
                <w:color w:val="000000" w:themeColor="text1"/>
              </w:rPr>
              <w:t>Siyasi kimliğiniz ile herhangi bir yerel gazeteye röportaj, demeç vs. vermek</w:t>
            </w:r>
          </w:p>
        </w:tc>
        <w:tc>
          <w:tcPr>
            <w:tcW w:w="571" w:type="pct"/>
          </w:tcPr>
          <w:p w:rsidR="009A1952" w:rsidRPr="000B5CFE" w:rsidRDefault="009A1952" w:rsidP="00991E23">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46,116</w:t>
            </w:r>
          </w:p>
        </w:tc>
        <w:tc>
          <w:tcPr>
            <w:tcW w:w="483" w:type="pct"/>
          </w:tcPr>
          <w:p w:rsidR="009A1952" w:rsidRPr="000B5CFE" w:rsidRDefault="009A1952" w:rsidP="00991E23">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,000</w:t>
            </w:r>
          </w:p>
        </w:tc>
      </w:tr>
      <w:tr w:rsidR="000B5CFE" w:rsidRPr="000B5CFE" w:rsidTr="0032491E">
        <w:trPr>
          <w:cantSplit/>
          <w:trHeight w:val="136"/>
          <w:jc w:val="center"/>
        </w:trPr>
        <w:tc>
          <w:tcPr>
            <w:tcW w:w="3946" w:type="pct"/>
          </w:tcPr>
          <w:p w:rsidR="009A1952" w:rsidRPr="000B5CFE" w:rsidRDefault="009A1952" w:rsidP="00991E23">
            <w:pPr>
              <w:rPr>
                <w:rFonts w:ascii="Times New Roman" w:hAnsi="Times New Roman"/>
                <w:color w:val="000000" w:themeColor="text1"/>
              </w:rPr>
            </w:pPr>
            <w:r w:rsidRPr="000B5CFE">
              <w:rPr>
                <w:rFonts w:ascii="Times New Roman" w:hAnsi="Times New Roman"/>
                <w:color w:val="000000" w:themeColor="text1"/>
              </w:rPr>
              <w:t>Herhangi bir siyasi veya toplumsal konuyla ilgili reklam verdiniz mi? (afiş, ilan, tanıtım, broşür gibi)</w:t>
            </w:r>
          </w:p>
        </w:tc>
        <w:tc>
          <w:tcPr>
            <w:tcW w:w="571" w:type="pct"/>
          </w:tcPr>
          <w:p w:rsidR="009A1952" w:rsidRPr="000B5CFE" w:rsidRDefault="009A1952" w:rsidP="00991E23">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45,038</w:t>
            </w:r>
          </w:p>
        </w:tc>
        <w:tc>
          <w:tcPr>
            <w:tcW w:w="483" w:type="pct"/>
          </w:tcPr>
          <w:p w:rsidR="009A1952" w:rsidRPr="000B5CFE" w:rsidRDefault="009A1952" w:rsidP="00991E23">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,000</w:t>
            </w:r>
          </w:p>
        </w:tc>
      </w:tr>
      <w:tr w:rsidR="000B5CFE" w:rsidRPr="000B5CFE" w:rsidTr="0032491E">
        <w:trPr>
          <w:cantSplit/>
          <w:trHeight w:val="136"/>
          <w:jc w:val="center"/>
        </w:trPr>
        <w:tc>
          <w:tcPr>
            <w:tcW w:w="3946" w:type="pct"/>
          </w:tcPr>
          <w:p w:rsidR="009A1952" w:rsidRPr="000B5CFE" w:rsidRDefault="009A1952" w:rsidP="00991E23">
            <w:pPr>
              <w:rPr>
                <w:rFonts w:ascii="Times New Roman" w:hAnsi="Times New Roman"/>
                <w:color w:val="000000" w:themeColor="text1"/>
              </w:rPr>
            </w:pPr>
            <w:r w:rsidRPr="000B5CFE">
              <w:rPr>
                <w:rFonts w:ascii="Times New Roman" w:hAnsi="Times New Roman"/>
                <w:color w:val="000000" w:themeColor="text1"/>
              </w:rPr>
              <w:t>Siyasi kimliğiniz ile herhangi bir ulusal radyo programına konuk olmak</w:t>
            </w:r>
          </w:p>
        </w:tc>
        <w:tc>
          <w:tcPr>
            <w:tcW w:w="571" w:type="pct"/>
          </w:tcPr>
          <w:p w:rsidR="009A1952" w:rsidRPr="000B5CFE" w:rsidRDefault="009A1952" w:rsidP="00991E23">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28,652</w:t>
            </w:r>
          </w:p>
        </w:tc>
        <w:tc>
          <w:tcPr>
            <w:tcW w:w="483" w:type="pct"/>
          </w:tcPr>
          <w:p w:rsidR="009A1952" w:rsidRPr="000B5CFE" w:rsidRDefault="009A1952" w:rsidP="00991E23">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,018</w:t>
            </w:r>
          </w:p>
        </w:tc>
      </w:tr>
      <w:tr w:rsidR="000B5CFE" w:rsidRPr="000B5CFE" w:rsidTr="0032491E">
        <w:trPr>
          <w:cantSplit/>
          <w:trHeight w:val="136"/>
          <w:jc w:val="center"/>
        </w:trPr>
        <w:tc>
          <w:tcPr>
            <w:tcW w:w="3946" w:type="pct"/>
          </w:tcPr>
          <w:p w:rsidR="009A1952" w:rsidRPr="000B5CFE" w:rsidRDefault="009A1952" w:rsidP="00991E23">
            <w:pPr>
              <w:rPr>
                <w:rFonts w:ascii="Times New Roman" w:hAnsi="Times New Roman"/>
                <w:color w:val="000000" w:themeColor="text1"/>
              </w:rPr>
            </w:pPr>
            <w:r w:rsidRPr="000B5CFE">
              <w:rPr>
                <w:rFonts w:ascii="Times New Roman" w:hAnsi="Times New Roman"/>
                <w:color w:val="000000" w:themeColor="text1"/>
              </w:rPr>
              <w:t>Siyasi kimliğiniz ile herhangi bir yerel radyo programına konuk olmak</w:t>
            </w:r>
          </w:p>
        </w:tc>
        <w:tc>
          <w:tcPr>
            <w:tcW w:w="571" w:type="pct"/>
          </w:tcPr>
          <w:p w:rsidR="009A1952" w:rsidRPr="000B5CFE" w:rsidRDefault="009A1952" w:rsidP="00991E23">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31,117</w:t>
            </w:r>
          </w:p>
        </w:tc>
        <w:tc>
          <w:tcPr>
            <w:tcW w:w="483" w:type="pct"/>
          </w:tcPr>
          <w:p w:rsidR="009A1952" w:rsidRPr="000B5CFE" w:rsidRDefault="009A1952" w:rsidP="00991E23">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,008</w:t>
            </w:r>
          </w:p>
        </w:tc>
      </w:tr>
      <w:tr w:rsidR="000B5CFE" w:rsidRPr="000B5CFE" w:rsidTr="0032491E">
        <w:trPr>
          <w:cantSplit/>
          <w:trHeight w:val="136"/>
          <w:jc w:val="center"/>
        </w:trPr>
        <w:tc>
          <w:tcPr>
            <w:tcW w:w="3946" w:type="pct"/>
          </w:tcPr>
          <w:p w:rsidR="009A1952" w:rsidRPr="000B5CFE" w:rsidRDefault="009A1952" w:rsidP="00991E23">
            <w:pPr>
              <w:rPr>
                <w:rFonts w:ascii="Times New Roman" w:hAnsi="Times New Roman"/>
                <w:color w:val="000000" w:themeColor="text1"/>
              </w:rPr>
            </w:pPr>
            <w:r w:rsidRPr="000B5CFE">
              <w:rPr>
                <w:rFonts w:ascii="Times New Roman" w:hAnsi="Times New Roman"/>
                <w:color w:val="000000" w:themeColor="text1"/>
              </w:rPr>
              <w:t>Siyasi kimliğiniz ile herhangi bir ulusal televizyon programına konuk olmak</w:t>
            </w:r>
          </w:p>
        </w:tc>
        <w:tc>
          <w:tcPr>
            <w:tcW w:w="571" w:type="pct"/>
          </w:tcPr>
          <w:p w:rsidR="009A1952" w:rsidRPr="000B5CFE" w:rsidRDefault="009A1952" w:rsidP="00991E23">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34,622</w:t>
            </w:r>
          </w:p>
        </w:tc>
        <w:tc>
          <w:tcPr>
            <w:tcW w:w="483" w:type="pct"/>
          </w:tcPr>
          <w:p w:rsidR="009A1952" w:rsidRPr="000B5CFE" w:rsidRDefault="009A1952" w:rsidP="00991E23">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,003</w:t>
            </w:r>
          </w:p>
        </w:tc>
      </w:tr>
      <w:tr w:rsidR="000B5CFE" w:rsidRPr="000B5CFE" w:rsidTr="0032491E">
        <w:trPr>
          <w:cantSplit/>
          <w:trHeight w:val="136"/>
          <w:jc w:val="center"/>
        </w:trPr>
        <w:tc>
          <w:tcPr>
            <w:tcW w:w="3946" w:type="pct"/>
          </w:tcPr>
          <w:p w:rsidR="009A1952" w:rsidRPr="000B5CFE" w:rsidRDefault="009A1952" w:rsidP="00991E23">
            <w:pPr>
              <w:rPr>
                <w:rFonts w:ascii="Times New Roman" w:hAnsi="Times New Roman"/>
                <w:color w:val="000000" w:themeColor="text1"/>
              </w:rPr>
            </w:pPr>
            <w:r w:rsidRPr="000B5CFE">
              <w:rPr>
                <w:rFonts w:ascii="Times New Roman" w:hAnsi="Times New Roman"/>
                <w:color w:val="000000" w:themeColor="text1"/>
              </w:rPr>
              <w:t>Siyasi kimliğiniz ile herhangi bir yerel televizyon programına konuk olmak</w:t>
            </w:r>
          </w:p>
        </w:tc>
        <w:tc>
          <w:tcPr>
            <w:tcW w:w="571" w:type="pct"/>
          </w:tcPr>
          <w:p w:rsidR="009A1952" w:rsidRPr="000B5CFE" w:rsidRDefault="009A1952" w:rsidP="00991E23">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39,852</w:t>
            </w:r>
          </w:p>
        </w:tc>
        <w:tc>
          <w:tcPr>
            <w:tcW w:w="483" w:type="pct"/>
          </w:tcPr>
          <w:p w:rsidR="009A1952" w:rsidRPr="000B5CFE" w:rsidRDefault="009A1952" w:rsidP="00991E23">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,000</w:t>
            </w:r>
          </w:p>
        </w:tc>
      </w:tr>
      <w:tr w:rsidR="000B5CFE" w:rsidRPr="000B5CFE" w:rsidTr="0032491E">
        <w:trPr>
          <w:cantSplit/>
          <w:trHeight w:val="136"/>
          <w:jc w:val="center"/>
        </w:trPr>
        <w:tc>
          <w:tcPr>
            <w:tcW w:w="3946" w:type="pct"/>
          </w:tcPr>
          <w:p w:rsidR="009A1952" w:rsidRPr="000B5CFE" w:rsidRDefault="000C34CB" w:rsidP="00991E23">
            <w:pPr>
              <w:rPr>
                <w:rFonts w:ascii="Times New Roman" w:hAnsi="Times New Roman"/>
                <w:color w:val="000000" w:themeColor="text1"/>
              </w:rPr>
            </w:pPr>
            <w:r w:rsidRPr="000B5CFE">
              <w:rPr>
                <w:rFonts w:ascii="Times New Roman" w:hAnsi="Times New Roman"/>
                <w:color w:val="000000" w:themeColor="text1"/>
              </w:rPr>
              <w:t>Facebook</w:t>
            </w:r>
            <w:r w:rsidR="009A1952" w:rsidRPr="000B5CFE">
              <w:rPr>
                <w:rFonts w:ascii="Times New Roman" w:hAnsi="Times New Roman"/>
                <w:color w:val="000000" w:themeColor="text1"/>
              </w:rPr>
              <w:t>’ta siyasi bir içerik paylaşmak</w:t>
            </w:r>
          </w:p>
        </w:tc>
        <w:tc>
          <w:tcPr>
            <w:tcW w:w="571" w:type="pct"/>
          </w:tcPr>
          <w:p w:rsidR="009A1952" w:rsidRPr="000B5CFE" w:rsidRDefault="009A1952" w:rsidP="00991E23">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16,039</w:t>
            </w:r>
          </w:p>
        </w:tc>
        <w:tc>
          <w:tcPr>
            <w:tcW w:w="483" w:type="pct"/>
          </w:tcPr>
          <w:p w:rsidR="009A1952" w:rsidRPr="000B5CFE" w:rsidRDefault="009A1952" w:rsidP="00991E23">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,379</w:t>
            </w:r>
          </w:p>
        </w:tc>
      </w:tr>
      <w:tr w:rsidR="000B5CFE" w:rsidRPr="000B5CFE" w:rsidTr="0032491E">
        <w:trPr>
          <w:cantSplit/>
          <w:trHeight w:val="136"/>
          <w:jc w:val="center"/>
        </w:trPr>
        <w:tc>
          <w:tcPr>
            <w:tcW w:w="3946" w:type="pct"/>
          </w:tcPr>
          <w:p w:rsidR="009A1952" w:rsidRPr="000B5CFE" w:rsidRDefault="000C34CB" w:rsidP="00991E23">
            <w:pPr>
              <w:rPr>
                <w:rFonts w:ascii="Times New Roman" w:hAnsi="Times New Roman"/>
                <w:color w:val="000000" w:themeColor="text1"/>
              </w:rPr>
            </w:pPr>
            <w:r w:rsidRPr="000B5CFE">
              <w:rPr>
                <w:rFonts w:ascii="Times New Roman" w:hAnsi="Times New Roman"/>
                <w:color w:val="000000" w:themeColor="text1"/>
              </w:rPr>
              <w:t>Twitter</w:t>
            </w:r>
            <w:r w:rsidR="009A1952" w:rsidRPr="000B5CFE">
              <w:rPr>
                <w:rFonts w:ascii="Times New Roman" w:hAnsi="Times New Roman"/>
                <w:color w:val="000000" w:themeColor="text1"/>
              </w:rPr>
              <w:t>’da siyasi bir içerik paylaşmak</w:t>
            </w:r>
          </w:p>
        </w:tc>
        <w:tc>
          <w:tcPr>
            <w:tcW w:w="571" w:type="pct"/>
          </w:tcPr>
          <w:p w:rsidR="009A1952" w:rsidRPr="000B5CFE" w:rsidRDefault="009A1952" w:rsidP="00991E23">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34,011</w:t>
            </w:r>
          </w:p>
        </w:tc>
        <w:tc>
          <w:tcPr>
            <w:tcW w:w="483" w:type="pct"/>
          </w:tcPr>
          <w:p w:rsidR="009A1952" w:rsidRPr="000B5CFE" w:rsidRDefault="009A1952" w:rsidP="00991E23">
            <w:pPr>
              <w:autoSpaceDE w:val="0"/>
              <w:autoSpaceDN w:val="0"/>
              <w:adjustRightInd w:val="0"/>
              <w:jc w:val="center"/>
              <w:rPr>
                <w:rFonts w:ascii="Times New Roman" w:hAnsi="Times New Roman"/>
                <w:b/>
                <w:color w:val="000000" w:themeColor="text1"/>
              </w:rPr>
            </w:pPr>
            <w:r w:rsidRPr="000B5CFE">
              <w:rPr>
                <w:rFonts w:ascii="Times New Roman" w:hAnsi="Times New Roman"/>
                <w:b/>
                <w:color w:val="000000" w:themeColor="text1"/>
              </w:rPr>
              <w:t>,003</w:t>
            </w:r>
          </w:p>
        </w:tc>
      </w:tr>
      <w:tr w:rsidR="000B5CFE" w:rsidRPr="000B5CFE" w:rsidTr="0032491E">
        <w:trPr>
          <w:cantSplit/>
          <w:trHeight w:val="136"/>
          <w:jc w:val="center"/>
        </w:trPr>
        <w:tc>
          <w:tcPr>
            <w:tcW w:w="3946" w:type="pct"/>
          </w:tcPr>
          <w:p w:rsidR="009A1952" w:rsidRPr="000B5CFE" w:rsidRDefault="009A1952" w:rsidP="00991E23">
            <w:pPr>
              <w:rPr>
                <w:rFonts w:ascii="Times New Roman" w:hAnsi="Times New Roman"/>
                <w:color w:val="000000" w:themeColor="text1"/>
              </w:rPr>
            </w:pPr>
            <w:r w:rsidRPr="000B5CFE">
              <w:rPr>
                <w:rFonts w:ascii="Times New Roman" w:hAnsi="Times New Roman"/>
                <w:color w:val="000000" w:themeColor="text1"/>
              </w:rPr>
              <w:t>Instagram’da siyasi bir içerik paylaşmak</w:t>
            </w:r>
          </w:p>
        </w:tc>
        <w:tc>
          <w:tcPr>
            <w:tcW w:w="571" w:type="pct"/>
          </w:tcPr>
          <w:p w:rsidR="009A1952" w:rsidRPr="000B5CFE" w:rsidRDefault="009A1952" w:rsidP="00991E23">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16,189</w:t>
            </w:r>
          </w:p>
        </w:tc>
        <w:tc>
          <w:tcPr>
            <w:tcW w:w="483" w:type="pct"/>
          </w:tcPr>
          <w:p w:rsidR="009A1952" w:rsidRPr="000B5CFE" w:rsidRDefault="009A1952" w:rsidP="00991E23">
            <w:pPr>
              <w:autoSpaceDE w:val="0"/>
              <w:autoSpaceDN w:val="0"/>
              <w:adjustRightInd w:val="0"/>
              <w:jc w:val="center"/>
              <w:rPr>
                <w:rFonts w:ascii="Times New Roman" w:hAnsi="Times New Roman"/>
                <w:color w:val="000000" w:themeColor="text1"/>
              </w:rPr>
            </w:pPr>
            <w:r w:rsidRPr="000B5CFE">
              <w:rPr>
                <w:rFonts w:ascii="Times New Roman" w:hAnsi="Times New Roman"/>
                <w:color w:val="000000" w:themeColor="text1"/>
              </w:rPr>
              <w:t>,370</w:t>
            </w:r>
          </w:p>
        </w:tc>
      </w:tr>
    </w:tbl>
    <w:p w:rsidR="009A1952" w:rsidRPr="000B5CFE" w:rsidRDefault="009A1952" w:rsidP="009A1952">
      <w:pPr>
        <w:autoSpaceDE w:val="0"/>
        <w:autoSpaceDN w:val="0"/>
        <w:adjustRightInd w:val="0"/>
        <w:spacing w:after="0" w:line="400" w:lineRule="atLeast"/>
        <w:rPr>
          <w:rFonts w:ascii="Times New Roman" w:hAnsi="Times New Roman"/>
          <w:color w:val="000000" w:themeColor="text1"/>
          <w:sz w:val="24"/>
          <w:szCs w:val="24"/>
        </w:rPr>
      </w:pPr>
    </w:p>
    <w:p w:rsidR="009A1952" w:rsidRPr="000B5CFE" w:rsidRDefault="009A1952" w:rsidP="00E773C6">
      <w:pPr>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Araştırmaya katılanların mesleklerine göre “Siyasi içerikli elektronik posta almak”, “Siyasi içerikli elektronik posta göndermek”, “İnternet üzerinden siyasi içerikli başvuru yapmak”, “İnternette başkasının yaptığı bir yorumu veya yazdığı bir yazıyı paylaşmak”, “İnternette başkasına ait siyasi bir fotoğraf ya da videoyu paylaşmak”, “Yüz yüze gerçekleştirilecek siyasi bir aktiviteyi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araçlarını kullanarak organize etmek”, “Siyasi kimliğiniz ile herhangi bir ulusal gazeteye röportaj, demeç vs. vermek”, “Siyasi kimliğiniz ile herhangi bir yerel gazeteye röportaj, demeç vs. vermek”, “Herhangi bir siyasi veya toplumsal konuyla ilgili reklam verdiniz mi? (afiş, ilan, tanıtım, broşür gibi)”, “Siyasi kimliğiniz ile herhangi bir ulusal radyo programına konuk olmak”, “Siyasi kimliğiniz ile herhangi bir yerel radyo programına konuk olmak”, “Siyasi kimliğiniz ile herhangi bir ulusal televizyon programına konuk olmak”, “Siyasi kimliğiniz ile herhangi bir yerel televizyon programına konuk olmak”, “</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 xml:space="preserve">’da siyasi bir içerik paylaşmak” siyasal iletişim faaliyetlerini gerçekleştirme sıklığı açısından farklara ait ki-kare değerleri p&lt;0.05 önem düzeyinde anlamlı iken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ten, “İnternette paylaşılmış siyasi bir içeriğe yorum yazmak”, “Kendinizin yazdığı siyasi bir yazıyı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te paylaşmak”, “İnternette kendinize ait siyasi bir fotoğraf veya videoyu paylaşmak”, “İnternette siyasi bir gruba üye olmak”, “Siyasi içerikli kısa mesaj almak”, “Siyasi içerikli kısa mesaj göndermek”, “Siyasi amaçla kurulmuş bir Whatsapp grubuna dâhil olmak”, “Siyasi bir faaliyet kapsamında hedef kitle ile yüz yüze temasta bulunmak”, “</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’ta siyasi bir içerik paylaşmak”, “Instagram’da siyasi bir içerik paylaşmak” siyasal iletişim faaliyetlerini gerçekleştirme sıklığı açısından farklara ait ki-kare değerleri p&gt;0.05 önem düzeyinde anlamsız bulunmuştur.</w:t>
      </w:r>
    </w:p>
    <w:p w:rsidR="009A1952" w:rsidRPr="000B5CFE" w:rsidRDefault="009A1952" w:rsidP="00E773C6">
      <w:pPr>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Bu bulgular araştırmaya katılanların mesleklerine göre “Siyasi içerikli elektronik posta almak”, “Siyasi içerikli elektronik posta göndermek”, “İnternet üzerinden siyasi içerikli başvuru yapmak”, “İnternette başkasının yaptığı bir yorumu veya yazdığı bir yazıyı paylaşmak”, “İnternette başkasına ait siyasi bir fotoğraf ya da videoyu paylaşmak”, “Yüz yüze gerçekleştirilecek siyasi bir aktiviteyi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araçlarını kullanarak organize etmek”, “Siyasi kimliğiniz ile herhangi bir ulusal gazeteye röportaj, demeç vs. vermek”, “Siyasi kimliğiniz ile herhangi bir yerel gazeteye röportaj, demeç vs. vermek”, “Herhangi bir siyasi veya toplumsal konuyla ilgili reklam verdiniz mi? (</w:t>
      </w:r>
      <w:r w:rsidR="00DC3A16" w:rsidRPr="000B5CFE">
        <w:rPr>
          <w:rFonts w:ascii="Times New Roman" w:hAnsi="Times New Roman" w:cs="Times New Roman"/>
          <w:color w:val="000000" w:themeColor="text1"/>
          <w:sz w:val="24"/>
          <w:szCs w:val="24"/>
        </w:rPr>
        <w:t>Afiş</w:t>
      </w:r>
      <w:r w:rsidRPr="000B5CFE">
        <w:rPr>
          <w:rFonts w:ascii="Times New Roman" w:hAnsi="Times New Roman" w:cs="Times New Roman"/>
          <w:color w:val="000000" w:themeColor="text1"/>
          <w:sz w:val="24"/>
          <w:szCs w:val="24"/>
        </w:rPr>
        <w:t xml:space="preserve">, ilan, tanıtım, broşür gibi)”, “Siyasi kimliğiniz ile herhangi bir ulusal radyo programına konuk olmak”, “Siyasi </w:t>
      </w:r>
      <w:r w:rsidRPr="000B5CFE">
        <w:rPr>
          <w:rFonts w:ascii="Times New Roman" w:hAnsi="Times New Roman" w:cs="Times New Roman"/>
          <w:color w:val="000000" w:themeColor="text1"/>
          <w:sz w:val="24"/>
          <w:szCs w:val="24"/>
        </w:rPr>
        <w:lastRenderedPageBreak/>
        <w:t>kimliğiniz ile herhangi bir yerel radyo programına konuk olmak”, “Siyasi kimliğiniz ile herhangi bir ulusal televizyon programına konuk olmak”, “Siyasi kimliğiniz ile herhangi bir yerel televizyon programına konuk olmak”, “</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’da siyasi bir içerik paylaşmak” siyasal iletişim faaliyetlerini gerçekleştirme sıklığı açısından fark olduğunu göstermektedir.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“Siyasi içerikli elektronik posta almak” maddesine </w:t>
      </w:r>
      <w:r w:rsidR="00DC3A16" w:rsidRPr="000B5CFE">
        <w:rPr>
          <w:rFonts w:ascii="Times New Roman" w:hAnsi="Times New Roman" w:cs="Times New Roman"/>
          <w:color w:val="000000" w:themeColor="text1"/>
          <w:sz w:val="24"/>
          <w:szCs w:val="24"/>
        </w:rPr>
        <w:t>öğrencilerin %</w:t>
      </w:r>
      <w:r w:rsidRPr="000B5CFE">
        <w:rPr>
          <w:rFonts w:ascii="Times New Roman" w:hAnsi="Times New Roman" w:cs="Times New Roman"/>
          <w:color w:val="000000" w:themeColor="text1"/>
          <w:sz w:val="24"/>
          <w:szCs w:val="24"/>
        </w:rPr>
        <w:t xml:space="preserve"> 12’si “Asla”, % 23’ü “Sıklıkla”, % 12’si “Her zaman”, ev </w:t>
      </w:r>
      <w:r w:rsidR="00DC3A16" w:rsidRPr="000B5CFE">
        <w:rPr>
          <w:rFonts w:ascii="Times New Roman" w:hAnsi="Times New Roman" w:cs="Times New Roman"/>
          <w:color w:val="000000" w:themeColor="text1"/>
          <w:sz w:val="24"/>
          <w:szCs w:val="24"/>
        </w:rPr>
        <w:t>hanımlarının %</w:t>
      </w:r>
      <w:r w:rsidRPr="000B5CFE">
        <w:rPr>
          <w:rFonts w:ascii="Times New Roman" w:hAnsi="Times New Roman" w:cs="Times New Roman"/>
          <w:color w:val="000000" w:themeColor="text1"/>
          <w:sz w:val="24"/>
          <w:szCs w:val="24"/>
        </w:rPr>
        <w:t xml:space="preserve"> 38’i “Asla”, % 7’si “Sıklıkla”, % 22’si “Her zaman</w:t>
      </w:r>
      <w:r w:rsidR="00DC3A16" w:rsidRPr="000B5CFE">
        <w:rPr>
          <w:rFonts w:ascii="Times New Roman" w:hAnsi="Times New Roman" w:cs="Times New Roman"/>
          <w:color w:val="000000" w:themeColor="text1"/>
          <w:sz w:val="24"/>
          <w:szCs w:val="24"/>
        </w:rPr>
        <w:t>”, emeklilerin</w:t>
      </w:r>
      <w:r w:rsidRPr="000B5CFE">
        <w:rPr>
          <w:rFonts w:ascii="Times New Roman" w:hAnsi="Times New Roman" w:cs="Times New Roman"/>
          <w:color w:val="000000" w:themeColor="text1"/>
          <w:sz w:val="24"/>
          <w:szCs w:val="24"/>
        </w:rPr>
        <w:t xml:space="preserve"> % 15’i “Asla”, % 7’si “Sıklıkla”, % 22’si “Her zaman”, çalışanların % 20’si “Asla”, % 11’i “Sıklıkla”, % 15’i “Her zaman” yanıtlarını vermişlerdir. Sonuç olarak, “Siyasi içerikli elektronik posta alma” siyasal iletişim faaliyetlerini en fazla öğrencilerin en az da çalışanların gerçekleştirdikleri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“Siyasi içerikli elektronik posta göndermek” maddesine </w:t>
      </w:r>
      <w:r w:rsidR="00DC3A16" w:rsidRPr="000B5CFE">
        <w:rPr>
          <w:rFonts w:ascii="Times New Roman" w:hAnsi="Times New Roman" w:cs="Times New Roman"/>
          <w:color w:val="000000" w:themeColor="text1"/>
          <w:sz w:val="24"/>
          <w:szCs w:val="24"/>
        </w:rPr>
        <w:t>öğrencilerin %</w:t>
      </w:r>
      <w:r w:rsidRPr="000B5CFE">
        <w:rPr>
          <w:rFonts w:ascii="Times New Roman" w:hAnsi="Times New Roman" w:cs="Times New Roman"/>
          <w:color w:val="000000" w:themeColor="text1"/>
          <w:sz w:val="24"/>
          <w:szCs w:val="24"/>
        </w:rPr>
        <w:t xml:space="preserve"> 17’si “Asla”, % 19’u “Sıklıkla”, % 4’ü “Her zaman”, ev </w:t>
      </w:r>
      <w:r w:rsidR="00DC3A16" w:rsidRPr="000B5CFE">
        <w:rPr>
          <w:rFonts w:ascii="Times New Roman" w:hAnsi="Times New Roman" w:cs="Times New Roman"/>
          <w:color w:val="000000" w:themeColor="text1"/>
          <w:sz w:val="24"/>
          <w:szCs w:val="24"/>
        </w:rPr>
        <w:t>hanımlarının %</w:t>
      </w:r>
      <w:r w:rsidRPr="000B5CFE">
        <w:rPr>
          <w:rFonts w:ascii="Times New Roman" w:hAnsi="Times New Roman" w:cs="Times New Roman"/>
          <w:color w:val="000000" w:themeColor="text1"/>
          <w:sz w:val="24"/>
          <w:szCs w:val="24"/>
        </w:rPr>
        <w:t xml:space="preserve"> 45’i “Asla”, % 19’u “Her zaman</w:t>
      </w:r>
      <w:r w:rsidR="00DC3A16" w:rsidRPr="000B5CFE">
        <w:rPr>
          <w:rFonts w:ascii="Times New Roman" w:hAnsi="Times New Roman" w:cs="Times New Roman"/>
          <w:color w:val="000000" w:themeColor="text1"/>
          <w:sz w:val="24"/>
          <w:szCs w:val="24"/>
        </w:rPr>
        <w:t>”, emeklilerin</w:t>
      </w:r>
      <w:r w:rsidRPr="000B5CFE">
        <w:rPr>
          <w:rFonts w:ascii="Times New Roman" w:hAnsi="Times New Roman" w:cs="Times New Roman"/>
          <w:color w:val="000000" w:themeColor="text1"/>
          <w:sz w:val="24"/>
          <w:szCs w:val="24"/>
        </w:rPr>
        <w:t xml:space="preserve"> % 26’sı “Asla”, % 4’ü “Sıklıkla”, % 26’sı “Her zaman”, çalışanların % 30’u “Asla”, % 7’si “Sıklıkla”, % 11’i “Her zaman” yanıtlarını vermişlerdir. Sonuç olarak, “Siyasi içerikli elektronik posta göndermek” siyasal iletişim faaliyetlerini en fazla emeklilerin en az da çalışanların ve ev hanımlarının gerçekleştirdikleri söylenebilir.</w:t>
      </w:r>
    </w:p>
    <w:p w:rsidR="009A1952" w:rsidRPr="000B5CFE" w:rsidRDefault="009A1952" w:rsidP="00E773C6">
      <w:pPr>
        <w:autoSpaceDE w:val="0"/>
        <w:autoSpaceDN w:val="0"/>
        <w:adjustRightInd w:val="0"/>
        <w:spacing w:after="120" w:line="360" w:lineRule="auto"/>
        <w:ind w:firstLine="567"/>
        <w:jc w:val="both"/>
        <w:rPr>
          <w:rFonts w:ascii="Times New Roman" w:eastAsia="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“İnternet üzerinden siyasi içerikli başvuru yapmak” maddesine öğrencilerin % 21’i “Asla”, % 17’si “Sıklıkla”, % 2’si “Her zaman”, ev </w:t>
      </w:r>
      <w:r w:rsidR="00DC3A16" w:rsidRPr="000B5CFE">
        <w:rPr>
          <w:rFonts w:ascii="Times New Roman" w:hAnsi="Times New Roman" w:cs="Times New Roman"/>
          <w:color w:val="000000" w:themeColor="text1"/>
          <w:sz w:val="24"/>
          <w:szCs w:val="24"/>
        </w:rPr>
        <w:t>hanımlarının %</w:t>
      </w:r>
      <w:r w:rsidRPr="000B5CFE">
        <w:rPr>
          <w:rFonts w:ascii="Times New Roman" w:hAnsi="Times New Roman" w:cs="Times New Roman"/>
          <w:color w:val="000000" w:themeColor="text1"/>
          <w:sz w:val="24"/>
          <w:szCs w:val="24"/>
        </w:rPr>
        <w:t xml:space="preserve"> 52’si “Asla”, % 2’si “Sıklıkla”, % 22’si “Her zaman</w:t>
      </w:r>
      <w:r w:rsidR="00DC3A16" w:rsidRPr="000B5CFE">
        <w:rPr>
          <w:rFonts w:ascii="Times New Roman" w:hAnsi="Times New Roman" w:cs="Times New Roman"/>
          <w:color w:val="000000" w:themeColor="text1"/>
          <w:sz w:val="24"/>
          <w:szCs w:val="24"/>
        </w:rPr>
        <w:t>”, emeklilerin</w:t>
      </w:r>
      <w:r w:rsidRPr="000B5CFE">
        <w:rPr>
          <w:rFonts w:ascii="Times New Roman" w:hAnsi="Times New Roman" w:cs="Times New Roman"/>
          <w:color w:val="000000" w:themeColor="text1"/>
          <w:sz w:val="24"/>
          <w:szCs w:val="24"/>
        </w:rPr>
        <w:t xml:space="preserve"> % 30’u “Asla”, % 4’ü “Sıklıkla”, % 26’sı “Her zaman”, çalışanların % 30’u “Asla”, % 7’si “Sıklıkla”, % 13’ü “Her zaman” yanıtlarını vermişlerdir. Sonuç olarak, “İnternet üzerinden siyasi içerikli başvuru yapmak” siyasal iletişim faaliyetlerini en fazla emeklilerin ve ev hanımlarının en az da çalışanların ve öğrencilerin gerçekleştirdikleri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“İnternette başkasının yaptığı bir yorumu veya yazdığı bir yazıyı paylaşmak” maddesine öğrencilerin % 10’u “Asla”, % 14’ü “Sıklıkla”, % 21’i “Her zaman”, ev </w:t>
      </w:r>
      <w:r w:rsidR="00DC3A16" w:rsidRPr="000B5CFE">
        <w:rPr>
          <w:rFonts w:ascii="Times New Roman" w:hAnsi="Times New Roman" w:cs="Times New Roman"/>
          <w:color w:val="000000" w:themeColor="text1"/>
          <w:sz w:val="24"/>
          <w:szCs w:val="24"/>
        </w:rPr>
        <w:t>hanımlarının %</w:t>
      </w:r>
      <w:r w:rsidRPr="000B5CFE">
        <w:rPr>
          <w:rFonts w:ascii="Times New Roman" w:hAnsi="Times New Roman" w:cs="Times New Roman"/>
          <w:color w:val="000000" w:themeColor="text1"/>
          <w:sz w:val="24"/>
          <w:szCs w:val="24"/>
        </w:rPr>
        <w:t xml:space="preserve"> 33’ü “Asla”, % 10’u “Sıklıkla”, % 17’si “Her zaman</w:t>
      </w:r>
      <w:r w:rsidR="00B1503D" w:rsidRPr="000B5CFE">
        <w:rPr>
          <w:rFonts w:ascii="Times New Roman" w:hAnsi="Times New Roman" w:cs="Times New Roman"/>
          <w:color w:val="000000" w:themeColor="text1"/>
          <w:sz w:val="24"/>
          <w:szCs w:val="24"/>
        </w:rPr>
        <w:t>”, emeklilerin</w:t>
      </w:r>
      <w:r w:rsidRPr="000B5CFE">
        <w:rPr>
          <w:rFonts w:ascii="Times New Roman" w:hAnsi="Times New Roman" w:cs="Times New Roman"/>
          <w:color w:val="000000" w:themeColor="text1"/>
          <w:sz w:val="24"/>
          <w:szCs w:val="24"/>
        </w:rPr>
        <w:t xml:space="preserve"> % 11’i “Asla”, % 30’u “Sıklıkla”, % 15’i “Her zaman”, çalışanların % 17’si “Asla”, % 12’si “Sıklıkla”, % 11’i “Her zaman” yanıtlarını vermişlerdir. Sonuç olarak, </w:t>
      </w:r>
      <w:r w:rsidRPr="000B5CFE">
        <w:rPr>
          <w:rFonts w:ascii="Times New Roman" w:hAnsi="Times New Roman" w:cs="Times New Roman"/>
          <w:color w:val="000000" w:themeColor="text1"/>
          <w:sz w:val="24"/>
          <w:szCs w:val="24"/>
        </w:rPr>
        <w:lastRenderedPageBreak/>
        <w:t>“İnternette başkasının yaptığı bir yorumu veya yazdığı bir yazıyı paylaşmak” siyasal iletişim faaliyetlerini en fazla emeklilerin ve öğrencilerin en az da çalışanların ve gerçekleştirdikleri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“İnternette başkasına ait siyasi bir fotoğraf ya da videoyu paylaşmak” maddesine öğrencilerin % 22’si “Asla”, % 12’si “Sıklıkla”, % 14’ü “Her zaman”, ev </w:t>
      </w:r>
      <w:r w:rsidR="00DC3A16" w:rsidRPr="000B5CFE">
        <w:rPr>
          <w:rFonts w:ascii="Times New Roman" w:hAnsi="Times New Roman" w:cs="Times New Roman"/>
          <w:color w:val="000000" w:themeColor="text1"/>
          <w:sz w:val="24"/>
          <w:szCs w:val="24"/>
        </w:rPr>
        <w:t>hanımlarının %</w:t>
      </w:r>
      <w:r w:rsidRPr="000B5CFE">
        <w:rPr>
          <w:rFonts w:ascii="Times New Roman" w:hAnsi="Times New Roman" w:cs="Times New Roman"/>
          <w:color w:val="000000" w:themeColor="text1"/>
          <w:sz w:val="24"/>
          <w:szCs w:val="24"/>
        </w:rPr>
        <w:t xml:space="preserve"> 44’ü “Asla”, % 7’si “Sıklıkla”, % 5’i “Her zaman</w:t>
      </w:r>
      <w:r w:rsidR="00B1503D" w:rsidRPr="000B5CFE">
        <w:rPr>
          <w:rFonts w:ascii="Times New Roman" w:hAnsi="Times New Roman" w:cs="Times New Roman"/>
          <w:color w:val="000000" w:themeColor="text1"/>
          <w:sz w:val="24"/>
          <w:szCs w:val="24"/>
        </w:rPr>
        <w:t>”, emeklilerin</w:t>
      </w:r>
      <w:r w:rsidRPr="000B5CFE">
        <w:rPr>
          <w:rFonts w:ascii="Times New Roman" w:hAnsi="Times New Roman" w:cs="Times New Roman"/>
          <w:color w:val="000000" w:themeColor="text1"/>
          <w:sz w:val="24"/>
          <w:szCs w:val="24"/>
        </w:rPr>
        <w:t xml:space="preserve"> % 4’ü “Asla”, % 19’u “Sıklıkla”, % 19’u “Her zaman”, çalışanların % 19’u “Asla”, % 14’ü “Sıklıkla”, % 12’si “Her zaman” yanıtlarını vermişlerdir. Sonuç olarak, “İnternette başkasına ait siyasi bir fotoğraf ya da videoyu paylaşmak” siyasal iletişim faaliyetlerini en fazla emeklilerin ve en az da ev hanımlarının gerçekleştirdikleri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“Yüz yüze gerçekleştirilecek siyasi bir aktiviteyi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araçlarını kullanarak organize etmek” maddesine öğrencilerin % 16’sı “Asla”, % 26’sı “Sıklıkla”, % 18’i “Her zaman”, ev </w:t>
      </w:r>
      <w:r w:rsidR="00DC3A16" w:rsidRPr="000B5CFE">
        <w:rPr>
          <w:rFonts w:ascii="Times New Roman" w:hAnsi="Times New Roman" w:cs="Times New Roman"/>
          <w:color w:val="000000" w:themeColor="text1"/>
          <w:sz w:val="24"/>
          <w:szCs w:val="24"/>
        </w:rPr>
        <w:t>hanımlarının %</w:t>
      </w:r>
      <w:r w:rsidRPr="000B5CFE">
        <w:rPr>
          <w:rFonts w:ascii="Times New Roman" w:hAnsi="Times New Roman" w:cs="Times New Roman"/>
          <w:color w:val="000000" w:themeColor="text1"/>
          <w:sz w:val="24"/>
          <w:szCs w:val="24"/>
        </w:rPr>
        <w:t xml:space="preserve"> 44’ü “Asla”, % 12’si “Sıklıkla”, % 18’i “Her zaman</w:t>
      </w:r>
      <w:r w:rsidR="00B1503D" w:rsidRPr="000B5CFE">
        <w:rPr>
          <w:rFonts w:ascii="Times New Roman" w:hAnsi="Times New Roman" w:cs="Times New Roman"/>
          <w:color w:val="000000" w:themeColor="text1"/>
          <w:sz w:val="24"/>
          <w:szCs w:val="24"/>
        </w:rPr>
        <w:t>”, emeklilerin</w:t>
      </w:r>
      <w:r w:rsidRPr="000B5CFE">
        <w:rPr>
          <w:rFonts w:ascii="Times New Roman" w:hAnsi="Times New Roman" w:cs="Times New Roman"/>
          <w:color w:val="000000" w:themeColor="text1"/>
          <w:sz w:val="24"/>
          <w:szCs w:val="24"/>
        </w:rPr>
        <w:t xml:space="preserve"> % 30’u “Asla”, % 4’ü “Sıklıkla”, % 26’sı “Her zaman”, çalışanların % 25’i “Asla”, % 12’si “Sıklıkla”, % 13’ü “Her zaman” yanıtlarını vermişlerdir. Sonuç olarak, “Yüz yüze gerçekleştirilecek siyasi bir aktiviteyi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araçlarını kullanarak organize etmek” siyasal iletişim faaliyetlerini en fazla emeklilerin ve en az da ev hanımlarının gerçekleştirdikleri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“Siyasi kimliğiniz ile herhangi bir ulusal gazeteye röportaj, demeç vs. vermek” maddesine öğrencilerin % 46’sı “Asla”, % 4’ü “Sıklıkla”, % 10’u “Her zaman”, ev </w:t>
      </w:r>
      <w:r w:rsidR="00DC3A16" w:rsidRPr="000B5CFE">
        <w:rPr>
          <w:rFonts w:ascii="Times New Roman" w:hAnsi="Times New Roman" w:cs="Times New Roman"/>
          <w:color w:val="000000" w:themeColor="text1"/>
          <w:sz w:val="24"/>
          <w:szCs w:val="24"/>
        </w:rPr>
        <w:t>hanımlarının %</w:t>
      </w:r>
      <w:r w:rsidRPr="000B5CFE">
        <w:rPr>
          <w:rFonts w:ascii="Times New Roman" w:hAnsi="Times New Roman" w:cs="Times New Roman"/>
          <w:color w:val="000000" w:themeColor="text1"/>
          <w:sz w:val="24"/>
          <w:szCs w:val="24"/>
        </w:rPr>
        <w:t xml:space="preserve"> 83’ü “Asla”, % 2’si “Sıklıkla”, % 8’si “Her zaman</w:t>
      </w:r>
      <w:r w:rsidR="00B1503D" w:rsidRPr="000B5CFE">
        <w:rPr>
          <w:rFonts w:ascii="Times New Roman" w:hAnsi="Times New Roman" w:cs="Times New Roman"/>
          <w:color w:val="000000" w:themeColor="text1"/>
          <w:sz w:val="24"/>
          <w:szCs w:val="24"/>
        </w:rPr>
        <w:t>”, emeklilerin</w:t>
      </w:r>
      <w:r w:rsidRPr="000B5CFE">
        <w:rPr>
          <w:rFonts w:ascii="Times New Roman" w:hAnsi="Times New Roman" w:cs="Times New Roman"/>
          <w:color w:val="000000" w:themeColor="text1"/>
          <w:sz w:val="24"/>
          <w:szCs w:val="24"/>
        </w:rPr>
        <w:t xml:space="preserve"> % 41’i “Asla”, % 15’i “Her zaman”, çalışanların % 43’ü “Asla”, % 5’i “Sıklıkla”, % 7’si “Her zaman” yanıtlarını vermişlerdir. Sonuç olarak, “Siyasi kimliğiniz ile herhangi bir ulusal gazeteye röportaj, demeç vs. vermek” siyasal iletişim faaliyetlerini en fazla emeklilerin ve en az da ev hanımlarının gerçekleştirdikleri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“Siyasi kimliğiniz ile herhangi bir yerel gazeteye röportaj, demeç vs. vermek” maddesine öğrencilerin % 52’si “Asla”, % 4’ü “Sıklıkla”, % 4’ü “Her zaman”, ev </w:t>
      </w:r>
      <w:r w:rsidR="00B1503D" w:rsidRPr="000B5CFE">
        <w:rPr>
          <w:rFonts w:ascii="Times New Roman" w:hAnsi="Times New Roman" w:cs="Times New Roman"/>
          <w:color w:val="000000" w:themeColor="text1"/>
          <w:sz w:val="24"/>
          <w:szCs w:val="24"/>
        </w:rPr>
        <w:t>hanımlarının %</w:t>
      </w:r>
      <w:r w:rsidRPr="000B5CFE">
        <w:rPr>
          <w:rFonts w:ascii="Times New Roman" w:hAnsi="Times New Roman" w:cs="Times New Roman"/>
          <w:color w:val="000000" w:themeColor="text1"/>
          <w:sz w:val="24"/>
          <w:szCs w:val="24"/>
        </w:rPr>
        <w:t xml:space="preserve"> 85’i “Asla”, % 2’si “Her zaman”,  emeklilerin % 44’ü “Asla”, % 4’ü “Sıklıkla”, % 19’u “Her zaman”, çalışanların % 42’si “Asla”, % 4’ü “Sıklıkla”, % 8’i “Her zaman” yanıtlarını vermişlerdir. Sonuç olarak, “Siyasi kimliğiniz ile herhangi bir </w:t>
      </w:r>
      <w:r w:rsidRPr="000B5CFE">
        <w:rPr>
          <w:rFonts w:ascii="Times New Roman" w:hAnsi="Times New Roman" w:cs="Times New Roman"/>
          <w:color w:val="000000" w:themeColor="text1"/>
          <w:sz w:val="24"/>
          <w:szCs w:val="24"/>
        </w:rPr>
        <w:lastRenderedPageBreak/>
        <w:t>yerel gazeteye röportaj, demeç vs. vermek” siyasal iletişim faaliyetlerini en fazla emeklilerin ve en az da ev hanımlarının gerçekleştirdikleri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Anketin “Herhangi bir siyasi veya toplumsal konuyla ilgili reklam verdiniz mi? (afiş, ilan, tanıtım, broşür gibi)” maddesine öğrencilerin % 60’ı “Asla”, % 10’u “Sıklıkla”, ev hanımlarının  % 91’i “Asla”, % 3’ü “Her zaman”,  emeklilerin % 63’ü “Asla”, % 19’u “Her zaman”, çalışanların % 54’ü “Asla”, % 5’i “Sıklıkla”, % 6’sı “Her zaman” yanıtlarını vermişlerdir. Sonuç olarak, “Herhangi bir siyasi veya toplumsal konuyla ilgili reklam verdiniz mi? (afiş, ilan, tanıtım, broşür gibi)” siyasal iletişim faaliyetlerini en fazla emeklilerin ve en az da ev hanımlarının gerçekleştirdikleri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“Siyasi kimliğiniz ile herhangi bir ulusal radyo programına konuk olmak” maddesine öğrencilerin % 79’u “Asla”, % 4’ü “Ara sıra”, % 4’ü “Sıklıkla”, ev </w:t>
      </w:r>
      <w:r w:rsidR="00B1503D" w:rsidRPr="000B5CFE">
        <w:rPr>
          <w:rFonts w:ascii="Times New Roman" w:hAnsi="Times New Roman" w:cs="Times New Roman"/>
          <w:color w:val="000000" w:themeColor="text1"/>
          <w:sz w:val="24"/>
          <w:szCs w:val="24"/>
        </w:rPr>
        <w:t>hanımlarının %</w:t>
      </w:r>
      <w:r w:rsidRPr="000B5CFE">
        <w:rPr>
          <w:rFonts w:ascii="Times New Roman" w:hAnsi="Times New Roman" w:cs="Times New Roman"/>
          <w:color w:val="000000" w:themeColor="text1"/>
          <w:sz w:val="24"/>
          <w:szCs w:val="24"/>
        </w:rPr>
        <w:t xml:space="preserve"> 97’si “Asla”, % </w:t>
      </w:r>
      <w:r w:rsidR="00B1503D" w:rsidRPr="000B5CFE">
        <w:rPr>
          <w:rFonts w:ascii="Times New Roman" w:hAnsi="Times New Roman" w:cs="Times New Roman"/>
          <w:color w:val="000000" w:themeColor="text1"/>
          <w:sz w:val="24"/>
          <w:szCs w:val="24"/>
        </w:rPr>
        <w:t>2’si “</w:t>
      </w:r>
      <w:r w:rsidRPr="000B5CFE">
        <w:rPr>
          <w:rFonts w:ascii="Times New Roman" w:hAnsi="Times New Roman" w:cs="Times New Roman"/>
          <w:color w:val="000000" w:themeColor="text1"/>
          <w:sz w:val="24"/>
          <w:szCs w:val="24"/>
        </w:rPr>
        <w:t>Her zaman</w:t>
      </w:r>
      <w:r w:rsidR="00B1503D" w:rsidRPr="000B5CFE">
        <w:rPr>
          <w:rFonts w:ascii="Times New Roman" w:hAnsi="Times New Roman" w:cs="Times New Roman"/>
          <w:color w:val="000000" w:themeColor="text1"/>
          <w:sz w:val="24"/>
          <w:szCs w:val="24"/>
        </w:rPr>
        <w:t>”, emeklilerin</w:t>
      </w:r>
      <w:r w:rsidRPr="000B5CFE">
        <w:rPr>
          <w:rFonts w:ascii="Times New Roman" w:hAnsi="Times New Roman" w:cs="Times New Roman"/>
          <w:color w:val="000000" w:themeColor="text1"/>
          <w:sz w:val="24"/>
          <w:szCs w:val="24"/>
        </w:rPr>
        <w:t xml:space="preserve"> % 63’ü “Asla”, % 4’ü “Ara sıra”, % 11’i “Her zaman”, çalışanların % 68’i “Asla”, % 2’si “Sıklıkla”, % 5’i “Her zaman” yanıtlarını vermişlerdir. Sonuç olarak, “Siyasi kimliğiniz ile herhangi bir ulusal radyo programına konuk olmak” siyasal iletişim faaliyetlerini en fazla emeklilerin ve en az da ev hanımlarının gerçekleştirdikleri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“Siyasi kimliğiniz ile herhangi bir yerel radyo programına konuk olmak” maddesine öğrencilerin % 77’si “Asla”, % 2’si “Ara sıra”, % 4’ü “Sıklıkla”, ev </w:t>
      </w:r>
      <w:r w:rsidR="00B1503D" w:rsidRPr="000B5CFE">
        <w:rPr>
          <w:rFonts w:ascii="Times New Roman" w:hAnsi="Times New Roman" w:cs="Times New Roman"/>
          <w:color w:val="000000" w:themeColor="text1"/>
          <w:sz w:val="24"/>
          <w:szCs w:val="24"/>
        </w:rPr>
        <w:t>hanımlarının %</w:t>
      </w:r>
      <w:r w:rsidRPr="000B5CFE">
        <w:rPr>
          <w:rFonts w:ascii="Times New Roman" w:hAnsi="Times New Roman" w:cs="Times New Roman"/>
          <w:color w:val="000000" w:themeColor="text1"/>
          <w:sz w:val="24"/>
          <w:szCs w:val="24"/>
        </w:rPr>
        <w:t xml:space="preserve"> 97’si “Asla”, % 2’si “Her zaman</w:t>
      </w:r>
      <w:r w:rsidR="00B1503D" w:rsidRPr="000B5CFE">
        <w:rPr>
          <w:rFonts w:ascii="Times New Roman" w:hAnsi="Times New Roman" w:cs="Times New Roman"/>
          <w:color w:val="000000" w:themeColor="text1"/>
          <w:sz w:val="24"/>
          <w:szCs w:val="24"/>
        </w:rPr>
        <w:t>”, emeklilerin</w:t>
      </w:r>
      <w:r w:rsidRPr="000B5CFE">
        <w:rPr>
          <w:rFonts w:ascii="Times New Roman" w:hAnsi="Times New Roman" w:cs="Times New Roman"/>
          <w:color w:val="000000" w:themeColor="text1"/>
          <w:sz w:val="24"/>
          <w:szCs w:val="24"/>
        </w:rPr>
        <w:t xml:space="preserve"> % 63’ü “Asla”, % 11’i “Her zaman”, çalışanların % 67’si “Asla”, % 2’si “Sıklıkla”, % 6’sı “Her zaman” yanıtlarını vermişlerdir. Sonuç olarak, “Siyasi kimliğiniz ile herhangi bir yerel radyo programına konuk olmak” siyasal iletişim faaliyetlerini en fazla emeklilerin ve en az da ev hanımlarının gerçekleştirdikleri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“Siyasi kimliğiniz ile herhangi bir ulusal televizyon programına konuk olmak” maddesine öğrencilerin % 87’si “Asla”, % 2’si “Ara sıra”, % 2’si “Sıklıkla”, ev </w:t>
      </w:r>
      <w:r w:rsidR="00B1503D" w:rsidRPr="000B5CFE">
        <w:rPr>
          <w:rFonts w:ascii="Times New Roman" w:hAnsi="Times New Roman" w:cs="Times New Roman"/>
          <w:color w:val="000000" w:themeColor="text1"/>
          <w:sz w:val="24"/>
          <w:szCs w:val="24"/>
        </w:rPr>
        <w:t>hanımlarının %</w:t>
      </w:r>
      <w:r w:rsidRPr="000B5CFE">
        <w:rPr>
          <w:rFonts w:ascii="Times New Roman" w:hAnsi="Times New Roman" w:cs="Times New Roman"/>
          <w:color w:val="000000" w:themeColor="text1"/>
          <w:sz w:val="24"/>
          <w:szCs w:val="24"/>
        </w:rPr>
        <w:t xml:space="preserve"> 97’si “Asla”, % 2’si “Her zaman</w:t>
      </w:r>
      <w:r w:rsidR="00B1503D" w:rsidRPr="000B5CFE">
        <w:rPr>
          <w:rFonts w:ascii="Times New Roman" w:hAnsi="Times New Roman" w:cs="Times New Roman"/>
          <w:color w:val="000000" w:themeColor="text1"/>
          <w:sz w:val="24"/>
          <w:szCs w:val="24"/>
        </w:rPr>
        <w:t>”, emeklilerin</w:t>
      </w:r>
      <w:r w:rsidRPr="000B5CFE">
        <w:rPr>
          <w:rFonts w:ascii="Times New Roman" w:hAnsi="Times New Roman" w:cs="Times New Roman"/>
          <w:color w:val="000000" w:themeColor="text1"/>
          <w:sz w:val="24"/>
          <w:szCs w:val="24"/>
        </w:rPr>
        <w:t xml:space="preserve"> % 69’u “Asla”, % 8’i “Ara sıra”, % 15’i “Her zaman”, çalışanların % 74’ü “Asla”, % 1’i “Sıklıkla”, % 4’ü “Her zaman” yanıtlarını vermişlerdir. Sonuç olarak, “Siyasi kimliğiniz ile herhangi bir ulusal televizyon programına konuk olmak” siyasal iletişim faaliyetlerini en fazla emeklilerin ve en az da ev hanımlarının ve öğrencilerin gerçekleştirdikleri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 xml:space="preserve">Anketin “Siyasi kimliğiniz ile herhangi bir yerel televizyon programına konuk olmak” maddesine öğrencilerin % 83’ü “Asla”, % 6’sı “Çok az”, % 6’sı “Ara sıra”, ev </w:t>
      </w:r>
      <w:r w:rsidR="00B1503D" w:rsidRPr="000B5CFE">
        <w:rPr>
          <w:rFonts w:ascii="Times New Roman" w:hAnsi="Times New Roman" w:cs="Times New Roman"/>
          <w:color w:val="000000" w:themeColor="text1"/>
          <w:sz w:val="24"/>
          <w:szCs w:val="24"/>
        </w:rPr>
        <w:t>hanımlarının %</w:t>
      </w:r>
      <w:r w:rsidRPr="000B5CFE">
        <w:rPr>
          <w:rFonts w:ascii="Times New Roman" w:hAnsi="Times New Roman" w:cs="Times New Roman"/>
          <w:color w:val="000000" w:themeColor="text1"/>
          <w:sz w:val="24"/>
          <w:szCs w:val="24"/>
        </w:rPr>
        <w:t xml:space="preserve"> 91’i “Asla”, % 2’si “Sıklıkla”, % 3’ü “Her zaman</w:t>
      </w:r>
      <w:r w:rsidR="00B1503D" w:rsidRPr="000B5CFE">
        <w:rPr>
          <w:rFonts w:ascii="Times New Roman" w:hAnsi="Times New Roman" w:cs="Times New Roman"/>
          <w:color w:val="000000" w:themeColor="text1"/>
          <w:sz w:val="24"/>
          <w:szCs w:val="24"/>
        </w:rPr>
        <w:t>”, emeklilerin</w:t>
      </w:r>
      <w:r w:rsidRPr="000B5CFE">
        <w:rPr>
          <w:rFonts w:ascii="Times New Roman" w:hAnsi="Times New Roman" w:cs="Times New Roman"/>
          <w:color w:val="000000" w:themeColor="text1"/>
          <w:sz w:val="24"/>
          <w:szCs w:val="24"/>
        </w:rPr>
        <w:t xml:space="preserve"> % 63’ü “Asla”, % 15’i “Her zaman”, çalışanların % 67’si “Asla”, % 2’si “Sıklıkla”, % 4’ü “Her zaman” yanıtlarını vermişlerdir. Sonuç olarak, “Siyasi kimliğiniz ile herhangi bir yerel televizyon programına konuk olmak” siyasal iletişim faaliyetlerini en fazla emeklilerin ve en az da ev hanımlarının ve öğrencilerin gerçekleştirdikleri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Anketin “</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 xml:space="preserve">’da siyasi bir içerik paylaşmak” maddesine öğrencilerin % 27’si “Asla”, % 19’u “Sıklıkla”, % 29’u “Her zaman”, ev </w:t>
      </w:r>
      <w:r w:rsidR="00B1503D" w:rsidRPr="000B5CFE">
        <w:rPr>
          <w:rFonts w:ascii="Times New Roman" w:hAnsi="Times New Roman" w:cs="Times New Roman"/>
          <w:color w:val="000000" w:themeColor="text1"/>
          <w:sz w:val="24"/>
          <w:szCs w:val="24"/>
        </w:rPr>
        <w:t>hanımlarının %</w:t>
      </w:r>
      <w:r w:rsidRPr="000B5CFE">
        <w:rPr>
          <w:rFonts w:ascii="Times New Roman" w:hAnsi="Times New Roman" w:cs="Times New Roman"/>
          <w:color w:val="000000" w:themeColor="text1"/>
          <w:sz w:val="24"/>
          <w:szCs w:val="24"/>
        </w:rPr>
        <w:t xml:space="preserve"> 62’si “Asla”, % 9’u “Sıklıkla”, % 17’si “Her zaman</w:t>
      </w:r>
      <w:r w:rsidR="00B1503D" w:rsidRPr="000B5CFE">
        <w:rPr>
          <w:rFonts w:ascii="Times New Roman" w:hAnsi="Times New Roman" w:cs="Times New Roman"/>
          <w:color w:val="000000" w:themeColor="text1"/>
          <w:sz w:val="24"/>
          <w:szCs w:val="24"/>
        </w:rPr>
        <w:t>”, emeklilerin</w:t>
      </w:r>
      <w:r w:rsidRPr="000B5CFE">
        <w:rPr>
          <w:rFonts w:ascii="Times New Roman" w:hAnsi="Times New Roman" w:cs="Times New Roman"/>
          <w:color w:val="000000" w:themeColor="text1"/>
          <w:sz w:val="24"/>
          <w:szCs w:val="24"/>
        </w:rPr>
        <w:t xml:space="preserve"> % 30’u “Asla”, % 11’i “Sıklıkla”, % 26’sı “Her zaman”, çalışanların % 30’u “Asla”, % 16’sı “Sıklıkla”, % 20’si “Her zaman” yanıtlarını vermişlerdir. Sonuç olarak, “</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’da siyasi bir içerik paylaşmak” siyasal iletişim faaliyetlerini en fazla emeklilerin ve çalışanların en az da ev hanımlarının gerçekleştirdikleri söylenebilir.</w:t>
      </w:r>
    </w:p>
    <w:p w:rsidR="009A1952" w:rsidRPr="000B5CFE" w:rsidRDefault="009A1952" w:rsidP="00ED0090">
      <w:pPr>
        <w:pStyle w:val="Balk3"/>
      </w:pPr>
      <w:bookmarkStart w:id="133" w:name="_Toc524538502"/>
      <w:r w:rsidRPr="000B5CFE">
        <w:t>3.3.3.6. Araştırmaya Katılanların Mesleklerine Göre Sosyal Medya Ağlarını Kullanma Düzeyleri Açısından Farklar</w:t>
      </w:r>
      <w:bookmarkEnd w:id="133"/>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Araştırmaya katılanların mesleklerine göre Sosyal medya ağlarını kullanma düzeyleri açısından fark olup olmadığını anlamak amacıyla ki-kare analizi uygulanmış ve bulgular </w:t>
      </w:r>
      <w:r w:rsidR="00CC15BE" w:rsidRPr="000B5CFE">
        <w:rPr>
          <w:rFonts w:ascii="Times New Roman" w:hAnsi="Times New Roman" w:cs="Times New Roman"/>
          <w:color w:val="000000" w:themeColor="text1"/>
          <w:sz w:val="24"/>
          <w:szCs w:val="24"/>
        </w:rPr>
        <w:t>Tablo 3.</w:t>
      </w:r>
      <w:r w:rsidRPr="000B5CFE">
        <w:rPr>
          <w:rFonts w:ascii="Times New Roman" w:hAnsi="Times New Roman" w:cs="Times New Roman"/>
          <w:color w:val="000000" w:themeColor="text1"/>
          <w:sz w:val="24"/>
          <w:szCs w:val="24"/>
        </w:rPr>
        <w:t>28’de verilmiştir.</w:t>
      </w:r>
    </w:p>
    <w:p w:rsidR="009A1952" w:rsidRPr="000B5CFE" w:rsidRDefault="00CC15BE" w:rsidP="00DE72D8">
      <w:pPr>
        <w:pStyle w:val="Balk8"/>
        <w:rPr>
          <w:color w:val="000000" w:themeColor="text1"/>
        </w:rPr>
      </w:pPr>
      <w:bookmarkStart w:id="134" w:name="_Toc524514051"/>
      <w:r w:rsidRPr="000B5CFE">
        <w:rPr>
          <w:b/>
          <w:color w:val="000000" w:themeColor="text1"/>
        </w:rPr>
        <w:t>Tablo 3.</w:t>
      </w:r>
      <w:r w:rsidR="009A1952" w:rsidRPr="000B5CFE">
        <w:rPr>
          <w:b/>
          <w:color w:val="000000" w:themeColor="text1"/>
        </w:rPr>
        <w:t>28</w:t>
      </w:r>
      <w:r w:rsidR="009A1952" w:rsidRPr="000B5CFE">
        <w:rPr>
          <w:color w:val="000000" w:themeColor="text1"/>
        </w:rPr>
        <w:t>. Araştırmaya Katılanların Mesleklerine Göre Sosyal Medya Ağlarını Kullanma Düzeyleri Açısından Farkla İlgili Bulgular</w:t>
      </w:r>
      <w:bookmarkEnd w:id="134"/>
    </w:p>
    <w:tbl>
      <w:tblPr>
        <w:tblStyle w:val="TabloKlavuzu"/>
        <w:tblW w:w="4642" w:type="pct"/>
        <w:jc w:val="center"/>
        <w:tblLook w:val="04A0" w:firstRow="1" w:lastRow="0" w:firstColumn="1" w:lastColumn="0" w:noHBand="0" w:noVBand="1"/>
      </w:tblPr>
      <w:tblGrid>
        <w:gridCol w:w="5563"/>
        <w:gridCol w:w="1164"/>
        <w:gridCol w:w="1159"/>
      </w:tblGrid>
      <w:tr w:rsidR="000B5CFE" w:rsidRPr="000B5CFE" w:rsidTr="00ED0090">
        <w:trPr>
          <w:cantSplit/>
          <w:trHeight w:val="136"/>
          <w:jc w:val="center"/>
        </w:trPr>
        <w:tc>
          <w:tcPr>
            <w:tcW w:w="3527" w:type="pct"/>
          </w:tcPr>
          <w:p w:rsidR="009A1952" w:rsidRPr="000B5CFE" w:rsidRDefault="009A1952" w:rsidP="00991E23">
            <w:pPr>
              <w:spacing w:line="360" w:lineRule="auto"/>
              <w:jc w:val="both"/>
              <w:rPr>
                <w:rFonts w:ascii="Times New Roman" w:hAnsi="Times New Roman"/>
                <w:color w:val="000000" w:themeColor="text1"/>
              </w:rPr>
            </w:pPr>
          </w:p>
        </w:tc>
        <w:tc>
          <w:tcPr>
            <w:tcW w:w="738" w:type="pct"/>
          </w:tcPr>
          <w:p w:rsidR="009A1952" w:rsidRPr="000B5CFE" w:rsidRDefault="009A1952" w:rsidP="00991E23">
            <w:pPr>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Ki-kare</w:t>
            </w:r>
          </w:p>
        </w:tc>
        <w:tc>
          <w:tcPr>
            <w:tcW w:w="735" w:type="pct"/>
          </w:tcPr>
          <w:p w:rsidR="009A1952" w:rsidRPr="000B5CFE" w:rsidRDefault="009A1952" w:rsidP="00991E23">
            <w:pPr>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p</w:t>
            </w:r>
          </w:p>
        </w:tc>
      </w:tr>
      <w:tr w:rsidR="000B5CFE" w:rsidRPr="000B5CFE" w:rsidTr="00ED0090">
        <w:trPr>
          <w:cantSplit/>
          <w:trHeight w:val="136"/>
          <w:jc w:val="center"/>
        </w:trPr>
        <w:tc>
          <w:tcPr>
            <w:tcW w:w="3527" w:type="pct"/>
          </w:tcPr>
          <w:p w:rsidR="009A1952" w:rsidRPr="000B5CFE" w:rsidRDefault="000C34CB" w:rsidP="00991E23">
            <w:pPr>
              <w:spacing w:line="360" w:lineRule="auto"/>
              <w:rPr>
                <w:rFonts w:ascii="Times New Roman" w:hAnsi="Times New Roman"/>
                <w:color w:val="000000" w:themeColor="text1"/>
              </w:rPr>
            </w:pPr>
            <w:r w:rsidRPr="000B5CFE">
              <w:rPr>
                <w:rFonts w:ascii="Times New Roman" w:hAnsi="Times New Roman"/>
                <w:color w:val="000000" w:themeColor="text1"/>
                <w:sz w:val="24"/>
                <w:szCs w:val="24"/>
              </w:rPr>
              <w:t>Facebook</w:t>
            </w:r>
          </w:p>
        </w:tc>
        <w:tc>
          <w:tcPr>
            <w:tcW w:w="738" w:type="pct"/>
          </w:tcPr>
          <w:p w:rsidR="009A1952" w:rsidRPr="000B5CFE" w:rsidRDefault="009A1952" w:rsidP="00991E23">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15,183</w:t>
            </w:r>
          </w:p>
        </w:tc>
        <w:tc>
          <w:tcPr>
            <w:tcW w:w="735" w:type="pct"/>
          </w:tcPr>
          <w:p w:rsidR="009A1952" w:rsidRPr="000B5CFE" w:rsidRDefault="009A1952" w:rsidP="00991E23">
            <w:pPr>
              <w:autoSpaceDE w:val="0"/>
              <w:autoSpaceDN w:val="0"/>
              <w:adjustRightInd w:val="0"/>
              <w:spacing w:line="360" w:lineRule="auto"/>
              <w:jc w:val="center"/>
              <w:rPr>
                <w:rFonts w:ascii="Times New Roman" w:hAnsi="Times New Roman"/>
                <w:color w:val="000000" w:themeColor="text1"/>
                <w:sz w:val="24"/>
                <w:szCs w:val="24"/>
              </w:rPr>
            </w:pPr>
            <w:r w:rsidRPr="000B5CFE">
              <w:rPr>
                <w:rFonts w:ascii="Times New Roman" w:hAnsi="Times New Roman"/>
                <w:color w:val="000000" w:themeColor="text1"/>
                <w:sz w:val="24"/>
                <w:szCs w:val="24"/>
              </w:rPr>
              <w:t>,232</w:t>
            </w:r>
          </w:p>
        </w:tc>
      </w:tr>
      <w:tr w:rsidR="000B5CFE" w:rsidRPr="000B5CFE" w:rsidTr="00ED0090">
        <w:trPr>
          <w:cantSplit/>
          <w:trHeight w:val="136"/>
          <w:jc w:val="center"/>
        </w:trPr>
        <w:tc>
          <w:tcPr>
            <w:tcW w:w="3527" w:type="pct"/>
          </w:tcPr>
          <w:p w:rsidR="009A1952" w:rsidRPr="000B5CFE" w:rsidRDefault="000C34CB" w:rsidP="00991E23">
            <w:pPr>
              <w:spacing w:line="360" w:lineRule="auto"/>
              <w:rPr>
                <w:rFonts w:ascii="Times New Roman" w:hAnsi="Times New Roman"/>
                <w:color w:val="000000" w:themeColor="text1"/>
                <w:sz w:val="24"/>
                <w:szCs w:val="24"/>
              </w:rPr>
            </w:pPr>
            <w:r w:rsidRPr="000B5CFE">
              <w:rPr>
                <w:rFonts w:ascii="Times New Roman" w:hAnsi="Times New Roman"/>
                <w:color w:val="000000" w:themeColor="text1"/>
                <w:sz w:val="24"/>
                <w:szCs w:val="24"/>
              </w:rPr>
              <w:t>Twitter</w:t>
            </w:r>
          </w:p>
        </w:tc>
        <w:tc>
          <w:tcPr>
            <w:tcW w:w="738" w:type="pct"/>
          </w:tcPr>
          <w:p w:rsidR="009A1952" w:rsidRPr="000B5CFE" w:rsidRDefault="009A1952" w:rsidP="00991E23">
            <w:pPr>
              <w:autoSpaceDE w:val="0"/>
              <w:autoSpaceDN w:val="0"/>
              <w:adjustRightInd w:val="0"/>
              <w:spacing w:line="360" w:lineRule="auto"/>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45,193</w:t>
            </w:r>
          </w:p>
        </w:tc>
        <w:tc>
          <w:tcPr>
            <w:tcW w:w="735" w:type="pct"/>
          </w:tcPr>
          <w:p w:rsidR="009A1952" w:rsidRPr="000B5CFE" w:rsidRDefault="009A1952" w:rsidP="00991E23">
            <w:pPr>
              <w:autoSpaceDE w:val="0"/>
              <w:autoSpaceDN w:val="0"/>
              <w:adjustRightInd w:val="0"/>
              <w:spacing w:line="360" w:lineRule="auto"/>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,000</w:t>
            </w:r>
          </w:p>
        </w:tc>
      </w:tr>
      <w:tr w:rsidR="009A1952" w:rsidRPr="000B5CFE" w:rsidTr="00ED0090">
        <w:trPr>
          <w:cantSplit/>
          <w:trHeight w:val="136"/>
          <w:jc w:val="center"/>
        </w:trPr>
        <w:tc>
          <w:tcPr>
            <w:tcW w:w="3527" w:type="pct"/>
          </w:tcPr>
          <w:p w:rsidR="009A1952" w:rsidRPr="000B5CFE" w:rsidRDefault="001D17A9" w:rsidP="00991E23">
            <w:pPr>
              <w:spacing w:line="360" w:lineRule="auto"/>
              <w:rPr>
                <w:rFonts w:ascii="Times New Roman" w:hAnsi="Times New Roman"/>
                <w:color w:val="000000" w:themeColor="text1"/>
                <w:sz w:val="24"/>
                <w:szCs w:val="24"/>
              </w:rPr>
            </w:pPr>
            <w:r w:rsidRPr="000B5CFE">
              <w:rPr>
                <w:rFonts w:ascii="Times New Roman" w:hAnsi="Times New Roman"/>
                <w:color w:val="000000" w:themeColor="text1"/>
                <w:sz w:val="24"/>
                <w:szCs w:val="24"/>
              </w:rPr>
              <w:t>Insta</w:t>
            </w:r>
            <w:r w:rsidR="009A1952" w:rsidRPr="000B5CFE">
              <w:rPr>
                <w:rFonts w:ascii="Times New Roman" w:hAnsi="Times New Roman"/>
                <w:color w:val="000000" w:themeColor="text1"/>
                <w:sz w:val="24"/>
                <w:szCs w:val="24"/>
              </w:rPr>
              <w:t>gram</w:t>
            </w:r>
          </w:p>
        </w:tc>
        <w:tc>
          <w:tcPr>
            <w:tcW w:w="738" w:type="pct"/>
          </w:tcPr>
          <w:p w:rsidR="009A1952" w:rsidRPr="000B5CFE" w:rsidRDefault="009A1952" w:rsidP="00991E23">
            <w:pPr>
              <w:autoSpaceDE w:val="0"/>
              <w:autoSpaceDN w:val="0"/>
              <w:adjustRightInd w:val="0"/>
              <w:spacing w:line="360" w:lineRule="auto"/>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34,240</w:t>
            </w:r>
          </w:p>
        </w:tc>
        <w:tc>
          <w:tcPr>
            <w:tcW w:w="735" w:type="pct"/>
          </w:tcPr>
          <w:p w:rsidR="009A1952" w:rsidRPr="000B5CFE" w:rsidRDefault="009A1952" w:rsidP="00991E23">
            <w:pPr>
              <w:autoSpaceDE w:val="0"/>
              <w:autoSpaceDN w:val="0"/>
              <w:adjustRightInd w:val="0"/>
              <w:spacing w:line="360" w:lineRule="auto"/>
              <w:jc w:val="center"/>
              <w:rPr>
                <w:rFonts w:ascii="Times New Roman" w:hAnsi="Times New Roman"/>
                <w:b/>
                <w:color w:val="000000" w:themeColor="text1"/>
                <w:sz w:val="24"/>
                <w:szCs w:val="24"/>
              </w:rPr>
            </w:pPr>
            <w:r w:rsidRPr="000B5CFE">
              <w:rPr>
                <w:rFonts w:ascii="Times New Roman" w:hAnsi="Times New Roman"/>
                <w:b/>
                <w:color w:val="000000" w:themeColor="text1"/>
                <w:sz w:val="24"/>
                <w:szCs w:val="24"/>
              </w:rPr>
              <w:t>,001</w:t>
            </w:r>
          </w:p>
        </w:tc>
      </w:tr>
    </w:tbl>
    <w:p w:rsidR="009A1952" w:rsidRPr="000B5CFE" w:rsidRDefault="009A1952" w:rsidP="009A1952">
      <w:pPr>
        <w:autoSpaceDE w:val="0"/>
        <w:autoSpaceDN w:val="0"/>
        <w:adjustRightInd w:val="0"/>
        <w:spacing w:after="0" w:line="360" w:lineRule="auto"/>
        <w:ind w:firstLine="708"/>
        <w:jc w:val="both"/>
        <w:rPr>
          <w:rFonts w:ascii="Times New Roman" w:hAnsi="Times New Roman"/>
          <w:color w:val="000000" w:themeColor="text1"/>
          <w:sz w:val="24"/>
          <w:szCs w:val="24"/>
        </w:rPr>
      </w:pP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Araştırmaya katılanların mesleklerine göre “</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 ve “</w:t>
      </w:r>
      <w:r w:rsidR="001D17A9" w:rsidRPr="000B5CFE">
        <w:rPr>
          <w:rFonts w:ascii="Times New Roman" w:hAnsi="Times New Roman" w:cs="Times New Roman"/>
          <w:color w:val="000000" w:themeColor="text1"/>
          <w:sz w:val="24"/>
          <w:szCs w:val="24"/>
        </w:rPr>
        <w:t>Insta</w:t>
      </w:r>
      <w:r w:rsidRPr="000B5CFE">
        <w:rPr>
          <w:rFonts w:ascii="Times New Roman" w:hAnsi="Times New Roman" w:cs="Times New Roman"/>
          <w:color w:val="000000" w:themeColor="text1"/>
          <w:sz w:val="24"/>
          <w:szCs w:val="24"/>
        </w:rPr>
        <w:t xml:space="preserve">gram” Sosyal medya ağlarını kullanma düzeyleri açısından farklara ait ki-kare değerleri p&lt;0.05 önem düzeyinde anlamlı bulunmuştur. Bu bulgu, araştırmaya katılanların mesleklerine </w:t>
      </w:r>
      <w:r w:rsidR="00B1503D" w:rsidRPr="000B5CFE">
        <w:rPr>
          <w:rFonts w:ascii="Times New Roman" w:hAnsi="Times New Roman" w:cs="Times New Roman"/>
          <w:color w:val="000000" w:themeColor="text1"/>
          <w:sz w:val="24"/>
          <w:szCs w:val="24"/>
        </w:rPr>
        <w:t xml:space="preserve">göre </w:t>
      </w:r>
      <w:r w:rsidR="00B1503D" w:rsidRPr="000B5CFE">
        <w:rPr>
          <w:rFonts w:ascii="Times New Roman" w:hAnsi="Times New Roman" w:cs="Times New Roman"/>
          <w:color w:val="000000" w:themeColor="text1"/>
          <w:sz w:val="24"/>
          <w:szCs w:val="24"/>
        </w:rPr>
        <w:lastRenderedPageBreak/>
        <w:t>“</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 ve “</w:t>
      </w:r>
      <w:r w:rsidR="001D17A9" w:rsidRPr="000B5CFE">
        <w:rPr>
          <w:rFonts w:ascii="Times New Roman" w:hAnsi="Times New Roman" w:cs="Times New Roman"/>
          <w:color w:val="000000" w:themeColor="text1"/>
          <w:sz w:val="24"/>
          <w:szCs w:val="24"/>
        </w:rPr>
        <w:t>Insta</w:t>
      </w:r>
      <w:r w:rsidRPr="000B5CFE">
        <w:rPr>
          <w:rFonts w:ascii="Times New Roman" w:hAnsi="Times New Roman" w:cs="Times New Roman"/>
          <w:color w:val="000000" w:themeColor="text1"/>
          <w:sz w:val="24"/>
          <w:szCs w:val="24"/>
        </w:rPr>
        <w:t>gram” Sosyal medya ağlarını kullanma düzeyleri açısından verdikleri yanıtlar arasında fark olduğunu göstermektedir.</w:t>
      </w:r>
    </w:p>
    <w:p w:rsidR="009A1952" w:rsidRPr="000B5CFE" w:rsidRDefault="009A1952" w:rsidP="00ED0090">
      <w:pPr>
        <w:autoSpaceDE w:val="0"/>
        <w:autoSpaceDN w:val="0"/>
        <w:adjustRightInd w:val="0"/>
        <w:spacing w:after="6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Anketin “</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 xml:space="preserve">” maddesine öğrencilerin % 16’sı “Acemi”, % 16’sı “Ortalamanın üstünde”, % 37’si “Usta”, ev </w:t>
      </w:r>
      <w:r w:rsidR="00B1503D" w:rsidRPr="000B5CFE">
        <w:rPr>
          <w:rFonts w:ascii="Times New Roman" w:hAnsi="Times New Roman" w:cs="Times New Roman"/>
          <w:color w:val="000000" w:themeColor="text1"/>
          <w:sz w:val="24"/>
          <w:szCs w:val="24"/>
        </w:rPr>
        <w:t>hanımlarının %</w:t>
      </w:r>
      <w:r w:rsidRPr="000B5CFE">
        <w:rPr>
          <w:rFonts w:ascii="Times New Roman" w:hAnsi="Times New Roman" w:cs="Times New Roman"/>
          <w:color w:val="000000" w:themeColor="text1"/>
          <w:sz w:val="24"/>
          <w:szCs w:val="24"/>
        </w:rPr>
        <w:t xml:space="preserve"> 59’u “Acemi”, % 10’u “Ortalamanın üstünde”, % 7’si “Usta</w:t>
      </w:r>
      <w:r w:rsidR="00B1503D" w:rsidRPr="000B5CFE">
        <w:rPr>
          <w:rFonts w:ascii="Times New Roman" w:hAnsi="Times New Roman" w:cs="Times New Roman"/>
          <w:color w:val="000000" w:themeColor="text1"/>
          <w:sz w:val="24"/>
          <w:szCs w:val="24"/>
        </w:rPr>
        <w:t>”, emeklilerin</w:t>
      </w:r>
      <w:r w:rsidRPr="000B5CFE">
        <w:rPr>
          <w:rFonts w:ascii="Times New Roman" w:hAnsi="Times New Roman" w:cs="Times New Roman"/>
          <w:color w:val="000000" w:themeColor="text1"/>
          <w:sz w:val="24"/>
          <w:szCs w:val="24"/>
        </w:rPr>
        <w:t xml:space="preserve"> % 46’sı “Acemi”, % 13’ü “Ortalamanın üstünde”, % 17’si “Usta”, çalışanların % 25’i “Acemi”, % 20’si “Ortalamanın üstünde”, % 19’u “Usta” yanıtlarını vermişlerdir. Sonuç olarak, “</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 xml:space="preserve">” sosyal medya ağlarını kullanma </w:t>
      </w:r>
      <w:r w:rsidR="00774891" w:rsidRPr="000B5CFE">
        <w:rPr>
          <w:rFonts w:ascii="Times New Roman" w:hAnsi="Times New Roman" w:cs="Times New Roman"/>
          <w:color w:val="000000" w:themeColor="text1"/>
          <w:sz w:val="24"/>
          <w:szCs w:val="24"/>
        </w:rPr>
        <w:t>düzeyi en iyi olanlar öğrenciler</w:t>
      </w:r>
      <w:r w:rsidRPr="000B5CFE">
        <w:rPr>
          <w:rFonts w:ascii="Times New Roman" w:hAnsi="Times New Roman" w:cs="Times New Roman"/>
          <w:color w:val="000000" w:themeColor="text1"/>
          <w:sz w:val="24"/>
          <w:szCs w:val="24"/>
        </w:rPr>
        <w:t xml:space="preserve"> ve çalışanlar olup düzeyi en zayıf olanlar</w:t>
      </w:r>
      <w:r w:rsidR="00774891" w:rsidRPr="000B5CFE">
        <w:rPr>
          <w:rFonts w:ascii="Times New Roman" w:hAnsi="Times New Roman" w:cs="Times New Roman"/>
          <w:color w:val="000000" w:themeColor="text1"/>
          <w:sz w:val="24"/>
          <w:szCs w:val="24"/>
        </w:rPr>
        <w:t>ın</w:t>
      </w:r>
      <w:r w:rsidRPr="000B5CFE">
        <w:rPr>
          <w:rFonts w:ascii="Times New Roman" w:hAnsi="Times New Roman" w:cs="Times New Roman"/>
          <w:color w:val="000000" w:themeColor="text1"/>
          <w:sz w:val="24"/>
          <w:szCs w:val="24"/>
        </w:rPr>
        <w:t xml:space="preserve"> ev hanımları olduğu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Anketin “</w:t>
      </w:r>
      <w:r w:rsidR="001D17A9" w:rsidRPr="000B5CFE">
        <w:rPr>
          <w:rFonts w:ascii="Times New Roman" w:hAnsi="Times New Roman" w:cs="Times New Roman"/>
          <w:color w:val="000000" w:themeColor="text1"/>
          <w:sz w:val="24"/>
          <w:szCs w:val="24"/>
        </w:rPr>
        <w:t>Insta</w:t>
      </w:r>
      <w:r w:rsidRPr="000B5CFE">
        <w:rPr>
          <w:rFonts w:ascii="Times New Roman" w:hAnsi="Times New Roman" w:cs="Times New Roman"/>
          <w:color w:val="000000" w:themeColor="text1"/>
          <w:sz w:val="24"/>
          <w:szCs w:val="24"/>
        </w:rPr>
        <w:t xml:space="preserve">gram” maddesine öğrencilerin % 6’sı “Acemi”, % 18’i “Ortalamanın üstünde”, % 53’ü “Usta”, ev </w:t>
      </w:r>
      <w:r w:rsidR="00236A17" w:rsidRPr="000B5CFE">
        <w:rPr>
          <w:rFonts w:ascii="Times New Roman" w:hAnsi="Times New Roman" w:cs="Times New Roman"/>
          <w:color w:val="000000" w:themeColor="text1"/>
          <w:sz w:val="24"/>
          <w:szCs w:val="24"/>
        </w:rPr>
        <w:t>hanımlarının %</w:t>
      </w:r>
      <w:r w:rsidRPr="000B5CFE">
        <w:rPr>
          <w:rFonts w:ascii="Times New Roman" w:hAnsi="Times New Roman" w:cs="Times New Roman"/>
          <w:color w:val="000000" w:themeColor="text1"/>
          <w:sz w:val="24"/>
          <w:szCs w:val="24"/>
        </w:rPr>
        <w:t xml:space="preserve"> 28’i “Acemi”, % 19’u “Ortalamanın üstünde”, % 17’si “Usta</w:t>
      </w:r>
      <w:r w:rsidR="00236A17" w:rsidRPr="000B5CFE">
        <w:rPr>
          <w:rFonts w:ascii="Times New Roman" w:hAnsi="Times New Roman" w:cs="Times New Roman"/>
          <w:color w:val="000000" w:themeColor="text1"/>
          <w:sz w:val="24"/>
          <w:szCs w:val="24"/>
        </w:rPr>
        <w:t>”, emeklilerin</w:t>
      </w:r>
      <w:r w:rsidRPr="000B5CFE">
        <w:rPr>
          <w:rFonts w:ascii="Times New Roman" w:hAnsi="Times New Roman" w:cs="Times New Roman"/>
          <w:color w:val="000000" w:themeColor="text1"/>
          <w:sz w:val="24"/>
          <w:szCs w:val="24"/>
        </w:rPr>
        <w:t xml:space="preserve"> % 44’ü “Acemi”, % 9’u “Ortalamanın üstünde”, % 9’u “Usta”, çalışanların % 22’si “Acemi”, % 22’si “Ortalamanın üstünde”, % 26’sı “Usta” yanıtlarını vermişlerdir. Sonuç olarak, “</w:t>
      </w:r>
      <w:r w:rsidR="001D17A9" w:rsidRPr="000B5CFE">
        <w:rPr>
          <w:rFonts w:ascii="Times New Roman" w:hAnsi="Times New Roman" w:cs="Times New Roman"/>
          <w:color w:val="000000" w:themeColor="text1"/>
          <w:sz w:val="24"/>
          <w:szCs w:val="24"/>
        </w:rPr>
        <w:t>Insta</w:t>
      </w:r>
      <w:r w:rsidRPr="000B5CFE">
        <w:rPr>
          <w:rFonts w:ascii="Times New Roman" w:hAnsi="Times New Roman" w:cs="Times New Roman"/>
          <w:color w:val="000000" w:themeColor="text1"/>
          <w:sz w:val="24"/>
          <w:szCs w:val="24"/>
        </w:rPr>
        <w:t>gram” sosyal medya ağlarını kullanma düzeyi en iyi olanlar</w:t>
      </w:r>
      <w:r w:rsidR="00774891" w:rsidRPr="000B5CFE">
        <w:rPr>
          <w:rFonts w:ascii="Times New Roman" w:hAnsi="Times New Roman" w:cs="Times New Roman"/>
          <w:color w:val="000000" w:themeColor="text1"/>
          <w:sz w:val="24"/>
          <w:szCs w:val="24"/>
        </w:rPr>
        <w:t xml:space="preserve"> öğrenciler ve</w:t>
      </w:r>
      <w:r w:rsidRPr="000B5CFE">
        <w:rPr>
          <w:rFonts w:ascii="Times New Roman" w:hAnsi="Times New Roman" w:cs="Times New Roman"/>
          <w:color w:val="000000" w:themeColor="text1"/>
          <w:sz w:val="24"/>
          <w:szCs w:val="24"/>
        </w:rPr>
        <w:t xml:space="preserve"> çalışanlar olup emeklilerin </w:t>
      </w:r>
      <w:r w:rsidR="00774891" w:rsidRPr="000B5CFE">
        <w:rPr>
          <w:rFonts w:ascii="Times New Roman" w:hAnsi="Times New Roman" w:cs="Times New Roman"/>
          <w:color w:val="000000" w:themeColor="text1"/>
          <w:sz w:val="24"/>
          <w:szCs w:val="24"/>
        </w:rPr>
        <w:t xml:space="preserve">ve ev hanımlarının </w:t>
      </w:r>
      <w:r w:rsidRPr="000B5CFE">
        <w:rPr>
          <w:rFonts w:ascii="Times New Roman" w:hAnsi="Times New Roman" w:cs="Times New Roman"/>
          <w:color w:val="000000" w:themeColor="text1"/>
          <w:sz w:val="24"/>
          <w:szCs w:val="24"/>
        </w:rPr>
        <w:t>düzeyi en zayıf olanlar olduğu söylenebilir.</w:t>
      </w:r>
    </w:p>
    <w:p w:rsidR="009A1952" w:rsidRPr="000B5CFE" w:rsidRDefault="009A1952" w:rsidP="00ED0090">
      <w:pPr>
        <w:pStyle w:val="Balk3"/>
        <w:spacing w:before="300" w:after="160"/>
      </w:pPr>
      <w:bookmarkStart w:id="135" w:name="_Toc524538503"/>
      <w:r w:rsidRPr="000B5CFE">
        <w:t>3.3.3.7. Araştırmaya Katılanların Mesleklerine Göre İletişim Teknolojileri Ve Yerel Siyaset Hakkında Kişisel Görüşleri Açısından Farklar</w:t>
      </w:r>
      <w:bookmarkEnd w:id="135"/>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Araştırmaya katılanların mesleklerine göre iletişim teknolojileri ve yerel siyaset hakkında kişisel görüşleri açısından fark olup olmadığını anlamak amacıyla ki-kare analizi uygulanmış ve bulgular </w:t>
      </w:r>
      <w:r w:rsidR="00CC15BE" w:rsidRPr="000B5CFE">
        <w:rPr>
          <w:rFonts w:ascii="Times New Roman" w:hAnsi="Times New Roman" w:cs="Times New Roman"/>
          <w:color w:val="000000" w:themeColor="text1"/>
          <w:sz w:val="24"/>
          <w:szCs w:val="24"/>
        </w:rPr>
        <w:t>Tablo 3.</w:t>
      </w:r>
      <w:r w:rsidRPr="000B5CFE">
        <w:rPr>
          <w:rFonts w:ascii="Times New Roman" w:hAnsi="Times New Roman" w:cs="Times New Roman"/>
          <w:color w:val="000000" w:themeColor="text1"/>
          <w:sz w:val="24"/>
          <w:szCs w:val="24"/>
        </w:rPr>
        <w:t>29’da verilmiştir.</w:t>
      </w:r>
    </w:p>
    <w:p w:rsidR="0032491E" w:rsidRPr="000B5CFE" w:rsidRDefault="0032491E">
      <w:pPr>
        <w:rPr>
          <w:rFonts w:ascii="Times New Roman" w:eastAsiaTheme="majorEastAsia" w:hAnsi="Times New Roman" w:cstheme="majorBidi"/>
          <w:b/>
          <w:color w:val="000000" w:themeColor="text1"/>
          <w:sz w:val="24"/>
          <w:szCs w:val="21"/>
        </w:rPr>
      </w:pPr>
      <w:bookmarkStart w:id="136" w:name="_Toc524514052"/>
      <w:r w:rsidRPr="000B5CFE">
        <w:rPr>
          <w:b/>
          <w:color w:val="000000" w:themeColor="text1"/>
        </w:rPr>
        <w:br w:type="page"/>
      </w:r>
    </w:p>
    <w:p w:rsidR="009A1952" w:rsidRPr="000B5CFE" w:rsidRDefault="00CC15BE" w:rsidP="00ED0090">
      <w:pPr>
        <w:pStyle w:val="Balk8"/>
        <w:spacing w:before="300" w:after="160"/>
        <w:rPr>
          <w:color w:val="000000" w:themeColor="text1"/>
        </w:rPr>
      </w:pPr>
      <w:r w:rsidRPr="000B5CFE">
        <w:rPr>
          <w:b/>
          <w:color w:val="000000" w:themeColor="text1"/>
        </w:rPr>
        <w:lastRenderedPageBreak/>
        <w:t>Tablo 3.</w:t>
      </w:r>
      <w:r w:rsidR="009A1952" w:rsidRPr="000B5CFE">
        <w:rPr>
          <w:b/>
          <w:color w:val="000000" w:themeColor="text1"/>
        </w:rPr>
        <w:t>29.</w:t>
      </w:r>
      <w:r w:rsidR="009A1952" w:rsidRPr="000B5CFE">
        <w:rPr>
          <w:color w:val="000000" w:themeColor="text1"/>
        </w:rPr>
        <w:t xml:space="preserve"> Araştırmaya Katılanların Mesleklerine Göre İletişim Teknolojileri Ve Yerel Siyaset Hakkında Kişisel Görüşleri Açısından Farkla İlgili Bulgular</w:t>
      </w:r>
      <w:bookmarkEnd w:id="136"/>
    </w:p>
    <w:tbl>
      <w:tblPr>
        <w:tblStyle w:val="TabloKlavuzu"/>
        <w:tblW w:w="5000" w:type="pct"/>
        <w:tblLook w:val="04A0" w:firstRow="1" w:lastRow="0" w:firstColumn="1" w:lastColumn="0" w:noHBand="0" w:noVBand="1"/>
      </w:tblPr>
      <w:tblGrid>
        <w:gridCol w:w="6627"/>
        <w:gridCol w:w="950"/>
        <w:gridCol w:w="917"/>
      </w:tblGrid>
      <w:tr w:rsidR="000B5CFE" w:rsidRPr="000B5CFE" w:rsidTr="00ED0090">
        <w:trPr>
          <w:cantSplit/>
          <w:trHeight w:val="136"/>
        </w:trPr>
        <w:tc>
          <w:tcPr>
            <w:tcW w:w="3901" w:type="pct"/>
          </w:tcPr>
          <w:p w:rsidR="009A1952" w:rsidRPr="000B5CFE" w:rsidRDefault="009A1952" w:rsidP="00991E23">
            <w:pPr>
              <w:spacing w:line="360" w:lineRule="auto"/>
              <w:jc w:val="both"/>
              <w:rPr>
                <w:rFonts w:ascii="Times New Roman" w:hAnsi="Times New Roman"/>
                <w:color w:val="000000" w:themeColor="text1"/>
              </w:rPr>
            </w:pPr>
          </w:p>
        </w:tc>
        <w:tc>
          <w:tcPr>
            <w:tcW w:w="559" w:type="pct"/>
          </w:tcPr>
          <w:p w:rsidR="009A1952" w:rsidRPr="000B5CFE" w:rsidRDefault="009A1952" w:rsidP="00991E23">
            <w:pPr>
              <w:spacing w:line="360" w:lineRule="auto"/>
              <w:jc w:val="center"/>
              <w:rPr>
                <w:rFonts w:ascii="Times New Roman" w:hAnsi="Times New Roman"/>
                <w:color w:val="000000" w:themeColor="text1"/>
                <w:szCs w:val="24"/>
              </w:rPr>
            </w:pPr>
            <w:r w:rsidRPr="000B5CFE">
              <w:rPr>
                <w:rFonts w:ascii="Times New Roman" w:hAnsi="Times New Roman"/>
                <w:color w:val="000000" w:themeColor="text1"/>
                <w:szCs w:val="24"/>
              </w:rPr>
              <w:t>Ki-kare</w:t>
            </w:r>
          </w:p>
        </w:tc>
        <w:tc>
          <w:tcPr>
            <w:tcW w:w="540" w:type="pct"/>
          </w:tcPr>
          <w:p w:rsidR="009A1952" w:rsidRPr="000B5CFE" w:rsidRDefault="009A1952" w:rsidP="00991E23">
            <w:pPr>
              <w:spacing w:line="360" w:lineRule="auto"/>
              <w:jc w:val="center"/>
              <w:rPr>
                <w:rFonts w:ascii="Times New Roman" w:hAnsi="Times New Roman"/>
                <w:color w:val="000000" w:themeColor="text1"/>
                <w:szCs w:val="24"/>
              </w:rPr>
            </w:pPr>
            <w:r w:rsidRPr="000B5CFE">
              <w:rPr>
                <w:rFonts w:ascii="Times New Roman" w:hAnsi="Times New Roman"/>
                <w:color w:val="000000" w:themeColor="text1"/>
                <w:szCs w:val="24"/>
              </w:rPr>
              <w:t>p</w:t>
            </w:r>
          </w:p>
        </w:tc>
      </w:tr>
      <w:tr w:rsidR="000B5CFE" w:rsidRPr="000B5CFE" w:rsidTr="00ED0090">
        <w:trPr>
          <w:cantSplit/>
          <w:trHeight w:val="136"/>
        </w:trPr>
        <w:tc>
          <w:tcPr>
            <w:tcW w:w="3901" w:type="pct"/>
          </w:tcPr>
          <w:p w:rsidR="009A1952" w:rsidRPr="000B5CFE" w:rsidRDefault="009A1952" w:rsidP="00991E23">
            <w:pPr>
              <w:jc w:val="both"/>
              <w:rPr>
                <w:rFonts w:ascii="Times New Roman" w:hAnsi="Times New Roman"/>
                <w:color w:val="000000" w:themeColor="text1"/>
                <w:szCs w:val="24"/>
              </w:rPr>
            </w:pPr>
            <w:r w:rsidRPr="000B5CFE">
              <w:rPr>
                <w:rFonts w:ascii="Times New Roman" w:hAnsi="Times New Roman"/>
                <w:color w:val="000000" w:themeColor="text1"/>
                <w:szCs w:val="24"/>
              </w:rPr>
              <w:t>Yerel ölçekte siyasal iletişimin güçlendirilmesinde en etkili araç...</w:t>
            </w:r>
          </w:p>
        </w:tc>
        <w:tc>
          <w:tcPr>
            <w:tcW w:w="559" w:type="pct"/>
          </w:tcPr>
          <w:p w:rsidR="009A1952" w:rsidRPr="000B5CFE" w:rsidRDefault="009A1952" w:rsidP="00991E23">
            <w:pPr>
              <w:autoSpaceDE w:val="0"/>
              <w:autoSpaceDN w:val="0"/>
              <w:adjustRightInd w:val="0"/>
              <w:spacing w:line="360" w:lineRule="auto"/>
              <w:jc w:val="center"/>
              <w:rPr>
                <w:rFonts w:ascii="Times New Roman" w:hAnsi="Times New Roman"/>
                <w:color w:val="000000" w:themeColor="text1"/>
                <w:szCs w:val="24"/>
              </w:rPr>
            </w:pPr>
            <w:r w:rsidRPr="000B5CFE">
              <w:rPr>
                <w:rFonts w:ascii="Times New Roman" w:hAnsi="Times New Roman"/>
                <w:color w:val="000000" w:themeColor="text1"/>
                <w:szCs w:val="24"/>
              </w:rPr>
              <w:t>10,110</w:t>
            </w:r>
          </w:p>
        </w:tc>
        <w:tc>
          <w:tcPr>
            <w:tcW w:w="540" w:type="pct"/>
          </w:tcPr>
          <w:p w:rsidR="009A1952" w:rsidRPr="000B5CFE" w:rsidRDefault="009A1952" w:rsidP="00991E23">
            <w:pPr>
              <w:autoSpaceDE w:val="0"/>
              <w:autoSpaceDN w:val="0"/>
              <w:adjustRightInd w:val="0"/>
              <w:spacing w:line="360" w:lineRule="auto"/>
              <w:jc w:val="center"/>
              <w:rPr>
                <w:rFonts w:ascii="Times New Roman" w:hAnsi="Times New Roman"/>
                <w:color w:val="000000" w:themeColor="text1"/>
                <w:szCs w:val="24"/>
              </w:rPr>
            </w:pPr>
            <w:r w:rsidRPr="000B5CFE">
              <w:rPr>
                <w:rFonts w:ascii="Times New Roman" w:hAnsi="Times New Roman"/>
                <w:color w:val="000000" w:themeColor="text1"/>
                <w:szCs w:val="24"/>
              </w:rPr>
              <w:t>,813</w:t>
            </w:r>
          </w:p>
        </w:tc>
      </w:tr>
      <w:tr w:rsidR="000B5CFE" w:rsidRPr="000B5CFE" w:rsidTr="00ED0090">
        <w:trPr>
          <w:cantSplit/>
          <w:trHeight w:val="136"/>
        </w:trPr>
        <w:tc>
          <w:tcPr>
            <w:tcW w:w="3901" w:type="pct"/>
          </w:tcPr>
          <w:p w:rsidR="009A1952" w:rsidRPr="000B5CFE" w:rsidRDefault="009A1952" w:rsidP="00991E23">
            <w:pPr>
              <w:rPr>
                <w:rFonts w:ascii="Times New Roman" w:hAnsi="Times New Roman"/>
                <w:color w:val="000000" w:themeColor="text1"/>
                <w:szCs w:val="24"/>
              </w:rPr>
            </w:pPr>
            <w:r w:rsidRPr="000B5CFE">
              <w:rPr>
                <w:rFonts w:ascii="Times New Roman" w:hAnsi="Times New Roman"/>
                <w:color w:val="000000" w:themeColor="text1"/>
                <w:szCs w:val="24"/>
              </w:rPr>
              <w:t>Yerel ölçekte siyasal iletişimin güçlendirilmesinde kullanımı en kolay araç…</w:t>
            </w:r>
          </w:p>
        </w:tc>
        <w:tc>
          <w:tcPr>
            <w:tcW w:w="559" w:type="pct"/>
          </w:tcPr>
          <w:p w:rsidR="009A1952" w:rsidRPr="000B5CFE" w:rsidRDefault="009A1952" w:rsidP="00991E23">
            <w:pPr>
              <w:autoSpaceDE w:val="0"/>
              <w:autoSpaceDN w:val="0"/>
              <w:adjustRightInd w:val="0"/>
              <w:spacing w:line="360" w:lineRule="auto"/>
              <w:jc w:val="center"/>
              <w:rPr>
                <w:rFonts w:ascii="Times New Roman" w:hAnsi="Times New Roman"/>
                <w:b/>
                <w:color w:val="000000" w:themeColor="text1"/>
                <w:szCs w:val="24"/>
              </w:rPr>
            </w:pPr>
            <w:r w:rsidRPr="000B5CFE">
              <w:rPr>
                <w:rFonts w:ascii="Times New Roman" w:hAnsi="Times New Roman"/>
                <w:b/>
                <w:color w:val="000000" w:themeColor="text1"/>
                <w:szCs w:val="24"/>
              </w:rPr>
              <w:t>29,899</w:t>
            </w:r>
          </w:p>
        </w:tc>
        <w:tc>
          <w:tcPr>
            <w:tcW w:w="540" w:type="pct"/>
          </w:tcPr>
          <w:p w:rsidR="009A1952" w:rsidRPr="000B5CFE" w:rsidRDefault="009A1952" w:rsidP="00991E23">
            <w:pPr>
              <w:autoSpaceDE w:val="0"/>
              <w:autoSpaceDN w:val="0"/>
              <w:adjustRightInd w:val="0"/>
              <w:spacing w:line="360" w:lineRule="auto"/>
              <w:jc w:val="center"/>
              <w:rPr>
                <w:rFonts w:ascii="Times New Roman" w:hAnsi="Times New Roman"/>
                <w:b/>
                <w:color w:val="000000" w:themeColor="text1"/>
                <w:szCs w:val="24"/>
              </w:rPr>
            </w:pPr>
            <w:r w:rsidRPr="000B5CFE">
              <w:rPr>
                <w:rFonts w:ascii="Times New Roman" w:hAnsi="Times New Roman"/>
                <w:b/>
                <w:color w:val="000000" w:themeColor="text1"/>
                <w:szCs w:val="24"/>
              </w:rPr>
              <w:t>,012</w:t>
            </w:r>
          </w:p>
        </w:tc>
      </w:tr>
      <w:tr w:rsidR="000B5CFE" w:rsidRPr="000B5CFE" w:rsidTr="00ED0090">
        <w:trPr>
          <w:cantSplit/>
          <w:trHeight w:val="136"/>
        </w:trPr>
        <w:tc>
          <w:tcPr>
            <w:tcW w:w="3901" w:type="pct"/>
          </w:tcPr>
          <w:p w:rsidR="009A1952" w:rsidRPr="000B5CFE" w:rsidRDefault="009A1952" w:rsidP="00991E23">
            <w:pPr>
              <w:rPr>
                <w:rFonts w:ascii="Times New Roman" w:hAnsi="Times New Roman"/>
                <w:color w:val="000000" w:themeColor="text1"/>
                <w:szCs w:val="24"/>
              </w:rPr>
            </w:pPr>
            <w:r w:rsidRPr="000B5CFE">
              <w:rPr>
                <w:rFonts w:ascii="Times New Roman" w:hAnsi="Times New Roman"/>
                <w:color w:val="000000" w:themeColor="text1"/>
                <w:szCs w:val="24"/>
              </w:rPr>
              <w:t>Yerel ölçekte siyasal bilginin dağıtılmasında en etkili araç...</w:t>
            </w:r>
          </w:p>
        </w:tc>
        <w:tc>
          <w:tcPr>
            <w:tcW w:w="559" w:type="pct"/>
          </w:tcPr>
          <w:p w:rsidR="009A1952" w:rsidRPr="000B5CFE" w:rsidRDefault="009A1952" w:rsidP="00991E23">
            <w:pPr>
              <w:autoSpaceDE w:val="0"/>
              <w:autoSpaceDN w:val="0"/>
              <w:adjustRightInd w:val="0"/>
              <w:spacing w:line="360" w:lineRule="auto"/>
              <w:jc w:val="center"/>
              <w:rPr>
                <w:rFonts w:ascii="Times New Roman" w:hAnsi="Times New Roman"/>
                <w:color w:val="000000" w:themeColor="text1"/>
                <w:szCs w:val="24"/>
              </w:rPr>
            </w:pPr>
            <w:r w:rsidRPr="000B5CFE">
              <w:rPr>
                <w:rFonts w:ascii="Times New Roman" w:hAnsi="Times New Roman"/>
                <w:color w:val="000000" w:themeColor="text1"/>
                <w:szCs w:val="24"/>
              </w:rPr>
              <w:t>15,761</w:t>
            </w:r>
          </w:p>
        </w:tc>
        <w:tc>
          <w:tcPr>
            <w:tcW w:w="540" w:type="pct"/>
          </w:tcPr>
          <w:p w:rsidR="009A1952" w:rsidRPr="000B5CFE" w:rsidRDefault="009A1952" w:rsidP="00991E23">
            <w:pPr>
              <w:autoSpaceDE w:val="0"/>
              <w:autoSpaceDN w:val="0"/>
              <w:adjustRightInd w:val="0"/>
              <w:spacing w:line="360" w:lineRule="auto"/>
              <w:jc w:val="center"/>
              <w:rPr>
                <w:rFonts w:ascii="Times New Roman" w:hAnsi="Times New Roman"/>
                <w:color w:val="000000" w:themeColor="text1"/>
                <w:szCs w:val="24"/>
              </w:rPr>
            </w:pPr>
            <w:r w:rsidRPr="000B5CFE">
              <w:rPr>
                <w:rFonts w:ascii="Times New Roman" w:hAnsi="Times New Roman"/>
                <w:color w:val="000000" w:themeColor="text1"/>
                <w:szCs w:val="24"/>
              </w:rPr>
              <w:t>,398</w:t>
            </w:r>
          </w:p>
        </w:tc>
      </w:tr>
      <w:tr w:rsidR="000B5CFE" w:rsidRPr="000B5CFE" w:rsidTr="00ED0090">
        <w:trPr>
          <w:cantSplit/>
          <w:trHeight w:val="136"/>
        </w:trPr>
        <w:tc>
          <w:tcPr>
            <w:tcW w:w="3901" w:type="pct"/>
          </w:tcPr>
          <w:p w:rsidR="009A1952" w:rsidRPr="000B5CFE" w:rsidRDefault="009A1952" w:rsidP="00991E23">
            <w:pPr>
              <w:spacing w:line="360" w:lineRule="auto"/>
              <w:rPr>
                <w:rFonts w:ascii="Times New Roman" w:hAnsi="Times New Roman"/>
                <w:color w:val="000000" w:themeColor="text1"/>
                <w:szCs w:val="24"/>
              </w:rPr>
            </w:pPr>
            <w:r w:rsidRPr="000B5CFE">
              <w:rPr>
                <w:rFonts w:ascii="Times New Roman" w:hAnsi="Times New Roman"/>
                <w:color w:val="000000" w:themeColor="text1"/>
                <w:szCs w:val="24"/>
              </w:rPr>
              <w:t>Yerel ölçekte hedef kitleye ulaşmada en hızlı araç…</w:t>
            </w:r>
          </w:p>
        </w:tc>
        <w:tc>
          <w:tcPr>
            <w:tcW w:w="559" w:type="pct"/>
          </w:tcPr>
          <w:p w:rsidR="009A1952" w:rsidRPr="000B5CFE" w:rsidRDefault="009A1952" w:rsidP="00991E23">
            <w:pPr>
              <w:autoSpaceDE w:val="0"/>
              <w:autoSpaceDN w:val="0"/>
              <w:adjustRightInd w:val="0"/>
              <w:spacing w:line="360" w:lineRule="auto"/>
              <w:jc w:val="center"/>
              <w:rPr>
                <w:rFonts w:ascii="Times New Roman" w:hAnsi="Times New Roman"/>
                <w:b/>
                <w:color w:val="000000" w:themeColor="text1"/>
                <w:szCs w:val="24"/>
              </w:rPr>
            </w:pPr>
            <w:r w:rsidRPr="000B5CFE">
              <w:rPr>
                <w:rFonts w:ascii="Times New Roman" w:hAnsi="Times New Roman"/>
                <w:b/>
                <w:color w:val="000000" w:themeColor="text1"/>
                <w:szCs w:val="24"/>
              </w:rPr>
              <w:t>26,151</w:t>
            </w:r>
          </w:p>
        </w:tc>
        <w:tc>
          <w:tcPr>
            <w:tcW w:w="540" w:type="pct"/>
          </w:tcPr>
          <w:p w:rsidR="009A1952" w:rsidRPr="000B5CFE" w:rsidRDefault="009A1952" w:rsidP="00991E23">
            <w:pPr>
              <w:autoSpaceDE w:val="0"/>
              <w:autoSpaceDN w:val="0"/>
              <w:adjustRightInd w:val="0"/>
              <w:spacing w:line="360" w:lineRule="auto"/>
              <w:jc w:val="center"/>
              <w:rPr>
                <w:rFonts w:ascii="Times New Roman" w:hAnsi="Times New Roman"/>
                <w:b/>
                <w:color w:val="000000" w:themeColor="text1"/>
                <w:szCs w:val="24"/>
              </w:rPr>
            </w:pPr>
            <w:r w:rsidRPr="000B5CFE">
              <w:rPr>
                <w:rFonts w:ascii="Times New Roman" w:hAnsi="Times New Roman"/>
                <w:b/>
                <w:color w:val="000000" w:themeColor="text1"/>
                <w:szCs w:val="24"/>
              </w:rPr>
              <w:t>,036</w:t>
            </w:r>
          </w:p>
        </w:tc>
      </w:tr>
      <w:tr w:rsidR="000B5CFE" w:rsidRPr="000B5CFE" w:rsidTr="00ED0090">
        <w:trPr>
          <w:cantSplit/>
          <w:trHeight w:val="136"/>
        </w:trPr>
        <w:tc>
          <w:tcPr>
            <w:tcW w:w="3901" w:type="pct"/>
          </w:tcPr>
          <w:p w:rsidR="009A1952" w:rsidRPr="000B5CFE" w:rsidRDefault="009A1952" w:rsidP="00991E23">
            <w:pPr>
              <w:spacing w:line="360" w:lineRule="auto"/>
              <w:rPr>
                <w:rFonts w:ascii="Times New Roman" w:hAnsi="Times New Roman"/>
                <w:color w:val="000000" w:themeColor="text1"/>
                <w:szCs w:val="24"/>
              </w:rPr>
            </w:pPr>
            <w:r w:rsidRPr="000B5CFE">
              <w:rPr>
                <w:rFonts w:ascii="Times New Roman" w:hAnsi="Times New Roman"/>
                <w:color w:val="000000" w:themeColor="text1"/>
                <w:szCs w:val="24"/>
              </w:rPr>
              <w:t>Yerel ölçekte halkın en rahat ulaşabileceği araç…</w:t>
            </w:r>
          </w:p>
        </w:tc>
        <w:tc>
          <w:tcPr>
            <w:tcW w:w="559" w:type="pct"/>
          </w:tcPr>
          <w:p w:rsidR="009A1952" w:rsidRPr="000B5CFE" w:rsidRDefault="009A1952" w:rsidP="00991E23">
            <w:pPr>
              <w:autoSpaceDE w:val="0"/>
              <w:autoSpaceDN w:val="0"/>
              <w:adjustRightInd w:val="0"/>
              <w:spacing w:line="360" w:lineRule="auto"/>
              <w:jc w:val="center"/>
              <w:rPr>
                <w:rFonts w:ascii="Times New Roman" w:hAnsi="Times New Roman"/>
                <w:color w:val="000000" w:themeColor="text1"/>
                <w:szCs w:val="24"/>
              </w:rPr>
            </w:pPr>
            <w:r w:rsidRPr="000B5CFE">
              <w:rPr>
                <w:rFonts w:ascii="Times New Roman" w:hAnsi="Times New Roman"/>
                <w:color w:val="000000" w:themeColor="text1"/>
                <w:szCs w:val="24"/>
              </w:rPr>
              <w:t>18,398</w:t>
            </w:r>
          </w:p>
        </w:tc>
        <w:tc>
          <w:tcPr>
            <w:tcW w:w="540" w:type="pct"/>
          </w:tcPr>
          <w:p w:rsidR="009A1952" w:rsidRPr="000B5CFE" w:rsidRDefault="009A1952" w:rsidP="00991E23">
            <w:pPr>
              <w:autoSpaceDE w:val="0"/>
              <w:autoSpaceDN w:val="0"/>
              <w:adjustRightInd w:val="0"/>
              <w:spacing w:line="360" w:lineRule="auto"/>
              <w:jc w:val="center"/>
              <w:rPr>
                <w:rFonts w:ascii="Times New Roman" w:hAnsi="Times New Roman"/>
                <w:color w:val="000000" w:themeColor="text1"/>
                <w:szCs w:val="24"/>
              </w:rPr>
            </w:pPr>
            <w:r w:rsidRPr="000B5CFE">
              <w:rPr>
                <w:rFonts w:ascii="Times New Roman" w:hAnsi="Times New Roman"/>
                <w:color w:val="000000" w:themeColor="text1"/>
                <w:szCs w:val="24"/>
              </w:rPr>
              <w:t>,242</w:t>
            </w:r>
          </w:p>
        </w:tc>
      </w:tr>
      <w:tr w:rsidR="000B5CFE" w:rsidRPr="000B5CFE" w:rsidTr="00ED0090">
        <w:trPr>
          <w:cantSplit/>
          <w:trHeight w:val="136"/>
        </w:trPr>
        <w:tc>
          <w:tcPr>
            <w:tcW w:w="3901" w:type="pct"/>
          </w:tcPr>
          <w:p w:rsidR="009A1952" w:rsidRPr="000B5CFE" w:rsidRDefault="009A1952" w:rsidP="00991E23">
            <w:pPr>
              <w:spacing w:line="360" w:lineRule="auto"/>
              <w:rPr>
                <w:rFonts w:ascii="Times New Roman" w:hAnsi="Times New Roman"/>
                <w:color w:val="000000" w:themeColor="text1"/>
                <w:szCs w:val="24"/>
              </w:rPr>
            </w:pPr>
            <w:r w:rsidRPr="000B5CFE">
              <w:rPr>
                <w:rFonts w:ascii="Times New Roman" w:hAnsi="Times New Roman"/>
                <w:color w:val="000000" w:themeColor="text1"/>
                <w:szCs w:val="24"/>
              </w:rPr>
              <w:t>Yerel ölçekte demokratik katılımı sağlayan en etkili araç…</w:t>
            </w:r>
          </w:p>
        </w:tc>
        <w:tc>
          <w:tcPr>
            <w:tcW w:w="559" w:type="pct"/>
          </w:tcPr>
          <w:p w:rsidR="009A1952" w:rsidRPr="000B5CFE" w:rsidRDefault="009A1952" w:rsidP="00991E23">
            <w:pPr>
              <w:autoSpaceDE w:val="0"/>
              <w:autoSpaceDN w:val="0"/>
              <w:adjustRightInd w:val="0"/>
              <w:spacing w:line="360" w:lineRule="auto"/>
              <w:jc w:val="center"/>
              <w:rPr>
                <w:rFonts w:ascii="Times New Roman" w:hAnsi="Times New Roman"/>
                <w:color w:val="000000" w:themeColor="text1"/>
                <w:szCs w:val="24"/>
              </w:rPr>
            </w:pPr>
            <w:r w:rsidRPr="000B5CFE">
              <w:rPr>
                <w:rFonts w:ascii="Times New Roman" w:hAnsi="Times New Roman"/>
                <w:color w:val="000000" w:themeColor="text1"/>
                <w:szCs w:val="24"/>
              </w:rPr>
              <w:t>18,310</w:t>
            </w:r>
          </w:p>
        </w:tc>
        <w:tc>
          <w:tcPr>
            <w:tcW w:w="540" w:type="pct"/>
          </w:tcPr>
          <w:p w:rsidR="009A1952" w:rsidRPr="000B5CFE" w:rsidRDefault="009A1952" w:rsidP="00991E23">
            <w:pPr>
              <w:autoSpaceDE w:val="0"/>
              <w:autoSpaceDN w:val="0"/>
              <w:adjustRightInd w:val="0"/>
              <w:spacing w:line="360" w:lineRule="auto"/>
              <w:jc w:val="center"/>
              <w:rPr>
                <w:rFonts w:ascii="Times New Roman" w:hAnsi="Times New Roman"/>
                <w:color w:val="000000" w:themeColor="text1"/>
                <w:szCs w:val="24"/>
              </w:rPr>
            </w:pPr>
            <w:r w:rsidRPr="000B5CFE">
              <w:rPr>
                <w:rFonts w:ascii="Times New Roman" w:hAnsi="Times New Roman"/>
                <w:color w:val="000000" w:themeColor="text1"/>
                <w:szCs w:val="24"/>
              </w:rPr>
              <w:t>,247</w:t>
            </w:r>
          </w:p>
        </w:tc>
      </w:tr>
      <w:tr w:rsidR="000B5CFE" w:rsidRPr="000B5CFE" w:rsidTr="00ED0090">
        <w:trPr>
          <w:cantSplit/>
          <w:trHeight w:val="136"/>
        </w:trPr>
        <w:tc>
          <w:tcPr>
            <w:tcW w:w="3901" w:type="pct"/>
          </w:tcPr>
          <w:p w:rsidR="009A1952" w:rsidRPr="000B5CFE" w:rsidRDefault="009A1952" w:rsidP="00991E23">
            <w:pPr>
              <w:spacing w:line="360" w:lineRule="auto"/>
              <w:rPr>
                <w:rFonts w:ascii="Times New Roman" w:hAnsi="Times New Roman"/>
                <w:color w:val="000000" w:themeColor="text1"/>
                <w:szCs w:val="24"/>
              </w:rPr>
            </w:pPr>
            <w:r w:rsidRPr="000B5CFE">
              <w:rPr>
                <w:rFonts w:ascii="Times New Roman" w:hAnsi="Times New Roman"/>
                <w:color w:val="000000" w:themeColor="text1"/>
                <w:szCs w:val="24"/>
              </w:rPr>
              <w:t>Yerel ölçekte geribildirimin sağlandığı en etkili araç...</w:t>
            </w:r>
          </w:p>
        </w:tc>
        <w:tc>
          <w:tcPr>
            <w:tcW w:w="559" w:type="pct"/>
          </w:tcPr>
          <w:p w:rsidR="009A1952" w:rsidRPr="000B5CFE" w:rsidRDefault="009A1952" w:rsidP="00991E23">
            <w:pPr>
              <w:autoSpaceDE w:val="0"/>
              <w:autoSpaceDN w:val="0"/>
              <w:adjustRightInd w:val="0"/>
              <w:spacing w:line="360" w:lineRule="auto"/>
              <w:jc w:val="center"/>
              <w:rPr>
                <w:rFonts w:ascii="Times New Roman" w:hAnsi="Times New Roman"/>
                <w:color w:val="000000" w:themeColor="text1"/>
                <w:szCs w:val="24"/>
              </w:rPr>
            </w:pPr>
            <w:r w:rsidRPr="000B5CFE">
              <w:rPr>
                <w:rFonts w:ascii="Times New Roman" w:hAnsi="Times New Roman"/>
                <w:color w:val="000000" w:themeColor="text1"/>
                <w:szCs w:val="24"/>
              </w:rPr>
              <w:t>14,587</w:t>
            </w:r>
          </w:p>
        </w:tc>
        <w:tc>
          <w:tcPr>
            <w:tcW w:w="540" w:type="pct"/>
          </w:tcPr>
          <w:p w:rsidR="009A1952" w:rsidRPr="000B5CFE" w:rsidRDefault="009A1952" w:rsidP="00991E23">
            <w:pPr>
              <w:autoSpaceDE w:val="0"/>
              <w:autoSpaceDN w:val="0"/>
              <w:adjustRightInd w:val="0"/>
              <w:spacing w:line="360" w:lineRule="auto"/>
              <w:jc w:val="center"/>
              <w:rPr>
                <w:rFonts w:ascii="Times New Roman" w:hAnsi="Times New Roman"/>
                <w:color w:val="000000" w:themeColor="text1"/>
                <w:szCs w:val="24"/>
              </w:rPr>
            </w:pPr>
            <w:r w:rsidRPr="000B5CFE">
              <w:rPr>
                <w:rFonts w:ascii="Times New Roman" w:hAnsi="Times New Roman"/>
                <w:color w:val="000000" w:themeColor="text1"/>
                <w:szCs w:val="24"/>
              </w:rPr>
              <w:t>,482</w:t>
            </w:r>
          </w:p>
        </w:tc>
      </w:tr>
      <w:tr w:rsidR="000B5CFE" w:rsidRPr="000B5CFE" w:rsidTr="00ED0090">
        <w:trPr>
          <w:cantSplit/>
          <w:trHeight w:val="136"/>
        </w:trPr>
        <w:tc>
          <w:tcPr>
            <w:tcW w:w="3901" w:type="pct"/>
          </w:tcPr>
          <w:p w:rsidR="009A1952" w:rsidRPr="000B5CFE" w:rsidRDefault="009A1952" w:rsidP="00991E23">
            <w:pPr>
              <w:spacing w:line="360" w:lineRule="auto"/>
              <w:rPr>
                <w:rFonts w:ascii="Times New Roman" w:hAnsi="Times New Roman"/>
                <w:color w:val="000000" w:themeColor="text1"/>
                <w:szCs w:val="24"/>
              </w:rPr>
            </w:pPr>
            <w:r w:rsidRPr="000B5CFE">
              <w:rPr>
                <w:rFonts w:ascii="Times New Roman" w:hAnsi="Times New Roman"/>
                <w:color w:val="000000" w:themeColor="text1"/>
                <w:szCs w:val="24"/>
              </w:rPr>
              <w:t>Yerel siyasette sağlıklı iletişimin sağlandığı en etkili araç...</w:t>
            </w:r>
          </w:p>
        </w:tc>
        <w:tc>
          <w:tcPr>
            <w:tcW w:w="559" w:type="pct"/>
          </w:tcPr>
          <w:p w:rsidR="009A1952" w:rsidRPr="000B5CFE" w:rsidRDefault="009A1952" w:rsidP="00991E23">
            <w:pPr>
              <w:autoSpaceDE w:val="0"/>
              <w:autoSpaceDN w:val="0"/>
              <w:adjustRightInd w:val="0"/>
              <w:spacing w:line="360" w:lineRule="auto"/>
              <w:jc w:val="center"/>
              <w:rPr>
                <w:rFonts w:ascii="Times New Roman" w:hAnsi="Times New Roman"/>
                <w:color w:val="000000" w:themeColor="text1"/>
                <w:szCs w:val="24"/>
              </w:rPr>
            </w:pPr>
            <w:r w:rsidRPr="000B5CFE">
              <w:rPr>
                <w:rFonts w:ascii="Times New Roman" w:hAnsi="Times New Roman"/>
                <w:color w:val="000000" w:themeColor="text1"/>
                <w:szCs w:val="24"/>
              </w:rPr>
              <w:t>22,487</w:t>
            </w:r>
          </w:p>
        </w:tc>
        <w:tc>
          <w:tcPr>
            <w:tcW w:w="540" w:type="pct"/>
          </w:tcPr>
          <w:p w:rsidR="009A1952" w:rsidRPr="000B5CFE" w:rsidRDefault="009A1952" w:rsidP="00991E23">
            <w:pPr>
              <w:autoSpaceDE w:val="0"/>
              <w:autoSpaceDN w:val="0"/>
              <w:adjustRightInd w:val="0"/>
              <w:spacing w:line="360" w:lineRule="auto"/>
              <w:jc w:val="center"/>
              <w:rPr>
                <w:rFonts w:ascii="Times New Roman" w:hAnsi="Times New Roman"/>
                <w:color w:val="000000" w:themeColor="text1"/>
                <w:szCs w:val="24"/>
              </w:rPr>
            </w:pPr>
            <w:r w:rsidRPr="000B5CFE">
              <w:rPr>
                <w:rFonts w:ascii="Times New Roman" w:hAnsi="Times New Roman"/>
                <w:color w:val="000000" w:themeColor="text1"/>
                <w:szCs w:val="24"/>
              </w:rPr>
              <w:t>,096</w:t>
            </w:r>
          </w:p>
        </w:tc>
      </w:tr>
      <w:tr w:rsidR="000B5CFE" w:rsidRPr="000B5CFE" w:rsidTr="00ED0090">
        <w:trPr>
          <w:cantSplit/>
          <w:trHeight w:val="136"/>
        </w:trPr>
        <w:tc>
          <w:tcPr>
            <w:tcW w:w="3901" w:type="pct"/>
          </w:tcPr>
          <w:p w:rsidR="009A1952" w:rsidRPr="000B5CFE" w:rsidRDefault="009A1952" w:rsidP="00991E23">
            <w:pPr>
              <w:spacing w:line="360" w:lineRule="auto"/>
              <w:rPr>
                <w:rFonts w:ascii="Times New Roman" w:hAnsi="Times New Roman"/>
                <w:color w:val="000000" w:themeColor="text1"/>
                <w:szCs w:val="24"/>
              </w:rPr>
            </w:pPr>
            <w:r w:rsidRPr="000B5CFE">
              <w:rPr>
                <w:rFonts w:ascii="Times New Roman" w:hAnsi="Times New Roman"/>
                <w:color w:val="000000" w:themeColor="text1"/>
                <w:szCs w:val="24"/>
              </w:rPr>
              <w:t>Yerel ölçekte siyasi yakınlaşmayı sağlayan en etkili araç</w:t>
            </w:r>
            <w:r w:rsidR="00C34B8E" w:rsidRPr="000B5CFE">
              <w:rPr>
                <w:rFonts w:ascii="Times New Roman" w:hAnsi="Times New Roman"/>
                <w:color w:val="000000" w:themeColor="text1"/>
                <w:szCs w:val="24"/>
              </w:rPr>
              <w:t>…</w:t>
            </w:r>
          </w:p>
        </w:tc>
        <w:tc>
          <w:tcPr>
            <w:tcW w:w="559" w:type="pct"/>
          </w:tcPr>
          <w:p w:rsidR="009A1952" w:rsidRPr="000B5CFE" w:rsidRDefault="009A1952" w:rsidP="00991E23">
            <w:pPr>
              <w:autoSpaceDE w:val="0"/>
              <w:autoSpaceDN w:val="0"/>
              <w:adjustRightInd w:val="0"/>
              <w:spacing w:line="360" w:lineRule="auto"/>
              <w:jc w:val="center"/>
              <w:rPr>
                <w:rFonts w:ascii="Times New Roman" w:hAnsi="Times New Roman"/>
                <w:color w:val="000000" w:themeColor="text1"/>
                <w:szCs w:val="24"/>
              </w:rPr>
            </w:pPr>
            <w:r w:rsidRPr="000B5CFE">
              <w:rPr>
                <w:rFonts w:ascii="Times New Roman" w:hAnsi="Times New Roman"/>
                <w:color w:val="000000" w:themeColor="text1"/>
                <w:szCs w:val="24"/>
              </w:rPr>
              <w:t>18,519</w:t>
            </w:r>
          </w:p>
        </w:tc>
        <w:tc>
          <w:tcPr>
            <w:tcW w:w="540" w:type="pct"/>
          </w:tcPr>
          <w:p w:rsidR="009A1952" w:rsidRPr="000B5CFE" w:rsidRDefault="009A1952" w:rsidP="00991E23">
            <w:pPr>
              <w:autoSpaceDE w:val="0"/>
              <w:autoSpaceDN w:val="0"/>
              <w:adjustRightInd w:val="0"/>
              <w:spacing w:line="360" w:lineRule="auto"/>
              <w:jc w:val="center"/>
              <w:rPr>
                <w:rFonts w:ascii="Times New Roman" w:hAnsi="Times New Roman"/>
                <w:color w:val="000000" w:themeColor="text1"/>
                <w:szCs w:val="24"/>
              </w:rPr>
            </w:pPr>
            <w:r w:rsidRPr="000B5CFE">
              <w:rPr>
                <w:rFonts w:ascii="Times New Roman" w:hAnsi="Times New Roman"/>
                <w:color w:val="000000" w:themeColor="text1"/>
                <w:szCs w:val="24"/>
              </w:rPr>
              <w:t>,236</w:t>
            </w:r>
          </w:p>
        </w:tc>
      </w:tr>
    </w:tbl>
    <w:p w:rsidR="009A1952" w:rsidRPr="000B5CFE" w:rsidRDefault="009A1952" w:rsidP="0032491E">
      <w:pPr>
        <w:autoSpaceDE w:val="0"/>
        <w:autoSpaceDN w:val="0"/>
        <w:adjustRightInd w:val="0"/>
        <w:spacing w:before="240"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Araştırmaya katılanların mesleklerine göre “Yerel ölçekte siyasal iletişimin güçlendirilmesinde kullanımı en kolay araç…” ve “Yerel ölçekte hedef kitleye ulaşmada en hızlı araç…” iletişim teknolojileri ve yerel siyaset hakkında kişisel görüşleri açısından farklara ait ki-kare değerleri p&lt;0.05 önem düzeyinde anlamlı iken “Yerel ölçekte siyasal iletişimin güçlendirilmesinde en etkili araç...”, , “Yerel ölçekte siyasal bilginin dağıtılmasında en etkili araç...”, “Yerel ölçekte halkın en rahat ulaşabileceği araç…”, “Yerel ölçekte demokratik katılımı sağlayan en etkili araç…”, “Yerel ölçekte geribildirimin sağlandığı en etkili araç...”, “Yerel siyasette sağlıklı iletişimin sağlandığı en etkili araç...” ve “Yerel ölçekte siyasi yakınlaşmayı sağlayan en etkili araç</w:t>
      </w:r>
      <w:r w:rsidR="00C34B8E"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iletişim teknolojileri ve yerel siyaset hakkında kişisel görüşleri açısından farklara ait ki-kare değerleri p&gt;0.05 önem düzeyinde anlamsız bulunmuştur. Bu bulgu, araştırmaya katılanların mesleklerine göre yalnızca “Yerel ölçekte siyasal iletişimin güçlendirilmesinde kullanımı en kolay araç…” ve “Yerel ölçekte hedef kitleye ulaşmada en hızlı araç…”, iletişim teknolojileri ve yerel siyaset hakkında kişisel görüşleri açısından verdikleri yanıtlar arasında fark olduğunu göstermektedir.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“Yerel ölçekte siyasal iletişimin güçlendirilmesinde kullanımı en kolay araç…” maddesine öğrencilerin % 44’ü “Yüz yüze iletişim”, % 12’si “Telefon”, % 10’u “Televizyon”, % 33’ü “İnternet”, ev hanımlarının  % 25’i “Yüz yüze iletişim”, % 18’i “Telefon”, % 28’i “Televizyon”, % 26’sı “İnternet”,  emeklilerin % 30’u “Yüz yüze iletişim”, % 11’i “Telefon”, % 11’i “Gazete”, % 22’si “Televizyon”, % 26’sı “İnternet”,  </w:t>
      </w:r>
      <w:r w:rsidRPr="000B5CFE">
        <w:rPr>
          <w:rFonts w:ascii="Times New Roman" w:hAnsi="Times New Roman" w:cs="Times New Roman"/>
          <w:color w:val="000000" w:themeColor="text1"/>
          <w:sz w:val="24"/>
          <w:szCs w:val="24"/>
        </w:rPr>
        <w:lastRenderedPageBreak/>
        <w:t xml:space="preserve">çalışanların % 28’i “Yüz yüze iletişim”, % 15’i “Telefon”, % 11’i “Televizyon”, % 43’ü “İnternet” yanıtlarını vermişlerdir. Sonuç olarak, “Yerel ölçekte siyasal iletişimin güçlendirilmesinde kullanımı en kolay araç…” olarak öğrenciler yüz yüze iletişim faaliyetlerini, ev hanımları yüz yüze iletişim, televizyon ve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faaliyetlerini, emekliler yüz yüze iletişim, telefon, gazete ve televizyon faaliyetlerini, çalışanlar yüz yüze iletişim, telefon ve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faaliyetlerini araçları daha çok tercih ettikleri söylenebilir.</w:t>
      </w:r>
    </w:p>
    <w:p w:rsidR="009A1952" w:rsidRPr="000B5CFE" w:rsidRDefault="009A195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Anketin “Yerel ölçekte hedef kitleye ulaşmada en hızlı araç…” maddesine öğrencilerin % 24’ü “Yüz yüze iletişim”, % 18’i “Telefon”, % 8’i “Televizyon”, % 51’i “İnternet”, ev hanımlarının  % 11’i “Yüz yüze iletişim”, % 18’i “Telefon”, % 33’ü “Televizyon”, % 37’si “İnternet”,  emeklilerin % 11’i “Yüz yüze iletişim”, % 30’u “Telefon”, % 4’ü “Gazete”, % 19’u “Televizyon”, % 37’si “İnternet”,  çalışanların % 15’i “Yüz yüze iletişim”, % 13’ü “Telefon”, % 17’si “Televizyon”, % 48’i “İnternet” yanıtlarını vermişlerdir. Sonuç olarak, “Yerel ölçekte hedef kitleye ulaşmada en hızlı araç…” olarak öğrenciler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i ve yüz yüze iletişimi, ev hanımları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ve televizyonu, emekliler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televizy</w:t>
      </w:r>
      <w:r w:rsidR="00842B2E" w:rsidRPr="000B5CFE">
        <w:rPr>
          <w:rFonts w:ascii="Times New Roman" w:hAnsi="Times New Roman" w:cs="Times New Roman"/>
          <w:color w:val="000000" w:themeColor="text1"/>
          <w:sz w:val="24"/>
          <w:szCs w:val="24"/>
        </w:rPr>
        <w:t xml:space="preserve">onu ve telefonu, çalışanlar yüz </w:t>
      </w:r>
      <w:r w:rsidRPr="000B5CFE">
        <w:rPr>
          <w:rFonts w:ascii="Times New Roman" w:hAnsi="Times New Roman" w:cs="Times New Roman"/>
          <w:color w:val="000000" w:themeColor="text1"/>
          <w:sz w:val="24"/>
          <w:szCs w:val="24"/>
        </w:rPr>
        <w:t>yüze</w:t>
      </w:r>
      <w:r w:rsidR="00842B2E" w:rsidRPr="000B5CFE">
        <w:rPr>
          <w:rFonts w:ascii="Times New Roman" w:hAnsi="Times New Roman" w:cs="Times New Roman"/>
          <w:color w:val="000000" w:themeColor="text1"/>
          <w:sz w:val="24"/>
          <w:szCs w:val="24"/>
        </w:rPr>
        <w:t xml:space="preserve"> iletişimi ve </w:t>
      </w:r>
      <w:r w:rsidR="00A05FC8" w:rsidRPr="000B5CFE">
        <w:rPr>
          <w:rFonts w:ascii="Times New Roman" w:hAnsi="Times New Roman" w:cs="Times New Roman"/>
          <w:color w:val="000000" w:themeColor="text1"/>
          <w:sz w:val="24"/>
          <w:szCs w:val="24"/>
        </w:rPr>
        <w:t>İnternet</w:t>
      </w:r>
      <w:r w:rsidR="00842B2E" w:rsidRPr="000B5CFE">
        <w:rPr>
          <w:rFonts w:ascii="Times New Roman" w:hAnsi="Times New Roman" w:cs="Times New Roman"/>
          <w:color w:val="000000" w:themeColor="text1"/>
          <w:sz w:val="24"/>
          <w:szCs w:val="24"/>
        </w:rPr>
        <w:t>i</w:t>
      </w:r>
      <w:r w:rsidRPr="000B5CFE">
        <w:rPr>
          <w:rFonts w:ascii="Times New Roman" w:hAnsi="Times New Roman" w:cs="Times New Roman"/>
          <w:color w:val="000000" w:themeColor="text1"/>
          <w:sz w:val="24"/>
          <w:szCs w:val="24"/>
        </w:rPr>
        <w:t xml:space="preserve"> tercih ettikleri söylenebilir.</w:t>
      </w:r>
    </w:p>
    <w:p w:rsidR="00236A17" w:rsidRPr="000B5CFE" w:rsidRDefault="00236A17" w:rsidP="009A1952">
      <w:pPr>
        <w:autoSpaceDE w:val="0"/>
        <w:autoSpaceDN w:val="0"/>
        <w:adjustRightInd w:val="0"/>
        <w:spacing w:before="240" w:after="0" w:line="360" w:lineRule="auto"/>
        <w:ind w:firstLine="709"/>
        <w:jc w:val="both"/>
        <w:rPr>
          <w:rFonts w:ascii="Times New Roman" w:hAnsi="Times New Roman"/>
          <w:color w:val="000000" w:themeColor="text1"/>
          <w:sz w:val="24"/>
          <w:szCs w:val="24"/>
        </w:rPr>
      </w:pPr>
    </w:p>
    <w:p w:rsidR="00811C58" w:rsidRPr="000B5CFE" w:rsidRDefault="00811C58" w:rsidP="00811C58">
      <w:pPr>
        <w:autoSpaceDE w:val="0"/>
        <w:autoSpaceDN w:val="0"/>
        <w:adjustRightInd w:val="0"/>
        <w:spacing w:before="240" w:after="0" w:line="360" w:lineRule="auto"/>
        <w:ind w:firstLine="708"/>
        <w:jc w:val="both"/>
        <w:rPr>
          <w:rFonts w:ascii="Times New Roman" w:hAnsi="Times New Roman"/>
          <w:b/>
          <w:color w:val="000000" w:themeColor="text1"/>
          <w:sz w:val="24"/>
          <w:szCs w:val="24"/>
        </w:rPr>
      </w:pPr>
    </w:p>
    <w:p w:rsidR="00811C58" w:rsidRPr="000B5CFE" w:rsidRDefault="00811C58" w:rsidP="00811C58">
      <w:pPr>
        <w:autoSpaceDE w:val="0"/>
        <w:autoSpaceDN w:val="0"/>
        <w:adjustRightInd w:val="0"/>
        <w:spacing w:before="240" w:after="0" w:line="360" w:lineRule="auto"/>
        <w:ind w:firstLine="708"/>
        <w:jc w:val="both"/>
        <w:rPr>
          <w:rFonts w:ascii="Times New Roman" w:hAnsi="Times New Roman"/>
          <w:b/>
          <w:color w:val="000000" w:themeColor="text1"/>
          <w:sz w:val="24"/>
          <w:szCs w:val="24"/>
        </w:rPr>
      </w:pPr>
    </w:p>
    <w:p w:rsidR="00811C58" w:rsidRPr="000B5CFE" w:rsidRDefault="00811C58" w:rsidP="00811C58">
      <w:pPr>
        <w:autoSpaceDE w:val="0"/>
        <w:autoSpaceDN w:val="0"/>
        <w:adjustRightInd w:val="0"/>
        <w:spacing w:before="240" w:after="0" w:line="360" w:lineRule="auto"/>
        <w:ind w:firstLine="708"/>
        <w:jc w:val="both"/>
        <w:rPr>
          <w:rFonts w:ascii="Times New Roman" w:hAnsi="Times New Roman"/>
          <w:b/>
          <w:color w:val="000000" w:themeColor="text1"/>
          <w:sz w:val="24"/>
          <w:szCs w:val="24"/>
        </w:rPr>
      </w:pPr>
    </w:p>
    <w:p w:rsidR="00CC15BE" w:rsidRPr="000B5CFE" w:rsidRDefault="00CC15BE">
      <w:pPr>
        <w:rPr>
          <w:rFonts w:ascii="Times New Roman" w:hAnsi="Times New Roman" w:cs="Times New Roman"/>
          <w:b/>
          <w:color w:val="000000" w:themeColor="text1"/>
          <w:sz w:val="24"/>
          <w:szCs w:val="24"/>
        </w:rPr>
      </w:pPr>
      <w:r w:rsidRPr="000B5CFE">
        <w:rPr>
          <w:rFonts w:ascii="Times New Roman" w:hAnsi="Times New Roman" w:cs="Times New Roman"/>
          <w:b/>
          <w:color w:val="000000" w:themeColor="text1"/>
          <w:sz w:val="24"/>
          <w:szCs w:val="24"/>
        </w:rPr>
        <w:br w:type="page"/>
      </w:r>
    </w:p>
    <w:p w:rsidR="00492DF8" w:rsidRPr="000B5CFE" w:rsidRDefault="001A3739" w:rsidP="00ED0090">
      <w:pPr>
        <w:pStyle w:val="Balk1"/>
        <w:jc w:val="center"/>
      </w:pPr>
      <w:bookmarkStart w:id="137" w:name="_Toc524538504"/>
      <w:r w:rsidRPr="000B5CFE">
        <w:lastRenderedPageBreak/>
        <w:t>SO</w:t>
      </w:r>
      <w:r w:rsidR="00587F6B" w:rsidRPr="000B5CFE">
        <w:t>NUÇ</w:t>
      </w:r>
      <w:bookmarkEnd w:id="137"/>
    </w:p>
    <w:p w:rsidR="00C8465F" w:rsidRPr="000B5CFE" w:rsidRDefault="006332CB" w:rsidP="00E773C6">
      <w:pPr>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Bu çalışmada Erzurum ilinde faaliyet gösteren AK Parti, CHP ve MHP partilerinin</w:t>
      </w:r>
      <w:r w:rsidR="000C79C0" w:rsidRPr="000B5CFE">
        <w:rPr>
          <w:rFonts w:ascii="Times New Roman" w:hAnsi="Times New Roman" w:cs="Times New Roman"/>
          <w:color w:val="000000" w:themeColor="text1"/>
          <w:sz w:val="24"/>
          <w:szCs w:val="24"/>
        </w:rPr>
        <w:t xml:space="preserve"> il </w:t>
      </w:r>
      <w:r w:rsidR="008F76AD" w:rsidRPr="000B5CFE">
        <w:rPr>
          <w:rFonts w:ascii="Times New Roman" w:hAnsi="Times New Roman" w:cs="Times New Roman"/>
          <w:color w:val="000000" w:themeColor="text1"/>
          <w:sz w:val="24"/>
          <w:szCs w:val="24"/>
        </w:rPr>
        <w:t>ve merkez</w:t>
      </w:r>
      <w:r w:rsidR="000C79C0" w:rsidRPr="000B5CFE">
        <w:rPr>
          <w:rFonts w:ascii="Times New Roman" w:hAnsi="Times New Roman" w:cs="Times New Roman"/>
          <w:color w:val="000000" w:themeColor="text1"/>
          <w:sz w:val="24"/>
          <w:szCs w:val="24"/>
        </w:rPr>
        <w:t xml:space="preserve"> ilçe</w:t>
      </w:r>
      <w:r w:rsidRPr="000B5CFE">
        <w:rPr>
          <w:rFonts w:ascii="Times New Roman" w:hAnsi="Times New Roman" w:cs="Times New Roman"/>
          <w:color w:val="000000" w:themeColor="text1"/>
          <w:sz w:val="24"/>
          <w:szCs w:val="24"/>
        </w:rPr>
        <w:t xml:space="preserve"> yönetim kurullarında görev alan siyasi </w:t>
      </w:r>
      <w:r w:rsidR="003C5825" w:rsidRPr="000B5CFE">
        <w:rPr>
          <w:rFonts w:ascii="Times New Roman" w:hAnsi="Times New Roman" w:cs="Times New Roman"/>
          <w:color w:val="000000" w:themeColor="text1"/>
          <w:sz w:val="24"/>
          <w:szCs w:val="24"/>
        </w:rPr>
        <w:t xml:space="preserve">aktörlere </w:t>
      </w:r>
      <w:r w:rsidRPr="000B5CFE">
        <w:rPr>
          <w:rFonts w:ascii="Times New Roman" w:hAnsi="Times New Roman" w:cs="Times New Roman"/>
          <w:color w:val="000000" w:themeColor="text1"/>
          <w:sz w:val="24"/>
          <w:szCs w:val="24"/>
        </w:rPr>
        <w:t xml:space="preserve">anket uygulanmıştır. Siyasi aktörlerin siyasal iletişimde iletişim teknolojilerini kullanma biçimleri anketlerden elde </w:t>
      </w:r>
      <w:r w:rsidR="008F76AD" w:rsidRPr="000B5CFE">
        <w:rPr>
          <w:rFonts w:ascii="Times New Roman" w:hAnsi="Times New Roman" w:cs="Times New Roman"/>
          <w:color w:val="000000" w:themeColor="text1"/>
          <w:sz w:val="24"/>
          <w:szCs w:val="24"/>
        </w:rPr>
        <w:t xml:space="preserve">edilen </w:t>
      </w:r>
      <w:r w:rsidRPr="000B5CFE">
        <w:rPr>
          <w:rFonts w:ascii="Times New Roman" w:hAnsi="Times New Roman" w:cs="Times New Roman"/>
          <w:color w:val="000000" w:themeColor="text1"/>
          <w:sz w:val="24"/>
          <w:szCs w:val="24"/>
        </w:rPr>
        <w:t>veriler ile analiz edilmiştir. Bu araştırmada toplanan verilerin analizinde 3</w:t>
      </w:r>
      <w:r w:rsidR="008F76AD" w:rsidRPr="000B5CFE">
        <w:rPr>
          <w:rFonts w:ascii="Times New Roman" w:hAnsi="Times New Roman" w:cs="Times New Roman"/>
          <w:color w:val="000000" w:themeColor="text1"/>
          <w:sz w:val="24"/>
          <w:szCs w:val="24"/>
        </w:rPr>
        <w:t xml:space="preserve"> farklı istatistiksel yöntem </w:t>
      </w:r>
      <w:r w:rsidRPr="000B5CFE">
        <w:rPr>
          <w:rFonts w:ascii="Times New Roman" w:hAnsi="Times New Roman" w:cs="Times New Roman"/>
          <w:color w:val="000000" w:themeColor="text1"/>
          <w:sz w:val="24"/>
          <w:szCs w:val="24"/>
        </w:rPr>
        <w:t>olan Frekans, Yüzde ve Ki-kare testi analizleri kullanılmıştır. Analizler bilgisayarda SPSS for Windows 22.00 istatistik paket programı ile yapılmıştır. Araştırmanın temel amacı ve alt amaçları göz önüne alınarak yapılan analizlerden aşağıda verilen sonuçlar elde edilmiştir.</w:t>
      </w:r>
    </w:p>
    <w:p w:rsidR="00C04E3C" w:rsidRPr="000B5CFE" w:rsidRDefault="00EB047D" w:rsidP="00E773C6">
      <w:pPr>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Siyasi aktörlerin </w:t>
      </w:r>
      <w:r w:rsidR="00A05FC8" w:rsidRPr="000B5CFE">
        <w:rPr>
          <w:rFonts w:ascii="Times New Roman" w:hAnsi="Times New Roman" w:cs="Times New Roman"/>
          <w:color w:val="000000" w:themeColor="text1"/>
          <w:sz w:val="24"/>
          <w:szCs w:val="24"/>
        </w:rPr>
        <w:t>İnternet</w:t>
      </w:r>
      <w:r w:rsidR="00C04E3C" w:rsidRPr="000B5CFE">
        <w:rPr>
          <w:rFonts w:ascii="Times New Roman" w:hAnsi="Times New Roman" w:cs="Times New Roman"/>
          <w:color w:val="000000" w:themeColor="text1"/>
          <w:sz w:val="24"/>
          <w:szCs w:val="24"/>
        </w:rPr>
        <w:t xml:space="preserve">e erişim </w:t>
      </w:r>
      <w:r w:rsidRPr="000B5CFE">
        <w:rPr>
          <w:rFonts w:ascii="Times New Roman" w:hAnsi="Times New Roman" w:cs="Times New Roman"/>
          <w:color w:val="000000" w:themeColor="text1"/>
          <w:sz w:val="24"/>
          <w:szCs w:val="24"/>
        </w:rPr>
        <w:t>sağladıkları araçların tercih sırasında cep telefonu</w:t>
      </w:r>
      <w:r w:rsidR="008F76AD" w:rsidRPr="000B5CFE">
        <w:rPr>
          <w:rFonts w:ascii="Times New Roman" w:hAnsi="Times New Roman" w:cs="Times New Roman"/>
          <w:color w:val="000000" w:themeColor="text1"/>
          <w:sz w:val="24"/>
          <w:szCs w:val="24"/>
        </w:rPr>
        <w:t xml:space="preserve"> ilk sırada b</w:t>
      </w:r>
      <w:r w:rsidRPr="000B5CFE">
        <w:rPr>
          <w:rFonts w:ascii="Times New Roman" w:hAnsi="Times New Roman" w:cs="Times New Roman"/>
          <w:color w:val="000000" w:themeColor="text1"/>
          <w:sz w:val="24"/>
          <w:szCs w:val="24"/>
        </w:rPr>
        <w:t>ilgisayar ise i</w:t>
      </w:r>
      <w:r w:rsidR="008F76AD" w:rsidRPr="000B5CFE">
        <w:rPr>
          <w:rFonts w:ascii="Times New Roman" w:hAnsi="Times New Roman" w:cs="Times New Roman"/>
          <w:color w:val="000000" w:themeColor="text1"/>
          <w:sz w:val="24"/>
          <w:szCs w:val="24"/>
        </w:rPr>
        <w:t>kinci sırada yer almaktadır</w:t>
      </w:r>
      <w:r w:rsidRPr="000B5CFE">
        <w:rPr>
          <w:rFonts w:ascii="Times New Roman" w:hAnsi="Times New Roman" w:cs="Times New Roman"/>
          <w:color w:val="000000" w:themeColor="text1"/>
          <w:sz w:val="24"/>
          <w:szCs w:val="24"/>
        </w:rPr>
        <w:t>.</w:t>
      </w:r>
      <w:r w:rsidR="00C04E3C" w:rsidRPr="000B5CFE">
        <w:rPr>
          <w:rFonts w:ascii="Times New Roman" w:hAnsi="Times New Roman" w:cs="Times New Roman"/>
          <w:color w:val="000000" w:themeColor="text1"/>
          <w:sz w:val="24"/>
          <w:szCs w:val="24"/>
        </w:rPr>
        <w:t xml:space="preserve"> </w:t>
      </w:r>
      <w:r w:rsidR="008F76AD" w:rsidRPr="000B5CFE">
        <w:rPr>
          <w:rFonts w:ascii="Times New Roman" w:hAnsi="Times New Roman" w:cs="Times New Roman"/>
          <w:color w:val="000000" w:themeColor="text1"/>
          <w:sz w:val="24"/>
          <w:szCs w:val="24"/>
        </w:rPr>
        <w:t xml:space="preserve">Siyasi aktörler </w:t>
      </w:r>
      <w:r w:rsidR="00A05FC8" w:rsidRPr="000B5CFE">
        <w:rPr>
          <w:rFonts w:ascii="Times New Roman" w:hAnsi="Times New Roman" w:cs="Times New Roman"/>
          <w:color w:val="000000" w:themeColor="text1"/>
          <w:sz w:val="24"/>
          <w:szCs w:val="24"/>
        </w:rPr>
        <w:t>İnternet</w:t>
      </w:r>
      <w:r w:rsidR="008F76AD" w:rsidRPr="000B5CFE">
        <w:rPr>
          <w:rFonts w:ascii="Times New Roman" w:hAnsi="Times New Roman" w:cs="Times New Roman"/>
          <w:color w:val="000000" w:themeColor="text1"/>
          <w:sz w:val="24"/>
          <w:szCs w:val="24"/>
        </w:rPr>
        <w:t xml:space="preserve">i haftada </w:t>
      </w:r>
      <w:r w:rsidR="00A40BE7" w:rsidRPr="000B5CFE">
        <w:rPr>
          <w:rFonts w:ascii="Times New Roman" w:hAnsi="Times New Roman" w:cs="Times New Roman"/>
          <w:color w:val="000000" w:themeColor="text1"/>
          <w:sz w:val="24"/>
          <w:szCs w:val="24"/>
        </w:rPr>
        <w:t>en fazla (% 38. 8</w:t>
      </w:r>
      <w:r w:rsidR="008F76AD" w:rsidRPr="000B5CFE">
        <w:rPr>
          <w:rFonts w:ascii="Times New Roman" w:hAnsi="Times New Roman" w:cs="Times New Roman"/>
          <w:color w:val="000000" w:themeColor="text1"/>
          <w:sz w:val="24"/>
          <w:szCs w:val="24"/>
        </w:rPr>
        <w:t xml:space="preserve">) 1- 10 saat </w:t>
      </w:r>
      <w:r w:rsidR="00C8465F" w:rsidRPr="000B5CFE">
        <w:rPr>
          <w:rFonts w:ascii="Times New Roman" w:hAnsi="Times New Roman" w:cs="Times New Roman"/>
          <w:color w:val="000000" w:themeColor="text1"/>
          <w:sz w:val="24"/>
          <w:szCs w:val="24"/>
        </w:rPr>
        <w:t>süreyle</w:t>
      </w:r>
      <w:r w:rsidR="008F76AD" w:rsidRPr="000B5CFE">
        <w:rPr>
          <w:rFonts w:ascii="Times New Roman" w:hAnsi="Times New Roman" w:cs="Times New Roman"/>
          <w:color w:val="000000" w:themeColor="text1"/>
          <w:sz w:val="24"/>
          <w:szCs w:val="24"/>
        </w:rPr>
        <w:t xml:space="preserve"> kullanmaktadırlar.</w:t>
      </w:r>
    </w:p>
    <w:p w:rsidR="008F76AD" w:rsidRPr="000B5CFE" w:rsidRDefault="008F76AD" w:rsidP="00E773C6">
      <w:pPr>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Siyasi aktörlerin %75. 3’ü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i sosyal medya için, %66. 4’ü haber okumak için, % 34,2’si elektronik posta alma/gönderme için, % 22. 7’si eğlence amaçlı, % 22. 6’sı bankacılık işlemleri için, % 16. 3’ü blog paylaşımları için ve % 6. 5’i alışveriş için her gün kullanmaktadırlar.</w:t>
      </w:r>
    </w:p>
    <w:p w:rsidR="009103FF" w:rsidRPr="000B5CFE" w:rsidRDefault="0018129F" w:rsidP="00E773C6">
      <w:pPr>
        <w:pStyle w:val="ListeParagraf"/>
        <w:tabs>
          <w:tab w:val="left" w:pos="0"/>
        </w:tabs>
        <w:spacing w:after="120" w:line="360" w:lineRule="auto"/>
        <w:ind w:left="0" w:firstLine="567"/>
        <w:contextualSpacing w:val="0"/>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Siyasi aktörlerin sosyal paylaşım sitelerini kul</w:t>
      </w:r>
      <w:r w:rsidR="008F76AD" w:rsidRPr="000B5CFE">
        <w:rPr>
          <w:rFonts w:ascii="Times New Roman" w:hAnsi="Times New Roman" w:cs="Times New Roman"/>
          <w:color w:val="000000" w:themeColor="text1"/>
          <w:sz w:val="24"/>
          <w:szCs w:val="24"/>
        </w:rPr>
        <w:t>lanma sıklığı dağılımında</w:t>
      </w:r>
      <w:r w:rsidR="001C22C4" w:rsidRPr="000B5CFE">
        <w:rPr>
          <w:rFonts w:ascii="Times New Roman" w:hAnsi="Times New Roman" w:cs="Times New Roman"/>
          <w:color w:val="000000" w:themeColor="text1"/>
          <w:sz w:val="24"/>
          <w:szCs w:val="24"/>
        </w:rPr>
        <w:t xml:space="preserve"> </w:t>
      </w:r>
      <w:r w:rsidR="00FC021D" w:rsidRPr="000B5CFE">
        <w:rPr>
          <w:rFonts w:ascii="Times New Roman" w:hAnsi="Times New Roman" w:cs="Times New Roman"/>
          <w:color w:val="000000" w:themeColor="text1"/>
          <w:sz w:val="24"/>
          <w:szCs w:val="24"/>
        </w:rPr>
        <w:t xml:space="preserve">% 66. 2 oranında </w:t>
      </w:r>
      <w:r w:rsidR="000C34CB" w:rsidRPr="000B5CFE">
        <w:rPr>
          <w:rFonts w:ascii="Times New Roman" w:hAnsi="Times New Roman" w:cs="Times New Roman"/>
          <w:color w:val="000000" w:themeColor="text1"/>
          <w:sz w:val="24"/>
          <w:szCs w:val="24"/>
        </w:rPr>
        <w:t>Facebook</w:t>
      </w:r>
      <w:r w:rsidR="005041C4" w:rsidRPr="000B5CFE">
        <w:rPr>
          <w:rFonts w:ascii="Times New Roman" w:hAnsi="Times New Roman" w:cs="Times New Roman"/>
          <w:color w:val="000000" w:themeColor="text1"/>
          <w:sz w:val="24"/>
          <w:szCs w:val="24"/>
        </w:rPr>
        <w:t xml:space="preserve"> ilk sırada yer almaktadır. </w:t>
      </w:r>
      <w:r w:rsidR="00FC021D" w:rsidRPr="000B5CFE">
        <w:rPr>
          <w:rFonts w:ascii="Times New Roman" w:hAnsi="Times New Roman" w:cs="Times New Roman"/>
          <w:color w:val="000000" w:themeColor="text1"/>
          <w:sz w:val="24"/>
          <w:szCs w:val="24"/>
        </w:rPr>
        <w:t xml:space="preserve"> % 58. 2 oranında </w:t>
      </w:r>
      <w:r w:rsidRPr="000B5CFE">
        <w:rPr>
          <w:rFonts w:ascii="Times New Roman" w:hAnsi="Times New Roman" w:cs="Times New Roman"/>
          <w:color w:val="000000" w:themeColor="text1"/>
          <w:sz w:val="24"/>
          <w:szCs w:val="24"/>
        </w:rPr>
        <w:t>Instagram</w:t>
      </w:r>
      <w:r w:rsidR="00FC021D" w:rsidRPr="000B5CFE">
        <w:rPr>
          <w:rFonts w:ascii="Times New Roman" w:hAnsi="Times New Roman" w:cs="Times New Roman"/>
          <w:color w:val="000000" w:themeColor="text1"/>
          <w:sz w:val="24"/>
          <w:szCs w:val="24"/>
        </w:rPr>
        <w:t xml:space="preserve"> ikinci sırada</w:t>
      </w:r>
      <w:r w:rsidRPr="000B5CFE">
        <w:rPr>
          <w:rFonts w:ascii="Times New Roman" w:hAnsi="Times New Roman" w:cs="Times New Roman"/>
          <w:color w:val="000000" w:themeColor="text1"/>
          <w:sz w:val="24"/>
          <w:szCs w:val="24"/>
        </w:rPr>
        <w:t>,</w:t>
      </w:r>
      <w:r w:rsidR="00FC021D" w:rsidRPr="000B5CFE">
        <w:rPr>
          <w:rFonts w:ascii="Times New Roman" w:hAnsi="Times New Roman" w:cs="Times New Roman"/>
          <w:color w:val="000000" w:themeColor="text1"/>
          <w:sz w:val="24"/>
          <w:szCs w:val="24"/>
        </w:rPr>
        <w:t xml:space="preserve"> % 40. 8 oranında </w:t>
      </w:r>
      <w:r w:rsidR="000C34CB" w:rsidRPr="000B5CFE">
        <w:rPr>
          <w:rFonts w:ascii="Times New Roman" w:hAnsi="Times New Roman" w:cs="Times New Roman"/>
          <w:color w:val="000000" w:themeColor="text1"/>
          <w:sz w:val="24"/>
          <w:szCs w:val="24"/>
        </w:rPr>
        <w:t>Twitter</w:t>
      </w:r>
      <w:r w:rsidR="00FC021D" w:rsidRPr="000B5CFE">
        <w:rPr>
          <w:rFonts w:ascii="Times New Roman" w:hAnsi="Times New Roman" w:cs="Times New Roman"/>
          <w:color w:val="000000" w:themeColor="text1"/>
          <w:sz w:val="24"/>
          <w:szCs w:val="24"/>
        </w:rPr>
        <w:t xml:space="preserve"> üçüncü sırada</w:t>
      </w:r>
      <w:r w:rsidRPr="000B5CFE">
        <w:rPr>
          <w:rFonts w:ascii="Times New Roman" w:hAnsi="Times New Roman" w:cs="Times New Roman"/>
          <w:color w:val="000000" w:themeColor="text1"/>
          <w:sz w:val="24"/>
          <w:szCs w:val="24"/>
        </w:rPr>
        <w:t xml:space="preserve">, </w:t>
      </w:r>
      <w:r w:rsidR="00FC021D" w:rsidRPr="000B5CFE">
        <w:rPr>
          <w:rFonts w:ascii="Times New Roman" w:hAnsi="Times New Roman" w:cs="Times New Roman"/>
          <w:color w:val="000000" w:themeColor="text1"/>
          <w:sz w:val="24"/>
          <w:szCs w:val="24"/>
        </w:rPr>
        <w:t xml:space="preserve">% 40. 1 oranında Youtube dördüncü sırada, % 7. 1 oranında </w:t>
      </w:r>
      <w:r w:rsidRPr="000B5CFE">
        <w:rPr>
          <w:rFonts w:ascii="Times New Roman" w:hAnsi="Times New Roman" w:cs="Times New Roman"/>
          <w:color w:val="000000" w:themeColor="text1"/>
          <w:sz w:val="24"/>
          <w:szCs w:val="24"/>
        </w:rPr>
        <w:t>diğer</w:t>
      </w:r>
      <w:r w:rsidR="005041C4" w:rsidRPr="000B5CFE">
        <w:rPr>
          <w:rFonts w:ascii="Times New Roman" w:hAnsi="Times New Roman" w:cs="Times New Roman"/>
          <w:color w:val="000000" w:themeColor="text1"/>
          <w:sz w:val="24"/>
          <w:szCs w:val="24"/>
        </w:rPr>
        <w:t xml:space="preserve"> paylaşım siteleri</w:t>
      </w:r>
      <w:r w:rsidR="00FC021D" w:rsidRPr="000B5CFE">
        <w:rPr>
          <w:rFonts w:ascii="Times New Roman" w:hAnsi="Times New Roman" w:cs="Times New Roman"/>
          <w:color w:val="000000" w:themeColor="text1"/>
          <w:sz w:val="24"/>
          <w:szCs w:val="24"/>
        </w:rPr>
        <w:t xml:space="preserve"> (Pinterest, Skype, Foursquare) beşinci sırada ve %  6,6 oranında </w:t>
      </w:r>
      <w:r w:rsidR="00F607F1" w:rsidRPr="000B5CFE">
        <w:rPr>
          <w:rFonts w:ascii="Times New Roman" w:hAnsi="Times New Roman" w:cs="Times New Roman"/>
          <w:color w:val="000000" w:themeColor="text1"/>
          <w:sz w:val="24"/>
          <w:szCs w:val="24"/>
        </w:rPr>
        <w:t>LinkedIn</w:t>
      </w:r>
      <w:r w:rsidR="005041C4" w:rsidRPr="000B5CFE">
        <w:rPr>
          <w:rFonts w:ascii="Times New Roman" w:hAnsi="Times New Roman" w:cs="Times New Roman"/>
          <w:color w:val="000000" w:themeColor="text1"/>
          <w:sz w:val="24"/>
          <w:szCs w:val="24"/>
        </w:rPr>
        <w:t xml:space="preserve"> </w:t>
      </w:r>
      <w:r w:rsidR="00FC021D" w:rsidRPr="000B5CFE">
        <w:rPr>
          <w:rFonts w:ascii="Times New Roman" w:hAnsi="Times New Roman" w:cs="Times New Roman"/>
          <w:color w:val="000000" w:themeColor="text1"/>
          <w:sz w:val="24"/>
          <w:szCs w:val="24"/>
        </w:rPr>
        <w:t>son sırada yer almaktadır.</w:t>
      </w:r>
    </w:p>
    <w:p w:rsidR="00621615" w:rsidRPr="000B5CFE" w:rsidRDefault="001C22C4" w:rsidP="00E773C6">
      <w:pPr>
        <w:pStyle w:val="ListeParagraf"/>
        <w:tabs>
          <w:tab w:val="left" w:pos="0"/>
        </w:tabs>
        <w:spacing w:after="120" w:line="360" w:lineRule="auto"/>
        <w:ind w:left="0" w:firstLine="567"/>
        <w:contextualSpacing w:val="0"/>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Haber alma kaynağı olarak kullanılan araçlar ve kullanım sı</w:t>
      </w:r>
      <w:r w:rsidR="00AC7883" w:rsidRPr="000B5CFE">
        <w:rPr>
          <w:rFonts w:ascii="Times New Roman" w:hAnsi="Times New Roman" w:cs="Times New Roman"/>
          <w:color w:val="000000" w:themeColor="text1"/>
          <w:sz w:val="24"/>
          <w:szCs w:val="24"/>
        </w:rPr>
        <w:t>klığı açısından</w:t>
      </w:r>
      <w:r w:rsidR="009103FF" w:rsidRPr="000B5CFE">
        <w:rPr>
          <w:rFonts w:ascii="Times New Roman" w:hAnsi="Times New Roman" w:cs="Times New Roman"/>
          <w:color w:val="000000" w:themeColor="text1"/>
          <w:sz w:val="24"/>
          <w:szCs w:val="24"/>
        </w:rPr>
        <w:t>,</w:t>
      </w:r>
      <w:r w:rsidR="00A05FC8" w:rsidRPr="000B5CFE">
        <w:rPr>
          <w:rFonts w:ascii="Times New Roman" w:hAnsi="Times New Roman" w:cs="Times New Roman"/>
          <w:color w:val="000000" w:themeColor="text1"/>
          <w:sz w:val="24"/>
          <w:szCs w:val="24"/>
        </w:rPr>
        <w:t xml:space="preserve"> özel </w:t>
      </w:r>
      <w:r w:rsidR="00AC7883" w:rsidRPr="000B5CFE">
        <w:rPr>
          <w:rFonts w:ascii="Times New Roman" w:hAnsi="Times New Roman" w:cs="Times New Roman"/>
          <w:color w:val="000000" w:themeColor="text1"/>
          <w:sz w:val="24"/>
          <w:szCs w:val="24"/>
        </w:rPr>
        <w:t xml:space="preserve">haber </w:t>
      </w:r>
      <w:r w:rsidR="00A05FC8" w:rsidRPr="000B5CFE">
        <w:rPr>
          <w:rFonts w:ascii="Times New Roman" w:hAnsi="Times New Roman" w:cs="Times New Roman"/>
          <w:color w:val="000000" w:themeColor="text1"/>
          <w:sz w:val="24"/>
          <w:szCs w:val="24"/>
        </w:rPr>
        <w:t xml:space="preserve">TV </w:t>
      </w:r>
      <w:r w:rsidR="00AC7883" w:rsidRPr="000B5CFE">
        <w:rPr>
          <w:rFonts w:ascii="Times New Roman" w:hAnsi="Times New Roman" w:cs="Times New Roman"/>
          <w:color w:val="000000" w:themeColor="text1"/>
          <w:sz w:val="24"/>
          <w:szCs w:val="24"/>
        </w:rPr>
        <w:t>kanalları %</w:t>
      </w:r>
      <w:r w:rsidR="004B3E80" w:rsidRPr="000B5CFE">
        <w:rPr>
          <w:rFonts w:ascii="Times New Roman" w:hAnsi="Times New Roman" w:cs="Times New Roman"/>
          <w:color w:val="000000" w:themeColor="text1"/>
          <w:sz w:val="24"/>
          <w:szCs w:val="24"/>
        </w:rPr>
        <w:t xml:space="preserve"> 56. </w:t>
      </w:r>
      <w:r w:rsidR="00AC7883" w:rsidRPr="000B5CFE">
        <w:rPr>
          <w:rFonts w:ascii="Times New Roman" w:hAnsi="Times New Roman" w:cs="Times New Roman"/>
          <w:color w:val="000000" w:themeColor="text1"/>
          <w:sz w:val="24"/>
          <w:szCs w:val="24"/>
        </w:rPr>
        <w:t>3 oranla</w:t>
      </w:r>
      <w:r w:rsidRPr="000B5CFE">
        <w:rPr>
          <w:rFonts w:ascii="Times New Roman" w:hAnsi="Times New Roman" w:cs="Times New Roman"/>
          <w:color w:val="000000" w:themeColor="text1"/>
          <w:sz w:val="24"/>
          <w:szCs w:val="24"/>
        </w:rPr>
        <w:t xml:space="preserve"> ilk sırada yer almaktadır. </w:t>
      </w:r>
      <w:r w:rsidR="004B3E80" w:rsidRPr="000B5CFE">
        <w:rPr>
          <w:rFonts w:ascii="Times New Roman" w:hAnsi="Times New Roman" w:cs="Times New Roman"/>
          <w:color w:val="000000" w:themeColor="text1"/>
          <w:sz w:val="24"/>
          <w:szCs w:val="24"/>
        </w:rPr>
        <w:t xml:space="preserve">% 51. </w:t>
      </w:r>
      <w:r w:rsidR="00AC7883" w:rsidRPr="000B5CFE">
        <w:rPr>
          <w:rFonts w:ascii="Times New Roman" w:hAnsi="Times New Roman" w:cs="Times New Roman"/>
          <w:color w:val="000000" w:themeColor="text1"/>
          <w:sz w:val="24"/>
          <w:szCs w:val="24"/>
        </w:rPr>
        <w:t xml:space="preserve">5 oranıyla TRT ikinci sırada tercih edilmektedir. </w:t>
      </w:r>
      <w:r w:rsidR="004B3E80" w:rsidRPr="000B5CFE">
        <w:rPr>
          <w:rFonts w:ascii="Times New Roman" w:hAnsi="Times New Roman" w:cs="Times New Roman"/>
          <w:color w:val="000000" w:themeColor="text1"/>
          <w:sz w:val="24"/>
          <w:szCs w:val="24"/>
        </w:rPr>
        <w:t>% 44. 8 oranıyla y</w:t>
      </w:r>
      <w:r w:rsidR="00AC7883" w:rsidRPr="000B5CFE">
        <w:rPr>
          <w:rFonts w:ascii="Times New Roman" w:hAnsi="Times New Roman" w:cs="Times New Roman"/>
          <w:color w:val="000000" w:themeColor="text1"/>
          <w:sz w:val="24"/>
          <w:szCs w:val="24"/>
        </w:rPr>
        <w:t xml:space="preserve">erel </w:t>
      </w:r>
      <w:r w:rsidR="00A05FC8" w:rsidRPr="000B5CFE">
        <w:rPr>
          <w:rFonts w:ascii="Times New Roman" w:hAnsi="Times New Roman" w:cs="Times New Roman"/>
          <w:color w:val="000000" w:themeColor="text1"/>
          <w:sz w:val="24"/>
          <w:szCs w:val="24"/>
        </w:rPr>
        <w:t>İnternet</w:t>
      </w:r>
      <w:r w:rsidR="00AC7883" w:rsidRPr="000B5CFE">
        <w:rPr>
          <w:rFonts w:ascii="Times New Roman" w:hAnsi="Times New Roman" w:cs="Times New Roman"/>
          <w:color w:val="000000" w:themeColor="text1"/>
          <w:sz w:val="24"/>
          <w:szCs w:val="24"/>
        </w:rPr>
        <w:t xml:space="preserve"> gazetesi üçüncü</w:t>
      </w:r>
      <w:r w:rsidRPr="000B5CFE">
        <w:rPr>
          <w:rFonts w:ascii="Times New Roman" w:hAnsi="Times New Roman" w:cs="Times New Roman"/>
          <w:color w:val="000000" w:themeColor="text1"/>
          <w:sz w:val="24"/>
          <w:szCs w:val="24"/>
        </w:rPr>
        <w:t xml:space="preserve"> sırada,</w:t>
      </w:r>
      <w:r w:rsidR="004B3E80" w:rsidRPr="000B5CFE">
        <w:rPr>
          <w:rFonts w:ascii="Times New Roman" w:hAnsi="Times New Roman" w:cs="Times New Roman"/>
          <w:color w:val="000000" w:themeColor="text1"/>
          <w:sz w:val="24"/>
          <w:szCs w:val="24"/>
        </w:rPr>
        <w:t xml:space="preserve"> % 39. 8 oranında siyasi içerikli </w:t>
      </w:r>
      <w:r w:rsidR="00A05FC8" w:rsidRPr="000B5CFE">
        <w:rPr>
          <w:rFonts w:ascii="Times New Roman" w:hAnsi="Times New Roman" w:cs="Times New Roman"/>
          <w:color w:val="000000" w:themeColor="text1"/>
          <w:sz w:val="24"/>
          <w:szCs w:val="24"/>
        </w:rPr>
        <w:t>İnternet</w:t>
      </w:r>
      <w:r w:rsidR="004B3E80" w:rsidRPr="000B5CFE">
        <w:rPr>
          <w:rFonts w:ascii="Times New Roman" w:hAnsi="Times New Roman" w:cs="Times New Roman"/>
          <w:color w:val="000000" w:themeColor="text1"/>
          <w:sz w:val="24"/>
          <w:szCs w:val="24"/>
        </w:rPr>
        <w:t xml:space="preserve"> sayfaları (</w:t>
      </w:r>
      <w:r w:rsidR="00AC7883" w:rsidRPr="000B5CFE">
        <w:rPr>
          <w:rFonts w:ascii="Times New Roman" w:hAnsi="Times New Roman" w:cs="Times New Roman"/>
          <w:color w:val="000000" w:themeColor="text1"/>
          <w:sz w:val="24"/>
          <w:szCs w:val="24"/>
        </w:rPr>
        <w:t>bloglar</w:t>
      </w:r>
      <w:r w:rsidR="004B3E80" w:rsidRPr="000B5CFE">
        <w:rPr>
          <w:rFonts w:ascii="Times New Roman" w:hAnsi="Times New Roman" w:cs="Times New Roman"/>
          <w:color w:val="000000" w:themeColor="text1"/>
          <w:sz w:val="24"/>
          <w:szCs w:val="24"/>
        </w:rPr>
        <w:t>)</w:t>
      </w:r>
      <w:r w:rsidR="00AC7883" w:rsidRPr="000B5CFE">
        <w:rPr>
          <w:rFonts w:ascii="Times New Roman" w:hAnsi="Times New Roman" w:cs="Times New Roman"/>
          <w:color w:val="000000" w:themeColor="text1"/>
          <w:sz w:val="24"/>
          <w:szCs w:val="24"/>
        </w:rPr>
        <w:t xml:space="preserve"> dördüncü </w:t>
      </w:r>
      <w:r w:rsidR="004B3E80" w:rsidRPr="000B5CFE">
        <w:rPr>
          <w:rFonts w:ascii="Times New Roman" w:hAnsi="Times New Roman" w:cs="Times New Roman"/>
          <w:color w:val="000000" w:themeColor="text1"/>
          <w:sz w:val="24"/>
          <w:szCs w:val="24"/>
        </w:rPr>
        <w:t xml:space="preserve">sırada, % 39. 2 oranında </w:t>
      </w:r>
      <w:r w:rsidRPr="000B5CFE">
        <w:rPr>
          <w:rFonts w:ascii="Times New Roman" w:hAnsi="Times New Roman" w:cs="Times New Roman"/>
          <w:color w:val="000000" w:themeColor="text1"/>
          <w:sz w:val="24"/>
          <w:szCs w:val="24"/>
        </w:rPr>
        <w:t>basılı y</w:t>
      </w:r>
      <w:r w:rsidR="00AC7883" w:rsidRPr="000B5CFE">
        <w:rPr>
          <w:rFonts w:ascii="Times New Roman" w:hAnsi="Times New Roman" w:cs="Times New Roman"/>
          <w:color w:val="000000" w:themeColor="text1"/>
          <w:sz w:val="24"/>
          <w:szCs w:val="24"/>
        </w:rPr>
        <w:t>erel gazete beşinci</w:t>
      </w:r>
      <w:r w:rsidR="004B3E80" w:rsidRPr="000B5CFE">
        <w:rPr>
          <w:rFonts w:ascii="Times New Roman" w:hAnsi="Times New Roman" w:cs="Times New Roman"/>
          <w:color w:val="000000" w:themeColor="text1"/>
          <w:sz w:val="24"/>
          <w:szCs w:val="24"/>
        </w:rPr>
        <w:t xml:space="preserve"> sırada, % 39. 1 oranında </w:t>
      </w:r>
      <w:r w:rsidRPr="000B5CFE">
        <w:rPr>
          <w:rFonts w:ascii="Times New Roman" w:hAnsi="Times New Roman" w:cs="Times New Roman"/>
          <w:color w:val="000000" w:themeColor="text1"/>
          <w:sz w:val="24"/>
          <w:szCs w:val="24"/>
        </w:rPr>
        <w:t>u</w:t>
      </w:r>
      <w:r w:rsidR="00AC7883" w:rsidRPr="000B5CFE">
        <w:rPr>
          <w:rFonts w:ascii="Times New Roman" w:hAnsi="Times New Roman" w:cs="Times New Roman"/>
          <w:color w:val="000000" w:themeColor="text1"/>
          <w:sz w:val="24"/>
          <w:szCs w:val="24"/>
        </w:rPr>
        <w:t xml:space="preserve">lusal </w:t>
      </w:r>
      <w:r w:rsidR="00A05FC8" w:rsidRPr="000B5CFE">
        <w:rPr>
          <w:rFonts w:ascii="Times New Roman" w:hAnsi="Times New Roman" w:cs="Times New Roman"/>
          <w:color w:val="000000" w:themeColor="text1"/>
          <w:sz w:val="24"/>
          <w:szCs w:val="24"/>
        </w:rPr>
        <w:t>İnternet</w:t>
      </w:r>
      <w:r w:rsidR="00AC7883" w:rsidRPr="000B5CFE">
        <w:rPr>
          <w:rFonts w:ascii="Times New Roman" w:hAnsi="Times New Roman" w:cs="Times New Roman"/>
          <w:color w:val="000000" w:themeColor="text1"/>
          <w:sz w:val="24"/>
          <w:szCs w:val="24"/>
        </w:rPr>
        <w:t xml:space="preserve"> gazetesi altıncı </w:t>
      </w:r>
      <w:r w:rsidRPr="000B5CFE">
        <w:rPr>
          <w:rFonts w:ascii="Times New Roman" w:hAnsi="Times New Roman" w:cs="Times New Roman"/>
          <w:color w:val="000000" w:themeColor="text1"/>
          <w:sz w:val="24"/>
          <w:szCs w:val="24"/>
        </w:rPr>
        <w:t>sırad</w:t>
      </w:r>
      <w:r w:rsidR="00AC7883" w:rsidRPr="000B5CFE">
        <w:rPr>
          <w:rFonts w:ascii="Times New Roman" w:hAnsi="Times New Roman" w:cs="Times New Roman"/>
          <w:color w:val="000000" w:themeColor="text1"/>
          <w:sz w:val="24"/>
          <w:szCs w:val="24"/>
        </w:rPr>
        <w:t>a,</w:t>
      </w:r>
      <w:r w:rsidR="004B3E80" w:rsidRPr="000B5CFE">
        <w:rPr>
          <w:rFonts w:ascii="Times New Roman" w:hAnsi="Times New Roman" w:cs="Times New Roman"/>
          <w:color w:val="000000" w:themeColor="text1"/>
          <w:sz w:val="24"/>
          <w:szCs w:val="24"/>
        </w:rPr>
        <w:t xml:space="preserve"> % 39 oranında</w:t>
      </w:r>
      <w:r w:rsidR="00AC7883" w:rsidRPr="000B5CFE">
        <w:rPr>
          <w:rFonts w:ascii="Times New Roman" w:hAnsi="Times New Roman" w:cs="Times New Roman"/>
          <w:color w:val="000000" w:themeColor="text1"/>
          <w:sz w:val="24"/>
          <w:szCs w:val="24"/>
        </w:rPr>
        <w:t xml:space="preserve"> basılı ulusal gazete yedinci </w:t>
      </w:r>
      <w:r w:rsidRPr="000B5CFE">
        <w:rPr>
          <w:rFonts w:ascii="Times New Roman" w:hAnsi="Times New Roman" w:cs="Times New Roman"/>
          <w:color w:val="000000" w:themeColor="text1"/>
          <w:sz w:val="24"/>
          <w:szCs w:val="24"/>
        </w:rPr>
        <w:t xml:space="preserve">sırada, </w:t>
      </w:r>
      <w:r w:rsidR="004B3E80" w:rsidRPr="000B5CFE">
        <w:rPr>
          <w:rFonts w:ascii="Times New Roman" w:hAnsi="Times New Roman" w:cs="Times New Roman"/>
          <w:color w:val="000000" w:themeColor="text1"/>
          <w:sz w:val="24"/>
          <w:szCs w:val="24"/>
        </w:rPr>
        <w:t xml:space="preserve">% 32. 5 </w:t>
      </w:r>
      <w:r w:rsidRPr="000B5CFE">
        <w:rPr>
          <w:rFonts w:ascii="Times New Roman" w:hAnsi="Times New Roman" w:cs="Times New Roman"/>
          <w:color w:val="000000" w:themeColor="text1"/>
          <w:sz w:val="24"/>
          <w:szCs w:val="24"/>
        </w:rPr>
        <w:t>ye</w:t>
      </w:r>
      <w:r w:rsidR="00AC7883" w:rsidRPr="000B5CFE">
        <w:rPr>
          <w:rFonts w:ascii="Times New Roman" w:hAnsi="Times New Roman" w:cs="Times New Roman"/>
          <w:color w:val="000000" w:themeColor="text1"/>
          <w:sz w:val="24"/>
          <w:szCs w:val="24"/>
        </w:rPr>
        <w:t>rel televizyon kanalları sekizinci</w:t>
      </w:r>
      <w:r w:rsidR="004B3E80" w:rsidRPr="000B5CFE">
        <w:rPr>
          <w:rFonts w:ascii="Times New Roman" w:hAnsi="Times New Roman" w:cs="Times New Roman"/>
          <w:color w:val="000000" w:themeColor="text1"/>
          <w:sz w:val="24"/>
          <w:szCs w:val="24"/>
        </w:rPr>
        <w:t xml:space="preserve"> sırada yer almaktadır.  </w:t>
      </w:r>
      <w:r w:rsidRPr="000B5CFE">
        <w:rPr>
          <w:rFonts w:ascii="Times New Roman" w:hAnsi="Times New Roman" w:cs="Times New Roman"/>
          <w:color w:val="000000" w:themeColor="text1"/>
          <w:sz w:val="24"/>
          <w:szCs w:val="24"/>
        </w:rPr>
        <w:t>Radyo</w:t>
      </w:r>
      <w:r w:rsidR="00402E46" w:rsidRPr="000B5CFE">
        <w:rPr>
          <w:rFonts w:ascii="Times New Roman" w:hAnsi="Times New Roman" w:cs="Times New Roman"/>
          <w:color w:val="000000" w:themeColor="text1"/>
          <w:sz w:val="24"/>
          <w:szCs w:val="24"/>
        </w:rPr>
        <w:t xml:space="preserve"> ise</w:t>
      </w:r>
      <w:r w:rsidRPr="000B5CFE">
        <w:rPr>
          <w:rFonts w:ascii="Times New Roman" w:hAnsi="Times New Roman" w:cs="Times New Roman"/>
          <w:color w:val="000000" w:themeColor="text1"/>
          <w:sz w:val="24"/>
          <w:szCs w:val="24"/>
        </w:rPr>
        <w:t xml:space="preserve"> araç olarak haber kaynağı kullanım açısından son sırada yer almaktadır. Özel radyolar</w:t>
      </w:r>
      <w:r w:rsidR="004B3E80" w:rsidRPr="000B5CFE">
        <w:rPr>
          <w:rFonts w:ascii="Times New Roman" w:hAnsi="Times New Roman" w:cs="Times New Roman"/>
          <w:color w:val="000000" w:themeColor="text1"/>
          <w:sz w:val="24"/>
          <w:szCs w:val="24"/>
        </w:rPr>
        <w:t xml:space="preserve"> % 29 oranında takip edilirken, % 26 oranında</w:t>
      </w:r>
      <w:r w:rsidRPr="000B5CFE">
        <w:rPr>
          <w:rFonts w:ascii="Times New Roman" w:hAnsi="Times New Roman" w:cs="Times New Roman"/>
          <w:color w:val="000000" w:themeColor="text1"/>
          <w:sz w:val="24"/>
          <w:szCs w:val="24"/>
        </w:rPr>
        <w:t xml:space="preserve"> </w:t>
      </w:r>
      <w:r w:rsidR="00CE5C56" w:rsidRPr="000B5CFE">
        <w:rPr>
          <w:rFonts w:ascii="Times New Roman" w:hAnsi="Times New Roman" w:cs="Times New Roman"/>
          <w:color w:val="000000" w:themeColor="text1"/>
          <w:sz w:val="24"/>
          <w:szCs w:val="24"/>
        </w:rPr>
        <w:t>ulusal kamu radyosu (</w:t>
      </w:r>
      <w:r w:rsidRPr="000B5CFE">
        <w:rPr>
          <w:rFonts w:ascii="Times New Roman" w:hAnsi="Times New Roman" w:cs="Times New Roman"/>
          <w:color w:val="000000" w:themeColor="text1"/>
          <w:sz w:val="24"/>
          <w:szCs w:val="24"/>
        </w:rPr>
        <w:t>TRT</w:t>
      </w:r>
      <w:r w:rsidR="00CE5C56"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 xml:space="preserve">ve </w:t>
      </w:r>
      <w:r w:rsidR="003F3506" w:rsidRPr="000B5CFE">
        <w:rPr>
          <w:rFonts w:ascii="Times New Roman" w:hAnsi="Times New Roman" w:cs="Times New Roman"/>
          <w:color w:val="000000" w:themeColor="text1"/>
          <w:sz w:val="24"/>
          <w:szCs w:val="24"/>
        </w:rPr>
        <w:t xml:space="preserve">% 22. 3 oranında </w:t>
      </w:r>
      <w:r w:rsidRPr="000B5CFE">
        <w:rPr>
          <w:rFonts w:ascii="Times New Roman" w:hAnsi="Times New Roman" w:cs="Times New Roman"/>
          <w:color w:val="000000" w:themeColor="text1"/>
          <w:sz w:val="24"/>
          <w:szCs w:val="24"/>
        </w:rPr>
        <w:t>yerel</w:t>
      </w:r>
      <w:r w:rsidR="003F3506" w:rsidRPr="000B5CFE">
        <w:rPr>
          <w:rFonts w:ascii="Times New Roman" w:hAnsi="Times New Roman" w:cs="Times New Roman"/>
          <w:color w:val="000000" w:themeColor="text1"/>
          <w:sz w:val="24"/>
          <w:szCs w:val="24"/>
        </w:rPr>
        <w:t xml:space="preserve"> radyo kanalları tercih edilmektedir.</w:t>
      </w:r>
      <w:r w:rsidR="009103FF" w:rsidRPr="000B5CFE">
        <w:rPr>
          <w:rFonts w:ascii="Times New Roman" w:hAnsi="Times New Roman" w:cs="Times New Roman"/>
          <w:color w:val="000000" w:themeColor="text1"/>
          <w:sz w:val="24"/>
          <w:szCs w:val="24"/>
        </w:rPr>
        <w:t xml:space="preserve"> </w:t>
      </w:r>
      <w:r w:rsidR="00EB047D" w:rsidRPr="000B5CFE">
        <w:rPr>
          <w:rFonts w:ascii="Times New Roman" w:hAnsi="Times New Roman" w:cs="Times New Roman"/>
          <w:color w:val="000000" w:themeColor="text1"/>
          <w:sz w:val="24"/>
          <w:szCs w:val="24"/>
        </w:rPr>
        <w:t>Anket sonuçların</w:t>
      </w:r>
      <w:r w:rsidR="00402E46" w:rsidRPr="000B5CFE">
        <w:rPr>
          <w:rFonts w:ascii="Times New Roman" w:hAnsi="Times New Roman" w:cs="Times New Roman"/>
          <w:color w:val="000000" w:themeColor="text1"/>
          <w:sz w:val="24"/>
          <w:szCs w:val="24"/>
        </w:rPr>
        <w:t xml:space="preserve">a göre </w:t>
      </w:r>
      <w:r w:rsidR="00EB047D" w:rsidRPr="000B5CFE">
        <w:rPr>
          <w:rFonts w:ascii="Times New Roman" w:hAnsi="Times New Roman" w:cs="Times New Roman"/>
          <w:color w:val="000000" w:themeColor="text1"/>
          <w:sz w:val="24"/>
          <w:szCs w:val="24"/>
        </w:rPr>
        <w:t xml:space="preserve">haber kaynaklarını kullanım sıklığında televizyon öncelik </w:t>
      </w:r>
      <w:r w:rsidR="00EB047D" w:rsidRPr="000B5CFE">
        <w:rPr>
          <w:rFonts w:ascii="Times New Roman" w:hAnsi="Times New Roman" w:cs="Times New Roman"/>
          <w:color w:val="000000" w:themeColor="text1"/>
          <w:sz w:val="24"/>
          <w:szCs w:val="24"/>
        </w:rPr>
        <w:lastRenderedPageBreak/>
        <w:t xml:space="preserve">kazanırken radyo bir araç olarak en son sırada yer almaktadır. </w:t>
      </w:r>
      <w:r w:rsidR="00402E46" w:rsidRPr="000B5CFE">
        <w:rPr>
          <w:rFonts w:ascii="Times New Roman" w:hAnsi="Times New Roman" w:cs="Times New Roman"/>
          <w:color w:val="000000" w:themeColor="text1"/>
          <w:sz w:val="24"/>
          <w:szCs w:val="24"/>
        </w:rPr>
        <w:t>Toplumsal olaylardan</w:t>
      </w:r>
      <w:r w:rsidR="00EB45A3" w:rsidRPr="000B5CFE">
        <w:rPr>
          <w:rFonts w:ascii="Times New Roman" w:hAnsi="Times New Roman" w:cs="Times New Roman"/>
          <w:color w:val="000000" w:themeColor="text1"/>
          <w:sz w:val="24"/>
          <w:szCs w:val="24"/>
        </w:rPr>
        <w:t xml:space="preserve"> ve gelişmelerden haberdar olmak ve siyasal bilgilenme içi</w:t>
      </w:r>
      <w:r w:rsidR="00621615" w:rsidRPr="000B5CFE">
        <w:rPr>
          <w:rFonts w:ascii="Times New Roman" w:hAnsi="Times New Roman" w:cs="Times New Roman"/>
          <w:color w:val="000000" w:themeColor="text1"/>
          <w:sz w:val="24"/>
          <w:szCs w:val="24"/>
        </w:rPr>
        <w:t xml:space="preserve">n kitle iletişim araçları </w:t>
      </w:r>
      <w:r w:rsidR="00EB45A3" w:rsidRPr="000B5CFE">
        <w:rPr>
          <w:rFonts w:ascii="Times New Roman" w:hAnsi="Times New Roman" w:cs="Times New Roman"/>
          <w:color w:val="000000" w:themeColor="text1"/>
          <w:sz w:val="24"/>
          <w:szCs w:val="24"/>
        </w:rPr>
        <w:t>haber kaynağı olarak</w:t>
      </w:r>
      <w:r w:rsidR="00621615" w:rsidRPr="000B5CFE">
        <w:rPr>
          <w:rFonts w:ascii="Times New Roman" w:hAnsi="Times New Roman" w:cs="Times New Roman"/>
          <w:color w:val="000000" w:themeColor="text1"/>
          <w:sz w:val="24"/>
          <w:szCs w:val="24"/>
        </w:rPr>
        <w:t xml:space="preserve"> siyasi aktörler tarafından kullanılmaktadır. Siyasi aktörlerin haber kaynağı olarak ulusal </w:t>
      </w:r>
      <w:r w:rsidR="00402E46" w:rsidRPr="000B5CFE">
        <w:rPr>
          <w:rFonts w:ascii="Times New Roman" w:hAnsi="Times New Roman" w:cs="Times New Roman"/>
          <w:color w:val="000000" w:themeColor="text1"/>
          <w:sz w:val="24"/>
          <w:szCs w:val="24"/>
        </w:rPr>
        <w:t>televizyonlardan</w:t>
      </w:r>
      <w:r w:rsidR="00621615" w:rsidRPr="000B5CFE">
        <w:rPr>
          <w:rFonts w:ascii="Times New Roman" w:hAnsi="Times New Roman" w:cs="Times New Roman"/>
          <w:color w:val="000000" w:themeColor="text1"/>
          <w:sz w:val="24"/>
          <w:szCs w:val="24"/>
        </w:rPr>
        <w:t xml:space="preserve"> sonra yerel </w:t>
      </w:r>
      <w:r w:rsidR="00A05FC8" w:rsidRPr="000B5CFE">
        <w:rPr>
          <w:rFonts w:ascii="Times New Roman" w:hAnsi="Times New Roman" w:cs="Times New Roman"/>
          <w:color w:val="000000" w:themeColor="text1"/>
          <w:sz w:val="24"/>
          <w:szCs w:val="24"/>
        </w:rPr>
        <w:t>İnternet</w:t>
      </w:r>
      <w:r w:rsidR="00621615" w:rsidRPr="000B5CFE">
        <w:rPr>
          <w:rFonts w:ascii="Times New Roman" w:hAnsi="Times New Roman" w:cs="Times New Roman"/>
          <w:color w:val="000000" w:themeColor="text1"/>
          <w:sz w:val="24"/>
          <w:szCs w:val="24"/>
        </w:rPr>
        <w:t xml:space="preserve"> gazetelerini ve siyasi içerikli blogları takip etmeleri, geleneksel iletişim araçlarına yeni iletişim araçlarının eklemlendiğini göstermektedir. Yerel televizyon kanallarının seyredilme oranının (%32.</w:t>
      </w:r>
      <w:r w:rsidR="00BA4507" w:rsidRPr="000B5CFE">
        <w:rPr>
          <w:rFonts w:ascii="Times New Roman" w:hAnsi="Times New Roman" w:cs="Times New Roman"/>
          <w:color w:val="000000" w:themeColor="text1"/>
          <w:sz w:val="24"/>
          <w:szCs w:val="24"/>
        </w:rPr>
        <w:t xml:space="preserve"> </w:t>
      </w:r>
      <w:r w:rsidR="00621615" w:rsidRPr="000B5CFE">
        <w:rPr>
          <w:rFonts w:ascii="Times New Roman" w:hAnsi="Times New Roman" w:cs="Times New Roman"/>
          <w:color w:val="000000" w:themeColor="text1"/>
          <w:sz w:val="24"/>
          <w:szCs w:val="24"/>
        </w:rPr>
        <w:t>5) düşüklüğü de dikkat çekmektedir.</w:t>
      </w:r>
    </w:p>
    <w:p w:rsidR="001C22C4" w:rsidRPr="000B5CFE" w:rsidRDefault="00621615" w:rsidP="00E773C6">
      <w:pPr>
        <w:pStyle w:val="ListeParagraf"/>
        <w:tabs>
          <w:tab w:val="left" w:pos="0"/>
        </w:tabs>
        <w:spacing w:after="120" w:line="360" w:lineRule="auto"/>
        <w:ind w:left="0" w:firstLine="567"/>
        <w:contextualSpacing w:val="0"/>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Siyasi aktörler</w:t>
      </w:r>
      <w:r w:rsidR="00EB45A3" w:rsidRPr="000B5CFE">
        <w:rPr>
          <w:rFonts w:ascii="Times New Roman" w:hAnsi="Times New Roman" w:cs="Times New Roman"/>
          <w:color w:val="000000" w:themeColor="text1"/>
          <w:sz w:val="24"/>
          <w:szCs w:val="24"/>
        </w:rPr>
        <w:t xml:space="preserve"> s</w:t>
      </w:r>
      <w:r w:rsidRPr="000B5CFE">
        <w:rPr>
          <w:rFonts w:ascii="Times New Roman" w:hAnsi="Times New Roman" w:cs="Times New Roman"/>
          <w:color w:val="000000" w:themeColor="text1"/>
          <w:sz w:val="24"/>
          <w:szCs w:val="24"/>
        </w:rPr>
        <w:t>iyasal iletişim faaliyetleri</w:t>
      </w:r>
      <w:r w:rsidR="00F919E5" w:rsidRPr="000B5CFE">
        <w:rPr>
          <w:rFonts w:ascii="Times New Roman" w:hAnsi="Times New Roman" w:cs="Times New Roman"/>
          <w:color w:val="000000" w:themeColor="text1"/>
          <w:sz w:val="24"/>
          <w:szCs w:val="24"/>
        </w:rPr>
        <w:t>nden en çok</w:t>
      </w:r>
      <w:r w:rsidRPr="000B5CFE">
        <w:rPr>
          <w:rFonts w:ascii="Times New Roman" w:hAnsi="Times New Roman" w:cs="Times New Roman"/>
          <w:color w:val="000000" w:themeColor="text1"/>
          <w:sz w:val="24"/>
          <w:szCs w:val="24"/>
        </w:rPr>
        <w:t xml:space="preserve"> </w:t>
      </w:r>
      <w:r w:rsidR="00F919E5" w:rsidRPr="000B5CFE">
        <w:rPr>
          <w:rFonts w:ascii="Times New Roman" w:hAnsi="Times New Roman" w:cs="Times New Roman"/>
          <w:color w:val="000000" w:themeColor="text1"/>
          <w:sz w:val="24"/>
          <w:szCs w:val="24"/>
        </w:rPr>
        <w:t xml:space="preserve">(% 35) </w:t>
      </w:r>
      <w:r w:rsidR="00EB45A3" w:rsidRPr="000B5CFE">
        <w:rPr>
          <w:rFonts w:ascii="Times New Roman" w:hAnsi="Times New Roman" w:cs="Times New Roman"/>
          <w:color w:val="000000" w:themeColor="text1"/>
          <w:sz w:val="24"/>
          <w:szCs w:val="24"/>
        </w:rPr>
        <w:t>“</w:t>
      </w:r>
      <w:r w:rsidR="001C22C4" w:rsidRPr="000B5CFE">
        <w:rPr>
          <w:rFonts w:ascii="Times New Roman" w:hAnsi="Times New Roman" w:cs="Times New Roman"/>
          <w:color w:val="000000" w:themeColor="text1"/>
          <w:sz w:val="24"/>
          <w:szCs w:val="24"/>
        </w:rPr>
        <w:t>siyasi amaçla kurulmuş bir Whatsapp grubuna dâhil olmak</w:t>
      </w:r>
      <w:r w:rsidR="00EB45A3" w:rsidRPr="000B5CFE">
        <w:rPr>
          <w:rFonts w:ascii="Times New Roman" w:hAnsi="Times New Roman" w:cs="Times New Roman"/>
          <w:color w:val="000000" w:themeColor="text1"/>
          <w:sz w:val="24"/>
          <w:szCs w:val="24"/>
        </w:rPr>
        <w:t>”</w:t>
      </w:r>
      <w:r w:rsidR="00D07E1F" w:rsidRPr="000B5CFE">
        <w:rPr>
          <w:rFonts w:ascii="Times New Roman" w:hAnsi="Times New Roman" w:cs="Times New Roman"/>
          <w:color w:val="000000" w:themeColor="text1"/>
          <w:sz w:val="24"/>
          <w:szCs w:val="24"/>
        </w:rPr>
        <w:t xml:space="preserve"> </w:t>
      </w:r>
      <w:r w:rsidR="00F919E5" w:rsidRPr="000B5CFE">
        <w:rPr>
          <w:rFonts w:ascii="Times New Roman" w:hAnsi="Times New Roman" w:cs="Times New Roman"/>
          <w:color w:val="000000" w:themeColor="text1"/>
          <w:sz w:val="24"/>
          <w:szCs w:val="24"/>
        </w:rPr>
        <w:t>maddesini tercih etmişlerdir.</w:t>
      </w:r>
      <w:r w:rsidR="001C22C4" w:rsidRPr="000B5CFE">
        <w:rPr>
          <w:rFonts w:ascii="Times New Roman" w:hAnsi="Times New Roman" w:cs="Times New Roman"/>
          <w:color w:val="000000" w:themeColor="text1"/>
          <w:sz w:val="24"/>
          <w:szCs w:val="24"/>
        </w:rPr>
        <w:t xml:space="preserve"> Siyasi bir faaliyet kapsamında hedef kitle ile yüz yüze temasta bulunmak </w:t>
      </w:r>
      <w:r w:rsidR="00D07E1F" w:rsidRPr="000B5CFE">
        <w:rPr>
          <w:rFonts w:ascii="Times New Roman" w:hAnsi="Times New Roman" w:cs="Times New Roman"/>
          <w:color w:val="000000" w:themeColor="text1"/>
          <w:sz w:val="24"/>
          <w:szCs w:val="24"/>
        </w:rPr>
        <w:t>(</w:t>
      </w:r>
      <w:r w:rsidR="001C22C4" w:rsidRPr="000B5CFE">
        <w:rPr>
          <w:rFonts w:ascii="Times New Roman" w:hAnsi="Times New Roman" w:cs="Times New Roman"/>
          <w:color w:val="000000" w:themeColor="text1"/>
          <w:sz w:val="24"/>
          <w:szCs w:val="24"/>
        </w:rPr>
        <w:t>%2</w:t>
      </w:r>
      <w:r w:rsidR="00D07E1F" w:rsidRPr="000B5CFE">
        <w:rPr>
          <w:rFonts w:ascii="Times New Roman" w:hAnsi="Times New Roman" w:cs="Times New Roman"/>
          <w:color w:val="000000" w:themeColor="text1"/>
          <w:sz w:val="24"/>
          <w:szCs w:val="24"/>
        </w:rPr>
        <w:t>8) ikinci sırada yer</w:t>
      </w:r>
      <w:r w:rsidR="00F919E5" w:rsidRPr="000B5CFE">
        <w:rPr>
          <w:rFonts w:ascii="Times New Roman" w:hAnsi="Times New Roman" w:cs="Times New Roman"/>
          <w:color w:val="000000" w:themeColor="text1"/>
          <w:sz w:val="24"/>
          <w:szCs w:val="24"/>
        </w:rPr>
        <w:t xml:space="preserve"> </w:t>
      </w:r>
      <w:r w:rsidR="00D07E1F" w:rsidRPr="000B5CFE">
        <w:rPr>
          <w:rFonts w:ascii="Times New Roman" w:hAnsi="Times New Roman" w:cs="Times New Roman"/>
          <w:color w:val="000000" w:themeColor="text1"/>
          <w:sz w:val="24"/>
          <w:szCs w:val="24"/>
        </w:rPr>
        <w:t xml:space="preserve">almaktadır. </w:t>
      </w:r>
      <w:r w:rsidR="001C22C4" w:rsidRPr="000B5CFE">
        <w:rPr>
          <w:rFonts w:ascii="Times New Roman" w:hAnsi="Times New Roman" w:cs="Times New Roman"/>
          <w:color w:val="000000" w:themeColor="text1"/>
          <w:sz w:val="24"/>
          <w:szCs w:val="24"/>
        </w:rPr>
        <w:t xml:space="preserve">Sosyal medya ağlarından </w:t>
      </w:r>
      <w:r w:rsidR="000C34CB" w:rsidRPr="000B5CFE">
        <w:rPr>
          <w:rFonts w:ascii="Times New Roman" w:hAnsi="Times New Roman" w:cs="Times New Roman"/>
          <w:color w:val="000000" w:themeColor="text1"/>
          <w:sz w:val="24"/>
          <w:szCs w:val="24"/>
        </w:rPr>
        <w:t>Facebook</w:t>
      </w:r>
      <w:r w:rsidR="001C22C4" w:rsidRPr="000B5CFE">
        <w:rPr>
          <w:rFonts w:ascii="Times New Roman" w:hAnsi="Times New Roman" w:cs="Times New Roman"/>
          <w:color w:val="000000" w:themeColor="text1"/>
          <w:sz w:val="24"/>
          <w:szCs w:val="24"/>
        </w:rPr>
        <w:t xml:space="preserve">’ta siyasi içerik paylaşmak % 24. 1 ile üçüncü sırada yer almaktadır. </w:t>
      </w:r>
      <w:r w:rsidR="000C34CB" w:rsidRPr="000B5CFE">
        <w:rPr>
          <w:rFonts w:ascii="Times New Roman" w:hAnsi="Times New Roman" w:cs="Times New Roman"/>
          <w:color w:val="000000" w:themeColor="text1"/>
          <w:sz w:val="24"/>
          <w:szCs w:val="24"/>
        </w:rPr>
        <w:t>Twitter</w:t>
      </w:r>
      <w:r w:rsidR="00AE065F" w:rsidRPr="000B5CFE">
        <w:rPr>
          <w:rFonts w:ascii="Times New Roman" w:hAnsi="Times New Roman" w:cs="Times New Roman"/>
          <w:color w:val="000000" w:themeColor="text1"/>
          <w:sz w:val="24"/>
          <w:szCs w:val="24"/>
        </w:rPr>
        <w:t>’</w:t>
      </w:r>
      <w:r w:rsidR="001C22C4" w:rsidRPr="000B5CFE">
        <w:rPr>
          <w:rFonts w:ascii="Times New Roman" w:hAnsi="Times New Roman" w:cs="Times New Roman"/>
          <w:color w:val="000000" w:themeColor="text1"/>
          <w:sz w:val="24"/>
          <w:szCs w:val="24"/>
        </w:rPr>
        <w:t xml:space="preserve">da siyasi içerikli paylaşım yapma % 21. 2 ile dördüncü sırada </w:t>
      </w:r>
      <w:r w:rsidR="009103FF" w:rsidRPr="000B5CFE">
        <w:rPr>
          <w:rFonts w:ascii="Times New Roman" w:hAnsi="Times New Roman" w:cs="Times New Roman"/>
          <w:color w:val="000000" w:themeColor="text1"/>
          <w:sz w:val="24"/>
          <w:szCs w:val="24"/>
        </w:rPr>
        <w:t xml:space="preserve">kullanılırken, </w:t>
      </w:r>
      <w:r w:rsidR="00A05FC8" w:rsidRPr="000B5CFE">
        <w:rPr>
          <w:rFonts w:ascii="Times New Roman" w:hAnsi="Times New Roman" w:cs="Times New Roman"/>
          <w:color w:val="000000" w:themeColor="text1"/>
          <w:sz w:val="24"/>
          <w:szCs w:val="24"/>
        </w:rPr>
        <w:t>İnternet</w:t>
      </w:r>
      <w:r w:rsidR="009103FF" w:rsidRPr="000B5CFE">
        <w:rPr>
          <w:rFonts w:ascii="Times New Roman" w:hAnsi="Times New Roman" w:cs="Times New Roman"/>
          <w:color w:val="000000" w:themeColor="text1"/>
          <w:sz w:val="24"/>
          <w:szCs w:val="24"/>
        </w:rPr>
        <w:t>te</w:t>
      </w:r>
      <w:r w:rsidR="001C22C4" w:rsidRPr="000B5CFE">
        <w:rPr>
          <w:rFonts w:ascii="Times New Roman" w:hAnsi="Times New Roman" w:cs="Times New Roman"/>
          <w:color w:val="000000" w:themeColor="text1"/>
          <w:sz w:val="24"/>
          <w:szCs w:val="24"/>
        </w:rPr>
        <w:t xml:space="preserve"> siyasi bir gruba </w:t>
      </w:r>
      <w:r w:rsidR="00F919E5" w:rsidRPr="000B5CFE">
        <w:rPr>
          <w:rFonts w:ascii="Times New Roman" w:hAnsi="Times New Roman" w:cs="Times New Roman"/>
          <w:color w:val="000000" w:themeColor="text1"/>
          <w:sz w:val="24"/>
          <w:szCs w:val="24"/>
        </w:rPr>
        <w:t>dâhil</w:t>
      </w:r>
      <w:r w:rsidR="001C22C4" w:rsidRPr="000B5CFE">
        <w:rPr>
          <w:rFonts w:ascii="Times New Roman" w:hAnsi="Times New Roman" w:cs="Times New Roman"/>
          <w:color w:val="000000" w:themeColor="text1"/>
          <w:sz w:val="24"/>
          <w:szCs w:val="24"/>
        </w:rPr>
        <w:t xml:space="preserve"> olmak % 19 ile beşinci sırada terc</w:t>
      </w:r>
      <w:r w:rsidR="00D07E1F" w:rsidRPr="000B5CFE">
        <w:rPr>
          <w:rFonts w:ascii="Times New Roman" w:hAnsi="Times New Roman" w:cs="Times New Roman"/>
          <w:color w:val="000000" w:themeColor="text1"/>
          <w:sz w:val="24"/>
          <w:szCs w:val="24"/>
        </w:rPr>
        <w:t xml:space="preserve">ih edilen siyasi faaliyetler </w:t>
      </w:r>
      <w:r w:rsidR="00F919E5" w:rsidRPr="000B5CFE">
        <w:rPr>
          <w:rFonts w:ascii="Times New Roman" w:hAnsi="Times New Roman" w:cs="Times New Roman"/>
          <w:color w:val="000000" w:themeColor="text1"/>
          <w:sz w:val="24"/>
          <w:szCs w:val="24"/>
        </w:rPr>
        <w:t xml:space="preserve">arasındadır. Bir mobil aygıt uygulaması olan Whatsapp kullanımının yaygınlığı, siyasi aktörlerin yeni iletişim teknolojilerinden </w:t>
      </w:r>
      <w:r w:rsidR="00A5193F" w:rsidRPr="000B5CFE">
        <w:rPr>
          <w:rFonts w:ascii="Times New Roman" w:hAnsi="Times New Roman" w:cs="Times New Roman"/>
          <w:color w:val="000000" w:themeColor="text1"/>
          <w:sz w:val="24"/>
          <w:szCs w:val="24"/>
        </w:rPr>
        <w:t xml:space="preserve">ve uygulamalarından </w:t>
      </w:r>
      <w:r w:rsidR="00F919E5" w:rsidRPr="000B5CFE">
        <w:rPr>
          <w:rFonts w:ascii="Times New Roman" w:hAnsi="Times New Roman" w:cs="Times New Roman"/>
          <w:color w:val="000000" w:themeColor="text1"/>
          <w:sz w:val="24"/>
          <w:szCs w:val="24"/>
        </w:rPr>
        <w:t>yararlandıklarını göstermektedir.</w:t>
      </w:r>
    </w:p>
    <w:p w:rsidR="006332CB" w:rsidRPr="000B5CFE" w:rsidRDefault="009E51A1" w:rsidP="00E773C6">
      <w:pPr>
        <w:pStyle w:val="ListeParagraf"/>
        <w:tabs>
          <w:tab w:val="left" w:pos="0"/>
        </w:tabs>
        <w:spacing w:after="120" w:line="360" w:lineRule="auto"/>
        <w:ind w:left="0" w:firstLine="567"/>
        <w:contextualSpacing w:val="0"/>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Siyasi aktörler</w:t>
      </w:r>
      <w:r w:rsidR="00D07E1F" w:rsidRPr="000B5CFE">
        <w:rPr>
          <w:rFonts w:ascii="Times New Roman" w:hAnsi="Times New Roman" w:cs="Times New Roman"/>
          <w:color w:val="000000" w:themeColor="text1"/>
          <w:sz w:val="24"/>
          <w:szCs w:val="24"/>
        </w:rPr>
        <w:t>in seçim dışı süreçte</w:t>
      </w:r>
      <w:r w:rsidRPr="000B5CFE">
        <w:rPr>
          <w:rFonts w:ascii="Times New Roman" w:hAnsi="Times New Roman" w:cs="Times New Roman"/>
          <w:color w:val="000000" w:themeColor="text1"/>
          <w:sz w:val="24"/>
          <w:szCs w:val="24"/>
        </w:rPr>
        <w:t xml:space="preserve"> siyasal iletişim faaliyetlerini gerçekleştirirken k</w:t>
      </w:r>
      <w:r w:rsidR="006332CB" w:rsidRPr="000B5CFE">
        <w:rPr>
          <w:rFonts w:ascii="Times New Roman" w:hAnsi="Times New Roman" w:cs="Times New Roman"/>
          <w:color w:val="000000" w:themeColor="text1"/>
          <w:sz w:val="24"/>
          <w:szCs w:val="24"/>
        </w:rPr>
        <w:t>onvansiyo</w:t>
      </w:r>
      <w:r w:rsidRPr="000B5CFE">
        <w:rPr>
          <w:rFonts w:ascii="Times New Roman" w:hAnsi="Times New Roman" w:cs="Times New Roman"/>
          <w:color w:val="000000" w:themeColor="text1"/>
          <w:sz w:val="24"/>
          <w:szCs w:val="24"/>
        </w:rPr>
        <w:t xml:space="preserve">nel iletişim teknolojililerini </w:t>
      </w:r>
      <w:r w:rsidR="006332CB" w:rsidRPr="000B5CFE">
        <w:rPr>
          <w:rFonts w:ascii="Times New Roman" w:hAnsi="Times New Roman" w:cs="Times New Roman"/>
          <w:color w:val="000000" w:themeColor="text1"/>
          <w:sz w:val="24"/>
          <w:szCs w:val="24"/>
        </w:rPr>
        <w:t>(telefon, radyo,</w:t>
      </w:r>
      <w:r w:rsidR="00D07E1F" w:rsidRPr="000B5CFE">
        <w:rPr>
          <w:rFonts w:ascii="Times New Roman" w:hAnsi="Times New Roman" w:cs="Times New Roman"/>
          <w:color w:val="000000" w:themeColor="text1"/>
          <w:sz w:val="24"/>
          <w:szCs w:val="24"/>
        </w:rPr>
        <w:t xml:space="preserve"> gazete ve televizyon) kullanımları bir hayli düşük orandadır.</w:t>
      </w:r>
    </w:p>
    <w:p w:rsidR="006332CB" w:rsidRPr="000B5CFE" w:rsidRDefault="006332CB" w:rsidP="00ED0090">
      <w:pPr>
        <w:pStyle w:val="ListeParagraf"/>
        <w:numPr>
          <w:ilvl w:val="1"/>
          <w:numId w:val="14"/>
        </w:numPr>
        <w:spacing w:after="120" w:line="360" w:lineRule="auto"/>
        <w:ind w:left="851" w:hanging="284"/>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Siyasi kimliğiniz ile herhangi bir ulusal gazeteye röportaj, demeç vs. vermek</w:t>
      </w:r>
      <w:r w:rsidR="00D07E1F" w:rsidRPr="000B5CFE">
        <w:rPr>
          <w:rFonts w:ascii="Times New Roman" w:hAnsi="Times New Roman" w:cs="Times New Roman"/>
          <w:color w:val="000000" w:themeColor="text1"/>
          <w:sz w:val="24"/>
          <w:szCs w:val="24"/>
        </w:rPr>
        <w:t xml:space="preserve"> maddesine </w:t>
      </w:r>
      <w:r w:rsidRPr="000B5CFE">
        <w:rPr>
          <w:rFonts w:ascii="Times New Roman" w:hAnsi="Times New Roman" w:cs="Times New Roman"/>
          <w:color w:val="000000" w:themeColor="text1"/>
          <w:sz w:val="24"/>
          <w:szCs w:val="24"/>
        </w:rPr>
        <w:t>katılımcılar % 49. 3 oranında,</w:t>
      </w:r>
    </w:p>
    <w:p w:rsidR="003C6C8A" w:rsidRPr="000B5CFE" w:rsidRDefault="006332CB" w:rsidP="00ED0090">
      <w:pPr>
        <w:pStyle w:val="ListeParagraf"/>
        <w:numPr>
          <w:ilvl w:val="1"/>
          <w:numId w:val="14"/>
        </w:numPr>
        <w:spacing w:after="120" w:line="360" w:lineRule="auto"/>
        <w:ind w:left="851" w:hanging="284"/>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Siyasi kimliğiniz ile herhangi bir yerel gazeteye röportaj, demeç vs. vermek</w:t>
      </w:r>
      <w:r w:rsidR="00D07E1F" w:rsidRPr="000B5CFE">
        <w:rPr>
          <w:rFonts w:ascii="Times New Roman" w:hAnsi="Times New Roman" w:cs="Times New Roman"/>
          <w:color w:val="000000" w:themeColor="text1"/>
          <w:sz w:val="24"/>
          <w:szCs w:val="24"/>
        </w:rPr>
        <w:t xml:space="preserve"> maddesine </w:t>
      </w:r>
      <w:r w:rsidRPr="000B5CFE">
        <w:rPr>
          <w:rFonts w:ascii="Times New Roman" w:hAnsi="Times New Roman" w:cs="Times New Roman"/>
          <w:color w:val="000000" w:themeColor="text1"/>
          <w:sz w:val="24"/>
          <w:szCs w:val="24"/>
        </w:rPr>
        <w:t>katılımcılar %50. 7 oranında,</w:t>
      </w:r>
    </w:p>
    <w:p w:rsidR="006332CB" w:rsidRPr="000B5CFE" w:rsidRDefault="006332CB" w:rsidP="00ED0090">
      <w:pPr>
        <w:pStyle w:val="ListeParagraf"/>
        <w:numPr>
          <w:ilvl w:val="1"/>
          <w:numId w:val="14"/>
        </w:numPr>
        <w:spacing w:after="120" w:line="360" w:lineRule="auto"/>
        <w:ind w:left="851" w:hanging="284"/>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Siyasi kimliğiniz ile herhangi bir ulusal radyo programına konuk olmak</w:t>
      </w:r>
      <w:r w:rsidR="00D07E1F" w:rsidRPr="000B5CFE">
        <w:rPr>
          <w:rFonts w:ascii="Times New Roman" w:hAnsi="Times New Roman" w:cs="Times New Roman"/>
          <w:color w:val="000000" w:themeColor="text1"/>
          <w:sz w:val="24"/>
          <w:szCs w:val="24"/>
        </w:rPr>
        <w:t xml:space="preserve"> maddesine </w:t>
      </w:r>
      <w:r w:rsidRPr="000B5CFE">
        <w:rPr>
          <w:rFonts w:ascii="Times New Roman" w:hAnsi="Times New Roman" w:cs="Times New Roman"/>
          <w:color w:val="000000" w:themeColor="text1"/>
          <w:sz w:val="24"/>
          <w:szCs w:val="24"/>
        </w:rPr>
        <w:t>katılımcılar % 73 oranında,</w:t>
      </w:r>
    </w:p>
    <w:p w:rsidR="006332CB" w:rsidRPr="000B5CFE" w:rsidRDefault="006332CB" w:rsidP="00ED0090">
      <w:pPr>
        <w:pStyle w:val="ListeParagraf"/>
        <w:numPr>
          <w:ilvl w:val="1"/>
          <w:numId w:val="14"/>
        </w:numPr>
        <w:spacing w:after="120" w:line="360" w:lineRule="auto"/>
        <w:ind w:left="851" w:hanging="284"/>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Siyasi kimliğiniz ile herhangi bir yerel radyo programına konuk olmak</w:t>
      </w:r>
      <w:r w:rsidR="00D07E1F" w:rsidRPr="000B5CFE">
        <w:rPr>
          <w:rFonts w:ascii="Times New Roman" w:hAnsi="Times New Roman" w:cs="Times New Roman"/>
          <w:color w:val="000000" w:themeColor="text1"/>
          <w:sz w:val="24"/>
          <w:szCs w:val="24"/>
        </w:rPr>
        <w:t xml:space="preserve"> maddesine katılımcılar</w:t>
      </w:r>
      <w:r w:rsidRPr="000B5CFE">
        <w:rPr>
          <w:rFonts w:ascii="Times New Roman" w:hAnsi="Times New Roman" w:cs="Times New Roman"/>
          <w:color w:val="000000" w:themeColor="text1"/>
          <w:sz w:val="24"/>
          <w:szCs w:val="24"/>
        </w:rPr>
        <w:t xml:space="preserve"> % 72. 6 oranında,</w:t>
      </w:r>
    </w:p>
    <w:p w:rsidR="006332CB" w:rsidRPr="000B5CFE" w:rsidRDefault="006332CB" w:rsidP="00ED0090">
      <w:pPr>
        <w:pStyle w:val="ListeParagraf"/>
        <w:numPr>
          <w:ilvl w:val="1"/>
          <w:numId w:val="14"/>
        </w:numPr>
        <w:spacing w:after="120" w:line="360" w:lineRule="auto"/>
        <w:ind w:left="851" w:hanging="284"/>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Siyasi kimliğiniz ile herhangi bir ulusal televizyon programına konuk olmak</w:t>
      </w:r>
      <w:r w:rsidR="00D07E1F" w:rsidRPr="000B5CFE">
        <w:rPr>
          <w:rFonts w:ascii="Times New Roman" w:hAnsi="Times New Roman" w:cs="Times New Roman"/>
          <w:color w:val="000000" w:themeColor="text1"/>
          <w:sz w:val="24"/>
          <w:szCs w:val="24"/>
        </w:rPr>
        <w:t xml:space="preserve"> maddesine</w:t>
      </w:r>
      <w:r w:rsidRPr="000B5CFE">
        <w:rPr>
          <w:rFonts w:ascii="Times New Roman" w:hAnsi="Times New Roman" w:cs="Times New Roman"/>
          <w:color w:val="000000" w:themeColor="text1"/>
          <w:sz w:val="24"/>
          <w:szCs w:val="24"/>
        </w:rPr>
        <w:t xml:space="preserve"> katılımcılar % 78 oranında,</w:t>
      </w:r>
    </w:p>
    <w:p w:rsidR="00E73BE3" w:rsidRPr="000B5CFE" w:rsidRDefault="006332CB" w:rsidP="00ED0090">
      <w:pPr>
        <w:pStyle w:val="ListeParagraf"/>
        <w:numPr>
          <w:ilvl w:val="1"/>
          <w:numId w:val="14"/>
        </w:numPr>
        <w:spacing w:after="120" w:line="360" w:lineRule="auto"/>
        <w:ind w:left="851" w:hanging="284"/>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Siyasi kimliğiniz ile herhangi bir yerel televizyon programına konuk olmak</w:t>
      </w:r>
      <w:r w:rsidR="00D07E1F" w:rsidRPr="000B5CFE">
        <w:rPr>
          <w:rFonts w:ascii="Times New Roman" w:hAnsi="Times New Roman" w:cs="Times New Roman"/>
          <w:color w:val="000000" w:themeColor="text1"/>
          <w:sz w:val="24"/>
          <w:szCs w:val="24"/>
        </w:rPr>
        <w:t xml:space="preserve"> maddesine </w:t>
      </w:r>
      <w:r w:rsidRPr="000B5CFE">
        <w:rPr>
          <w:rFonts w:ascii="Times New Roman" w:hAnsi="Times New Roman" w:cs="Times New Roman"/>
          <w:color w:val="000000" w:themeColor="text1"/>
          <w:sz w:val="24"/>
          <w:szCs w:val="24"/>
        </w:rPr>
        <w:t xml:space="preserve">katılımcılar % 72. 2 oranında </w:t>
      </w:r>
      <w:r w:rsidR="00E73BE3"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asla</w:t>
      </w:r>
      <w:r w:rsidR="00E73BE3"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cevabını vermişlerdir.</w:t>
      </w:r>
    </w:p>
    <w:p w:rsidR="00E73BE3" w:rsidRPr="000B5CFE" w:rsidRDefault="00E73BE3" w:rsidP="00ED0090">
      <w:pPr>
        <w:pStyle w:val="ListeParagraf"/>
        <w:numPr>
          <w:ilvl w:val="1"/>
          <w:numId w:val="14"/>
        </w:numPr>
        <w:spacing w:after="120" w:line="360" w:lineRule="auto"/>
        <w:ind w:left="851" w:hanging="284"/>
        <w:contextualSpacing w:val="0"/>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Siyasi içerikli kısa mesaj almak ve siyasi içerikli kısa mesaj gönderme oranları da düşük olan katılımcıların</w:t>
      </w:r>
      <w:r w:rsidR="00506CA1" w:rsidRPr="000B5CFE">
        <w:rPr>
          <w:rFonts w:ascii="Times New Roman" w:hAnsi="Times New Roman" w:cs="Times New Roman"/>
          <w:color w:val="000000" w:themeColor="text1"/>
          <w:sz w:val="24"/>
          <w:szCs w:val="24"/>
        </w:rPr>
        <w:t>,</w:t>
      </w:r>
      <w:r w:rsidR="00123E69" w:rsidRPr="000B5CFE">
        <w:rPr>
          <w:rFonts w:ascii="Times New Roman" w:hAnsi="Times New Roman" w:cs="Times New Roman"/>
          <w:color w:val="000000" w:themeColor="text1"/>
          <w:sz w:val="24"/>
          <w:szCs w:val="24"/>
        </w:rPr>
        <w:t xml:space="preserve"> seçim dönemi dışında </w:t>
      </w:r>
      <w:r w:rsidRPr="000B5CFE">
        <w:rPr>
          <w:rFonts w:ascii="Times New Roman" w:hAnsi="Times New Roman" w:cs="Times New Roman"/>
          <w:color w:val="000000" w:themeColor="text1"/>
          <w:sz w:val="24"/>
          <w:szCs w:val="24"/>
        </w:rPr>
        <w:t xml:space="preserve">konvansiyonel iletişim araçlarını </w:t>
      </w:r>
      <w:r w:rsidR="00215328" w:rsidRPr="000B5CFE">
        <w:rPr>
          <w:rFonts w:ascii="Times New Roman" w:hAnsi="Times New Roman" w:cs="Times New Roman"/>
          <w:color w:val="000000" w:themeColor="text1"/>
          <w:sz w:val="24"/>
          <w:szCs w:val="24"/>
        </w:rPr>
        <w:t xml:space="preserve">siyasal iletişim </w:t>
      </w:r>
      <w:r w:rsidR="004E6A0C" w:rsidRPr="000B5CFE">
        <w:rPr>
          <w:rFonts w:ascii="Times New Roman" w:hAnsi="Times New Roman" w:cs="Times New Roman"/>
          <w:color w:val="000000" w:themeColor="text1"/>
          <w:sz w:val="24"/>
          <w:szCs w:val="24"/>
        </w:rPr>
        <w:t>faaliyetlerinde yetersiz</w:t>
      </w:r>
      <w:r w:rsidR="00506CA1" w:rsidRPr="000B5CFE">
        <w:rPr>
          <w:rFonts w:ascii="Times New Roman" w:hAnsi="Times New Roman" w:cs="Times New Roman"/>
          <w:color w:val="000000" w:themeColor="text1"/>
          <w:sz w:val="24"/>
          <w:szCs w:val="24"/>
        </w:rPr>
        <w:t xml:space="preserve"> düzeyde kullandıklarını göstermektedir.</w:t>
      </w:r>
    </w:p>
    <w:p w:rsidR="001C22C4" w:rsidRPr="000B5CFE" w:rsidRDefault="00F919E5" w:rsidP="00E773C6">
      <w:pPr>
        <w:pStyle w:val="ListeParagraf"/>
        <w:tabs>
          <w:tab w:val="left" w:pos="0"/>
        </w:tabs>
        <w:spacing w:after="120" w:line="360" w:lineRule="auto"/>
        <w:ind w:left="0" w:firstLine="567"/>
        <w:contextualSpacing w:val="0"/>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Siyasi aktörler</w:t>
      </w:r>
      <w:r w:rsidR="00215328" w:rsidRPr="000B5CFE">
        <w:rPr>
          <w:rFonts w:ascii="Times New Roman" w:hAnsi="Times New Roman" w:cs="Times New Roman"/>
          <w:color w:val="000000" w:themeColor="text1"/>
          <w:sz w:val="24"/>
          <w:szCs w:val="24"/>
        </w:rPr>
        <w:t xml:space="preserve"> s</w:t>
      </w:r>
      <w:r w:rsidR="001C22C4" w:rsidRPr="000B5CFE">
        <w:rPr>
          <w:rFonts w:ascii="Times New Roman" w:hAnsi="Times New Roman" w:cs="Times New Roman"/>
          <w:color w:val="000000" w:themeColor="text1"/>
          <w:sz w:val="24"/>
          <w:szCs w:val="24"/>
        </w:rPr>
        <w:t>osyal medyayı siyasi amaçlı kullanım sıklığı olarak</w:t>
      </w:r>
      <w:r w:rsidRPr="000B5CFE">
        <w:rPr>
          <w:rFonts w:ascii="Times New Roman" w:hAnsi="Times New Roman" w:cs="Times New Roman"/>
          <w:color w:val="000000" w:themeColor="text1"/>
          <w:sz w:val="24"/>
          <w:szCs w:val="24"/>
        </w:rPr>
        <w:t>,</w:t>
      </w:r>
      <w:r w:rsidR="001C22C4" w:rsidRPr="000B5CFE">
        <w:rPr>
          <w:rFonts w:ascii="Times New Roman" w:hAnsi="Times New Roman" w:cs="Times New Roman"/>
          <w:color w:val="000000" w:themeColor="text1"/>
          <w:sz w:val="24"/>
          <w:szCs w:val="24"/>
        </w:rPr>
        <w:t xml:space="preserve"> </w:t>
      </w:r>
      <w:r w:rsidR="000C34CB" w:rsidRPr="000B5CFE">
        <w:rPr>
          <w:rFonts w:ascii="Times New Roman" w:hAnsi="Times New Roman" w:cs="Times New Roman"/>
          <w:color w:val="000000" w:themeColor="text1"/>
          <w:sz w:val="24"/>
          <w:szCs w:val="24"/>
        </w:rPr>
        <w:t>Facebook</w:t>
      </w:r>
      <w:r w:rsidR="001C22C4" w:rsidRPr="000B5CFE">
        <w:rPr>
          <w:rFonts w:ascii="Times New Roman" w:hAnsi="Times New Roman" w:cs="Times New Roman"/>
          <w:color w:val="000000" w:themeColor="text1"/>
          <w:sz w:val="24"/>
          <w:szCs w:val="24"/>
        </w:rPr>
        <w:t xml:space="preserve"> </w:t>
      </w:r>
      <w:r w:rsidR="00123E69" w:rsidRPr="000B5CFE">
        <w:rPr>
          <w:rFonts w:ascii="Times New Roman" w:hAnsi="Times New Roman" w:cs="Times New Roman"/>
          <w:color w:val="000000" w:themeColor="text1"/>
          <w:sz w:val="24"/>
          <w:szCs w:val="24"/>
        </w:rPr>
        <w:t>(</w:t>
      </w:r>
      <w:r w:rsidR="001C22C4" w:rsidRPr="000B5CFE">
        <w:rPr>
          <w:rFonts w:ascii="Times New Roman" w:hAnsi="Times New Roman" w:cs="Times New Roman"/>
          <w:color w:val="000000" w:themeColor="text1"/>
          <w:sz w:val="24"/>
          <w:szCs w:val="24"/>
        </w:rPr>
        <w:t>% 24. 1</w:t>
      </w:r>
      <w:r w:rsidR="00123E69" w:rsidRPr="000B5CFE">
        <w:rPr>
          <w:rFonts w:ascii="Times New Roman" w:hAnsi="Times New Roman" w:cs="Times New Roman"/>
          <w:color w:val="000000" w:themeColor="text1"/>
          <w:sz w:val="24"/>
          <w:szCs w:val="24"/>
        </w:rPr>
        <w:t>)</w:t>
      </w:r>
      <w:r w:rsidR="001C22C4" w:rsidRPr="000B5CFE">
        <w:rPr>
          <w:rFonts w:ascii="Times New Roman" w:hAnsi="Times New Roman" w:cs="Times New Roman"/>
          <w:color w:val="000000" w:themeColor="text1"/>
          <w:sz w:val="24"/>
          <w:szCs w:val="24"/>
        </w:rPr>
        <w:t xml:space="preserve">, </w:t>
      </w:r>
      <w:r w:rsidR="000C34CB" w:rsidRPr="000B5CFE">
        <w:rPr>
          <w:rFonts w:ascii="Times New Roman" w:hAnsi="Times New Roman" w:cs="Times New Roman"/>
          <w:color w:val="000000" w:themeColor="text1"/>
          <w:sz w:val="24"/>
          <w:szCs w:val="24"/>
        </w:rPr>
        <w:t>Twitter</w:t>
      </w:r>
      <w:r w:rsidR="001C22C4" w:rsidRPr="000B5CFE">
        <w:rPr>
          <w:rFonts w:ascii="Times New Roman" w:hAnsi="Times New Roman" w:cs="Times New Roman"/>
          <w:color w:val="000000" w:themeColor="text1"/>
          <w:sz w:val="24"/>
          <w:szCs w:val="24"/>
        </w:rPr>
        <w:t xml:space="preserve"> </w:t>
      </w:r>
      <w:r w:rsidR="00123E69" w:rsidRPr="000B5CFE">
        <w:rPr>
          <w:rFonts w:ascii="Times New Roman" w:hAnsi="Times New Roman" w:cs="Times New Roman"/>
          <w:color w:val="000000" w:themeColor="text1"/>
          <w:sz w:val="24"/>
          <w:szCs w:val="24"/>
        </w:rPr>
        <w:t>(</w:t>
      </w:r>
      <w:r w:rsidR="001C22C4" w:rsidRPr="000B5CFE">
        <w:rPr>
          <w:rFonts w:ascii="Times New Roman" w:hAnsi="Times New Roman" w:cs="Times New Roman"/>
          <w:color w:val="000000" w:themeColor="text1"/>
          <w:sz w:val="24"/>
          <w:szCs w:val="24"/>
        </w:rPr>
        <w:t>% 21. 2</w:t>
      </w:r>
      <w:r w:rsidR="00123E69" w:rsidRPr="000B5CFE">
        <w:rPr>
          <w:rFonts w:ascii="Times New Roman" w:hAnsi="Times New Roman" w:cs="Times New Roman"/>
          <w:color w:val="000000" w:themeColor="text1"/>
          <w:sz w:val="24"/>
          <w:szCs w:val="24"/>
        </w:rPr>
        <w:t>)</w:t>
      </w:r>
      <w:r w:rsidR="001C22C4"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 xml:space="preserve">ve </w:t>
      </w:r>
      <w:r w:rsidR="001C22C4" w:rsidRPr="000B5CFE">
        <w:rPr>
          <w:rFonts w:ascii="Times New Roman" w:hAnsi="Times New Roman" w:cs="Times New Roman"/>
          <w:color w:val="000000" w:themeColor="text1"/>
          <w:sz w:val="24"/>
          <w:szCs w:val="24"/>
        </w:rPr>
        <w:t>Instagram</w:t>
      </w:r>
      <w:r w:rsidRPr="000B5CFE">
        <w:rPr>
          <w:rFonts w:ascii="Times New Roman" w:hAnsi="Times New Roman" w:cs="Times New Roman"/>
          <w:color w:val="000000" w:themeColor="text1"/>
          <w:sz w:val="24"/>
          <w:szCs w:val="24"/>
        </w:rPr>
        <w:t>’ı</w:t>
      </w:r>
      <w:r w:rsidR="001C22C4" w:rsidRPr="000B5CFE">
        <w:rPr>
          <w:rFonts w:ascii="Times New Roman" w:hAnsi="Times New Roman" w:cs="Times New Roman"/>
          <w:color w:val="000000" w:themeColor="text1"/>
          <w:sz w:val="24"/>
          <w:szCs w:val="24"/>
        </w:rPr>
        <w:t xml:space="preserve"> </w:t>
      </w:r>
      <w:r w:rsidR="00123E69" w:rsidRPr="000B5CFE">
        <w:rPr>
          <w:rFonts w:ascii="Times New Roman" w:hAnsi="Times New Roman" w:cs="Times New Roman"/>
          <w:color w:val="000000" w:themeColor="text1"/>
          <w:sz w:val="24"/>
          <w:szCs w:val="24"/>
        </w:rPr>
        <w:t>(</w:t>
      </w:r>
      <w:r w:rsidR="001C22C4" w:rsidRPr="000B5CFE">
        <w:rPr>
          <w:rFonts w:ascii="Times New Roman" w:hAnsi="Times New Roman" w:cs="Times New Roman"/>
          <w:color w:val="000000" w:themeColor="text1"/>
          <w:sz w:val="24"/>
          <w:szCs w:val="24"/>
        </w:rPr>
        <w:t>% 18. 4</w:t>
      </w:r>
      <w:r w:rsidR="00123E69"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düşük oranda</w:t>
      </w:r>
      <w:r w:rsidR="00E82826" w:rsidRPr="000B5CFE">
        <w:rPr>
          <w:rFonts w:ascii="Times New Roman" w:hAnsi="Times New Roman" w:cs="Times New Roman"/>
          <w:color w:val="000000" w:themeColor="text1"/>
          <w:sz w:val="24"/>
          <w:szCs w:val="24"/>
        </w:rPr>
        <w:t xml:space="preserve"> </w:t>
      </w:r>
      <w:r w:rsidR="001C22C4" w:rsidRPr="000B5CFE">
        <w:rPr>
          <w:rFonts w:ascii="Times New Roman" w:hAnsi="Times New Roman" w:cs="Times New Roman"/>
          <w:color w:val="000000" w:themeColor="text1"/>
          <w:sz w:val="24"/>
          <w:szCs w:val="24"/>
        </w:rPr>
        <w:t>kullan</w:t>
      </w:r>
      <w:r w:rsidRPr="000B5CFE">
        <w:rPr>
          <w:rFonts w:ascii="Times New Roman" w:hAnsi="Times New Roman" w:cs="Times New Roman"/>
          <w:color w:val="000000" w:themeColor="text1"/>
          <w:sz w:val="24"/>
          <w:szCs w:val="24"/>
        </w:rPr>
        <w:t>maktadırlar</w:t>
      </w:r>
      <w:r w:rsidR="001C22C4" w:rsidRPr="000B5CFE">
        <w:rPr>
          <w:rFonts w:ascii="Times New Roman" w:hAnsi="Times New Roman" w:cs="Times New Roman"/>
          <w:color w:val="000000" w:themeColor="text1"/>
          <w:sz w:val="24"/>
          <w:szCs w:val="24"/>
        </w:rPr>
        <w:t>.</w:t>
      </w:r>
      <w:r w:rsidR="00E73BE3" w:rsidRPr="000B5CFE">
        <w:rPr>
          <w:rFonts w:ascii="Times New Roman" w:hAnsi="Times New Roman" w:cs="Times New Roman"/>
          <w:color w:val="000000" w:themeColor="text1"/>
          <w:sz w:val="24"/>
          <w:szCs w:val="24"/>
        </w:rPr>
        <w:t xml:space="preserve"> </w:t>
      </w:r>
      <w:r w:rsidR="00310F34" w:rsidRPr="000B5CFE">
        <w:rPr>
          <w:rFonts w:ascii="Times New Roman" w:hAnsi="Times New Roman" w:cs="Times New Roman"/>
          <w:color w:val="000000" w:themeColor="text1"/>
          <w:sz w:val="24"/>
          <w:szCs w:val="24"/>
        </w:rPr>
        <w:t>Diğer taraftan s</w:t>
      </w:r>
      <w:r w:rsidR="00123E69" w:rsidRPr="000B5CFE">
        <w:rPr>
          <w:rFonts w:ascii="Times New Roman" w:hAnsi="Times New Roman" w:cs="Times New Roman"/>
          <w:color w:val="000000" w:themeColor="text1"/>
          <w:sz w:val="24"/>
          <w:szCs w:val="24"/>
        </w:rPr>
        <w:t>osyal paylaşım sitelerinin</w:t>
      </w:r>
      <w:r w:rsidR="00E82826" w:rsidRPr="000B5CFE">
        <w:rPr>
          <w:rFonts w:ascii="Times New Roman" w:hAnsi="Times New Roman" w:cs="Times New Roman"/>
          <w:color w:val="000000" w:themeColor="text1"/>
          <w:sz w:val="24"/>
          <w:szCs w:val="24"/>
        </w:rPr>
        <w:t xml:space="preserve"> kullanım oranın</w:t>
      </w:r>
      <w:r w:rsidR="00310F34" w:rsidRPr="000B5CFE">
        <w:rPr>
          <w:rFonts w:ascii="Times New Roman" w:hAnsi="Times New Roman" w:cs="Times New Roman"/>
          <w:color w:val="000000" w:themeColor="text1"/>
          <w:sz w:val="24"/>
          <w:szCs w:val="24"/>
        </w:rPr>
        <w:t xml:space="preserve"> </w:t>
      </w:r>
      <w:r w:rsidR="00E82826" w:rsidRPr="000B5CFE">
        <w:rPr>
          <w:rFonts w:ascii="Times New Roman" w:hAnsi="Times New Roman" w:cs="Times New Roman"/>
          <w:color w:val="000000" w:themeColor="text1"/>
          <w:sz w:val="24"/>
          <w:szCs w:val="24"/>
        </w:rPr>
        <w:t>yüksek olması</w:t>
      </w:r>
      <w:r w:rsidRPr="000B5CFE">
        <w:rPr>
          <w:rFonts w:ascii="Times New Roman" w:hAnsi="Times New Roman" w:cs="Times New Roman"/>
          <w:color w:val="000000" w:themeColor="text1"/>
          <w:sz w:val="24"/>
          <w:szCs w:val="24"/>
        </w:rPr>
        <w:t>,</w:t>
      </w:r>
      <w:r w:rsidR="00E82826" w:rsidRPr="000B5CFE">
        <w:rPr>
          <w:rFonts w:ascii="Times New Roman" w:hAnsi="Times New Roman" w:cs="Times New Roman"/>
          <w:color w:val="000000" w:themeColor="text1"/>
          <w:sz w:val="24"/>
          <w:szCs w:val="24"/>
        </w:rPr>
        <w:t xml:space="preserve"> siyasi aktörlerin sosyal ağları </w:t>
      </w:r>
      <w:r w:rsidR="00310F34" w:rsidRPr="000B5CFE">
        <w:rPr>
          <w:rFonts w:ascii="Times New Roman" w:hAnsi="Times New Roman" w:cs="Times New Roman"/>
          <w:color w:val="000000" w:themeColor="text1"/>
          <w:sz w:val="24"/>
          <w:szCs w:val="24"/>
        </w:rPr>
        <w:t>“</w:t>
      </w:r>
      <w:r w:rsidR="00E82826" w:rsidRPr="000B5CFE">
        <w:rPr>
          <w:rFonts w:ascii="Times New Roman" w:hAnsi="Times New Roman" w:cs="Times New Roman"/>
          <w:color w:val="000000" w:themeColor="text1"/>
          <w:sz w:val="24"/>
          <w:szCs w:val="24"/>
        </w:rPr>
        <w:t>siyasi amaçlı</w:t>
      </w:r>
      <w:r w:rsidR="00310F34" w:rsidRPr="000B5CFE">
        <w:rPr>
          <w:rFonts w:ascii="Times New Roman" w:hAnsi="Times New Roman" w:cs="Times New Roman"/>
          <w:color w:val="000000" w:themeColor="text1"/>
          <w:sz w:val="24"/>
          <w:szCs w:val="24"/>
        </w:rPr>
        <w:t>”</w:t>
      </w:r>
      <w:r w:rsidR="00E82826" w:rsidRPr="000B5CFE">
        <w:rPr>
          <w:rFonts w:ascii="Times New Roman" w:hAnsi="Times New Roman" w:cs="Times New Roman"/>
          <w:color w:val="000000" w:themeColor="text1"/>
          <w:sz w:val="24"/>
          <w:szCs w:val="24"/>
        </w:rPr>
        <w:t xml:space="preserve"> kullanmada pasif oldukları</w:t>
      </w:r>
      <w:r w:rsidRPr="000B5CFE">
        <w:rPr>
          <w:rFonts w:ascii="Times New Roman" w:hAnsi="Times New Roman" w:cs="Times New Roman"/>
          <w:color w:val="000000" w:themeColor="text1"/>
          <w:sz w:val="24"/>
          <w:szCs w:val="24"/>
        </w:rPr>
        <w:t>nı</w:t>
      </w:r>
      <w:r w:rsidR="00E82826" w:rsidRPr="000B5CFE">
        <w:rPr>
          <w:rFonts w:ascii="Times New Roman" w:hAnsi="Times New Roman" w:cs="Times New Roman"/>
          <w:color w:val="000000" w:themeColor="text1"/>
          <w:sz w:val="24"/>
          <w:szCs w:val="24"/>
        </w:rPr>
        <w:t xml:space="preserve"> göstermektedir.</w:t>
      </w:r>
      <w:r w:rsidR="004E6A0C" w:rsidRPr="000B5CFE">
        <w:rPr>
          <w:rFonts w:ascii="Times New Roman" w:hAnsi="Times New Roman" w:cs="Times New Roman"/>
          <w:color w:val="000000" w:themeColor="text1"/>
          <w:sz w:val="24"/>
          <w:szCs w:val="24"/>
        </w:rPr>
        <w:t xml:space="preserve"> </w:t>
      </w:r>
      <w:r w:rsidR="000C34CB" w:rsidRPr="000B5CFE">
        <w:rPr>
          <w:rFonts w:ascii="Times New Roman" w:hAnsi="Times New Roman" w:cs="Times New Roman"/>
          <w:color w:val="000000" w:themeColor="text1"/>
          <w:sz w:val="24"/>
          <w:szCs w:val="24"/>
        </w:rPr>
        <w:t>Facebook</w:t>
      </w:r>
      <w:r w:rsidR="00E82826" w:rsidRPr="000B5CFE">
        <w:rPr>
          <w:rFonts w:ascii="Times New Roman" w:hAnsi="Times New Roman" w:cs="Times New Roman"/>
          <w:color w:val="000000" w:themeColor="text1"/>
          <w:sz w:val="24"/>
          <w:szCs w:val="24"/>
        </w:rPr>
        <w:t xml:space="preserve">, Instagram ve </w:t>
      </w:r>
      <w:r w:rsidR="000C34CB" w:rsidRPr="000B5CFE">
        <w:rPr>
          <w:rFonts w:ascii="Times New Roman" w:hAnsi="Times New Roman" w:cs="Times New Roman"/>
          <w:color w:val="000000" w:themeColor="text1"/>
          <w:sz w:val="24"/>
          <w:szCs w:val="24"/>
        </w:rPr>
        <w:t>Twitter</w:t>
      </w:r>
      <w:r w:rsidR="00E82826" w:rsidRPr="000B5CFE">
        <w:rPr>
          <w:rFonts w:ascii="Times New Roman" w:hAnsi="Times New Roman" w:cs="Times New Roman"/>
          <w:color w:val="000000" w:themeColor="text1"/>
          <w:sz w:val="24"/>
          <w:szCs w:val="24"/>
        </w:rPr>
        <w:t xml:space="preserve"> </w:t>
      </w:r>
      <w:r w:rsidR="004E6A0C" w:rsidRPr="000B5CFE">
        <w:rPr>
          <w:rFonts w:ascii="Times New Roman" w:hAnsi="Times New Roman" w:cs="Times New Roman"/>
          <w:color w:val="000000" w:themeColor="text1"/>
          <w:sz w:val="24"/>
          <w:szCs w:val="24"/>
        </w:rPr>
        <w:t xml:space="preserve">kullanım </w:t>
      </w:r>
      <w:r w:rsidR="001C22C4" w:rsidRPr="000B5CFE">
        <w:rPr>
          <w:rFonts w:ascii="Times New Roman" w:hAnsi="Times New Roman" w:cs="Times New Roman"/>
          <w:color w:val="000000" w:themeColor="text1"/>
          <w:sz w:val="24"/>
          <w:szCs w:val="24"/>
        </w:rPr>
        <w:t>düzeylerine bakıldığında, katılımcılar kendiler</w:t>
      </w:r>
      <w:r w:rsidR="004E38AF" w:rsidRPr="000B5CFE">
        <w:rPr>
          <w:rFonts w:ascii="Times New Roman" w:hAnsi="Times New Roman" w:cs="Times New Roman"/>
          <w:color w:val="000000" w:themeColor="text1"/>
          <w:sz w:val="24"/>
          <w:szCs w:val="24"/>
        </w:rPr>
        <w:t xml:space="preserve">ini </w:t>
      </w:r>
      <w:r w:rsidR="000C34CB" w:rsidRPr="000B5CFE">
        <w:rPr>
          <w:rFonts w:ascii="Times New Roman" w:hAnsi="Times New Roman" w:cs="Times New Roman"/>
          <w:color w:val="000000" w:themeColor="text1"/>
          <w:sz w:val="24"/>
          <w:szCs w:val="24"/>
        </w:rPr>
        <w:t>Facebook</w:t>
      </w:r>
      <w:r w:rsidR="004E38AF" w:rsidRPr="000B5CFE">
        <w:rPr>
          <w:rFonts w:ascii="Times New Roman" w:hAnsi="Times New Roman" w:cs="Times New Roman"/>
          <w:color w:val="000000" w:themeColor="text1"/>
          <w:sz w:val="24"/>
          <w:szCs w:val="24"/>
        </w:rPr>
        <w:t xml:space="preserve"> ve Instagram</w:t>
      </w:r>
      <w:r w:rsidR="00310F34" w:rsidRPr="000B5CFE">
        <w:rPr>
          <w:rFonts w:ascii="Times New Roman" w:hAnsi="Times New Roman" w:cs="Times New Roman"/>
          <w:color w:val="000000" w:themeColor="text1"/>
          <w:sz w:val="24"/>
          <w:szCs w:val="24"/>
        </w:rPr>
        <w:t>’</w:t>
      </w:r>
      <w:r w:rsidR="004E38AF" w:rsidRPr="000B5CFE">
        <w:rPr>
          <w:rFonts w:ascii="Times New Roman" w:hAnsi="Times New Roman" w:cs="Times New Roman"/>
          <w:color w:val="000000" w:themeColor="text1"/>
          <w:sz w:val="24"/>
          <w:szCs w:val="24"/>
        </w:rPr>
        <w:t xml:space="preserve">da daha </w:t>
      </w:r>
      <w:r w:rsidR="004E6A0C" w:rsidRPr="000B5CFE">
        <w:rPr>
          <w:rFonts w:ascii="Times New Roman" w:hAnsi="Times New Roman" w:cs="Times New Roman"/>
          <w:color w:val="000000" w:themeColor="text1"/>
          <w:sz w:val="24"/>
          <w:szCs w:val="24"/>
        </w:rPr>
        <w:t>iyi</w:t>
      </w:r>
      <w:r w:rsidR="00932093" w:rsidRPr="000B5CFE">
        <w:rPr>
          <w:rFonts w:ascii="Times New Roman" w:hAnsi="Times New Roman" w:cs="Times New Roman"/>
          <w:color w:val="000000" w:themeColor="text1"/>
          <w:sz w:val="24"/>
          <w:szCs w:val="24"/>
        </w:rPr>
        <w:t xml:space="preserve"> tanımlarken, </w:t>
      </w:r>
      <w:r w:rsidR="000C34CB" w:rsidRPr="000B5CFE">
        <w:rPr>
          <w:rFonts w:ascii="Times New Roman" w:hAnsi="Times New Roman" w:cs="Times New Roman"/>
          <w:color w:val="000000" w:themeColor="text1"/>
          <w:sz w:val="24"/>
          <w:szCs w:val="24"/>
        </w:rPr>
        <w:t>Twitter</w:t>
      </w:r>
      <w:r w:rsidR="00123E69" w:rsidRPr="000B5CFE">
        <w:rPr>
          <w:rFonts w:ascii="Times New Roman" w:hAnsi="Times New Roman" w:cs="Times New Roman"/>
          <w:color w:val="000000" w:themeColor="text1"/>
          <w:sz w:val="24"/>
          <w:szCs w:val="24"/>
        </w:rPr>
        <w:t xml:space="preserve"> kullanım düzeylerini</w:t>
      </w:r>
      <w:r w:rsidR="00E82826" w:rsidRPr="000B5CFE">
        <w:rPr>
          <w:rFonts w:ascii="Times New Roman" w:hAnsi="Times New Roman" w:cs="Times New Roman"/>
          <w:color w:val="000000" w:themeColor="text1"/>
          <w:sz w:val="24"/>
          <w:szCs w:val="24"/>
        </w:rPr>
        <w:t xml:space="preserve"> acemi </w:t>
      </w:r>
      <w:r w:rsidR="001C22C4" w:rsidRPr="000B5CFE">
        <w:rPr>
          <w:rFonts w:ascii="Times New Roman" w:hAnsi="Times New Roman" w:cs="Times New Roman"/>
          <w:color w:val="000000" w:themeColor="text1"/>
          <w:sz w:val="24"/>
          <w:szCs w:val="24"/>
        </w:rPr>
        <w:t>olarak tanımlamaktadırlar.</w:t>
      </w:r>
      <w:r w:rsidRPr="000B5CFE">
        <w:rPr>
          <w:rFonts w:ascii="Times New Roman" w:hAnsi="Times New Roman" w:cs="Times New Roman"/>
          <w:color w:val="000000" w:themeColor="text1"/>
          <w:sz w:val="24"/>
          <w:szCs w:val="24"/>
        </w:rPr>
        <w:t xml:space="preserve">  Bu </w:t>
      </w:r>
      <w:r w:rsidR="001326B5" w:rsidRPr="000B5CFE">
        <w:rPr>
          <w:rFonts w:ascii="Times New Roman" w:hAnsi="Times New Roman" w:cs="Times New Roman"/>
          <w:color w:val="000000" w:themeColor="text1"/>
          <w:sz w:val="24"/>
          <w:szCs w:val="24"/>
        </w:rPr>
        <w:t xml:space="preserve">tanımlamalarda </w:t>
      </w:r>
      <w:r w:rsidR="000C34CB" w:rsidRPr="000B5CFE">
        <w:rPr>
          <w:rFonts w:ascii="Times New Roman" w:hAnsi="Times New Roman" w:cs="Times New Roman"/>
          <w:color w:val="000000" w:themeColor="text1"/>
          <w:sz w:val="24"/>
          <w:szCs w:val="24"/>
        </w:rPr>
        <w:t>Facebook</w:t>
      </w:r>
      <w:r w:rsidR="001326B5" w:rsidRPr="000B5CFE">
        <w:rPr>
          <w:rFonts w:ascii="Times New Roman" w:hAnsi="Times New Roman" w:cs="Times New Roman"/>
          <w:color w:val="000000" w:themeColor="text1"/>
          <w:sz w:val="24"/>
          <w:szCs w:val="24"/>
        </w:rPr>
        <w:t>’un daha önce ortaya çıkmış olması</w:t>
      </w:r>
      <w:r w:rsidR="00310F34" w:rsidRPr="000B5CFE">
        <w:rPr>
          <w:rFonts w:ascii="Times New Roman" w:hAnsi="Times New Roman" w:cs="Times New Roman"/>
          <w:color w:val="000000" w:themeColor="text1"/>
          <w:sz w:val="24"/>
          <w:szCs w:val="24"/>
        </w:rPr>
        <w:t xml:space="preserve"> ve kullanıcıların bu paylaşım ağının kullanımına adapte olduğunu göstermektedir. Diğer taraftan Twitter Instagram’a göre daha erken kullanıma açılmış olsa da katılımcılar Instagram kullanım düzeylerini Twitter’</w:t>
      </w:r>
      <w:r w:rsidR="00C34B8E" w:rsidRPr="000B5CFE">
        <w:rPr>
          <w:rFonts w:ascii="Times New Roman" w:hAnsi="Times New Roman" w:cs="Times New Roman"/>
          <w:color w:val="000000" w:themeColor="text1"/>
          <w:sz w:val="24"/>
          <w:szCs w:val="24"/>
        </w:rPr>
        <w:t>a</w:t>
      </w:r>
      <w:r w:rsidR="00310F34" w:rsidRPr="000B5CFE">
        <w:rPr>
          <w:rFonts w:ascii="Times New Roman" w:hAnsi="Times New Roman" w:cs="Times New Roman"/>
          <w:color w:val="000000" w:themeColor="text1"/>
          <w:sz w:val="24"/>
          <w:szCs w:val="24"/>
        </w:rPr>
        <w:t xml:space="preserve"> oranla daha iyi tanımlamışlardır. Instagram’ın daha eğlenceli, renkli olması, fotoğraf paylaşımlarının yapılması ve </w:t>
      </w:r>
      <w:r w:rsidR="00AE065F" w:rsidRPr="000B5CFE">
        <w:rPr>
          <w:rFonts w:ascii="Times New Roman" w:hAnsi="Times New Roman" w:cs="Times New Roman"/>
          <w:color w:val="000000" w:themeColor="text1"/>
          <w:sz w:val="24"/>
          <w:szCs w:val="24"/>
        </w:rPr>
        <w:t xml:space="preserve">günümüzde popüler bir uygulama olması </w:t>
      </w:r>
      <w:r w:rsidR="00310F34" w:rsidRPr="000B5CFE">
        <w:rPr>
          <w:rFonts w:ascii="Times New Roman" w:hAnsi="Times New Roman" w:cs="Times New Roman"/>
          <w:color w:val="000000" w:themeColor="text1"/>
          <w:sz w:val="24"/>
          <w:szCs w:val="24"/>
        </w:rPr>
        <w:t>bunda etkili olmaktadır.</w:t>
      </w:r>
    </w:p>
    <w:p w:rsidR="001C22C4" w:rsidRPr="000B5CFE" w:rsidRDefault="00123E69" w:rsidP="00E773C6">
      <w:pPr>
        <w:pStyle w:val="ListeParagraf"/>
        <w:tabs>
          <w:tab w:val="left" w:pos="0"/>
        </w:tabs>
        <w:spacing w:after="120" w:line="360" w:lineRule="auto"/>
        <w:ind w:left="0" w:firstLine="567"/>
        <w:contextualSpacing w:val="0"/>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Siyasi aktörlerin siyasal faaliyetler kapsamında i</w:t>
      </w:r>
      <w:r w:rsidR="001C22C4" w:rsidRPr="000B5CFE">
        <w:rPr>
          <w:rFonts w:ascii="Times New Roman" w:hAnsi="Times New Roman" w:cs="Times New Roman"/>
          <w:color w:val="000000" w:themeColor="text1"/>
          <w:sz w:val="24"/>
          <w:szCs w:val="24"/>
        </w:rPr>
        <w:t>çerik üretme, video, ses, fotoğraf, yazı paylaşma sıklıkları i</w:t>
      </w:r>
      <w:r w:rsidR="004E38AF" w:rsidRPr="000B5CFE">
        <w:rPr>
          <w:rFonts w:ascii="Times New Roman" w:hAnsi="Times New Roman" w:cs="Times New Roman"/>
          <w:color w:val="000000" w:themeColor="text1"/>
          <w:sz w:val="24"/>
          <w:szCs w:val="24"/>
        </w:rPr>
        <w:t>ncelendiğinde</w:t>
      </w:r>
      <w:r w:rsidR="001C22C4" w:rsidRPr="000B5CFE">
        <w:rPr>
          <w:rFonts w:ascii="Times New Roman" w:hAnsi="Times New Roman" w:cs="Times New Roman"/>
          <w:color w:val="000000" w:themeColor="text1"/>
          <w:sz w:val="24"/>
          <w:szCs w:val="24"/>
        </w:rPr>
        <w:t>:</w:t>
      </w:r>
    </w:p>
    <w:p w:rsidR="001C22C4" w:rsidRPr="000B5CFE" w:rsidRDefault="001C22C4" w:rsidP="00ED0090">
      <w:pPr>
        <w:pStyle w:val="ListeParagraf"/>
        <w:numPr>
          <w:ilvl w:val="0"/>
          <w:numId w:val="15"/>
        </w:numPr>
        <w:tabs>
          <w:tab w:val="left" w:pos="0"/>
        </w:tabs>
        <w:spacing w:after="120" w:line="360" w:lineRule="auto"/>
        <w:ind w:left="851" w:hanging="284"/>
        <w:contextualSpacing w:val="0"/>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İnternette paylaşılmış siyasi bir içeriğe yorum yazmak % 13. 6</w:t>
      </w:r>
    </w:p>
    <w:p w:rsidR="001C22C4" w:rsidRPr="000B5CFE" w:rsidRDefault="001C22C4" w:rsidP="00ED0090">
      <w:pPr>
        <w:pStyle w:val="ListeParagraf"/>
        <w:numPr>
          <w:ilvl w:val="0"/>
          <w:numId w:val="15"/>
        </w:numPr>
        <w:spacing w:after="120" w:line="360" w:lineRule="auto"/>
        <w:ind w:left="851" w:hanging="284"/>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Kendinizin yazdığı siyasi bir yazıyı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te paylaşmak % 15. 1</w:t>
      </w:r>
    </w:p>
    <w:p w:rsidR="001C22C4" w:rsidRPr="000B5CFE" w:rsidRDefault="001C22C4" w:rsidP="00ED0090">
      <w:pPr>
        <w:pStyle w:val="ListeParagraf"/>
        <w:numPr>
          <w:ilvl w:val="0"/>
          <w:numId w:val="15"/>
        </w:numPr>
        <w:spacing w:after="120" w:line="360" w:lineRule="auto"/>
        <w:ind w:left="851" w:hanging="284"/>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İnternette başkasının yaptığı bir yorumu veya yazdığı bir yazıyı paylaşmak </w:t>
      </w:r>
      <w:r w:rsidR="00ED0090"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 13. 8,</w:t>
      </w:r>
    </w:p>
    <w:p w:rsidR="001C22C4" w:rsidRPr="000B5CFE" w:rsidRDefault="001C22C4" w:rsidP="00ED0090">
      <w:pPr>
        <w:pStyle w:val="ListeParagraf"/>
        <w:numPr>
          <w:ilvl w:val="0"/>
          <w:numId w:val="15"/>
        </w:numPr>
        <w:spacing w:after="120" w:line="360" w:lineRule="auto"/>
        <w:ind w:left="851" w:hanging="284"/>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İnternette kendinize ait siyasi bir fotoğraf veya videoyu paylaşmak % 13. 0,</w:t>
      </w:r>
    </w:p>
    <w:p w:rsidR="00C57B0C" w:rsidRPr="000B5CFE" w:rsidRDefault="001C22C4" w:rsidP="00ED0090">
      <w:pPr>
        <w:pStyle w:val="ListeParagraf"/>
        <w:numPr>
          <w:ilvl w:val="0"/>
          <w:numId w:val="15"/>
        </w:numPr>
        <w:tabs>
          <w:tab w:val="left" w:pos="0"/>
        </w:tabs>
        <w:spacing w:after="120" w:line="360" w:lineRule="auto"/>
        <w:ind w:left="851" w:hanging="284"/>
        <w:contextualSpacing w:val="0"/>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İnternette başkasına ait siyasi bir fotoğraf ya da videoyu paylaşmak % 11. 4 oranında  “her zaman” cevabı verilmiştir. İçerik üretme anlamında katılımcı</w:t>
      </w:r>
      <w:r w:rsidR="00E82826" w:rsidRPr="000B5CFE">
        <w:rPr>
          <w:rFonts w:ascii="Times New Roman" w:hAnsi="Times New Roman" w:cs="Times New Roman"/>
          <w:color w:val="000000" w:themeColor="text1"/>
          <w:sz w:val="24"/>
          <w:szCs w:val="24"/>
        </w:rPr>
        <w:t>ların oranları oldukça düşük bulunmuştur.</w:t>
      </w:r>
      <w:r w:rsidR="00123E69" w:rsidRPr="000B5CFE">
        <w:rPr>
          <w:rFonts w:ascii="Times New Roman" w:hAnsi="Times New Roman" w:cs="Times New Roman"/>
          <w:color w:val="000000" w:themeColor="text1"/>
          <w:sz w:val="24"/>
          <w:szCs w:val="24"/>
        </w:rPr>
        <w:t xml:space="preserve"> Bu da</w:t>
      </w:r>
      <w:r w:rsidR="007B79B3" w:rsidRPr="000B5CFE">
        <w:rPr>
          <w:rFonts w:ascii="Times New Roman" w:hAnsi="Times New Roman" w:cs="Times New Roman"/>
          <w:color w:val="000000" w:themeColor="text1"/>
          <w:sz w:val="24"/>
          <w:szCs w:val="24"/>
        </w:rPr>
        <w:t xml:space="preserve"> katılımcıların seçim dönemi dışında</w:t>
      </w:r>
      <w:r w:rsidR="00123E69" w:rsidRPr="000B5CFE">
        <w:rPr>
          <w:rFonts w:ascii="Times New Roman" w:hAnsi="Times New Roman" w:cs="Times New Roman"/>
          <w:color w:val="000000" w:themeColor="text1"/>
          <w:sz w:val="24"/>
          <w:szCs w:val="24"/>
        </w:rPr>
        <w:t xml:space="preserve"> yeni iletişim teknolojilerinin sağladığı</w:t>
      </w:r>
      <w:r w:rsidR="00C73E78" w:rsidRPr="000B5CFE">
        <w:rPr>
          <w:rFonts w:ascii="Times New Roman" w:hAnsi="Times New Roman" w:cs="Times New Roman"/>
          <w:color w:val="000000" w:themeColor="text1"/>
          <w:sz w:val="24"/>
          <w:szCs w:val="24"/>
        </w:rPr>
        <w:t xml:space="preserve"> iletişim </w:t>
      </w:r>
      <w:r w:rsidR="00123E69" w:rsidRPr="000B5CFE">
        <w:rPr>
          <w:rFonts w:ascii="Times New Roman" w:hAnsi="Times New Roman" w:cs="Times New Roman"/>
          <w:color w:val="000000" w:themeColor="text1"/>
          <w:sz w:val="24"/>
          <w:szCs w:val="24"/>
        </w:rPr>
        <w:t>ortamlar</w:t>
      </w:r>
      <w:r w:rsidR="00C73E78" w:rsidRPr="000B5CFE">
        <w:rPr>
          <w:rFonts w:ascii="Times New Roman" w:hAnsi="Times New Roman" w:cs="Times New Roman"/>
          <w:color w:val="000000" w:themeColor="text1"/>
          <w:sz w:val="24"/>
          <w:szCs w:val="24"/>
        </w:rPr>
        <w:t>ın</w:t>
      </w:r>
      <w:r w:rsidR="00123E69" w:rsidRPr="000B5CFE">
        <w:rPr>
          <w:rFonts w:ascii="Times New Roman" w:hAnsi="Times New Roman" w:cs="Times New Roman"/>
          <w:color w:val="000000" w:themeColor="text1"/>
          <w:sz w:val="24"/>
          <w:szCs w:val="24"/>
        </w:rPr>
        <w:t>da çok fazla etkin bir siyasal iletişim süreci gerçekleştirmediklerini göstermektedir.</w:t>
      </w:r>
    </w:p>
    <w:p w:rsidR="001C22C4" w:rsidRPr="000B5CFE" w:rsidRDefault="00E82826" w:rsidP="00E773C6">
      <w:pPr>
        <w:pStyle w:val="ListeParagraf"/>
        <w:tabs>
          <w:tab w:val="left" w:pos="0"/>
        </w:tabs>
        <w:spacing w:after="120" w:line="360" w:lineRule="auto"/>
        <w:ind w:left="0" w:firstLine="567"/>
        <w:contextualSpacing w:val="0"/>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Siyasi </w:t>
      </w:r>
      <w:r w:rsidR="0030110B" w:rsidRPr="000B5CFE">
        <w:rPr>
          <w:rFonts w:ascii="Times New Roman" w:hAnsi="Times New Roman" w:cs="Times New Roman"/>
          <w:color w:val="000000" w:themeColor="text1"/>
          <w:sz w:val="24"/>
          <w:szCs w:val="24"/>
        </w:rPr>
        <w:t>aktörlerin iletişim</w:t>
      </w:r>
      <w:r w:rsidR="001C22C4" w:rsidRPr="000B5CFE">
        <w:rPr>
          <w:rFonts w:ascii="Times New Roman" w:hAnsi="Times New Roman" w:cs="Times New Roman"/>
          <w:color w:val="000000" w:themeColor="text1"/>
          <w:sz w:val="24"/>
          <w:szCs w:val="24"/>
        </w:rPr>
        <w:t xml:space="preserve"> teknolojileri ve yerel siyaset hakkında kişisel görüşler</w:t>
      </w:r>
      <w:r w:rsidR="00C57B0C" w:rsidRPr="000B5CFE">
        <w:rPr>
          <w:rFonts w:ascii="Times New Roman" w:hAnsi="Times New Roman" w:cs="Times New Roman"/>
          <w:color w:val="000000" w:themeColor="text1"/>
          <w:sz w:val="24"/>
          <w:szCs w:val="24"/>
        </w:rPr>
        <w:t>iyle ilgili</w:t>
      </w:r>
      <w:r w:rsidRPr="000B5CFE">
        <w:rPr>
          <w:rFonts w:ascii="Times New Roman" w:hAnsi="Times New Roman" w:cs="Times New Roman"/>
          <w:color w:val="000000" w:themeColor="text1"/>
          <w:sz w:val="24"/>
          <w:szCs w:val="24"/>
        </w:rPr>
        <w:t xml:space="preserve"> elde</w:t>
      </w:r>
      <w:r w:rsidR="00C57B0C" w:rsidRPr="000B5CFE">
        <w:rPr>
          <w:rFonts w:ascii="Times New Roman" w:hAnsi="Times New Roman" w:cs="Times New Roman"/>
          <w:color w:val="000000" w:themeColor="text1"/>
          <w:sz w:val="24"/>
          <w:szCs w:val="24"/>
        </w:rPr>
        <w:t xml:space="preserve"> edilen</w:t>
      </w:r>
      <w:r w:rsidRPr="000B5CFE">
        <w:rPr>
          <w:rFonts w:ascii="Times New Roman" w:hAnsi="Times New Roman" w:cs="Times New Roman"/>
          <w:color w:val="000000" w:themeColor="text1"/>
          <w:sz w:val="24"/>
          <w:szCs w:val="24"/>
        </w:rPr>
        <w:t xml:space="preserve"> verilerde;</w:t>
      </w:r>
    </w:p>
    <w:p w:rsidR="001C22C4" w:rsidRPr="000B5CFE" w:rsidRDefault="001C22C4" w:rsidP="00727639">
      <w:pPr>
        <w:pStyle w:val="ListeParagraf"/>
        <w:numPr>
          <w:ilvl w:val="0"/>
          <w:numId w:val="16"/>
        </w:numPr>
        <w:spacing w:after="120" w:line="360" w:lineRule="auto"/>
        <w:ind w:left="851" w:hanging="284"/>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Yerel ölçekte siyasal iletişimin güçlendirilmesinde en etkili araç olarak % 53. 7</w:t>
      </w:r>
      <w:r w:rsidR="00C57B0C" w:rsidRPr="000B5CFE">
        <w:rPr>
          <w:rFonts w:ascii="Times New Roman" w:hAnsi="Times New Roman" w:cs="Times New Roman"/>
          <w:color w:val="000000" w:themeColor="text1"/>
          <w:sz w:val="24"/>
          <w:szCs w:val="24"/>
        </w:rPr>
        <w:t xml:space="preserve"> ile</w:t>
      </w:r>
      <w:r w:rsidRPr="000B5CFE">
        <w:rPr>
          <w:rFonts w:ascii="Times New Roman" w:hAnsi="Times New Roman" w:cs="Times New Roman"/>
          <w:color w:val="000000" w:themeColor="text1"/>
          <w:sz w:val="24"/>
          <w:szCs w:val="24"/>
        </w:rPr>
        <w:t xml:space="preserve"> yüz yüze iletişim,</w:t>
      </w:r>
    </w:p>
    <w:p w:rsidR="001C22C4" w:rsidRPr="000B5CFE" w:rsidRDefault="001C22C4" w:rsidP="00727639">
      <w:pPr>
        <w:pStyle w:val="ListeParagraf"/>
        <w:numPr>
          <w:ilvl w:val="0"/>
          <w:numId w:val="16"/>
        </w:numPr>
        <w:spacing w:after="120" w:line="360" w:lineRule="auto"/>
        <w:ind w:left="851" w:hanging="284"/>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Yerel ölçekte siyasal iletişimin güçlendirilmesinde kullanımı en kolay araç olarak </w:t>
      </w:r>
      <w:r w:rsidR="00C57B0C"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37. 3</w:t>
      </w:r>
      <w:r w:rsidR="00C57B0C" w:rsidRPr="000B5CFE">
        <w:rPr>
          <w:rFonts w:ascii="Times New Roman" w:hAnsi="Times New Roman" w:cs="Times New Roman"/>
          <w:color w:val="000000" w:themeColor="text1"/>
          <w:sz w:val="24"/>
          <w:szCs w:val="24"/>
        </w:rPr>
        <w:t xml:space="preserve"> ile</w:t>
      </w:r>
      <w:r w:rsidRPr="000B5CFE">
        <w:rPr>
          <w:rFonts w:ascii="Times New Roman" w:hAnsi="Times New Roman" w:cs="Times New Roman"/>
          <w:color w:val="000000" w:themeColor="text1"/>
          <w:sz w:val="24"/>
          <w:szCs w:val="24"/>
        </w:rPr>
        <w:t xml:space="preserve">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w:t>
      </w:r>
    </w:p>
    <w:p w:rsidR="001C22C4" w:rsidRPr="000B5CFE" w:rsidRDefault="001C22C4" w:rsidP="00727639">
      <w:pPr>
        <w:pStyle w:val="ListeParagraf"/>
        <w:numPr>
          <w:ilvl w:val="0"/>
          <w:numId w:val="16"/>
        </w:numPr>
        <w:spacing w:after="120" w:line="360" w:lineRule="auto"/>
        <w:ind w:left="851" w:hanging="284"/>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Yerel ölçekte siyasal bilginin dağıtılmasında en etkili araç olarak % 42. 8</w:t>
      </w:r>
      <w:r w:rsidR="00C57B0C" w:rsidRPr="000B5CFE">
        <w:rPr>
          <w:rFonts w:ascii="Times New Roman" w:hAnsi="Times New Roman" w:cs="Times New Roman"/>
          <w:color w:val="000000" w:themeColor="text1"/>
          <w:sz w:val="24"/>
          <w:szCs w:val="24"/>
        </w:rPr>
        <w:t xml:space="preserve"> ile</w:t>
      </w:r>
      <w:r w:rsidRPr="000B5CFE">
        <w:rPr>
          <w:rFonts w:ascii="Times New Roman" w:hAnsi="Times New Roman" w:cs="Times New Roman"/>
          <w:color w:val="000000" w:themeColor="text1"/>
          <w:sz w:val="24"/>
          <w:szCs w:val="24"/>
        </w:rPr>
        <w:t xml:space="preserve">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w:t>
      </w:r>
    </w:p>
    <w:p w:rsidR="001C22C4" w:rsidRPr="000B5CFE" w:rsidRDefault="001C22C4" w:rsidP="00727639">
      <w:pPr>
        <w:pStyle w:val="ListeParagraf"/>
        <w:numPr>
          <w:ilvl w:val="0"/>
          <w:numId w:val="16"/>
        </w:numPr>
        <w:spacing w:after="120" w:line="360" w:lineRule="auto"/>
        <w:ind w:left="851" w:hanging="284"/>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Yerel ölçekte hedef kitleye ulaşmada en hızlı araç olarak % 46 </w:t>
      </w:r>
      <w:r w:rsidR="00C57B0C" w:rsidRPr="000B5CFE">
        <w:rPr>
          <w:rFonts w:ascii="Times New Roman" w:hAnsi="Times New Roman" w:cs="Times New Roman"/>
          <w:color w:val="000000" w:themeColor="text1"/>
          <w:sz w:val="24"/>
          <w:szCs w:val="24"/>
        </w:rPr>
        <w:t xml:space="preserve">ile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w:t>
      </w:r>
    </w:p>
    <w:p w:rsidR="001C22C4" w:rsidRPr="000B5CFE" w:rsidRDefault="001C22C4" w:rsidP="00727639">
      <w:pPr>
        <w:pStyle w:val="ListeParagraf"/>
        <w:numPr>
          <w:ilvl w:val="0"/>
          <w:numId w:val="16"/>
        </w:numPr>
        <w:spacing w:after="120" w:line="360" w:lineRule="auto"/>
        <w:ind w:left="851" w:hanging="284"/>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Yerel ölçekte halkın en rahat ulaşabileceği araç olarak % 38 </w:t>
      </w:r>
      <w:r w:rsidR="00C57B0C" w:rsidRPr="000B5CFE">
        <w:rPr>
          <w:rFonts w:ascii="Times New Roman" w:hAnsi="Times New Roman" w:cs="Times New Roman"/>
          <w:color w:val="000000" w:themeColor="text1"/>
          <w:sz w:val="24"/>
          <w:szCs w:val="24"/>
        </w:rPr>
        <w:t xml:space="preserve">ile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w:t>
      </w:r>
    </w:p>
    <w:p w:rsidR="001C22C4" w:rsidRPr="000B5CFE" w:rsidRDefault="001C22C4" w:rsidP="00727639">
      <w:pPr>
        <w:pStyle w:val="ListeParagraf"/>
        <w:numPr>
          <w:ilvl w:val="0"/>
          <w:numId w:val="16"/>
        </w:numPr>
        <w:spacing w:after="120" w:line="360" w:lineRule="auto"/>
        <w:ind w:left="851" w:hanging="284"/>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Yerel ölçekte demokratik katılımı sağlayan en etkili araç olarak % 36. 1</w:t>
      </w:r>
      <w:r w:rsidR="00C57B0C" w:rsidRPr="000B5CFE">
        <w:rPr>
          <w:rFonts w:ascii="Times New Roman" w:hAnsi="Times New Roman" w:cs="Times New Roman"/>
          <w:color w:val="000000" w:themeColor="text1"/>
          <w:sz w:val="24"/>
          <w:szCs w:val="24"/>
        </w:rPr>
        <w:t xml:space="preserve"> ile</w:t>
      </w:r>
      <w:r w:rsidRPr="000B5CFE">
        <w:rPr>
          <w:rFonts w:ascii="Times New Roman" w:hAnsi="Times New Roman" w:cs="Times New Roman"/>
          <w:color w:val="000000" w:themeColor="text1"/>
          <w:sz w:val="24"/>
          <w:szCs w:val="24"/>
        </w:rPr>
        <w:t xml:space="preserve">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w:t>
      </w:r>
    </w:p>
    <w:p w:rsidR="001C22C4" w:rsidRPr="000B5CFE" w:rsidRDefault="001C22C4" w:rsidP="00727639">
      <w:pPr>
        <w:pStyle w:val="ListeParagraf"/>
        <w:numPr>
          <w:ilvl w:val="0"/>
          <w:numId w:val="16"/>
        </w:numPr>
        <w:spacing w:after="120" w:line="360" w:lineRule="auto"/>
        <w:ind w:left="851" w:hanging="284"/>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Yerel ölçekte geribildirimin sağlandığı en etkili araç olarak % 37</w:t>
      </w:r>
      <w:r w:rsidR="00C57B0C" w:rsidRPr="000B5CFE">
        <w:rPr>
          <w:rFonts w:ascii="Times New Roman" w:hAnsi="Times New Roman" w:cs="Times New Roman"/>
          <w:color w:val="000000" w:themeColor="text1"/>
          <w:sz w:val="24"/>
          <w:szCs w:val="24"/>
        </w:rPr>
        <w:t xml:space="preserve"> ile</w:t>
      </w:r>
      <w:r w:rsidRPr="000B5CFE">
        <w:rPr>
          <w:rFonts w:ascii="Times New Roman" w:hAnsi="Times New Roman" w:cs="Times New Roman"/>
          <w:color w:val="000000" w:themeColor="text1"/>
          <w:sz w:val="24"/>
          <w:szCs w:val="24"/>
        </w:rPr>
        <w:t xml:space="preserve">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w:t>
      </w:r>
    </w:p>
    <w:p w:rsidR="001C22C4" w:rsidRPr="000B5CFE" w:rsidRDefault="001C22C4" w:rsidP="00727639">
      <w:pPr>
        <w:pStyle w:val="ListeParagraf"/>
        <w:numPr>
          <w:ilvl w:val="0"/>
          <w:numId w:val="16"/>
        </w:numPr>
        <w:spacing w:after="120" w:line="360" w:lineRule="auto"/>
        <w:ind w:left="851" w:hanging="284"/>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Yerel siyasette sağlıklı iletişimin sağlandığı en etkili araç olarak % 44. 6 </w:t>
      </w:r>
      <w:r w:rsidR="00C57B0C" w:rsidRPr="000B5CFE">
        <w:rPr>
          <w:rFonts w:ascii="Times New Roman" w:hAnsi="Times New Roman" w:cs="Times New Roman"/>
          <w:color w:val="000000" w:themeColor="text1"/>
          <w:sz w:val="24"/>
          <w:szCs w:val="24"/>
        </w:rPr>
        <w:t xml:space="preserve">ile </w:t>
      </w:r>
      <w:r w:rsidRPr="000B5CFE">
        <w:rPr>
          <w:rFonts w:ascii="Times New Roman" w:hAnsi="Times New Roman" w:cs="Times New Roman"/>
          <w:color w:val="000000" w:themeColor="text1"/>
          <w:sz w:val="24"/>
          <w:szCs w:val="24"/>
        </w:rPr>
        <w:t>yüz yüze iletişim,</w:t>
      </w:r>
    </w:p>
    <w:p w:rsidR="007B79B3" w:rsidRPr="000B5CFE" w:rsidRDefault="001C22C4" w:rsidP="00727639">
      <w:pPr>
        <w:pStyle w:val="ListeParagraf"/>
        <w:numPr>
          <w:ilvl w:val="0"/>
          <w:numId w:val="16"/>
        </w:numPr>
        <w:spacing w:after="120" w:line="360" w:lineRule="auto"/>
        <w:ind w:left="851" w:hanging="284"/>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Yerel ölçekte siyasi yakınlaşmayı sağlayan en etkili araç olarak % 52</w:t>
      </w:r>
      <w:r w:rsidR="00C57B0C" w:rsidRPr="000B5CFE">
        <w:rPr>
          <w:rFonts w:ascii="Times New Roman" w:hAnsi="Times New Roman" w:cs="Times New Roman"/>
          <w:color w:val="000000" w:themeColor="text1"/>
          <w:sz w:val="24"/>
          <w:szCs w:val="24"/>
        </w:rPr>
        <w:t xml:space="preserve"> ile</w:t>
      </w:r>
      <w:r w:rsidRPr="000B5CFE">
        <w:rPr>
          <w:rFonts w:ascii="Times New Roman" w:hAnsi="Times New Roman" w:cs="Times New Roman"/>
          <w:color w:val="000000" w:themeColor="text1"/>
          <w:sz w:val="24"/>
          <w:szCs w:val="24"/>
        </w:rPr>
        <w:t xml:space="preserve"> yüz yüze iletişim cevapları alınmıştır.</w:t>
      </w:r>
      <w:r w:rsidR="007B79B3" w:rsidRPr="000B5CFE">
        <w:rPr>
          <w:rFonts w:ascii="Times New Roman" w:hAnsi="Times New Roman" w:cs="Times New Roman"/>
          <w:color w:val="000000" w:themeColor="text1"/>
          <w:sz w:val="24"/>
          <w:szCs w:val="24"/>
        </w:rPr>
        <w:t xml:space="preserve"> Bu gruptaki maddelere verilen cevaplarda İnternet cevabının ağırlık kazandığı görülmektedir. Bu da katılımcıları</w:t>
      </w:r>
      <w:r w:rsidR="008160B2" w:rsidRPr="000B5CFE">
        <w:rPr>
          <w:rFonts w:ascii="Times New Roman" w:hAnsi="Times New Roman" w:cs="Times New Roman"/>
          <w:color w:val="000000" w:themeColor="text1"/>
          <w:sz w:val="24"/>
          <w:szCs w:val="24"/>
        </w:rPr>
        <w:t xml:space="preserve">n İnternetin ve onun sağlayacağı </w:t>
      </w:r>
      <w:r w:rsidR="007734AF" w:rsidRPr="000B5CFE">
        <w:rPr>
          <w:rFonts w:ascii="Times New Roman" w:hAnsi="Times New Roman" w:cs="Times New Roman"/>
          <w:color w:val="000000" w:themeColor="text1"/>
          <w:sz w:val="24"/>
          <w:szCs w:val="24"/>
        </w:rPr>
        <w:t>avantajların farkında</w:t>
      </w:r>
      <w:r w:rsidR="008160B2" w:rsidRPr="000B5CFE">
        <w:rPr>
          <w:rFonts w:ascii="Times New Roman" w:hAnsi="Times New Roman" w:cs="Times New Roman"/>
          <w:color w:val="000000" w:themeColor="text1"/>
          <w:sz w:val="24"/>
          <w:szCs w:val="24"/>
        </w:rPr>
        <w:t xml:space="preserve"> olduklarını</w:t>
      </w:r>
      <w:r w:rsidR="00C91350" w:rsidRPr="000B5CFE">
        <w:rPr>
          <w:rFonts w:ascii="Times New Roman" w:hAnsi="Times New Roman" w:cs="Times New Roman"/>
          <w:color w:val="000000" w:themeColor="text1"/>
          <w:sz w:val="24"/>
          <w:szCs w:val="24"/>
        </w:rPr>
        <w:t xml:space="preserve"> göstermektedir. Katılımcıların iletişim teknolojileri ve yerel siyaset hakkındaki görüşlerinde </w:t>
      </w:r>
      <w:r w:rsidR="00464B14" w:rsidRPr="000B5CFE">
        <w:rPr>
          <w:rFonts w:ascii="Times New Roman" w:hAnsi="Times New Roman" w:cs="Times New Roman"/>
          <w:color w:val="000000" w:themeColor="text1"/>
          <w:sz w:val="24"/>
          <w:szCs w:val="24"/>
        </w:rPr>
        <w:t>radyo en az tercih edilen araç olmuştur.</w:t>
      </w:r>
    </w:p>
    <w:p w:rsidR="00C94749" w:rsidRPr="000B5CFE" w:rsidRDefault="0011766B" w:rsidP="00E773C6">
      <w:pPr>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Araştırmaya katılanların cinsiyetlerine göre h</w:t>
      </w:r>
      <w:r w:rsidR="00C94749" w:rsidRPr="000B5CFE">
        <w:rPr>
          <w:rFonts w:ascii="Times New Roman" w:hAnsi="Times New Roman" w:cs="Times New Roman"/>
          <w:color w:val="000000" w:themeColor="text1"/>
          <w:sz w:val="24"/>
          <w:szCs w:val="24"/>
        </w:rPr>
        <w:t xml:space="preserve">aftalık </w:t>
      </w:r>
      <w:r w:rsidR="00A05FC8" w:rsidRPr="000B5CFE">
        <w:rPr>
          <w:rFonts w:ascii="Times New Roman" w:hAnsi="Times New Roman" w:cs="Times New Roman"/>
          <w:color w:val="000000" w:themeColor="text1"/>
          <w:sz w:val="24"/>
          <w:szCs w:val="24"/>
        </w:rPr>
        <w:t>İnternet</w:t>
      </w:r>
      <w:r w:rsidR="00C94749" w:rsidRPr="000B5CFE">
        <w:rPr>
          <w:rFonts w:ascii="Times New Roman" w:hAnsi="Times New Roman" w:cs="Times New Roman"/>
          <w:color w:val="000000" w:themeColor="text1"/>
          <w:sz w:val="24"/>
          <w:szCs w:val="24"/>
        </w:rPr>
        <w:t xml:space="preserve"> kullanım süresine ilişkin ki- kare değerleri p&gt;0.05 önem düzeyinde anlamsız bulunmuştur. Katılımcıların cinsiyetlerine göre haftalık </w:t>
      </w:r>
      <w:r w:rsidR="00A05FC8" w:rsidRPr="000B5CFE">
        <w:rPr>
          <w:rFonts w:ascii="Times New Roman" w:hAnsi="Times New Roman" w:cs="Times New Roman"/>
          <w:color w:val="000000" w:themeColor="text1"/>
          <w:sz w:val="24"/>
          <w:szCs w:val="24"/>
        </w:rPr>
        <w:t>İnternet</w:t>
      </w:r>
      <w:r w:rsidR="00C94749" w:rsidRPr="000B5CFE">
        <w:rPr>
          <w:rFonts w:ascii="Times New Roman" w:hAnsi="Times New Roman" w:cs="Times New Roman"/>
          <w:color w:val="000000" w:themeColor="text1"/>
          <w:sz w:val="24"/>
          <w:szCs w:val="24"/>
        </w:rPr>
        <w:t xml:space="preserve"> kullanımlarında bir fark oluşmamaktadır. </w:t>
      </w:r>
      <w:r w:rsidRPr="000B5CFE">
        <w:rPr>
          <w:rFonts w:ascii="Times New Roman" w:hAnsi="Times New Roman" w:cs="Times New Roman"/>
          <w:color w:val="000000" w:themeColor="text1"/>
          <w:sz w:val="24"/>
          <w:szCs w:val="24"/>
        </w:rPr>
        <w:t xml:space="preserve">Fakat </w:t>
      </w:r>
      <w:r w:rsidR="00A05FC8" w:rsidRPr="000B5CFE">
        <w:rPr>
          <w:rFonts w:ascii="Times New Roman" w:hAnsi="Times New Roman" w:cs="Times New Roman"/>
          <w:color w:val="000000" w:themeColor="text1"/>
          <w:sz w:val="24"/>
          <w:szCs w:val="24"/>
        </w:rPr>
        <w:t>İnternet</w:t>
      </w:r>
      <w:r w:rsidR="00C94749" w:rsidRPr="000B5CFE">
        <w:rPr>
          <w:rFonts w:ascii="Times New Roman" w:hAnsi="Times New Roman" w:cs="Times New Roman"/>
          <w:color w:val="000000" w:themeColor="text1"/>
          <w:sz w:val="24"/>
          <w:szCs w:val="24"/>
        </w:rPr>
        <w:t xml:space="preserve">e erişim sağladıkları araçların ki-kare değerleri p&lt;0.05 önem düzeyinde anlamlıdır. Kadınlar erkeklere oranla </w:t>
      </w:r>
      <w:r w:rsidR="00A05FC8" w:rsidRPr="000B5CFE">
        <w:rPr>
          <w:rFonts w:ascii="Times New Roman" w:hAnsi="Times New Roman" w:cs="Times New Roman"/>
          <w:color w:val="000000" w:themeColor="text1"/>
          <w:sz w:val="24"/>
          <w:szCs w:val="24"/>
        </w:rPr>
        <w:t>İnternet</w:t>
      </w:r>
      <w:r w:rsidR="00C94749" w:rsidRPr="000B5CFE">
        <w:rPr>
          <w:rFonts w:ascii="Times New Roman" w:hAnsi="Times New Roman" w:cs="Times New Roman"/>
          <w:color w:val="000000" w:themeColor="text1"/>
          <w:sz w:val="24"/>
          <w:szCs w:val="24"/>
        </w:rPr>
        <w:t xml:space="preserve">e erişimlerini </w:t>
      </w:r>
      <w:r w:rsidR="00C57B0C" w:rsidRPr="000B5CFE">
        <w:rPr>
          <w:rFonts w:ascii="Times New Roman" w:hAnsi="Times New Roman" w:cs="Times New Roman"/>
          <w:color w:val="000000" w:themeColor="text1"/>
          <w:sz w:val="24"/>
          <w:szCs w:val="24"/>
        </w:rPr>
        <w:t>ilk</w:t>
      </w:r>
      <w:r w:rsidR="00C94749"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s</w:t>
      </w:r>
      <w:r w:rsidR="00C57B0C" w:rsidRPr="000B5CFE">
        <w:rPr>
          <w:rFonts w:ascii="Times New Roman" w:hAnsi="Times New Roman" w:cs="Times New Roman"/>
          <w:color w:val="000000" w:themeColor="text1"/>
          <w:sz w:val="24"/>
          <w:szCs w:val="24"/>
        </w:rPr>
        <w:t xml:space="preserve">ırada telefon, </w:t>
      </w:r>
      <w:r w:rsidR="00C94749" w:rsidRPr="000B5CFE">
        <w:rPr>
          <w:rFonts w:ascii="Times New Roman" w:hAnsi="Times New Roman" w:cs="Times New Roman"/>
          <w:color w:val="000000" w:themeColor="text1"/>
          <w:sz w:val="24"/>
          <w:szCs w:val="24"/>
        </w:rPr>
        <w:t xml:space="preserve">2. </w:t>
      </w:r>
      <w:r w:rsidRPr="000B5CFE">
        <w:rPr>
          <w:rFonts w:ascii="Times New Roman" w:hAnsi="Times New Roman" w:cs="Times New Roman"/>
          <w:color w:val="000000" w:themeColor="text1"/>
          <w:sz w:val="24"/>
          <w:szCs w:val="24"/>
        </w:rPr>
        <w:t>s</w:t>
      </w:r>
      <w:r w:rsidR="00C94749" w:rsidRPr="000B5CFE">
        <w:rPr>
          <w:rFonts w:ascii="Times New Roman" w:hAnsi="Times New Roman" w:cs="Times New Roman"/>
          <w:color w:val="000000" w:themeColor="text1"/>
          <w:sz w:val="24"/>
          <w:szCs w:val="24"/>
        </w:rPr>
        <w:t>ırada bilgisayar aracılığı ile sağlamaktadır.</w:t>
      </w:r>
    </w:p>
    <w:p w:rsidR="00C94749" w:rsidRPr="000B5CFE" w:rsidRDefault="00C94749"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Araştırmaya katılanların cinsiyetlerine göre “Elektronik posta gönderme/alma” ve “Bankacılık işlemleri” faaliyetleri açısından verdikleri yanıtlar arasında fark oluşmaktadır.</w:t>
      </w:r>
      <w:r w:rsidR="00707735" w:rsidRPr="000B5CFE">
        <w:rPr>
          <w:rFonts w:ascii="Times New Roman" w:hAnsi="Times New Roman" w:cs="Times New Roman"/>
          <w:color w:val="000000" w:themeColor="text1"/>
          <w:sz w:val="24"/>
          <w:szCs w:val="24"/>
        </w:rPr>
        <w:t xml:space="preserve"> Erkek katılımcılar elektronik posta gönderme/alma ve bankacılık işlemlerini kadınlara oranla daha fazla kullanmaktadır. Sosyal paylaşım sitelerini kullanma açısından sadece </w:t>
      </w:r>
      <w:r w:rsidR="000C34CB" w:rsidRPr="000B5CFE">
        <w:rPr>
          <w:rFonts w:ascii="Times New Roman" w:hAnsi="Times New Roman" w:cs="Times New Roman"/>
          <w:color w:val="000000" w:themeColor="text1"/>
          <w:sz w:val="24"/>
          <w:szCs w:val="24"/>
        </w:rPr>
        <w:t>Facebook</w:t>
      </w:r>
      <w:r w:rsidR="00707735" w:rsidRPr="000B5CFE">
        <w:rPr>
          <w:rFonts w:ascii="Times New Roman" w:hAnsi="Times New Roman" w:cs="Times New Roman"/>
          <w:color w:val="000000" w:themeColor="text1"/>
          <w:sz w:val="24"/>
          <w:szCs w:val="24"/>
        </w:rPr>
        <w:t xml:space="preserve"> ve </w:t>
      </w:r>
      <w:r w:rsidR="000C34CB" w:rsidRPr="000B5CFE">
        <w:rPr>
          <w:rFonts w:ascii="Times New Roman" w:hAnsi="Times New Roman" w:cs="Times New Roman"/>
          <w:color w:val="000000" w:themeColor="text1"/>
          <w:sz w:val="24"/>
          <w:szCs w:val="24"/>
        </w:rPr>
        <w:t>Twitter</w:t>
      </w:r>
      <w:r w:rsidR="00707735" w:rsidRPr="000B5CFE">
        <w:rPr>
          <w:rFonts w:ascii="Times New Roman" w:hAnsi="Times New Roman" w:cs="Times New Roman"/>
          <w:color w:val="000000" w:themeColor="text1"/>
          <w:sz w:val="24"/>
          <w:szCs w:val="24"/>
        </w:rPr>
        <w:t xml:space="preserve"> kullanım sıklığı açısından fark oluşmaktadır. Buna göre </w:t>
      </w:r>
      <w:r w:rsidR="0062378B" w:rsidRPr="000B5CFE">
        <w:rPr>
          <w:rFonts w:ascii="Times New Roman" w:hAnsi="Times New Roman" w:cs="Times New Roman"/>
          <w:color w:val="000000" w:themeColor="text1"/>
          <w:sz w:val="24"/>
          <w:szCs w:val="24"/>
        </w:rPr>
        <w:t>erkekler kullanım sıklığına göre k</w:t>
      </w:r>
      <w:r w:rsidR="0029343B" w:rsidRPr="000B5CFE">
        <w:rPr>
          <w:rFonts w:ascii="Times New Roman" w:hAnsi="Times New Roman" w:cs="Times New Roman"/>
          <w:color w:val="000000" w:themeColor="text1"/>
          <w:sz w:val="24"/>
          <w:szCs w:val="24"/>
        </w:rPr>
        <w:t>adın katılımcılarda</w:t>
      </w:r>
      <w:r w:rsidR="00C57B0C" w:rsidRPr="000B5CFE">
        <w:rPr>
          <w:rFonts w:ascii="Times New Roman" w:hAnsi="Times New Roman" w:cs="Times New Roman"/>
          <w:color w:val="000000" w:themeColor="text1"/>
          <w:sz w:val="24"/>
          <w:szCs w:val="24"/>
        </w:rPr>
        <w:t>n</w:t>
      </w:r>
      <w:r w:rsidR="0029343B" w:rsidRPr="000B5CFE">
        <w:rPr>
          <w:rFonts w:ascii="Times New Roman" w:hAnsi="Times New Roman" w:cs="Times New Roman"/>
          <w:color w:val="000000" w:themeColor="text1"/>
          <w:sz w:val="24"/>
          <w:szCs w:val="24"/>
        </w:rPr>
        <w:t xml:space="preserve"> daha fazla </w:t>
      </w:r>
      <w:r w:rsidR="000C34CB" w:rsidRPr="000B5CFE">
        <w:rPr>
          <w:rFonts w:ascii="Times New Roman" w:hAnsi="Times New Roman" w:cs="Times New Roman"/>
          <w:color w:val="000000" w:themeColor="text1"/>
          <w:sz w:val="24"/>
          <w:szCs w:val="24"/>
        </w:rPr>
        <w:t>Facebook</w:t>
      </w:r>
      <w:r w:rsidR="0062378B" w:rsidRPr="000B5CFE">
        <w:rPr>
          <w:rFonts w:ascii="Times New Roman" w:hAnsi="Times New Roman" w:cs="Times New Roman"/>
          <w:color w:val="000000" w:themeColor="text1"/>
          <w:sz w:val="24"/>
          <w:szCs w:val="24"/>
        </w:rPr>
        <w:t xml:space="preserve"> ve </w:t>
      </w:r>
      <w:r w:rsidR="000C34CB" w:rsidRPr="000B5CFE">
        <w:rPr>
          <w:rFonts w:ascii="Times New Roman" w:hAnsi="Times New Roman" w:cs="Times New Roman"/>
          <w:color w:val="000000" w:themeColor="text1"/>
          <w:sz w:val="24"/>
          <w:szCs w:val="24"/>
        </w:rPr>
        <w:t>Twitter</w:t>
      </w:r>
      <w:r w:rsidR="0062378B" w:rsidRPr="000B5CFE">
        <w:rPr>
          <w:rFonts w:ascii="Times New Roman" w:hAnsi="Times New Roman" w:cs="Times New Roman"/>
          <w:color w:val="000000" w:themeColor="text1"/>
          <w:sz w:val="24"/>
          <w:szCs w:val="24"/>
        </w:rPr>
        <w:t xml:space="preserve"> kullanmaktadır.</w:t>
      </w:r>
      <w:r w:rsidR="00EB7594" w:rsidRPr="000B5CFE">
        <w:rPr>
          <w:rFonts w:ascii="Times New Roman" w:hAnsi="Times New Roman" w:cs="Times New Roman"/>
          <w:color w:val="000000" w:themeColor="text1"/>
          <w:sz w:val="24"/>
          <w:szCs w:val="24"/>
        </w:rPr>
        <w:t xml:space="preserve"> Haber kaynaklarının kullanım sıklığı açısından </w:t>
      </w:r>
      <w:r w:rsidR="00EB7594" w:rsidRPr="000B5CFE">
        <w:rPr>
          <w:rFonts w:ascii="Times New Roman" w:hAnsi="Times New Roman" w:cs="Times New Roman"/>
          <w:color w:val="000000" w:themeColor="text1"/>
          <w:sz w:val="24"/>
          <w:szCs w:val="24"/>
        </w:rPr>
        <w:lastRenderedPageBreak/>
        <w:t xml:space="preserve">katılımcıların cinsiyetlerine göre “Basılı yerel gazete”, “Basılı ulusal gazete”, “Ulusal </w:t>
      </w:r>
      <w:r w:rsidR="00A05FC8" w:rsidRPr="000B5CFE">
        <w:rPr>
          <w:rFonts w:ascii="Times New Roman" w:hAnsi="Times New Roman" w:cs="Times New Roman"/>
          <w:color w:val="000000" w:themeColor="text1"/>
          <w:sz w:val="24"/>
          <w:szCs w:val="24"/>
        </w:rPr>
        <w:t>İnternet</w:t>
      </w:r>
      <w:r w:rsidR="00EB7594" w:rsidRPr="000B5CFE">
        <w:rPr>
          <w:rFonts w:ascii="Times New Roman" w:hAnsi="Times New Roman" w:cs="Times New Roman"/>
          <w:color w:val="000000" w:themeColor="text1"/>
          <w:sz w:val="24"/>
          <w:szCs w:val="24"/>
        </w:rPr>
        <w:t xml:space="preserve"> gazetesi”, “Ulusal kamu radyosu (TRT)”, “Özel haber radyoları (NTV radyo, radyo CNN Türk)”, “Ulusal herhangi bir radyo”, “Yerel herhangi bir radyo” yanıtları aras</w:t>
      </w:r>
      <w:r w:rsidR="00D24569" w:rsidRPr="000B5CFE">
        <w:rPr>
          <w:rFonts w:ascii="Times New Roman" w:hAnsi="Times New Roman" w:cs="Times New Roman"/>
          <w:color w:val="000000" w:themeColor="text1"/>
          <w:sz w:val="24"/>
          <w:szCs w:val="24"/>
        </w:rPr>
        <w:t>ında fark oluşmaktadır. Erkekler kadınlara oranla bu araçları daha fazla takip etmektedirler. Siyasal iletişim faaliyetlerinde cinsiyete göre farklarda</w:t>
      </w:r>
      <w:r w:rsidR="00C04B28" w:rsidRPr="000B5CFE">
        <w:rPr>
          <w:rFonts w:ascii="Times New Roman" w:hAnsi="Times New Roman" w:cs="Times New Roman"/>
          <w:color w:val="000000" w:themeColor="text1"/>
          <w:sz w:val="24"/>
          <w:szCs w:val="24"/>
        </w:rPr>
        <w:t xml:space="preserve"> erkekler kadınlara oranla daha fazla siyasi</w:t>
      </w:r>
      <w:r w:rsidR="00D24569" w:rsidRPr="000B5CFE">
        <w:rPr>
          <w:rFonts w:ascii="Times New Roman" w:hAnsi="Times New Roman" w:cs="Times New Roman"/>
          <w:color w:val="000000" w:themeColor="text1"/>
          <w:sz w:val="24"/>
          <w:szCs w:val="24"/>
        </w:rPr>
        <w:t xml:space="preserve"> içerikli elektronik posta almak</w:t>
      </w:r>
      <w:r w:rsidR="00C04B28" w:rsidRPr="000B5CFE">
        <w:rPr>
          <w:rFonts w:ascii="Times New Roman" w:hAnsi="Times New Roman" w:cs="Times New Roman"/>
          <w:color w:val="000000" w:themeColor="text1"/>
          <w:sz w:val="24"/>
          <w:szCs w:val="24"/>
        </w:rPr>
        <w:t>ta</w:t>
      </w:r>
      <w:r w:rsidR="00D24569" w:rsidRPr="000B5CFE">
        <w:rPr>
          <w:rFonts w:ascii="Times New Roman" w:hAnsi="Times New Roman" w:cs="Times New Roman"/>
          <w:color w:val="000000" w:themeColor="text1"/>
          <w:sz w:val="24"/>
          <w:szCs w:val="24"/>
        </w:rPr>
        <w:t>,</w:t>
      </w:r>
      <w:r w:rsidR="00C04B28" w:rsidRPr="000B5CFE">
        <w:rPr>
          <w:rFonts w:ascii="Times New Roman" w:hAnsi="Times New Roman" w:cs="Times New Roman"/>
          <w:color w:val="000000" w:themeColor="text1"/>
          <w:sz w:val="24"/>
          <w:szCs w:val="24"/>
        </w:rPr>
        <w:t xml:space="preserve"> kendi</w:t>
      </w:r>
      <w:r w:rsidR="00D24569" w:rsidRPr="000B5CFE">
        <w:rPr>
          <w:rFonts w:ascii="Times New Roman" w:hAnsi="Times New Roman" w:cs="Times New Roman"/>
          <w:color w:val="000000" w:themeColor="text1"/>
          <w:sz w:val="24"/>
          <w:szCs w:val="24"/>
        </w:rPr>
        <w:t xml:space="preserve"> yazdığı siyasi</w:t>
      </w:r>
      <w:r w:rsidR="00C04B28" w:rsidRPr="000B5CFE">
        <w:rPr>
          <w:rFonts w:ascii="Times New Roman" w:hAnsi="Times New Roman" w:cs="Times New Roman"/>
          <w:color w:val="000000" w:themeColor="text1"/>
          <w:sz w:val="24"/>
          <w:szCs w:val="24"/>
        </w:rPr>
        <w:t xml:space="preserve"> bir yazıyı </w:t>
      </w:r>
      <w:r w:rsidR="00A05FC8" w:rsidRPr="000B5CFE">
        <w:rPr>
          <w:rFonts w:ascii="Times New Roman" w:hAnsi="Times New Roman" w:cs="Times New Roman"/>
          <w:color w:val="000000" w:themeColor="text1"/>
          <w:sz w:val="24"/>
          <w:szCs w:val="24"/>
        </w:rPr>
        <w:t>İnternet</w:t>
      </w:r>
      <w:r w:rsidR="00C04B28" w:rsidRPr="000B5CFE">
        <w:rPr>
          <w:rFonts w:ascii="Times New Roman" w:hAnsi="Times New Roman" w:cs="Times New Roman"/>
          <w:color w:val="000000" w:themeColor="text1"/>
          <w:sz w:val="24"/>
          <w:szCs w:val="24"/>
        </w:rPr>
        <w:t xml:space="preserve">te paylaşmakta, </w:t>
      </w:r>
      <w:r w:rsidR="00A05FC8" w:rsidRPr="000B5CFE">
        <w:rPr>
          <w:rFonts w:ascii="Times New Roman" w:hAnsi="Times New Roman" w:cs="Times New Roman"/>
          <w:color w:val="000000" w:themeColor="text1"/>
          <w:sz w:val="24"/>
          <w:szCs w:val="24"/>
        </w:rPr>
        <w:t>İnternet</w:t>
      </w:r>
      <w:r w:rsidR="00C04B28" w:rsidRPr="000B5CFE">
        <w:rPr>
          <w:rFonts w:ascii="Times New Roman" w:hAnsi="Times New Roman" w:cs="Times New Roman"/>
          <w:color w:val="000000" w:themeColor="text1"/>
          <w:sz w:val="24"/>
          <w:szCs w:val="24"/>
        </w:rPr>
        <w:t xml:space="preserve">te kendisine </w:t>
      </w:r>
      <w:r w:rsidR="00D24569" w:rsidRPr="000B5CFE">
        <w:rPr>
          <w:rFonts w:ascii="Times New Roman" w:hAnsi="Times New Roman" w:cs="Times New Roman"/>
          <w:color w:val="000000" w:themeColor="text1"/>
          <w:sz w:val="24"/>
          <w:szCs w:val="24"/>
        </w:rPr>
        <w:t>ait siyasi bir fotoğraf veya videoyu paylaşmak</w:t>
      </w:r>
      <w:r w:rsidR="00C04B28" w:rsidRPr="000B5CFE">
        <w:rPr>
          <w:rFonts w:ascii="Times New Roman" w:hAnsi="Times New Roman" w:cs="Times New Roman"/>
          <w:color w:val="000000" w:themeColor="text1"/>
          <w:sz w:val="24"/>
          <w:szCs w:val="24"/>
        </w:rPr>
        <w:t>ta</w:t>
      </w:r>
      <w:r w:rsidR="00D24569" w:rsidRPr="000B5CFE">
        <w:rPr>
          <w:rFonts w:ascii="Times New Roman" w:hAnsi="Times New Roman" w:cs="Times New Roman"/>
          <w:color w:val="000000" w:themeColor="text1"/>
          <w:sz w:val="24"/>
          <w:szCs w:val="24"/>
        </w:rPr>
        <w:t xml:space="preserve">, </w:t>
      </w:r>
      <w:r w:rsidR="00A05FC8" w:rsidRPr="000B5CFE">
        <w:rPr>
          <w:rFonts w:ascii="Times New Roman" w:hAnsi="Times New Roman" w:cs="Times New Roman"/>
          <w:color w:val="000000" w:themeColor="text1"/>
          <w:sz w:val="24"/>
          <w:szCs w:val="24"/>
        </w:rPr>
        <w:t>İnternet</w:t>
      </w:r>
      <w:r w:rsidR="00D24569" w:rsidRPr="000B5CFE">
        <w:rPr>
          <w:rFonts w:ascii="Times New Roman" w:hAnsi="Times New Roman" w:cs="Times New Roman"/>
          <w:color w:val="000000" w:themeColor="text1"/>
          <w:sz w:val="24"/>
          <w:szCs w:val="24"/>
        </w:rPr>
        <w:t>te başkasına ait siyasi bir fotoğraf ya da videoyu paylaşmak</w:t>
      </w:r>
      <w:r w:rsidR="00C04B28" w:rsidRPr="000B5CFE">
        <w:rPr>
          <w:rFonts w:ascii="Times New Roman" w:hAnsi="Times New Roman" w:cs="Times New Roman"/>
          <w:color w:val="000000" w:themeColor="text1"/>
          <w:sz w:val="24"/>
          <w:szCs w:val="24"/>
        </w:rPr>
        <w:t>ta</w:t>
      </w:r>
      <w:r w:rsidR="00D24569" w:rsidRPr="000B5CFE">
        <w:rPr>
          <w:rFonts w:ascii="Times New Roman" w:hAnsi="Times New Roman" w:cs="Times New Roman"/>
          <w:color w:val="000000" w:themeColor="text1"/>
          <w:sz w:val="24"/>
          <w:szCs w:val="24"/>
        </w:rPr>
        <w:t xml:space="preserve">, yüz yüze gerçekleştirilecek siyasi bir aktiviteyi </w:t>
      </w:r>
      <w:r w:rsidR="00A05FC8" w:rsidRPr="000B5CFE">
        <w:rPr>
          <w:rFonts w:ascii="Times New Roman" w:hAnsi="Times New Roman" w:cs="Times New Roman"/>
          <w:color w:val="000000" w:themeColor="text1"/>
          <w:sz w:val="24"/>
          <w:szCs w:val="24"/>
        </w:rPr>
        <w:t>İnternet</w:t>
      </w:r>
      <w:r w:rsidR="00D24569" w:rsidRPr="000B5CFE">
        <w:rPr>
          <w:rFonts w:ascii="Times New Roman" w:hAnsi="Times New Roman" w:cs="Times New Roman"/>
          <w:color w:val="000000" w:themeColor="text1"/>
          <w:sz w:val="24"/>
          <w:szCs w:val="24"/>
        </w:rPr>
        <w:t xml:space="preserve"> araçlarını kullanarak organize etmek</w:t>
      </w:r>
      <w:r w:rsidR="00C04B28" w:rsidRPr="000B5CFE">
        <w:rPr>
          <w:rFonts w:ascii="Times New Roman" w:hAnsi="Times New Roman" w:cs="Times New Roman"/>
          <w:color w:val="000000" w:themeColor="text1"/>
          <w:sz w:val="24"/>
          <w:szCs w:val="24"/>
        </w:rPr>
        <w:t>te</w:t>
      </w:r>
      <w:r w:rsidR="00A567A7" w:rsidRPr="000B5CFE">
        <w:rPr>
          <w:rFonts w:ascii="Times New Roman" w:hAnsi="Times New Roman" w:cs="Times New Roman"/>
          <w:color w:val="000000" w:themeColor="text1"/>
          <w:sz w:val="24"/>
          <w:szCs w:val="24"/>
        </w:rPr>
        <w:t>dir</w:t>
      </w:r>
      <w:r w:rsidR="007B79B3" w:rsidRPr="000B5CFE">
        <w:rPr>
          <w:rFonts w:ascii="Times New Roman" w:hAnsi="Times New Roman" w:cs="Times New Roman"/>
          <w:color w:val="000000" w:themeColor="text1"/>
          <w:sz w:val="24"/>
          <w:szCs w:val="24"/>
        </w:rPr>
        <w:t>ler</w:t>
      </w:r>
      <w:r w:rsidR="00A567A7" w:rsidRPr="000B5CFE">
        <w:rPr>
          <w:rFonts w:ascii="Times New Roman" w:hAnsi="Times New Roman" w:cs="Times New Roman"/>
          <w:color w:val="000000" w:themeColor="text1"/>
          <w:sz w:val="24"/>
          <w:szCs w:val="24"/>
        </w:rPr>
        <w:t xml:space="preserve">. </w:t>
      </w:r>
      <w:r w:rsidR="00C04B28" w:rsidRPr="000B5CFE">
        <w:rPr>
          <w:rFonts w:ascii="Times New Roman" w:hAnsi="Times New Roman" w:cs="Times New Roman"/>
          <w:color w:val="000000" w:themeColor="text1"/>
          <w:sz w:val="24"/>
          <w:szCs w:val="24"/>
        </w:rPr>
        <w:t xml:space="preserve">Yine erkek </w:t>
      </w:r>
      <w:r w:rsidR="00A567A7" w:rsidRPr="000B5CFE">
        <w:rPr>
          <w:rFonts w:ascii="Times New Roman" w:hAnsi="Times New Roman" w:cs="Times New Roman"/>
          <w:color w:val="000000" w:themeColor="text1"/>
          <w:sz w:val="24"/>
          <w:szCs w:val="24"/>
        </w:rPr>
        <w:t xml:space="preserve">katılımcılar, </w:t>
      </w:r>
      <w:r w:rsidR="00C04B28" w:rsidRPr="000B5CFE">
        <w:rPr>
          <w:rFonts w:ascii="Times New Roman" w:hAnsi="Times New Roman" w:cs="Times New Roman"/>
          <w:color w:val="000000" w:themeColor="text1"/>
          <w:sz w:val="24"/>
          <w:szCs w:val="24"/>
        </w:rPr>
        <w:t>siyasi</w:t>
      </w:r>
      <w:r w:rsidR="004A0792" w:rsidRPr="000B5CFE">
        <w:rPr>
          <w:rFonts w:ascii="Times New Roman" w:hAnsi="Times New Roman" w:cs="Times New Roman"/>
          <w:color w:val="000000" w:themeColor="text1"/>
          <w:sz w:val="24"/>
          <w:szCs w:val="24"/>
        </w:rPr>
        <w:t xml:space="preserve"> içerikli kısa mesaj alma ve gönderme</w:t>
      </w:r>
      <w:r w:rsidR="00C04B28" w:rsidRPr="000B5CFE">
        <w:rPr>
          <w:rFonts w:ascii="Times New Roman" w:hAnsi="Times New Roman" w:cs="Times New Roman"/>
          <w:color w:val="000000" w:themeColor="text1"/>
          <w:sz w:val="24"/>
          <w:szCs w:val="24"/>
        </w:rPr>
        <w:t>de</w:t>
      </w:r>
      <w:r w:rsidR="004A0792" w:rsidRPr="000B5CFE">
        <w:rPr>
          <w:rFonts w:ascii="Times New Roman" w:hAnsi="Times New Roman" w:cs="Times New Roman"/>
          <w:color w:val="000000" w:themeColor="text1"/>
          <w:sz w:val="24"/>
          <w:szCs w:val="24"/>
        </w:rPr>
        <w:t xml:space="preserve">, </w:t>
      </w:r>
      <w:r w:rsidR="00C04B28" w:rsidRPr="000B5CFE">
        <w:rPr>
          <w:rFonts w:ascii="Times New Roman" w:hAnsi="Times New Roman" w:cs="Times New Roman"/>
          <w:color w:val="000000" w:themeColor="text1"/>
          <w:sz w:val="24"/>
          <w:szCs w:val="24"/>
        </w:rPr>
        <w:t xml:space="preserve">siyasi kimlikleri </w:t>
      </w:r>
      <w:r w:rsidR="004A0792" w:rsidRPr="000B5CFE">
        <w:rPr>
          <w:rFonts w:ascii="Times New Roman" w:hAnsi="Times New Roman" w:cs="Times New Roman"/>
          <w:color w:val="000000" w:themeColor="text1"/>
          <w:sz w:val="24"/>
          <w:szCs w:val="24"/>
        </w:rPr>
        <w:t xml:space="preserve">ile herhangi bir ulusal </w:t>
      </w:r>
      <w:r w:rsidR="00C04B28" w:rsidRPr="000B5CFE">
        <w:rPr>
          <w:rFonts w:ascii="Times New Roman" w:hAnsi="Times New Roman" w:cs="Times New Roman"/>
          <w:color w:val="000000" w:themeColor="text1"/>
          <w:sz w:val="24"/>
          <w:szCs w:val="24"/>
        </w:rPr>
        <w:t xml:space="preserve">veya yerel </w:t>
      </w:r>
      <w:r w:rsidR="004A0792" w:rsidRPr="000B5CFE">
        <w:rPr>
          <w:rFonts w:ascii="Times New Roman" w:hAnsi="Times New Roman" w:cs="Times New Roman"/>
          <w:color w:val="000000" w:themeColor="text1"/>
          <w:sz w:val="24"/>
          <w:szCs w:val="24"/>
        </w:rPr>
        <w:t>gaz</w:t>
      </w:r>
      <w:r w:rsidR="00C04B28" w:rsidRPr="000B5CFE">
        <w:rPr>
          <w:rFonts w:ascii="Times New Roman" w:hAnsi="Times New Roman" w:cs="Times New Roman"/>
          <w:color w:val="000000" w:themeColor="text1"/>
          <w:sz w:val="24"/>
          <w:szCs w:val="24"/>
        </w:rPr>
        <w:t>e</w:t>
      </w:r>
      <w:r w:rsidR="00A567A7" w:rsidRPr="000B5CFE">
        <w:rPr>
          <w:rFonts w:ascii="Times New Roman" w:hAnsi="Times New Roman" w:cs="Times New Roman"/>
          <w:color w:val="000000" w:themeColor="text1"/>
          <w:sz w:val="24"/>
          <w:szCs w:val="24"/>
        </w:rPr>
        <w:t>teye röportaj, demeç vs. vermede, siyasi kimliği</w:t>
      </w:r>
      <w:r w:rsidR="004A0792" w:rsidRPr="000B5CFE">
        <w:rPr>
          <w:rFonts w:ascii="Times New Roman" w:hAnsi="Times New Roman" w:cs="Times New Roman"/>
          <w:color w:val="000000" w:themeColor="text1"/>
          <w:sz w:val="24"/>
          <w:szCs w:val="24"/>
        </w:rPr>
        <w:t xml:space="preserve"> ile herhangi bir ulus</w:t>
      </w:r>
      <w:r w:rsidR="0053498F" w:rsidRPr="000B5CFE">
        <w:rPr>
          <w:rFonts w:ascii="Times New Roman" w:hAnsi="Times New Roman" w:cs="Times New Roman"/>
          <w:color w:val="000000" w:themeColor="text1"/>
          <w:sz w:val="24"/>
          <w:szCs w:val="24"/>
        </w:rPr>
        <w:t xml:space="preserve">al ve yerel </w:t>
      </w:r>
      <w:r w:rsidR="00A567A7" w:rsidRPr="000B5CFE">
        <w:rPr>
          <w:rFonts w:ascii="Times New Roman" w:hAnsi="Times New Roman" w:cs="Times New Roman"/>
          <w:color w:val="000000" w:themeColor="text1"/>
          <w:sz w:val="24"/>
          <w:szCs w:val="24"/>
        </w:rPr>
        <w:t>radyo programına konuk olmakta kadınlara oranla daha etkindirler.</w:t>
      </w:r>
      <w:r w:rsidR="0053498F" w:rsidRPr="000B5CFE">
        <w:rPr>
          <w:rFonts w:ascii="Times New Roman" w:hAnsi="Times New Roman" w:cs="Times New Roman"/>
          <w:color w:val="000000" w:themeColor="text1"/>
          <w:sz w:val="24"/>
          <w:szCs w:val="24"/>
        </w:rPr>
        <w:t xml:space="preserve"> Ulusal ve yerel televizyonlara erkek katılımcılar kadın katılımcılara oranla daha fazla katılım göstermektedirler. </w:t>
      </w:r>
      <w:r w:rsidR="000C34CB" w:rsidRPr="000B5CFE">
        <w:rPr>
          <w:rFonts w:ascii="Times New Roman" w:hAnsi="Times New Roman" w:cs="Times New Roman"/>
          <w:color w:val="000000" w:themeColor="text1"/>
          <w:sz w:val="24"/>
          <w:szCs w:val="24"/>
        </w:rPr>
        <w:t>Facebook</w:t>
      </w:r>
      <w:r w:rsidR="0053498F" w:rsidRPr="000B5CFE">
        <w:rPr>
          <w:rFonts w:ascii="Times New Roman" w:hAnsi="Times New Roman" w:cs="Times New Roman"/>
          <w:color w:val="000000" w:themeColor="text1"/>
          <w:sz w:val="24"/>
          <w:szCs w:val="24"/>
        </w:rPr>
        <w:t xml:space="preserve"> ve </w:t>
      </w:r>
      <w:r w:rsidR="000C34CB" w:rsidRPr="000B5CFE">
        <w:rPr>
          <w:rFonts w:ascii="Times New Roman" w:hAnsi="Times New Roman" w:cs="Times New Roman"/>
          <w:color w:val="000000" w:themeColor="text1"/>
          <w:sz w:val="24"/>
          <w:szCs w:val="24"/>
        </w:rPr>
        <w:t>Twitter</w:t>
      </w:r>
      <w:r w:rsidR="005D0A46" w:rsidRPr="000B5CFE">
        <w:rPr>
          <w:rFonts w:ascii="Times New Roman" w:hAnsi="Times New Roman" w:cs="Times New Roman"/>
          <w:color w:val="000000" w:themeColor="text1"/>
          <w:sz w:val="24"/>
          <w:szCs w:val="24"/>
        </w:rPr>
        <w:t>’</w:t>
      </w:r>
      <w:r w:rsidR="0053498F" w:rsidRPr="000B5CFE">
        <w:rPr>
          <w:rFonts w:ascii="Times New Roman" w:hAnsi="Times New Roman" w:cs="Times New Roman"/>
          <w:color w:val="000000" w:themeColor="text1"/>
          <w:sz w:val="24"/>
          <w:szCs w:val="24"/>
        </w:rPr>
        <w:t>da siyasi içerikli mesaj paylaşımında erkekler kadınlara oranla daha aktif paylaşım yapmaktadırlar. Katılımcıların sosyal medyayı kullanımlarında cinsiyetlerine göre anlamlı bir fark elde edilmemiştir. Erkek ve kadın katılımcıların sosyal medyayı kullanımlarında cinsiyet faktörü etkili değildir. Yerel siyaset ve iletişim teknolojileri hakkındaki kişisel görüşlerinde yine anlamlı düzeyde bir fark olmadığı görülmüştür.</w:t>
      </w:r>
    </w:p>
    <w:p w:rsidR="006F28A6" w:rsidRPr="000B5CFE" w:rsidRDefault="00FA599F"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Araştırmada katılımcıların yaş aralıklarına göre verdikleri yanıtlarda </w:t>
      </w:r>
      <w:r w:rsidR="00403811" w:rsidRPr="000B5CFE">
        <w:rPr>
          <w:rFonts w:ascii="Times New Roman" w:hAnsi="Times New Roman" w:cs="Times New Roman"/>
          <w:color w:val="000000" w:themeColor="text1"/>
          <w:sz w:val="24"/>
          <w:szCs w:val="24"/>
        </w:rPr>
        <w:t>h</w:t>
      </w:r>
      <w:r w:rsidR="00DD6A2C" w:rsidRPr="000B5CFE">
        <w:rPr>
          <w:rFonts w:ascii="Times New Roman" w:hAnsi="Times New Roman" w:cs="Times New Roman"/>
          <w:color w:val="000000" w:themeColor="text1"/>
          <w:sz w:val="24"/>
          <w:szCs w:val="24"/>
        </w:rPr>
        <w:t xml:space="preserve">aftalık </w:t>
      </w:r>
      <w:r w:rsidR="00A05FC8" w:rsidRPr="000B5CFE">
        <w:rPr>
          <w:rFonts w:ascii="Times New Roman" w:hAnsi="Times New Roman" w:cs="Times New Roman"/>
          <w:color w:val="000000" w:themeColor="text1"/>
          <w:sz w:val="24"/>
          <w:szCs w:val="24"/>
        </w:rPr>
        <w:t>İnternet</w:t>
      </w:r>
      <w:r w:rsidR="00DD6A2C" w:rsidRPr="000B5CFE">
        <w:rPr>
          <w:rFonts w:ascii="Times New Roman" w:hAnsi="Times New Roman" w:cs="Times New Roman"/>
          <w:color w:val="000000" w:themeColor="text1"/>
          <w:sz w:val="24"/>
          <w:szCs w:val="24"/>
        </w:rPr>
        <w:t xml:space="preserve"> kullanımı ve </w:t>
      </w:r>
      <w:r w:rsidR="00A05FC8" w:rsidRPr="000B5CFE">
        <w:rPr>
          <w:rFonts w:ascii="Times New Roman" w:hAnsi="Times New Roman" w:cs="Times New Roman"/>
          <w:color w:val="000000" w:themeColor="text1"/>
          <w:sz w:val="24"/>
          <w:szCs w:val="24"/>
        </w:rPr>
        <w:t>İnternet</w:t>
      </w:r>
      <w:r w:rsidR="00DD6A2C" w:rsidRPr="000B5CFE">
        <w:rPr>
          <w:rFonts w:ascii="Times New Roman" w:hAnsi="Times New Roman" w:cs="Times New Roman"/>
          <w:color w:val="000000" w:themeColor="text1"/>
          <w:sz w:val="24"/>
          <w:szCs w:val="24"/>
        </w:rPr>
        <w:t xml:space="preserve">e erişim sağladıkları 1. </w:t>
      </w:r>
      <w:r w:rsidR="00C5088B" w:rsidRPr="000B5CFE">
        <w:rPr>
          <w:rFonts w:ascii="Times New Roman" w:hAnsi="Times New Roman" w:cs="Times New Roman"/>
          <w:color w:val="000000" w:themeColor="text1"/>
          <w:sz w:val="24"/>
          <w:szCs w:val="24"/>
        </w:rPr>
        <w:t>t</w:t>
      </w:r>
      <w:r w:rsidR="00DD6A2C" w:rsidRPr="000B5CFE">
        <w:rPr>
          <w:rFonts w:ascii="Times New Roman" w:hAnsi="Times New Roman" w:cs="Times New Roman"/>
          <w:color w:val="000000" w:themeColor="text1"/>
          <w:sz w:val="24"/>
          <w:szCs w:val="24"/>
        </w:rPr>
        <w:t>ercihlerinde fark t</w:t>
      </w:r>
      <w:r w:rsidR="00C57B0C" w:rsidRPr="000B5CFE">
        <w:rPr>
          <w:rFonts w:ascii="Times New Roman" w:hAnsi="Times New Roman" w:cs="Times New Roman"/>
          <w:color w:val="000000" w:themeColor="text1"/>
          <w:sz w:val="24"/>
          <w:szCs w:val="24"/>
        </w:rPr>
        <w:t xml:space="preserve">espit edilmiştir. </w:t>
      </w:r>
      <w:r w:rsidR="006F28A6" w:rsidRPr="000B5CFE">
        <w:rPr>
          <w:rFonts w:ascii="Times New Roman" w:hAnsi="Times New Roman" w:cs="Times New Roman"/>
          <w:color w:val="000000" w:themeColor="text1"/>
          <w:sz w:val="24"/>
          <w:szCs w:val="24"/>
        </w:rPr>
        <w:t xml:space="preserve">Katılımcıların yaşları </w:t>
      </w:r>
      <w:r w:rsidR="00DD6A2C" w:rsidRPr="000B5CFE">
        <w:rPr>
          <w:rFonts w:ascii="Times New Roman" w:hAnsi="Times New Roman" w:cs="Times New Roman"/>
          <w:color w:val="000000" w:themeColor="text1"/>
          <w:sz w:val="24"/>
          <w:szCs w:val="24"/>
        </w:rPr>
        <w:t>arttıkça kullanım saati de artmaktadır. İnternete erişim sağladıkları araçların tercih sıralam</w:t>
      </w:r>
      <w:r w:rsidR="00C57B0C" w:rsidRPr="000B5CFE">
        <w:rPr>
          <w:rFonts w:ascii="Times New Roman" w:hAnsi="Times New Roman" w:cs="Times New Roman"/>
          <w:color w:val="000000" w:themeColor="text1"/>
          <w:sz w:val="24"/>
          <w:szCs w:val="24"/>
        </w:rPr>
        <w:t>asında yaş arttıkça bilgisayar</w:t>
      </w:r>
      <w:r w:rsidR="00DD6A2C" w:rsidRPr="000B5CFE">
        <w:rPr>
          <w:rFonts w:ascii="Times New Roman" w:hAnsi="Times New Roman" w:cs="Times New Roman"/>
          <w:color w:val="000000" w:themeColor="text1"/>
          <w:sz w:val="24"/>
          <w:szCs w:val="24"/>
        </w:rPr>
        <w:t xml:space="preserve"> kullanımı</w:t>
      </w:r>
      <w:r w:rsidR="00C57B0C" w:rsidRPr="000B5CFE">
        <w:rPr>
          <w:rFonts w:ascii="Times New Roman" w:hAnsi="Times New Roman" w:cs="Times New Roman"/>
          <w:color w:val="000000" w:themeColor="text1"/>
          <w:sz w:val="24"/>
          <w:szCs w:val="24"/>
        </w:rPr>
        <w:t>nın</w:t>
      </w:r>
      <w:r w:rsidR="00DD6A2C" w:rsidRPr="000B5CFE">
        <w:rPr>
          <w:rFonts w:ascii="Times New Roman" w:hAnsi="Times New Roman" w:cs="Times New Roman"/>
          <w:color w:val="000000" w:themeColor="text1"/>
          <w:sz w:val="24"/>
          <w:szCs w:val="24"/>
        </w:rPr>
        <w:t xml:space="preserve"> 1. </w:t>
      </w:r>
      <w:r w:rsidR="00C5088B" w:rsidRPr="000B5CFE">
        <w:rPr>
          <w:rFonts w:ascii="Times New Roman" w:hAnsi="Times New Roman" w:cs="Times New Roman"/>
          <w:color w:val="000000" w:themeColor="text1"/>
          <w:sz w:val="24"/>
          <w:szCs w:val="24"/>
        </w:rPr>
        <w:t>t</w:t>
      </w:r>
      <w:r w:rsidR="00DD6A2C" w:rsidRPr="000B5CFE">
        <w:rPr>
          <w:rFonts w:ascii="Times New Roman" w:hAnsi="Times New Roman" w:cs="Times New Roman"/>
          <w:color w:val="000000" w:themeColor="text1"/>
          <w:sz w:val="24"/>
          <w:szCs w:val="24"/>
        </w:rPr>
        <w:t>ercih olarak arttığı</w:t>
      </w:r>
      <w:r w:rsidR="00C5088B" w:rsidRPr="000B5CFE">
        <w:rPr>
          <w:rFonts w:ascii="Times New Roman" w:hAnsi="Times New Roman" w:cs="Times New Roman"/>
          <w:color w:val="000000" w:themeColor="text1"/>
          <w:sz w:val="24"/>
          <w:szCs w:val="24"/>
        </w:rPr>
        <w:t>,</w:t>
      </w:r>
      <w:r w:rsidR="00DD6A2C" w:rsidRPr="000B5CFE">
        <w:rPr>
          <w:rFonts w:ascii="Times New Roman" w:hAnsi="Times New Roman" w:cs="Times New Roman"/>
          <w:color w:val="000000" w:themeColor="text1"/>
          <w:sz w:val="24"/>
          <w:szCs w:val="24"/>
        </w:rPr>
        <w:t xml:space="preserve"> telefon</w:t>
      </w:r>
      <w:r w:rsidR="006F28A6" w:rsidRPr="000B5CFE">
        <w:rPr>
          <w:rFonts w:ascii="Times New Roman" w:hAnsi="Times New Roman" w:cs="Times New Roman"/>
          <w:color w:val="000000" w:themeColor="text1"/>
          <w:sz w:val="24"/>
          <w:szCs w:val="24"/>
        </w:rPr>
        <w:t xml:space="preserve"> kullanımının</w:t>
      </w:r>
      <w:r w:rsidR="00DD6A2C" w:rsidRPr="000B5CFE">
        <w:rPr>
          <w:rFonts w:ascii="Times New Roman" w:hAnsi="Times New Roman" w:cs="Times New Roman"/>
          <w:color w:val="000000" w:themeColor="text1"/>
          <w:sz w:val="24"/>
          <w:szCs w:val="24"/>
        </w:rPr>
        <w:t xml:space="preserve"> </w:t>
      </w:r>
      <w:r w:rsidR="006F28A6" w:rsidRPr="000B5CFE">
        <w:rPr>
          <w:rFonts w:ascii="Times New Roman" w:hAnsi="Times New Roman" w:cs="Times New Roman"/>
          <w:color w:val="000000" w:themeColor="text1"/>
          <w:sz w:val="24"/>
          <w:szCs w:val="24"/>
        </w:rPr>
        <w:t xml:space="preserve">ise </w:t>
      </w:r>
      <w:r w:rsidR="00DD6A2C" w:rsidRPr="000B5CFE">
        <w:rPr>
          <w:rFonts w:ascii="Times New Roman" w:hAnsi="Times New Roman" w:cs="Times New Roman"/>
          <w:color w:val="000000" w:themeColor="text1"/>
          <w:sz w:val="24"/>
          <w:szCs w:val="24"/>
        </w:rPr>
        <w:t>azaldığı görülmektedir.</w:t>
      </w:r>
    </w:p>
    <w:p w:rsidR="006F28A6" w:rsidRPr="000B5CFE" w:rsidRDefault="00DD6A2C"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İnternet üzerinden gerçekleştirdikleri faaliyetlerde </w:t>
      </w:r>
      <w:r w:rsidR="000C34CB" w:rsidRPr="000B5CFE">
        <w:rPr>
          <w:rFonts w:ascii="Times New Roman" w:hAnsi="Times New Roman" w:cs="Times New Roman"/>
          <w:color w:val="000000" w:themeColor="text1"/>
          <w:sz w:val="24"/>
          <w:szCs w:val="24"/>
        </w:rPr>
        <w:t>Facebook</w:t>
      </w:r>
      <w:r w:rsidR="00C5088B" w:rsidRPr="000B5CFE">
        <w:rPr>
          <w:rFonts w:ascii="Times New Roman" w:hAnsi="Times New Roman" w:cs="Times New Roman"/>
          <w:color w:val="000000" w:themeColor="text1"/>
          <w:sz w:val="24"/>
          <w:szCs w:val="24"/>
        </w:rPr>
        <w:t xml:space="preserve">, </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 xml:space="preserve"> ve Instagram kul</w:t>
      </w:r>
      <w:r w:rsidR="006F28A6" w:rsidRPr="000B5CFE">
        <w:rPr>
          <w:rFonts w:ascii="Times New Roman" w:hAnsi="Times New Roman" w:cs="Times New Roman"/>
          <w:color w:val="000000" w:themeColor="text1"/>
          <w:sz w:val="24"/>
          <w:szCs w:val="24"/>
        </w:rPr>
        <w:t xml:space="preserve">lanımlarına ait ki-kare </w:t>
      </w:r>
      <w:r w:rsidRPr="000B5CFE">
        <w:rPr>
          <w:rFonts w:ascii="Times New Roman" w:hAnsi="Times New Roman" w:cs="Times New Roman"/>
          <w:color w:val="000000" w:themeColor="text1"/>
          <w:sz w:val="24"/>
          <w:szCs w:val="24"/>
        </w:rPr>
        <w:t>değerleri p&gt;0.05 önem düzeyinde anlamsız bulunmuştur.</w:t>
      </w:r>
      <w:r w:rsidR="00F02342"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Elektronik posta gönderme/alma</w:t>
      </w:r>
      <w:r w:rsidR="00F02342" w:rsidRPr="000B5CFE">
        <w:rPr>
          <w:rFonts w:ascii="Times New Roman" w:hAnsi="Times New Roman" w:cs="Times New Roman"/>
          <w:color w:val="000000" w:themeColor="text1"/>
          <w:sz w:val="24"/>
          <w:szCs w:val="24"/>
        </w:rPr>
        <w:t xml:space="preserve">, </w:t>
      </w:r>
      <w:r w:rsidR="00C5088B" w:rsidRPr="000B5CFE">
        <w:rPr>
          <w:rFonts w:ascii="Times New Roman" w:hAnsi="Times New Roman" w:cs="Times New Roman"/>
          <w:color w:val="000000" w:themeColor="text1"/>
          <w:sz w:val="24"/>
          <w:szCs w:val="24"/>
        </w:rPr>
        <w:t>a</w:t>
      </w:r>
      <w:r w:rsidRPr="000B5CFE">
        <w:rPr>
          <w:rFonts w:ascii="Times New Roman" w:hAnsi="Times New Roman" w:cs="Times New Roman"/>
          <w:color w:val="000000" w:themeColor="text1"/>
          <w:sz w:val="24"/>
          <w:szCs w:val="24"/>
        </w:rPr>
        <w:t>lışveriş</w:t>
      </w:r>
      <w:r w:rsidR="00F02342" w:rsidRPr="000B5CFE">
        <w:rPr>
          <w:rFonts w:ascii="Times New Roman" w:hAnsi="Times New Roman" w:cs="Times New Roman"/>
          <w:color w:val="000000" w:themeColor="text1"/>
          <w:sz w:val="24"/>
          <w:szCs w:val="24"/>
        </w:rPr>
        <w:t xml:space="preserve">, </w:t>
      </w:r>
      <w:r w:rsidR="00C5088B" w:rsidRPr="000B5CFE">
        <w:rPr>
          <w:rFonts w:ascii="Times New Roman" w:hAnsi="Times New Roman" w:cs="Times New Roman"/>
          <w:color w:val="000000" w:themeColor="text1"/>
          <w:sz w:val="24"/>
          <w:szCs w:val="24"/>
        </w:rPr>
        <w:t>e</w:t>
      </w:r>
      <w:r w:rsidRPr="000B5CFE">
        <w:rPr>
          <w:rFonts w:ascii="Times New Roman" w:hAnsi="Times New Roman" w:cs="Times New Roman"/>
          <w:color w:val="000000" w:themeColor="text1"/>
          <w:sz w:val="24"/>
          <w:szCs w:val="24"/>
        </w:rPr>
        <w:t>ğlence</w:t>
      </w:r>
      <w:r w:rsidR="00F02342" w:rsidRPr="000B5CFE">
        <w:rPr>
          <w:rFonts w:ascii="Times New Roman" w:hAnsi="Times New Roman" w:cs="Times New Roman"/>
          <w:color w:val="000000" w:themeColor="text1"/>
          <w:sz w:val="24"/>
          <w:szCs w:val="24"/>
        </w:rPr>
        <w:t xml:space="preserve">, </w:t>
      </w:r>
      <w:r w:rsidR="00C5088B" w:rsidRPr="000B5CFE">
        <w:rPr>
          <w:rFonts w:ascii="Times New Roman" w:hAnsi="Times New Roman" w:cs="Times New Roman"/>
          <w:color w:val="000000" w:themeColor="text1"/>
          <w:sz w:val="24"/>
          <w:szCs w:val="24"/>
        </w:rPr>
        <w:t>b</w:t>
      </w:r>
      <w:r w:rsidRPr="000B5CFE">
        <w:rPr>
          <w:rFonts w:ascii="Times New Roman" w:hAnsi="Times New Roman" w:cs="Times New Roman"/>
          <w:color w:val="000000" w:themeColor="text1"/>
          <w:sz w:val="24"/>
          <w:szCs w:val="24"/>
        </w:rPr>
        <w:t>log paylaşımları</w:t>
      </w:r>
      <w:r w:rsidR="00F02342" w:rsidRPr="000B5CFE">
        <w:rPr>
          <w:rFonts w:ascii="Times New Roman" w:hAnsi="Times New Roman" w:cs="Times New Roman"/>
          <w:color w:val="000000" w:themeColor="text1"/>
          <w:sz w:val="24"/>
          <w:szCs w:val="24"/>
        </w:rPr>
        <w:t xml:space="preserve">, </w:t>
      </w:r>
      <w:r w:rsidR="006F28A6" w:rsidRPr="000B5CFE">
        <w:rPr>
          <w:rFonts w:ascii="Times New Roman" w:hAnsi="Times New Roman" w:cs="Times New Roman"/>
          <w:color w:val="000000" w:themeColor="text1"/>
          <w:sz w:val="24"/>
          <w:szCs w:val="24"/>
        </w:rPr>
        <w:t>h</w:t>
      </w:r>
      <w:r w:rsidRPr="000B5CFE">
        <w:rPr>
          <w:rFonts w:ascii="Times New Roman" w:hAnsi="Times New Roman" w:cs="Times New Roman"/>
          <w:color w:val="000000" w:themeColor="text1"/>
          <w:sz w:val="24"/>
          <w:szCs w:val="24"/>
        </w:rPr>
        <w:t xml:space="preserve">aber okuma ve </w:t>
      </w:r>
      <w:r w:rsidR="006F28A6" w:rsidRPr="000B5CFE">
        <w:rPr>
          <w:rFonts w:ascii="Times New Roman" w:hAnsi="Times New Roman" w:cs="Times New Roman"/>
          <w:color w:val="000000" w:themeColor="text1"/>
          <w:sz w:val="24"/>
          <w:szCs w:val="24"/>
        </w:rPr>
        <w:t>b</w:t>
      </w:r>
      <w:r w:rsidRPr="000B5CFE">
        <w:rPr>
          <w:rFonts w:ascii="Times New Roman" w:hAnsi="Times New Roman" w:cs="Times New Roman"/>
          <w:color w:val="000000" w:themeColor="text1"/>
          <w:sz w:val="24"/>
          <w:szCs w:val="24"/>
        </w:rPr>
        <w:t xml:space="preserve">ankacılık </w:t>
      </w:r>
      <w:r w:rsidR="00F02342" w:rsidRPr="000B5CFE">
        <w:rPr>
          <w:rFonts w:ascii="Times New Roman" w:hAnsi="Times New Roman" w:cs="Times New Roman"/>
          <w:color w:val="000000" w:themeColor="text1"/>
          <w:sz w:val="24"/>
          <w:szCs w:val="24"/>
        </w:rPr>
        <w:t>işlemleri faaliyetleri</w:t>
      </w:r>
      <w:r w:rsidRPr="000B5CFE">
        <w:rPr>
          <w:rFonts w:ascii="Times New Roman" w:hAnsi="Times New Roman" w:cs="Times New Roman"/>
          <w:color w:val="000000" w:themeColor="text1"/>
          <w:sz w:val="24"/>
          <w:szCs w:val="24"/>
        </w:rPr>
        <w:t xml:space="preserve"> açısından verdikleri yanıtlar arasında fark </w:t>
      </w:r>
      <w:r w:rsidR="00F02342" w:rsidRPr="000B5CFE">
        <w:rPr>
          <w:rFonts w:ascii="Times New Roman" w:hAnsi="Times New Roman" w:cs="Times New Roman"/>
          <w:color w:val="000000" w:themeColor="text1"/>
          <w:sz w:val="24"/>
          <w:szCs w:val="24"/>
        </w:rPr>
        <w:t>elde edilmiştir. Katılımcıların yaşları arttıkça elektronik posta alma ve gönderme, alışveriş, eğlence, blog paylaşımları ve bankacılık faaliyetleri azalmaktadır. Haber okuma faaliyeti 34- 49 yaş aralığında</w:t>
      </w:r>
      <w:r w:rsidR="006F28A6" w:rsidRPr="000B5CFE">
        <w:rPr>
          <w:rFonts w:ascii="Times New Roman" w:hAnsi="Times New Roman" w:cs="Times New Roman"/>
          <w:color w:val="000000" w:themeColor="text1"/>
          <w:sz w:val="24"/>
          <w:szCs w:val="24"/>
        </w:rPr>
        <w:t>ki katılımcılarda</w:t>
      </w:r>
      <w:r w:rsidR="00F02342" w:rsidRPr="000B5CFE">
        <w:rPr>
          <w:rFonts w:ascii="Times New Roman" w:hAnsi="Times New Roman" w:cs="Times New Roman"/>
          <w:color w:val="000000" w:themeColor="text1"/>
          <w:sz w:val="24"/>
          <w:szCs w:val="24"/>
        </w:rPr>
        <w:t xml:space="preserve"> daha fazla </w:t>
      </w:r>
      <w:r w:rsidR="006F28A6" w:rsidRPr="000B5CFE">
        <w:rPr>
          <w:rFonts w:ascii="Times New Roman" w:hAnsi="Times New Roman" w:cs="Times New Roman"/>
          <w:color w:val="000000" w:themeColor="text1"/>
          <w:sz w:val="24"/>
          <w:szCs w:val="24"/>
        </w:rPr>
        <w:t>görülmektedir</w:t>
      </w:r>
      <w:r w:rsidR="00F02342" w:rsidRPr="000B5CFE">
        <w:rPr>
          <w:rFonts w:ascii="Times New Roman" w:hAnsi="Times New Roman" w:cs="Times New Roman"/>
          <w:color w:val="000000" w:themeColor="text1"/>
          <w:sz w:val="24"/>
          <w:szCs w:val="24"/>
        </w:rPr>
        <w:t>.</w:t>
      </w:r>
    </w:p>
    <w:p w:rsidR="006F28A6" w:rsidRPr="000B5CFE" w:rsidRDefault="0044700B"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Yaşa göre sosyal paylaşım sitelerini kullanma</w:t>
      </w:r>
      <w:r w:rsidR="006F28A6" w:rsidRPr="000B5CFE">
        <w:rPr>
          <w:rFonts w:ascii="Times New Roman" w:hAnsi="Times New Roman" w:cs="Times New Roman"/>
          <w:color w:val="000000" w:themeColor="text1"/>
          <w:sz w:val="24"/>
          <w:szCs w:val="24"/>
        </w:rPr>
        <w:t xml:space="preserve"> sıklığında,</w:t>
      </w:r>
      <w:r w:rsidRPr="000B5CFE">
        <w:rPr>
          <w:rFonts w:ascii="Times New Roman" w:hAnsi="Times New Roman" w:cs="Times New Roman"/>
          <w:color w:val="000000" w:themeColor="text1"/>
          <w:sz w:val="24"/>
          <w:szCs w:val="24"/>
        </w:rPr>
        <w:t xml:space="preserve"> </w:t>
      </w:r>
      <w:r w:rsidR="000C34CB" w:rsidRPr="000B5CFE">
        <w:rPr>
          <w:rFonts w:ascii="Times New Roman" w:hAnsi="Times New Roman" w:cs="Times New Roman"/>
          <w:color w:val="000000" w:themeColor="text1"/>
          <w:sz w:val="24"/>
          <w:szCs w:val="24"/>
        </w:rPr>
        <w:t>Twitter</w:t>
      </w:r>
      <w:r w:rsidR="00C5088B" w:rsidRPr="000B5CFE">
        <w:rPr>
          <w:rFonts w:ascii="Times New Roman" w:hAnsi="Times New Roman" w:cs="Times New Roman"/>
          <w:color w:val="000000" w:themeColor="text1"/>
          <w:sz w:val="24"/>
          <w:szCs w:val="24"/>
        </w:rPr>
        <w:t xml:space="preserve"> ve </w:t>
      </w:r>
      <w:r w:rsidR="00F607F1" w:rsidRPr="000B5CFE">
        <w:rPr>
          <w:rFonts w:ascii="Times New Roman" w:hAnsi="Times New Roman" w:cs="Times New Roman"/>
          <w:color w:val="000000" w:themeColor="text1"/>
          <w:sz w:val="24"/>
          <w:szCs w:val="24"/>
        </w:rPr>
        <w:t>LinkedIn</w:t>
      </w:r>
      <w:r w:rsidRPr="000B5CFE">
        <w:rPr>
          <w:rFonts w:ascii="Times New Roman" w:hAnsi="Times New Roman" w:cs="Times New Roman"/>
          <w:color w:val="000000" w:themeColor="text1"/>
          <w:sz w:val="24"/>
          <w:szCs w:val="24"/>
        </w:rPr>
        <w:t xml:space="preserve"> paylaşımlarında bir fark oluşmamaktadır. </w:t>
      </w:r>
      <w:r w:rsidR="000C34CB" w:rsidRPr="000B5CFE">
        <w:rPr>
          <w:rFonts w:ascii="Times New Roman" w:hAnsi="Times New Roman" w:cs="Times New Roman"/>
          <w:color w:val="000000" w:themeColor="text1"/>
          <w:sz w:val="24"/>
          <w:szCs w:val="24"/>
        </w:rPr>
        <w:t>Facebook</w:t>
      </w:r>
      <w:r w:rsidRPr="000B5CFE">
        <w:rPr>
          <w:rFonts w:ascii="Times New Roman" w:hAnsi="Times New Roman" w:cs="Times New Roman"/>
          <w:color w:val="000000" w:themeColor="text1"/>
          <w:sz w:val="24"/>
          <w:szCs w:val="24"/>
        </w:rPr>
        <w:t xml:space="preserve">, Instagram, </w:t>
      </w:r>
      <w:r w:rsidR="00A50D9A" w:rsidRPr="000B5CFE">
        <w:rPr>
          <w:rFonts w:ascii="Times New Roman" w:hAnsi="Times New Roman" w:cs="Times New Roman"/>
          <w:color w:val="000000" w:themeColor="text1"/>
          <w:sz w:val="24"/>
          <w:szCs w:val="24"/>
        </w:rPr>
        <w:t>Youtube ve diğer sitelerin (P</w:t>
      </w:r>
      <w:r w:rsidRPr="000B5CFE">
        <w:rPr>
          <w:rFonts w:ascii="Times New Roman" w:hAnsi="Times New Roman" w:cs="Times New Roman"/>
          <w:color w:val="000000" w:themeColor="text1"/>
          <w:sz w:val="24"/>
          <w:szCs w:val="24"/>
        </w:rPr>
        <w:t>interest, Skype,</w:t>
      </w:r>
      <w:r w:rsidR="00A50D9A" w:rsidRPr="000B5CFE">
        <w:rPr>
          <w:rFonts w:ascii="Times New Roman" w:hAnsi="Times New Roman" w:cs="Times New Roman"/>
          <w:color w:val="000000" w:themeColor="text1"/>
          <w:sz w:val="24"/>
          <w:szCs w:val="24"/>
        </w:rPr>
        <w:t xml:space="preserve"> Foursquare) kullanma sıklığı açısından farklara ait ki-kare değerleri p&lt;0.05 önem düzeyinde anlamlı bulunmuştur. </w:t>
      </w:r>
      <w:r w:rsidR="006F28A6" w:rsidRPr="000B5CFE">
        <w:rPr>
          <w:rFonts w:ascii="Times New Roman" w:hAnsi="Times New Roman" w:cs="Times New Roman"/>
          <w:color w:val="000000" w:themeColor="text1"/>
          <w:sz w:val="24"/>
          <w:szCs w:val="24"/>
        </w:rPr>
        <w:t xml:space="preserve">Buna göre </w:t>
      </w:r>
      <w:r w:rsidR="00A50D9A" w:rsidRPr="000B5CFE">
        <w:rPr>
          <w:rFonts w:ascii="Times New Roman" w:hAnsi="Times New Roman" w:cs="Times New Roman"/>
          <w:color w:val="000000" w:themeColor="text1"/>
          <w:sz w:val="24"/>
          <w:szCs w:val="24"/>
        </w:rPr>
        <w:t xml:space="preserve">34-49 yaş aralığındaki katılımcılar </w:t>
      </w:r>
      <w:r w:rsidR="000C34CB" w:rsidRPr="000B5CFE">
        <w:rPr>
          <w:rFonts w:ascii="Times New Roman" w:hAnsi="Times New Roman" w:cs="Times New Roman"/>
          <w:color w:val="000000" w:themeColor="text1"/>
          <w:sz w:val="24"/>
          <w:szCs w:val="24"/>
        </w:rPr>
        <w:t>Facebook</w:t>
      </w:r>
      <w:r w:rsidR="00A50D9A" w:rsidRPr="000B5CFE">
        <w:rPr>
          <w:rFonts w:ascii="Times New Roman" w:hAnsi="Times New Roman" w:cs="Times New Roman"/>
          <w:color w:val="000000" w:themeColor="text1"/>
          <w:sz w:val="24"/>
          <w:szCs w:val="24"/>
        </w:rPr>
        <w:t xml:space="preserve"> sosyal paylaşım sitesini daha fazla kullanmaktadırlar. Yaş arttıkça Instagram, Youtube ve diğer sitelerin (Pinterest, Skype, Foursquare) kullanım sıklığı azalmaktadır.</w:t>
      </w:r>
    </w:p>
    <w:p w:rsidR="006F28A6" w:rsidRPr="000B5CFE" w:rsidRDefault="00C30038"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Haber kaynaklarını takip etme sıklığında </w:t>
      </w:r>
      <w:r w:rsidR="006F28A6" w:rsidRPr="000B5CFE">
        <w:rPr>
          <w:rFonts w:ascii="Times New Roman" w:hAnsi="Times New Roman" w:cs="Times New Roman"/>
          <w:color w:val="000000" w:themeColor="text1"/>
          <w:sz w:val="24"/>
          <w:szCs w:val="24"/>
        </w:rPr>
        <w:t>b</w:t>
      </w:r>
      <w:r w:rsidRPr="000B5CFE">
        <w:rPr>
          <w:rFonts w:ascii="Times New Roman" w:hAnsi="Times New Roman" w:cs="Times New Roman"/>
          <w:color w:val="000000" w:themeColor="text1"/>
          <w:sz w:val="24"/>
          <w:szCs w:val="24"/>
        </w:rPr>
        <w:t xml:space="preserve">asılı yerel gazete, yerel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gazetesi, </w:t>
      </w:r>
      <w:r w:rsidR="006F28A6" w:rsidRPr="000B5CFE">
        <w:rPr>
          <w:rFonts w:ascii="Times New Roman" w:hAnsi="Times New Roman" w:cs="Times New Roman"/>
          <w:color w:val="000000" w:themeColor="text1"/>
          <w:sz w:val="24"/>
          <w:szCs w:val="24"/>
        </w:rPr>
        <w:t>u</w:t>
      </w:r>
      <w:r w:rsidRPr="000B5CFE">
        <w:rPr>
          <w:rFonts w:ascii="Times New Roman" w:hAnsi="Times New Roman" w:cs="Times New Roman"/>
          <w:color w:val="000000" w:themeColor="text1"/>
          <w:sz w:val="24"/>
          <w:szCs w:val="24"/>
        </w:rPr>
        <w:t xml:space="preserve">lusal herhangi bir radyo, yerel herhangi bir radyo ve </w:t>
      </w:r>
      <w:r w:rsidR="006F28A6" w:rsidRPr="000B5CFE">
        <w:rPr>
          <w:rFonts w:ascii="Times New Roman" w:hAnsi="Times New Roman" w:cs="Times New Roman"/>
          <w:color w:val="000000" w:themeColor="text1"/>
          <w:sz w:val="24"/>
          <w:szCs w:val="24"/>
        </w:rPr>
        <w:t>u</w:t>
      </w:r>
      <w:r w:rsidRPr="000B5CFE">
        <w:rPr>
          <w:rFonts w:ascii="Times New Roman" w:hAnsi="Times New Roman" w:cs="Times New Roman"/>
          <w:color w:val="000000" w:themeColor="text1"/>
          <w:sz w:val="24"/>
          <w:szCs w:val="24"/>
        </w:rPr>
        <w:t xml:space="preserve">lusal kamu radyosu (TRT) </w:t>
      </w:r>
      <w:r w:rsidR="006F28A6" w:rsidRPr="000B5CFE">
        <w:rPr>
          <w:rFonts w:ascii="Times New Roman" w:hAnsi="Times New Roman" w:cs="Times New Roman"/>
          <w:color w:val="000000" w:themeColor="text1"/>
          <w:sz w:val="24"/>
          <w:szCs w:val="24"/>
        </w:rPr>
        <w:t>maddeleri</w:t>
      </w:r>
      <w:r w:rsidRPr="000B5CFE">
        <w:rPr>
          <w:rFonts w:ascii="Times New Roman" w:hAnsi="Times New Roman" w:cs="Times New Roman"/>
          <w:color w:val="000000" w:themeColor="text1"/>
          <w:sz w:val="24"/>
          <w:szCs w:val="24"/>
        </w:rPr>
        <w:t xml:space="preserve"> arasında fark olduğu tespit edilmiştir.</w:t>
      </w:r>
      <w:r w:rsidR="002F04E1" w:rsidRPr="000B5CFE">
        <w:rPr>
          <w:rFonts w:ascii="Times New Roman" w:hAnsi="Times New Roman" w:cs="Times New Roman"/>
          <w:color w:val="000000" w:themeColor="text1"/>
          <w:sz w:val="24"/>
          <w:szCs w:val="24"/>
        </w:rPr>
        <w:t xml:space="preserve"> 34- 49 yaş aralığındaki katılımcıların </w:t>
      </w:r>
      <w:r w:rsidR="00D33A27" w:rsidRPr="000B5CFE">
        <w:rPr>
          <w:rFonts w:ascii="Times New Roman" w:hAnsi="Times New Roman" w:cs="Times New Roman"/>
          <w:color w:val="000000" w:themeColor="text1"/>
          <w:sz w:val="24"/>
          <w:szCs w:val="24"/>
        </w:rPr>
        <w:t xml:space="preserve">basılı yerel ve yerel </w:t>
      </w:r>
      <w:r w:rsidR="00A05FC8" w:rsidRPr="000B5CFE">
        <w:rPr>
          <w:rFonts w:ascii="Times New Roman" w:hAnsi="Times New Roman" w:cs="Times New Roman"/>
          <w:color w:val="000000" w:themeColor="text1"/>
          <w:sz w:val="24"/>
          <w:szCs w:val="24"/>
        </w:rPr>
        <w:t>İnternet</w:t>
      </w:r>
      <w:r w:rsidR="00D33A27" w:rsidRPr="000B5CFE">
        <w:rPr>
          <w:rFonts w:ascii="Times New Roman" w:hAnsi="Times New Roman" w:cs="Times New Roman"/>
          <w:color w:val="000000" w:themeColor="text1"/>
          <w:sz w:val="24"/>
          <w:szCs w:val="24"/>
        </w:rPr>
        <w:t xml:space="preserve"> gazetesi ile </w:t>
      </w:r>
      <w:r w:rsidR="00403811" w:rsidRPr="000B5CFE">
        <w:rPr>
          <w:rFonts w:ascii="Times New Roman" w:hAnsi="Times New Roman" w:cs="Times New Roman"/>
          <w:color w:val="000000" w:themeColor="text1"/>
          <w:sz w:val="24"/>
          <w:szCs w:val="24"/>
        </w:rPr>
        <w:t>u</w:t>
      </w:r>
      <w:r w:rsidR="00D33A27" w:rsidRPr="000B5CFE">
        <w:rPr>
          <w:rFonts w:ascii="Times New Roman" w:hAnsi="Times New Roman" w:cs="Times New Roman"/>
          <w:color w:val="000000" w:themeColor="text1"/>
          <w:sz w:val="24"/>
          <w:szCs w:val="24"/>
        </w:rPr>
        <w:t xml:space="preserve">lusal herhangi bir radyodan haber takibi sıklık oranları diğer yaş aralıklarına göre daha fazladır. Araştırmaya katılanların yaşları arttıkça yerel herhangi bir radyo, </w:t>
      </w:r>
      <w:r w:rsidR="00403811" w:rsidRPr="000B5CFE">
        <w:rPr>
          <w:rFonts w:ascii="Times New Roman" w:hAnsi="Times New Roman" w:cs="Times New Roman"/>
          <w:color w:val="000000" w:themeColor="text1"/>
          <w:sz w:val="24"/>
          <w:szCs w:val="24"/>
        </w:rPr>
        <w:t>u</w:t>
      </w:r>
      <w:r w:rsidR="00D33A27" w:rsidRPr="000B5CFE">
        <w:rPr>
          <w:rFonts w:ascii="Times New Roman" w:hAnsi="Times New Roman" w:cs="Times New Roman"/>
          <w:color w:val="000000" w:themeColor="text1"/>
          <w:sz w:val="24"/>
          <w:szCs w:val="24"/>
        </w:rPr>
        <w:t>lusal kamu radyosu (TRT)  haber kaynaklarını takip etme sıklığının arttığı görülmektedir.</w:t>
      </w:r>
    </w:p>
    <w:p w:rsidR="00A50D9A" w:rsidRPr="000B5CFE" w:rsidRDefault="00872174"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Araştırmaya katılanların yaşlarına göre siyasal iletişim faaliyetlerini gerçekleştirme sıklığı </w:t>
      </w:r>
      <w:r w:rsidR="00403811" w:rsidRPr="000B5CFE">
        <w:rPr>
          <w:rFonts w:ascii="Times New Roman" w:hAnsi="Times New Roman" w:cs="Times New Roman"/>
          <w:color w:val="000000" w:themeColor="text1"/>
          <w:sz w:val="24"/>
          <w:szCs w:val="24"/>
        </w:rPr>
        <w:t>ele alındığında, yaş</w:t>
      </w:r>
      <w:r w:rsidRPr="000B5CFE">
        <w:rPr>
          <w:rFonts w:ascii="Times New Roman" w:hAnsi="Times New Roman" w:cs="Times New Roman"/>
          <w:color w:val="000000" w:themeColor="text1"/>
          <w:sz w:val="24"/>
          <w:szCs w:val="24"/>
        </w:rPr>
        <w:t xml:space="preserve"> art</w:t>
      </w:r>
      <w:r w:rsidR="009C2BA8" w:rsidRPr="000B5CFE">
        <w:rPr>
          <w:rFonts w:ascii="Times New Roman" w:hAnsi="Times New Roman" w:cs="Times New Roman"/>
          <w:color w:val="000000" w:themeColor="text1"/>
          <w:sz w:val="24"/>
          <w:szCs w:val="24"/>
        </w:rPr>
        <w:t xml:space="preserve">tıkça siyasi içerikli elektronik posta alımlarında azalma görülürken, siyasi içerikli elektronik posta gönderme, </w:t>
      </w:r>
      <w:r w:rsidR="00A05FC8" w:rsidRPr="000B5CFE">
        <w:rPr>
          <w:rFonts w:ascii="Times New Roman" w:hAnsi="Times New Roman" w:cs="Times New Roman"/>
          <w:color w:val="000000" w:themeColor="text1"/>
          <w:sz w:val="24"/>
          <w:szCs w:val="24"/>
        </w:rPr>
        <w:t>İnternet</w:t>
      </w:r>
      <w:r w:rsidR="009C2BA8" w:rsidRPr="000B5CFE">
        <w:rPr>
          <w:rFonts w:ascii="Times New Roman" w:hAnsi="Times New Roman" w:cs="Times New Roman"/>
          <w:color w:val="000000" w:themeColor="text1"/>
          <w:sz w:val="24"/>
          <w:szCs w:val="24"/>
        </w:rPr>
        <w:t xml:space="preserve"> üzerinden siyasi içerikli başvuru yapma,</w:t>
      </w:r>
      <w:r w:rsidR="00B1130A" w:rsidRPr="000B5CFE">
        <w:rPr>
          <w:rFonts w:ascii="Times New Roman" w:hAnsi="Times New Roman" w:cs="Times New Roman"/>
          <w:color w:val="000000" w:themeColor="text1"/>
          <w:sz w:val="24"/>
          <w:szCs w:val="24"/>
        </w:rPr>
        <w:t xml:space="preserve"> </w:t>
      </w:r>
      <w:r w:rsidR="00A05FC8" w:rsidRPr="000B5CFE">
        <w:rPr>
          <w:rFonts w:ascii="Times New Roman" w:hAnsi="Times New Roman" w:cs="Times New Roman"/>
          <w:color w:val="000000" w:themeColor="text1"/>
          <w:sz w:val="24"/>
          <w:szCs w:val="24"/>
        </w:rPr>
        <w:t>İnternet</w:t>
      </w:r>
      <w:r w:rsidR="00B1130A" w:rsidRPr="000B5CFE">
        <w:rPr>
          <w:rFonts w:ascii="Times New Roman" w:hAnsi="Times New Roman" w:cs="Times New Roman"/>
          <w:color w:val="000000" w:themeColor="text1"/>
          <w:sz w:val="24"/>
          <w:szCs w:val="24"/>
        </w:rPr>
        <w:t xml:space="preserve">te siyasi bir gruba üye olma, </w:t>
      </w:r>
      <w:r w:rsidR="000C34CB" w:rsidRPr="000B5CFE">
        <w:rPr>
          <w:rFonts w:ascii="Times New Roman" w:hAnsi="Times New Roman" w:cs="Times New Roman"/>
          <w:color w:val="000000" w:themeColor="text1"/>
          <w:sz w:val="24"/>
          <w:szCs w:val="24"/>
        </w:rPr>
        <w:t>Facebook</w:t>
      </w:r>
      <w:r w:rsidR="00B1130A" w:rsidRPr="000B5CFE">
        <w:rPr>
          <w:rFonts w:ascii="Times New Roman" w:hAnsi="Times New Roman" w:cs="Times New Roman"/>
          <w:color w:val="000000" w:themeColor="text1"/>
          <w:sz w:val="24"/>
          <w:szCs w:val="24"/>
        </w:rPr>
        <w:t xml:space="preserve">’ta siyasi içerik paylaşma oranlarında artış görülmektedir. Katılımcıların yaşları arttıkça yüz yüze gerçekleştirilecek siyasi bir aktiviteyi </w:t>
      </w:r>
      <w:r w:rsidR="00A05FC8" w:rsidRPr="000B5CFE">
        <w:rPr>
          <w:rFonts w:ascii="Times New Roman" w:hAnsi="Times New Roman" w:cs="Times New Roman"/>
          <w:color w:val="000000" w:themeColor="text1"/>
          <w:sz w:val="24"/>
          <w:szCs w:val="24"/>
        </w:rPr>
        <w:t>İnternet</w:t>
      </w:r>
      <w:r w:rsidR="00B1130A" w:rsidRPr="000B5CFE">
        <w:rPr>
          <w:rFonts w:ascii="Times New Roman" w:hAnsi="Times New Roman" w:cs="Times New Roman"/>
          <w:color w:val="000000" w:themeColor="text1"/>
          <w:sz w:val="24"/>
          <w:szCs w:val="24"/>
        </w:rPr>
        <w:t xml:space="preserve"> araçlarını kullanarak organize etme ve siyasi amaçla kurulmuş bir Whatsapp grubuna dâhil olma faaliyetlerinin sıklığında azalma görülmektedir. Katılımcıların yaşları arttıkça sosyal medyayı kullanma düzeylerini tanımlamaları da farklılaşmaktadır. </w:t>
      </w:r>
      <w:r w:rsidR="006F28A6" w:rsidRPr="000B5CFE">
        <w:rPr>
          <w:rFonts w:ascii="Times New Roman" w:hAnsi="Times New Roman" w:cs="Times New Roman"/>
          <w:color w:val="000000" w:themeColor="text1"/>
          <w:sz w:val="24"/>
          <w:szCs w:val="24"/>
        </w:rPr>
        <w:t>Bununla birlikte k</w:t>
      </w:r>
      <w:r w:rsidR="00B1130A" w:rsidRPr="000B5CFE">
        <w:rPr>
          <w:rFonts w:ascii="Times New Roman" w:hAnsi="Times New Roman" w:cs="Times New Roman"/>
          <w:color w:val="000000" w:themeColor="text1"/>
          <w:sz w:val="24"/>
          <w:szCs w:val="24"/>
        </w:rPr>
        <w:t xml:space="preserve">atılımcıların yaşları arttıkça </w:t>
      </w:r>
      <w:r w:rsidR="006F28A6" w:rsidRPr="000B5CFE">
        <w:rPr>
          <w:rFonts w:ascii="Times New Roman" w:hAnsi="Times New Roman" w:cs="Times New Roman"/>
          <w:color w:val="000000" w:themeColor="text1"/>
          <w:sz w:val="24"/>
          <w:szCs w:val="24"/>
        </w:rPr>
        <w:t xml:space="preserve">sosyal medyayı </w:t>
      </w:r>
      <w:r w:rsidR="00B1130A" w:rsidRPr="000B5CFE">
        <w:rPr>
          <w:rFonts w:ascii="Times New Roman" w:hAnsi="Times New Roman" w:cs="Times New Roman"/>
          <w:color w:val="000000" w:themeColor="text1"/>
          <w:sz w:val="24"/>
          <w:szCs w:val="24"/>
        </w:rPr>
        <w:t xml:space="preserve">kullanım düzeyleri </w:t>
      </w:r>
      <w:r w:rsidR="005D76D2" w:rsidRPr="000B5CFE">
        <w:rPr>
          <w:rFonts w:ascii="Times New Roman" w:hAnsi="Times New Roman" w:cs="Times New Roman"/>
          <w:color w:val="000000" w:themeColor="text1"/>
          <w:sz w:val="24"/>
          <w:szCs w:val="24"/>
        </w:rPr>
        <w:t xml:space="preserve">de </w:t>
      </w:r>
      <w:r w:rsidR="00B1130A" w:rsidRPr="000B5CFE">
        <w:rPr>
          <w:rFonts w:ascii="Times New Roman" w:hAnsi="Times New Roman" w:cs="Times New Roman"/>
          <w:color w:val="000000" w:themeColor="text1"/>
          <w:sz w:val="24"/>
          <w:szCs w:val="24"/>
        </w:rPr>
        <w:t>azalmaktadır.</w:t>
      </w:r>
      <w:r w:rsidR="00171CBC" w:rsidRPr="000B5CFE">
        <w:rPr>
          <w:rFonts w:ascii="Times New Roman" w:hAnsi="Times New Roman" w:cs="Times New Roman"/>
          <w:color w:val="000000" w:themeColor="text1"/>
          <w:sz w:val="24"/>
          <w:szCs w:val="24"/>
        </w:rPr>
        <w:t xml:space="preserve"> Katılımcıların yaşlarına göre iletişim teknolojileri ve yerel siyaset h</w:t>
      </w:r>
      <w:r w:rsidR="005D0A46" w:rsidRPr="000B5CFE">
        <w:rPr>
          <w:rFonts w:ascii="Times New Roman" w:hAnsi="Times New Roman" w:cs="Times New Roman"/>
          <w:color w:val="000000" w:themeColor="text1"/>
          <w:sz w:val="24"/>
          <w:szCs w:val="24"/>
        </w:rPr>
        <w:t>akkında kişisel g</w:t>
      </w:r>
      <w:r w:rsidR="00171CBC" w:rsidRPr="000B5CFE">
        <w:rPr>
          <w:rFonts w:ascii="Times New Roman" w:hAnsi="Times New Roman" w:cs="Times New Roman"/>
          <w:color w:val="000000" w:themeColor="text1"/>
          <w:sz w:val="24"/>
          <w:szCs w:val="24"/>
        </w:rPr>
        <w:t>örüşleri açısından farklar</w:t>
      </w:r>
      <w:r w:rsidR="005D0A46" w:rsidRPr="000B5CFE">
        <w:rPr>
          <w:rFonts w:ascii="Times New Roman" w:hAnsi="Times New Roman" w:cs="Times New Roman"/>
          <w:color w:val="000000" w:themeColor="text1"/>
          <w:sz w:val="24"/>
          <w:szCs w:val="24"/>
        </w:rPr>
        <w:t xml:space="preserve"> sadece yerel ölçekte siyasal iletişimin güçlendirilmesinde kullanımı en kolay araç… maddesinde görülmektedir. </w:t>
      </w:r>
      <w:r w:rsidR="005D76D2" w:rsidRPr="000B5CFE">
        <w:rPr>
          <w:rFonts w:ascii="Times New Roman" w:hAnsi="Times New Roman" w:cs="Times New Roman"/>
          <w:color w:val="000000" w:themeColor="text1"/>
          <w:sz w:val="24"/>
          <w:szCs w:val="24"/>
        </w:rPr>
        <w:t xml:space="preserve">Katılımcıların yaşları arttıkça </w:t>
      </w:r>
      <w:r w:rsidR="005D0A46" w:rsidRPr="000B5CFE">
        <w:rPr>
          <w:rFonts w:ascii="Times New Roman" w:hAnsi="Times New Roman" w:cs="Times New Roman"/>
          <w:color w:val="000000" w:themeColor="text1"/>
          <w:sz w:val="24"/>
          <w:szCs w:val="24"/>
        </w:rPr>
        <w:t xml:space="preserve">telefon ve televizyon </w:t>
      </w:r>
      <w:r w:rsidR="005D76D2" w:rsidRPr="000B5CFE">
        <w:rPr>
          <w:rFonts w:ascii="Times New Roman" w:hAnsi="Times New Roman" w:cs="Times New Roman"/>
          <w:color w:val="000000" w:themeColor="text1"/>
          <w:sz w:val="24"/>
          <w:szCs w:val="24"/>
        </w:rPr>
        <w:t xml:space="preserve">tercih oranı artarken yüz yüze iletişim ve </w:t>
      </w:r>
      <w:r w:rsidR="00A05FC8" w:rsidRPr="000B5CFE">
        <w:rPr>
          <w:rFonts w:ascii="Times New Roman" w:hAnsi="Times New Roman" w:cs="Times New Roman"/>
          <w:color w:val="000000" w:themeColor="text1"/>
          <w:sz w:val="24"/>
          <w:szCs w:val="24"/>
        </w:rPr>
        <w:t>İnternet</w:t>
      </w:r>
      <w:r w:rsidR="005D76D2" w:rsidRPr="000B5CFE">
        <w:rPr>
          <w:rFonts w:ascii="Times New Roman" w:hAnsi="Times New Roman" w:cs="Times New Roman"/>
          <w:color w:val="000000" w:themeColor="text1"/>
          <w:sz w:val="24"/>
          <w:szCs w:val="24"/>
        </w:rPr>
        <w:t>i tercih oranları azalmaktadır.</w:t>
      </w:r>
    </w:p>
    <w:p w:rsidR="005D76D2" w:rsidRPr="000B5CFE" w:rsidRDefault="00945EE5"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Araştırmaya katılanların mesleklerine göre elde edilen bulgularda </w:t>
      </w:r>
      <w:r w:rsidR="00A72DF7" w:rsidRPr="000B5CFE">
        <w:rPr>
          <w:rFonts w:ascii="Times New Roman" w:hAnsi="Times New Roman" w:cs="Times New Roman"/>
          <w:color w:val="000000" w:themeColor="text1"/>
          <w:sz w:val="24"/>
          <w:szCs w:val="24"/>
        </w:rPr>
        <w:t xml:space="preserve">öğrenci katılımcıların </w:t>
      </w:r>
      <w:r w:rsidRPr="000B5CFE">
        <w:rPr>
          <w:rFonts w:ascii="Times New Roman" w:hAnsi="Times New Roman" w:cs="Times New Roman"/>
          <w:color w:val="000000" w:themeColor="text1"/>
          <w:sz w:val="24"/>
          <w:szCs w:val="24"/>
        </w:rPr>
        <w:t>haf</w:t>
      </w:r>
      <w:r w:rsidR="005D76D2" w:rsidRPr="000B5CFE">
        <w:rPr>
          <w:rFonts w:ascii="Times New Roman" w:hAnsi="Times New Roman" w:cs="Times New Roman"/>
          <w:color w:val="000000" w:themeColor="text1"/>
          <w:sz w:val="24"/>
          <w:szCs w:val="24"/>
        </w:rPr>
        <w:t xml:space="preserve">talık </w:t>
      </w:r>
      <w:r w:rsidR="00A05FC8" w:rsidRPr="000B5CFE">
        <w:rPr>
          <w:rFonts w:ascii="Times New Roman" w:hAnsi="Times New Roman" w:cs="Times New Roman"/>
          <w:color w:val="000000" w:themeColor="text1"/>
          <w:sz w:val="24"/>
          <w:szCs w:val="24"/>
        </w:rPr>
        <w:t>İnternet</w:t>
      </w:r>
      <w:r w:rsidR="005D76D2" w:rsidRPr="000B5CFE">
        <w:rPr>
          <w:rFonts w:ascii="Times New Roman" w:hAnsi="Times New Roman" w:cs="Times New Roman"/>
          <w:color w:val="000000" w:themeColor="text1"/>
          <w:sz w:val="24"/>
          <w:szCs w:val="24"/>
        </w:rPr>
        <w:t xml:space="preserve"> kullanım süreler</w:t>
      </w:r>
      <w:r w:rsidR="00A72DF7" w:rsidRPr="000B5CFE">
        <w:rPr>
          <w:rFonts w:ascii="Times New Roman" w:hAnsi="Times New Roman" w:cs="Times New Roman"/>
          <w:color w:val="000000" w:themeColor="text1"/>
          <w:sz w:val="24"/>
          <w:szCs w:val="24"/>
        </w:rPr>
        <w:t>i</w:t>
      </w:r>
      <w:r w:rsidR="005D76D2" w:rsidRPr="000B5CFE">
        <w:rPr>
          <w:rFonts w:ascii="Times New Roman" w:hAnsi="Times New Roman" w:cs="Times New Roman"/>
          <w:color w:val="000000" w:themeColor="text1"/>
          <w:sz w:val="24"/>
          <w:szCs w:val="24"/>
        </w:rPr>
        <w:t>,</w:t>
      </w:r>
      <w:r w:rsidR="00A72DF7" w:rsidRPr="000B5CFE">
        <w:rPr>
          <w:rFonts w:ascii="Times New Roman" w:hAnsi="Times New Roman" w:cs="Times New Roman"/>
          <w:color w:val="000000" w:themeColor="text1"/>
          <w:sz w:val="24"/>
          <w:szCs w:val="24"/>
        </w:rPr>
        <w:t xml:space="preserve"> ev hanımları ve çalışanlara göre daha </w:t>
      </w:r>
      <w:r w:rsidR="00A72DF7" w:rsidRPr="000B5CFE">
        <w:rPr>
          <w:rFonts w:ascii="Times New Roman" w:hAnsi="Times New Roman" w:cs="Times New Roman"/>
          <w:color w:val="000000" w:themeColor="text1"/>
          <w:sz w:val="24"/>
          <w:szCs w:val="24"/>
        </w:rPr>
        <w:lastRenderedPageBreak/>
        <w:t>fazladır.</w:t>
      </w:r>
      <w:r w:rsidRPr="000B5CFE">
        <w:rPr>
          <w:rFonts w:ascii="Times New Roman" w:hAnsi="Times New Roman" w:cs="Times New Roman"/>
          <w:color w:val="000000" w:themeColor="text1"/>
          <w:sz w:val="24"/>
          <w:szCs w:val="24"/>
        </w:rPr>
        <w:t xml:space="preserve"> </w:t>
      </w:r>
      <w:r w:rsidR="00A72DF7" w:rsidRPr="000B5CFE">
        <w:rPr>
          <w:rFonts w:ascii="Times New Roman" w:hAnsi="Times New Roman" w:cs="Times New Roman"/>
          <w:color w:val="000000" w:themeColor="text1"/>
          <w:sz w:val="24"/>
          <w:szCs w:val="24"/>
        </w:rPr>
        <w:t>İ</w:t>
      </w:r>
      <w:r w:rsidRPr="000B5CFE">
        <w:rPr>
          <w:rFonts w:ascii="Times New Roman" w:hAnsi="Times New Roman" w:cs="Times New Roman"/>
          <w:color w:val="000000" w:themeColor="text1"/>
          <w:sz w:val="24"/>
          <w:szCs w:val="24"/>
        </w:rPr>
        <w:t>nternete erişim sağlamada</w:t>
      </w:r>
      <w:r w:rsidR="00A72DF7" w:rsidRPr="000B5CFE">
        <w:rPr>
          <w:rFonts w:ascii="Times New Roman" w:hAnsi="Times New Roman" w:cs="Times New Roman"/>
          <w:color w:val="000000" w:themeColor="text1"/>
          <w:sz w:val="24"/>
          <w:szCs w:val="24"/>
        </w:rPr>
        <w:t xml:space="preserve"> emekliler ve çalışanlar bilgisayarı 1. sırada tercih ederken ev hanımı ve öğrenciler </w:t>
      </w:r>
      <w:r w:rsidR="005D76D2" w:rsidRPr="000B5CFE">
        <w:rPr>
          <w:rFonts w:ascii="Times New Roman" w:hAnsi="Times New Roman" w:cs="Times New Roman"/>
          <w:color w:val="000000" w:themeColor="text1"/>
          <w:sz w:val="24"/>
          <w:szCs w:val="24"/>
        </w:rPr>
        <w:t xml:space="preserve">ilk sırada </w:t>
      </w:r>
      <w:r w:rsidR="00A72DF7" w:rsidRPr="000B5CFE">
        <w:rPr>
          <w:rFonts w:ascii="Times New Roman" w:hAnsi="Times New Roman" w:cs="Times New Roman"/>
          <w:color w:val="000000" w:themeColor="text1"/>
          <w:sz w:val="24"/>
          <w:szCs w:val="24"/>
        </w:rPr>
        <w:t>telefonu tercih etmektedirler.</w:t>
      </w:r>
    </w:p>
    <w:p w:rsidR="005D76D2" w:rsidRPr="000B5CFE" w:rsidRDefault="00A72DF7"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Çalışanlar</w:t>
      </w:r>
      <w:r w:rsidR="004015A4" w:rsidRPr="000B5CFE">
        <w:rPr>
          <w:rFonts w:ascii="Times New Roman" w:hAnsi="Times New Roman" w:cs="Times New Roman"/>
          <w:color w:val="000000" w:themeColor="text1"/>
          <w:sz w:val="24"/>
          <w:szCs w:val="24"/>
        </w:rPr>
        <w:t>ın</w:t>
      </w:r>
      <w:r w:rsidRPr="000B5CFE">
        <w:rPr>
          <w:rFonts w:ascii="Times New Roman" w:hAnsi="Times New Roman" w:cs="Times New Roman"/>
          <w:color w:val="000000" w:themeColor="text1"/>
          <w:sz w:val="24"/>
          <w:szCs w:val="24"/>
        </w:rPr>
        <w:t xml:space="preserve"> ve öğrenciler</w:t>
      </w:r>
      <w:r w:rsidR="004015A4" w:rsidRPr="000B5CFE">
        <w:rPr>
          <w:rFonts w:ascii="Times New Roman" w:hAnsi="Times New Roman" w:cs="Times New Roman"/>
          <w:color w:val="000000" w:themeColor="text1"/>
          <w:sz w:val="24"/>
          <w:szCs w:val="24"/>
        </w:rPr>
        <w:t>in</w:t>
      </w:r>
      <w:r w:rsidRPr="000B5CFE">
        <w:rPr>
          <w:rFonts w:ascii="Times New Roman" w:hAnsi="Times New Roman" w:cs="Times New Roman"/>
          <w:color w:val="000000" w:themeColor="text1"/>
          <w:sz w:val="24"/>
          <w:szCs w:val="24"/>
        </w:rPr>
        <w:t xml:space="preserve"> elektronik posta alma/gönderme ve alışveriş sıklığı</w:t>
      </w:r>
      <w:r w:rsidR="005D76D2" w:rsidRPr="000B5CFE">
        <w:rPr>
          <w:rFonts w:ascii="Times New Roman" w:hAnsi="Times New Roman" w:cs="Times New Roman"/>
          <w:color w:val="000000" w:themeColor="text1"/>
          <w:sz w:val="24"/>
          <w:szCs w:val="24"/>
        </w:rPr>
        <w:t>nın</w:t>
      </w:r>
      <w:r w:rsidRPr="000B5CFE">
        <w:rPr>
          <w:rFonts w:ascii="Times New Roman" w:hAnsi="Times New Roman" w:cs="Times New Roman"/>
          <w:color w:val="000000" w:themeColor="text1"/>
          <w:sz w:val="24"/>
          <w:szCs w:val="24"/>
        </w:rPr>
        <w:t xml:space="preserve"> ev hanımlarında</w:t>
      </w:r>
      <w:r w:rsidR="005D76D2" w:rsidRPr="000B5CFE">
        <w:rPr>
          <w:rFonts w:ascii="Times New Roman" w:hAnsi="Times New Roman" w:cs="Times New Roman"/>
          <w:color w:val="000000" w:themeColor="text1"/>
          <w:sz w:val="24"/>
          <w:szCs w:val="24"/>
        </w:rPr>
        <w:t>n</w:t>
      </w:r>
      <w:r w:rsidRPr="000B5CFE">
        <w:rPr>
          <w:rFonts w:ascii="Times New Roman" w:hAnsi="Times New Roman" w:cs="Times New Roman"/>
          <w:color w:val="000000" w:themeColor="text1"/>
          <w:sz w:val="24"/>
          <w:szCs w:val="24"/>
        </w:rPr>
        <w:t xml:space="preserve"> fazla</w:t>
      </w:r>
      <w:r w:rsidR="005D76D2" w:rsidRPr="000B5CFE">
        <w:rPr>
          <w:rFonts w:ascii="Times New Roman" w:hAnsi="Times New Roman" w:cs="Times New Roman"/>
          <w:color w:val="000000" w:themeColor="text1"/>
          <w:sz w:val="24"/>
          <w:szCs w:val="24"/>
        </w:rPr>
        <w:t xml:space="preserve"> olduğu görülmektedir.</w:t>
      </w:r>
      <w:r w:rsidRPr="000B5CFE">
        <w:rPr>
          <w:rFonts w:ascii="Times New Roman" w:hAnsi="Times New Roman" w:cs="Times New Roman"/>
          <w:color w:val="000000" w:themeColor="text1"/>
          <w:sz w:val="24"/>
          <w:szCs w:val="24"/>
        </w:rPr>
        <w:t xml:space="preserve"> Eğlence</w:t>
      </w:r>
      <w:r w:rsidR="00FD4FD6" w:rsidRPr="000B5CFE">
        <w:rPr>
          <w:rFonts w:ascii="Times New Roman" w:hAnsi="Times New Roman" w:cs="Times New Roman"/>
          <w:color w:val="000000" w:themeColor="text1"/>
          <w:sz w:val="24"/>
          <w:szCs w:val="24"/>
        </w:rPr>
        <w:t xml:space="preserve"> ve blog paylaşım </w:t>
      </w:r>
      <w:r w:rsidRPr="000B5CFE">
        <w:rPr>
          <w:rFonts w:ascii="Times New Roman" w:hAnsi="Times New Roman" w:cs="Times New Roman"/>
          <w:color w:val="000000" w:themeColor="text1"/>
          <w:sz w:val="24"/>
          <w:szCs w:val="24"/>
        </w:rPr>
        <w:t>kullanım</w:t>
      </w:r>
      <w:r w:rsidR="00FD4FD6" w:rsidRPr="000B5CFE">
        <w:rPr>
          <w:rFonts w:ascii="Times New Roman" w:hAnsi="Times New Roman" w:cs="Times New Roman"/>
          <w:color w:val="000000" w:themeColor="text1"/>
          <w:sz w:val="24"/>
          <w:szCs w:val="24"/>
        </w:rPr>
        <w:t xml:space="preserve"> sıklığı çalışan</w:t>
      </w:r>
      <w:r w:rsidRPr="000B5CFE">
        <w:rPr>
          <w:rFonts w:ascii="Times New Roman" w:hAnsi="Times New Roman" w:cs="Times New Roman"/>
          <w:color w:val="000000" w:themeColor="text1"/>
          <w:sz w:val="24"/>
          <w:szCs w:val="24"/>
        </w:rPr>
        <w:t xml:space="preserve"> ve öğrencilerde fazla</w:t>
      </w:r>
      <w:r w:rsidR="005D76D2"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emeklilerde</w:t>
      </w:r>
      <w:r w:rsidR="004015A4" w:rsidRPr="000B5CFE">
        <w:rPr>
          <w:rFonts w:ascii="Times New Roman" w:hAnsi="Times New Roman" w:cs="Times New Roman"/>
          <w:color w:val="000000" w:themeColor="text1"/>
          <w:sz w:val="24"/>
          <w:szCs w:val="24"/>
        </w:rPr>
        <w:t xml:space="preserve"> ise</w:t>
      </w:r>
      <w:r w:rsidRPr="000B5CFE">
        <w:rPr>
          <w:rFonts w:ascii="Times New Roman" w:hAnsi="Times New Roman" w:cs="Times New Roman"/>
          <w:color w:val="000000" w:themeColor="text1"/>
          <w:sz w:val="24"/>
          <w:szCs w:val="24"/>
        </w:rPr>
        <w:t xml:space="preserve"> en az orandadır. </w:t>
      </w:r>
      <w:r w:rsidR="00FD4FD6" w:rsidRPr="000B5CFE">
        <w:rPr>
          <w:rFonts w:ascii="Times New Roman" w:hAnsi="Times New Roman" w:cs="Times New Roman"/>
          <w:color w:val="000000" w:themeColor="text1"/>
          <w:sz w:val="24"/>
          <w:szCs w:val="24"/>
        </w:rPr>
        <w:t xml:space="preserve">Haber okuma emekli katılımcılar arasında en yüksek düzeydedir. </w:t>
      </w:r>
      <w:r w:rsidR="004015A4" w:rsidRPr="000B5CFE">
        <w:rPr>
          <w:rFonts w:ascii="Times New Roman" w:hAnsi="Times New Roman" w:cs="Times New Roman"/>
          <w:color w:val="000000" w:themeColor="text1"/>
          <w:sz w:val="24"/>
          <w:szCs w:val="24"/>
        </w:rPr>
        <w:t>Sosyal medya ağlarını</w:t>
      </w:r>
      <w:r w:rsidR="00FD4FD6" w:rsidRPr="000B5CFE">
        <w:rPr>
          <w:rFonts w:ascii="Times New Roman" w:hAnsi="Times New Roman" w:cs="Times New Roman"/>
          <w:color w:val="000000" w:themeColor="text1"/>
          <w:sz w:val="24"/>
          <w:szCs w:val="24"/>
        </w:rPr>
        <w:t xml:space="preserve"> (</w:t>
      </w:r>
      <w:r w:rsidR="000C34CB" w:rsidRPr="000B5CFE">
        <w:rPr>
          <w:rFonts w:ascii="Times New Roman" w:hAnsi="Times New Roman" w:cs="Times New Roman"/>
          <w:color w:val="000000" w:themeColor="text1"/>
          <w:sz w:val="24"/>
          <w:szCs w:val="24"/>
        </w:rPr>
        <w:t>Facebook</w:t>
      </w:r>
      <w:r w:rsidR="00FD4FD6" w:rsidRPr="000B5CFE">
        <w:rPr>
          <w:rFonts w:ascii="Times New Roman" w:hAnsi="Times New Roman" w:cs="Times New Roman"/>
          <w:color w:val="000000" w:themeColor="text1"/>
          <w:sz w:val="24"/>
          <w:szCs w:val="24"/>
        </w:rPr>
        <w:t xml:space="preserve">, </w:t>
      </w:r>
      <w:r w:rsidR="000C34CB" w:rsidRPr="000B5CFE">
        <w:rPr>
          <w:rFonts w:ascii="Times New Roman" w:hAnsi="Times New Roman" w:cs="Times New Roman"/>
          <w:color w:val="000000" w:themeColor="text1"/>
          <w:sz w:val="24"/>
          <w:szCs w:val="24"/>
        </w:rPr>
        <w:t>Twitter</w:t>
      </w:r>
      <w:r w:rsidR="00FD4FD6" w:rsidRPr="000B5CFE">
        <w:rPr>
          <w:rFonts w:ascii="Times New Roman" w:hAnsi="Times New Roman" w:cs="Times New Roman"/>
          <w:color w:val="000000" w:themeColor="text1"/>
          <w:sz w:val="24"/>
          <w:szCs w:val="24"/>
        </w:rPr>
        <w:t>, Instagram vb.)</w:t>
      </w:r>
      <w:r w:rsidR="004015A4" w:rsidRPr="000B5CFE">
        <w:rPr>
          <w:rFonts w:ascii="Times New Roman" w:hAnsi="Times New Roman" w:cs="Times New Roman"/>
          <w:color w:val="000000" w:themeColor="text1"/>
          <w:sz w:val="24"/>
          <w:szCs w:val="24"/>
        </w:rPr>
        <w:t xml:space="preserve"> </w:t>
      </w:r>
      <w:r w:rsidR="00FD4FD6" w:rsidRPr="000B5CFE">
        <w:rPr>
          <w:rFonts w:ascii="Times New Roman" w:hAnsi="Times New Roman" w:cs="Times New Roman"/>
          <w:color w:val="000000" w:themeColor="text1"/>
          <w:sz w:val="24"/>
          <w:szCs w:val="24"/>
        </w:rPr>
        <w:t xml:space="preserve">öğrenciler ve çalışanlar daha fazla kullanırken,  </w:t>
      </w:r>
      <w:r w:rsidR="00DF3DF0" w:rsidRPr="000B5CFE">
        <w:rPr>
          <w:rFonts w:ascii="Times New Roman" w:hAnsi="Times New Roman" w:cs="Times New Roman"/>
          <w:color w:val="000000" w:themeColor="text1"/>
          <w:sz w:val="24"/>
          <w:szCs w:val="24"/>
        </w:rPr>
        <w:t>en</w:t>
      </w:r>
      <w:r w:rsidR="00FD4FD6" w:rsidRPr="000B5CFE">
        <w:rPr>
          <w:rFonts w:ascii="Times New Roman" w:hAnsi="Times New Roman" w:cs="Times New Roman"/>
          <w:color w:val="000000" w:themeColor="text1"/>
          <w:sz w:val="24"/>
          <w:szCs w:val="24"/>
        </w:rPr>
        <w:t xml:space="preserve"> az </w:t>
      </w:r>
      <w:r w:rsidR="005D76D2" w:rsidRPr="000B5CFE">
        <w:rPr>
          <w:rFonts w:ascii="Times New Roman" w:hAnsi="Times New Roman" w:cs="Times New Roman"/>
          <w:color w:val="000000" w:themeColor="text1"/>
          <w:sz w:val="24"/>
          <w:szCs w:val="24"/>
        </w:rPr>
        <w:t xml:space="preserve">ev hanımları </w:t>
      </w:r>
      <w:r w:rsidR="00FD4FD6" w:rsidRPr="000B5CFE">
        <w:rPr>
          <w:rFonts w:ascii="Times New Roman" w:hAnsi="Times New Roman" w:cs="Times New Roman"/>
          <w:color w:val="000000" w:themeColor="text1"/>
          <w:sz w:val="24"/>
          <w:szCs w:val="24"/>
        </w:rPr>
        <w:t>kullanmaktadır.</w:t>
      </w:r>
      <w:r w:rsidR="00DF3DF0" w:rsidRPr="000B5CFE">
        <w:rPr>
          <w:rFonts w:ascii="Times New Roman" w:hAnsi="Times New Roman" w:cs="Times New Roman"/>
          <w:color w:val="000000" w:themeColor="text1"/>
          <w:sz w:val="24"/>
          <w:szCs w:val="24"/>
        </w:rPr>
        <w:t xml:space="preserve"> Bankacılık işlemlerini en fazla çalışan katılımcılar</w:t>
      </w:r>
      <w:r w:rsidR="005D76D2" w:rsidRPr="000B5CFE">
        <w:rPr>
          <w:rFonts w:ascii="Times New Roman" w:hAnsi="Times New Roman" w:cs="Times New Roman"/>
          <w:color w:val="000000" w:themeColor="text1"/>
          <w:sz w:val="24"/>
          <w:szCs w:val="24"/>
        </w:rPr>
        <w:t>,</w:t>
      </w:r>
      <w:r w:rsidR="00DF3DF0" w:rsidRPr="000B5CFE">
        <w:rPr>
          <w:rFonts w:ascii="Times New Roman" w:hAnsi="Times New Roman" w:cs="Times New Roman"/>
          <w:color w:val="000000" w:themeColor="text1"/>
          <w:sz w:val="24"/>
          <w:szCs w:val="24"/>
        </w:rPr>
        <w:t xml:space="preserve"> en az ev han</w:t>
      </w:r>
      <w:r w:rsidR="005D76D2" w:rsidRPr="000B5CFE">
        <w:rPr>
          <w:rFonts w:ascii="Times New Roman" w:hAnsi="Times New Roman" w:cs="Times New Roman"/>
          <w:color w:val="000000" w:themeColor="text1"/>
          <w:sz w:val="24"/>
          <w:szCs w:val="24"/>
        </w:rPr>
        <w:t>ım</w:t>
      </w:r>
      <w:r w:rsidR="00DF3DF0" w:rsidRPr="000B5CFE">
        <w:rPr>
          <w:rFonts w:ascii="Times New Roman" w:hAnsi="Times New Roman" w:cs="Times New Roman"/>
          <w:color w:val="000000" w:themeColor="text1"/>
          <w:sz w:val="24"/>
          <w:szCs w:val="24"/>
        </w:rPr>
        <w:t>ları kullanmaktadır.</w:t>
      </w:r>
    </w:p>
    <w:p w:rsidR="005D76D2" w:rsidRPr="000B5CFE" w:rsidRDefault="00B70A81"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Araştırmaya katılanların mesleklerine göre sosyal paylaşım sitelerini kullanma sıklığı açısından anlamlı farklar tespit edilmiştir. Emekli ve ç</w:t>
      </w:r>
      <w:r w:rsidR="004015A4" w:rsidRPr="000B5CFE">
        <w:rPr>
          <w:rFonts w:ascii="Times New Roman" w:hAnsi="Times New Roman" w:cs="Times New Roman"/>
          <w:color w:val="000000" w:themeColor="text1"/>
          <w:sz w:val="24"/>
          <w:szCs w:val="24"/>
        </w:rPr>
        <w:t xml:space="preserve">alışan katılımcılar </w:t>
      </w:r>
      <w:r w:rsidR="000C34CB" w:rsidRPr="000B5CFE">
        <w:rPr>
          <w:rFonts w:ascii="Times New Roman" w:hAnsi="Times New Roman" w:cs="Times New Roman"/>
          <w:color w:val="000000" w:themeColor="text1"/>
          <w:sz w:val="24"/>
          <w:szCs w:val="24"/>
        </w:rPr>
        <w:t>Facebook</w:t>
      </w:r>
      <w:r w:rsidR="004015A4" w:rsidRPr="000B5CFE">
        <w:rPr>
          <w:rFonts w:ascii="Times New Roman" w:hAnsi="Times New Roman" w:cs="Times New Roman"/>
          <w:color w:val="000000" w:themeColor="text1"/>
          <w:sz w:val="24"/>
          <w:szCs w:val="24"/>
        </w:rPr>
        <w:t xml:space="preserve">’u, </w:t>
      </w:r>
      <w:r w:rsidRPr="000B5CFE">
        <w:rPr>
          <w:rFonts w:ascii="Times New Roman" w:hAnsi="Times New Roman" w:cs="Times New Roman"/>
          <w:color w:val="000000" w:themeColor="text1"/>
          <w:sz w:val="24"/>
          <w:szCs w:val="24"/>
        </w:rPr>
        <w:t>öğrenciler v</w:t>
      </w:r>
      <w:r w:rsidR="005D76D2" w:rsidRPr="000B5CFE">
        <w:rPr>
          <w:rFonts w:ascii="Times New Roman" w:hAnsi="Times New Roman" w:cs="Times New Roman"/>
          <w:color w:val="000000" w:themeColor="text1"/>
          <w:sz w:val="24"/>
          <w:szCs w:val="24"/>
        </w:rPr>
        <w:t xml:space="preserve">e çalışan katılımcılar </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 Youtube</w:t>
      </w:r>
      <w:r w:rsidR="00CC4782"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Instagra</w:t>
      </w:r>
      <w:r w:rsidR="00CC4782" w:rsidRPr="000B5CFE">
        <w:rPr>
          <w:rFonts w:ascii="Times New Roman" w:hAnsi="Times New Roman" w:cs="Times New Roman"/>
          <w:color w:val="000000" w:themeColor="text1"/>
          <w:sz w:val="24"/>
          <w:szCs w:val="24"/>
        </w:rPr>
        <w:t>m ve diğer siteleri (Pinterest,</w:t>
      </w:r>
      <w:r w:rsidR="007B79B3" w:rsidRPr="000B5CFE">
        <w:rPr>
          <w:rFonts w:ascii="Times New Roman" w:hAnsi="Times New Roman" w:cs="Times New Roman"/>
          <w:color w:val="000000" w:themeColor="text1"/>
          <w:sz w:val="24"/>
          <w:szCs w:val="24"/>
        </w:rPr>
        <w:t xml:space="preserve"> </w:t>
      </w:r>
      <w:r w:rsidR="00CC4782" w:rsidRPr="000B5CFE">
        <w:rPr>
          <w:rFonts w:ascii="Times New Roman" w:hAnsi="Times New Roman" w:cs="Times New Roman"/>
          <w:color w:val="000000" w:themeColor="text1"/>
          <w:sz w:val="24"/>
          <w:szCs w:val="24"/>
        </w:rPr>
        <w:t>Skype,</w:t>
      </w:r>
      <w:r w:rsidR="007B79B3" w:rsidRPr="000B5CFE">
        <w:rPr>
          <w:rFonts w:ascii="Times New Roman" w:hAnsi="Times New Roman" w:cs="Times New Roman"/>
          <w:color w:val="000000" w:themeColor="text1"/>
          <w:sz w:val="24"/>
          <w:szCs w:val="24"/>
        </w:rPr>
        <w:t xml:space="preserve"> </w:t>
      </w:r>
      <w:r w:rsidR="00CC4782" w:rsidRPr="000B5CFE">
        <w:rPr>
          <w:rFonts w:ascii="Times New Roman" w:hAnsi="Times New Roman" w:cs="Times New Roman"/>
          <w:color w:val="000000" w:themeColor="text1"/>
          <w:sz w:val="24"/>
          <w:szCs w:val="24"/>
        </w:rPr>
        <w:t>Foursquare)</w:t>
      </w:r>
      <w:r w:rsidR="009C2BA8"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daha fazla kullanmaktadır</w:t>
      </w:r>
      <w:r w:rsidR="005D76D2" w:rsidRPr="000B5CFE">
        <w:rPr>
          <w:rFonts w:ascii="Times New Roman" w:hAnsi="Times New Roman" w:cs="Times New Roman"/>
          <w:color w:val="000000" w:themeColor="text1"/>
          <w:sz w:val="24"/>
          <w:szCs w:val="24"/>
        </w:rPr>
        <w:t>lar</w:t>
      </w:r>
      <w:r w:rsidRPr="000B5CFE">
        <w:rPr>
          <w:rFonts w:ascii="Times New Roman" w:hAnsi="Times New Roman" w:cs="Times New Roman"/>
          <w:color w:val="000000" w:themeColor="text1"/>
          <w:sz w:val="24"/>
          <w:szCs w:val="24"/>
        </w:rPr>
        <w:t>.</w:t>
      </w:r>
      <w:r w:rsidR="00CC4782" w:rsidRPr="000B5CFE">
        <w:rPr>
          <w:rFonts w:ascii="Times New Roman" w:hAnsi="Times New Roman" w:cs="Times New Roman"/>
          <w:color w:val="000000" w:themeColor="text1"/>
          <w:sz w:val="24"/>
          <w:szCs w:val="24"/>
        </w:rPr>
        <w:t xml:space="preserve"> </w:t>
      </w:r>
      <w:r w:rsidR="00F607F1" w:rsidRPr="000B5CFE">
        <w:rPr>
          <w:rFonts w:ascii="Times New Roman" w:hAnsi="Times New Roman" w:cs="Times New Roman"/>
          <w:color w:val="000000" w:themeColor="text1"/>
          <w:sz w:val="24"/>
          <w:szCs w:val="24"/>
        </w:rPr>
        <w:t>LinkedIn</w:t>
      </w:r>
      <w:r w:rsidR="00CC4782" w:rsidRPr="000B5CFE">
        <w:rPr>
          <w:rFonts w:ascii="Times New Roman" w:hAnsi="Times New Roman" w:cs="Times New Roman"/>
          <w:color w:val="000000" w:themeColor="text1"/>
          <w:sz w:val="24"/>
          <w:szCs w:val="24"/>
        </w:rPr>
        <w:t xml:space="preserve"> öğrenci ve çalışan katılımcılar arasında en düşük kullanım</w:t>
      </w:r>
      <w:r w:rsidR="005D76D2" w:rsidRPr="000B5CFE">
        <w:rPr>
          <w:rFonts w:ascii="Times New Roman" w:hAnsi="Times New Roman" w:cs="Times New Roman"/>
          <w:color w:val="000000" w:themeColor="text1"/>
          <w:sz w:val="24"/>
          <w:szCs w:val="24"/>
        </w:rPr>
        <w:t xml:space="preserve"> oranına </w:t>
      </w:r>
      <w:r w:rsidR="00CC4782" w:rsidRPr="000B5CFE">
        <w:rPr>
          <w:rFonts w:ascii="Times New Roman" w:hAnsi="Times New Roman" w:cs="Times New Roman"/>
          <w:color w:val="000000" w:themeColor="text1"/>
          <w:sz w:val="24"/>
          <w:szCs w:val="24"/>
        </w:rPr>
        <w:t>sahipken ev hanımı ve emekliler neredeyse hiç kullanmamaktadır</w:t>
      </w:r>
      <w:r w:rsidR="005D76D2" w:rsidRPr="000B5CFE">
        <w:rPr>
          <w:rFonts w:ascii="Times New Roman" w:hAnsi="Times New Roman" w:cs="Times New Roman"/>
          <w:color w:val="000000" w:themeColor="text1"/>
          <w:sz w:val="24"/>
          <w:szCs w:val="24"/>
        </w:rPr>
        <w:t>lar</w:t>
      </w:r>
      <w:r w:rsidR="00CC4782" w:rsidRPr="000B5CFE">
        <w:rPr>
          <w:rFonts w:ascii="Times New Roman" w:hAnsi="Times New Roman" w:cs="Times New Roman"/>
          <w:color w:val="000000" w:themeColor="text1"/>
          <w:sz w:val="24"/>
          <w:szCs w:val="24"/>
        </w:rPr>
        <w:t>.</w:t>
      </w:r>
    </w:p>
    <w:p w:rsidR="00CF21FD" w:rsidRPr="000B5CFE" w:rsidRDefault="005D76D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Siyasi aktörlerin m</w:t>
      </w:r>
      <w:r w:rsidR="00CC4782" w:rsidRPr="000B5CFE">
        <w:rPr>
          <w:rFonts w:ascii="Times New Roman" w:hAnsi="Times New Roman" w:cs="Times New Roman"/>
          <w:color w:val="000000" w:themeColor="text1"/>
          <w:sz w:val="24"/>
          <w:szCs w:val="24"/>
        </w:rPr>
        <w:t xml:space="preserve">esleklere göre haber kaynaklarını kullanma sıklığı açısından farklara ait ki-kare değerleri p&lt;0.05 önem düzeyinde anlamlı bulunmuştur. </w:t>
      </w:r>
      <w:r w:rsidR="00BD577D" w:rsidRPr="000B5CFE">
        <w:rPr>
          <w:rFonts w:ascii="Times New Roman" w:hAnsi="Times New Roman" w:cs="Times New Roman"/>
          <w:color w:val="000000" w:themeColor="text1"/>
          <w:sz w:val="24"/>
          <w:szCs w:val="24"/>
        </w:rPr>
        <w:t>Çalışan ve emekli katılımcılar öğrenci ve ev hanım</w:t>
      </w:r>
      <w:r w:rsidR="00CF21FD" w:rsidRPr="000B5CFE">
        <w:rPr>
          <w:rFonts w:ascii="Times New Roman" w:hAnsi="Times New Roman" w:cs="Times New Roman"/>
          <w:color w:val="000000" w:themeColor="text1"/>
          <w:sz w:val="24"/>
          <w:szCs w:val="24"/>
        </w:rPr>
        <w:t xml:space="preserve">larına </w:t>
      </w:r>
      <w:r w:rsidR="002C29A2" w:rsidRPr="000B5CFE">
        <w:rPr>
          <w:rFonts w:ascii="Times New Roman" w:hAnsi="Times New Roman" w:cs="Times New Roman"/>
          <w:color w:val="000000" w:themeColor="text1"/>
          <w:sz w:val="24"/>
          <w:szCs w:val="24"/>
        </w:rPr>
        <w:t xml:space="preserve">oranla haber kaynaklarını </w:t>
      </w:r>
      <w:r w:rsidR="00CC4782" w:rsidRPr="000B5CFE">
        <w:rPr>
          <w:rFonts w:ascii="Times New Roman" w:hAnsi="Times New Roman" w:cs="Times New Roman"/>
          <w:color w:val="000000" w:themeColor="text1"/>
          <w:sz w:val="24"/>
          <w:szCs w:val="24"/>
        </w:rPr>
        <w:t>daha fazla sıklıkt</w:t>
      </w:r>
      <w:r w:rsidR="002C29A2" w:rsidRPr="000B5CFE">
        <w:rPr>
          <w:rFonts w:ascii="Times New Roman" w:hAnsi="Times New Roman" w:cs="Times New Roman"/>
          <w:color w:val="000000" w:themeColor="text1"/>
          <w:sz w:val="24"/>
          <w:szCs w:val="24"/>
        </w:rPr>
        <w:t>a takip etmektedir</w:t>
      </w:r>
      <w:r w:rsidR="00CF21FD" w:rsidRPr="000B5CFE">
        <w:rPr>
          <w:rFonts w:ascii="Times New Roman" w:hAnsi="Times New Roman" w:cs="Times New Roman"/>
          <w:color w:val="000000" w:themeColor="text1"/>
          <w:sz w:val="24"/>
          <w:szCs w:val="24"/>
        </w:rPr>
        <w:t>ler</w:t>
      </w:r>
      <w:r w:rsidR="002C29A2" w:rsidRPr="000B5CFE">
        <w:rPr>
          <w:rFonts w:ascii="Times New Roman" w:hAnsi="Times New Roman" w:cs="Times New Roman"/>
          <w:color w:val="000000" w:themeColor="text1"/>
          <w:sz w:val="24"/>
          <w:szCs w:val="24"/>
        </w:rPr>
        <w:t xml:space="preserve">. Yerel herhangi bir radyoyu haber kaynağı olarak emekliler daha fazla öğrenciler </w:t>
      </w:r>
      <w:r w:rsidR="00CF21FD" w:rsidRPr="000B5CFE">
        <w:rPr>
          <w:rFonts w:ascii="Times New Roman" w:hAnsi="Times New Roman" w:cs="Times New Roman"/>
          <w:color w:val="000000" w:themeColor="text1"/>
          <w:sz w:val="24"/>
          <w:szCs w:val="24"/>
        </w:rPr>
        <w:t xml:space="preserve">ise </w:t>
      </w:r>
      <w:r w:rsidR="002C29A2" w:rsidRPr="000B5CFE">
        <w:rPr>
          <w:rFonts w:ascii="Times New Roman" w:hAnsi="Times New Roman" w:cs="Times New Roman"/>
          <w:color w:val="000000" w:themeColor="text1"/>
          <w:sz w:val="24"/>
          <w:szCs w:val="24"/>
        </w:rPr>
        <w:t>daha az tercih etmektedir.</w:t>
      </w:r>
    </w:p>
    <w:p w:rsidR="00FF04A2" w:rsidRPr="000B5CFE" w:rsidRDefault="008F1906"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Araştırmaya katılanların mesleklerine </w:t>
      </w:r>
      <w:r w:rsidR="00901AE4" w:rsidRPr="000B5CFE">
        <w:rPr>
          <w:rFonts w:ascii="Times New Roman" w:hAnsi="Times New Roman" w:cs="Times New Roman"/>
          <w:color w:val="000000" w:themeColor="text1"/>
          <w:sz w:val="24"/>
          <w:szCs w:val="24"/>
        </w:rPr>
        <w:t>göre siyasal iletişim faaliyetlerinde</w:t>
      </w:r>
      <w:r w:rsidR="00FF04A2" w:rsidRPr="000B5CFE">
        <w:rPr>
          <w:rFonts w:ascii="Times New Roman" w:hAnsi="Times New Roman" w:cs="Times New Roman"/>
          <w:color w:val="000000" w:themeColor="text1"/>
          <w:sz w:val="24"/>
          <w:szCs w:val="24"/>
        </w:rPr>
        <w:t>,</w:t>
      </w:r>
      <w:r w:rsidR="00901AE4" w:rsidRPr="000B5CFE">
        <w:rPr>
          <w:rFonts w:ascii="Times New Roman" w:hAnsi="Times New Roman" w:cs="Times New Roman"/>
          <w:color w:val="000000" w:themeColor="text1"/>
          <w:sz w:val="24"/>
          <w:szCs w:val="24"/>
        </w:rPr>
        <w:t xml:space="preserve"> siyasi içerikli elektronik posta en fazla öğrenciler tarafından alınmaktadır. </w:t>
      </w:r>
      <w:r w:rsidR="00613553" w:rsidRPr="000B5CFE">
        <w:rPr>
          <w:rFonts w:ascii="Times New Roman" w:hAnsi="Times New Roman" w:cs="Times New Roman"/>
          <w:color w:val="000000" w:themeColor="text1"/>
          <w:sz w:val="24"/>
          <w:szCs w:val="24"/>
        </w:rPr>
        <w:t xml:space="preserve">Emekliler gerçekleştirilen diğer </w:t>
      </w:r>
      <w:r w:rsidR="00901AE4" w:rsidRPr="000B5CFE">
        <w:rPr>
          <w:rFonts w:ascii="Times New Roman" w:hAnsi="Times New Roman" w:cs="Times New Roman"/>
          <w:color w:val="000000" w:themeColor="text1"/>
          <w:sz w:val="24"/>
          <w:szCs w:val="24"/>
        </w:rPr>
        <w:t>siy</w:t>
      </w:r>
      <w:r w:rsidR="00613553" w:rsidRPr="000B5CFE">
        <w:rPr>
          <w:rFonts w:ascii="Times New Roman" w:hAnsi="Times New Roman" w:cs="Times New Roman"/>
          <w:color w:val="000000" w:themeColor="text1"/>
          <w:sz w:val="24"/>
          <w:szCs w:val="24"/>
        </w:rPr>
        <w:t>asal iletişim faaliyetlerin genelinde</w:t>
      </w:r>
      <w:r w:rsidR="00901AE4" w:rsidRPr="000B5CFE">
        <w:rPr>
          <w:rFonts w:ascii="Times New Roman" w:hAnsi="Times New Roman" w:cs="Times New Roman"/>
          <w:color w:val="000000" w:themeColor="text1"/>
          <w:sz w:val="24"/>
          <w:szCs w:val="24"/>
        </w:rPr>
        <w:t xml:space="preserve"> çalışanlara, öğrencilere ve ev hanımlarına göre daha aktif rol almaktadırlar.</w:t>
      </w:r>
      <w:r w:rsidR="00226685" w:rsidRPr="000B5CFE">
        <w:rPr>
          <w:rFonts w:ascii="Times New Roman" w:hAnsi="Times New Roman" w:cs="Times New Roman"/>
          <w:color w:val="000000" w:themeColor="text1"/>
          <w:sz w:val="24"/>
          <w:szCs w:val="24"/>
        </w:rPr>
        <w:t xml:space="preserve"> </w:t>
      </w:r>
      <w:r w:rsidR="00FF04A2" w:rsidRPr="000B5CFE">
        <w:rPr>
          <w:rFonts w:ascii="Times New Roman" w:hAnsi="Times New Roman" w:cs="Times New Roman"/>
          <w:color w:val="000000" w:themeColor="text1"/>
          <w:sz w:val="24"/>
          <w:szCs w:val="24"/>
        </w:rPr>
        <w:t>Emekliler; s</w:t>
      </w:r>
      <w:r w:rsidR="00226685" w:rsidRPr="000B5CFE">
        <w:rPr>
          <w:rFonts w:ascii="Times New Roman" w:hAnsi="Times New Roman" w:cs="Times New Roman"/>
          <w:color w:val="000000" w:themeColor="text1"/>
          <w:sz w:val="24"/>
          <w:szCs w:val="24"/>
        </w:rPr>
        <w:t xml:space="preserve">iyasi içerikli elektronik posta göndermek, </w:t>
      </w:r>
      <w:r w:rsidR="00A05FC8" w:rsidRPr="000B5CFE">
        <w:rPr>
          <w:rFonts w:ascii="Times New Roman" w:hAnsi="Times New Roman" w:cs="Times New Roman"/>
          <w:color w:val="000000" w:themeColor="text1"/>
          <w:sz w:val="24"/>
          <w:szCs w:val="24"/>
        </w:rPr>
        <w:t>İnternet</w:t>
      </w:r>
      <w:r w:rsidR="00226685" w:rsidRPr="000B5CFE">
        <w:rPr>
          <w:rFonts w:ascii="Times New Roman" w:hAnsi="Times New Roman" w:cs="Times New Roman"/>
          <w:color w:val="000000" w:themeColor="text1"/>
          <w:sz w:val="24"/>
          <w:szCs w:val="24"/>
        </w:rPr>
        <w:t xml:space="preserve"> üzerinden siyasi içerikli başvuru yapmak, </w:t>
      </w:r>
      <w:r w:rsidR="00A05FC8" w:rsidRPr="000B5CFE">
        <w:rPr>
          <w:rFonts w:ascii="Times New Roman" w:hAnsi="Times New Roman" w:cs="Times New Roman"/>
          <w:color w:val="000000" w:themeColor="text1"/>
          <w:sz w:val="24"/>
          <w:szCs w:val="24"/>
        </w:rPr>
        <w:t>İnternet</w:t>
      </w:r>
      <w:r w:rsidR="00226685" w:rsidRPr="000B5CFE">
        <w:rPr>
          <w:rFonts w:ascii="Times New Roman" w:hAnsi="Times New Roman" w:cs="Times New Roman"/>
          <w:color w:val="000000" w:themeColor="text1"/>
          <w:sz w:val="24"/>
          <w:szCs w:val="24"/>
        </w:rPr>
        <w:t xml:space="preserve">te başkasının yaptığı bir yorumu veya yazdığı bir yazıyı paylaşmak, </w:t>
      </w:r>
      <w:r w:rsidR="00A05FC8" w:rsidRPr="000B5CFE">
        <w:rPr>
          <w:rFonts w:ascii="Times New Roman" w:hAnsi="Times New Roman" w:cs="Times New Roman"/>
          <w:color w:val="000000" w:themeColor="text1"/>
          <w:sz w:val="24"/>
          <w:szCs w:val="24"/>
        </w:rPr>
        <w:t>İnternet</w:t>
      </w:r>
      <w:r w:rsidR="00226685" w:rsidRPr="000B5CFE">
        <w:rPr>
          <w:rFonts w:ascii="Times New Roman" w:hAnsi="Times New Roman" w:cs="Times New Roman"/>
          <w:color w:val="000000" w:themeColor="text1"/>
          <w:sz w:val="24"/>
          <w:szCs w:val="24"/>
        </w:rPr>
        <w:t xml:space="preserve">te başkasına ait siyasi bir fotoğraf ya da videoyu paylaşmak, yüz yüze gerçekleştirilecek siyasi bir aktiviteyi </w:t>
      </w:r>
      <w:r w:rsidR="00A05FC8" w:rsidRPr="000B5CFE">
        <w:rPr>
          <w:rFonts w:ascii="Times New Roman" w:hAnsi="Times New Roman" w:cs="Times New Roman"/>
          <w:color w:val="000000" w:themeColor="text1"/>
          <w:sz w:val="24"/>
          <w:szCs w:val="24"/>
        </w:rPr>
        <w:t>İnternet</w:t>
      </w:r>
      <w:r w:rsidR="00226685" w:rsidRPr="000B5CFE">
        <w:rPr>
          <w:rFonts w:ascii="Times New Roman" w:hAnsi="Times New Roman" w:cs="Times New Roman"/>
          <w:color w:val="000000" w:themeColor="text1"/>
          <w:sz w:val="24"/>
          <w:szCs w:val="24"/>
        </w:rPr>
        <w:t xml:space="preserve"> araçlarını kullanarak organize etmek</w:t>
      </w:r>
      <w:r w:rsidR="00AA2F84" w:rsidRPr="000B5CFE">
        <w:rPr>
          <w:rFonts w:ascii="Times New Roman" w:hAnsi="Times New Roman" w:cs="Times New Roman"/>
          <w:color w:val="000000" w:themeColor="text1"/>
          <w:sz w:val="24"/>
          <w:szCs w:val="24"/>
        </w:rPr>
        <w:t xml:space="preserve"> gibi işlemlerde</w:t>
      </w:r>
      <w:r w:rsidR="00226685" w:rsidRPr="000B5CFE">
        <w:rPr>
          <w:rFonts w:ascii="Times New Roman" w:hAnsi="Times New Roman" w:cs="Times New Roman"/>
          <w:color w:val="000000" w:themeColor="text1"/>
          <w:sz w:val="24"/>
          <w:szCs w:val="24"/>
        </w:rPr>
        <w:t xml:space="preserve"> siyasal iletişim faaliyetlerini </w:t>
      </w:r>
      <w:r w:rsidR="00A05FC8" w:rsidRPr="000B5CFE">
        <w:rPr>
          <w:rFonts w:ascii="Times New Roman" w:hAnsi="Times New Roman" w:cs="Times New Roman"/>
          <w:color w:val="000000" w:themeColor="text1"/>
          <w:sz w:val="24"/>
          <w:szCs w:val="24"/>
        </w:rPr>
        <w:t>İnternet</w:t>
      </w:r>
      <w:r w:rsidR="00226685" w:rsidRPr="000B5CFE">
        <w:rPr>
          <w:rFonts w:ascii="Times New Roman" w:hAnsi="Times New Roman" w:cs="Times New Roman"/>
          <w:color w:val="000000" w:themeColor="text1"/>
          <w:sz w:val="24"/>
          <w:szCs w:val="24"/>
        </w:rPr>
        <w:t xml:space="preserve"> üzerinden gerçekleştirmektedir</w:t>
      </w:r>
      <w:r w:rsidR="00AA2F84" w:rsidRPr="000B5CFE">
        <w:rPr>
          <w:rFonts w:ascii="Times New Roman" w:hAnsi="Times New Roman" w:cs="Times New Roman"/>
          <w:color w:val="000000" w:themeColor="text1"/>
          <w:sz w:val="24"/>
          <w:szCs w:val="24"/>
        </w:rPr>
        <w:t>ler</w:t>
      </w:r>
      <w:r w:rsidR="00226685" w:rsidRPr="000B5CFE">
        <w:rPr>
          <w:rFonts w:ascii="Times New Roman" w:hAnsi="Times New Roman" w:cs="Times New Roman"/>
          <w:color w:val="000000" w:themeColor="text1"/>
          <w:sz w:val="24"/>
          <w:szCs w:val="24"/>
        </w:rPr>
        <w:t>.</w:t>
      </w:r>
    </w:p>
    <w:p w:rsidR="00894229" w:rsidRPr="000B5CFE" w:rsidRDefault="00D61E9D"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Yine geleneksel medyayı kullanım açısından </w:t>
      </w:r>
      <w:r w:rsidR="00AA2F84" w:rsidRPr="000B5CFE">
        <w:rPr>
          <w:rFonts w:ascii="Times New Roman" w:hAnsi="Times New Roman" w:cs="Times New Roman"/>
          <w:color w:val="000000" w:themeColor="text1"/>
          <w:sz w:val="24"/>
          <w:szCs w:val="24"/>
        </w:rPr>
        <w:t xml:space="preserve">emekliler, </w:t>
      </w:r>
      <w:r w:rsidR="00FF12D8" w:rsidRPr="000B5CFE">
        <w:rPr>
          <w:rFonts w:ascii="Times New Roman" w:hAnsi="Times New Roman" w:cs="Times New Roman"/>
          <w:color w:val="000000" w:themeColor="text1"/>
          <w:sz w:val="24"/>
          <w:szCs w:val="24"/>
        </w:rPr>
        <w:t>ulusal-</w:t>
      </w:r>
      <w:r w:rsidRPr="000B5CFE">
        <w:rPr>
          <w:rFonts w:ascii="Times New Roman" w:hAnsi="Times New Roman" w:cs="Times New Roman"/>
          <w:color w:val="000000" w:themeColor="text1"/>
          <w:sz w:val="24"/>
          <w:szCs w:val="24"/>
        </w:rPr>
        <w:t>yerel ga</w:t>
      </w:r>
      <w:r w:rsidR="00FF12D8" w:rsidRPr="000B5CFE">
        <w:rPr>
          <w:rFonts w:ascii="Times New Roman" w:hAnsi="Times New Roman" w:cs="Times New Roman"/>
          <w:color w:val="000000" w:themeColor="text1"/>
          <w:sz w:val="24"/>
          <w:szCs w:val="24"/>
        </w:rPr>
        <w:t>zetelere röportaj verme, ulusal-</w:t>
      </w:r>
      <w:r w:rsidRPr="000B5CFE">
        <w:rPr>
          <w:rFonts w:ascii="Times New Roman" w:hAnsi="Times New Roman" w:cs="Times New Roman"/>
          <w:color w:val="000000" w:themeColor="text1"/>
          <w:sz w:val="24"/>
          <w:szCs w:val="24"/>
        </w:rPr>
        <w:t>yerel</w:t>
      </w:r>
      <w:r w:rsidR="00613553" w:rsidRPr="000B5CFE">
        <w:rPr>
          <w:rFonts w:ascii="Times New Roman" w:hAnsi="Times New Roman" w:cs="Times New Roman"/>
          <w:color w:val="000000" w:themeColor="text1"/>
          <w:sz w:val="24"/>
          <w:szCs w:val="24"/>
        </w:rPr>
        <w:t xml:space="preserve"> </w:t>
      </w:r>
      <w:r w:rsidR="00FF12D8" w:rsidRPr="000B5CFE">
        <w:rPr>
          <w:rFonts w:ascii="Times New Roman" w:hAnsi="Times New Roman" w:cs="Times New Roman"/>
          <w:color w:val="000000" w:themeColor="text1"/>
          <w:sz w:val="24"/>
          <w:szCs w:val="24"/>
        </w:rPr>
        <w:t xml:space="preserve">radyolara ve televizyon kanallarına konuk olma faaliyetlerini </w:t>
      </w:r>
      <w:r w:rsidR="00FF12D8" w:rsidRPr="000B5CFE">
        <w:rPr>
          <w:rFonts w:ascii="Times New Roman" w:hAnsi="Times New Roman" w:cs="Times New Roman"/>
          <w:color w:val="000000" w:themeColor="text1"/>
          <w:sz w:val="24"/>
          <w:szCs w:val="24"/>
        </w:rPr>
        <w:lastRenderedPageBreak/>
        <w:t xml:space="preserve">daha fazla gerçekleştirmektedirler. </w:t>
      </w:r>
      <w:r w:rsidR="00613553" w:rsidRPr="000B5CFE">
        <w:rPr>
          <w:rFonts w:ascii="Times New Roman" w:hAnsi="Times New Roman" w:cs="Times New Roman"/>
          <w:color w:val="000000" w:themeColor="text1"/>
          <w:sz w:val="24"/>
          <w:szCs w:val="24"/>
        </w:rPr>
        <w:t xml:space="preserve">Ev </w:t>
      </w:r>
      <w:r w:rsidR="00226685" w:rsidRPr="000B5CFE">
        <w:rPr>
          <w:rFonts w:ascii="Times New Roman" w:hAnsi="Times New Roman" w:cs="Times New Roman"/>
          <w:color w:val="000000" w:themeColor="text1"/>
          <w:sz w:val="24"/>
          <w:szCs w:val="24"/>
        </w:rPr>
        <w:t xml:space="preserve">hanımları bu siyasal </w:t>
      </w:r>
      <w:r w:rsidR="00613553" w:rsidRPr="000B5CFE">
        <w:rPr>
          <w:rFonts w:ascii="Times New Roman" w:hAnsi="Times New Roman" w:cs="Times New Roman"/>
          <w:color w:val="000000" w:themeColor="text1"/>
          <w:sz w:val="24"/>
          <w:szCs w:val="24"/>
        </w:rPr>
        <w:t xml:space="preserve">iletişim faaliyetlerinde en az yer alan meslek grubudur. Çalışanlar ise diğer mesleklere göre daha </w:t>
      </w:r>
      <w:r w:rsidR="00894229" w:rsidRPr="000B5CFE">
        <w:rPr>
          <w:rFonts w:ascii="Times New Roman" w:hAnsi="Times New Roman" w:cs="Times New Roman"/>
          <w:color w:val="000000" w:themeColor="text1"/>
          <w:sz w:val="24"/>
          <w:szCs w:val="24"/>
        </w:rPr>
        <w:t>çok</w:t>
      </w:r>
      <w:r w:rsidR="00613553" w:rsidRPr="000B5CFE">
        <w:rPr>
          <w:rFonts w:ascii="Times New Roman" w:hAnsi="Times New Roman" w:cs="Times New Roman"/>
          <w:color w:val="000000" w:themeColor="text1"/>
          <w:sz w:val="24"/>
          <w:szCs w:val="24"/>
        </w:rPr>
        <w:t xml:space="preserve"> </w:t>
      </w:r>
      <w:r w:rsidR="000C34CB" w:rsidRPr="000B5CFE">
        <w:rPr>
          <w:rFonts w:ascii="Times New Roman" w:hAnsi="Times New Roman" w:cs="Times New Roman"/>
          <w:color w:val="000000" w:themeColor="text1"/>
          <w:sz w:val="24"/>
          <w:szCs w:val="24"/>
        </w:rPr>
        <w:t>Twitter</w:t>
      </w:r>
      <w:r w:rsidR="00894229" w:rsidRPr="000B5CFE">
        <w:rPr>
          <w:rFonts w:ascii="Times New Roman" w:hAnsi="Times New Roman" w:cs="Times New Roman"/>
          <w:color w:val="000000" w:themeColor="text1"/>
          <w:sz w:val="24"/>
          <w:szCs w:val="24"/>
        </w:rPr>
        <w:t>’</w:t>
      </w:r>
      <w:r w:rsidR="00613553" w:rsidRPr="000B5CFE">
        <w:rPr>
          <w:rFonts w:ascii="Times New Roman" w:hAnsi="Times New Roman" w:cs="Times New Roman"/>
          <w:color w:val="000000" w:themeColor="text1"/>
          <w:sz w:val="24"/>
          <w:szCs w:val="24"/>
        </w:rPr>
        <w:t>da siyas</w:t>
      </w:r>
      <w:r w:rsidRPr="000B5CFE">
        <w:rPr>
          <w:rFonts w:ascii="Times New Roman" w:hAnsi="Times New Roman" w:cs="Times New Roman"/>
          <w:color w:val="000000" w:themeColor="text1"/>
          <w:sz w:val="24"/>
          <w:szCs w:val="24"/>
        </w:rPr>
        <w:t>i i</w:t>
      </w:r>
      <w:r w:rsidR="00FF12D8" w:rsidRPr="000B5CFE">
        <w:rPr>
          <w:rFonts w:ascii="Times New Roman" w:hAnsi="Times New Roman" w:cs="Times New Roman"/>
          <w:color w:val="000000" w:themeColor="text1"/>
          <w:sz w:val="24"/>
          <w:szCs w:val="24"/>
        </w:rPr>
        <w:t>çerikli mesaj paylaşmaktadır.</w:t>
      </w:r>
    </w:p>
    <w:p w:rsidR="00DE145B" w:rsidRPr="000B5CFE" w:rsidRDefault="00FB4D75"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Meslek gruplarına göre sosyal paylaşım sitelerini kullanma düzeylerini tanımlama</w:t>
      </w:r>
      <w:r w:rsidR="00403811" w:rsidRPr="000B5CFE">
        <w:rPr>
          <w:rFonts w:ascii="Times New Roman" w:hAnsi="Times New Roman" w:cs="Times New Roman"/>
          <w:color w:val="000000" w:themeColor="text1"/>
          <w:sz w:val="24"/>
          <w:szCs w:val="24"/>
        </w:rPr>
        <w:t>larında</w:t>
      </w:r>
      <w:r w:rsidRPr="000B5CFE">
        <w:rPr>
          <w:rFonts w:ascii="Times New Roman" w:hAnsi="Times New Roman" w:cs="Times New Roman"/>
          <w:color w:val="000000" w:themeColor="text1"/>
          <w:sz w:val="24"/>
          <w:szCs w:val="24"/>
        </w:rPr>
        <w:t xml:space="preserve"> </w:t>
      </w:r>
      <w:r w:rsidR="000C34CB" w:rsidRPr="000B5CFE">
        <w:rPr>
          <w:rFonts w:ascii="Times New Roman" w:hAnsi="Times New Roman" w:cs="Times New Roman"/>
          <w:color w:val="000000" w:themeColor="text1"/>
          <w:sz w:val="24"/>
          <w:szCs w:val="24"/>
        </w:rPr>
        <w:t>Twitter</w:t>
      </w:r>
      <w:r w:rsidR="00403811" w:rsidRPr="000B5CFE">
        <w:rPr>
          <w:rFonts w:ascii="Times New Roman" w:hAnsi="Times New Roman" w:cs="Times New Roman"/>
          <w:color w:val="000000" w:themeColor="text1"/>
          <w:sz w:val="24"/>
          <w:szCs w:val="24"/>
        </w:rPr>
        <w:t xml:space="preserve"> ve Instagram kullanımı açısından </w:t>
      </w:r>
      <w:r w:rsidRPr="000B5CFE">
        <w:rPr>
          <w:rFonts w:ascii="Times New Roman" w:hAnsi="Times New Roman" w:cs="Times New Roman"/>
          <w:color w:val="000000" w:themeColor="text1"/>
          <w:sz w:val="24"/>
          <w:szCs w:val="24"/>
        </w:rPr>
        <w:t>anlamlı bir farka rastlanmak</w:t>
      </w:r>
      <w:r w:rsidR="008258C5" w:rsidRPr="000B5CFE">
        <w:rPr>
          <w:rFonts w:ascii="Times New Roman" w:hAnsi="Times New Roman" w:cs="Times New Roman"/>
          <w:color w:val="000000" w:themeColor="text1"/>
          <w:sz w:val="24"/>
          <w:szCs w:val="24"/>
        </w:rPr>
        <w:t>tadır. Katılımcılardan öğrencilerin</w:t>
      </w:r>
      <w:r w:rsidRPr="000B5CFE">
        <w:rPr>
          <w:rFonts w:ascii="Times New Roman" w:hAnsi="Times New Roman" w:cs="Times New Roman"/>
          <w:color w:val="000000" w:themeColor="text1"/>
          <w:sz w:val="24"/>
          <w:szCs w:val="24"/>
        </w:rPr>
        <w:t xml:space="preserve"> ve çalışanlar</w:t>
      </w:r>
      <w:r w:rsidR="008258C5" w:rsidRPr="000B5CFE">
        <w:rPr>
          <w:rFonts w:ascii="Times New Roman" w:hAnsi="Times New Roman" w:cs="Times New Roman"/>
          <w:color w:val="000000" w:themeColor="text1"/>
          <w:sz w:val="24"/>
          <w:szCs w:val="24"/>
        </w:rPr>
        <w:t>ın</w:t>
      </w:r>
      <w:r w:rsidRPr="000B5CFE">
        <w:rPr>
          <w:rFonts w:ascii="Times New Roman" w:hAnsi="Times New Roman" w:cs="Times New Roman"/>
          <w:color w:val="000000" w:themeColor="text1"/>
          <w:sz w:val="24"/>
          <w:szCs w:val="24"/>
        </w:rPr>
        <w:t xml:space="preserve"> </w:t>
      </w:r>
      <w:r w:rsidR="000C34CB" w:rsidRPr="000B5CFE">
        <w:rPr>
          <w:rFonts w:ascii="Times New Roman" w:hAnsi="Times New Roman" w:cs="Times New Roman"/>
          <w:color w:val="000000" w:themeColor="text1"/>
          <w:sz w:val="24"/>
          <w:szCs w:val="24"/>
        </w:rPr>
        <w:t>Twitter</w:t>
      </w:r>
      <w:r w:rsidR="00842C0D" w:rsidRPr="000B5CFE">
        <w:rPr>
          <w:rFonts w:ascii="Times New Roman" w:hAnsi="Times New Roman" w:cs="Times New Roman"/>
          <w:color w:val="000000" w:themeColor="text1"/>
          <w:sz w:val="24"/>
          <w:szCs w:val="24"/>
        </w:rPr>
        <w:t xml:space="preserve"> kullanım</w:t>
      </w:r>
      <w:r w:rsidR="004E38AF" w:rsidRPr="000B5CFE">
        <w:rPr>
          <w:rFonts w:ascii="Times New Roman" w:hAnsi="Times New Roman" w:cs="Times New Roman"/>
          <w:color w:val="000000" w:themeColor="text1"/>
          <w:sz w:val="24"/>
          <w:szCs w:val="24"/>
        </w:rPr>
        <w:t>ları</w:t>
      </w:r>
      <w:r w:rsidR="00842C0D" w:rsidRPr="000B5CFE">
        <w:rPr>
          <w:rFonts w:ascii="Times New Roman" w:hAnsi="Times New Roman" w:cs="Times New Roman"/>
          <w:color w:val="000000" w:themeColor="text1"/>
          <w:sz w:val="24"/>
          <w:szCs w:val="24"/>
        </w:rPr>
        <w:t xml:space="preserve"> daha iyi düze</w:t>
      </w:r>
      <w:r w:rsidR="004E38AF" w:rsidRPr="000B5CFE">
        <w:rPr>
          <w:rFonts w:ascii="Times New Roman" w:hAnsi="Times New Roman" w:cs="Times New Roman"/>
          <w:color w:val="000000" w:themeColor="text1"/>
          <w:sz w:val="24"/>
          <w:szCs w:val="24"/>
        </w:rPr>
        <w:t>y</w:t>
      </w:r>
      <w:r w:rsidR="00842C0D" w:rsidRPr="000B5CFE">
        <w:rPr>
          <w:rFonts w:ascii="Times New Roman" w:hAnsi="Times New Roman" w:cs="Times New Roman"/>
          <w:color w:val="000000" w:themeColor="text1"/>
          <w:sz w:val="24"/>
          <w:szCs w:val="24"/>
        </w:rPr>
        <w:t>de olurken ev hanımları en zayıf düzeydedir. Instagram kullanım düzeyinde durum bir</w:t>
      </w:r>
      <w:r w:rsidR="00481A6D" w:rsidRPr="000B5CFE">
        <w:rPr>
          <w:rFonts w:ascii="Times New Roman" w:hAnsi="Times New Roman" w:cs="Times New Roman"/>
          <w:color w:val="000000" w:themeColor="text1"/>
          <w:sz w:val="24"/>
          <w:szCs w:val="24"/>
        </w:rPr>
        <w:t xml:space="preserve">az daha farklıdır. Öğrencilerin </w:t>
      </w:r>
      <w:r w:rsidR="00842C0D" w:rsidRPr="000B5CFE">
        <w:rPr>
          <w:rFonts w:ascii="Times New Roman" w:hAnsi="Times New Roman" w:cs="Times New Roman"/>
          <w:color w:val="000000" w:themeColor="text1"/>
          <w:sz w:val="24"/>
          <w:szCs w:val="24"/>
        </w:rPr>
        <w:t>ve çalışanlar</w:t>
      </w:r>
      <w:r w:rsidR="00481A6D" w:rsidRPr="000B5CFE">
        <w:rPr>
          <w:rFonts w:ascii="Times New Roman" w:hAnsi="Times New Roman" w:cs="Times New Roman"/>
          <w:color w:val="000000" w:themeColor="text1"/>
          <w:sz w:val="24"/>
          <w:szCs w:val="24"/>
        </w:rPr>
        <w:t>ın</w:t>
      </w:r>
      <w:r w:rsidR="00842C0D" w:rsidRPr="000B5CFE">
        <w:rPr>
          <w:rFonts w:ascii="Times New Roman" w:hAnsi="Times New Roman" w:cs="Times New Roman"/>
          <w:color w:val="000000" w:themeColor="text1"/>
          <w:sz w:val="24"/>
          <w:szCs w:val="24"/>
        </w:rPr>
        <w:t xml:space="preserve"> Instagram kullanım düzeyleri daha </w:t>
      </w:r>
      <w:r w:rsidR="00894229" w:rsidRPr="000B5CFE">
        <w:rPr>
          <w:rFonts w:ascii="Times New Roman" w:hAnsi="Times New Roman" w:cs="Times New Roman"/>
          <w:color w:val="000000" w:themeColor="text1"/>
          <w:sz w:val="24"/>
          <w:szCs w:val="24"/>
        </w:rPr>
        <w:t>yüksekken</w:t>
      </w:r>
      <w:r w:rsidR="00842C0D" w:rsidRPr="000B5CFE">
        <w:rPr>
          <w:rFonts w:ascii="Times New Roman" w:hAnsi="Times New Roman" w:cs="Times New Roman"/>
          <w:color w:val="000000" w:themeColor="text1"/>
          <w:sz w:val="24"/>
          <w:szCs w:val="24"/>
        </w:rPr>
        <w:t xml:space="preserve"> emeklilerin kullanım düzeyi daha </w:t>
      </w:r>
      <w:r w:rsidR="00894229" w:rsidRPr="000B5CFE">
        <w:rPr>
          <w:rFonts w:ascii="Times New Roman" w:hAnsi="Times New Roman" w:cs="Times New Roman"/>
          <w:color w:val="000000" w:themeColor="text1"/>
          <w:sz w:val="24"/>
          <w:szCs w:val="24"/>
        </w:rPr>
        <w:t>düşüktür</w:t>
      </w:r>
      <w:r w:rsidR="00842C0D" w:rsidRPr="000B5CFE">
        <w:rPr>
          <w:rFonts w:ascii="Times New Roman" w:hAnsi="Times New Roman" w:cs="Times New Roman"/>
          <w:color w:val="000000" w:themeColor="text1"/>
          <w:sz w:val="24"/>
          <w:szCs w:val="24"/>
        </w:rPr>
        <w:t>.</w:t>
      </w:r>
    </w:p>
    <w:p w:rsidR="00945EE5" w:rsidRPr="000B5CFE" w:rsidRDefault="001475B2" w:rsidP="00E773C6">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Yerel ölçe</w:t>
      </w:r>
      <w:r w:rsidR="00DE145B" w:rsidRPr="000B5CFE">
        <w:rPr>
          <w:rFonts w:ascii="Times New Roman" w:hAnsi="Times New Roman" w:cs="Times New Roman"/>
          <w:color w:val="000000" w:themeColor="text1"/>
          <w:sz w:val="24"/>
          <w:szCs w:val="24"/>
        </w:rPr>
        <w:t>kte iletişim teknolojileri ve yerel siyaset hakkındaki görüşlerinde meslekler</w:t>
      </w:r>
      <w:r w:rsidRPr="000B5CFE">
        <w:rPr>
          <w:rFonts w:ascii="Times New Roman" w:hAnsi="Times New Roman" w:cs="Times New Roman"/>
          <w:color w:val="000000" w:themeColor="text1"/>
          <w:sz w:val="24"/>
          <w:szCs w:val="24"/>
        </w:rPr>
        <w:t>e göre yalnızca “Yerel ölçekte siyasal iletişimin güçlendirilmesinde kullanımı en kolay araç…” ve “Yerel ölçekte hedef kitleye ulaşmada en hızlı araç…”</w:t>
      </w:r>
      <w:r w:rsidR="00DE145B" w:rsidRPr="000B5CFE">
        <w:rPr>
          <w:rFonts w:ascii="Times New Roman" w:hAnsi="Times New Roman" w:cs="Times New Roman"/>
          <w:color w:val="000000" w:themeColor="text1"/>
          <w:sz w:val="24"/>
          <w:szCs w:val="24"/>
        </w:rPr>
        <w:t xml:space="preserve"> maddelerinde</w:t>
      </w:r>
      <w:r w:rsidRPr="000B5CFE">
        <w:rPr>
          <w:rFonts w:ascii="Times New Roman" w:hAnsi="Times New Roman" w:cs="Times New Roman"/>
          <w:color w:val="000000" w:themeColor="text1"/>
          <w:sz w:val="24"/>
          <w:szCs w:val="24"/>
        </w:rPr>
        <w:t xml:space="preserve"> fark </w:t>
      </w:r>
      <w:r w:rsidR="00894229" w:rsidRPr="000B5CFE">
        <w:rPr>
          <w:rFonts w:ascii="Times New Roman" w:hAnsi="Times New Roman" w:cs="Times New Roman"/>
          <w:color w:val="000000" w:themeColor="text1"/>
          <w:sz w:val="24"/>
          <w:szCs w:val="24"/>
        </w:rPr>
        <w:t>olduğu</w:t>
      </w:r>
      <w:r w:rsidR="00A51229"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 xml:space="preserve">görülmektedir. Yerel ölçekte siyasal iletişimin güçlendirilmesinde en kolay araç olarak çalışanlar ve öğrenciler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xml:space="preserve"> ve yüz yüze iletişimi daha çok tercih etmektedirler. Ev hanımları ve </w:t>
      </w:r>
      <w:r w:rsidR="00BF7A4F" w:rsidRPr="000B5CFE">
        <w:rPr>
          <w:rFonts w:ascii="Times New Roman" w:hAnsi="Times New Roman" w:cs="Times New Roman"/>
          <w:color w:val="000000" w:themeColor="text1"/>
          <w:sz w:val="24"/>
          <w:szCs w:val="24"/>
        </w:rPr>
        <w:t>emekliler</w:t>
      </w:r>
      <w:r w:rsidR="00A51229" w:rsidRPr="000B5CFE">
        <w:rPr>
          <w:rFonts w:ascii="Times New Roman" w:hAnsi="Times New Roman" w:cs="Times New Roman"/>
          <w:color w:val="000000" w:themeColor="text1"/>
          <w:sz w:val="24"/>
          <w:szCs w:val="24"/>
        </w:rPr>
        <w:t xml:space="preserve"> ise</w:t>
      </w:r>
      <w:r w:rsidR="00BF7A4F" w:rsidRPr="000B5CFE">
        <w:rPr>
          <w:rFonts w:ascii="Times New Roman" w:hAnsi="Times New Roman" w:cs="Times New Roman"/>
          <w:color w:val="000000" w:themeColor="text1"/>
          <w:sz w:val="24"/>
          <w:szCs w:val="24"/>
        </w:rPr>
        <w:t xml:space="preserve"> </w:t>
      </w:r>
      <w:r w:rsidR="00A05FC8" w:rsidRPr="000B5CFE">
        <w:rPr>
          <w:rFonts w:ascii="Times New Roman" w:hAnsi="Times New Roman" w:cs="Times New Roman"/>
          <w:color w:val="000000" w:themeColor="text1"/>
          <w:sz w:val="24"/>
          <w:szCs w:val="24"/>
        </w:rPr>
        <w:t>İnternet</w:t>
      </w:r>
      <w:r w:rsidRPr="000B5CFE">
        <w:rPr>
          <w:rFonts w:ascii="Times New Roman" w:hAnsi="Times New Roman" w:cs="Times New Roman"/>
          <w:color w:val="000000" w:themeColor="text1"/>
          <w:sz w:val="24"/>
          <w:szCs w:val="24"/>
        </w:rPr>
        <w:t>, televizyon ve tel</w:t>
      </w:r>
      <w:r w:rsidR="00A51229" w:rsidRPr="000B5CFE">
        <w:rPr>
          <w:rFonts w:ascii="Times New Roman" w:hAnsi="Times New Roman" w:cs="Times New Roman"/>
          <w:color w:val="000000" w:themeColor="text1"/>
          <w:sz w:val="24"/>
          <w:szCs w:val="24"/>
        </w:rPr>
        <w:t>efonu daha çok tercih etmektedirler</w:t>
      </w:r>
      <w:r w:rsidRPr="000B5CFE">
        <w:rPr>
          <w:rFonts w:ascii="Times New Roman" w:hAnsi="Times New Roman" w:cs="Times New Roman"/>
          <w:color w:val="000000" w:themeColor="text1"/>
          <w:sz w:val="24"/>
          <w:szCs w:val="24"/>
        </w:rPr>
        <w:t>.</w:t>
      </w:r>
    </w:p>
    <w:p w:rsidR="00A51229" w:rsidRPr="000B5CFE" w:rsidRDefault="00711CEB"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Araştırma kapsamında seçim dönem</w:t>
      </w:r>
      <w:r w:rsidR="00A51229" w:rsidRPr="000B5CFE">
        <w:rPr>
          <w:rFonts w:ascii="Times New Roman" w:hAnsi="Times New Roman" w:cs="Times New Roman"/>
          <w:color w:val="000000" w:themeColor="text1"/>
          <w:sz w:val="24"/>
          <w:szCs w:val="24"/>
        </w:rPr>
        <w:t xml:space="preserve">i dışında elde </w:t>
      </w:r>
      <w:r w:rsidR="00DE145B" w:rsidRPr="000B5CFE">
        <w:rPr>
          <w:rFonts w:ascii="Times New Roman" w:hAnsi="Times New Roman" w:cs="Times New Roman"/>
          <w:color w:val="000000" w:themeColor="text1"/>
          <w:sz w:val="24"/>
          <w:szCs w:val="24"/>
        </w:rPr>
        <w:t xml:space="preserve">edilen </w:t>
      </w:r>
      <w:r w:rsidR="00A51229" w:rsidRPr="000B5CFE">
        <w:rPr>
          <w:rFonts w:ascii="Times New Roman" w:hAnsi="Times New Roman" w:cs="Times New Roman"/>
          <w:color w:val="000000" w:themeColor="text1"/>
          <w:sz w:val="24"/>
          <w:szCs w:val="24"/>
        </w:rPr>
        <w:t xml:space="preserve">veriler ışığında, </w:t>
      </w:r>
      <w:r w:rsidR="00662324" w:rsidRPr="000B5CFE">
        <w:rPr>
          <w:rFonts w:ascii="Times New Roman" w:hAnsi="Times New Roman" w:cs="Times New Roman"/>
          <w:color w:val="000000" w:themeColor="text1"/>
          <w:sz w:val="24"/>
          <w:szCs w:val="24"/>
        </w:rPr>
        <w:t xml:space="preserve">siyasi </w:t>
      </w:r>
      <w:r w:rsidRPr="000B5CFE">
        <w:rPr>
          <w:rFonts w:ascii="Times New Roman" w:hAnsi="Times New Roman" w:cs="Times New Roman"/>
          <w:color w:val="000000" w:themeColor="text1"/>
          <w:sz w:val="24"/>
          <w:szCs w:val="24"/>
        </w:rPr>
        <w:t>aktörler</w:t>
      </w:r>
      <w:r w:rsidR="00E12C30" w:rsidRPr="000B5CFE">
        <w:rPr>
          <w:rFonts w:ascii="Times New Roman" w:hAnsi="Times New Roman" w:cs="Times New Roman"/>
          <w:color w:val="000000" w:themeColor="text1"/>
          <w:sz w:val="24"/>
          <w:szCs w:val="24"/>
        </w:rPr>
        <w:t>in</w:t>
      </w:r>
      <w:r w:rsidR="00A51229" w:rsidRPr="000B5CFE">
        <w:rPr>
          <w:rFonts w:ascii="Times New Roman" w:hAnsi="Times New Roman" w:cs="Times New Roman"/>
          <w:color w:val="000000" w:themeColor="text1"/>
          <w:sz w:val="24"/>
          <w:szCs w:val="24"/>
        </w:rPr>
        <w:t xml:space="preserve"> seçim süreci dışında</w:t>
      </w:r>
      <w:r w:rsidRPr="000B5CFE">
        <w:rPr>
          <w:rFonts w:ascii="Times New Roman" w:hAnsi="Times New Roman" w:cs="Times New Roman"/>
          <w:color w:val="000000" w:themeColor="text1"/>
          <w:sz w:val="24"/>
          <w:szCs w:val="24"/>
        </w:rPr>
        <w:t xml:space="preserve"> </w:t>
      </w:r>
      <w:r w:rsidR="00C21D36" w:rsidRPr="000B5CFE">
        <w:rPr>
          <w:rFonts w:ascii="Times New Roman" w:hAnsi="Times New Roman" w:cs="Times New Roman"/>
          <w:color w:val="000000" w:themeColor="text1"/>
          <w:sz w:val="24"/>
          <w:szCs w:val="24"/>
        </w:rPr>
        <w:t xml:space="preserve">siyasal iletişimde </w:t>
      </w:r>
      <w:r w:rsidRPr="000B5CFE">
        <w:rPr>
          <w:rFonts w:ascii="Times New Roman" w:hAnsi="Times New Roman" w:cs="Times New Roman"/>
          <w:color w:val="000000" w:themeColor="text1"/>
          <w:sz w:val="24"/>
          <w:szCs w:val="24"/>
        </w:rPr>
        <w:t>iletişim teknolojilerini aktif kullanmadıkları tespit ed</w:t>
      </w:r>
      <w:r w:rsidR="0030110B" w:rsidRPr="000B5CFE">
        <w:rPr>
          <w:rFonts w:ascii="Times New Roman" w:hAnsi="Times New Roman" w:cs="Times New Roman"/>
          <w:color w:val="000000" w:themeColor="text1"/>
          <w:sz w:val="24"/>
          <w:szCs w:val="24"/>
        </w:rPr>
        <w:t xml:space="preserve">ilmiştir. </w:t>
      </w:r>
      <w:r w:rsidR="00165AD8" w:rsidRPr="000B5CFE">
        <w:rPr>
          <w:rFonts w:ascii="Times New Roman" w:hAnsi="Times New Roman" w:cs="Times New Roman"/>
          <w:color w:val="000000" w:themeColor="text1"/>
          <w:sz w:val="24"/>
          <w:szCs w:val="24"/>
        </w:rPr>
        <w:t>Siyasal iletişim faaliyetleri</w:t>
      </w:r>
      <w:r w:rsidR="00DE145B" w:rsidRPr="000B5CFE">
        <w:rPr>
          <w:rFonts w:ascii="Times New Roman" w:hAnsi="Times New Roman" w:cs="Times New Roman"/>
          <w:color w:val="000000" w:themeColor="text1"/>
          <w:sz w:val="24"/>
          <w:szCs w:val="24"/>
        </w:rPr>
        <w:t xml:space="preserve">nde </w:t>
      </w:r>
      <w:r w:rsidR="00DD7E47" w:rsidRPr="000B5CFE">
        <w:rPr>
          <w:rFonts w:ascii="Times New Roman" w:hAnsi="Times New Roman" w:cs="Times New Roman"/>
          <w:color w:val="000000" w:themeColor="text1"/>
          <w:sz w:val="24"/>
          <w:szCs w:val="24"/>
        </w:rPr>
        <w:t>s</w:t>
      </w:r>
      <w:r w:rsidRPr="000B5CFE">
        <w:rPr>
          <w:rFonts w:ascii="Times New Roman" w:hAnsi="Times New Roman" w:cs="Times New Roman"/>
          <w:color w:val="000000" w:themeColor="text1"/>
          <w:sz w:val="24"/>
          <w:szCs w:val="24"/>
        </w:rPr>
        <w:t>eçim dışı süreçte özellikle konvansiyonel iletişim araçlarını kullanımları</w:t>
      </w:r>
      <w:r w:rsidR="00E12C30" w:rsidRPr="000B5CFE">
        <w:rPr>
          <w:rFonts w:ascii="Times New Roman" w:hAnsi="Times New Roman" w:cs="Times New Roman"/>
          <w:color w:val="000000" w:themeColor="text1"/>
          <w:sz w:val="24"/>
          <w:szCs w:val="24"/>
        </w:rPr>
        <w:t xml:space="preserve"> </w:t>
      </w:r>
      <w:r w:rsidR="00DE145B" w:rsidRPr="000B5CFE">
        <w:rPr>
          <w:rFonts w:ascii="Times New Roman" w:hAnsi="Times New Roman" w:cs="Times New Roman"/>
          <w:color w:val="000000" w:themeColor="text1"/>
          <w:sz w:val="24"/>
          <w:szCs w:val="24"/>
        </w:rPr>
        <w:t xml:space="preserve">da </w:t>
      </w:r>
      <w:r w:rsidR="00E12C30" w:rsidRPr="000B5CFE">
        <w:rPr>
          <w:rFonts w:ascii="Times New Roman" w:hAnsi="Times New Roman" w:cs="Times New Roman"/>
          <w:color w:val="000000" w:themeColor="text1"/>
          <w:sz w:val="24"/>
          <w:szCs w:val="24"/>
        </w:rPr>
        <w:t xml:space="preserve">oldukça </w:t>
      </w:r>
      <w:r w:rsidRPr="000B5CFE">
        <w:rPr>
          <w:rFonts w:ascii="Times New Roman" w:hAnsi="Times New Roman" w:cs="Times New Roman"/>
          <w:color w:val="000000" w:themeColor="text1"/>
          <w:sz w:val="24"/>
          <w:szCs w:val="24"/>
        </w:rPr>
        <w:t xml:space="preserve">düşük düzeydedir. Yeni iletişim teknolojilerini günlük pratiklerinde daha etkin kullanan katılımcıların siyasal iletişimde bu araçları kullanımları </w:t>
      </w:r>
      <w:r w:rsidR="00E12C30" w:rsidRPr="000B5CFE">
        <w:rPr>
          <w:rFonts w:ascii="Times New Roman" w:hAnsi="Times New Roman" w:cs="Times New Roman"/>
          <w:color w:val="000000" w:themeColor="text1"/>
          <w:sz w:val="24"/>
          <w:szCs w:val="24"/>
        </w:rPr>
        <w:t xml:space="preserve">da </w:t>
      </w:r>
      <w:r w:rsidRPr="000B5CFE">
        <w:rPr>
          <w:rFonts w:ascii="Times New Roman" w:hAnsi="Times New Roman" w:cs="Times New Roman"/>
          <w:color w:val="000000" w:themeColor="text1"/>
          <w:sz w:val="24"/>
          <w:szCs w:val="24"/>
        </w:rPr>
        <w:t>sınırlı kalmaktadır.</w:t>
      </w:r>
      <w:r w:rsidR="00E12C30" w:rsidRPr="000B5CFE">
        <w:rPr>
          <w:rFonts w:ascii="Times New Roman" w:hAnsi="Times New Roman" w:cs="Times New Roman"/>
          <w:color w:val="000000" w:themeColor="text1"/>
          <w:sz w:val="24"/>
          <w:szCs w:val="24"/>
        </w:rPr>
        <w:t xml:space="preserve"> Her ne kadar iletişim teknolojileri</w:t>
      </w:r>
      <w:r w:rsidR="00DE145B" w:rsidRPr="000B5CFE">
        <w:rPr>
          <w:rFonts w:ascii="Times New Roman" w:hAnsi="Times New Roman" w:cs="Times New Roman"/>
          <w:color w:val="000000" w:themeColor="text1"/>
          <w:sz w:val="24"/>
          <w:szCs w:val="24"/>
        </w:rPr>
        <w:t xml:space="preserve"> ve yerel siyaset hakkındaki</w:t>
      </w:r>
      <w:r w:rsidR="00E12C30" w:rsidRPr="000B5CFE">
        <w:rPr>
          <w:rFonts w:ascii="Times New Roman" w:hAnsi="Times New Roman" w:cs="Times New Roman"/>
          <w:color w:val="000000" w:themeColor="text1"/>
          <w:sz w:val="24"/>
          <w:szCs w:val="24"/>
        </w:rPr>
        <w:t xml:space="preserve"> kişisel görüşler</w:t>
      </w:r>
      <w:r w:rsidR="00DE145B" w:rsidRPr="000B5CFE">
        <w:rPr>
          <w:rFonts w:ascii="Times New Roman" w:hAnsi="Times New Roman" w:cs="Times New Roman"/>
          <w:color w:val="000000" w:themeColor="text1"/>
          <w:sz w:val="24"/>
          <w:szCs w:val="24"/>
        </w:rPr>
        <w:t>de</w:t>
      </w:r>
      <w:r w:rsidR="00E12C30" w:rsidRPr="000B5CFE">
        <w:rPr>
          <w:rFonts w:ascii="Times New Roman" w:hAnsi="Times New Roman" w:cs="Times New Roman"/>
          <w:color w:val="000000" w:themeColor="text1"/>
          <w:sz w:val="24"/>
          <w:szCs w:val="24"/>
        </w:rPr>
        <w:t xml:space="preserve"> verdikleri cevaplar </w:t>
      </w:r>
      <w:r w:rsidR="00A05FC8" w:rsidRPr="000B5CFE">
        <w:rPr>
          <w:rFonts w:ascii="Times New Roman" w:hAnsi="Times New Roman" w:cs="Times New Roman"/>
          <w:color w:val="000000" w:themeColor="text1"/>
          <w:sz w:val="24"/>
          <w:szCs w:val="24"/>
        </w:rPr>
        <w:t>İnternet</w:t>
      </w:r>
      <w:r w:rsidR="00A5193F" w:rsidRPr="000B5CFE">
        <w:rPr>
          <w:rFonts w:ascii="Times New Roman" w:hAnsi="Times New Roman" w:cs="Times New Roman"/>
          <w:color w:val="000000" w:themeColor="text1"/>
          <w:sz w:val="24"/>
          <w:szCs w:val="24"/>
        </w:rPr>
        <w:t xml:space="preserve"> ağırlıklı olsa da, </w:t>
      </w:r>
      <w:r w:rsidR="00A05FC8" w:rsidRPr="000B5CFE">
        <w:rPr>
          <w:rFonts w:ascii="Times New Roman" w:hAnsi="Times New Roman" w:cs="Times New Roman"/>
          <w:color w:val="000000" w:themeColor="text1"/>
          <w:sz w:val="24"/>
          <w:szCs w:val="24"/>
        </w:rPr>
        <w:t>İnternet</w:t>
      </w:r>
      <w:r w:rsidR="00E12C30" w:rsidRPr="000B5CFE">
        <w:rPr>
          <w:rFonts w:ascii="Times New Roman" w:hAnsi="Times New Roman" w:cs="Times New Roman"/>
          <w:color w:val="000000" w:themeColor="text1"/>
          <w:sz w:val="24"/>
          <w:szCs w:val="24"/>
        </w:rPr>
        <w:t xml:space="preserve"> üzerinden siyas</w:t>
      </w:r>
      <w:r w:rsidR="00B5562D" w:rsidRPr="000B5CFE">
        <w:rPr>
          <w:rFonts w:ascii="Times New Roman" w:hAnsi="Times New Roman" w:cs="Times New Roman"/>
          <w:color w:val="000000" w:themeColor="text1"/>
          <w:sz w:val="24"/>
          <w:szCs w:val="24"/>
        </w:rPr>
        <w:t>al iletişim faaliyetlerini gerçekleştirme</w:t>
      </w:r>
      <w:r w:rsidR="00E12C30" w:rsidRPr="000B5CFE">
        <w:rPr>
          <w:rFonts w:ascii="Times New Roman" w:hAnsi="Times New Roman" w:cs="Times New Roman"/>
          <w:color w:val="000000" w:themeColor="text1"/>
          <w:sz w:val="24"/>
          <w:szCs w:val="24"/>
        </w:rPr>
        <w:t xml:space="preserve"> oranları </w:t>
      </w:r>
      <w:r w:rsidR="00A51229" w:rsidRPr="000B5CFE">
        <w:rPr>
          <w:rFonts w:ascii="Times New Roman" w:hAnsi="Times New Roman" w:cs="Times New Roman"/>
          <w:color w:val="000000" w:themeColor="text1"/>
          <w:sz w:val="24"/>
          <w:szCs w:val="24"/>
        </w:rPr>
        <w:t xml:space="preserve">oldukça düşük görünmektedir. </w:t>
      </w:r>
      <w:r w:rsidR="00C21D36" w:rsidRPr="000B5CFE">
        <w:rPr>
          <w:rFonts w:ascii="Times New Roman" w:hAnsi="Times New Roman" w:cs="Times New Roman"/>
          <w:color w:val="000000" w:themeColor="text1"/>
          <w:sz w:val="24"/>
          <w:szCs w:val="24"/>
        </w:rPr>
        <w:t>Siyasi aktörlerin siyasal iletişim faaliyetlerini gerçekleştirme sıklığında yöneltilen içerik üretimine ait sorulara verdikleri yanıtlarda siyasa</w:t>
      </w:r>
      <w:r w:rsidR="00404FDC" w:rsidRPr="000B5CFE">
        <w:rPr>
          <w:rFonts w:ascii="Times New Roman" w:hAnsi="Times New Roman" w:cs="Times New Roman"/>
          <w:color w:val="000000" w:themeColor="text1"/>
          <w:sz w:val="24"/>
          <w:szCs w:val="24"/>
        </w:rPr>
        <w:t>l iletişim içerikli mesaj üretim</w:t>
      </w:r>
      <w:r w:rsidR="00C21D36" w:rsidRPr="000B5CFE">
        <w:rPr>
          <w:rFonts w:ascii="Times New Roman" w:hAnsi="Times New Roman" w:cs="Times New Roman"/>
          <w:color w:val="000000" w:themeColor="text1"/>
          <w:sz w:val="24"/>
          <w:szCs w:val="24"/>
        </w:rPr>
        <w:t xml:space="preserve">lerinin azlığı dikkat çekmektedir. Siyasi aktörler </w:t>
      </w:r>
      <w:r w:rsidR="00165AD8" w:rsidRPr="000B5CFE">
        <w:rPr>
          <w:rFonts w:ascii="Times New Roman" w:hAnsi="Times New Roman" w:cs="Times New Roman"/>
          <w:color w:val="000000" w:themeColor="text1"/>
          <w:sz w:val="24"/>
          <w:szCs w:val="24"/>
        </w:rPr>
        <w:t xml:space="preserve">siyasal iletişimde </w:t>
      </w:r>
      <w:r w:rsidR="00A05FC8" w:rsidRPr="000B5CFE">
        <w:rPr>
          <w:rFonts w:ascii="Times New Roman" w:hAnsi="Times New Roman" w:cs="Times New Roman"/>
          <w:color w:val="000000" w:themeColor="text1"/>
          <w:sz w:val="24"/>
          <w:szCs w:val="24"/>
        </w:rPr>
        <w:t>İnternet</w:t>
      </w:r>
      <w:r w:rsidR="00C21D36" w:rsidRPr="000B5CFE">
        <w:rPr>
          <w:rFonts w:ascii="Times New Roman" w:hAnsi="Times New Roman" w:cs="Times New Roman"/>
          <w:color w:val="000000" w:themeColor="text1"/>
          <w:sz w:val="24"/>
          <w:szCs w:val="24"/>
        </w:rPr>
        <w:t xml:space="preserve"> ve </w:t>
      </w:r>
      <w:r w:rsidR="00165AD8" w:rsidRPr="000B5CFE">
        <w:rPr>
          <w:rFonts w:ascii="Times New Roman" w:hAnsi="Times New Roman" w:cs="Times New Roman"/>
          <w:color w:val="000000" w:themeColor="text1"/>
          <w:sz w:val="24"/>
          <w:szCs w:val="24"/>
        </w:rPr>
        <w:t xml:space="preserve">onun </w:t>
      </w:r>
      <w:r w:rsidR="00C21D36" w:rsidRPr="000B5CFE">
        <w:rPr>
          <w:rFonts w:ascii="Times New Roman" w:hAnsi="Times New Roman" w:cs="Times New Roman"/>
          <w:color w:val="000000" w:themeColor="text1"/>
          <w:sz w:val="24"/>
          <w:szCs w:val="24"/>
        </w:rPr>
        <w:t>sağladığı yeni iletişim ortamla</w:t>
      </w:r>
      <w:r w:rsidR="00165AD8" w:rsidRPr="000B5CFE">
        <w:rPr>
          <w:rFonts w:ascii="Times New Roman" w:hAnsi="Times New Roman" w:cs="Times New Roman"/>
          <w:color w:val="000000" w:themeColor="text1"/>
          <w:sz w:val="24"/>
          <w:szCs w:val="24"/>
        </w:rPr>
        <w:t>rının yaratacağı etkilerin farkındadırlar,</w:t>
      </w:r>
      <w:r w:rsidR="00506CA1" w:rsidRPr="000B5CFE">
        <w:rPr>
          <w:rFonts w:ascii="Times New Roman" w:hAnsi="Times New Roman" w:cs="Times New Roman"/>
          <w:color w:val="000000" w:themeColor="text1"/>
          <w:sz w:val="24"/>
          <w:szCs w:val="24"/>
        </w:rPr>
        <w:t xml:space="preserve"> </w:t>
      </w:r>
      <w:r w:rsidR="00C21D36" w:rsidRPr="000B5CFE">
        <w:rPr>
          <w:rFonts w:ascii="Times New Roman" w:hAnsi="Times New Roman" w:cs="Times New Roman"/>
          <w:color w:val="000000" w:themeColor="text1"/>
          <w:sz w:val="24"/>
          <w:szCs w:val="24"/>
        </w:rPr>
        <w:t xml:space="preserve">fakat seçim dönemi dışında </w:t>
      </w:r>
      <w:r w:rsidR="00165AD8" w:rsidRPr="000B5CFE">
        <w:rPr>
          <w:rFonts w:ascii="Times New Roman" w:hAnsi="Times New Roman" w:cs="Times New Roman"/>
          <w:color w:val="000000" w:themeColor="text1"/>
          <w:sz w:val="24"/>
          <w:szCs w:val="24"/>
        </w:rPr>
        <w:t xml:space="preserve">bu teknolojiyi </w:t>
      </w:r>
      <w:r w:rsidR="00965C88" w:rsidRPr="000B5CFE">
        <w:rPr>
          <w:rFonts w:ascii="Times New Roman" w:hAnsi="Times New Roman" w:cs="Times New Roman"/>
          <w:color w:val="000000" w:themeColor="text1"/>
          <w:sz w:val="24"/>
          <w:szCs w:val="24"/>
        </w:rPr>
        <w:t xml:space="preserve">kullanmada </w:t>
      </w:r>
      <w:r w:rsidR="00C21D36" w:rsidRPr="000B5CFE">
        <w:rPr>
          <w:rFonts w:ascii="Times New Roman" w:hAnsi="Times New Roman" w:cs="Times New Roman"/>
          <w:color w:val="000000" w:themeColor="text1"/>
          <w:sz w:val="24"/>
          <w:szCs w:val="24"/>
        </w:rPr>
        <w:t>aktif değildir</w:t>
      </w:r>
      <w:r w:rsidR="00DE145B" w:rsidRPr="000B5CFE">
        <w:rPr>
          <w:rFonts w:ascii="Times New Roman" w:hAnsi="Times New Roman" w:cs="Times New Roman"/>
          <w:color w:val="000000" w:themeColor="text1"/>
          <w:sz w:val="24"/>
          <w:szCs w:val="24"/>
        </w:rPr>
        <w:t>ler</w:t>
      </w:r>
      <w:r w:rsidR="00165AD8" w:rsidRPr="000B5CFE">
        <w:rPr>
          <w:rFonts w:ascii="Times New Roman" w:hAnsi="Times New Roman" w:cs="Times New Roman"/>
          <w:color w:val="000000" w:themeColor="text1"/>
          <w:sz w:val="24"/>
          <w:szCs w:val="24"/>
        </w:rPr>
        <w:t>.</w:t>
      </w:r>
    </w:p>
    <w:p w:rsidR="00335552" w:rsidRPr="000B5CFE" w:rsidRDefault="00A51229"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Çalışma kapsamında ele alınan </w:t>
      </w:r>
      <w:r w:rsidR="00DE145B" w:rsidRPr="000B5CFE">
        <w:rPr>
          <w:rFonts w:ascii="Times New Roman" w:hAnsi="Times New Roman" w:cs="Times New Roman"/>
          <w:color w:val="000000" w:themeColor="text1"/>
          <w:sz w:val="24"/>
          <w:szCs w:val="24"/>
        </w:rPr>
        <w:t>yaklaşımlar</w:t>
      </w:r>
      <w:r w:rsidRPr="000B5CFE">
        <w:rPr>
          <w:rFonts w:ascii="Times New Roman" w:hAnsi="Times New Roman" w:cs="Times New Roman"/>
          <w:color w:val="000000" w:themeColor="text1"/>
          <w:sz w:val="24"/>
          <w:szCs w:val="24"/>
        </w:rPr>
        <w:t xml:space="preserve"> doğrultusunda</w:t>
      </w:r>
      <w:r w:rsidR="001870F6" w:rsidRPr="000B5CFE">
        <w:rPr>
          <w:rFonts w:ascii="Times New Roman" w:hAnsi="Times New Roman" w:cs="Times New Roman"/>
          <w:color w:val="000000" w:themeColor="text1"/>
          <w:sz w:val="24"/>
          <w:szCs w:val="24"/>
        </w:rPr>
        <w:t xml:space="preserve"> bağımlılık kuramına göre, bireyler toplumda olup biten olayları öğrenme konusunda kitle iletişim araçlarına </w:t>
      </w:r>
      <w:r w:rsidR="001870F6" w:rsidRPr="000B5CFE">
        <w:rPr>
          <w:rFonts w:ascii="Times New Roman" w:hAnsi="Times New Roman" w:cs="Times New Roman"/>
          <w:color w:val="000000" w:themeColor="text1"/>
          <w:sz w:val="24"/>
          <w:szCs w:val="24"/>
        </w:rPr>
        <w:lastRenderedPageBreak/>
        <w:t xml:space="preserve">bağımlıdırlar. Siyasi aktörlerin haber kaynaklarını kullanma açısından </w:t>
      </w:r>
      <w:r w:rsidR="00DE145B" w:rsidRPr="000B5CFE">
        <w:rPr>
          <w:rFonts w:ascii="Times New Roman" w:hAnsi="Times New Roman" w:cs="Times New Roman"/>
          <w:color w:val="000000" w:themeColor="text1"/>
          <w:sz w:val="24"/>
          <w:szCs w:val="24"/>
        </w:rPr>
        <w:t>bu yaklaşım</w:t>
      </w:r>
      <w:r w:rsidR="001870F6" w:rsidRPr="000B5CFE">
        <w:rPr>
          <w:rFonts w:ascii="Times New Roman" w:hAnsi="Times New Roman" w:cs="Times New Roman"/>
          <w:color w:val="000000" w:themeColor="text1"/>
          <w:sz w:val="24"/>
          <w:szCs w:val="24"/>
        </w:rPr>
        <w:t xml:space="preserve"> değerlendirdiğinde</w:t>
      </w:r>
      <w:r w:rsidR="00B55966" w:rsidRPr="000B5CFE">
        <w:rPr>
          <w:rFonts w:ascii="Times New Roman" w:hAnsi="Times New Roman" w:cs="Times New Roman"/>
          <w:color w:val="000000" w:themeColor="text1"/>
          <w:sz w:val="24"/>
          <w:szCs w:val="24"/>
        </w:rPr>
        <w:t xml:space="preserve">, </w:t>
      </w:r>
      <w:r w:rsidR="001870F6" w:rsidRPr="000B5CFE">
        <w:rPr>
          <w:rFonts w:ascii="Times New Roman" w:hAnsi="Times New Roman" w:cs="Times New Roman"/>
          <w:color w:val="000000" w:themeColor="text1"/>
          <w:sz w:val="24"/>
          <w:szCs w:val="24"/>
        </w:rPr>
        <w:t>siyasi aktörlerin haber kaynaklarına bağımlılıkları</w:t>
      </w:r>
      <w:r w:rsidR="00DE145B" w:rsidRPr="000B5CFE">
        <w:rPr>
          <w:rFonts w:ascii="Times New Roman" w:hAnsi="Times New Roman" w:cs="Times New Roman"/>
          <w:color w:val="000000" w:themeColor="text1"/>
          <w:sz w:val="24"/>
          <w:szCs w:val="24"/>
        </w:rPr>
        <w:t>nın oldukça yüksek olduğu görülmektedir</w:t>
      </w:r>
      <w:r w:rsidR="001870F6" w:rsidRPr="000B5CFE">
        <w:rPr>
          <w:rFonts w:ascii="Times New Roman" w:hAnsi="Times New Roman" w:cs="Times New Roman"/>
          <w:color w:val="000000" w:themeColor="text1"/>
          <w:sz w:val="24"/>
          <w:szCs w:val="24"/>
        </w:rPr>
        <w:t xml:space="preserve">. </w:t>
      </w:r>
      <w:r w:rsidR="00DE145B" w:rsidRPr="000B5CFE">
        <w:rPr>
          <w:rFonts w:ascii="Times New Roman" w:hAnsi="Times New Roman" w:cs="Times New Roman"/>
          <w:color w:val="000000" w:themeColor="text1"/>
          <w:sz w:val="24"/>
          <w:szCs w:val="24"/>
        </w:rPr>
        <w:t>Diğer taraftan g</w:t>
      </w:r>
      <w:r w:rsidR="001870F6" w:rsidRPr="000B5CFE">
        <w:rPr>
          <w:rFonts w:ascii="Times New Roman" w:hAnsi="Times New Roman" w:cs="Times New Roman"/>
          <w:color w:val="000000" w:themeColor="text1"/>
          <w:sz w:val="24"/>
          <w:szCs w:val="24"/>
        </w:rPr>
        <w:t>eleneksel iletişim tekno</w:t>
      </w:r>
      <w:r w:rsidR="00A71B0A" w:rsidRPr="000B5CFE">
        <w:rPr>
          <w:rFonts w:ascii="Times New Roman" w:hAnsi="Times New Roman" w:cs="Times New Roman"/>
          <w:color w:val="000000" w:themeColor="text1"/>
          <w:sz w:val="24"/>
          <w:szCs w:val="24"/>
        </w:rPr>
        <w:t xml:space="preserve">lojilerinde </w:t>
      </w:r>
      <w:r w:rsidR="00DE145B" w:rsidRPr="000B5CFE">
        <w:rPr>
          <w:rFonts w:ascii="Times New Roman" w:hAnsi="Times New Roman" w:cs="Times New Roman"/>
          <w:color w:val="000000" w:themeColor="text1"/>
          <w:sz w:val="24"/>
          <w:szCs w:val="24"/>
        </w:rPr>
        <w:t>hâkim</w:t>
      </w:r>
      <w:r w:rsidR="00A71B0A" w:rsidRPr="000B5CFE">
        <w:rPr>
          <w:rFonts w:ascii="Times New Roman" w:hAnsi="Times New Roman" w:cs="Times New Roman"/>
          <w:color w:val="000000" w:themeColor="text1"/>
          <w:sz w:val="24"/>
          <w:szCs w:val="24"/>
        </w:rPr>
        <w:t xml:space="preserve"> olan gündem belirleme </w:t>
      </w:r>
      <w:r w:rsidR="00DE145B" w:rsidRPr="000B5CFE">
        <w:rPr>
          <w:rFonts w:ascii="Times New Roman" w:hAnsi="Times New Roman" w:cs="Times New Roman"/>
          <w:color w:val="000000" w:themeColor="text1"/>
          <w:sz w:val="24"/>
          <w:szCs w:val="24"/>
        </w:rPr>
        <w:t xml:space="preserve">yaklaşımı, </w:t>
      </w:r>
      <w:r w:rsidR="001870F6" w:rsidRPr="000B5CFE">
        <w:rPr>
          <w:rFonts w:ascii="Times New Roman" w:hAnsi="Times New Roman" w:cs="Times New Roman"/>
          <w:color w:val="000000" w:themeColor="text1"/>
          <w:sz w:val="24"/>
          <w:szCs w:val="24"/>
        </w:rPr>
        <w:t xml:space="preserve">yeni iletişim teknolojileri ve sağladıkları yeni iletişim ortamlarında </w:t>
      </w:r>
      <w:r w:rsidR="00A71B0A" w:rsidRPr="000B5CFE">
        <w:rPr>
          <w:rFonts w:ascii="Times New Roman" w:hAnsi="Times New Roman" w:cs="Times New Roman"/>
          <w:color w:val="000000" w:themeColor="text1"/>
          <w:sz w:val="24"/>
          <w:szCs w:val="24"/>
        </w:rPr>
        <w:t>kullanıcılar tarafından da çok rahat uygulanabilmektedir. Günümüzde bireyler kendi sosyal medya hesaplarından, bloglarından kendi gündemlerini belir</w:t>
      </w:r>
      <w:r w:rsidR="00DE145B" w:rsidRPr="000B5CFE">
        <w:rPr>
          <w:rFonts w:ascii="Times New Roman" w:hAnsi="Times New Roman" w:cs="Times New Roman"/>
          <w:color w:val="000000" w:themeColor="text1"/>
          <w:sz w:val="24"/>
          <w:szCs w:val="24"/>
        </w:rPr>
        <w:t>leyebilmekte, video, ses, metin,</w:t>
      </w:r>
      <w:r w:rsidR="00A71B0A" w:rsidRPr="000B5CFE">
        <w:rPr>
          <w:rFonts w:ascii="Times New Roman" w:hAnsi="Times New Roman" w:cs="Times New Roman"/>
          <w:color w:val="000000" w:themeColor="text1"/>
          <w:sz w:val="24"/>
          <w:szCs w:val="24"/>
        </w:rPr>
        <w:t xml:space="preserve"> fotoğraf içeren içerikler üretebilmekte ve paylaşabilmektedirler. </w:t>
      </w:r>
      <w:r w:rsidR="001870F6" w:rsidRPr="000B5CFE">
        <w:rPr>
          <w:rFonts w:ascii="Times New Roman" w:hAnsi="Times New Roman" w:cs="Times New Roman"/>
          <w:color w:val="000000" w:themeColor="text1"/>
          <w:sz w:val="24"/>
          <w:szCs w:val="24"/>
        </w:rPr>
        <w:t xml:space="preserve"> Yeni iletişim teknol</w:t>
      </w:r>
      <w:r w:rsidR="00A71B0A" w:rsidRPr="000B5CFE">
        <w:rPr>
          <w:rFonts w:ascii="Times New Roman" w:hAnsi="Times New Roman" w:cs="Times New Roman"/>
          <w:color w:val="000000" w:themeColor="text1"/>
          <w:sz w:val="24"/>
          <w:szCs w:val="24"/>
        </w:rPr>
        <w:t>ojileri bu bağlamda kullanıcılara eşik bekçilerine takılmadan daha özgür olanaklar sunmaktadır. Siyasi aktörler seçim süreci dışında</w:t>
      </w:r>
      <w:r w:rsidR="00B55966" w:rsidRPr="000B5CFE">
        <w:rPr>
          <w:rFonts w:ascii="Times New Roman" w:hAnsi="Times New Roman" w:cs="Times New Roman"/>
          <w:color w:val="000000" w:themeColor="text1"/>
          <w:sz w:val="24"/>
          <w:szCs w:val="24"/>
        </w:rPr>
        <w:t xml:space="preserve"> da sosyal medya hesaplarını kullanarak siyasi görüşleri doğrultusunda kendi gündemlerini aktarabilme şansına sahiptir</w:t>
      </w:r>
      <w:r w:rsidR="00DE145B" w:rsidRPr="000B5CFE">
        <w:rPr>
          <w:rFonts w:ascii="Times New Roman" w:hAnsi="Times New Roman" w:cs="Times New Roman"/>
          <w:color w:val="000000" w:themeColor="text1"/>
          <w:sz w:val="24"/>
          <w:szCs w:val="24"/>
        </w:rPr>
        <w:t>ler</w:t>
      </w:r>
      <w:r w:rsidR="00B55966" w:rsidRPr="000B5CFE">
        <w:rPr>
          <w:rFonts w:ascii="Times New Roman" w:hAnsi="Times New Roman" w:cs="Times New Roman"/>
          <w:color w:val="000000" w:themeColor="text1"/>
          <w:sz w:val="24"/>
          <w:szCs w:val="24"/>
        </w:rPr>
        <w:t>. Katılımcıların seçim dönemi dışında sosyal medya ağlarında siyasi içerikli mesaj paylaşım oranlarının düşüklüğü göz önüne alındığında bu avantajı kullanamadıkları dikkat çekmektedir.</w:t>
      </w:r>
      <w:r w:rsidR="00D83D67" w:rsidRPr="000B5CFE">
        <w:rPr>
          <w:rFonts w:ascii="Times New Roman" w:hAnsi="Times New Roman" w:cs="Times New Roman"/>
          <w:color w:val="000000" w:themeColor="text1"/>
          <w:sz w:val="24"/>
          <w:szCs w:val="24"/>
        </w:rPr>
        <w:t xml:space="preserve"> Propaganda modeli açısından ele aldığımızda </w:t>
      </w:r>
      <w:r w:rsidR="00AC6F3B" w:rsidRPr="000B5CFE">
        <w:rPr>
          <w:rFonts w:ascii="Times New Roman" w:hAnsi="Times New Roman" w:cs="Times New Roman"/>
          <w:color w:val="000000" w:themeColor="text1"/>
          <w:sz w:val="24"/>
          <w:szCs w:val="24"/>
        </w:rPr>
        <w:t>bir dönem geleneksel iletişim araçları için geçerli olan bu yaklaşımın günümüzde yeni iletişim teknolojileri için de geçerliliğini koruduğu söylenebilir. Çünkü g</w:t>
      </w:r>
      <w:r w:rsidR="00D83D67" w:rsidRPr="000B5CFE">
        <w:rPr>
          <w:rFonts w:ascii="Times New Roman" w:hAnsi="Times New Roman" w:cs="Times New Roman"/>
          <w:color w:val="000000" w:themeColor="text1"/>
          <w:sz w:val="24"/>
          <w:szCs w:val="24"/>
        </w:rPr>
        <w:t>ünümüzde yeni olarak kabul edilen bu teknolojiler ve iletişim mecraları</w:t>
      </w:r>
      <w:r w:rsidR="00AC6F3B" w:rsidRPr="000B5CFE">
        <w:rPr>
          <w:rFonts w:ascii="Times New Roman" w:hAnsi="Times New Roman" w:cs="Times New Roman"/>
          <w:color w:val="000000" w:themeColor="text1"/>
          <w:sz w:val="24"/>
          <w:szCs w:val="24"/>
        </w:rPr>
        <w:t>nın seçim dönemlerinde</w:t>
      </w:r>
      <w:r w:rsidR="00D83D67" w:rsidRPr="000B5CFE">
        <w:rPr>
          <w:rFonts w:ascii="Times New Roman" w:hAnsi="Times New Roman" w:cs="Times New Roman"/>
          <w:color w:val="000000" w:themeColor="text1"/>
          <w:sz w:val="24"/>
          <w:szCs w:val="24"/>
        </w:rPr>
        <w:t xml:space="preserve"> kitleleri etkilemek, ikna etmek ve yön</w:t>
      </w:r>
      <w:r w:rsidR="00AC6F3B" w:rsidRPr="000B5CFE">
        <w:rPr>
          <w:rFonts w:ascii="Times New Roman" w:hAnsi="Times New Roman" w:cs="Times New Roman"/>
          <w:color w:val="000000" w:themeColor="text1"/>
          <w:sz w:val="24"/>
          <w:szCs w:val="24"/>
        </w:rPr>
        <w:t xml:space="preserve">lendirmek için kullanıldığı görülmektedir. </w:t>
      </w:r>
      <w:r w:rsidR="00066DD2" w:rsidRPr="000B5CFE">
        <w:rPr>
          <w:rFonts w:ascii="Times New Roman" w:hAnsi="Times New Roman" w:cs="Times New Roman"/>
          <w:color w:val="000000" w:themeColor="text1"/>
          <w:sz w:val="24"/>
          <w:szCs w:val="24"/>
        </w:rPr>
        <w:t xml:space="preserve">Siyasi aktörlerin iletişim teknolojileri ve yerel siyaset hakkındaki görüşlerinde </w:t>
      </w:r>
      <w:r w:rsidR="00A05FC8" w:rsidRPr="000B5CFE">
        <w:rPr>
          <w:rFonts w:ascii="Times New Roman" w:hAnsi="Times New Roman" w:cs="Times New Roman"/>
          <w:color w:val="000000" w:themeColor="text1"/>
          <w:sz w:val="24"/>
          <w:szCs w:val="24"/>
        </w:rPr>
        <w:t>İnternet</w:t>
      </w:r>
      <w:r w:rsidR="00066DD2" w:rsidRPr="000B5CFE">
        <w:rPr>
          <w:rFonts w:ascii="Times New Roman" w:hAnsi="Times New Roman" w:cs="Times New Roman"/>
          <w:color w:val="000000" w:themeColor="text1"/>
          <w:sz w:val="24"/>
          <w:szCs w:val="24"/>
        </w:rPr>
        <w:t xml:space="preserve"> teknolojisinin ağırlıklı olması bunun farkında olduklarını </w:t>
      </w:r>
      <w:r w:rsidR="009838CE" w:rsidRPr="000B5CFE">
        <w:rPr>
          <w:rFonts w:ascii="Times New Roman" w:hAnsi="Times New Roman" w:cs="Times New Roman"/>
          <w:color w:val="000000" w:themeColor="text1"/>
          <w:sz w:val="24"/>
          <w:szCs w:val="24"/>
        </w:rPr>
        <w:t>bir göstergesidir. Ancak elde edilen bulgulara göre siyasi aktörler seçim dönemi dışında bu teknolojiyi kullanmakta etkin değildirler.</w:t>
      </w:r>
      <w:r w:rsidR="008D3672" w:rsidRPr="000B5CFE">
        <w:rPr>
          <w:rFonts w:ascii="Times New Roman" w:hAnsi="Times New Roman" w:cs="Times New Roman"/>
          <w:color w:val="000000" w:themeColor="text1"/>
          <w:sz w:val="24"/>
          <w:szCs w:val="24"/>
        </w:rPr>
        <w:t xml:space="preserve"> Ayrıca geleneksel iletişim araçları siyasal iletişimde kamuoyu ol</w:t>
      </w:r>
      <w:r w:rsidR="00852A2B" w:rsidRPr="000B5CFE">
        <w:rPr>
          <w:rFonts w:ascii="Times New Roman" w:hAnsi="Times New Roman" w:cs="Times New Roman"/>
          <w:color w:val="000000" w:themeColor="text1"/>
          <w:sz w:val="24"/>
          <w:szCs w:val="24"/>
        </w:rPr>
        <w:t xml:space="preserve">uşturabilmek için önemli </w:t>
      </w:r>
      <w:r w:rsidR="008D3672" w:rsidRPr="000B5CFE">
        <w:rPr>
          <w:rFonts w:ascii="Times New Roman" w:hAnsi="Times New Roman" w:cs="Times New Roman"/>
          <w:color w:val="000000" w:themeColor="text1"/>
          <w:sz w:val="24"/>
          <w:szCs w:val="24"/>
        </w:rPr>
        <w:t>araçlardır ve toplumun geneline hitap etmektedir</w:t>
      </w:r>
      <w:r w:rsidR="009838CE" w:rsidRPr="000B5CFE">
        <w:rPr>
          <w:rFonts w:ascii="Times New Roman" w:hAnsi="Times New Roman" w:cs="Times New Roman"/>
          <w:color w:val="000000" w:themeColor="text1"/>
          <w:sz w:val="24"/>
          <w:szCs w:val="24"/>
        </w:rPr>
        <w:t>ler</w:t>
      </w:r>
      <w:r w:rsidR="008D3672" w:rsidRPr="000B5CFE">
        <w:rPr>
          <w:rFonts w:ascii="Times New Roman" w:hAnsi="Times New Roman" w:cs="Times New Roman"/>
          <w:color w:val="000000" w:themeColor="text1"/>
          <w:sz w:val="24"/>
          <w:szCs w:val="24"/>
        </w:rPr>
        <w:t>. Siyasi aktörlerin seçim süreci dışında da bunu dikkate almaları gerekmektedir.</w:t>
      </w:r>
      <w:r w:rsidR="00852A2B" w:rsidRPr="000B5CFE">
        <w:rPr>
          <w:rFonts w:ascii="Times New Roman" w:hAnsi="Times New Roman" w:cs="Times New Roman"/>
          <w:color w:val="000000" w:themeColor="text1"/>
          <w:sz w:val="24"/>
          <w:szCs w:val="24"/>
        </w:rPr>
        <w:t xml:space="preserve"> </w:t>
      </w:r>
      <w:r w:rsidR="009838CE" w:rsidRPr="000B5CFE">
        <w:rPr>
          <w:rFonts w:ascii="Times New Roman" w:hAnsi="Times New Roman" w:cs="Times New Roman"/>
          <w:color w:val="000000" w:themeColor="text1"/>
          <w:sz w:val="24"/>
          <w:szCs w:val="24"/>
        </w:rPr>
        <w:t>Yine elde edilen bulgulara göre s</w:t>
      </w:r>
      <w:r w:rsidR="00852A2B" w:rsidRPr="000B5CFE">
        <w:rPr>
          <w:rFonts w:ascii="Times New Roman" w:hAnsi="Times New Roman" w:cs="Times New Roman"/>
          <w:color w:val="000000" w:themeColor="text1"/>
          <w:sz w:val="24"/>
          <w:szCs w:val="24"/>
        </w:rPr>
        <w:t xml:space="preserve">eçim </w:t>
      </w:r>
      <w:r w:rsidR="00965C88" w:rsidRPr="000B5CFE">
        <w:rPr>
          <w:rFonts w:ascii="Times New Roman" w:hAnsi="Times New Roman" w:cs="Times New Roman"/>
          <w:color w:val="000000" w:themeColor="text1"/>
          <w:sz w:val="24"/>
          <w:szCs w:val="24"/>
        </w:rPr>
        <w:t xml:space="preserve">dönemi </w:t>
      </w:r>
      <w:r w:rsidR="00852A2B" w:rsidRPr="000B5CFE">
        <w:rPr>
          <w:rFonts w:ascii="Times New Roman" w:hAnsi="Times New Roman" w:cs="Times New Roman"/>
          <w:color w:val="000000" w:themeColor="text1"/>
          <w:sz w:val="24"/>
          <w:szCs w:val="24"/>
        </w:rPr>
        <w:t>dışında siyasal faaliy</w:t>
      </w:r>
      <w:r w:rsidR="009838CE" w:rsidRPr="000B5CFE">
        <w:rPr>
          <w:rFonts w:ascii="Times New Roman" w:hAnsi="Times New Roman" w:cs="Times New Roman"/>
          <w:color w:val="000000" w:themeColor="text1"/>
          <w:sz w:val="24"/>
          <w:szCs w:val="24"/>
        </w:rPr>
        <w:t>et olarak geleneksel medya</w:t>
      </w:r>
      <w:r w:rsidR="00965C88" w:rsidRPr="000B5CFE">
        <w:rPr>
          <w:rFonts w:ascii="Times New Roman" w:hAnsi="Times New Roman" w:cs="Times New Roman"/>
          <w:color w:val="000000" w:themeColor="text1"/>
          <w:sz w:val="24"/>
          <w:szCs w:val="24"/>
        </w:rPr>
        <w:t xml:space="preserve"> neredeyse</w:t>
      </w:r>
      <w:r w:rsidR="009838CE" w:rsidRPr="000B5CFE">
        <w:rPr>
          <w:rFonts w:ascii="Times New Roman" w:hAnsi="Times New Roman" w:cs="Times New Roman"/>
          <w:color w:val="000000" w:themeColor="text1"/>
          <w:sz w:val="24"/>
          <w:szCs w:val="24"/>
        </w:rPr>
        <w:t xml:space="preserve"> hiç</w:t>
      </w:r>
      <w:r w:rsidR="00965C88" w:rsidRPr="000B5CFE">
        <w:rPr>
          <w:rFonts w:ascii="Times New Roman" w:hAnsi="Times New Roman" w:cs="Times New Roman"/>
          <w:color w:val="000000" w:themeColor="text1"/>
          <w:sz w:val="24"/>
          <w:szCs w:val="24"/>
        </w:rPr>
        <w:t xml:space="preserve"> kullan</w:t>
      </w:r>
      <w:r w:rsidR="009838CE" w:rsidRPr="000B5CFE">
        <w:rPr>
          <w:rFonts w:ascii="Times New Roman" w:hAnsi="Times New Roman" w:cs="Times New Roman"/>
          <w:color w:val="000000" w:themeColor="text1"/>
          <w:sz w:val="24"/>
          <w:szCs w:val="24"/>
        </w:rPr>
        <w:t>ılmamaktadır.</w:t>
      </w:r>
      <w:r w:rsidR="00B37E84" w:rsidRPr="000B5CFE">
        <w:rPr>
          <w:rFonts w:ascii="Times New Roman" w:hAnsi="Times New Roman" w:cs="Times New Roman"/>
          <w:color w:val="000000" w:themeColor="text1"/>
          <w:sz w:val="24"/>
          <w:szCs w:val="24"/>
        </w:rPr>
        <w:t xml:space="preserve"> Geleneksel iletişim araçları ile uygulanan suskunluk sarmalı kuramı, yeni iletişim ortamları ile beraber form değiştirmiştir. Özellikle sosyal medya platformlarında kendileri gibi düşünen bireyleri, grupları bulan kullanıcılar suskunluklarını bozarak, fikirlerini daha özgür bir şekilde ifade etmeye başlamıştırlar.</w:t>
      </w:r>
    </w:p>
    <w:p w:rsidR="00EA1BB7" w:rsidRPr="000B5CFE" w:rsidRDefault="00EA1BB7"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Seçim dönemlerinde hedef kitleyi ikna, etkileme ve yönlendirme stratejisi olarak yaygın kullanılan siyasal iletişim faaliyetler</w:t>
      </w:r>
      <w:r w:rsidR="009838CE" w:rsidRPr="000B5CFE">
        <w:rPr>
          <w:rFonts w:ascii="Times New Roman" w:hAnsi="Times New Roman" w:cs="Times New Roman"/>
          <w:color w:val="000000" w:themeColor="text1"/>
          <w:sz w:val="24"/>
          <w:szCs w:val="24"/>
        </w:rPr>
        <w:t>i</w:t>
      </w:r>
      <w:r w:rsidRPr="000B5CFE">
        <w:rPr>
          <w:rFonts w:ascii="Times New Roman" w:hAnsi="Times New Roman" w:cs="Times New Roman"/>
          <w:color w:val="000000" w:themeColor="text1"/>
          <w:sz w:val="24"/>
          <w:szCs w:val="24"/>
        </w:rPr>
        <w:t xml:space="preserve"> sadece bu süreçle sınırlı kalmamalıdır. Seçim dışı siyasal iletişim de büyük önem taşımaktadır.</w:t>
      </w:r>
      <w:r w:rsidR="00EA62BA" w:rsidRPr="000B5CFE">
        <w:rPr>
          <w:rFonts w:ascii="Times New Roman" w:hAnsi="Times New Roman" w:cs="Times New Roman"/>
          <w:color w:val="000000" w:themeColor="text1"/>
          <w:sz w:val="24"/>
          <w:szCs w:val="24"/>
        </w:rPr>
        <w:t xml:space="preserve"> Çünkü siya</w:t>
      </w:r>
      <w:r w:rsidRPr="000B5CFE">
        <w:rPr>
          <w:rFonts w:ascii="Times New Roman" w:hAnsi="Times New Roman" w:cs="Times New Roman"/>
          <w:color w:val="000000" w:themeColor="text1"/>
          <w:sz w:val="24"/>
          <w:szCs w:val="24"/>
        </w:rPr>
        <w:t xml:space="preserve">sal iletişim, </w:t>
      </w:r>
      <w:r w:rsidR="00727231" w:rsidRPr="000B5CFE">
        <w:rPr>
          <w:rFonts w:ascii="Times New Roman" w:hAnsi="Times New Roman" w:cs="Times New Roman"/>
          <w:color w:val="000000" w:themeColor="text1"/>
          <w:sz w:val="24"/>
          <w:szCs w:val="24"/>
        </w:rPr>
        <w:t xml:space="preserve">istikrar </w:t>
      </w:r>
      <w:r w:rsidR="00727231" w:rsidRPr="000B5CFE">
        <w:rPr>
          <w:rFonts w:ascii="Times New Roman" w:hAnsi="Times New Roman" w:cs="Times New Roman"/>
          <w:color w:val="000000" w:themeColor="text1"/>
          <w:sz w:val="24"/>
          <w:szCs w:val="24"/>
        </w:rPr>
        <w:lastRenderedPageBreak/>
        <w:t>gerektirir ve sürdürülebilirlik</w:t>
      </w:r>
      <w:r w:rsidR="00EA62BA" w:rsidRPr="000B5CFE">
        <w:rPr>
          <w:rFonts w:ascii="Times New Roman" w:hAnsi="Times New Roman" w:cs="Times New Roman"/>
          <w:color w:val="000000" w:themeColor="text1"/>
          <w:sz w:val="24"/>
          <w:szCs w:val="24"/>
        </w:rPr>
        <w:t xml:space="preserve"> esasına dayanmaktadır. Bu yüzden seçim dönemi sürecinde zaten olması gereken siyasal iletişim faaliyetlerinin</w:t>
      </w:r>
      <w:r w:rsidR="00236EB6" w:rsidRPr="000B5CFE">
        <w:rPr>
          <w:rFonts w:ascii="Times New Roman" w:hAnsi="Times New Roman" w:cs="Times New Roman"/>
          <w:color w:val="000000" w:themeColor="text1"/>
          <w:sz w:val="24"/>
          <w:szCs w:val="24"/>
        </w:rPr>
        <w:t>,</w:t>
      </w:r>
      <w:r w:rsidR="00EA62BA" w:rsidRPr="000B5CFE">
        <w:rPr>
          <w:rFonts w:ascii="Times New Roman" w:hAnsi="Times New Roman" w:cs="Times New Roman"/>
          <w:color w:val="000000" w:themeColor="text1"/>
          <w:sz w:val="24"/>
          <w:szCs w:val="24"/>
        </w:rPr>
        <w:t xml:space="preserve"> seçim dönemi dışında da</w:t>
      </w:r>
      <w:r w:rsidR="00727231" w:rsidRPr="000B5CFE">
        <w:rPr>
          <w:rFonts w:ascii="Times New Roman" w:hAnsi="Times New Roman" w:cs="Times New Roman"/>
          <w:color w:val="000000" w:themeColor="text1"/>
          <w:sz w:val="24"/>
          <w:szCs w:val="24"/>
        </w:rPr>
        <w:t xml:space="preserve"> siyasi aktörler tarafından gündem</w:t>
      </w:r>
      <w:r w:rsidR="00EA62BA" w:rsidRPr="000B5CFE">
        <w:rPr>
          <w:rFonts w:ascii="Times New Roman" w:hAnsi="Times New Roman" w:cs="Times New Roman"/>
          <w:color w:val="000000" w:themeColor="text1"/>
          <w:sz w:val="24"/>
          <w:szCs w:val="24"/>
        </w:rPr>
        <w:t xml:space="preserve"> kurma, kamuoyu oluşturma, algı yönetme, </w:t>
      </w:r>
      <w:r w:rsidR="00230E1F" w:rsidRPr="000B5CFE">
        <w:rPr>
          <w:rFonts w:ascii="Times New Roman" w:hAnsi="Times New Roman" w:cs="Times New Roman"/>
          <w:color w:val="000000" w:themeColor="text1"/>
          <w:sz w:val="24"/>
          <w:szCs w:val="24"/>
        </w:rPr>
        <w:t xml:space="preserve">fikir manipüle etme ve siyasal arenada görünür olabilmek için hedef kitleyle iletişim içerisinde olması gerektirmektedir. </w:t>
      </w:r>
      <w:r w:rsidRPr="000B5CFE">
        <w:rPr>
          <w:rFonts w:ascii="Times New Roman" w:hAnsi="Times New Roman" w:cs="Times New Roman"/>
          <w:color w:val="000000" w:themeColor="text1"/>
          <w:sz w:val="24"/>
          <w:szCs w:val="24"/>
        </w:rPr>
        <w:t>Seçim dönemlerinde sadece iktidar olabilmek için yürütülen siyasal iletişim faaliyetleri, seçim dışı dönemde daha çeşitlidir. İktidar olanın iktidarını koruması, hizmetlerini halkla paylaşabilmesi, kriz dönemlerini iyi yönetebilmesi, hedef kitlesi ile iletişim kurabilmesi, hedef kitlesini genişletebilmesi, uluslararası iletişimini koordine edebilmesi gibi faaliyetler</w:t>
      </w:r>
      <w:r w:rsidR="00C1216C" w:rsidRPr="000B5CFE">
        <w:rPr>
          <w:rFonts w:ascii="Times New Roman" w:hAnsi="Times New Roman" w:cs="Times New Roman"/>
          <w:color w:val="000000" w:themeColor="text1"/>
          <w:sz w:val="24"/>
          <w:szCs w:val="24"/>
        </w:rPr>
        <w:t xml:space="preserve"> bunlar arasında sayılabilmektedir. İktidar olamayan aday, parti içi</w:t>
      </w:r>
      <w:r w:rsidR="007F0C17" w:rsidRPr="000B5CFE">
        <w:rPr>
          <w:rFonts w:ascii="Times New Roman" w:hAnsi="Times New Roman" w:cs="Times New Roman"/>
          <w:color w:val="000000" w:themeColor="text1"/>
          <w:sz w:val="24"/>
          <w:szCs w:val="24"/>
        </w:rPr>
        <w:t xml:space="preserve">nde durum </w:t>
      </w:r>
      <w:r w:rsidR="00C1216C" w:rsidRPr="000B5CFE">
        <w:rPr>
          <w:rFonts w:ascii="Times New Roman" w:hAnsi="Times New Roman" w:cs="Times New Roman"/>
          <w:color w:val="000000" w:themeColor="text1"/>
          <w:sz w:val="24"/>
          <w:szCs w:val="24"/>
        </w:rPr>
        <w:t>farlı değildir. Onlar da seçim dışı dönemleri iyi değerlendirmeli</w:t>
      </w:r>
      <w:r w:rsidR="00A5193F" w:rsidRPr="000B5CFE">
        <w:rPr>
          <w:rFonts w:ascii="Times New Roman" w:hAnsi="Times New Roman" w:cs="Times New Roman"/>
          <w:color w:val="000000" w:themeColor="text1"/>
          <w:sz w:val="24"/>
          <w:szCs w:val="24"/>
        </w:rPr>
        <w:t>dirler. İktidarı kontrol etmek-</w:t>
      </w:r>
      <w:r w:rsidR="00C1216C" w:rsidRPr="000B5CFE">
        <w:rPr>
          <w:rFonts w:ascii="Times New Roman" w:hAnsi="Times New Roman" w:cs="Times New Roman"/>
          <w:color w:val="000000" w:themeColor="text1"/>
          <w:sz w:val="24"/>
          <w:szCs w:val="24"/>
        </w:rPr>
        <w:t>eleştirmek, kendilerini yeniden tanıtmak, çalışmalarını, vaatlerini halka ulaştırmak</w:t>
      </w:r>
      <w:r w:rsidR="007F0C17" w:rsidRPr="000B5CFE">
        <w:rPr>
          <w:rFonts w:ascii="Times New Roman" w:hAnsi="Times New Roman" w:cs="Times New Roman"/>
          <w:color w:val="000000" w:themeColor="text1"/>
          <w:sz w:val="24"/>
          <w:szCs w:val="24"/>
        </w:rPr>
        <w:t>, bir sonraki seçim döneminde</w:t>
      </w:r>
      <w:r w:rsidR="00C1216C" w:rsidRPr="000B5CFE">
        <w:rPr>
          <w:rFonts w:ascii="Times New Roman" w:hAnsi="Times New Roman" w:cs="Times New Roman"/>
          <w:color w:val="000000" w:themeColor="text1"/>
          <w:sz w:val="24"/>
          <w:szCs w:val="24"/>
        </w:rPr>
        <w:t xml:space="preserve"> yeni kitlelere ulaşmak için bu süreci iyi yönetebilmelidirler.</w:t>
      </w:r>
    </w:p>
    <w:p w:rsidR="00C1216C" w:rsidRPr="000B5CFE" w:rsidRDefault="00C1216C"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Seçim süreçlerinde siyasal pazarlama, siyasal reklamcılık, siyasal halkla ilişkiler gibi uygulamalar zaten siyasal kampanya faaliyetleri kapsamında anlaşmalı ajanslar tarafından yürütülmektedir. Siyasal iletişim uzmanları, siyasal iletişim danışmanları, sosyal medya uzmanları, stil ve imaj danışmanları top yekûn bir aday veya partinin paydaşı olarak süreçte destek vermektedirler. Fakat ajanslarla yürütülen kampanyalar ciddi bütçeler gerektirmektedir ve her aday veya parti de eşit bütçe olanağına sahip değildirler. </w:t>
      </w:r>
      <w:r w:rsidR="0056570B" w:rsidRPr="000B5CFE">
        <w:rPr>
          <w:rFonts w:ascii="Times New Roman" w:hAnsi="Times New Roman" w:cs="Times New Roman"/>
          <w:color w:val="000000" w:themeColor="text1"/>
          <w:sz w:val="24"/>
          <w:szCs w:val="24"/>
        </w:rPr>
        <w:t>Ayrıca bu siyasal kampanyaları halka ulaştıran medya organlarında da görünür olma şansları da tartışılmaktadır. Kitle iletişim araçlarına sahip olan ve kendi propagandasını, tanıtımını yap</w:t>
      </w:r>
      <w:r w:rsidR="00FF23DA" w:rsidRPr="000B5CFE">
        <w:rPr>
          <w:rFonts w:ascii="Times New Roman" w:hAnsi="Times New Roman" w:cs="Times New Roman"/>
          <w:color w:val="000000" w:themeColor="text1"/>
          <w:sz w:val="24"/>
          <w:szCs w:val="24"/>
        </w:rPr>
        <w:t>abilme fırsatı olan aday/lider/</w:t>
      </w:r>
      <w:r w:rsidR="00245325" w:rsidRPr="000B5CFE">
        <w:rPr>
          <w:rFonts w:ascii="Times New Roman" w:hAnsi="Times New Roman" w:cs="Times New Roman"/>
          <w:color w:val="000000" w:themeColor="text1"/>
          <w:sz w:val="24"/>
          <w:szCs w:val="24"/>
        </w:rPr>
        <w:t>parti</w:t>
      </w:r>
      <w:r w:rsidR="0056570B" w:rsidRPr="000B5CFE">
        <w:rPr>
          <w:rFonts w:ascii="Times New Roman" w:hAnsi="Times New Roman" w:cs="Times New Roman"/>
          <w:color w:val="000000" w:themeColor="text1"/>
          <w:sz w:val="24"/>
          <w:szCs w:val="24"/>
        </w:rPr>
        <w:t xml:space="preserve">nin avantajları apaçık ortadadır. Bu açığı kapatabilecek en iyi iletişim kanalı bugün </w:t>
      </w:r>
      <w:r w:rsidR="00A05FC8" w:rsidRPr="000B5CFE">
        <w:rPr>
          <w:rFonts w:ascii="Times New Roman" w:hAnsi="Times New Roman" w:cs="Times New Roman"/>
          <w:color w:val="000000" w:themeColor="text1"/>
          <w:sz w:val="24"/>
          <w:szCs w:val="24"/>
        </w:rPr>
        <w:t>İnternet</w:t>
      </w:r>
      <w:r w:rsidR="00FF23DA" w:rsidRPr="000B5CFE">
        <w:rPr>
          <w:rFonts w:ascii="Times New Roman" w:hAnsi="Times New Roman" w:cs="Times New Roman"/>
          <w:color w:val="000000" w:themeColor="text1"/>
          <w:sz w:val="24"/>
          <w:szCs w:val="24"/>
        </w:rPr>
        <w:t>’</w:t>
      </w:r>
      <w:r w:rsidR="0056570B" w:rsidRPr="000B5CFE">
        <w:rPr>
          <w:rFonts w:ascii="Times New Roman" w:hAnsi="Times New Roman" w:cs="Times New Roman"/>
          <w:color w:val="000000" w:themeColor="text1"/>
          <w:sz w:val="24"/>
          <w:szCs w:val="24"/>
        </w:rPr>
        <w:t xml:space="preserve">tir. İnternet aracılığı ile sağlanan yeni iletişim mecraları; sosyal medya, </w:t>
      </w:r>
      <w:r w:rsidR="009838CE" w:rsidRPr="000B5CFE">
        <w:rPr>
          <w:rFonts w:ascii="Times New Roman" w:hAnsi="Times New Roman" w:cs="Times New Roman"/>
          <w:color w:val="000000" w:themeColor="text1"/>
          <w:sz w:val="24"/>
          <w:szCs w:val="24"/>
        </w:rPr>
        <w:t>web</w:t>
      </w:r>
      <w:r w:rsidR="0056570B" w:rsidRPr="000B5CFE">
        <w:rPr>
          <w:rFonts w:ascii="Times New Roman" w:hAnsi="Times New Roman" w:cs="Times New Roman"/>
          <w:color w:val="000000" w:themeColor="text1"/>
          <w:sz w:val="24"/>
          <w:szCs w:val="24"/>
        </w:rPr>
        <w:t xml:space="preserve"> </w:t>
      </w:r>
      <w:r w:rsidR="007F0C17" w:rsidRPr="000B5CFE">
        <w:rPr>
          <w:rFonts w:ascii="Times New Roman" w:hAnsi="Times New Roman" w:cs="Times New Roman"/>
          <w:color w:val="000000" w:themeColor="text1"/>
          <w:sz w:val="24"/>
          <w:szCs w:val="24"/>
        </w:rPr>
        <w:t>TV</w:t>
      </w:r>
      <w:r w:rsidR="0056570B" w:rsidRPr="000B5CFE">
        <w:rPr>
          <w:rFonts w:ascii="Times New Roman" w:hAnsi="Times New Roman" w:cs="Times New Roman"/>
          <w:color w:val="000000" w:themeColor="text1"/>
          <w:sz w:val="24"/>
          <w:szCs w:val="24"/>
        </w:rPr>
        <w:t xml:space="preserve">, </w:t>
      </w:r>
      <w:r w:rsidR="00A05FC8" w:rsidRPr="000B5CFE">
        <w:rPr>
          <w:rFonts w:ascii="Times New Roman" w:hAnsi="Times New Roman" w:cs="Times New Roman"/>
          <w:color w:val="000000" w:themeColor="text1"/>
          <w:sz w:val="24"/>
          <w:szCs w:val="24"/>
        </w:rPr>
        <w:t>İnternet</w:t>
      </w:r>
      <w:r w:rsidR="0056570B" w:rsidRPr="000B5CFE">
        <w:rPr>
          <w:rFonts w:ascii="Times New Roman" w:hAnsi="Times New Roman" w:cs="Times New Roman"/>
          <w:color w:val="000000" w:themeColor="text1"/>
          <w:sz w:val="24"/>
          <w:szCs w:val="24"/>
        </w:rPr>
        <w:t xml:space="preserve"> gazeteleri, </w:t>
      </w:r>
      <w:r w:rsidR="00A05FC8" w:rsidRPr="000B5CFE">
        <w:rPr>
          <w:rFonts w:ascii="Times New Roman" w:hAnsi="Times New Roman" w:cs="Times New Roman"/>
          <w:color w:val="000000" w:themeColor="text1"/>
          <w:sz w:val="24"/>
          <w:szCs w:val="24"/>
        </w:rPr>
        <w:t>İnternet</w:t>
      </w:r>
      <w:r w:rsidR="0056570B" w:rsidRPr="000B5CFE">
        <w:rPr>
          <w:rFonts w:ascii="Times New Roman" w:hAnsi="Times New Roman" w:cs="Times New Roman"/>
          <w:color w:val="000000" w:themeColor="text1"/>
          <w:sz w:val="24"/>
          <w:szCs w:val="24"/>
        </w:rPr>
        <w:t xml:space="preserve"> radyol</w:t>
      </w:r>
      <w:r w:rsidR="007F0C17" w:rsidRPr="000B5CFE">
        <w:rPr>
          <w:rFonts w:ascii="Times New Roman" w:hAnsi="Times New Roman" w:cs="Times New Roman"/>
          <w:color w:val="000000" w:themeColor="text1"/>
          <w:sz w:val="24"/>
          <w:szCs w:val="24"/>
        </w:rPr>
        <w:t>arı,</w:t>
      </w:r>
      <w:r w:rsidR="0056570B" w:rsidRPr="000B5CFE">
        <w:rPr>
          <w:rFonts w:ascii="Times New Roman" w:hAnsi="Times New Roman" w:cs="Times New Roman"/>
          <w:color w:val="000000" w:themeColor="text1"/>
          <w:sz w:val="24"/>
          <w:szCs w:val="24"/>
        </w:rPr>
        <w:t xml:space="preserve"> bloglar, </w:t>
      </w:r>
      <w:r w:rsidR="009838CE" w:rsidRPr="000B5CFE">
        <w:rPr>
          <w:rFonts w:ascii="Times New Roman" w:hAnsi="Times New Roman" w:cs="Times New Roman"/>
          <w:color w:val="000000" w:themeColor="text1"/>
          <w:sz w:val="24"/>
          <w:szCs w:val="24"/>
        </w:rPr>
        <w:t>web</w:t>
      </w:r>
      <w:r w:rsidR="0056570B" w:rsidRPr="000B5CFE">
        <w:rPr>
          <w:rFonts w:ascii="Times New Roman" w:hAnsi="Times New Roman" w:cs="Times New Roman"/>
          <w:color w:val="000000" w:themeColor="text1"/>
          <w:sz w:val="24"/>
          <w:szCs w:val="24"/>
        </w:rPr>
        <w:t xml:space="preserve"> siteleri ve kişisel hesaplar gibi kanallar avantaj yaratmaktadırlar. Bütçe olarak da geleneksel medyaya ya göre daha masrafsız olan bu yeni iletişim ortamları büyük olanaklar sunmaktadırlar.</w:t>
      </w:r>
    </w:p>
    <w:p w:rsidR="009838CE" w:rsidRPr="000B5CFE" w:rsidRDefault="00EA1BB7"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Siyasal </w:t>
      </w:r>
      <w:r w:rsidR="003C6C8A" w:rsidRPr="000B5CFE">
        <w:rPr>
          <w:rFonts w:ascii="Times New Roman" w:hAnsi="Times New Roman" w:cs="Times New Roman"/>
          <w:color w:val="000000" w:themeColor="text1"/>
          <w:sz w:val="24"/>
          <w:szCs w:val="24"/>
        </w:rPr>
        <w:t>iletişim; partilerin</w:t>
      </w:r>
      <w:r w:rsidRPr="000B5CFE">
        <w:rPr>
          <w:rFonts w:ascii="Times New Roman" w:hAnsi="Times New Roman" w:cs="Times New Roman"/>
          <w:color w:val="000000" w:themeColor="text1"/>
          <w:sz w:val="24"/>
          <w:szCs w:val="24"/>
        </w:rPr>
        <w:t xml:space="preserve">, liderlerin, iktidarın ya da iktidara ortak olmaya çalışan siyasi aktörlerin hedef kitlelerine yönelik uygun mesajı, uygun iletişim teknolojileri kullanarak uzun vadede uygulamaları gereken bir disiplindir. </w:t>
      </w:r>
      <w:r w:rsidR="00230E1F" w:rsidRPr="000B5CFE">
        <w:rPr>
          <w:rFonts w:ascii="Times New Roman" w:hAnsi="Times New Roman" w:cs="Times New Roman"/>
          <w:color w:val="000000" w:themeColor="text1"/>
          <w:sz w:val="24"/>
          <w:szCs w:val="24"/>
        </w:rPr>
        <w:t>Günümüzde bu birlikteliği en iyi organize eden iletişim teknolojileri siyasi aktörler tarafından ne kadar iyi ve bilinçli</w:t>
      </w:r>
      <w:r w:rsidR="00622617" w:rsidRPr="000B5CFE">
        <w:rPr>
          <w:rFonts w:ascii="Times New Roman" w:hAnsi="Times New Roman" w:cs="Times New Roman"/>
          <w:color w:val="000000" w:themeColor="text1"/>
          <w:sz w:val="24"/>
          <w:szCs w:val="24"/>
        </w:rPr>
        <w:t xml:space="preserve"> kullanılırsa, siyasal iletişim</w:t>
      </w:r>
      <w:r w:rsidR="00230E1F" w:rsidRPr="000B5CFE">
        <w:rPr>
          <w:rFonts w:ascii="Times New Roman" w:hAnsi="Times New Roman" w:cs="Times New Roman"/>
          <w:color w:val="000000" w:themeColor="text1"/>
          <w:sz w:val="24"/>
          <w:szCs w:val="24"/>
        </w:rPr>
        <w:t xml:space="preserve">de o oranda başarı gösterebilmektedir. Burada dikkat edilecek </w:t>
      </w:r>
      <w:r w:rsidR="00230E1F" w:rsidRPr="000B5CFE">
        <w:rPr>
          <w:rFonts w:ascii="Times New Roman" w:hAnsi="Times New Roman" w:cs="Times New Roman"/>
          <w:color w:val="000000" w:themeColor="text1"/>
          <w:sz w:val="24"/>
          <w:szCs w:val="24"/>
        </w:rPr>
        <w:lastRenderedPageBreak/>
        <w:t xml:space="preserve">en önemli husus siyasal iletişim sürecinde hitap edilen kitlenin özelliklerini ve hangi iletişim teknolojisi ile daha kolay, </w:t>
      </w:r>
      <w:r w:rsidR="00535375" w:rsidRPr="000B5CFE">
        <w:rPr>
          <w:rFonts w:ascii="Times New Roman" w:hAnsi="Times New Roman" w:cs="Times New Roman"/>
          <w:color w:val="000000" w:themeColor="text1"/>
          <w:sz w:val="24"/>
          <w:szCs w:val="24"/>
        </w:rPr>
        <w:t>hızlı, sağlıklı</w:t>
      </w:r>
      <w:r w:rsidR="00230E1F" w:rsidRPr="000B5CFE">
        <w:rPr>
          <w:rFonts w:ascii="Times New Roman" w:hAnsi="Times New Roman" w:cs="Times New Roman"/>
          <w:color w:val="000000" w:themeColor="text1"/>
          <w:sz w:val="24"/>
          <w:szCs w:val="24"/>
        </w:rPr>
        <w:t xml:space="preserve"> ve etkili mesaj iletilebileceğini belirlemektir. </w:t>
      </w:r>
      <w:r w:rsidR="007F0C17" w:rsidRPr="000B5CFE">
        <w:rPr>
          <w:rFonts w:ascii="Times New Roman" w:hAnsi="Times New Roman" w:cs="Times New Roman"/>
          <w:color w:val="000000" w:themeColor="text1"/>
          <w:sz w:val="24"/>
          <w:szCs w:val="24"/>
        </w:rPr>
        <w:t>Çünkü her mesaj her kanal</w:t>
      </w:r>
      <w:r w:rsidR="008852FC" w:rsidRPr="000B5CFE">
        <w:rPr>
          <w:rFonts w:ascii="Times New Roman" w:hAnsi="Times New Roman" w:cs="Times New Roman"/>
          <w:color w:val="000000" w:themeColor="text1"/>
          <w:sz w:val="24"/>
          <w:szCs w:val="24"/>
        </w:rPr>
        <w:t>a</w:t>
      </w:r>
      <w:r w:rsidR="00245325" w:rsidRPr="000B5CFE">
        <w:rPr>
          <w:rFonts w:ascii="Times New Roman" w:hAnsi="Times New Roman" w:cs="Times New Roman"/>
          <w:color w:val="000000" w:themeColor="text1"/>
          <w:sz w:val="24"/>
          <w:szCs w:val="24"/>
        </w:rPr>
        <w:t xml:space="preserve"> uygun olmamakta </w:t>
      </w:r>
      <w:r w:rsidR="007F0C17" w:rsidRPr="000B5CFE">
        <w:rPr>
          <w:rFonts w:ascii="Times New Roman" w:hAnsi="Times New Roman" w:cs="Times New Roman"/>
          <w:color w:val="000000" w:themeColor="text1"/>
          <w:sz w:val="24"/>
          <w:szCs w:val="24"/>
        </w:rPr>
        <w:t>ve her iletişim kanalının mesaj formatı farklı olmaktadır.</w:t>
      </w:r>
      <w:r w:rsidR="008852FC" w:rsidRPr="000B5CFE">
        <w:rPr>
          <w:rFonts w:ascii="Times New Roman" w:hAnsi="Times New Roman" w:cs="Times New Roman"/>
          <w:color w:val="000000" w:themeColor="text1"/>
          <w:sz w:val="24"/>
          <w:szCs w:val="24"/>
        </w:rPr>
        <w:t xml:space="preserve"> Ayrıca her araç, her kullanıcı</w:t>
      </w:r>
      <w:r w:rsidR="00335552" w:rsidRPr="000B5CFE">
        <w:rPr>
          <w:rFonts w:ascii="Times New Roman" w:hAnsi="Times New Roman" w:cs="Times New Roman"/>
          <w:color w:val="000000" w:themeColor="text1"/>
          <w:sz w:val="24"/>
          <w:szCs w:val="24"/>
        </w:rPr>
        <w:t xml:space="preserve"> için de uygun olmamaktadır</w:t>
      </w:r>
      <w:r w:rsidR="008852FC" w:rsidRPr="000B5CFE">
        <w:rPr>
          <w:rFonts w:ascii="Times New Roman" w:hAnsi="Times New Roman" w:cs="Times New Roman"/>
          <w:color w:val="000000" w:themeColor="text1"/>
          <w:sz w:val="24"/>
          <w:szCs w:val="24"/>
        </w:rPr>
        <w:t>. Kimi zaman radyo da başarılı olabilen kullanıcı, televizyon ekranında aynı başarıyı göster</w:t>
      </w:r>
      <w:r w:rsidR="00245325" w:rsidRPr="000B5CFE">
        <w:rPr>
          <w:rFonts w:ascii="Times New Roman" w:hAnsi="Times New Roman" w:cs="Times New Roman"/>
          <w:color w:val="000000" w:themeColor="text1"/>
          <w:sz w:val="24"/>
          <w:szCs w:val="24"/>
        </w:rPr>
        <w:t>ememektedir</w:t>
      </w:r>
      <w:r w:rsidR="008852FC" w:rsidRPr="000B5CFE">
        <w:rPr>
          <w:rFonts w:ascii="Times New Roman" w:hAnsi="Times New Roman" w:cs="Times New Roman"/>
          <w:color w:val="000000" w:themeColor="text1"/>
          <w:sz w:val="24"/>
          <w:szCs w:val="24"/>
        </w:rPr>
        <w:t xml:space="preserve">. </w:t>
      </w:r>
      <w:r w:rsidR="009838CE" w:rsidRPr="000B5CFE">
        <w:rPr>
          <w:rFonts w:ascii="Times New Roman" w:hAnsi="Times New Roman" w:cs="Times New Roman"/>
          <w:color w:val="000000" w:themeColor="text1"/>
          <w:sz w:val="24"/>
          <w:szCs w:val="24"/>
        </w:rPr>
        <w:t>Siyasi aktörlerin k</w:t>
      </w:r>
      <w:r w:rsidR="008852FC" w:rsidRPr="000B5CFE">
        <w:rPr>
          <w:rFonts w:ascii="Times New Roman" w:hAnsi="Times New Roman" w:cs="Times New Roman"/>
          <w:color w:val="000000" w:themeColor="text1"/>
          <w:sz w:val="24"/>
          <w:szCs w:val="24"/>
        </w:rPr>
        <w:t>işisel yetenekleri çerçevesinde kendisini daha iyi ifade edebilecek iletişim kanalını belirlemesi gerekmektedir.</w:t>
      </w:r>
      <w:r w:rsidR="003C6C8A" w:rsidRPr="000B5CFE">
        <w:rPr>
          <w:rFonts w:ascii="Times New Roman" w:hAnsi="Times New Roman" w:cs="Times New Roman"/>
          <w:color w:val="000000" w:themeColor="text1"/>
          <w:sz w:val="24"/>
          <w:szCs w:val="24"/>
        </w:rPr>
        <w:t xml:space="preserve"> Her alıcı da</w:t>
      </w:r>
      <w:r w:rsidR="00834F22" w:rsidRPr="000B5CFE">
        <w:rPr>
          <w:rFonts w:ascii="Times New Roman" w:hAnsi="Times New Roman" w:cs="Times New Roman"/>
          <w:color w:val="000000" w:themeColor="text1"/>
          <w:sz w:val="24"/>
          <w:szCs w:val="24"/>
        </w:rPr>
        <w:t xml:space="preserve"> </w:t>
      </w:r>
      <w:r w:rsidR="008852FC" w:rsidRPr="000B5CFE">
        <w:rPr>
          <w:rFonts w:ascii="Times New Roman" w:hAnsi="Times New Roman" w:cs="Times New Roman"/>
          <w:color w:val="000000" w:themeColor="text1"/>
          <w:sz w:val="24"/>
          <w:szCs w:val="24"/>
        </w:rPr>
        <w:t xml:space="preserve">her </w:t>
      </w:r>
      <w:r w:rsidR="00834F22" w:rsidRPr="000B5CFE">
        <w:rPr>
          <w:rFonts w:ascii="Times New Roman" w:hAnsi="Times New Roman" w:cs="Times New Roman"/>
          <w:color w:val="000000" w:themeColor="text1"/>
          <w:sz w:val="24"/>
          <w:szCs w:val="24"/>
        </w:rPr>
        <w:t>kanala; yaşı</w:t>
      </w:r>
      <w:r w:rsidR="008852FC" w:rsidRPr="000B5CFE">
        <w:rPr>
          <w:rFonts w:ascii="Times New Roman" w:hAnsi="Times New Roman" w:cs="Times New Roman"/>
          <w:color w:val="000000" w:themeColor="text1"/>
          <w:sz w:val="24"/>
          <w:szCs w:val="24"/>
        </w:rPr>
        <w:t>, eğitim seviyesi, yaşam standartları göz</w:t>
      </w:r>
      <w:r w:rsidR="00335552" w:rsidRPr="000B5CFE">
        <w:rPr>
          <w:rFonts w:ascii="Times New Roman" w:hAnsi="Times New Roman" w:cs="Times New Roman"/>
          <w:color w:val="000000" w:themeColor="text1"/>
          <w:sz w:val="24"/>
          <w:szCs w:val="24"/>
        </w:rPr>
        <w:t xml:space="preserve"> önüne alındığında açık olmayabilir</w:t>
      </w:r>
      <w:r w:rsidR="008852FC" w:rsidRPr="000B5CFE">
        <w:rPr>
          <w:rFonts w:ascii="Times New Roman" w:hAnsi="Times New Roman" w:cs="Times New Roman"/>
          <w:color w:val="000000" w:themeColor="text1"/>
          <w:sz w:val="24"/>
          <w:szCs w:val="24"/>
        </w:rPr>
        <w:t>.</w:t>
      </w:r>
      <w:r w:rsidR="00834F22" w:rsidRPr="000B5CFE">
        <w:rPr>
          <w:rFonts w:ascii="Times New Roman" w:hAnsi="Times New Roman" w:cs="Times New Roman"/>
          <w:color w:val="000000" w:themeColor="text1"/>
          <w:sz w:val="24"/>
          <w:szCs w:val="24"/>
        </w:rPr>
        <w:t xml:space="preserve"> Bu yüzden iletişim teknolojilerini kullanan kaynağın her alıcıya göre ileti oluşturması ve ona uygun teknolojiyi kullanması başarılı bir iletişim sürecini destekleyecektir.</w:t>
      </w:r>
    </w:p>
    <w:p w:rsidR="00EF6899" w:rsidRPr="000B5CFE" w:rsidRDefault="00E04B4D"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Brigs ve </w:t>
      </w:r>
      <w:r w:rsidR="00DA54AB" w:rsidRPr="000B5CFE">
        <w:rPr>
          <w:rFonts w:ascii="Times New Roman" w:hAnsi="Times New Roman" w:cs="Times New Roman"/>
          <w:color w:val="000000" w:themeColor="text1"/>
          <w:sz w:val="24"/>
          <w:szCs w:val="24"/>
        </w:rPr>
        <w:t>Burke’ye göre (2011: 33</w:t>
      </w:r>
      <w:r w:rsidR="00B600ED" w:rsidRPr="000B5CFE">
        <w:rPr>
          <w:rFonts w:ascii="Times New Roman" w:hAnsi="Times New Roman" w:cs="Times New Roman"/>
          <w:color w:val="000000" w:themeColor="text1"/>
          <w:sz w:val="24"/>
          <w:szCs w:val="24"/>
        </w:rPr>
        <w:t xml:space="preserve">) </w:t>
      </w:r>
      <w:r w:rsidR="00501F21" w:rsidRPr="000B5CFE">
        <w:rPr>
          <w:rFonts w:ascii="Times New Roman" w:hAnsi="Times New Roman" w:cs="Times New Roman"/>
          <w:color w:val="000000" w:themeColor="text1"/>
          <w:sz w:val="24"/>
          <w:szCs w:val="24"/>
        </w:rPr>
        <w:t xml:space="preserve">eski ve yeni medya </w:t>
      </w:r>
      <w:r w:rsidR="00084DC1" w:rsidRPr="000B5CFE">
        <w:rPr>
          <w:rFonts w:ascii="Times New Roman" w:hAnsi="Times New Roman" w:cs="Times New Roman"/>
          <w:color w:val="000000" w:themeColor="text1"/>
          <w:sz w:val="24"/>
          <w:szCs w:val="24"/>
        </w:rPr>
        <w:t>birebirlerini</w:t>
      </w:r>
      <w:r w:rsidR="00501F21" w:rsidRPr="000B5CFE">
        <w:rPr>
          <w:rFonts w:ascii="Times New Roman" w:hAnsi="Times New Roman" w:cs="Times New Roman"/>
          <w:color w:val="000000" w:themeColor="text1"/>
          <w:sz w:val="24"/>
          <w:szCs w:val="24"/>
        </w:rPr>
        <w:t xml:space="preserve"> tamamlayıcı unsurlar</w:t>
      </w:r>
      <w:r w:rsidR="00535375" w:rsidRPr="000B5CFE">
        <w:rPr>
          <w:rFonts w:ascii="Times New Roman" w:hAnsi="Times New Roman" w:cs="Times New Roman"/>
          <w:color w:val="000000" w:themeColor="text1"/>
          <w:sz w:val="24"/>
          <w:szCs w:val="24"/>
        </w:rPr>
        <w:t>dır</w:t>
      </w:r>
      <w:r w:rsidR="00501F21" w:rsidRPr="000B5CFE">
        <w:rPr>
          <w:rFonts w:ascii="Times New Roman" w:hAnsi="Times New Roman" w:cs="Times New Roman"/>
          <w:color w:val="000000" w:themeColor="text1"/>
          <w:sz w:val="24"/>
          <w:szCs w:val="24"/>
        </w:rPr>
        <w:t>.</w:t>
      </w:r>
      <w:r w:rsidR="00084DC1" w:rsidRPr="000B5CFE">
        <w:rPr>
          <w:rFonts w:ascii="Times New Roman" w:hAnsi="Times New Roman" w:cs="Times New Roman"/>
          <w:color w:val="000000" w:themeColor="text1"/>
          <w:sz w:val="24"/>
          <w:szCs w:val="24"/>
        </w:rPr>
        <w:t xml:space="preserve"> </w:t>
      </w:r>
      <w:r w:rsidR="00FF382C" w:rsidRPr="000B5CFE">
        <w:rPr>
          <w:rFonts w:ascii="Times New Roman" w:hAnsi="Times New Roman" w:cs="Times New Roman"/>
          <w:color w:val="000000" w:themeColor="text1"/>
          <w:sz w:val="24"/>
          <w:szCs w:val="24"/>
        </w:rPr>
        <w:t>Birlikte</w:t>
      </w:r>
      <w:r w:rsidR="00501F21" w:rsidRPr="000B5CFE">
        <w:rPr>
          <w:rFonts w:ascii="Times New Roman" w:hAnsi="Times New Roman" w:cs="Times New Roman"/>
          <w:color w:val="000000" w:themeColor="text1"/>
          <w:sz w:val="24"/>
          <w:szCs w:val="24"/>
        </w:rPr>
        <w:t xml:space="preserve"> var olmuş ve birlikte </w:t>
      </w:r>
      <w:r w:rsidR="00084DC1" w:rsidRPr="000B5CFE">
        <w:rPr>
          <w:rFonts w:ascii="Times New Roman" w:hAnsi="Times New Roman" w:cs="Times New Roman"/>
          <w:color w:val="000000" w:themeColor="text1"/>
          <w:sz w:val="24"/>
          <w:szCs w:val="24"/>
        </w:rPr>
        <w:t>var olabilecek</w:t>
      </w:r>
      <w:r w:rsidR="00EF6899" w:rsidRPr="000B5CFE">
        <w:rPr>
          <w:rFonts w:ascii="Times New Roman" w:hAnsi="Times New Roman" w:cs="Times New Roman"/>
          <w:color w:val="000000" w:themeColor="text1"/>
          <w:sz w:val="24"/>
          <w:szCs w:val="24"/>
        </w:rPr>
        <w:t xml:space="preserve"> bu iki kavram</w:t>
      </w:r>
      <w:r w:rsidR="00501F21" w:rsidRPr="000B5CFE">
        <w:rPr>
          <w:rFonts w:ascii="Times New Roman" w:hAnsi="Times New Roman" w:cs="Times New Roman"/>
          <w:color w:val="000000" w:themeColor="text1"/>
          <w:sz w:val="24"/>
          <w:szCs w:val="24"/>
        </w:rPr>
        <w:t xml:space="preserve"> rek</w:t>
      </w:r>
      <w:r w:rsidR="00EF6899" w:rsidRPr="000B5CFE">
        <w:rPr>
          <w:rFonts w:ascii="Times New Roman" w:hAnsi="Times New Roman" w:cs="Times New Roman"/>
          <w:color w:val="000000" w:themeColor="text1"/>
          <w:sz w:val="24"/>
          <w:szCs w:val="24"/>
        </w:rPr>
        <w:t>abet halinde olsa</w:t>
      </w:r>
      <w:r w:rsidR="00501F21" w:rsidRPr="000B5CFE">
        <w:rPr>
          <w:rFonts w:ascii="Times New Roman" w:hAnsi="Times New Roman" w:cs="Times New Roman"/>
          <w:color w:val="000000" w:themeColor="text1"/>
          <w:sz w:val="24"/>
          <w:szCs w:val="24"/>
        </w:rPr>
        <w:t xml:space="preserve"> </w:t>
      </w:r>
      <w:r w:rsidR="00EF6899" w:rsidRPr="000B5CFE">
        <w:rPr>
          <w:rFonts w:ascii="Times New Roman" w:hAnsi="Times New Roman" w:cs="Times New Roman"/>
          <w:color w:val="000000" w:themeColor="text1"/>
          <w:sz w:val="24"/>
          <w:szCs w:val="24"/>
        </w:rPr>
        <w:t>da -</w:t>
      </w:r>
      <w:r w:rsidR="00501F21" w:rsidRPr="000B5CFE">
        <w:rPr>
          <w:rFonts w:ascii="Times New Roman" w:hAnsi="Times New Roman" w:cs="Times New Roman"/>
          <w:color w:val="000000" w:themeColor="text1"/>
          <w:sz w:val="24"/>
          <w:szCs w:val="24"/>
        </w:rPr>
        <w:t xml:space="preserve">birbirini taklit </w:t>
      </w:r>
      <w:r w:rsidR="00084DC1" w:rsidRPr="000B5CFE">
        <w:rPr>
          <w:rFonts w:ascii="Times New Roman" w:hAnsi="Times New Roman" w:cs="Times New Roman"/>
          <w:color w:val="000000" w:themeColor="text1"/>
          <w:sz w:val="24"/>
          <w:szCs w:val="24"/>
        </w:rPr>
        <w:t>etsel</w:t>
      </w:r>
      <w:r w:rsidR="00535375" w:rsidRPr="000B5CFE">
        <w:rPr>
          <w:rFonts w:ascii="Times New Roman" w:hAnsi="Times New Roman" w:cs="Times New Roman"/>
          <w:color w:val="000000" w:themeColor="text1"/>
          <w:sz w:val="24"/>
          <w:szCs w:val="24"/>
        </w:rPr>
        <w:t xml:space="preserve">er </w:t>
      </w:r>
      <w:r w:rsidR="00084DC1" w:rsidRPr="000B5CFE">
        <w:rPr>
          <w:rFonts w:ascii="Times New Roman" w:hAnsi="Times New Roman" w:cs="Times New Roman"/>
          <w:color w:val="000000" w:themeColor="text1"/>
          <w:sz w:val="24"/>
          <w:szCs w:val="24"/>
        </w:rPr>
        <w:t>de</w:t>
      </w:r>
      <w:r w:rsidR="00EF6899" w:rsidRPr="000B5CFE">
        <w:rPr>
          <w:rFonts w:ascii="Times New Roman" w:hAnsi="Times New Roman" w:cs="Times New Roman"/>
          <w:color w:val="000000" w:themeColor="text1"/>
          <w:sz w:val="24"/>
          <w:szCs w:val="24"/>
        </w:rPr>
        <w:t>-</w:t>
      </w:r>
      <w:r w:rsidR="00501F21" w:rsidRPr="000B5CFE">
        <w:rPr>
          <w:rFonts w:ascii="Times New Roman" w:hAnsi="Times New Roman" w:cs="Times New Roman"/>
          <w:color w:val="000000" w:themeColor="text1"/>
          <w:sz w:val="24"/>
          <w:szCs w:val="24"/>
        </w:rPr>
        <w:t xml:space="preserve"> aynı zamanda </w:t>
      </w:r>
      <w:r w:rsidR="00DA54AB" w:rsidRPr="000B5CFE">
        <w:rPr>
          <w:rFonts w:ascii="Times New Roman" w:hAnsi="Times New Roman" w:cs="Times New Roman"/>
          <w:color w:val="000000" w:themeColor="text1"/>
          <w:sz w:val="24"/>
          <w:szCs w:val="24"/>
        </w:rPr>
        <w:t>bir</w:t>
      </w:r>
      <w:r w:rsidR="00084DC1" w:rsidRPr="000B5CFE">
        <w:rPr>
          <w:rFonts w:ascii="Times New Roman" w:hAnsi="Times New Roman" w:cs="Times New Roman"/>
          <w:color w:val="000000" w:themeColor="text1"/>
          <w:sz w:val="24"/>
          <w:szCs w:val="24"/>
        </w:rPr>
        <w:t>birlerini</w:t>
      </w:r>
      <w:r w:rsidR="00EF6899" w:rsidRPr="000B5CFE">
        <w:rPr>
          <w:rFonts w:ascii="Times New Roman" w:hAnsi="Times New Roman" w:cs="Times New Roman"/>
          <w:color w:val="000000" w:themeColor="text1"/>
          <w:sz w:val="24"/>
          <w:szCs w:val="24"/>
        </w:rPr>
        <w:t xml:space="preserve"> tamamlamaktadır</w:t>
      </w:r>
      <w:r w:rsidR="00501F21" w:rsidRPr="000B5CFE">
        <w:rPr>
          <w:rFonts w:ascii="Times New Roman" w:hAnsi="Times New Roman" w:cs="Times New Roman"/>
          <w:color w:val="000000" w:themeColor="text1"/>
          <w:sz w:val="24"/>
          <w:szCs w:val="24"/>
        </w:rPr>
        <w:t>.</w:t>
      </w:r>
      <w:r w:rsidR="00B600ED" w:rsidRPr="000B5CFE">
        <w:rPr>
          <w:rFonts w:ascii="Times New Roman" w:hAnsi="Times New Roman" w:cs="Times New Roman"/>
          <w:color w:val="000000" w:themeColor="text1"/>
          <w:sz w:val="24"/>
          <w:szCs w:val="24"/>
        </w:rPr>
        <w:t xml:space="preserve"> </w:t>
      </w:r>
      <w:r w:rsidR="00EA1BB7" w:rsidRPr="000B5CFE">
        <w:rPr>
          <w:rFonts w:ascii="Times New Roman" w:hAnsi="Times New Roman" w:cs="Times New Roman"/>
          <w:color w:val="000000" w:themeColor="text1"/>
          <w:sz w:val="24"/>
          <w:szCs w:val="24"/>
        </w:rPr>
        <w:t>B</w:t>
      </w:r>
      <w:r w:rsidR="00501F21" w:rsidRPr="000B5CFE">
        <w:rPr>
          <w:rFonts w:ascii="Times New Roman" w:hAnsi="Times New Roman" w:cs="Times New Roman"/>
          <w:color w:val="000000" w:themeColor="text1"/>
          <w:sz w:val="24"/>
          <w:szCs w:val="24"/>
        </w:rPr>
        <w:t>u yüzden siyasal iletişimde etkili olan t</w:t>
      </w:r>
      <w:r w:rsidR="00084DC1" w:rsidRPr="000B5CFE">
        <w:rPr>
          <w:rFonts w:ascii="Times New Roman" w:hAnsi="Times New Roman" w:cs="Times New Roman"/>
          <w:color w:val="000000" w:themeColor="text1"/>
          <w:sz w:val="24"/>
          <w:szCs w:val="24"/>
        </w:rPr>
        <w:t>eknikler arasında daha etkili o</w:t>
      </w:r>
      <w:r w:rsidR="00501F21" w:rsidRPr="000B5CFE">
        <w:rPr>
          <w:rFonts w:ascii="Times New Roman" w:hAnsi="Times New Roman" w:cs="Times New Roman"/>
          <w:color w:val="000000" w:themeColor="text1"/>
          <w:sz w:val="24"/>
          <w:szCs w:val="24"/>
        </w:rPr>
        <w:t>lanı belirlemek mümkün değildir.</w:t>
      </w:r>
      <w:r w:rsidR="00084DC1" w:rsidRPr="000B5CFE">
        <w:rPr>
          <w:rFonts w:ascii="Times New Roman" w:hAnsi="Times New Roman" w:cs="Times New Roman"/>
          <w:color w:val="000000" w:themeColor="text1"/>
          <w:sz w:val="24"/>
          <w:szCs w:val="24"/>
        </w:rPr>
        <w:t xml:space="preserve"> </w:t>
      </w:r>
      <w:r w:rsidR="00501F21" w:rsidRPr="000B5CFE">
        <w:rPr>
          <w:rFonts w:ascii="Times New Roman" w:hAnsi="Times New Roman" w:cs="Times New Roman"/>
          <w:color w:val="000000" w:themeColor="text1"/>
          <w:sz w:val="24"/>
          <w:szCs w:val="24"/>
        </w:rPr>
        <w:t>Çünkü iletişim araçları ister sözlü- yazılı, ister işitsel- görsel, ister</w:t>
      </w:r>
      <w:r w:rsidR="00084DC1" w:rsidRPr="000B5CFE">
        <w:rPr>
          <w:rFonts w:ascii="Times New Roman" w:hAnsi="Times New Roman" w:cs="Times New Roman"/>
          <w:color w:val="000000" w:themeColor="text1"/>
          <w:sz w:val="24"/>
          <w:szCs w:val="24"/>
        </w:rPr>
        <w:t xml:space="preserve"> </w:t>
      </w:r>
      <w:r w:rsidR="00A05FC8" w:rsidRPr="000B5CFE">
        <w:rPr>
          <w:rFonts w:ascii="Times New Roman" w:hAnsi="Times New Roman" w:cs="Times New Roman"/>
          <w:color w:val="000000" w:themeColor="text1"/>
          <w:sz w:val="24"/>
          <w:szCs w:val="24"/>
        </w:rPr>
        <w:t>İnternet</w:t>
      </w:r>
      <w:r w:rsidR="00084DC1" w:rsidRPr="000B5CFE">
        <w:rPr>
          <w:rFonts w:ascii="Times New Roman" w:hAnsi="Times New Roman" w:cs="Times New Roman"/>
          <w:color w:val="000000" w:themeColor="text1"/>
          <w:sz w:val="24"/>
          <w:szCs w:val="24"/>
        </w:rPr>
        <w:t xml:space="preserve"> üzerinden olsun farklı hedef kitlel</w:t>
      </w:r>
      <w:r w:rsidR="00535375" w:rsidRPr="000B5CFE">
        <w:rPr>
          <w:rFonts w:ascii="Times New Roman" w:hAnsi="Times New Roman" w:cs="Times New Roman"/>
          <w:color w:val="000000" w:themeColor="text1"/>
          <w:sz w:val="24"/>
          <w:szCs w:val="24"/>
        </w:rPr>
        <w:t>ere hitap etmekte ve etkileyebilmektedir.</w:t>
      </w:r>
      <w:r w:rsidR="00084DC1" w:rsidRPr="000B5CFE">
        <w:rPr>
          <w:rFonts w:ascii="Times New Roman" w:hAnsi="Times New Roman" w:cs="Times New Roman"/>
          <w:color w:val="000000" w:themeColor="text1"/>
          <w:sz w:val="24"/>
          <w:szCs w:val="24"/>
        </w:rPr>
        <w:t xml:space="preserve"> </w:t>
      </w:r>
      <w:r w:rsidR="00535375" w:rsidRPr="000B5CFE">
        <w:rPr>
          <w:rFonts w:ascii="Times New Roman" w:hAnsi="Times New Roman" w:cs="Times New Roman"/>
          <w:color w:val="000000" w:themeColor="text1"/>
          <w:sz w:val="24"/>
          <w:szCs w:val="24"/>
        </w:rPr>
        <w:t>İletişim sürecinin</w:t>
      </w:r>
      <w:r w:rsidR="00084DC1" w:rsidRPr="000B5CFE">
        <w:rPr>
          <w:rFonts w:ascii="Times New Roman" w:hAnsi="Times New Roman" w:cs="Times New Roman"/>
          <w:color w:val="000000" w:themeColor="text1"/>
          <w:sz w:val="24"/>
          <w:szCs w:val="24"/>
        </w:rPr>
        <w:t xml:space="preserve"> etkili olabilmesi için bütün iletişim tekniklerinin aynı anda kullanılması</w:t>
      </w:r>
      <w:r w:rsidR="00EF6899" w:rsidRPr="000B5CFE">
        <w:rPr>
          <w:rFonts w:ascii="Times New Roman" w:hAnsi="Times New Roman" w:cs="Times New Roman"/>
          <w:color w:val="000000" w:themeColor="text1"/>
          <w:sz w:val="24"/>
          <w:szCs w:val="24"/>
        </w:rPr>
        <w:t>,</w:t>
      </w:r>
      <w:r w:rsidR="00084DC1" w:rsidRPr="000B5CFE">
        <w:rPr>
          <w:rFonts w:ascii="Times New Roman" w:hAnsi="Times New Roman" w:cs="Times New Roman"/>
          <w:color w:val="000000" w:themeColor="text1"/>
          <w:sz w:val="24"/>
          <w:szCs w:val="24"/>
        </w:rPr>
        <w:t xml:space="preserve"> mesajların hedef kitleye/ kitlelere ulaşt</w:t>
      </w:r>
      <w:r w:rsidR="00535375" w:rsidRPr="000B5CFE">
        <w:rPr>
          <w:rFonts w:ascii="Times New Roman" w:hAnsi="Times New Roman" w:cs="Times New Roman"/>
          <w:color w:val="000000" w:themeColor="text1"/>
          <w:sz w:val="24"/>
          <w:szCs w:val="24"/>
        </w:rPr>
        <w:t>ırılmasını daha da kolaylaştırmaktadır</w:t>
      </w:r>
      <w:r w:rsidR="00084DC1" w:rsidRPr="000B5CFE">
        <w:rPr>
          <w:rFonts w:ascii="Times New Roman" w:hAnsi="Times New Roman" w:cs="Times New Roman"/>
          <w:color w:val="000000" w:themeColor="text1"/>
          <w:sz w:val="24"/>
          <w:szCs w:val="24"/>
        </w:rPr>
        <w:t>. Siyasal iletişimde dağınık olan hedef kitle/ kitlelere ulaştırılacak mesajlar sadece tek bir kanal üzerinden değil, mevcut ve birbirini tamamlayan bütün iletişim teknolojileri kullanılarak gerçekleştirilme</w:t>
      </w:r>
      <w:r w:rsidR="00EF6899" w:rsidRPr="000B5CFE">
        <w:rPr>
          <w:rFonts w:ascii="Times New Roman" w:hAnsi="Times New Roman" w:cs="Times New Roman"/>
          <w:color w:val="000000" w:themeColor="text1"/>
          <w:sz w:val="24"/>
          <w:szCs w:val="24"/>
        </w:rPr>
        <w:t>lidir</w:t>
      </w:r>
      <w:r w:rsidR="00084DC1" w:rsidRPr="000B5CFE">
        <w:rPr>
          <w:rFonts w:ascii="Times New Roman" w:hAnsi="Times New Roman" w:cs="Times New Roman"/>
          <w:color w:val="000000" w:themeColor="text1"/>
          <w:sz w:val="24"/>
          <w:szCs w:val="24"/>
        </w:rPr>
        <w:t>.</w:t>
      </w:r>
    </w:p>
    <w:p w:rsidR="00C1216C" w:rsidRPr="000B5CFE" w:rsidRDefault="00084DC1"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Günümüzde yaygınlaşmaya başlayan mobil telefon ya da bilgisayar ortamında gerçekleşen siyasal iletişim uygulamalarının</w:t>
      </w:r>
      <w:r w:rsidR="00622617" w:rsidRPr="000B5CFE">
        <w:rPr>
          <w:rFonts w:ascii="Times New Roman" w:hAnsi="Times New Roman" w:cs="Times New Roman"/>
          <w:color w:val="000000" w:themeColor="text1"/>
          <w:sz w:val="24"/>
          <w:szCs w:val="24"/>
        </w:rPr>
        <w:t xml:space="preserve"> yanı sıra, diğer teknik ve yöntemlerin de devam </w:t>
      </w:r>
      <w:r w:rsidR="003C0A53" w:rsidRPr="000B5CFE">
        <w:rPr>
          <w:rFonts w:ascii="Times New Roman" w:hAnsi="Times New Roman" w:cs="Times New Roman"/>
          <w:color w:val="000000" w:themeColor="text1"/>
          <w:sz w:val="24"/>
          <w:szCs w:val="24"/>
        </w:rPr>
        <w:t>ettirilmesi gerekmektedir</w:t>
      </w:r>
      <w:r w:rsidRPr="000B5CFE">
        <w:rPr>
          <w:rFonts w:ascii="Times New Roman" w:hAnsi="Times New Roman" w:cs="Times New Roman"/>
          <w:color w:val="000000" w:themeColor="text1"/>
          <w:sz w:val="24"/>
          <w:szCs w:val="24"/>
        </w:rPr>
        <w:t xml:space="preserve">. </w:t>
      </w:r>
      <w:r w:rsidR="003C0A53" w:rsidRPr="000B5CFE">
        <w:rPr>
          <w:rFonts w:ascii="Times New Roman" w:hAnsi="Times New Roman" w:cs="Times New Roman"/>
          <w:color w:val="000000" w:themeColor="text1"/>
          <w:sz w:val="24"/>
          <w:szCs w:val="24"/>
        </w:rPr>
        <w:t xml:space="preserve">Mobil ya da bilgisayar üzerinden kitle ile kurulan iletişim </w:t>
      </w:r>
      <w:r w:rsidR="003C6C8A" w:rsidRPr="000B5CFE">
        <w:rPr>
          <w:rFonts w:ascii="Times New Roman" w:hAnsi="Times New Roman" w:cs="Times New Roman"/>
          <w:color w:val="000000" w:themeColor="text1"/>
          <w:sz w:val="24"/>
          <w:szCs w:val="24"/>
        </w:rPr>
        <w:t>köprüsü</w:t>
      </w:r>
      <w:r w:rsidR="00EF6899" w:rsidRPr="000B5CFE">
        <w:rPr>
          <w:rFonts w:ascii="Times New Roman" w:hAnsi="Times New Roman" w:cs="Times New Roman"/>
          <w:color w:val="000000" w:themeColor="text1"/>
          <w:sz w:val="24"/>
          <w:szCs w:val="24"/>
        </w:rPr>
        <w:t xml:space="preserve"> </w:t>
      </w:r>
      <w:r w:rsidR="003C0A53" w:rsidRPr="000B5CFE">
        <w:rPr>
          <w:rFonts w:ascii="Times New Roman" w:hAnsi="Times New Roman" w:cs="Times New Roman"/>
          <w:color w:val="000000" w:themeColor="text1"/>
          <w:sz w:val="24"/>
          <w:szCs w:val="24"/>
        </w:rPr>
        <w:t xml:space="preserve">gerek parti bazında gerek bireysel olarak büyük olanaklar taşımaktadır. Bunun için kullanıcıların yeni olan bu iletişim teknolojilerine de adaptasyon sağlamaları gerekmektedir. Çünkü dijital bir neslin varlığı apaçık ortadadır ve çağın iletişimi yeni bir yol izlemektedir. Bu iletişim yolunu izlemek, takip edebilmek ve üzerinde söz sahibi olabilmek için </w:t>
      </w:r>
      <w:r w:rsidR="001820DB" w:rsidRPr="000B5CFE">
        <w:rPr>
          <w:rFonts w:ascii="Times New Roman" w:hAnsi="Times New Roman" w:cs="Times New Roman"/>
          <w:color w:val="000000" w:themeColor="text1"/>
          <w:sz w:val="24"/>
          <w:szCs w:val="24"/>
        </w:rPr>
        <w:t>yaygınlık kazanan yeni iletişim ortamlarına da uyum sağlamak gerekmektedir.</w:t>
      </w:r>
    </w:p>
    <w:p w:rsidR="00C41A3E" w:rsidRPr="000B5CFE" w:rsidRDefault="00DE0EE2" w:rsidP="00E773C6">
      <w:pPr>
        <w:tabs>
          <w:tab w:val="left" w:pos="0"/>
        </w:tabs>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Bu</w:t>
      </w:r>
      <w:r w:rsidR="00EF6899" w:rsidRPr="000B5CFE">
        <w:rPr>
          <w:rFonts w:ascii="Times New Roman" w:hAnsi="Times New Roman" w:cs="Times New Roman"/>
          <w:color w:val="000000" w:themeColor="text1"/>
          <w:sz w:val="24"/>
          <w:szCs w:val="24"/>
        </w:rPr>
        <w:t>nu</w:t>
      </w:r>
      <w:r w:rsidRPr="000B5CFE">
        <w:rPr>
          <w:rFonts w:ascii="Times New Roman" w:hAnsi="Times New Roman" w:cs="Times New Roman"/>
          <w:color w:val="000000" w:themeColor="text1"/>
          <w:sz w:val="24"/>
          <w:szCs w:val="24"/>
        </w:rPr>
        <w:t xml:space="preserve"> başarabilmek için</w:t>
      </w:r>
      <w:r w:rsidR="00C8393E" w:rsidRPr="000B5CFE">
        <w:rPr>
          <w:rFonts w:ascii="Times New Roman" w:hAnsi="Times New Roman" w:cs="Times New Roman"/>
          <w:color w:val="000000" w:themeColor="text1"/>
          <w:sz w:val="24"/>
          <w:szCs w:val="24"/>
        </w:rPr>
        <w:t>,</w:t>
      </w:r>
      <w:r w:rsidR="001820DB" w:rsidRPr="000B5CFE">
        <w:rPr>
          <w:rFonts w:ascii="Times New Roman" w:hAnsi="Times New Roman" w:cs="Times New Roman"/>
          <w:color w:val="000000" w:themeColor="text1"/>
          <w:sz w:val="24"/>
          <w:szCs w:val="24"/>
        </w:rPr>
        <w:t xml:space="preserve"> partilerin yerel ölçekte yönetim birimlerinde görev alan siyasi aktörlerinin de iletiş</w:t>
      </w:r>
      <w:r w:rsidR="00EF6899" w:rsidRPr="000B5CFE">
        <w:rPr>
          <w:rFonts w:ascii="Times New Roman" w:hAnsi="Times New Roman" w:cs="Times New Roman"/>
          <w:color w:val="000000" w:themeColor="text1"/>
          <w:sz w:val="24"/>
          <w:szCs w:val="24"/>
        </w:rPr>
        <w:t>im teknolojilerini takip etmesi ve</w:t>
      </w:r>
      <w:r w:rsidR="001820DB" w:rsidRPr="000B5CFE">
        <w:rPr>
          <w:rFonts w:ascii="Times New Roman" w:hAnsi="Times New Roman" w:cs="Times New Roman"/>
          <w:color w:val="000000" w:themeColor="text1"/>
          <w:sz w:val="24"/>
          <w:szCs w:val="24"/>
        </w:rPr>
        <w:t xml:space="preserve"> yenilikleri uygulayabilmesi daha fazla kitleyle ulaşabilmesi için önem teşkil et</w:t>
      </w:r>
      <w:r w:rsidR="002B26A7" w:rsidRPr="000B5CFE">
        <w:rPr>
          <w:rFonts w:ascii="Times New Roman" w:hAnsi="Times New Roman" w:cs="Times New Roman"/>
          <w:color w:val="000000" w:themeColor="text1"/>
          <w:sz w:val="24"/>
          <w:szCs w:val="24"/>
        </w:rPr>
        <w:t>mektedir. Partiler</w:t>
      </w:r>
      <w:r w:rsidRPr="000B5CFE">
        <w:rPr>
          <w:rFonts w:ascii="Times New Roman" w:hAnsi="Times New Roman" w:cs="Times New Roman"/>
          <w:color w:val="000000" w:themeColor="text1"/>
          <w:sz w:val="24"/>
          <w:szCs w:val="24"/>
        </w:rPr>
        <w:t xml:space="preserve">, parti merkezlerinde ulusal siyasette eğitim odaklı çalışmalar veya profesyonellerden yardım alarak </w:t>
      </w:r>
      <w:r w:rsidR="001820DB" w:rsidRPr="000B5CFE">
        <w:rPr>
          <w:rFonts w:ascii="Times New Roman" w:hAnsi="Times New Roman" w:cs="Times New Roman"/>
          <w:color w:val="000000" w:themeColor="text1"/>
          <w:sz w:val="24"/>
          <w:szCs w:val="24"/>
        </w:rPr>
        <w:t>bu açığı kapatabilmektedirler. Fakat yerel ölçekte de sağlıklı iletişim kurulabilmesi için eğitimden sorumlu parti yönetiminde yer alan siyasi aktörler</w:t>
      </w:r>
      <w:r w:rsidR="00EF6899" w:rsidRPr="000B5CFE">
        <w:rPr>
          <w:rFonts w:ascii="Times New Roman" w:hAnsi="Times New Roman" w:cs="Times New Roman"/>
          <w:color w:val="000000" w:themeColor="text1"/>
          <w:sz w:val="24"/>
          <w:szCs w:val="24"/>
        </w:rPr>
        <w:t>in</w:t>
      </w:r>
      <w:r w:rsidR="00236EB6" w:rsidRPr="000B5CFE">
        <w:rPr>
          <w:rFonts w:ascii="Times New Roman" w:hAnsi="Times New Roman" w:cs="Times New Roman"/>
          <w:color w:val="000000" w:themeColor="text1"/>
          <w:sz w:val="24"/>
          <w:szCs w:val="24"/>
        </w:rPr>
        <w:t>;</w:t>
      </w:r>
      <w:r w:rsidR="001820DB" w:rsidRPr="000B5CFE">
        <w:rPr>
          <w:rFonts w:ascii="Times New Roman" w:hAnsi="Times New Roman" w:cs="Times New Roman"/>
          <w:color w:val="000000" w:themeColor="text1"/>
          <w:sz w:val="24"/>
          <w:szCs w:val="24"/>
        </w:rPr>
        <w:t xml:space="preserve"> eğitim, seminer ya da kurslar planlayarak, yönetim kadrolarının teknolojik adaptasyonu sağlamal</w:t>
      </w:r>
      <w:r w:rsidR="00EF6899" w:rsidRPr="000B5CFE">
        <w:rPr>
          <w:rFonts w:ascii="Times New Roman" w:hAnsi="Times New Roman" w:cs="Times New Roman"/>
          <w:color w:val="000000" w:themeColor="text1"/>
          <w:sz w:val="24"/>
          <w:szCs w:val="24"/>
        </w:rPr>
        <w:t>arı gerekmektedir.</w:t>
      </w:r>
      <w:r w:rsidR="003F256E" w:rsidRPr="000B5CFE">
        <w:rPr>
          <w:rFonts w:ascii="Times New Roman" w:hAnsi="Times New Roman" w:cs="Times New Roman"/>
          <w:color w:val="000000" w:themeColor="text1"/>
          <w:sz w:val="24"/>
          <w:szCs w:val="24"/>
        </w:rPr>
        <w:t xml:space="preserve"> </w:t>
      </w:r>
      <w:r w:rsidR="00EF6899" w:rsidRPr="000B5CFE">
        <w:rPr>
          <w:rFonts w:ascii="Times New Roman" w:hAnsi="Times New Roman" w:cs="Times New Roman"/>
          <w:color w:val="000000" w:themeColor="text1"/>
          <w:sz w:val="24"/>
          <w:szCs w:val="24"/>
        </w:rPr>
        <w:t>Böylece siyasi aktörlerin özellikle seçim dönemi dışında siyasal iletişime yönelik farkındalıklarının artırılması sağlanabilir.</w:t>
      </w:r>
    </w:p>
    <w:p w:rsidR="00F50A4D" w:rsidRPr="000B5CFE" w:rsidRDefault="00F50A4D" w:rsidP="00E773C6">
      <w:pPr>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Erzurum ilind</w:t>
      </w:r>
      <w:r w:rsidR="000C4A9E" w:rsidRPr="000B5CFE">
        <w:rPr>
          <w:rFonts w:ascii="Times New Roman" w:hAnsi="Times New Roman" w:cs="Times New Roman"/>
          <w:color w:val="000000" w:themeColor="text1"/>
          <w:sz w:val="24"/>
          <w:szCs w:val="24"/>
        </w:rPr>
        <w:t xml:space="preserve">e siyasi parti aktörlerinin (AK </w:t>
      </w:r>
      <w:r w:rsidRPr="000B5CFE">
        <w:rPr>
          <w:rFonts w:ascii="Times New Roman" w:hAnsi="Times New Roman" w:cs="Times New Roman"/>
          <w:color w:val="000000" w:themeColor="text1"/>
          <w:sz w:val="24"/>
          <w:szCs w:val="24"/>
        </w:rPr>
        <w:t>Parti, CHP ve MHP) siyasal iletişimde iletişim teknolojilerini kullanımları ile ilgili olarak sahadan elde edilen veriler kullanılarak yapılan araştırma çerçevesinde bundan sonra bu alanda yapılacak çalışmalar için yol gösterici olması amacıyla aşağıdaki önerileri sıralamak mümkündür.</w:t>
      </w:r>
    </w:p>
    <w:p w:rsidR="00F50A4D" w:rsidRPr="000B5CFE" w:rsidRDefault="00F50A4D" w:rsidP="00E773C6">
      <w:pPr>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1. Bu çalışma anket tekniği kullanılarak yapılmıştır. Bundan sonraki çalışmalar Odak (Fokus) Grup görüşmesi kullanılarak yapılabilir.</w:t>
      </w:r>
    </w:p>
    <w:p w:rsidR="00F50A4D" w:rsidRPr="000B5CFE" w:rsidRDefault="00F50A4D" w:rsidP="00E773C6">
      <w:pPr>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2. Araştırmanın kapsamı diğer partilerd</w:t>
      </w:r>
      <w:r w:rsidR="003C6C8A" w:rsidRPr="000B5CFE">
        <w:rPr>
          <w:rFonts w:ascii="Times New Roman" w:hAnsi="Times New Roman" w:cs="Times New Roman"/>
          <w:color w:val="000000" w:themeColor="text1"/>
          <w:sz w:val="24"/>
          <w:szCs w:val="24"/>
        </w:rPr>
        <w:t xml:space="preserve">e </w:t>
      </w:r>
      <w:r w:rsidR="00C9442A" w:rsidRPr="000B5CFE">
        <w:rPr>
          <w:rFonts w:ascii="Times New Roman" w:hAnsi="Times New Roman" w:cs="Times New Roman"/>
          <w:color w:val="000000" w:themeColor="text1"/>
          <w:sz w:val="24"/>
          <w:szCs w:val="24"/>
        </w:rPr>
        <w:t>dâhil</w:t>
      </w:r>
      <w:r w:rsidR="003C6C8A" w:rsidRPr="000B5CFE">
        <w:rPr>
          <w:rFonts w:ascii="Times New Roman" w:hAnsi="Times New Roman" w:cs="Times New Roman"/>
          <w:color w:val="000000" w:themeColor="text1"/>
          <w:sz w:val="24"/>
          <w:szCs w:val="24"/>
        </w:rPr>
        <w:t xml:space="preserve"> edilerek genişletilebil</w:t>
      </w:r>
      <w:r w:rsidR="00886FFE" w:rsidRPr="000B5CFE">
        <w:rPr>
          <w:rFonts w:ascii="Times New Roman" w:hAnsi="Times New Roman" w:cs="Times New Roman"/>
          <w:color w:val="000000" w:themeColor="text1"/>
          <w:sz w:val="24"/>
          <w:szCs w:val="24"/>
        </w:rPr>
        <w:t>i</w:t>
      </w:r>
      <w:r w:rsidRPr="000B5CFE">
        <w:rPr>
          <w:rFonts w:ascii="Times New Roman" w:hAnsi="Times New Roman" w:cs="Times New Roman"/>
          <w:color w:val="000000" w:themeColor="text1"/>
          <w:sz w:val="24"/>
          <w:szCs w:val="24"/>
        </w:rPr>
        <w:t>r.</w:t>
      </w:r>
    </w:p>
    <w:p w:rsidR="00F50A4D" w:rsidRPr="000B5CFE" w:rsidRDefault="00F50A4D" w:rsidP="00E773C6">
      <w:pPr>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3. Katılımcıların iletişim teknolojilerini kullanma durumları statik değildir, zamanla değişebilir. Bu bağlamda bu çalışma farklı zamanlarda tekrarlanabilir.</w:t>
      </w:r>
    </w:p>
    <w:p w:rsidR="000C2444" w:rsidRPr="000B5CFE" w:rsidRDefault="00F50A4D" w:rsidP="00E773C6">
      <w:pPr>
        <w:spacing w:after="120" w:line="360" w:lineRule="auto"/>
        <w:ind w:firstLine="567"/>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4. Bu çalışmada iletişim teknolojileri geleneksel ve yeni iletişim teknolojileri olarak birlikte ele alınmıştır. Ayrı ayrı </w:t>
      </w:r>
      <w:r w:rsidR="000C2444" w:rsidRPr="000B5CFE">
        <w:rPr>
          <w:rFonts w:ascii="Times New Roman" w:hAnsi="Times New Roman" w:cs="Times New Roman"/>
          <w:color w:val="000000" w:themeColor="text1"/>
          <w:sz w:val="24"/>
          <w:szCs w:val="24"/>
        </w:rPr>
        <w:t xml:space="preserve">ele alınarak </w:t>
      </w:r>
      <w:r w:rsidRPr="000B5CFE">
        <w:rPr>
          <w:rFonts w:ascii="Times New Roman" w:hAnsi="Times New Roman" w:cs="Times New Roman"/>
          <w:color w:val="000000" w:themeColor="text1"/>
          <w:sz w:val="24"/>
          <w:szCs w:val="24"/>
        </w:rPr>
        <w:t xml:space="preserve">farklı değişkenler de </w:t>
      </w:r>
      <w:r w:rsidR="00C9442A" w:rsidRPr="000B5CFE">
        <w:rPr>
          <w:rFonts w:ascii="Times New Roman" w:hAnsi="Times New Roman" w:cs="Times New Roman"/>
          <w:color w:val="000000" w:themeColor="text1"/>
          <w:sz w:val="24"/>
          <w:szCs w:val="24"/>
        </w:rPr>
        <w:t>dâhil</w:t>
      </w:r>
      <w:r w:rsidRPr="000B5CFE">
        <w:rPr>
          <w:rFonts w:ascii="Times New Roman" w:hAnsi="Times New Roman" w:cs="Times New Roman"/>
          <w:color w:val="000000" w:themeColor="text1"/>
          <w:sz w:val="24"/>
          <w:szCs w:val="24"/>
        </w:rPr>
        <w:t xml:space="preserve"> edilerek </w:t>
      </w:r>
      <w:r w:rsidR="000C2444" w:rsidRPr="000B5CFE">
        <w:rPr>
          <w:rFonts w:ascii="Times New Roman" w:hAnsi="Times New Roman" w:cs="Times New Roman"/>
          <w:color w:val="000000" w:themeColor="text1"/>
          <w:sz w:val="24"/>
          <w:szCs w:val="24"/>
        </w:rPr>
        <w:t>sonraki araştırmalarda farklı bakış açıları elde edinilebilir.</w:t>
      </w:r>
    </w:p>
    <w:p w:rsidR="00BA4507" w:rsidRPr="000B5CFE" w:rsidRDefault="00BA4507" w:rsidP="00E773C6">
      <w:pPr>
        <w:spacing w:after="120" w:line="360" w:lineRule="auto"/>
        <w:ind w:firstLine="567"/>
        <w:jc w:val="both"/>
        <w:rPr>
          <w:rFonts w:ascii="Times New Roman" w:hAnsi="Times New Roman" w:cs="Times New Roman"/>
          <w:color w:val="000000" w:themeColor="text1"/>
          <w:sz w:val="24"/>
          <w:szCs w:val="24"/>
        </w:rPr>
      </w:pPr>
    </w:p>
    <w:p w:rsidR="00BA4507" w:rsidRPr="000B5CFE" w:rsidRDefault="00BA4507" w:rsidP="00BA4507">
      <w:pPr>
        <w:spacing w:before="240" w:after="0" w:line="360" w:lineRule="auto"/>
        <w:ind w:firstLine="708"/>
        <w:jc w:val="both"/>
        <w:rPr>
          <w:rFonts w:ascii="Times New Roman" w:hAnsi="Times New Roman" w:cs="Times New Roman"/>
          <w:color w:val="000000" w:themeColor="text1"/>
          <w:sz w:val="24"/>
          <w:szCs w:val="24"/>
        </w:rPr>
      </w:pPr>
    </w:p>
    <w:p w:rsidR="00727639" w:rsidRPr="000B5CFE" w:rsidRDefault="00727639">
      <w:pPr>
        <w:rPr>
          <w:rFonts w:ascii="Times New Roman" w:hAnsi="Times New Roman" w:cs="Times New Roman"/>
          <w:b/>
          <w:color w:val="000000" w:themeColor="text1"/>
          <w:sz w:val="24"/>
          <w:szCs w:val="24"/>
        </w:rPr>
      </w:pPr>
      <w:r w:rsidRPr="000B5CFE">
        <w:rPr>
          <w:rFonts w:ascii="Times New Roman" w:hAnsi="Times New Roman" w:cs="Times New Roman"/>
          <w:b/>
          <w:color w:val="000000" w:themeColor="text1"/>
          <w:sz w:val="24"/>
          <w:szCs w:val="24"/>
        </w:rPr>
        <w:br w:type="page"/>
      </w:r>
    </w:p>
    <w:p w:rsidR="00BA4507" w:rsidRPr="000B5CFE" w:rsidRDefault="00BA4507" w:rsidP="00727639">
      <w:pPr>
        <w:pStyle w:val="Balk1"/>
        <w:jc w:val="center"/>
      </w:pPr>
      <w:bookmarkStart w:id="138" w:name="_Toc524538505"/>
      <w:r w:rsidRPr="000B5CFE">
        <w:lastRenderedPageBreak/>
        <w:t>KAYNAKÇA</w:t>
      </w:r>
      <w:bookmarkEnd w:id="138"/>
    </w:p>
    <w:p w:rsidR="00BA4507" w:rsidRPr="000B5CFE" w:rsidRDefault="00BA4507" w:rsidP="00727639">
      <w:pPr>
        <w:spacing w:after="120" w:line="360" w:lineRule="auto"/>
        <w:ind w:left="709" w:hanging="709"/>
        <w:jc w:val="both"/>
        <w:rPr>
          <w:rFonts w:ascii="Times New Roman" w:hAnsi="Times New Roman" w:cs="Times New Roman"/>
          <w:b/>
          <w:color w:val="000000" w:themeColor="text1"/>
          <w:sz w:val="24"/>
          <w:szCs w:val="24"/>
        </w:rPr>
      </w:pPr>
      <w:r w:rsidRPr="000B5CFE">
        <w:rPr>
          <w:rFonts w:ascii="Times New Roman" w:hAnsi="Times New Roman" w:cs="Times New Roman"/>
          <w:color w:val="000000" w:themeColor="text1"/>
          <w:sz w:val="24"/>
          <w:szCs w:val="24"/>
          <w:shd w:val="clear" w:color="auto" w:fill="FFFFFF"/>
        </w:rPr>
        <w:t>Aghaei, S</w:t>
      </w:r>
      <w:r w:rsidR="00C47E05" w:rsidRPr="000B5CFE">
        <w:rPr>
          <w:rFonts w:ascii="Times New Roman" w:hAnsi="Times New Roman" w:cs="Times New Roman"/>
          <w:color w:val="000000" w:themeColor="text1"/>
          <w:sz w:val="24"/>
          <w:szCs w:val="24"/>
          <w:shd w:val="clear" w:color="auto" w:fill="FFFFFF"/>
        </w:rPr>
        <w:t>.,</w:t>
      </w:r>
      <w:r w:rsidRPr="000B5CFE">
        <w:rPr>
          <w:rFonts w:ascii="Times New Roman" w:hAnsi="Times New Roman" w:cs="Times New Roman"/>
          <w:color w:val="000000" w:themeColor="text1"/>
          <w:sz w:val="24"/>
          <w:szCs w:val="24"/>
          <w:shd w:val="clear" w:color="auto" w:fill="FFFFFF"/>
        </w:rPr>
        <w:t xml:space="preserve"> Nematbakhsh, M. A. &amp; Farsani, H. K. (2012). “Evolution of The World Wide Web: From WEB 1.0 TO WEB 4.0”. </w:t>
      </w:r>
      <w:r w:rsidRPr="000B5CFE">
        <w:rPr>
          <w:rFonts w:ascii="Times New Roman" w:hAnsi="Times New Roman" w:cs="Times New Roman"/>
          <w:i/>
          <w:iCs/>
          <w:color w:val="000000" w:themeColor="text1"/>
          <w:sz w:val="24"/>
          <w:szCs w:val="24"/>
          <w:shd w:val="clear" w:color="auto" w:fill="FFFFFF"/>
        </w:rPr>
        <w:t>International Journal of Web &amp; Semantic Technology</w:t>
      </w:r>
      <w:r w:rsidRPr="000B5CFE">
        <w:rPr>
          <w:rFonts w:ascii="Times New Roman" w:hAnsi="Times New Roman" w:cs="Times New Roman"/>
          <w:color w:val="000000" w:themeColor="text1"/>
          <w:sz w:val="24"/>
          <w:szCs w:val="24"/>
          <w:shd w:val="clear" w:color="auto" w:fill="FFFFFF"/>
        </w:rPr>
        <w:t>, </w:t>
      </w:r>
      <w:r w:rsidRPr="000B5CFE">
        <w:rPr>
          <w:rFonts w:ascii="Times New Roman" w:hAnsi="Times New Roman" w:cs="Times New Roman"/>
          <w:i/>
          <w:iCs/>
          <w:color w:val="000000" w:themeColor="text1"/>
          <w:sz w:val="24"/>
          <w:szCs w:val="24"/>
          <w:shd w:val="clear" w:color="auto" w:fill="FFFFFF"/>
        </w:rPr>
        <w:t>3</w:t>
      </w:r>
      <w:r w:rsidRPr="000B5CFE">
        <w:rPr>
          <w:rFonts w:ascii="Times New Roman" w:hAnsi="Times New Roman" w:cs="Times New Roman"/>
          <w:color w:val="000000" w:themeColor="text1"/>
          <w:sz w:val="24"/>
          <w:szCs w:val="24"/>
          <w:shd w:val="clear" w:color="auto" w:fill="FFFFFF"/>
        </w:rPr>
        <w:t>(1), 1.</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Akarcalı, S. (2003). </w:t>
      </w:r>
      <w:r w:rsidRPr="000B5CFE">
        <w:rPr>
          <w:rFonts w:ascii="Times New Roman" w:hAnsi="Times New Roman" w:cs="Times New Roman"/>
          <w:i/>
          <w:color w:val="000000" w:themeColor="text1"/>
          <w:sz w:val="24"/>
          <w:szCs w:val="24"/>
        </w:rPr>
        <w:t>2. Dünya Savaşında İletişim ve Propaganda</w:t>
      </w:r>
      <w:r w:rsidRPr="000B5CFE">
        <w:rPr>
          <w:rFonts w:ascii="Times New Roman" w:hAnsi="Times New Roman" w:cs="Times New Roman"/>
          <w:color w:val="000000" w:themeColor="text1"/>
          <w:sz w:val="24"/>
          <w:szCs w:val="24"/>
        </w:rPr>
        <w:t>. Ankara: İmaj Yayınları.</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AK Parti Web Sitesi (https://www.akparti.org.tr/site/akparti/parti-tuzugu)</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Aktaş, H. (2004). </w:t>
      </w:r>
      <w:r w:rsidRPr="000B5CFE">
        <w:rPr>
          <w:rFonts w:ascii="Times New Roman" w:hAnsi="Times New Roman" w:cs="Times New Roman"/>
          <w:i/>
          <w:color w:val="000000" w:themeColor="text1"/>
          <w:sz w:val="24"/>
          <w:szCs w:val="24"/>
        </w:rPr>
        <w:t>Bir Siyasal İletişim Aracı Olarak İnternet</w:t>
      </w:r>
      <w:r w:rsidRPr="000B5CFE">
        <w:rPr>
          <w:rFonts w:ascii="Times New Roman" w:hAnsi="Times New Roman" w:cs="Times New Roman"/>
          <w:color w:val="000000" w:themeColor="text1"/>
          <w:sz w:val="24"/>
          <w:szCs w:val="24"/>
        </w:rPr>
        <w:t>. Konya: Tablet Kitabevi.</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Altun, M. (2009). </w:t>
      </w:r>
      <w:r w:rsidR="003D6094" w:rsidRPr="000B5CFE">
        <w:rPr>
          <w:rFonts w:ascii="Times New Roman" w:hAnsi="Times New Roman" w:cs="Times New Roman"/>
          <w:i/>
          <w:color w:val="000000" w:themeColor="text1"/>
          <w:sz w:val="24"/>
          <w:szCs w:val="24"/>
        </w:rPr>
        <w:t>Ortak Aklı A</w:t>
      </w:r>
      <w:r w:rsidRPr="000B5CFE">
        <w:rPr>
          <w:rFonts w:ascii="Times New Roman" w:hAnsi="Times New Roman" w:cs="Times New Roman"/>
          <w:i/>
          <w:color w:val="000000" w:themeColor="text1"/>
          <w:sz w:val="24"/>
          <w:szCs w:val="24"/>
        </w:rPr>
        <w:t xml:space="preserve">rarken. </w:t>
      </w:r>
      <w:r w:rsidRPr="000B5CFE">
        <w:rPr>
          <w:rFonts w:ascii="Times New Roman" w:hAnsi="Times New Roman" w:cs="Times New Roman"/>
          <w:color w:val="000000" w:themeColor="text1"/>
          <w:sz w:val="24"/>
          <w:szCs w:val="24"/>
        </w:rPr>
        <w:t>İstanbul: Doğan Kitap.</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Altunışık, R</w:t>
      </w:r>
      <w:r w:rsidR="00C47E05"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Coşkun, R</w:t>
      </w:r>
      <w:r w:rsidR="00C47E05"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Bayraktaroğlu, S. ve Yıldırım, E. (2010). </w:t>
      </w:r>
      <w:r w:rsidRPr="000B5CFE">
        <w:rPr>
          <w:rFonts w:ascii="Times New Roman" w:hAnsi="Times New Roman" w:cs="Times New Roman"/>
          <w:i/>
          <w:color w:val="000000" w:themeColor="text1"/>
          <w:sz w:val="24"/>
          <w:szCs w:val="24"/>
        </w:rPr>
        <w:t>Sosyal Bilimlerde Araştırma Yöntemleri SPSS Uygulamalı.</w:t>
      </w:r>
      <w:r w:rsidRPr="000B5CFE">
        <w:rPr>
          <w:rFonts w:ascii="Times New Roman" w:hAnsi="Times New Roman" w:cs="Times New Roman"/>
          <w:color w:val="000000" w:themeColor="text1"/>
          <w:sz w:val="24"/>
          <w:szCs w:val="24"/>
        </w:rPr>
        <w:t xml:space="preserve"> 6. Baskı. Sakarya: Sakarya Yayıncılık.</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Arıkan, R. (2011). </w:t>
      </w:r>
      <w:r w:rsidRPr="000B5CFE">
        <w:rPr>
          <w:rFonts w:ascii="Times New Roman" w:hAnsi="Times New Roman" w:cs="Times New Roman"/>
          <w:i/>
          <w:color w:val="000000" w:themeColor="text1"/>
          <w:sz w:val="24"/>
          <w:szCs w:val="24"/>
        </w:rPr>
        <w:t>Araştırma Yöntem ve Teknikleri</w:t>
      </w:r>
      <w:r w:rsidRPr="000B5CFE">
        <w:rPr>
          <w:rFonts w:ascii="Times New Roman" w:hAnsi="Times New Roman" w:cs="Times New Roman"/>
          <w:color w:val="000000" w:themeColor="text1"/>
          <w:sz w:val="24"/>
          <w:szCs w:val="24"/>
        </w:rPr>
        <w:t>. Ankara: Nobel Akademik Yayıncılık.</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Atabek, Ü. (2001). </w:t>
      </w:r>
      <w:r w:rsidRPr="000B5CFE">
        <w:rPr>
          <w:rFonts w:ascii="Times New Roman" w:hAnsi="Times New Roman" w:cs="Times New Roman"/>
          <w:i/>
          <w:color w:val="000000" w:themeColor="text1"/>
          <w:sz w:val="24"/>
          <w:szCs w:val="24"/>
        </w:rPr>
        <w:t>İletişim ve Teknoloji Yeni Olanaklar- Yeni Sorunlar</w:t>
      </w:r>
      <w:r w:rsidRPr="000B5CFE">
        <w:rPr>
          <w:rFonts w:ascii="Times New Roman" w:hAnsi="Times New Roman" w:cs="Times New Roman"/>
          <w:color w:val="000000" w:themeColor="text1"/>
          <w:sz w:val="24"/>
          <w:szCs w:val="24"/>
        </w:rPr>
        <w:t>. Ankara: Seçkin Yayınları.</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Aziz, A. (2002). </w:t>
      </w:r>
      <w:r w:rsidRPr="000B5CFE">
        <w:rPr>
          <w:rFonts w:ascii="Times New Roman" w:hAnsi="Times New Roman" w:cs="Times New Roman"/>
          <w:i/>
          <w:color w:val="000000" w:themeColor="text1"/>
          <w:sz w:val="24"/>
          <w:szCs w:val="24"/>
        </w:rPr>
        <w:t>Radyo Yayıncılığı</w:t>
      </w:r>
      <w:r w:rsidRPr="000B5CFE">
        <w:rPr>
          <w:rFonts w:ascii="Times New Roman" w:hAnsi="Times New Roman" w:cs="Times New Roman"/>
          <w:color w:val="000000" w:themeColor="text1"/>
          <w:sz w:val="24"/>
          <w:szCs w:val="24"/>
        </w:rPr>
        <w:t>. (2. Basım). Ankara: Nobel yayınları.</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Aziz, A. (2003). </w:t>
      </w:r>
      <w:r w:rsidRPr="000B5CFE">
        <w:rPr>
          <w:rFonts w:ascii="Times New Roman" w:hAnsi="Times New Roman" w:cs="Times New Roman"/>
          <w:i/>
          <w:color w:val="000000" w:themeColor="text1"/>
          <w:sz w:val="24"/>
          <w:szCs w:val="24"/>
        </w:rPr>
        <w:t>Siyasal İletişim</w:t>
      </w:r>
      <w:r w:rsidRPr="000B5CFE">
        <w:rPr>
          <w:rFonts w:ascii="Times New Roman" w:hAnsi="Times New Roman" w:cs="Times New Roman"/>
          <w:color w:val="000000" w:themeColor="text1"/>
          <w:sz w:val="24"/>
          <w:szCs w:val="24"/>
        </w:rPr>
        <w:t>. Ankara: Nobel Yayın Dağıtım.</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Aziz, A. (2007). </w:t>
      </w:r>
      <w:r w:rsidRPr="000B5CFE">
        <w:rPr>
          <w:rFonts w:ascii="Times New Roman" w:hAnsi="Times New Roman" w:cs="Times New Roman"/>
          <w:i/>
          <w:color w:val="000000" w:themeColor="text1"/>
          <w:sz w:val="24"/>
          <w:szCs w:val="24"/>
        </w:rPr>
        <w:t>Siyasal İletişim</w:t>
      </w:r>
      <w:r w:rsidRPr="000B5CFE">
        <w:rPr>
          <w:rFonts w:ascii="Times New Roman" w:hAnsi="Times New Roman" w:cs="Times New Roman"/>
          <w:color w:val="000000" w:themeColor="text1"/>
          <w:sz w:val="24"/>
          <w:szCs w:val="24"/>
        </w:rPr>
        <w:t>. Ankara: Nobel Yayınları.</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Aziz, A. (2014). </w:t>
      </w:r>
      <w:r w:rsidRPr="000B5CFE">
        <w:rPr>
          <w:rFonts w:ascii="Times New Roman" w:hAnsi="Times New Roman" w:cs="Times New Roman"/>
          <w:i/>
          <w:color w:val="000000" w:themeColor="text1"/>
          <w:sz w:val="24"/>
          <w:szCs w:val="24"/>
        </w:rPr>
        <w:t>Siyasal İletişim</w:t>
      </w:r>
      <w:r w:rsidRPr="000B5CFE">
        <w:rPr>
          <w:rFonts w:ascii="Times New Roman" w:hAnsi="Times New Roman" w:cs="Times New Roman"/>
          <w:color w:val="000000" w:themeColor="text1"/>
          <w:sz w:val="24"/>
          <w:szCs w:val="24"/>
        </w:rPr>
        <w:t>. İstanbul: Nobel Yayınları.</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Aziz, A. (2014). </w:t>
      </w:r>
      <w:r w:rsidRPr="000B5CFE">
        <w:rPr>
          <w:rFonts w:ascii="Times New Roman" w:hAnsi="Times New Roman" w:cs="Times New Roman"/>
          <w:i/>
          <w:color w:val="000000" w:themeColor="text1"/>
          <w:sz w:val="24"/>
          <w:szCs w:val="24"/>
        </w:rPr>
        <w:t>Sosyal Bilimlerde Araştırma Yöntemleri ve Teknikleri</w:t>
      </w:r>
      <w:r w:rsidRPr="000B5CFE">
        <w:rPr>
          <w:rFonts w:ascii="Times New Roman" w:hAnsi="Times New Roman" w:cs="Times New Roman"/>
          <w:color w:val="000000" w:themeColor="text1"/>
          <w:sz w:val="24"/>
          <w:szCs w:val="24"/>
        </w:rPr>
        <w:t>. (9. Baskı). Ankara: Nobel Yayınları.</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Baines, R. P. (2007). “Political Marketing”. (Eds.)  Kaid, L. L. &amp; Holtz-Bacha, C. </w:t>
      </w:r>
      <w:r w:rsidRPr="000B5CFE">
        <w:rPr>
          <w:rFonts w:ascii="Times New Roman" w:hAnsi="Times New Roman" w:cs="Times New Roman"/>
          <w:i/>
          <w:color w:val="000000" w:themeColor="text1"/>
          <w:sz w:val="24"/>
          <w:szCs w:val="24"/>
        </w:rPr>
        <w:t>Encyclopedia of Political Communication</w:t>
      </w:r>
      <w:r w:rsidRPr="000B5CFE">
        <w:rPr>
          <w:rFonts w:ascii="Times New Roman" w:hAnsi="Times New Roman" w:cs="Times New Roman"/>
          <w:color w:val="000000" w:themeColor="text1"/>
          <w:sz w:val="24"/>
          <w:szCs w:val="24"/>
        </w:rPr>
        <w:t>. (ss. 603-605). America: Sage Publications.</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Balcı, Ş. (2003). “Politik Kampanyalarda İmaj Yönetimi (Genç Parti Örneği).” </w:t>
      </w:r>
      <w:r w:rsidRPr="000B5CFE">
        <w:rPr>
          <w:rFonts w:ascii="Times New Roman" w:hAnsi="Times New Roman" w:cs="Times New Roman"/>
          <w:i/>
          <w:color w:val="000000" w:themeColor="text1"/>
          <w:sz w:val="24"/>
          <w:szCs w:val="24"/>
        </w:rPr>
        <w:t>Selçuk Üniversitesi Sosyal Bilimler Enstitüsü Dergisi</w:t>
      </w:r>
      <w:r w:rsidR="00727639" w:rsidRPr="000B5CFE">
        <w:rPr>
          <w:rFonts w:ascii="Times New Roman" w:hAnsi="Times New Roman" w:cs="Times New Roman"/>
          <w:color w:val="000000" w:themeColor="text1"/>
          <w:sz w:val="24"/>
          <w:szCs w:val="24"/>
        </w:rPr>
        <w:t xml:space="preserve">, </w:t>
      </w:r>
      <w:r w:rsidR="00727639" w:rsidRPr="000B5CFE">
        <w:rPr>
          <w:rFonts w:ascii="Times New Roman" w:hAnsi="Times New Roman" w:cs="Times New Roman"/>
          <w:i/>
          <w:color w:val="000000" w:themeColor="text1"/>
          <w:sz w:val="24"/>
          <w:szCs w:val="24"/>
        </w:rPr>
        <w:t>9,</w:t>
      </w:r>
      <w:r w:rsidR="00727639" w:rsidRPr="000B5CFE">
        <w:rPr>
          <w:rFonts w:ascii="Times New Roman" w:hAnsi="Times New Roman" w:cs="Times New Roman"/>
          <w:color w:val="000000" w:themeColor="text1"/>
          <w:sz w:val="24"/>
          <w:szCs w:val="24"/>
        </w:rPr>
        <w:t xml:space="preserve"> </w:t>
      </w:r>
      <w:r w:rsidR="00250EA7" w:rsidRPr="000B5CFE">
        <w:rPr>
          <w:rFonts w:ascii="Times New Roman" w:hAnsi="Times New Roman" w:cs="Times New Roman"/>
          <w:color w:val="000000" w:themeColor="text1"/>
          <w:sz w:val="24"/>
          <w:szCs w:val="24"/>
        </w:rPr>
        <w:t>144-162</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Balcı, Ş. (2007). “Türkiye'de Negatif Siyasal Reklamlar: 1995, 1999 ve 2002 Genel Seçimleri Üzerine Bir Analiz”. </w:t>
      </w:r>
      <w:r w:rsidRPr="000B5CFE">
        <w:rPr>
          <w:rFonts w:ascii="Times New Roman" w:hAnsi="Times New Roman" w:cs="Times New Roman"/>
          <w:i/>
          <w:color w:val="000000" w:themeColor="text1"/>
          <w:sz w:val="24"/>
          <w:szCs w:val="24"/>
        </w:rPr>
        <w:t>Selçuk Üniversitesi İletişim Fakültesi Akademik Dergisi,</w:t>
      </w:r>
      <w:r w:rsidRPr="000B5CFE">
        <w:rPr>
          <w:rFonts w:ascii="Times New Roman" w:hAnsi="Times New Roman" w:cs="Times New Roman"/>
          <w:color w:val="000000" w:themeColor="text1"/>
          <w:sz w:val="24"/>
          <w:szCs w:val="24"/>
        </w:rPr>
        <w:t xml:space="preserve"> 4(4), 122-142.</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Barth, J. and Overby, L. M. (2007). “Political Advertising, Radio”. Kaid, L. L. &amp; Holtz-</w:t>
      </w:r>
      <w:r w:rsidR="00727639"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 xml:space="preserve">Bacha, C.  (Eds.).  </w:t>
      </w:r>
      <w:r w:rsidRPr="000B5CFE">
        <w:rPr>
          <w:rFonts w:ascii="Times New Roman" w:hAnsi="Times New Roman" w:cs="Times New Roman"/>
          <w:i/>
          <w:color w:val="000000" w:themeColor="text1"/>
          <w:sz w:val="24"/>
          <w:szCs w:val="24"/>
        </w:rPr>
        <w:t>Encyclopedia of Political Communication</w:t>
      </w:r>
      <w:r w:rsidRPr="000B5CFE">
        <w:rPr>
          <w:rFonts w:ascii="Times New Roman" w:hAnsi="Times New Roman" w:cs="Times New Roman"/>
          <w:color w:val="000000" w:themeColor="text1"/>
          <w:sz w:val="24"/>
          <w:szCs w:val="24"/>
        </w:rPr>
        <w:t>. (ss.567-568</w:t>
      </w:r>
      <w:r w:rsidR="0032491E"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America: Sage Publications.</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Batuş, G. (2007). Sözlü kültürden kitle kültürüne geçiş sürecine direnen değerler. Online article from: http://cim. anadolu. edu. tr/pdf/2004/1130853303. pdf.</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Bektaş A. (1996). </w:t>
      </w:r>
      <w:r w:rsidRPr="000B5CFE">
        <w:rPr>
          <w:rFonts w:ascii="Times New Roman" w:hAnsi="Times New Roman" w:cs="Times New Roman"/>
          <w:i/>
          <w:color w:val="000000" w:themeColor="text1"/>
          <w:sz w:val="24"/>
          <w:szCs w:val="24"/>
        </w:rPr>
        <w:t>Kamuoyu İletişim ve Demokrasi</w:t>
      </w:r>
      <w:r w:rsidRPr="000B5CFE">
        <w:rPr>
          <w:rFonts w:ascii="Times New Roman" w:hAnsi="Times New Roman" w:cs="Times New Roman"/>
          <w:color w:val="000000" w:themeColor="text1"/>
          <w:sz w:val="24"/>
          <w:szCs w:val="24"/>
        </w:rPr>
        <w:t>. İstanbul: Bağlam Yayınları.</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Bhalla, M. R</w:t>
      </w:r>
      <w:r w:rsidR="00C47E05"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Bhalla, A. V. (2010). Generations of Mobile Wireless Technology: A Survey. </w:t>
      </w:r>
      <w:r w:rsidRPr="000B5CFE">
        <w:rPr>
          <w:rFonts w:ascii="Times New Roman" w:hAnsi="Times New Roman" w:cs="Times New Roman"/>
          <w:i/>
          <w:color w:val="000000" w:themeColor="text1"/>
          <w:sz w:val="24"/>
          <w:szCs w:val="24"/>
        </w:rPr>
        <w:t>International Journal of Computer Applications</w:t>
      </w:r>
      <w:r w:rsidR="00727639" w:rsidRPr="000B5CFE">
        <w:rPr>
          <w:rFonts w:ascii="Times New Roman" w:hAnsi="Times New Roman" w:cs="Times New Roman"/>
          <w:color w:val="000000" w:themeColor="text1"/>
          <w:sz w:val="24"/>
          <w:szCs w:val="24"/>
        </w:rPr>
        <w:t xml:space="preserve">, 5(4), </w:t>
      </w:r>
      <w:r w:rsidR="00B62428" w:rsidRPr="000B5CFE">
        <w:rPr>
          <w:rFonts w:ascii="Times New Roman" w:hAnsi="Times New Roman" w:cs="Times New Roman"/>
          <w:color w:val="000000" w:themeColor="text1"/>
          <w:sz w:val="24"/>
          <w:szCs w:val="24"/>
        </w:rPr>
        <w:t>26-32</w:t>
      </w:r>
      <w:r w:rsidR="0032491E" w:rsidRPr="000B5CFE">
        <w:rPr>
          <w:rFonts w:ascii="Times New Roman" w:hAnsi="Times New Roman" w:cs="Times New Roman"/>
          <w:color w:val="000000" w:themeColor="text1"/>
          <w:sz w:val="24"/>
          <w:szCs w:val="24"/>
        </w:rPr>
        <w:t>.</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Blumler, J. G</w:t>
      </w:r>
      <w:r w:rsidR="00C47E05"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Kavanagh, D. (1999). “The Third Age of Political communication: Influences and Features”. </w:t>
      </w:r>
      <w:r w:rsidRPr="000B5CFE">
        <w:rPr>
          <w:rFonts w:ascii="Times New Roman" w:hAnsi="Times New Roman" w:cs="Times New Roman"/>
          <w:i/>
          <w:color w:val="000000" w:themeColor="text1"/>
          <w:sz w:val="24"/>
          <w:szCs w:val="24"/>
        </w:rPr>
        <w:t>Political Communication</w:t>
      </w:r>
      <w:r w:rsidRPr="000B5CFE">
        <w:rPr>
          <w:rFonts w:ascii="Times New Roman" w:hAnsi="Times New Roman" w:cs="Times New Roman"/>
          <w:color w:val="000000" w:themeColor="text1"/>
          <w:sz w:val="24"/>
          <w:szCs w:val="24"/>
        </w:rPr>
        <w:t>. 16(3), 209-230.</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Bongrand, M. (1992). </w:t>
      </w:r>
      <w:r w:rsidRPr="000B5CFE">
        <w:rPr>
          <w:rFonts w:ascii="Times New Roman" w:hAnsi="Times New Roman" w:cs="Times New Roman"/>
          <w:i/>
          <w:color w:val="000000" w:themeColor="text1"/>
          <w:sz w:val="24"/>
          <w:szCs w:val="24"/>
        </w:rPr>
        <w:t>Politikada Pazarlama.</w:t>
      </w:r>
      <w:r w:rsidRPr="000B5CFE">
        <w:rPr>
          <w:rFonts w:ascii="Times New Roman" w:hAnsi="Times New Roman" w:cs="Times New Roman"/>
          <w:color w:val="000000" w:themeColor="text1"/>
          <w:sz w:val="24"/>
          <w:szCs w:val="24"/>
        </w:rPr>
        <w:t xml:space="preserve"> (Çev.: Fatoş Ersoy). İstanbul: İletişim</w:t>
      </w:r>
      <w:r w:rsidR="00727639"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Yayınları.</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Bostancı, M. (2014). “Siyasal İletişim 2.0.” </w:t>
      </w:r>
      <w:r w:rsidRPr="000B5CFE">
        <w:rPr>
          <w:rFonts w:ascii="Times New Roman" w:hAnsi="Times New Roman" w:cs="Times New Roman"/>
          <w:i/>
          <w:color w:val="000000" w:themeColor="text1"/>
          <w:sz w:val="24"/>
          <w:szCs w:val="24"/>
        </w:rPr>
        <w:t>Erciyes İletişim Dergisi</w:t>
      </w:r>
      <w:r w:rsidRPr="000B5CFE">
        <w:rPr>
          <w:rFonts w:ascii="Times New Roman" w:hAnsi="Times New Roman" w:cs="Times New Roman"/>
          <w:color w:val="000000" w:themeColor="text1"/>
          <w:sz w:val="24"/>
          <w:szCs w:val="24"/>
        </w:rPr>
        <w:t>, Akademia, 3(3), 84-96.11.</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Bostancı, N. M. (1995). </w:t>
      </w:r>
      <w:r w:rsidRPr="000B5CFE">
        <w:rPr>
          <w:rFonts w:ascii="Times New Roman" w:hAnsi="Times New Roman" w:cs="Times New Roman"/>
          <w:i/>
          <w:color w:val="000000" w:themeColor="text1"/>
          <w:sz w:val="24"/>
          <w:szCs w:val="24"/>
        </w:rPr>
        <w:t xml:space="preserve">Toplum, Kültür ve Siyaset. Ankara: </w:t>
      </w:r>
      <w:r w:rsidRPr="000B5CFE">
        <w:rPr>
          <w:rFonts w:ascii="Times New Roman" w:hAnsi="Times New Roman" w:cs="Times New Roman"/>
          <w:color w:val="000000" w:themeColor="text1"/>
          <w:sz w:val="24"/>
          <w:szCs w:val="24"/>
        </w:rPr>
        <w:t>Vadi Yayınları.</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Brigs, A., Burke, P., (2011). </w:t>
      </w:r>
      <w:r w:rsidRPr="000B5CFE">
        <w:rPr>
          <w:rFonts w:ascii="Times New Roman" w:hAnsi="Times New Roman" w:cs="Times New Roman"/>
          <w:i/>
          <w:color w:val="000000" w:themeColor="text1"/>
          <w:sz w:val="24"/>
          <w:szCs w:val="24"/>
        </w:rPr>
        <w:t>Medyanın Toplumsal Tarihi.</w:t>
      </w:r>
      <w:r w:rsidRPr="000B5CFE">
        <w:rPr>
          <w:rFonts w:ascii="Times New Roman" w:hAnsi="Times New Roman" w:cs="Times New Roman"/>
          <w:color w:val="000000" w:themeColor="text1"/>
          <w:sz w:val="24"/>
          <w:szCs w:val="24"/>
        </w:rPr>
        <w:t xml:space="preserve"> İstanbul: Kırmızı Yayınları.</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Brown, J.A.C. (1992). </w:t>
      </w:r>
      <w:r w:rsidRPr="000B5CFE">
        <w:rPr>
          <w:rFonts w:ascii="Times New Roman" w:hAnsi="Times New Roman" w:cs="Times New Roman"/>
          <w:i/>
          <w:color w:val="000000" w:themeColor="text1"/>
          <w:sz w:val="24"/>
          <w:szCs w:val="24"/>
        </w:rPr>
        <w:t>Siyasal Propaganda</w:t>
      </w:r>
      <w:r w:rsidRPr="000B5CFE">
        <w:rPr>
          <w:rFonts w:ascii="Times New Roman" w:hAnsi="Times New Roman" w:cs="Times New Roman"/>
          <w:color w:val="000000" w:themeColor="text1"/>
          <w:sz w:val="24"/>
          <w:szCs w:val="24"/>
        </w:rPr>
        <w:t>. (Çev.: Yusuf Yazar). İstanbul: Ağaç Yayınları.</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shd w:val="clear" w:color="auto" w:fill="FFFFFF"/>
        </w:rPr>
        <w:t xml:space="preserve">Castells, M. (2008). </w:t>
      </w:r>
      <w:r w:rsidRPr="000B5CFE">
        <w:rPr>
          <w:rFonts w:ascii="Times New Roman" w:hAnsi="Times New Roman" w:cs="Times New Roman"/>
          <w:i/>
          <w:color w:val="000000" w:themeColor="text1"/>
          <w:sz w:val="24"/>
          <w:szCs w:val="24"/>
          <w:shd w:val="clear" w:color="auto" w:fill="FFFFFF"/>
        </w:rPr>
        <w:t>Ağ Toplumunun Yükselişi</w:t>
      </w:r>
      <w:r w:rsidRPr="000B5CFE">
        <w:rPr>
          <w:rFonts w:ascii="Times New Roman" w:hAnsi="Times New Roman" w:cs="Times New Roman"/>
          <w:color w:val="000000" w:themeColor="text1"/>
          <w:sz w:val="24"/>
          <w:szCs w:val="24"/>
          <w:shd w:val="clear" w:color="auto" w:fill="FFFFFF"/>
        </w:rPr>
        <w:t>. (2. Baskı). (</w:t>
      </w:r>
      <w:r w:rsidR="00727639" w:rsidRPr="000B5CFE">
        <w:rPr>
          <w:rFonts w:ascii="Times New Roman" w:hAnsi="Times New Roman" w:cs="Times New Roman"/>
          <w:color w:val="000000" w:themeColor="text1"/>
          <w:sz w:val="24"/>
          <w:szCs w:val="24"/>
          <w:shd w:val="clear" w:color="auto" w:fill="FFFFFF"/>
        </w:rPr>
        <w:t>Çev.:</w:t>
      </w:r>
      <w:r w:rsidRPr="000B5CFE">
        <w:rPr>
          <w:rFonts w:ascii="Times New Roman" w:hAnsi="Times New Roman" w:cs="Times New Roman"/>
          <w:color w:val="000000" w:themeColor="text1"/>
          <w:sz w:val="24"/>
          <w:szCs w:val="24"/>
          <w:shd w:val="clear" w:color="auto" w:fill="FFFFFF"/>
        </w:rPr>
        <w:t xml:space="preserve"> Ebru Kılıç). İstanbul: İstanbul Bilgi Üniversitesi Yayınları.</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Chekunova, M. A. (2016, January). </w:t>
      </w:r>
      <w:r w:rsidR="0032491E"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Political Communication Science as a Research Area: History and Contemporaneity</w:t>
      </w:r>
      <w:r w:rsidR="0032491E"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i/>
          <w:color w:val="000000" w:themeColor="text1"/>
          <w:sz w:val="24"/>
          <w:szCs w:val="24"/>
        </w:rPr>
        <w:t>In SHS Web of Conferences</w:t>
      </w:r>
      <w:r w:rsidRPr="000B5CFE">
        <w:rPr>
          <w:rFonts w:ascii="Times New Roman" w:hAnsi="Times New Roman" w:cs="Times New Roman"/>
          <w:color w:val="000000" w:themeColor="text1"/>
          <w:sz w:val="24"/>
          <w:szCs w:val="24"/>
        </w:rPr>
        <w:t xml:space="preserve"> (Vol. 29). EDP Sciences</w:t>
      </w:r>
      <w:r w:rsidR="00727639" w:rsidRPr="000B5CFE">
        <w:rPr>
          <w:rFonts w:ascii="Times New Roman" w:hAnsi="Times New Roman" w:cs="Times New Roman"/>
          <w:color w:val="000000" w:themeColor="text1"/>
          <w:sz w:val="24"/>
          <w:szCs w:val="24"/>
        </w:rPr>
        <w:t xml:space="preserve">, </w:t>
      </w:r>
      <w:r w:rsidR="00ED77C2" w:rsidRPr="000B5CFE">
        <w:rPr>
          <w:rFonts w:ascii="Times New Roman" w:hAnsi="Times New Roman" w:cs="Times New Roman"/>
          <w:color w:val="000000" w:themeColor="text1"/>
          <w:sz w:val="24"/>
          <w:szCs w:val="24"/>
        </w:rPr>
        <w:t>1-4</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shd w:val="clear" w:color="auto" w:fill="FFFFFF"/>
        </w:rPr>
      </w:pPr>
      <w:r w:rsidRPr="000B5CFE">
        <w:rPr>
          <w:rFonts w:ascii="Times New Roman" w:hAnsi="Times New Roman" w:cs="Times New Roman"/>
          <w:color w:val="000000" w:themeColor="text1"/>
          <w:sz w:val="24"/>
          <w:szCs w:val="24"/>
          <w:shd w:val="clear" w:color="auto" w:fill="FFFFFF"/>
        </w:rPr>
        <w:t>Choudhury, N. (2014). World Wide Web and Its Journey from Web 1.0 to Web 4.0. </w:t>
      </w:r>
      <w:r w:rsidRPr="000B5CFE">
        <w:rPr>
          <w:rFonts w:ascii="Times New Roman" w:hAnsi="Times New Roman" w:cs="Times New Roman"/>
          <w:i/>
          <w:iCs/>
          <w:color w:val="000000" w:themeColor="text1"/>
          <w:sz w:val="24"/>
          <w:szCs w:val="24"/>
          <w:shd w:val="clear" w:color="auto" w:fill="FFFFFF"/>
        </w:rPr>
        <w:t>International Journal of Computer Science and Information Technologies</w:t>
      </w:r>
      <w:r w:rsidRPr="000B5CFE">
        <w:rPr>
          <w:rFonts w:ascii="Times New Roman" w:hAnsi="Times New Roman" w:cs="Times New Roman"/>
          <w:color w:val="000000" w:themeColor="text1"/>
          <w:sz w:val="24"/>
          <w:szCs w:val="24"/>
          <w:shd w:val="clear" w:color="auto" w:fill="FFFFFF"/>
        </w:rPr>
        <w:t>, </w:t>
      </w:r>
      <w:r w:rsidRPr="000B5CFE">
        <w:rPr>
          <w:rFonts w:ascii="Times New Roman" w:hAnsi="Times New Roman" w:cs="Times New Roman"/>
          <w:i/>
          <w:iCs/>
          <w:color w:val="000000" w:themeColor="text1"/>
          <w:sz w:val="24"/>
          <w:szCs w:val="24"/>
          <w:shd w:val="clear" w:color="auto" w:fill="FFFFFF"/>
        </w:rPr>
        <w:t>5</w:t>
      </w:r>
      <w:r w:rsidRPr="000B5CFE">
        <w:rPr>
          <w:rFonts w:ascii="Times New Roman" w:hAnsi="Times New Roman" w:cs="Times New Roman"/>
          <w:color w:val="000000" w:themeColor="text1"/>
          <w:sz w:val="24"/>
          <w:szCs w:val="24"/>
          <w:shd w:val="clear" w:color="auto" w:fill="FFFFFF"/>
        </w:rPr>
        <w:t>(6), 8096-8100.</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shd w:val="clear" w:color="auto" w:fill="FFFFFF"/>
        </w:rPr>
      </w:pPr>
      <w:r w:rsidRPr="000B5CFE">
        <w:rPr>
          <w:rFonts w:ascii="Times New Roman" w:hAnsi="Times New Roman" w:cs="Times New Roman"/>
          <w:color w:val="000000" w:themeColor="text1"/>
          <w:sz w:val="24"/>
          <w:szCs w:val="24"/>
        </w:rPr>
        <w:t>CHP Parti Web Sitesi (http://content.chp.org.tr/file/chp_tuzuk_10_03_2018.pdf)</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Crowley, D</w:t>
      </w:r>
      <w:r w:rsidR="00C47E05"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Heyer, P. (2014). </w:t>
      </w:r>
      <w:r w:rsidRPr="000B5CFE">
        <w:rPr>
          <w:rFonts w:ascii="Times New Roman" w:hAnsi="Times New Roman" w:cs="Times New Roman"/>
          <w:i/>
          <w:color w:val="000000" w:themeColor="text1"/>
          <w:sz w:val="24"/>
          <w:szCs w:val="24"/>
        </w:rPr>
        <w:t>İletişim Tarihi</w:t>
      </w:r>
      <w:r w:rsidRPr="000B5CFE">
        <w:rPr>
          <w:rFonts w:ascii="Times New Roman" w:hAnsi="Times New Roman" w:cs="Times New Roman"/>
          <w:color w:val="000000" w:themeColor="text1"/>
          <w:sz w:val="24"/>
          <w:szCs w:val="24"/>
        </w:rPr>
        <w:t>. (</w:t>
      </w:r>
      <w:r w:rsidR="00727639" w:rsidRPr="000B5CFE">
        <w:rPr>
          <w:rFonts w:ascii="Times New Roman" w:hAnsi="Times New Roman" w:cs="Times New Roman"/>
          <w:color w:val="000000" w:themeColor="text1"/>
          <w:sz w:val="24"/>
          <w:szCs w:val="24"/>
        </w:rPr>
        <w:t>Çev.:</w:t>
      </w:r>
      <w:r w:rsidRPr="000B5CFE">
        <w:rPr>
          <w:rFonts w:ascii="Times New Roman" w:hAnsi="Times New Roman" w:cs="Times New Roman"/>
          <w:color w:val="000000" w:themeColor="text1"/>
          <w:sz w:val="24"/>
          <w:szCs w:val="24"/>
        </w:rPr>
        <w:t xml:space="preserve"> Berkay Ersöz). </w:t>
      </w:r>
      <w:r w:rsidR="0032491E"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3. Baskı) Ankara: Siyasal Yayıncılık.</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Crozier, M. (2007). “Recursive Governance: Contemporary Political Communication and Public Policy”. </w:t>
      </w:r>
      <w:r w:rsidRPr="000B5CFE">
        <w:rPr>
          <w:rFonts w:ascii="Times New Roman" w:hAnsi="Times New Roman" w:cs="Times New Roman"/>
          <w:i/>
          <w:color w:val="000000" w:themeColor="text1"/>
          <w:sz w:val="24"/>
          <w:szCs w:val="24"/>
        </w:rPr>
        <w:t>Political Communication,</w:t>
      </w:r>
      <w:r w:rsidRPr="000B5CFE">
        <w:rPr>
          <w:rFonts w:ascii="Times New Roman" w:hAnsi="Times New Roman" w:cs="Times New Roman"/>
          <w:color w:val="000000" w:themeColor="text1"/>
          <w:sz w:val="24"/>
          <w:szCs w:val="24"/>
        </w:rPr>
        <w:t xml:space="preserve"> 24(1)</w:t>
      </w:r>
      <w:r w:rsidR="00727639"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1-18.</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Çankaya, E. (2008). </w:t>
      </w:r>
      <w:r w:rsidRPr="000B5CFE">
        <w:rPr>
          <w:rFonts w:ascii="Times New Roman" w:hAnsi="Times New Roman" w:cs="Times New Roman"/>
          <w:i/>
          <w:color w:val="000000" w:themeColor="text1"/>
          <w:sz w:val="24"/>
          <w:szCs w:val="24"/>
        </w:rPr>
        <w:t>İktidar Bu Kapağın Altındadır</w:t>
      </w:r>
      <w:r w:rsidRPr="000B5CFE">
        <w:rPr>
          <w:rFonts w:ascii="Times New Roman" w:hAnsi="Times New Roman" w:cs="Times New Roman"/>
          <w:color w:val="000000" w:themeColor="text1"/>
          <w:sz w:val="24"/>
          <w:szCs w:val="24"/>
        </w:rPr>
        <w:t>. İstanbul: Boyut Yayınları.</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Çankaya, E. (2015). </w:t>
      </w:r>
      <w:r w:rsidRPr="000B5CFE">
        <w:rPr>
          <w:rFonts w:ascii="Times New Roman" w:hAnsi="Times New Roman" w:cs="Times New Roman"/>
          <w:i/>
          <w:color w:val="000000" w:themeColor="text1"/>
          <w:sz w:val="24"/>
          <w:szCs w:val="24"/>
        </w:rPr>
        <w:t>Siyasal İletişim Dünyada ve Türkiye’de</w:t>
      </w:r>
      <w:r w:rsidRPr="000B5CFE">
        <w:rPr>
          <w:rFonts w:ascii="Times New Roman" w:hAnsi="Times New Roman" w:cs="Times New Roman"/>
          <w:color w:val="000000" w:themeColor="text1"/>
          <w:sz w:val="24"/>
          <w:szCs w:val="24"/>
        </w:rPr>
        <w:t>. (1.baskı). Ankara: İmge Yayınları.</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Dawley, L. (2009). Social Network Knowledge Construction: Emerging Virtual World Pedagogy. On The Horizon, 17(2), 109-121.</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Devran, Y. (2004). </w:t>
      </w:r>
      <w:r w:rsidRPr="000B5CFE">
        <w:rPr>
          <w:rFonts w:ascii="Times New Roman" w:hAnsi="Times New Roman" w:cs="Times New Roman"/>
          <w:i/>
          <w:color w:val="000000" w:themeColor="text1"/>
          <w:sz w:val="24"/>
          <w:szCs w:val="24"/>
        </w:rPr>
        <w:t>Siyasal Kampanya Yönetimi</w:t>
      </w:r>
      <w:r w:rsidRPr="000B5CFE">
        <w:rPr>
          <w:rFonts w:ascii="Times New Roman" w:hAnsi="Times New Roman" w:cs="Times New Roman"/>
          <w:color w:val="000000" w:themeColor="text1"/>
          <w:sz w:val="24"/>
          <w:szCs w:val="24"/>
        </w:rPr>
        <w:t>. (2. Baskı). İstanbul: Odak iletişim.</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Devran, Y. (2004). </w:t>
      </w:r>
      <w:r w:rsidRPr="000B5CFE">
        <w:rPr>
          <w:rFonts w:ascii="Times New Roman" w:hAnsi="Times New Roman" w:cs="Times New Roman"/>
          <w:i/>
          <w:color w:val="000000" w:themeColor="text1"/>
          <w:sz w:val="24"/>
          <w:szCs w:val="24"/>
        </w:rPr>
        <w:t>Siyasal Kampanya Yönetimi: Mesaj, Strateji ve Taktikler</w:t>
      </w:r>
      <w:r w:rsidRPr="000B5CFE">
        <w:rPr>
          <w:rFonts w:ascii="Times New Roman" w:hAnsi="Times New Roman" w:cs="Times New Roman"/>
          <w:color w:val="000000" w:themeColor="text1"/>
          <w:sz w:val="24"/>
          <w:szCs w:val="24"/>
        </w:rPr>
        <w:t xml:space="preserve">. İstanbul: And </w:t>
      </w:r>
      <w:r w:rsidR="00C47E05" w:rsidRPr="000B5CFE">
        <w:rPr>
          <w:rFonts w:ascii="Times New Roman" w:hAnsi="Times New Roman" w:cs="Times New Roman"/>
          <w:color w:val="000000" w:themeColor="text1"/>
          <w:sz w:val="24"/>
          <w:szCs w:val="24"/>
        </w:rPr>
        <w:t>Yayınları</w:t>
      </w:r>
      <w:r w:rsidRPr="000B5CFE">
        <w:rPr>
          <w:rFonts w:ascii="Times New Roman" w:hAnsi="Times New Roman" w:cs="Times New Roman"/>
          <w:color w:val="000000" w:themeColor="text1"/>
          <w:sz w:val="24"/>
          <w:szCs w:val="24"/>
        </w:rPr>
        <w:t>.</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Dobek, O. B., Garlicki, J. (2013). </w:t>
      </w:r>
      <w:r w:rsidR="00E17837" w:rsidRPr="000B5CFE">
        <w:rPr>
          <w:rFonts w:ascii="Times New Roman" w:hAnsi="Times New Roman" w:cs="Times New Roman"/>
          <w:color w:val="000000" w:themeColor="text1"/>
          <w:sz w:val="24"/>
          <w:szCs w:val="24"/>
        </w:rPr>
        <w:t>“</w:t>
      </w:r>
      <w:r w:rsidRPr="000B5CFE">
        <w:rPr>
          <w:rFonts w:ascii="Times New Roman" w:hAnsi="Times New Roman" w:cs="Times New Roman"/>
          <w:i/>
          <w:color w:val="000000" w:themeColor="text1"/>
          <w:sz w:val="24"/>
          <w:szCs w:val="24"/>
        </w:rPr>
        <w:t>Political Communication in the Era of New Technologies”</w:t>
      </w:r>
      <w:r w:rsidR="00E17837" w:rsidRPr="000B5CFE">
        <w:rPr>
          <w:rFonts w:ascii="Times New Roman" w:hAnsi="Times New Roman" w:cs="Times New Roman"/>
          <w:color w:val="000000" w:themeColor="text1"/>
          <w:sz w:val="24"/>
          <w:szCs w:val="24"/>
        </w:rPr>
        <w:t>. Peter Lang Editions.</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Duman, D</w:t>
      </w:r>
      <w:r w:rsidR="00C47E05"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İpekşen, S. S. (2013). Türkiye'de Genel Seçim Kampanyaları (1950-2002). Electronic Turkish Studies, 8(7)</w:t>
      </w:r>
      <w:r w:rsidR="00C47E05" w:rsidRPr="000B5CFE">
        <w:rPr>
          <w:rFonts w:ascii="Times New Roman" w:hAnsi="Times New Roman" w:cs="Times New Roman"/>
          <w:color w:val="000000" w:themeColor="text1"/>
          <w:sz w:val="24"/>
          <w:szCs w:val="24"/>
        </w:rPr>
        <w:t xml:space="preserve">, </w:t>
      </w:r>
      <w:r w:rsidR="00161BE4" w:rsidRPr="000B5CFE">
        <w:rPr>
          <w:rFonts w:ascii="Times New Roman" w:hAnsi="Times New Roman" w:cs="Times New Roman"/>
          <w:color w:val="000000" w:themeColor="text1"/>
          <w:sz w:val="24"/>
          <w:szCs w:val="24"/>
        </w:rPr>
        <w:t>117-135</w:t>
      </w:r>
      <w:r w:rsidR="0032491E" w:rsidRPr="000B5CFE">
        <w:rPr>
          <w:rFonts w:ascii="Times New Roman" w:hAnsi="Times New Roman" w:cs="Times New Roman"/>
          <w:color w:val="000000" w:themeColor="text1"/>
          <w:sz w:val="24"/>
          <w:szCs w:val="24"/>
        </w:rPr>
        <w:t>.</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Ekinci, N. (2016). </w:t>
      </w:r>
      <w:r w:rsidRPr="000B5CFE">
        <w:rPr>
          <w:rFonts w:ascii="Times New Roman" w:hAnsi="Times New Roman" w:cs="Times New Roman"/>
          <w:i/>
          <w:color w:val="000000" w:themeColor="text1"/>
          <w:sz w:val="24"/>
          <w:szCs w:val="24"/>
        </w:rPr>
        <w:t>Başlangıçtan Günümüze Siyasal İletişimin Temelleri</w:t>
      </w:r>
      <w:r w:rsidRPr="000B5CFE">
        <w:rPr>
          <w:rFonts w:ascii="Times New Roman" w:hAnsi="Times New Roman" w:cs="Times New Roman"/>
          <w:color w:val="000000" w:themeColor="text1"/>
          <w:sz w:val="24"/>
          <w:szCs w:val="24"/>
        </w:rPr>
        <w:t xml:space="preserve">. (1.basım). Gece </w:t>
      </w:r>
      <w:r w:rsidR="00C47E05" w:rsidRPr="000B5CFE">
        <w:rPr>
          <w:rFonts w:ascii="Times New Roman" w:hAnsi="Times New Roman" w:cs="Times New Roman"/>
          <w:color w:val="000000" w:themeColor="text1"/>
          <w:sz w:val="24"/>
          <w:szCs w:val="24"/>
        </w:rPr>
        <w:t>Kitapçılığı</w:t>
      </w:r>
      <w:r w:rsidRPr="000B5CFE">
        <w:rPr>
          <w:rFonts w:ascii="Times New Roman" w:hAnsi="Times New Roman" w:cs="Times New Roman"/>
          <w:color w:val="000000" w:themeColor="text1"/>
          <w:sz w:val="24"/>
          <w:szCs w:val="24"/>
        </w:rPr>
        <w:t>.</w:t>
      </w:r>
    </w:p>
    <w:p w:rsidR="00BA4507" w:rsidRPr="000B5CFE" w:rsidRDefault="00A112CC"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Ekinci, N.</w:t>
      </w:r>
      <w:r w:rsidR="00BA4507" w:rsidRPr="000B5CFE">
        <w:rPr>
          <w:rFonts w:ascii="Times New Roman" w:hAnsi="Times New Roman" w:cs="Times New Roman"/>
          <w:color w:val="000000" w:themeColor="text1"/>
          <w:sz w:val="24"/>
          <w:szCs w:val="24"/>
        </w:rPr>
        <w:t xml:space="preserve"> (2014), “Siyasal İletişim Çalışmalarında Kapsam ve Yaklaşım Sorunsalı”, </w:t>
      </w:r>
      <w:r w:rsidR="00BA4507" w:rsidRPr="000B5CFE">
        <w:rPr>
          <w:rFonts w:ascii="Times New Roman" w:hAnsi="Times New Roman" w:cs="Times New Roman"/>
          <w:i/>
          <w:color w:val="000000" w:themeColor="text1"/>
          <w:sz w:val="24"/>
          <w:szCs w:val="24"/>
        </w:rPr>
        <w:t>İletişim ve Diplomasi, TC. Başbakanlık Basın Yayın ve Enformasyon Genel Müdürlüğü</w:t>
      </w:r>
      <w:r w:rsidR="00BA4507" w:rsidRPr="000B5CFE">
        <w:rPr>
          <w:rFonts w:ascii="Times New Roman" w:hAnsi="Times New Roman" w:cs="Times New Roman"/>
          <w:color w:val="000000" w:themeColor="text1"/>
          <w:sz w:val="24"/>
          <w:szCs w:val="24"/>
        </w:rPr>
        <w:t>, Yıl:2, S:3, Temmuz-Aralık, 5-25.</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Erdoğan, İ. (2011). </w:t>
      </w:r>
      <w:r w:rsidRPr="000B5CFE">
        <w:rPr>
          <w:rFonts w:ascii="Times New Roman" w:hAnsi="Times New Roman" w:cs="Times New Roman"/>
          <w:i/>
          <w:color w:val="000000" w:themeColor="text1"/>
          <w:sz w:val="24"/>
          <w:szCs w:val="24"/>
        </w:rPr>
        <w:t>İletişimi Anlamak</w:t>
      </w:r>
      <w:r w:rsidRPr="000B5CFE">
        <w:rPr>
          <w:rFonts w:ascii="Times New Roman" w:hAnsi="Times New Roman" w:cs="Times New Roman"/>
          <w:color w:val="000000" w:themeColor="text1"/>
          <w:sz w:val="24"/>
          <w:szCs w:val="24"/>
        </w:rPr>
        <w:t>. (4. Baskı) Ankara: Pozitif Matbaacılık.</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Fidan, M. (2014). </w:t>
      </w:r>
      <w:r w:rsidRPr="000B5CFE">
        <w:rPr>
          <w:rFonts w:ascii="Times New Roman" w:hAnsi="Times New Roman" w:cs="Times New Roman"/>
          <w:i/>
          <w:color w:val="000000" w:themeColor="text1"/>
          <w:sz w:val="24"/>
          <w:szCs w:val="24"/>
        </w:rPr>
        <w:t>Başarılı Siyasetçinin Sırları</w:t>
      </w:r>
      <w:r w:rsidRPr="000B5CFE">
        <w:rPr>
          <w:rFonts w:ascii="Times New Roman" w:hAnsi="Times New Roman" w:cs="Times New Roman"/>
          <w:color w:val="000000" w:themeColor="text1"/>
          <w:sz w:val="24"/>
          <w:szCs w:val="24"/>
        </w:rPr>
        <w:t>. Konya: Literatürk Yayınları.</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Fidan, Z. (2016). </w:t>
      </w:r>
      <w:r w:rsidRPr="000B5CFE">
        <w:rPr>
          <w:rFonts w:ascii="Times New Roman" w:hAnsi="Times New Roman" w:cs="Times New Roman"/>
          <w:i/>
          <w:color w:val="000000" w:themeColor="text1"/>
          <w:sz w:val="24"/>
          <w:szCs w:val="24"/>
        </w:rPr>
        <w:t>Teknoloji ve Siyasal İletişim</w:t>
      </w:r>
      <w:r w:rsidRPr="000B5CFE">
        <w:rPr>
          <w:rFonts w:ascii="Times New Roman" w:hAnsi="Times New Roman" w:cs="Times New Roman"/>
          <w:color w:val="000000" w:themeColor="text1"/>
          <w:sz w:val="24"/>
          <w:szCs w:val="24"/>
        </w:rPr>
        <w:t xml:space="preserve">. İstanbul:  Literatürk </w:t>
      </w:r>
      <w:r w:rsidR="00C47E05" w:rsidRPr="000B5CFE">
        <w:rPr>
          <w:rFonts w:ascii="Times New Roman" w:hAnsi="Times New Roman" w:cs="Times New Roman"/>
          <w:color w:val="000000" w:themeColor="text1"/>
          <w:sz w:val="24"/>
          <w:szCs w:val="24"/>
        </w:rPr>
        <w:t>Yayınları.</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Fiske, J. (1990). </w:t>
      </w:r>
      <w:r w:rsidRPr="000B5CFE">
        <w:rPr>
          <w:rFonts w:ascii="Times New Roman" w:hAnsi="Times New Roman" w:cs="Times New Roman"/>
          <w:i/>
          <w:color w:val="000000" w:themeColor="text1"/>
          <w:sz w:val="24"/>
          <w:szCs w:val="24"/>
        </w:rPr>
        <w:t>İntroduction to Communication Studies</w:t>
      </w:r>
      <w:r w:rsidRPr="000B5CFE">
        <w:rPr>
          <w:rFonts w:ascii="Times New Roman" w:hAnsi="Times New Roman" w:cs="Times New Roman"/>
          <w:color w:val="000000" w:themeColor="text1"/>
          <w:sz w:val="24"/>
          <w:szCs w:val="24"/>
        </w:rPr>
        <w:t>. (2. Baskı). New York: Routledge.</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Fiske, J. (1996). </w:t>
      </w:r>
      <w:r w:rsidRPr="000B5CFE">
        <w:rPr>
          <w:rFonts w:ascii="Times New Roman" w:hAnsi="Times New Roman" w:cs="Times New Roman"/>
          <w:i/>
          <w:color w:val="000000" w:themeColor="text1"/>
          <w:sz w:val="24"/>
          <w:szCs w:val="24"/>
        </w:rPr>
        <w:t>İletişim Çalışmalarına Giriş</w:t>
      </w:r>
      <w:r w:rsidRPr="000B5CFE">
        <w:rPr>
          <w:rFonts w:ascii="Times New Roman" w:hAnsi="Times New Roman" w:cs="Times New Roman"/>
          <w:color w:val="000000" w:themeColor="text1"/>
          <w:sz w:val="24"/>
          <w:szCs w:val="24"/>
        </w:rPr>
        <w:t>. (</w:t>
      </w:r>
      <w:r w:rsidR="00727639" w:rsidRPr="000B5CFE">
        <w:rPr>
          <w:rFonts w:ascii="Times New Roman" w:hAnsi="Times New Roman" w:cs="Times New Roman"/>
          <w:color w:val="000000" w:themeColor="text1"/>
          <w:sz w:val="24"/>
          <w:szCs w:val="24"/>
        </w:rPr>
        <w:t>Çev.:</w:t>
      </w:r>
      <w:r w:rsidRPr="000B5CFE">
        <w:rPr>
          <w:rFonts w:ascii="Times New Roman" w:hAnsi="Times New Roman" w:cs="Times New Roman"/>
          <w:color w:val="000000" w:themeColor="text1"/>
          <w:sz w:val="24"/>
          <w:szCs w:val="24"/>
        </w:rPr>
        <w:t xml:space="preserve"> Süleyman İrvan). Bilim Sanat Yayınları.</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 xml:space="preserve">Galley, S. J. (2007). “World Wide Web, Political Uses”. (Eds.)  Kaid, L. L. &amp; Holtz-Bacha, C. </w:t>
      </w:r>
      <w:r w:rsidRPr="000B5CFE">
        <w:rPr>
          <w:rFonts w:ascii="Times New Roman" w:hAnsi="Times New Roman" w:cs="Times New Roman"/>
          <w:i/>
          <w:color w:val="000000" w:themeColor="text1"/>
          <w:sz w:val="24"/>
          <w:szCs w:val="24"/>
        </w:rPr>
        <w:t>Encyclopedia of Political Communication</w:t>
      </w:r>
      <w:r w:rsidRPr="000B5CFE">
        <w:rPr>
          <w:rFonts w:ascii="Times New Roman" w:hAnsi="Times New Roman" w:cs="Times New Roman"/>
          <w:color w:val="000000" w:themeColor="text1"/>
          <w:sz w:val="24"/>
          <w:szCs w:val="24"/>
        </w:rPr>
        <w:t>. (ss.849-852) America: Sage publications.</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Gezgin, S</w:t>
      </w:r>
      <w:r w:rsidR="00C47E05"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Atik, A.  (2017). </w:t>
      </w:r>
      <w:r w:rsidRPr="000B5CFE">
        <w:rPr>
          <w:rFonts w:ascii="Times New Roman" w:hAnsi="Times New Roman" w:cs="Times New Roman"/>
          <w:i/>
          <w:color w:val="000000" w:themeColor="text1"/>
          <w:sz w:val="24"/>
          <w:szCs w:val="24"/>
        </w:rPr>
        <w:t>Basın Fotoğrafçılığı</w:t>
      </w:r>
      <w:r w:rsidRPr="000B5CFE">
        <w:rPr>
          <w:rFonts w:ascii="Times New Roman" w:hAnsi="Times New Roman" w:cs="Times New Roman"/>
          <w:color w:val="000000" w:themeColor="text1"/>
          <w:sz w:val="24"/>
          <w:szCs w:val="24"/>
        </w:rPr>
        <w:t>. Konya: Eğitim Yayınevi.</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Giddens, A. (1981) </w:t>
      </w:r>
      <w:r w:rsidRPr="000B5CFE">
        <w:rPr>
          <w:rFonts w:ascii="Times New Roman" w:hAnsi="Times New Roman" w:cs="Times New Roman"/>
          <w:i/>
          <w:color w:val="000000" w:themeColor="text1"/>
          <w:sz w:val="24"/>
          <w:szCs w:val="24"/>
        </w:rPr>
        <w:t>Sosyoloji</w:t>
      </w:r>
      <w:r w:rsidRPr="000B5CFE">
        <w:rPr>
          <w:rFonts w:ascii="Times New Roman" w:hAnsi="Times New Roman" w:cs="Times New Roman"/>
          <w:color w:val="000000" w:themeColor="text1"/>
          <w:sz w:val="24"/>
          <w:szCs w:val="24"/>
        </w:rPr>
        <w:t>. İstanbul: İhtar Yayıncılık.</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Gurevitch, M</w:t>
      </w:r>
      <w:r w:rsidR="00C47E05"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Coleman, S. &amp; Blumler, J. G. (2009). Political communication—Old and New Media Relationships. </w:t>
      </w:r>
      <w:r w:rsidRPr="000B5CFE">
        <w:rPr>
          <w:rFonts w:ascii="Times New Roman" w:hAnsi="Times New Roman" w:cs="Times New Roman"/>
          <w:i/>
          <w:color w:val="000000" w:themeColor="text1"/>
          <w:sz w:val="24"/>
          <w:szCs w:val="24"/>
        </w:rPr>
        <w:t>The Annals of the American Academy of Political and Social Science</w:t>
      </w:r>
      <w:r w:rsidRPr="000B5CFE">
        <w:rPr>
          <w:rFonts w:ascii="Times New Roman" w:hAnsi="Times New Roman" w:cs="Times New Roman"/>
          <w:color w:val="000000" w:themeColor="text1"/>
          <w:sz w:val="24"/>
          <w:szCs w:val="24"/>
        </w:rPr>
        <w:t>, 625(1), 164-181.</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Güllüpınar, H. (2010). </w:t>
      </w:r>
      <w:r w:rsidRPr="000B5CFE">
        <w:rPr>
          <w:rFonts w:ascii="Times New Roman" w:hAnsi="Times New Roman" w:cs="Times New Roman"/>
          <w:i/>
          <w:color w:val="000000" w:themeColor="text1"/>
          <w:sz w:val="24"/>
          <w:szCs w:val="24"/>
        </w:rPr>
        <w:t>Siyasal İletişim ve Aday İmajı.</w:t>
      </w:r>
      <w:r w:rsidRPr="000B5CFE">
        <w:rPr>
          <w:rFonts w:ascii="Times New Roman" w:hAnsi="Times New Roman" w:cs="Times New Roman"/>
          <w:color w:val="000000" w:themeColor="text1"/>
          <w:sz w:val="24"/>
          <w:szCs w:val="24"/>
        </w:rPr>
        <w:t xml:space="preserve"> Konya.</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Güngör, N. (2011). </w:t>
      </w:r>
      <w:r w:rsidRPr="000B5CFE">
        <w:rPr>
          <w:rFonts w:ascii="Times New Roman" w:hAnsi="Times New Roman" w:cs="Times New Roman"/>
          <w:i/>
          <w:color w:val="000000" w:themeColor="text1"/>
          <w:sz w:val="24"/>
          <w:szCs w:val="24"/>
        </w:rPr>
        <w:t>İletişim Kuramlar ve Yaklaşımlar</w:t>
      </w:r>
      <w:r w:rsidRPr="000B5CFE">
        <w:rPr>
          <w:rFonts w:ascii="Times New Roman" w:hAnsi="Times New Roman" w:cs="Times New Roman"/>
          <w:color w:val="000000" w:themeColor="text1"/>
          <w:sz w:val="24"/>
          <w:szCs w:val="24"/>
        </w:rPr>
        <w:t>. Ankara: Siyasal Kitabevi.</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Innis, H. A. (2006). </w:t>
      </w:r>
      <w:r w:rsidRPr="000B5CFE">
        <w:rPr>
          <w:rFonts w:ascii="Times New Roman" w:hAnsi="Times New Roman" w:cs="Times New Roman"/>
          <w:i/>
          <w:color w:val="000000" w:themeColor="text1"/>
          <w:sz w:val="24"/>
          <w:szCs w:val="24"/>
        </w:rPr>
        <w:t>İmparatorluk ve İletişim Araç</w:t>
      </w:r>
      <w:r w:rsidRPr="000B5CFE">
        <w:rPr>
          <w:rFonts w:ascii="Times New Roman" w:hAnsi="Times New Roman" w:cs="Times New Roman"/>
          <w:color w:val="000000" w:themeColor="text1"/>
          <w:sz w:val="24"/>
          <w:szCs w:val="24"/>
        </w:rPr>
        <w:t>ları. (</w:t>
      </w:r>
      <w:r w:rsidR="00727639" w:rsidRPr="000B5CFE">
        <w:rPr>
          <w:rFonts w:ascii="Times New Roman" w:hAnsi="Times New Roman" w:cs="Times New Roman"/>
          <w:color w:val="000000" w:themeColor="text1"/>
          <w:sz w:val="24"/>
          <w:szCs w:val="24"/>
        </w:rPr>
        <w:t>Çev.:</w:t>
      </w:r>
      <w:r w:rsidRPr="000B5CFE">
        <w:rPr>
          <w:rFonts w:ascii="Times New Roman" w:hAnsi="Times New Roman" w:cs="Times New Roman"/>
          <w:color w:val="000000" w:themeColor="text1"/>
          <w:sz w:val="24"/>
          <w:szCs w:val="24"/>
        </w:rPr>
        <w:t xml:space="preserve"> Nurcan Törenli). Ankara: Ütopya Yayınevi.</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İnuğur, N. M. (2005). </w:t>
      </w:r>
      <w:r w:rsidRPr="000B5CFE">
        <w:rPr>
          <w:rFonts w:ascii="Times New Roman" w:hAnsi="Times New Roman" w:cs="Times New Roman"/>
          <w:i/>
          <w:color w:val="000000" w:themeColor="text1"/>
          <w:sz w:val="24"/>
          <w:szCs w:val="24"/>
        </w:rPr>
        <w:t>Basın ve Yayın Tarihi.</w:t>
      </w:r>
      <w:r w:rsidRPr="000B5CFE">
        <w:rPr>
          <w:rFonts w:ascii="Times New Roman" w:hAnsi="Times New Roman" w:cs="Times New Roman"/>
          <w:color w:val="000000" w:themeColor="text1"/>
          <w:sz w:val="24"/>
          <w:szCs w:val="24"/>
        </w:rPr>
        <w:t xml:space="preserve"> İstanbul: Der Yayınları.</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Jackson, N. A. &amp; Lilleker, D. G. (2009). Building an Architecture of Participation? Political Parties and Web 2.0 in Britain</w:t>
      </w:r>
      <w:r w:rsidR="00C47E05"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i/>
          <w:color w:val="000000" w:themeColor="text1"/>
          <w:sz w:val="24"/>
          <w:szCs w:val="24"/>
        </w:rPr>
        <w:t>Journal of Information Technology &amp; Politics</w:t>
      </w:r>
      <w:r w:rsidRPr="000B5CFE">
        <w:rPr>
          <w:rFonts w:ascii="Times New Roman" w:hAnsi="Times New Roman" w:cs="Times New Roman"/>
          <w:color w:val="000000" w:themeColor="text1"/>
          <w:sz w:val="24"/>
          <w:szCs w:val="24"/>
        </w:rPr>
        <w:t>, 6(3-4), 232-250.</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Kaid, L. L. (Ed.). (2004). </w:t>
      </w:r>
      <w:r w:rsidRPr="000B5CFE">
        <w:rPr>
          <w:rFonts w:ascii="Times New Roman" w:hAnsi="Times New Roman" w:cs="Times New Roman"/>
          <w:i/>
          <w:color w:val="000000" w:themeColor="text1"/>
          <w:sz w:val="24"/>
          <w:szCs w:val="24"/>
        </w:rPr>
        <w:t>Handbook of Political Communication Research</w:t>
      </w:r>
      <w:r w:rsidRPr="000B5CFE">
        <w:rPr>
          <w:rFonts w:ascii="Times New Roman" w:hAnsi="Times New Roman" w:cs="Times New Roman"/>
          <w:color w:val="000000" w:themeColor="text1"/>
          <w:sz w:val="24"/>
          <w:szCs w:val="24"/>
        </w:rPr>
        <w:t>. Routledge.</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Kapani, M. (1987). </w:t>
      </w:r>
      <w:r w:rsidRPr="000B5CFE">
        <w:rPr>
          <w:rFonts w:ascii="Times New Roman" w:hAnsi="Times New Roman" w:cs="Times New Roman"/>
          <w:i/>
          <w:color w:val="000000" w:themeColor="text1"/>
          <w:sz w:val="24"/>
          <w:szCs w:val="24"/>
        </w:rPr>
        <w:t>Politika Bilimine Giriş</w:t>
      </w:r>
      <w:r w:rsidR="00C47E05" w:rsidRPr="000B5CFE">
        <w:rPr>
          <w:rFonts w:ascii="Times New Roman" w:hAnsi="Times New Roman" w:cs="Times New Roman"/>
          <w:color w:val="000000" w:themeColor="text1"/>
          <w:sz w:val="24"/>
          <w:szCs w:val="24"/>
        </w:rPr>
        <w:t xml:space="preserve">. Ankara: </w:t>
      </w:r>
      <w:r w:rsidR="00161BE4" w:rsidRPr="000B5CFE">
        <w:rPr>
          <w:rFonts w:ascii="Times New Roman" w:hAnsi="Times New Roman" w:cs="Times New Roman"/>
          <w:color w:val="000000" w:themeColor="text1"/>
          <w:sz w:val="24"/>
          <w:szCs w:val="24"/>
        </w:rPr>
        <w:t xml:space="preserve">Bilgi </w:t>
      </w:r>
      <w:r w:rsidR="00C47E05" w:rsidRPr="000B5CFE">
        <w:rPr>
          <w:rFonts w:ascii="Times New Roman" w:hAnsi="Times New Roman" w:cs="Times New Roman"/>
          <w:color w:val="000000" w:themeColor="text1"/>
          <w:sz w:val="24"/>
          <w:szCs w:val="24"/>
        </w:rPr>
        <w:t>Yayınevi</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Kentel, F. (1991). “Demokrasi, Kamuoyu Ve İletişime Dair”. </w:t>
      </w:r>
      <w:r w:rsidRPr="000B5CFE">
        <w:rPr>
          <w:rFonts w:ascii="Times New Roman" w:hAnsi="Times New Roman" w:cs="Times New Roman"/>
          <w:i/>
          <w:color w:val="000000" w:themeColor="text1"/>
          <w:sz w:val="24"/>
          <w:szCs w:val="24"/>
        </w:rPr>
        <w:t>Birikim Dergisi</w:t>
      </w:r>
      <w:r w:rsidRPr="000B5CFE">
        <w:rPr>
          <w:rFonts w:ascii="Times New Roman" w:hAnsi="Times New Roman" w:cs="Times New Roman"/>
          <w:color w:val="000000" w:themeColor="text1"/>
          <w:sz w:val="24"/>
          <w:szCs w:val="24"/>
        </w:rPr>
        <w:t>, (30), 40.</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Kılıçaslan, Ç. E. (2011). </w:t>
      </w:r>
      <w:r w:rsidRPr="000B5CFE">
        <w:rPr>
          <w:rFonts w:ascii="Times New Roman" w:hAnsi="Times New Roman" w:cs="Times New Roman"/>
          <w:i/>
          <w:color w:val="000000" w:themeColor="text1"/>
          <w:sz w:val="24"/>
          <w:szCs w:val="24"/>
        </w:rPr>
        <w:t>Siyasal İletişim İdeoloji ve Medya İlişkisi</w:t>
      </w:r>
      <w:r w:rsidRPr="000B5CFE">
        <w:rPr>
          <w:rFonts w:ascii="Times New Roman" w:hAnsi="Times New Roman" w:cs="Times New Roman"/>
          <w:color w:val="000000" w:themeColor="text1"/>
          <w:sz w:val="24"/>
          <w:szCs w:val="24"/>
        </w:rPr>
        <w:t>. (1.Basım). İstanbul: Kriter Yayınevi.</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Kışlalı, T. (1999). </w:t>
      </w:r>
      <w:r w:rsidRPr="000B5CFE">
        <w:rPr>
          <w:rFonts w:ascii="Times New Roman" w:hAnsi="Times New Roman" w:cs="Times New Roman"/>
          <w:i/>
          <w:color w:val="000000" w:themeColor="text1"/>
          <w:sz w:val="24"/>
          <w:szCs w:val="24"/>
        </w:rPr>
        <w:t>Siyaset Bilimi.</w:t>
      </w:r>
      <w:r w:rsidRPr="000B5CFE">
        <w:rPr>
          <w:rFonts w:ascii="Times New Roman" w:hAnsi="Times New Roman" w:cs="Times New Roman"/>
          <w:color w:val="000000" w:themeColor="text1"/>
          <w:sz w:val="24"/>
          <w:szCs w:val="24"/>
        </w:rPr>
        <w:t xml:space="preserve"> Ankara: İmge Kitapevi.</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Köker, E. (2007).  </w:t>
      </w:r>
      <w:r w:rsidRPr="000B5CFE">
        <w:rPr>
          <w:rFonts w:ascii="Times New Roman" w:hAnsi="Times New Roman" w:cs="Times New Roman"/>
          <w:i/>
          <w:color w:val="000000" w:themeColor="text1"/>
          <w:sz w:val="24"/>
          <w:szCs w:val="24"/>
        </w:rPr>
        <w:t>Politikanın İletişimi İletişimin Politikası</w:t>
      </w:r>
      <w:r w:rsidRPr="000B5CFE">
        <w:rPr>
          <w:rFonts w:ascii="Times New Roman" w:hAnsi="Times New Roman" w:cs="Times New Roman"/>
          <w:color w:val="000000" w:themeColor="text1"/>
          <w:sz w:val="24"/>
          <w:szCs w:val="24"/>
        </w:rPr>
        <w:t xml:space="preserve">. (1.Baskı). Ankara: İmge </w:t>
      </w:r>
      <w:r w:rsidR="00C47E05" w:rsidRPr="000B5CFE">
        <w:rPr>
          <w:rFonts w:ascii="Times New Roman" w:hAnsi="Times New Roman" w:cs="Times New Roman"/>
          <w:color w:val="000000" w:themeColor="text1"/>
          <w:sz w:val="24"/>
          <w:szCs w:val="24"/>
        </w:rPr>
        <w:t>Yayınları</w:t>
      </w:r>
      <w:r w:rsidRPr="000B5CFE">
        <w:rPr>
          <w:rFonts w:ascii="Times New Roman" w:hAnsi="Times New Roman" w:cs="Times New Roman"/>
          <w:color w:val="000000" w:themeColor="text1"/>
          <w:sz w:val="24"/>
          <w:szCs w:val="24"/>
        </w:rPr>
        <w:t>.</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Kruk, S. (2008). </w:t>
      </w:r>
      <w:r w:rsidRPr="000B5CFE">
        <w:rPr>
          <w:rFonts w:ascii="Times New Roman" w:hAnsi="Times New Roman" w:cs="Times New Roman"/>
          <w:color w:val="000000" w:themeColor="text1"/>
          <w:sz w:val="24"/>
          <w:szCs w:val="24"/>
          <w:lang w:val="en-US"/>
        </w:rPr>
        <w:t xml:space="preserve">Semiotics of visual iconicity in Leninistmonumental'propaganda. </w:t>
      </w:r>
      <w:r w:rsidRPr="000B5CFE">
        <w:rPr>
          <w:rFonts w:ascii="Times New Roman" w:hAnsi="Times New Roman" w:cs="Times New Roman"/>
          <w:i/>
          <w:color w:val="000000" w:themeColor="text1"/>
          <w:sz w:val="24"/>
          <w:szCs w:val="24"/>
          <w:lang w:val="en-US"/>
        </w:rPr>
        <w:t>Visual Communication</w:t>
      </w:r>
      <w:r w:rsidRPr="000B5CFE">
        <w:rPr>
          <w:rFonts w:ascii="Times New Roman" w:hAnsi="Times New Roman" w:cs="Times New Roman"/>
          <w:i/>
          <w:color w:val="000000" w:themeColor="text1"/>
          <w:sz w:val="24"/>
          <w:szCs w:val="24"/>
        </w:rPr>
        <w:t>,</w:t>
      </w:r>
      <w:r w:rsidRPr="000B5CFE">
        <w:rPr>
          <w:rFonts w:ascii="Times New Roman" w:hAnsi="Times New Roman" w:cs="Times New Roman"/>
          <w:color w:val="000000" w:themeColor="text1"/>
          <w:sz w:val="24"/>
          <w:szCs w:val="24"/>
        </w:rPr>
        <w:t xml:space="preserve"> 7(1), 27-56</w:t>
      </w:r>
      <w:r w:rsidR="00C47E05" w:rsidRPr="000B5CFE">
        <w:rPr>
          <w:rFonts w:ascii="Times New Roman" w:hAnsi="Times New Roman" w:cs="Times New Roman"/>
          <w:color w:val="000000" w:themeColor="text1"/>
          <w:sz w:val="24"/>
          <w:szCs w:val="24"/>
        </w:rPr>
        <w:t>.</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 xml:space="preserve">Lasorsa, L. D. (2007) “Agenta Setting”. Kaid, L. L. &amp; Holtz-Bacha, C.  (Eds.), </w:t>
      </w:r>
      <w:r w:rsidRPr="000B5CFE">
        <w:rPr>
          <w:rFonts w:ascii="Times New Roman" w:hAnsi="Times New Roman" w:cs="Times New Roman"/>
          <w:i/>
          <w:color w:val="000000" w:themeColor="text1"/>
          <w:sz w:val="24"/>
          <w:szCs w:val="24"/>
        </w:rPr>
        <w:t>Encyclopedia of Political Communication</w:t>
      </w:r>
      <w:r w:rsidRPr="000B5CFE">
        <w:rPr>
          <w:rFonts w:ascii="Times New Roman" w:hAnsi="Times New Roman" w:cs="Times New Roman"/>
          <w:color w:val="000000" w:themeColor="text1"/>
          <w:sz w:val="24"/>
          <w:szCs w:val="24"/>
        </w:rPr>
        <w:t>. (ss.12-19). America: Sage Publications.</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Lilleker, D. G. (2013). </w:t>
      </w:r>
      <w:r w:rsidRPr="000B5CFE">
        <w:rPr>
          <w:rFonts w:ascii="Times New Roman" w:hAnsi="Times New Roman" w:cs="Times New Roman"/>
          <w:i/>
          <w:color w:val="000000" w:themeColor="text1"/>
          <w:sz w:val="24"/>
          <w:szCs w:val="24"/>
        </w:rPr>
        <w:t>Siyasal İletişim Üzerine: Temel kavramlar</w:t>
      </w:r>
      <w:r w:rsidRPr="000B5CFE">
        <w:rPr>
          <w:rFonts w:ascii="Times New Roman" w:hAnsi="Times New Roman" w:cs="Times New Roman"/>
          <w:color w:val="000000" w:themeColor="text1"/>
          <w:sz w:val="24"/>
          <w:szCs w:val="24"/>
        </w:rPr>
        <w:t>. İstanbul: Kaknüs Yayınları.</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Lin, Y. (2007) “Emerging Media”. Kaid, L. L. &amp; Holtz-Bacha, C.  (Eds.), </w:t>
      </w:r>
      <w:r w:rsidRPr="000B5CFE">
        <w:rPr>
          <w:rFonts w:ascii="Times New Roman" w:hAnsi="Times New Roman" w:cs="Times New Roman"/>
          <w:i/>
          <w:color w:val="000000" w:themeColor="text1"/>
          <w:sz w:val="24"/>
          <w:szCs w:val="24"/>
        </w:rPr>
        <w:t>Encyclopedia of Political Communication</w:t>
      </w:r>
      <w:r w:rsidRPr="000B5CFE">
        <w:rPr>
          <w:rFonts w:ascii="Times New Roman" w:hAnsi="Times New Roman" w:cs="Times New Roman"/>
          <w:color w:val="000000" w:themeColor="text1"/>
          <w:sz w:val="24"/>
          <w:szCs w:val="24"/>
        </w:rPr>
        <w:t>. (ss.334-335). America: Sage Publications.</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Littlejohn, S. W. &amp; Foss, K. A. (2010). </w:t>
      </w:r>
      <w:r w:rsidRPr="000B5CFE">
        <w:rPr>
          <w:rFonts w:ascii="Times New Roman" w:hAnsi="Times New Roman" w:cs="Times New Roman"/>
          <w:i/>
          <w:color w:val="000000" w:themeColor="text1"/>
          <w:sz w:val="24"/>
          <w:szCs w:val="24"/>
        </w:rPr>
        <w:t>Theories of Human Communication</w:t>
      </w:r>
      <w:r w:rsidRPr="000B5CFE">
        <w:rPr>
          <w:rFonts w:ascii="Times New Roman" w:hAnsi="Times New Roman" w:cs="Times New Roman"/>
          <w:color w:val="000000" w:themeColor="text1"/>
          <w:sz w:val="24"/>
          <w:szCs w:val="24"/>
        </w:rPr>
        <w:t>. America: Waveland press.</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Louw, E. (2005). </w:t>
      </w:r>
      <w:r w:rsidRPr="000B5CFE">
        <w:rPr>
          <w:rFonts w:ascii="Times New Roman" w:hAnsi="Times New Roman" w:cs="Times New Roman"/>
          <w:i/>
          <w:color w:val="000000" w:themeColor="text1"/>
          <w:sz w:val="24"/>
          <w:szCs w:val="24"/>
        </w:rPr>
        <w:t>The Media and Political Process</w:t>
      </w:r>
      <w:r w:rsidRPr="000B5CFE">
        <w:rPr>
          <w:rFonts w:ascii="Times New Roman" w:hAnsi="Times New Roman" w:cs="Times New Roman"/>
          <w:color w:val="000000" w:themeColor="text1"/>
          <w:sz w:val="24"/>
          <w:szCs w:val="24"/>
        </w:rPr>
        <w:t>. London: Sage Publication.</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Lynda Lee Kaid, (2007). “Political Advertising”, (Eds.)  Kaid, L. L. &amp; Holtz-Bacha, C.  </w:t>
      </w:r>
      <w:r w:rsidRPr="000B5CFE">
        <w:rPr>
          <w:rFonts w:ascii="Times New Roman" w:hAnsi="Times New Roman" w:cs="Times New Roman"/>
          <w:i/>
          <w:color w:val="000000" w:themeColor="text1"/>
          <w:sz w:val="24"/>
          <w:szCs w:val="24"/>
        </w:rPr>
        <w:t>Encyclopedia of Political Communication</w:t>
      </w:r>
      <w:r w:rsidRPr="000B5CFE">
        <w:rPr>
          <w:rFonts w:ascii="Times New Roman" w:hAnsi="Times New Roman" w:cs="Times New Roman"/>
          <w:color w:val="000000" w:themeColor="text1"/>
          <w:sz w:val="24"/>
          <w:szCs w:val="24"/>
        </w:rPr>
        <w:t>. (ss. 558-565</w:t>
      </w:r>
      <w:r w:rsidR="0032491E"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America: Sage Publications.</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Maarek, P. J. (2011). </w:t>
      </w:r>
      <w:r w:rsidRPr="000B5CFE">
        <w:rPr>
          <w:rFonts w:ascii="Times New Roman" w:hAnsi="Times New Roman" w:cs="Times New Roman"/>
          <w:i/>
          <w:color w:val="000000" w:themeColor="text1"/>
          <w:sz w:val="24"/>
          <w:szCs w:val="24"/>
        </w:rPr>
        <w:t>Campaign Communication and Political Marketing</w:t>
      </w:r>
      <w:r w:rsidRPr="000B5CFE">
        <w:rPr>
          <w:rFonts w:ascii="Times New Roman" w:hAnsi="Times New Roman" w:cs="Times New Roman"/>
          <w:color w:val="000000" w:themeColor="text1"/>
          <w:sz w:val="24"/>
          <w:szCs w:val="24"/>
        </w:rPr>
        <w:t>. America: John Wiley &amp; Sons.</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Maktav, H. (2013).</w:t>
      </w:r>
      <w:r w:rsidR="00C47E05"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i/>
          <w:color w:val="000000" w:themeColor="text1"/>
          <w:sz w:val="24"/>
          <w:szCs w:val="24"/>
        </w:rPr>
        <w:t xml:space="preserve">Türkiye Sinemasında Tarih ve Siyaset. </w:t>
      </w:r>
      <w:r w:rsidRPr="000B5CFE">
        <w:rPr>
          <w:rFonts w:ascii="Times New Roman" w:hAnsi="Times New Roman" w:cs="Times New Roman"/>
          <w:color w:val="000000" w:themeColor="text1"/>
          <w:sz w:val="24"/>
          <w:szCs w:val="24"/>
        </w:rPr>
        <w:t>İstanbul: Agora kitaplığı.</w:t>
      </w:r>
    </w:p>
    <w:p w:rsidR="00BA4507" w:rsidRPr="000B5CFE" w:rsidRDefault="00BA4507" w:rsidP="00727639">
      <w:pPr>
        <w:spacing w:after="120" w:line="360" w:lineRule="auto"/>
        <w:ind w:left="709" w:hanging="709"/>
        <w:jc w:val="both"/>
        <w:rPr>
          <w:rFonts w:ascii="Times New Roman" w:hAnsi="Times New Roman" w:cs="Times New Roman"/>
          <w:i/>
          <w:color w:val="000000" w:themeColor="text1"/>
          <w:sz w:val="24"/>
          <w:szCs w:val="24"/>
        </w:rPr>
      </w:pPr>
      <w:r w:rsidRPr="000B5CFE">
        <w:rPr>
          <w:rFonts w:ascii="Times New Roman" w:hAnsi="Times New Roman" w:cs="Times New Roman"/>
          <w:color w:val="000000" w:themeColor="text1"/>
          <w:sz w:val="24"/>
          <w:szCs w:val="24"/>
        </w:rPr>
        <w:t>Mattelart, A</w:t>
      </w:r>
      <w:r w:rsidR="00C47E05"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Mattelard M. (2016). </w:t>
      </w:r>
      <w:r w:rsidRPr="000B5CFE">
        <w:rPr>
          <w:rFonts w:ascii="Times New Roman" w:hAnsi="Times New Roman" w:cs="Times New Roman"/>
          <w:i/>
          <w:color w:val="000000" w:themeColor="text1"/>
          <w:sz w:val="24"/>
          <w:szCs w:val="24"/>
        </w:rPr>
        <w:t>İletişim Kuramları Tarihi</w:t>
      </w:r>
      <w:r w:rsidRPr="000B5CFE">
        <w:rPr>
          <w:rFonts w:ascii="Times New Roman" w:hAnsi="Times New Roman" w:cs="Times New Roman"/>
          <w:color w:val="000000" w:themeColor="text1"/>
          <w:sz w:val="24"/>
          <w:szCs w:val="24"/>
        </w:rPr>
        <w:t>. (</w:t>
      </w:r>
      <w:r w:rsidR="00727639" w:rsidRPr="000B5CFE">
        <w:rPr>
          <w:rFonts w:ascii="Times New Roman" w:hAnsi="Times New Roman" w:cs="Times New Roman"/>
          <w:color w:val="000000" w:themeColor="text1"/>
          <w:sz w:val="24"/>
          <w:szCs w:val="24"/>
        </w:rPr>
        <w:t>Çev.:</w:t>
      </w:r>
      <w:r w:rsidRPr="000B5CFE">
        <w:rPr>
          <w:rFonts w:ascii="Times New Roman" w:hAnsi="Times New Roman" w:cs="Times New Roman"/>
          <w:color w:val="000000" w:themeColor="text1"/>
          <w:sz w:val="24"/>
          <w:szCs w:val="24"/>
        </w:rPr>
        <w:t xml:space="preserve"> Merih Zılloğlu). 6. Baskı. İstanbul: İletişim Yayınları.</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Mc Nair, B. (2003). </w:t>
      </w:r>
      <w:r w:rsidRPr="000B5CFE">
        <w:rPr>
          <w:rFonts w:ascii="Times New Roman" w:hAnsi="Times New Roman" w:cs="Times New Roman"/>
          <w:i/>
          <w:color w:val="000000" w:themeColor="text1"/>
          <w:sz w:val="24"/>
          <w:szCs w:val="24"/>
        </w:rPr>
        <w:t>An Introduction to Political Communication</w:t>
      </w:r>
      <w:r w:rsidRPr="000B5CFE">
        <w:rPr>
          <w:rFonts w:ascii="Times New Roman" w:hAnsi="Times New Roman" w:cs="Times New Roman"/>
          <w:color w:val="000000" w:themeColor="text1"/>
          <w:sz w:val="24"/>
          <w:szCs w:val="24"/>
        </w:rPr>
        <w:t>. London: Routledge.</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McCombs, M. E</w:t>
      </w:r>
      <w:r w:rsidR="00C47E05"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Guo, L. (2014). Agenda‐Setting Influence of the Media in the Public Sphere. </w:t>
      </w:r>
      <w:r w:rsidRPr="000B5CFE">
        <w:rPr>
          <w:rFonts w:ascii="Times New Roman" w:hAnsi="Times New Roman" w:cs="Times New Roman"/>
          <w:i/>
          <w:color w:val="000000" w:themeColor="text1"/>
          <w:sz w:val="24"/>
          <w:szCs w:val="24"/>
        </w:rPr>
        <w:t>The handbook of media and mass communication theory</w:t>
      </w:r>
      <w:r w:rsidRPr="000B5CFE">
        <w:rPr>
          <w:rFonts w:ascii="Times New Roman" w:hAnsi="Times New Roman" w:cs="Times New Roman"/>
          <w:color w:val="000000" w:themeColor="text1"/>
          <w:sz w:val="24"/>
          <w:szCs w:val="24"/>
        </w:rPr>
        <w:t>, 249-268.</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shd w:val="clear" w:color="auto" w:fill="FFFFFF"/>
        </w:rPr>
        <w:t xml:space="preserve">McLuhan, M. (2005). </w:t>
      </w:r>
      <w:r w:rsidRPr="000B5CFE">
        <w:rPr>
          <w:rFonts w:ascii="Times New Roman" w:hAnsi="Times New Roman" w:cs="Times New Roman"/>
          <w:i/>
          <w:color w:val="000000" w:themeColor="text1"/>
          <w:sz w:val="24"/>
          <w:szCs w:val="24"/>
          <w:shd w:val="clear" w:color="auto" w:fill="FFFFFF"/>
        </w:rPr>
        <w:t>Yaradanımız Medya</w:t>
      </w:r>
      <w:r w:rsidRPr="000B5CFE">
        <w:rPr>
          <w:rFonts w:ascii="Times New Roman" w:hAnsi="Times New Roman" w:cs="Times New Roman"/>
          <w:color w:val="000000" w:themeColor="text1"/>
          <w:sz w:val="24"/>
          <w:szCs w:val="24"/>
          <w:shd w:val="clear" w:color="auto" w:fill="FFFFFF"/>
        </w:rPr>
        <w:t>. (</w:t>
      </w:r>
      <w:r w:rsidR="00727639" w:rsidRPr="000B5CFE">
        <w:rPr>
          <w:rFonts w:ascii="Times New Roman" w:hAnsi="Times New Roman" w:cs="Times New Roman"/>
          <w:color w:val="000000" w:themeColor="text1"/>
          <w:sz w:val="24"/>
          <w:szCs w:val="24"/>
          <w:shd w:val="clear" w:color="auto" w:fill="FFFFFF"/>
        </w:rPr>
        <w:t>Çev.:</w:t>
      </w:r>
      <w:r w:rsidRPr="000B5CFE">
        <w:rPr>
          <w:rFonts w:ascii="Times New Roman" w:hAnsi="Times New Roman" w:cs="Times New Roman"/>
          <w:color w:val="000000" w:themeColor="text1"/>
          <w:sz w:val="24"/>
          <w:szCs w:val="24"/>
          <w:shd w:val="clear" w:color="auto" w:fill="FFFFFF"/>
        </w:rPr>
        <w:t xml:space="preserve"> Ünsal Oskay). İstanbul: Merkez Yayınları.</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McNair, B. (2011). </w:t>
      </w:r>
      <w:r w:rsidRPr="000B5CFE">
        <w:rPr>
          <w:rFonts w:ascii="Times New Roman" w:hAnsi="Times New Roman" w:cs="Times New Roman"/>
          <w:i/>
          <w:color w:val="000000" w:themeColor="text1"/>
          <w:sz w:val="24"/>
          <w:szCs w:val="24"/>
        </w:rPr>
        <w:t>An introduction to political communication.</w:t>
      </w:r>
      <w:r w:rsidRPr="000B5CFE">
        <w:rPr>
          <w:rFonts w:ascii="Times New Roman" w:hAnsi="Times New Roman" w:cs="Times New Roman"/>
          <w:color w:val="000000" w:themeColor="text1"/>
          <w:sz w:val="24"/>
          <w:szCs w:val="24"/>
        </w:rPr>
        <w:t xml:space="preserve"> Taylor &amp; Francis.</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McQuail, D</w:t>
      </w:r>
      <w:r w:rsidR="00C47E05"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Windahl S. (1993).</w:t>
      </w:r>
      <w:r w:rsidRPr="000B5CFE">
        <w:rPr>
          <w:rFonts w:ascii="Times New Roman" w:hAnsi="Times New Roman" w:cs="Times New Roman"/>
          <w:i/>
          <w:color w:val="000000" w:themeColor="text1"/>
          <w:sz w:val="24"/>
          <w:szCs w:val="24"/>
        </w:rPr>
        <w:t xml:space="preserve"> Communication Models For The Study Of Mass Communications</w:t>
      </w:r>
      <w:r w:rsidRPr="000B5CFE">
        <w:rPr>
          <w:rFonts w:ascii="Times New Roman" w:hAnsi="Times New Roman" w:cs="Times New Roman"/>
          <w:color w:val="000000" w:themeColor="text1"/>
          <w:sz w:val="24"/>
          <w:szCs w:val="24"/>
        </w:rPr>
        <w:t>. (2. Baskı). London: Routledge.</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McQuail, D</w:t>
      </w:r>
      <w:r w:rsidR="00C47E05"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Windhal S. (1997). </w:t>
      </w:r>
      <w:r w:rsidRPr="000B5CFE">
        <w:rPr>
          <w:rFonts w:ascii="Times New Roman" w:hAnsi="Times New Roman" w:cs="Times New Roman"/>
          <w:i/>
          <w:color w:val="000000" w:themeColor="text1"/>
          <w:sz w:val="24"/>
          <w:szCs w:val="24"/>
        </w:rPr>
        <w:t>Kitle İletişim Modelleri</w:t>
      </w:r>
      <w:r w:rsidRPr="000B5CFE">
        <w:rPr>
          <w:rFonts w:ascii="Times New Roman" w:hAnsi="Times New Roman" w:cs="Times New Roman"/>
          <w:color w:val="000000" w:themeColor="text1"/>
          <w:sz w:val="24"/>
          <w:szCs w:val="24"/>
        </w:rPr>
        <w:t>. (</w:t>
      </w:r>
      <w:r w:rsidR="00727639" w:rsidRPr="000B5CFE">
        <w:rPr>
          <w:rFonts w:ascii="Times New Roman" w:hAnsi="Times New Roman" w:cs="Times New Roman"/>
          <w:color w:val="000000" w:themeColor="text1"/>
          <w:sz w:val="24"/>
          <w:szCs w:val="24"/>
        </w:rPr>
        <w:t>Çev.:</w:t>
      </w:r>
      <w:r w:rsidRPr="000B5CFE">
        <w:rPr>
          <w:rFonts w:ascii="Times New Roman" w:hAnsi="Times New Roman" w:cs="Times New Roman"/>
          <w:color w:val="000000" w:themeColor="text1"/>
          <w:sz w:val="24"/>
          <w:szCs w:val="24"/>
        </w:rPr>
        <w:t xml:space="preserve"> Konca Yumlu). 1. Baskı. Ankara: İmge Kitabevi Yayınları.</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MHP Parti Web Sitesi. (</w:t>
      </w:r>
      <w:hyperlink r:id="rId32" w:history="1">
        <w:r w:rsidRPr="000B5CFE">
          <w:rPr>
            <w:rStyle w:val="Kpr"/>
            <w:rFonts w:ascii="Times New Roman" w:hAnsi="Times New Roman" w:cs="Times New Roman"/>
            <w:color w:val="000000" w:themeColor="text1"/>
            <w:sz w:val="24"/>
            <w:szCs w:val="24"/>
            <w:u w:val="none"/>
          </w:rPr>
          <w:t>https://www.mhp.org.tr/usr_img/_mhp2007/kitaplar/mhp_</w:t>
        </w:r>
      </w:hyperlink>
      <w:r w:rsidR="00C47E05" w:rsidRPr="000B5CFE">
        <w:rPr>
          <w:rStyle w:val="Kpr"/>
          <w:rFonts w:ascii="Times New Roman" w:hAnsi="Times New Roman" w:cs="Times New Roman"/>
          <w:color w:val="000000" w:themeColor="text1"/>
          <w:sz w:val="24"/>
          <w:szCs w:val="24"/>
          <w:u w:val="none"/>
        </w:rPr>
        <w:t xml:space="preserve"> </w:t>
      </w:r>
      <w:r w:rsidRPr="000B5CFE">
        <w:rPr>
          <w:rFonts w:ascii="Times New Roman" w:hAnsi="Times New Roman" w:cs="Times New Roman"/>
          <w:color w:val="000000" w:themeColor="text1"/>
          <w:sz w:val="24"/>
          <w:szCs w:val="24"/>
        </w:rPr>
        <w:t>parti:tuzugu _2009_opt.pdf).</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Miller, J. L</w:t>
      </w:r>
      <w:r w:rsidR="00C47E05"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McKerrow, R. E. (2010). History of Political Communication. Review of Communication, 10(1), 61-74.</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Morgül, A. (2011). </w:t>
      </w:r>
      <w:r w:rsidRPr="000B5CFE">
        <w:rPr>
          <w:rFonts w:ascii="Times New Roman" w:hAnsi="Times New Roman" w:cs="Times New Roman"/>
          <w:i/>
          <w:color w:val="000000" w:themeColor="text1"/>
          <w:sz w:val="24"/>
          <w:szCs w:val="24"/>
        </w:rPr>
        <w:t>Sayısal Televizyon Tekniği</w:t>
      </w:r>
      <w:r w:rsidRPr="000B5CFE">
        <w:rPr>
          <w:rFonts w:ascii="Times New Roman" w:hAnsi="Times New Roman" w:cs="Times New Roman"/>
          <w:color w:val="000000" w:themeColor="text1"/>
          <w:sz w:val="24"/>
          <w:szCs w:val="24"/>
        </w:rPr>
        <w:t>. İstanbul: Papatya Yayıncılık Eğitim.</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Mumcu, A. (1980). </w:t>
      </w:r>
      <w:r w:rsidRPr="000B5CFE">
        <w:rPr>
          <w:rFonts w:ascii="Times New Roman" w:hAnsi="Times New Roman" w:cs="Times New Roman"/>
          <w:i/>
          <w:color w:val="000000" w:themeColor="text1"/>
          <w:sz w:val="24"/>
          <w:szCs w:val="24"/>
        </w:rPr>
        <w:t>Siyasal Tarihe Giriş</w:t>
      </w:r>
      <w:r w:rsidRPr="000B5CFE">
        <w:rPr>
          <w:rFonts w:ascii="Times New Roman" w:hAnsi="Times New Roman" w:cs="Times New Roman"/>
          <w:color w:val="000000" w:themeColor="text1"/>
          <w:sz w:val="24"/>
          <w:szCs w:val="24"/>
        </w:rPr>
        <w:t>. Ankara: Turhan Kitabevi.</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Murugesan, S. (2007). Understanding Web 2.0. IT professional, 9(4). </w:t>
      </w:r>
      <w:r w:rsidR="0032491E"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34-41).</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Mutlu, E. (1994).  </w:t>
      </w:r>
      <w:r w:rsidRPr="000B5CFE">
        <w:rPr>
          <w:rFonts w:ascii="Times New Roman" w:hAnsi="Times New Roman" w:cs="Times New Roman"/>
          <w:i/>
          <w:color w:val="000000" w:themeColor="text1"/>
          <w:sz w:val="24"/>
          <w:szCs w:val="24"/>
        </w:rPr>
        <w:t>İletişim Sözlüğü.</w:t>
      </w:r>
      <w:r w:rsidRPr="000B5CFE">
        <w:rPr>
          <w:rFonts w:ascii="Times New Roman" w:hAnsi="Times New Roman" w:cs="Times New Roman"/>
          <w:color w:val="000000" w:themeColor="text1"/>
          <w:sz w:val="24"/>
          <w:szCs w:val="24"/>
        </w:rPr>
        <w:t xml:space="preserve"> Ankara: Ark Yayınları.</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Nulty, P</w:t>
      </w:r>
      <w:r w:rsidR="00C47E05"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Theocharis, Y</w:t>
      </w:r>
      <w:r w:rsidR="00C47E05"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Popa, S. A</w:t>
      </w:r>
      <w:r w:rsidR="00C47E05"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Parnet, O</w:t>
      </w:r>
      <w:r w:rsidR="00C47E05"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Benoit, K. (2016). </w:t>
      </w:r>
      <w:r w:rsidR="00C47E05"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Social Media and Political Communication in The 2014</w:t>
      </w:r>
      <w:r w:rsidR="00C47E05"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i/>
          <w:color w:val="000000" w:themeColor="text1"/>
          <w:sz w:val="24"/>
          <w:szCs w:val="24"/>
        </w:rPr>
        <w:t>Elections to the European Parliament. Electoral Studies</w:t>
      </w:r>
      <w:r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i/>
          <w:color w:val="000000" w:themeColor="text1"/>
          <w:sz w:val="24"/>
          <w:szCs w:val="24"/>
        </w:rPr>
        <w:t>44</w:t>
      </w:r>
      <w:r w:rsidRPr="000B5CFE">
        <w:rPr>
          <w:rFonts w:ascii="Times New Roman" w:hAnsi="Times New Roman" w:cs="Times New Roman"/>
          <w:color w:val="000000" w:themeColor="text1"/>
          <w:sz w:val="24"/>
          <w:szCs w:val="24"/>
        </w:rPr>
        <w:t>, 429-444.</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Oktay, M. (2002). </w:t>
      </w:r>
      <w:r w:rsidRPr="000B5CFE">
        <w:rPr>
          <w:rFonts w:ascii="Times New Roman" w:hAnsi="Times New Roman" w:cs="Times New Roman"/>
          <w:i/>
          <w:color w:val="000000" w:themeColor="text1"/>
          <w:sz w:val="24"/>
          <w:szCs w:val="24"/>
        </w:rPr>
        <w:t xml:space="preserve">Politikada Halkla </w:t>
      </w:r>
      <w:r w:rsidR="00C47E05" w:rsidRPr="000B5CFE">
        <w:rPr>
          <w:rFonts w:ascii="Times New Roman" w:hAnsi="Times New Roman" w:cs="Times New Roman"/>
          <w:i/>
          <w:color w:val="000000" w:themeColor="text1"/>
          <w:sz w:val="24"/>
          <w:szCs w:val="24"/>
        </w:rPr>
        <w:t>İlişkiler</w:t>
      </w:r>
      <w:r w:rsidRPr="000B5CFE">
        <w:rPr>
          <w:rFonts w:ascii="Times New Roman" w:hAnsi="Times New Roman" w:cs="Times New Roman"/>
          <w:color w:val="000000" w:themeColor="text1"/>
          <w:sz w:val="24"/>
          <w:szCs w:val="24"/>
        </w:rPr>
        <w:t>. İstanbul: Derin yayınları.</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Okumuş, A. (2007). “Pazarlama Anlayışında Siyasal Pazarlamanın Yeri ve Pazar Konumlarına Göre Siyasi Partilerin Stratejik Analizi”. </w:t>
      </w:r>
      <w:r w:rsidRPr="000B5CFE">
        <w:rPr>
          <w:rFonts w:ascii="Times New Roman" w:hAnsi="Times New Roman" w:cs="Times New Roman"/>
          <w:i/>
          <w:color w:val="000000" w:themeColor="text1"/>
          <w:sz w:val="24"/>
          <w:szCs w:val="24"/>
        </w:rPr>
        <w:t xml:space="preserve">Dumlupınar Üniversitesi Sosyal Bilimler Enstitüsü Dergisi, </w:t>
      </w:r>
      <w:r w:rsidRPr="000B5CFE">
        <w:rPr>
          <w:rFonts w:ascii="Times New Roman" w:hAnsi="Times New Roman" w:cs="Times New Roman"/>
          <w:color w:val="000000" w:themeColor="text1"/>
          <w:sz w:val="24"/>
          <w:szCs w:val="24"/>
        </w:rPr>
        <w:t>(17), 157-172.</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Ong, W. (1995). </w:t>
      </w:r>
      <w:r w:rsidRPr="000B5CFE">
        <w:rPr>
          <w:rFonts w:ascii="Times New Roman" w:hAnsi="Times New Roman" w:cs="Times New Roman"/>
          <w:i/>
          <w:color w:val="000000" w:themeColor="text1"/>
          <w:sz w:val="24"/>
          <w:szCs w:val="24"/>
        </w:rPr>
        <w:t>Sözlü ve Yazılı Kültür</w:t>
      </w:r>
      <w:r w:rsidRPr="000B5CFE">
        <w:rPr>
          <w:rFonts w:ascii="Times New Roman" w:hAnsi="Times New Roman" w:cs="Times New Roman"/>
          <w:color w:val="000000" w:themeColor="text1"/>
          <w:sz w:val="24"/>
          <w:szCs w:val="24"/>
        </w:rPr>
        <w:t>. İstanbul: Metis Yayınları.</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Oskay, Ü. (2001).  </w:t>
      </w:r>
      <w:r w:rsidRPr="000B5CFE">
        <w:rPr>
          <w:rFonts w:ascii="Times New Roman" w:hAnsi="Times New Roman" w:cs="Times New Roman"/>
          <w:i/>
          <w:color w:val="000000" w:themeColor="text1"/>
          <w:sz w:val="24"/>
          <w:szCs w:val="24"/>
        </w:rPr>
        <w:t>İletişimin ABC’si</w:t>
      </w:r>
      <w:r w:rsidRPr="000B5CFE">
        <w:rPr>
          <w:rFonts w:ascii="Times New Roman" w:hAnsi="Times New Roman" w:cs="Times New Roman"/>
          <w:color w:val="000000" w:themeColor="text1"/>
          <w:sz w:val="24"/>
          <w:szCs w:val="24"/>
        </w:rPr>
        <w:t>. İstanbul: Der Yayınları.</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Oskay, Ü. (2010). </w:t>
      </w:r>
      <w:r w:rsidRPr="000B5CFE">
        <w:rPr>
          <w:rFonts w:ascii="Times New Roman" w:hAnsi="Times New Roman" w:cs="Times New Roman"/>
          <w:i/>
          <w:color w:val="000000" w:themeColor="text1"/>
          <w:sz w:val="24"/>
          <w:szCs w:val="24"/>
        </w:rPr>
        <w:t>XIX. Yüzyıldan Günümüze Kitle İletişiminin Kültürel İşlevleri: Kuramsal Bir Yaklaşım</w:t>
      </w:r>
      <w:r w:rsidRPr="000B5CFE">
        <w:rPr>
          <w:rFonts w:ascii="Times New Roman" w:hAnsi="Times New Roman" w:cs="Times New Roman"/>
          <w:color w:val="000000" w:themeColor="text1"/>
          <w:sz w:val="24"/>
          <w:szCs w:val="24"/>
        </w:rPr>
        <w:t>.</w:t>
      </w:r>
      <w:r w:rsidR="0032491E"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5. Basım). İstanbul: Der Yayınları.</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Osseiran, A</w:t>
      </w:r>
      <w:r w:rsidR="00C47E05"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Monserrat, J. F</w:t>
      </w:r>
      <w:r w:rsidR="00C47E05"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Marsch, P. (Eds.). (2016). </w:t>
      </w:r>
      <w:r w:rsidRPr="000B5CFE">
        <w:rPr>
          <w:rFonts w:ascii="Times New Roman" w:hAnsi="Times New Roman" w:cs="Times New Roman"/>
          <w:i/>
          <w:color w:val="000000" w:themeColor="text1"/>
          <w:sz w:val="24"/>
          <w:szCs w:val="24"/>
        </w:rPr>
        <w:t>5G Mobile and Wireless Communications Technology.</w:t>
      </w:r>
      <w:r w:rsidRPr="000B5CFE">
        <w:rPr>
          <w:rFonts w:ascii="Times New Roman" w:hAnsi="Times New Roman" w:cs="Times New Roman"/>
          <w:color w:val="000000" w:themeColor="text1"/>
          <w:sz w:val="24"/>
          <w:szCs w:val="24"/>
        </w:rPr>
        <w:t xml:space="preserve"> United Kingdom:</w:t>
      </w:r>
      <w:r w:rsidR="00C47E05"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Cambridge University Press.</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Ölçer, N. (2016). “1 Kasım 2015 Genel Seçimleri Örneğinde Siyasi Parti Liderlerinin </w:t>
      </w:r>
      <w:r w:rsidR="000C34CB" w:rsidRPr="000B5CFE">
        <w:rPr>
          <w:rFonts w:ascii="Times New Roman" w:hAnsi="Times New Roman" w:cs="Times New Roman"/>
          <w:color w:val="000000" w:themeColor="text1"/>
          <w:sz w:val="24"/>
          <w:szCs w:val="24"/>
        </w:rPr>
        <w:t>Twitter</w:t>
      </w:r>
      <w:r w:rsidRPr="000B5CFE">
        <w:rPr>
          <w:rFonts w:ascii="Times New Roman" w:hAnsi="Times New Roman" w:cs="Times New Roman"/>
          <w:color w:val="000000" w:themeColor="text1"/>
          <w:sz w:val="24"/>
          <w:szCs w:val="24"/>
        </w:rPr>
        <w:t xml:space="preserve"> Kullanım Pratikleri”. </w:t>
      </w:r>
      <w:r w:rsidRPr="000B5CFE">
        <w:rPr>
          <w:rFonts w:ascii="Times New Roman" w:hAnsi="Times New Roman" w:cs="Times New Roman"/>
          <w:i/>
          <w:color w:val="000000" w:themeColor="text1"/>
          <w:sz w:val="24"/>
          <w:szCs w:val="24"/>
        </w:rPr>
        <w:t>Gümüşhane Üniversitesi İletişim Fakültesi Elektronik Dergisi</w:t>
      </w:r>
      <w:r w:rsidRPr="000B5CFE">
        <w:rPr>
          <w:rFonts w:ascii="Times New Roman" w:hAnsi="Times New Roman" w:cs="Times New Roman"/>
          <w:color w:val="000000" w:themeColor="text1"/>
          <w:sz w:val="24"/>
          <w:szCs w:val="24"/>
        </w:rPr>
        <w:t>, 4(2)</w:t>
      </w:r>
      <w:r w:rsidR="00C47E05" w:rsidRPr="000B5CFE">
        <w:rPr>
          <w:rFonts w:ascii="Times New Roman" w:hAnsi="Times New Roman" w:cs="Times New Roman"/>
          <w:color w:val="000000" w:themeColor="text1"/>
          <w:sz w:val="24"/>
          <w:szCs w:val="24"/>
        </w:rPr>
        <w:t xml:space="preserve">, </w:t>
      </w:r>
      <w:r w:rsidR="00EF15D3" w:rsidRPr="000B5CFE">
        <w:rPr>
          <w:rFonts w:ascii="Times New Roman" w:hAnsi="Times New Roman" w:cs="Times New Roman"/>
          <w:color w:val="000000" w:themeColor="text1"/>
          <w:sz w:val="24"/>
          <w:szCs w:val="24"/>
        </w:rPr>
        <w:t>749-780</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Özel, S. (2011). “Yakınsama: Yeni medyanın itici gücü”. </w:t>
      </w:r>
      <w:r w:rsidRPr="000B5CFE">
        <w:rPr>
          <w:rFonts w:ascii="Times New Roman" w:hAnsi="Times New Roman" w:cs="Times New Roman"/>
          <w:i/>
          <w:color w:val="000000" w:themeColor="text1"/>
          <w:sz w:val="24"/>
          <w:szCs w:val="24"/>
        </w:rPr>
        <w:t>Erciyes İletişim Dergisi</w:t>
      </w:r>
      <w:r w:rsidR="00C47E05" w:rsidRPr="000B5CFE">
        <w:rPr>
          <w:rFonts w:ascii="Times New Roman" w:hAnsi="Times New Roman" w:cs="Times New Roman"/>
          <w:i/>
          <w:color w:val="000000" w:themeColor="text1"/>
          <w:sz w:val="24"/>
          <w:szCs w:val="24"/>
        </w:rPr>
        <w:t>,</w:t>
      </w:r>
      <w:r w:rsidRPr="000B5CFE">
        <w:rPr>
          <w:rFonts w:ascii="Times New Roman" w:hAnsi="Times New Roman" w:cs="Times New Roman"/>
          <w:color w:val="000000" w:themeColor="text1"/>
          <w:sz w:val="24"/>
          <w:szCs w:val="24"/>
        </w:rPr>
        <w:t xml:space="preserve"> 2(2)</w:t>
      </w:r>
      <w:r w:rsidR="00C47E05"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54-66.</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Özkan, A. (2004). </w:t>
      </w:r>
      <w:r w:rsidRPr="000B5CFE">
        <w:rPr>
          <w:rFonts w:ascii="Times New Roman" w:hAnsi="Times New Roman" w:cs="Times New Roman"/>
          <w:i/>
          <w:color w:val="000000" w:themeColor="text1"/>
          <w:sz w:val="24"/>
          <w:szCs w:val="24"/>
        </w:rPr>
        <w:t>Siyasal İletişim</w:t>
      </w:r>
      <w:r w:rsidRPr="000B5CFE">
        <w:rPr>
          <w:rFonts w:ascii="Times New Roman" w:hAnsi="Times New Roman" w:cs="Times New Roman"/>
          <w:color w:val="000000" w:themeColor="text1"/>
          <w:sz w:val="24"/>
          <w:szCs w:val="24"/>
        </w:rPr>
        <w:t>. İstanbul: Nesil Yayınları.</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Özkan, A. (2007). </w:t>
      </w:r>
      <w:r w:rsidRPr="000B5CFE">
        <w:rPr>
          <w:rFonts w:ascii="Times New Roman" w:hAnsi="Times New Roman" w:cs="Times New Roman"/>
          <w:i/>
          <w:color w:val="000000" w:themeColor="text1"/>
          <w:sz w:val="24"/>
          <w:szCs w:val="24"/>
        </w:rPr>
        <w:t>Siyasal İletişim Stratejileri</w:t>
      </w:r>
      <w:r w:rsidRPr="000B5CFE">
        <w:rPr>
          <w:rFonts w:ascii="Times New Roman" w:hAnsi="Times New Roman" w:cs="Times New Roman"/>
          <w:color w:val="000000" w:themeColor="text1"/>
          <w:sz w:val="24"/>
          <w:szCs w:val="24"/>
        </w:rPr>
        <w:t>. İstanbul: Tasam Yayınları.</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 xml:space="preserve">Özkan, N. (2014). </w:t>
      </w:r>
      <w:r w:rsidRPr="000B5CFE">
        <w:rPr>
          <w:rFonts w:ascii="Times New Roman" w:hAnsi="Times New Roman" w:cs="Times New Roman"/>
          <w:i/>
          <w:color w:val="000000" w:themeColor="text1"/>
          <w:sz w:val="24"/>
          <w:szCs w:val="24"/>
        </w:rPr>
        <w:t>Seçim Kazandıran Kampanyalar</w:t>
      </w:r>
      <w:r w:rsidRPr="000B5CFE">
        <w:rPr>
          <w:rFonts w:ascii="Times New Roman" w:hAnsi="Times New Roman" w:cs="Times New Roman"/>
          <w:color w:val="000000" w:themeColor="text1"/>
          <w:sz w:val="24"/>
          <w:szCs w:val="24"/>
        </w:rPr>
        <w:t>. (4. Baskı). İstanbul: MediaCat Kitapları.</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Paksoy, Ç. P. (1999). </w:t>
      </w:r>
      <w:r w:rsidRPr="000B5CFE">
        <w:rPr>
          <w:rFonts w:ascii="Times New Roman" w:hAnsi="Times New Roman" w:cs="Times New Roman"/>
          <w:i/>
          <w:color w:val="000000" w:themeColor="text1"/>
          <w:sz w:val="24"/>
          <w:szCs w:val="24"/>
        </w:rPr>
        <w:t>Halkla İlişkilerin Uygulama Alanları</w:t>
      </w:r>
      <w:r w:rsidRPr="000B5CFE">
        <w:rPr>
          <w:rFonts w:ascii="Times New Roman" w:hAnsi="Times New Roman" w:cs="Times New Roman"/>
          <w:color w:val="000000" w:themeColor="text1"/>
          <w:sz w:val="24"/>
          <w:szCs w:val="24"/>
        </w:rPr>
        <w:t>. (1. Basım) Rota İstanbul: Rota Yayınları.</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Parmelee, J. (2007), “Candidate Films, Biographical” (Eds.)  Kaid, L. L. &amp; Holtz-Bacha, C. </w:t>
      </w:r>
      <w:r w:rsidRPr="000B5CFE">
        <w:rPr>
          <w:rFonts w:ascii="Times New Roman" w:hAnsi="Times New Roman" w:cs="Times New Roman"/>
          <w:i/>
          <w:color w:val="000000" w:themeColor="text1"/>
          <w:sz w:val="24"/>
          <w:szCs w:val="24"/>
        </w:rPr>
        <w:t>Encyclopedia of Political Communication</w:t>
      </w:r>
      <w:r w:rsidRPr="000B5CFE">
        <w:rPr>
          <w:rFonts w:ascii="Times New Roman" w:hAnsi="Times New Roman" w:cs="Times New Roman"/>
          <w:color w:val="000000" w:themeColor="text1"/>
          <w:sz w:val="24"/>
          <w:szCs w:val="24"/>
        </w:rPr>
        <w:t>. (ss. 83-85). America: Sage publications,</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shd w:val="clear" w:color="auto" w:fill="FFFFFF"/>
        </w:rPr>
        <w:t>Patel, K. (2013). “Incremental Journey for World Wide Web: Introduced with Web 1.0 to Recent Web 5.0– A Survey Paper”. </w:t>
      </w:r>
      <w:r w:rsidRPr="000B5CFE">
        <w:rPr>
          <w:rFonts w:ascii="Times New Roman" w:hAnsi="Times New Roman" w:cs="Times New Roman"/>
          <w:i/>
          <w:iCs/>
          <w:color w:val="000000" w:themeColor="text1"/>
          <w:sz w:val="24"/>
          <w:szCs w:val="24"/>
          <w:shd w:val="clear" w:color="auto" w:fill="FFFFFF"/>
        </w:rPr>
        <w:t>International Journal of Advanced Research in Computer Science and Software Engineering</w:t>
      </w:r>
      <w:r w:rsidR="00C47E05" w:rsidRPr="000B5CFE">
        <w:rPr>
          <w:rFonts w:ascii="Times New Roman" w:hAnsi="Times New Roman" w:cs="Times New Roman"/>
          <w:i/>
          <w:iCs/>
          <w:color w:val="000000" w:themeColor="text1"/>
          <w:sz w:val="24"/>
          <w:szCs w:val="24"/>
          <w:shd w:val="clear" w:color="auto" w:fill="FFFFFF"/>
        </w:rPr>
        <w:t>,</w:t>
      </w:r>
      <w:r w:rsidRPr="000B5CFE">
        <w:rPr>
          <w:rFonts w:ascii="Times New Roman" w:hAnsi="Times New Roman" w:cs="Times New Roman"/>
          <w:color w:val="000000" w:themeColor="text1"/>
          <w:sz w:val="24"/>
          <w:szCs w:val="24"/>
          <w:shd w:val="clear" w:color="auto" w:fill="FFFFFF"/>
        </w:rPr>
        <w:t xml:space="preserve"> </w:t>
      </w:r>
      <w:r w:rsidRPr="000B5CFE">
        <w:rPr>
          <w:rFonts w:ascii="Times New Roman" w:hAnsi="Times New Roman" w:cs="Times New Roman"/>
          <w:i/>
          <w:iCs/>
          <w:color w:val="000000" w:themeColor="text1"/>
          <w:sz w:val="24"/>
          <w:szCs w:val="24"/>
          <w:shd w:val="clear" w:color="auto" w:fill="FFFFFF"/>
        </w:rPr>
        <w:t>3</w:t>
      </w:r>
      <w:r w:rsidRPr="000B5CFE">
        <w:rPr>
          <w:rFonts w:ascii="Times New Roman" w:hAnsi="Times New Roman" w:cs="Times New Roman"/>
          <w:color w:val="000000" w:themeColor="text1"/>
          <w:sz w:val="24"/>
          <w:szCs w:val="24"/>
          <w:shd w:val="clear" w:color="auto" w:fill="FFFFFF"/>
        </w:rPr>
        <w:t>(10)</w:t>
      </w:r>
      <w:r w:rsidR="00C47E05" w:rsidRPr="000B5CFE">
        <w:rPr>
          <w:rFonts w:ascii="Times New Roman" w:hAnsi="Times New Roman" w:cs="Times New Roman"/>
          <w:color w:val="000000" w:themeColor="text1"/>
          <w:sz w:val="24"/>
          <w:szCs w:val="24"/>
          <w:shd w:val="clear" w:color="auto" w:fill="FFFFFF"/>
        </w:rPr>
        <w:t xml:space="preserve">, </w:t>
      </w:r>
      <w:r w:rsidR="004562BA" w:rsidRPr="000B5CFE">
        <w:rPr>
          <w:rFonts w:ascii="Times New Roman" w:hAnsi="Times New Roman" w:cs="Times New Roman"/>
          <w:color w:val="000000" w:themeColor="text1"/>
          <w:sz w:val="24"/>
          <w:szCs w:val="24"/>
        </w:rPr>
        <w:t>410-417</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Pearce, W. B. (1989). </w:t>
      </w:r>
      <w:r w:rsidRPr="000B5CFE">
        <w:rPr>
          <w:rFonts w:ascii="Times New Roman" w:hAnsi="Times New Roman" w:cs="Times New Roman"/>
          <w:i/>
          <w:color w:val="000000" w:themeColor="text1"/>
          <w:sz w:val="24"/>
          <w:szCs w:val="24"/>
        </w:rPr>
        <w:t>Communication and the human condition</w:t>
      </w:r>
      <w:r w:rsidRPr="000B5CFE">
        <w:rPr>
          <w:rFonts w:ascii="Times New Roman" w:hAnsi="Times New Roman" w:cs="Times New Roman"/>
          <w:color w:val="000000" w:themeColor="text1"/>
          <w:sz w:val="24"/>
          <w:szCs w:val="24"/>
        </w:rPr>
        <w:t>. America: SIU Press.</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Pereira, V</w:t>
      </w:r>
      <w:r w:rsidR="00C47E05"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Sousa, T. (2004). Evolution of Mobile Communications: from 1G to 4G. </w:t>
      </w:r>
      <w:r w:rsidRPr="000B5CFE">
        <w:rPr>
          <w:rFonts w:ascii="Times New Roman" w:hAnsi="Times New Roman" w:cs="Times New Roman"/>
          <w:i/>
          <w:color w:val="000000" w:themeColor="text1"/>
          <w:sz w:val="24"/>
          <w:szCs w:val="24"/>
        </w:rPr>
        <w:t>Department of Informatics Engineering of the University of Coimbra</w:t>
      </w:r>
      <w:r w:rsidRPr="000B5CFE">
        <w:rPr>
          <w:rFonts w:ascii="Times New Roman" w:hAnsi="Times New Roman" w:cs="Times New Roman"/>
          <w:color w:val="000000" w:themeColor="text1"/>
          <w:sz w:val="24"/>
          <w:szCs w:val="24"/>
        </w:rPr>
        <w:t>, Portugal.</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Perloff, R. M. (2013). </w:t>
      </w:r>
      <w:r w:rsidRPr="000B5CFE">
        <w:rPr>
          <w:rFonts w:ascii="Times New Roman" w:hAnsi="Times New Roman" w:cs="Times New Roman"/>
          <w:i/>
          <w:color w:val="000000" w:themeColor="text1"/>
          <w:sz w:val="24"/>
          <w:szCs w:val="24"/>
        </w:rPr>
        <w:t>Political communication: Politics, press, and public in</w:t>
      </w:r>
      <w:r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i/>
          <w:color w:val="000000" w:themeColor="text1"/>
          <w:sz w:val="24"/>
          <w:szCs w:val="24"/>
        </w:rPr>
        <w:t>America</w:t>
      </w:r>
      <w:r w:rsidRPr="000B5CFE">
        <w:rPr>
          <w:rFonts w:ascii="Times New Roman" w:hAnsi="Times New Roman" w:cs="Times New Roman"/>
          <w:color w:val="000000" w:themeColor="text1"/>
          <w:sz w:val="24"/>
          <w:szCs w:val="24"/>
        </w:rPr>
        <w:t>: Routledge.</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Postelnicu, M. (2007). “Lasswell, Harold, (1902- 1978)”. (Eds.)  Kaid, L. L. &amp; Holtz-Bacha, C. </w:t>
      </w:r>
      <w:r w:rsidRPr="000B5CFE">
        <w:rPr>
          <w:rFonts w:ascii="Times New Roman" w:hAnsi="Times New Roman" w:cs="Times New Roman"/>
          <w:i/>
          <w:color w:val="000000" w:themeColor="text1"/>
          <w:sz w:val="24"/>
          <w:szCs w:val="24"/>
        </w:rPr>
        <w:t>Encyclopedia of Political Communication.</w:t>
      </w:r>
      <w:r w:rsidRPr="000B5CFE">
        <w:rPr>
          <w:rFonts w:ascii="Times New Roman" w:hAnsi="Times New Roman" w:cs="Times New Roman"/>
          <w:color w:val="000000" w:themeColor="text1"/>
          <w:sz w:val="24"/>
          <w:szCs w:val="24"/>
        </w:rPr>
        <w:t xml:space="preserve"> (s. 395). Amerca: Sage publications.</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Postman, N. (2013). </w:t>
      </w:r>
      <w:r w:rsidRPr="000B5CFE">
        <w:rPr>
          <w:rFonts w:ascii="Times New Roman" w:hAnsi="Times New Roman" w:cs="Times New Roman"/>
          <w:i/>
          <w:color w:val="000000" w:themeColor="text1"/>
          <w:sz w:val="24"/>
          <w:szCs w:val="24"/>
        </w:rPr>
        <w:t xml:space="preserve">Teknopoli. </w:t>
      </w:r>
      <w:r w:rsidRPr="000B5CFE">
        <w:rPr>
          <w:rFonts w:ascii="Times New Roman" w:hAnsi="Times New Roman" w:cs="Times New Roman"/>
          <w:color w:val="000000" w:themeColor="text1"/>
          <w:sz w:val="24"/>
          <w:szCs w:val="24"/>
        </w:rPr>
        <w:t>İstanbul: Sentez Yayıncılık.</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Powell, L</w:t>
      </w:r>
      <w:r w:rsidR="00C47E05"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Cowart, J. (2015). </w:t>
      </w:r>
      <w:r w:rsidRPr="000B5CFE">
        <w:rPr>
          <w:rFonts w:ascii="Times New Roman" w:hAnsi="Times New Roman" w:cs="Times New Roman"/>
          <w:i/>
          <w:color w:val="000000" w:themeColor="text1"/>
          <w:sz w:val="24"/>
          <w:szCs w:val="24"/>
        </w:rPr>
        <w:t>Political Campaign Communication: Inside and Out</w:t>
      </w:r>
      <w:r w:rsidRPr="000B5CFE">
        <w:rPr>
          <w:rFonts w:ascii="Times New Roman" w:hAnsi="Times New Roman" w:cs="Times New Roman"/>
          <w:color w:val="000000" w:themeColor="text1"/>
          <w:sz w:val="24"/>
          <w:szCs w:val="24"/>
        </w:rPr>
        <w:t>. London: Routledge.</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Qualter, T. H. (1980). </w:t>
      </w:r>
      <w:r w:rsidRPr="000B5CFE">
        <w:rPr>
          <w:rFonts w:ascii="Times New Roman" w:hAnsi="Times New Roman" w:cs="Times New Roman"/>
          <w:i/>
          <w:color w:val="000000" w:themeColor="text1"/>
          <w:sz w:val="24"/>
          <w:szCs w:val="24"/>
        </w:rPr>
        <w:t>Propaganda Teorisi ve Propagandanın Gelişimi</w:t>
      </w:r>
      <w:r w:rsidRPr="000B5CFE">
        <w:rPr>
          <w:rFonts w:ascii="Times New Roman" w:hAnsi="Times New Roman" w:cs="Times New Roman"/>
          <w:color w:val="000000" w:themeColor="text1"/>
          <w:sz w:val="24"/>
          <w:szCs w:val="24"/>
        </w:rPr>
        <w:t>. (</w:t>
      </w:r>
      <w:r w:rsidR="00727639" w:rsidRPr="000B5CFE">
        <w:rPr>
          <w:rFonts w:ascii="Times New Roman" w:hAnsi="Times New Roman" w:cs="Times New Roman"/>
          <w:color w:val="000000" w:themeColor="text1"/>
          <w:sz w:val="24"/>
          <w:szCs w:val="24"/>
        </w:rPr>
        <w:t>Çev.:</w:t>
      </w:r>
      <w:r w:rsidRPr="000B5CFE">
        <w:rPr>
          <w:rFonts w:ascii="Times New Roman" w:hAnsi="Times New Roman" w:cs="Times New Roman"/>
          <w:color w:val="000000" w:themeColor="text1"/>
          <w:sz w:val="24"/>
          <w:szCs w:val="24"/>
        </w:rPr>
        <w:t xml:space="preserve"> Ünsal Oskay). Ankara Üniversitesi Siyasal Bilgiler.</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Rawnsley, G. D. (2005). “Towards a New Democratic Political Communication: Information Communication Technologies and Politics”. </w:t>
      </w:r>
      <w:r w:rsidRPr="000B5CFE">
        <w:rPr>
          <w:rFonts w:ascii="Times New Roman" w:hAnsi="Times New Roman" w:cs="Times New Roman"/>
          <w:i/>
          <w:color w:val="000000" w:themeColor="text1"/>
          <w:sz w:val="24"/>
          <w:szCs w:val="24"/>
        </w:rPr>
        <w:t xml:space="preserve">In Political Communication and Democracy </w:t>
      </w:r>
      <w:r w:rsidRPr="000B5CFE">
        <w:rPr>
          <w:rFonts w:ascii="Times New Roman" w:hAnsi="Times New Roman" w:cs="Times New Roman"/>
          <w:color w:val="000000" w:themeColor="text1"/>
          <w:sz w:val="24"/>
          <w:szCs w:val="24"/>
        </w:rPr>
        <w:t>(pp. 177-199). London: Palgrave Macmillan.</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Reinemann, C. (2014). “Political Communication Research. A Brief History of the Field and the Idea of This Handbook”. (Carsten Reinemann). </w:t>
      </w:r>
      <w:r w:rsidRPr="000B5CFE">
        <w:rPr>
          <w:rFonts w:ascii="Times New Roman" w:hAnsi="Times New Roman" w:cs="Times New Roman"/>
          <w:i/>
          <w:color w:val="000000" w:themeColor="text1"/>
          <w:sz w:val="24"/>
          <w:szCs w:val="24"/>
        </w:rPr>
        <w:t>Political communication</w:t>
      </w:r>
      <w:r w:rsidRPr="000B5CFE">
        <w:rPr>
          <w:rFonts w:ascii="Times New Roman" w:hAnsi="Times New Roman" w:cs="Times New Roman"/>
          <w:color w:val="000000" w:themeColor="text1"/>
          <w:sz w:val="24"/>
          <w:szCs w:val="24"/>
        </w:rPr>
        <w:t>. Germany: Acid Free Paper.</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 xml:space="preserve">Rigel, N. (1991). </w:t>
      </w:r>
      <w:r w:rsidRPr="000B5CFE">
        <w:rPr>
          <w:rFonts w:ascii="Times New Roman" w:hAnsi="Times New Roman" w:cs="Times New Roman"/>
          <w:i/>
          <w:color w:val="000000" w:themeColor="text1"/>
          <w:sz w:val="24"/>
          <w:szCs w:val="24"/>
        </w:rPr>
        <w:t>Elektronik Rönesans, Uydu Yayın ve Kablolu TV Teknolojisiyle İzlenen Körfez Savaşı</w:t>
      </w:r>
      <w:r w:rsidRPr="000B5CFE">
        <w:rPr>
          <w:rFonts w:ascii="Times New Roman" w:hAnsi="Times New Roman" w:cs="Times New Roman"/>
          <w:color w:val="000000" w:themeColor="text1"/>
          <w:sz w:val="24"/>
          <w:szCs w:val="24"/>
        </w:rPr>
        <w:t>. İstanbul: Der Yayınları.</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Rigel, N. (2003). </w:t>
      </w:r>
      <w:r w:rsidRPr="000B5CFE">
        <w:rPr>
          <w:rFonts w:ascii="Times New Roman" w:hAnsi="Times New Roman" w:cs="Times New Roman"/>
          <w:i/>
          <w:color w:val="000000" w:themeColor="text1"/>
          <w:sz w:val="24"/>
          <w:szCs w:val="24"/>
        </w:rPr>
        <w:t>Kadife Karanlık</w:t>
      </w:r>
      <w:r w:rsidRPr="000B5CFE">
        <w:rPr>
          <w:rFonts w:ascii="Times New Roman" w:hAnsi="Times New Roman" w:cs="Times New Roman"/>
          <w:color w:val="000000" w:themeColor="text1"/>
          <w:sz w:val="24"/>
          <w:szCs w:val="24"/>
        </w:rPr>
        <w:t>. İstanbul: Su yayınları.</w:t>
      </w:r>
    </w:p>
    <w:p w:rsidR="00BA4507" w:rsidRPr="000B5CFE" w:rsidRDefault="00BA4507" w:rsidP="00727639">
      <w:pPr>
        <w:spacing w:after="120" w:line="360" w:lineRule="auto"/>
        <w:ind w:left="709" w:hanging="709"/>
        <w:jc w:val="both"/>
        <w:rPr>
          <w:rFonts w:ascii="Times New Roman" w:hAnsi="Times New Roman" w:cs="Times New Roman"/>
          <w:bCs/>
          <w:color w:val="000000" w:themeColor="text1"/>
          <w:sz w:val="24"/>
          <w:szCs w:val="24"/>
        </w:rPr>
      </w:pPr>
      <w:r w:rsidRPr="000B5CFE">
        <w:rPr>
          <w:rFonts w:ascii="Times New Roman" w:hAnsi="Times New Roman" w:cs="Times New Roman"/>
          <w:color w:val="000000" w:themeColor="text1"/>
          <w:sz w:val="24"/>
          <w:szCs w:val="24"/>
        </w:rPr>
        <w:t xml:space="preserve">Rogers, E. M. (1983). </w:t>
      </w:r>
      <w:r w:rsidRPr="000B5CFE">
        <w:rPr>
          <w:rFonts w:ascii="Times New Roman" w:hAnsi="Times New Roman" w:cs="Times New Roman"/>
          <w:bCs/>
          <w:i/>
          <w:color w:val="000000" w:themeColor="text1"/>
          <w:sz w:val="24"/>
          <w:szCs w:val="24"/>
        </w:rPr>
        <w:t>Diffusion Of Innovations</w:t>
      </w:r>
      <w:r w:rsidRPr="000B5CFE">
        <w:rPr>
          <w:rFonts w:ascii="Times New Roman" w:hAnsi="Times New Roman" w:cs="Times New Roman"/>
          <w:bCs/>
          <w:color w:val="000000" w:themeColor="text1"/>
          <w:sz w:val="24"/>
          <w:szCs w:val="24"/>
        </w:rPr>
        <w:t>. (3. Baskı). America: The Free Press</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Rogers, E. M. (1986). </w:t>
      </w:r>
      <w:r w:rsidRPr="000B5CFE">
        <w:rPr>
          <w:rFonts w:ascii="Times New Roman" w:hAnsi="Times New Roman" w:cs="Times New Roman"/>
          <w:i/>
          <w:color w:val="000000" w:themeColor="text1"/>
          <w:sz w:val="24"/>
          <w:szCs w:val="24"/>
        </w:rPr>
        <w:t>Communication technology.</w:t>
      </w:r>
      <w:r w:rsidRPr="000B5CFE">
        <w:rPr>
          <w:rFonts w:ascii="Times New Roman" w:hAnsi="Times New Roman" w:cs="Times New Roman"/>
          <w:color w:val="000000" w:themeColor="text1"/>
          <w:sz w:val="24"/>
          <w:szCs w:val="24"/>
        </w:rPr>
        <w:t xml:space="preserve"> New York: The Free Press.</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Römmele, A. (2003). Political Parties, Party Communication and New Information and Communication Technologies</w:t>
      </w:r>
      <w:r w:rsidR="00C47E05"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i/>
          <w:color w:val="000000" w:themeColor="text1"/>
          <w:sz w:val="24"/>
          <w:szCs w:val="24"/>
        </w:rPr>
        <w:t>Party Politics</w:t>
      </w:r>
      <w:r w:rsidRPr="000B5CFE">
        <w:rPr>
          <w:rFonts w:ascii="Times New Roman" w:hAnsi="Times New Roman" w:cs="Times New Roman"/>
          <w:color w:val="000000" w:themeColor="text1"/>
          <w:sz w:val="24"/>
          <w:szCs w:val="24"/>
        </w:rPr>
        <w:t>, 9(1), 7-20.</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shd w:val="clear" w:color="auto" w:fill="FFFFFF"/>
        </w:rPr>
      </w:pPr>
      <w:r w:rsidRPr="000B5CFE">
        <w:rPr>
          <w:rFonts w:ascii="Times New Roman" w:hAnsi="Times New Roman" w:cs="Times New Roman"/>
          <w:color w:val="000000" w:themeColor="text1"/>
          <w:sz w:val="24"/>
          <w:szCs w:val="24"/>
          <w:shd w:val="clear" w:color="auto" w:fill="FFFFFF"/>
        </w:rPr>
        <w:t>Selvam, R</w:t>
      </w:r>
      <w:r w:rsidR="00C47E05" w:rsidRPr="000B5CFE">
        <w:rPr>
          <w:rFonts w:ascii="Times New Roman" w:hAnsi="Times New Roman" w:cs="Times New Roman"/>
          <w:color w:val="000000" w:themeColor="text1"/>
          <w:sz w:val="24"/>
          <w:szCs w:val="24"/>
          <w:shd w:val="clear" w:color="auto" w:fill="FFFFFF"/>
        </w:rPr>
        <w:t>.,</w:t>
      </w:r>
      <w:r w:rsidRPr="000B5CFE">
        <w:rPr>
          <w:rFonts w:ascii="Times New Roman" w:hAnsi="Times New Roman" w:cs="Times New Roman"/>
          <w:color w:val="000000" w:themeColor="text1"/>
          <w:sz w:val="24"/>
          <w:szCs w:val="24"/>
          <w:shd w:val="clear" w:color="auto" w:fill="FFFFFF"/>
        </w:rPr>
        <w:t xml:space="preserve"> Prabakaran, R. (2015). “5G Mobile Technologies of Wireless Communication-Challenges &amp; Opportunities”.</w:t>
      </w:r>
      <w:r w:rsidR="004562BA" w:rsidRPr="000B5CFE">
        <w:rPr>
          <w:rFonts w:ascii="Times New Roman" w:hAnsi="Times New Roman" w:cs="Times New Roman"/>
          <w:color w:val="000000" w:themeColor="text1"/>
          <w:sz w:val="24"/>
          <w:szCs w:val="24"/>
          <w:shd w:val="clear" w:color="auto" w:fill="FFFFFF"/>
        </w:rPr>
        <w:t xml:space="preserve"> </w:t>
      </w:r>
      <w:r w:rsidR="004562BA" w:rsidRPr="000B5CFE">
        <w:rPr>
          <w:rFonts w:ascii="Times New Roman" w:hAnsi="Times New Roman" w:cs="Times New Roman"/>
          <w:i/>
          <w:color w:val="000000" w:themeColor="text1"/>
          <w:sz w:val="24"/>
          <w:szCs w:val="24"/>
          <w:shd w:val="clear" w:color="auto" w:fill="FFFFFF"/>
        </w:rPr>
        <w:t xml:space="preserve">International Advanced Research Journal in Science, Engineering and Technology, </w:t>
      </w:r>
      <w:r w:rsidR="004562BA" w:rsidRPr="000B5CFE">
        <w:rPr>
          <w:rFonts w:ascii="Times New Roman" w:hAnsi="Times New Roman" w:cs="Times New Roman"/>
          <w:color w:val="000000" w:themeColor="text1"/>
          <w:sz w:val="24"/>
          <w:szCs w:val="24"/>
          <w:shd w:val="clear" w:color="auto" w:fill="FFFFFF"/>
        </w:rPr>
        <w:t>2(10)</w:t>
      </w:r>
      <w:r w:rsidR="0032491E" w:rsidRPr="000B5CFE">
        <w:rPr>
          <w:rFonts w:ascii="Times New Roman" w:hAnsi="Times New Roman" w:cs="Times New Roman"/>
          <w:color w:val="000000" w:themeColor="text1"/>
          <w:sz w:val="24"/>
          <w:szCs w:val="24"/>
          <w:shd w:val="clear" w:color="auto" w:fill="FFFFFF"/>
        </w:rPr>
        <w:t>,</w:t>
      </w:r>
      <w:r w:rsidR="004562BA" w:rsidRPr="000B5CFE">
        <w:rPr>
          <w:rFonts w:ascii="Times New Roman" w:hAnsi="Times New Roman" w:cs="Times New Roman"/>
          <w:color w:val="000000" w:themeColor="text1"/>
          <w:sz w:val="24"/>
          <w:szCs w:val="24"/>
          <w:shd w:val="clear" w:color="auto" w:fill="FFFFFF"/>
        </w:rPr>
        <w:t xml:space="preserve"> </w:t>
      </w:r>
      <w:r w:rsidR="004062F3" w:rsidRPr="000B5CFE">
        <w:rPr>
          <w:rFonts w:ascii="Times New Roman" w:hAnsi="Times New Roman" w:cs="Times New Roman"/>
          <w:color w:val="000000" w:themeColor="text1"/>
          <w:sz w:val="24"/>
          <w:szCs w:val="24"/>
          <w:shd w:val="clear" w:color="auto" w:fill="FFFFFF"/>
        </w:rPr>
        <w:t>36-40</w:t>
      </w:r>
      <w:r w:rsidR="0032491E" w:rsidRPr="000B5CFE">
        <w:rPr>
          <w:rFonts w:ascii="Times New Roman" w:hAnsi="Times New Roman" w:cs="Times New Roman"/>
          <w:color w:val="000000" w:themeColor="text1"/>
          <w:sz w:val="24"/>
          <w:szCs w:val="24"/>
          <w:shd w:val="clear" w:color="auto" w:fill="FFFFFF"/>
        </w:rPr>
        <w:t>.</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Sillars, S. (1995). </w:t>
      </w:r>
      <w:r w:rsidRPr="000B5CFE">
        <w:rPr>
          <w:rFonts w:ascii="Times New Roman" w:hAnsi="Times New Roman" w:cs="Times New Roman"/>
          <w:i/>
          <w:color w:val="000000" w:themeColor="text1"/>
          <w:sz w:val="24"/>
          <w:szCs w:val="24"/>
        </w:rPr>
        <w:t>İletişim.</w:t>
      </w:r>
      <w:r w:rsidRPr="000B5CFE">
        <w:rPr>
          <w:rFonts w:ascii="Times New Roman" w:hAnsi="Times New Roman" w:cs="Times New Roman"/>
          <w:color w:val="000000" w:themeColor="text1"/>
          <w:sz w:val="24"/>
          <w:szCs w:val="24"/>
        </w:rPr>
        <w:t xml:space="preserve"> (</w:t>
      </w:r>
      <w:r w:rsidR="00727639" w:rsidRPr="000B5CFE">
        <w:rPr>
          <w:rFonts w:ascii="Times New Roman" w:hAnsi="Times New Roman" w:cs="Times New Roman"/>
          <w:color w:val="000000" w:themeColor="text1"/>
          <w:sz w:val="24"/>
          <w:szCs w:val="24"/>
        </w:rPr>
        <w:t>Çev.:</w:t>
      </w:r>
      <w:r w:rsidRPr="000B5CFE">
        <w:rPr>
          <w:rFonts w:ascii="Times New Roman" w:hAnsi="Times New Roman" w:cs="Times New Roman"/>
          <w:color w:val="000000" w:themeColor="text1"/>
          <w:sz w:val="24"/>
          <w:szCs w:val="24"/>
        </w:rPr>
        <w:t xml:space="preserve"> Nüzhet Akın). Ankara: Özgün Matbaacılık.</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Smith, A. C. (1990). </w:t>
      </w:r>
      <w:r w:rsidRPr="000B5CFE">
        <w:rPr>
          <w:rFonts w:ascii="Times New Roman" w:hAnsi="Times New Roman" w:cs="Times New Roman"/>
          <w:i/>
          <w:color w:val="000000" w:themeColor="text1"/>
          <w:sz w:val="24"/>
          <w:szCs w:val="24"/>
        </w:rPr>
        <w:t>Political Communication</w:t>
      </w:r>
      <w:r w:rsidRPr="000B5CFE">
        <w:rPr>
          <w:rFonts w:ascii="Times New Roman" w:hAnsi="Times New Roman" w:cs="Times New Roman"/>
          <w:color w:val="000000" w:themeColor="text1"/>
          <w:sz w:val="24"/>
          <w:szCs w:val="24"/>
        </w:rPr>
        <w:t>. New York: Harcourt Brace Javanovich Publishers.</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Souter, D. (1999). The Role of Information and Communication Technologies in Democratic Government. </w:t>
      </w:r>
      <w:r w:rsidRPr="000B5CFE">
        <w:rPr>
          <w:rFonts w:ascii="Times New Roman" w:hAnsi="Times New Roman" w:cs="Times New Roman"/>
          <w:i/>
          <w:iCs/>
          <w:color w:val="000000" w:themeColor="text1"/>
          <w:sz w:val="24"/>
          <w:szCs w:val="24"/>
        </w:rPr>
        <w:t>info</w:t>
      </w:r>
      <w:r w:rsidRPr="000B5CFE">
        <w:rPr>
          <w:rFonts w:ascii="Times New Roman" w:hAnsi="Times New Roman" w:cs="Times New Roman"/>
          <w:color w:val="000000" w:themeColor="text1"/>
          <w:sz w:val="24"/>
          <w:szCs w:val="24"/>
        </w:rPr>
        <w:t>, </w:t>
      </w:r>
      <w:r w:rsidRPr="000B5CFE">
        <w:rPr>
          <w:rFonts w:ascii="Times New Roman" w:hAnsi="Times New Roman" w:cs="Times New Roman"/>
          <w:i/>
          <w:iCs/>
          <w:color w:val="000000" w:themeColor="text1"/>
          <w:sz w:val="24"/>
          <w:szCs w:val="24"/>
        </w:rPr>
        <w:t>1</w:t>
      </w:r>
      <w:r w:rsidRPr="000B5CFE">
        <w:rPr>
          <w:rFonts w:ascii="Times New Roman" w:hAnsi="Times New Roman" w:cs="Times New Roman"/>
          <w:color w:val="000000" w:themeColor="text1"/>
          <w:sz w:val="24"/>
          <w:szCs w:val="24"/>
        </w:rPr>
        <w:t>(5), 405-417.</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Stewart, C. J</w:t>
      </w:r>
      <w:r w:rsidR="00C47E05"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Smith, C. A</w:t>
      </w:r>
      <w:r w:rsidR="00C47E05"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Denton Jr, R. E. (2012). </w:t>
      </w:r>
      <w:r w:rsidRPr="000B5CFE">
        <w:rPr>
          <w:rFonts w:ascii="Times New Roman" w:hAnsi="Times New Roman" w:cs="Times New Roman"/>
          <w:i/>
          <w:color w:val="000000" w:themeColor="text1"/>
          <w:sz w:val="24"/>
          <w:szCs w:val="24"/>
        </w:rPr>
        <w:t>Persuasion and Social Movements</w:t>
      </w:r>
      <w:r w:rsidRPr="000B5CFE">
        <w:rPr>
          <w:rFonts w:ascii="Times New Roman" w:hAnsi="Times New Roman" w:cs="Times New Roman"/>
          <w:color w:val="000000" w:themeColor="text1"/>
          <w:sz w:val="24"/>
          <w:szCs w:val="24"/>
        </w:rPr>
        <w:t>. America: Waveland Press.</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Stromback, J</w:t>
      </w:r>
      <w:r w:rsidR="00C47E05"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Kiousis, S. (2013). “Political Public Relations: Old Practice, New Theory-building”. </w:t>
      </w:r>
      <w:r w:rsidRPr="000B5CFE">
        <w:rPr>
          <w:rFonts w:ascii="Times New Roman" w:hAnsi="Times New Roman" w:cs="Times New Roman"/>
          <w:i/>
          <w:color w:val="000000" w:themeColor="text1"/>
          <w:sz w:val="24"/>
          <w:szCs w:val="24"/>
        </w:rPr>
        <w:t>Public Relations Journal,</w:t>
      </w:r>
      <w:r w:rsidRPr="000B5CFE">
        <w:rPr>
          <w:rFonts w:ascii="Times New Roman" w:hAnsi="Times New Roman" w:cs="Times New Roman"/>
          <w:color w:val="000000" w:themeColor="text1"/>
          <w:sz w:val="24"/>
          <w:szCs w:val="24"/>
        </w:rPr>
        <w:t xml:space="preserve"> 7(4), 1-11.</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Stromback, J</w:t>
      </w:r>
      <w:r w:rsidR="00C47E05"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Kiousis, S. (Eds.). (2011). </w:t>
      </w:r>
      <w:r w:rsidRPr="000B5CFE">
        <w:rPr>
          <w:rFonts w:ascii="Times New Roman" w:hAnsi="Times New Roman" w:cs="Times New Roman"/>
          <w:i/>
          <w:color w:val="000000" w:themeColor="text1"/>
          <w:sz w:val="24"/>
          <w:szCs w:val="24"/>
        </w:rPr>
        <w:t xml:space="preserve">Political Public Relations: Principles and Applications. </w:t>
      </w:r>
      <w:r w:rsidRPr="000B5CFE">
        <w:rPr>
          <w:rFonts w:ascii="Times New Roman" w:hAnsi="Times New Roman" w:cs="Times New Roman"/>
          <w:color w:val="000000" w:themeColor="text1"/>
          <w:sz w:val="24"/>
          <w:szCs w:val="24"/>
        </w:rPr>
        <w:t>New York: Taylor &amp; Francis.</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Şeker, S. (1993). </w:t>
      </w:r>
      <w:r w:rsidRPr="000B5CFE">
        <w:rPr>
          <w:rFonts w:ascii="Times New Roman" w:hAnsi="Times New Roman" w:cs="Times New Roman"/>
          <w:i/>
          <w:color w:val="000000" w:themeColor="text1"/>
          <w:sz w:val="24"/>
          <w:szCs w:val="24"/>
        </w:rPr>
        <w:t>İletişim Sistemlerinin Planlanması</w:t>
      </w:r>
      <w:r w:rsidRPr="000B5CFE">
        <w:rPr>
          <w:rFonts w:ascii="Times New Roman" w:hAnsi="Times New Roman" w:cs="Times New Roman"/>
          <w:color w:val="000000" w:themeColor="text1"/>
          <w:sz w:val="24"/>
          <w:szCs w:val="24"/>
        </w:rPr>
        <w:t>. İstanbul: Boğaziçi Üniversitesi Yayınları.</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Tazegül, M. (2005). </w:t>
      </w:r>
      <w:r w:rsidRPr="000B5CFE">
        <w:rPr>
          <w:rFonts w:ascii="Times New Roman" w:hAnsi="Times New Roman" w:cs="Times New Roman"/>
          <w:i/>
          <w:color w:val="000000" w:themeColor="text1"/>
          <w:sz w:val="24"/>
          <w:szCs w:val="24"/>
        </w:rPr>
        <w:t xml:space="preserve">Modernleşme </w:t>
      </w:r>
      <w:r w:rsidR="0032491E" w:rsidRPr="000B5CFE">
        <w:rPr>
          <w:rFonts w:ascii="Times New Roman" w:hAnsi="Times New Roman" w:cs="Times New Roman"/>
          <w:i/>
          <w:color w:val="000000" w:themeColor="text1"/>
          <w:sz w:val="24"/>
          <w:szCs w:val="24"/>
        </w:rPr>
        <w:t xml:space="preserve">Sürecinde </w:t>
      </w:r>
      <w:r w:rsidRPr="000B5CFE">
        <w:rPr>
          <w:rFonts w:ascii="Times New Roman" w:hAnsi="Times New Roman" w:cs="Times New Roman"/>
          <w:i/>
          <w:color w:val="000000" w:themeColor="text1"/>
          <w:sz w:val="24"/>
          <w:szCs w:val="24"/>
        </w:rPr>
        <w:t>Türkiye</w:t>
      </w:r>
      <w:r w:rsidRPr="000B5CFE">
        <w:rPr>
          <w:rFonts w:ascii="Times New Roman" w:hAnsi="Times New Roman" w:cs="Times New Roman"/>
          <w:color w:val="000000" w:themeColor="text1"/>
          <w:sz w:val="24"/>
          <w:szCs w:val="24"/>
        </w:rPr>
        <w:t>. İstanbul: Babil Yayınları.</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Thymian Bussemer, (2007). “Propaganda”, (Eds.)  Kaid, L. L. &amp; Holtz-Bacha, C. </w:t>
      </w:r>
      <w:r w:rsidRPr="000B5CFE">
        <w:rPr>
          <w:rFonts w:ascii="Times New Roman" w:hAnsi="Times New Roman" w:cs="Times New Roman"/>
          <w:i/>
          <w:color w:val="000000" w:themeColor="text1"/>
          <w:sz w:val="24"/>
          <w:szCs w:val="24"/>
        </w:rPr>
        <w:t>Encyclopedia of Political Communication</w:t>
      </w:r>
      <w:r w:rsidRPr="000B5CFE">
        <w:rPr>
          <w:rFonts w:ascii="Times New Roman" w:hAnsi="Times New Roman" w:cs="Times New Roman"/>
          <w:color w:val="000000" w:themeColor="text1"/>
          <w:sz w:val="24"/>
          <w:szCs w:val="24"/>
        </w:rPr>
        <w:t>. (ss. 658-660). America: Sage Publications.</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Tokgöz, O. (2008). </w:t>
      </w:r>
      <w:r w:rsidRPr="000B5CFE">
        <w:rPr>
          <w:rFonts w:ascii="Times New Roman" w:hAnsi="Times New Roman" w:cs="Times New Roman"/>
          <w:i/>
          <w:color w:val="000000" w:themeColor="text1"/>
          <w:sz w:val="24"/>
          <w:szCs w:val="24"/>
        </w:rPr>
        <w:t>Siyasal İletişimi Anlamak</w:t>
      </w:r>
      <w:r w:rsidRPr="000B5CFE">
        <w:rPr>
          <w:rFonts w:ascii="Times New Roman" w:hAnsi="Times New Roman" w:cs="Times New Roman"/>
          <w:color w:val="000000" w:themeColor="text1"/>
          <w:sz w:val="24"/>
          <w:szCs w:val="24"/>
        </w:rPr>
        <w:t>. Ankara: İmge Kitabevi.</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 xml:space="preserve">Topuz, H. (1991). </w:t>
      </w:r>
      <w:r w:rsidRPr="000B5CFE">
        <w:rPr>
          <w:rFonts w:ascii="Times New Roman" w:hAnsi="Times New Roman" w:cs="Times New Roman"/>
          <w:i/>
          <w:color w:val="000000" w:themeColor="text1"/>
          <w:sz w:val="24"/>
          <w:szCs w:val="24"/>
        </w:rPr>
        <w:t>Siyasal Reklamcılık: Dünya Ve Türkiye’ den Örneklerle.</w:t>
      </w:r>
      <w:r w:rsidRPr="000B5CFE">
        <w:rPr>
          <w:rFonts w:ascii="Times New Roman" w:hAnsi="Times New Roman" w:cs="Times New Roman"/>
          <w:color w:val="000000" w:themeColor="text1"/>
          <w:sz w:val="24"/>
          <w:szCs w:val="24"/>
        </w:rPr>
        <w:t xml:space="preserve"> İstanbul.</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Topuz, H. (2003). </w:t>
      </w:r>
      <w:r w:rsidRPr="000B5CFE">
        <w:rPr>
          <w:rFonts w:ascii="Times New Roman" w:hAnsi="Times New Roman" w:cs="Times New Roman"/>
          <w:i/>
          <w:color w:val="000000" w:themeColor="text1"/>
          <w:sz w:val="24"/>
          <w:szCs w:val="24"/>
        </w:rPr>
        <w:t>Türk Basın Tarihi</w:t>
      </w:r>
      <w:r w:rsidRPr="000B5CFE">
        <w:rPr>
          <w:rFonts w:ascii="Times New Roman" w:hAnsi="Times New Roman" w:cs="Times New Roman"/>
          <w:color w:val="000000" w:themeColor="text1"/>
          <w:sz w:val="24"/>
          <w:szCs w:val="24"/>
        </w:rPr>
        <w:t>. (2. Basım). İstanbul:  Remzi Kitabevi.</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Törenli, N. (2005). </w:t>
      </w:r>
      <w:r w:rsidRPr="000B5CFE">
        <w:rPr>
          <w:rFonts w:ascii="Times New Roman" w:hAnsi="Times New Roman" w:cs="Times New Roman"/>
          <w:i/>
          <w:color w:val="000000" w:themeColor="text1"/>
          <w:sz w:val="24"/>
          <w:szCs w:val="24"/>
        </w:rPr>
        <w:t>Bilişim Teknolojileri Temelinde Haber Medyasının Yeniden Biçimlenişi: Yeni Medya, Yeni İletişim Ortamı</w:t>
      </w:r>
      <w:r w:rsidRPr="000B5CFE">
        <w:rPr>
          <w:rFonts w:ascii="Times New Roman" w:hAnsi="Times New Roman" w:cs="Times New Roman"/>
          <w:color w:val="000000" w:themeColor="text1"/>
          <w:sz w:val="24"/>
          <w:szCs w:val="24"/>
        </w:rPr>
        <w:t>. Ankara: Bilim ve Sanat Yayınları.</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Trent, J. S</w:t>
      </w:r>
      <w:r w:rsidR="00C47E05"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Friedenberg, R. V. (2008). </w:t>
      </w:r>
      <w:r w:rsidRPr="000B5CFE">
        <w:rPr>
          <w:rFonts w:ascii="Times New Roman" w:hAnsi="Times New Roman" w:cs="Times New Roman"/>
          <w:i/>
          <w:color w:val="000000" w:themeColor="text1"/>
          <w:sz w:val="24"/>
          <w:szCs w:val="24"/>
        </w:rPr>
        <w:t>Political Campaign Communication: Principles and Practices</w:t>
      </w:r>
      <w:r w:rsidRPr="000B5CFE">
        <w:rPr>
          <w:rFonts w:ascii="Times New Roman" w:hAnsi="Times New Roman" w:cs="Times New Roman"/>
          <w:color w:val="000000" w:themeColor="text1"/>
          <w:sz w:val="24"/>
          <w:szCs w:val="24"/>
        </w:rPr>
        <w:t>. America: Rowman &amp; Littlefield.</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Turam, E. (1994). </w:t>
      </w:r>
      <w:r w:rsidRPr="000B5CFE">
        <w:rPr>
          <w:rFonts w:ascii="Times New Roman" w:hAnsi="Times New Roman" w:cs="Times New Roman"/>
          <w:i/>
          <w:color w:val="000000" w:themeColor="text1"/>
          <w:sz w:val="24"/>
          <w:szCs w:val="24"/>
        </w:rPr>
        <w:t>Medyanın Siyasi Hayata Etkileri</w:t>
      </w:r>
      <w:r w:rsidRPr="000B5CFE">
        <w:rPr>
          <w:rFonts w:ascii="Times New Roman" w:hAnsi="Times New Roman" w:cs="Times New Roman"/>
          <w:color w:val="000000" w:themeColor="text1"/>
          <w:sz w:val="24"/>
          <w:szCs w:val="24"/>
        </w:rPr>
        <w:t>. İstanbul: İrfan Yayıncılık.</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Uslu, K. Z. (1996). “Siyasal İletişim </w:t>
      </w:r>
      <w:r w:rsidR="00C47E05" w:rsidRPr="000B5CFE">
        <w:rPr>
          <w:rFonts w:ascii="Times New Roman" w:hAnsi="Times New Roman" w:cs="Times New Roman"/>
          <w:color w:val="000000" w:themeColor="text1"/>
          <w:sz w:val="24"/>
          <w:szCs w:val="24"/>
        </w:rPr>
        <w:t>v</w:t>
      </w:r>
      <w:r w:rsidRPr="000B5CFE">
        <w:rPr>
          <w:rFonts w:ascii="Times New Roman" w:hAnsi="Times New Roman" w:cs="Times New Roman"/>
          <w:color w:val="000000" w:themeColor="text1"/>
          <w:sz w:val="24"/>
          <w:szCs w:val="24"/>
        </w:rPr>
        <w:t xml:space="preserve">e 24 Aralık 1995 Genel Seçimleri”. </w:t>
      </w:r>
      <w:r w:rsidRPr="000B5CFE">
        <w:rPr>
          <w:rFonts w:ascii="Times New Roman" w:hAnsi="Times New Roman" w:cs="Times New Roman"/>
          <w:i/>
          <w:color w:val="000000" w:themeColor="text1"/>
          <w:sz w:val="24"/>
          <w:szCs w:val="24"/>
        </w:rPr>
        <w:t>Yeni Türkiye Dergisi</w:t>
      </w:r>
      <w:r w:rsidRPr="000B5CFE">
        <w:rPr>
          <w:rFonts w:ascii="Times New Roman" w:hAnsi="Times New Roman" w:cs="Times New Roman"/>
          <w:color w:val="000000" w:themeColor="text1"/>
          <w:sz w:val="24"/>
          <w:szCs w:val="24"/>
        </w:rPr>
        <w:t>, Sayı 11</w:t>
      </w:r>
      <w:r w:rsidR="00C47E05" w:rsidRPr="000B5CFE">
        <w:rPr>
          <w:rFonts w:ascii="Times New Roman" w:hAnsi="Times New Roman" w:cs="Times New Roman"/>
          <w:color w:val="000000" w:themeColor="text1"/>
          <w:sz w:val="24"/>
          <w:szCs w:val="24"/>
        </w:rPr>
        <w:t xml:space="preserve">, </w:t>
      </w:r>
      <w:r w:rsidR="004062F3" w:rsidRPr="000B5CFE">
        <w:rPr>
          <w:rFonts w:ascii="Times New Roman" w:hAnsi="Times New Roman" w:cs="Times New Roman"/>
          <w:color w:val="000000" w:themeColor="text1"/>
          <w:sz w:val="24"/>
          <w:szCs w:val="24"/>
        </w:rPr>
        <w:t>790-811</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Uslu, Z. K. (2000). “Sihirli Değnek Çağdaş İllüzyon Dilemması”. Siyasal İletişim,</w:t>
      </w:r>
      <w:r w:rsidRPr="000B5CFE">
        <w:rPr>
          <w:rFonts w:ascii="Times New Roman" w:hAnsi="Times New Roman" w:cs="Times New Roman"/>
          <w:i/>
          <w:color w:val="000000" w:themeColor="text1"/>
          <w:sz w:val="24"/>
          <w:szCs w:val="24"/>
        </w:rPr>
        <w:t xml:space="preserve"> 1. Ulusal İletişim Sempozyumu Bildirileri</w:t>
      </w:r>
      <w:r w:rsidRPr="000B5CFE">
        <w:rPr>
          <w:rFonts w:ascii="Times New Roman" w:hAnsi="Times New Roman" w:cs="Times New Roman"/>
          <w:color w:val="000000" w:themeColor="text1"/>
          <w:sz w:val="24"/>
          <w:szCs w:val="24"/>
        </w:rPr>
        <w:t>, 2, 79-90.</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Uztuğ, F. (1999). </w:t>
      </w:r>
      <w:r w:rsidRPr="000B5CFE">
        <w:rPr>
          <w:rFonts w:ascii="Times New Roman" w:hAnsi="Times New Roman" w:cs="Times New Roman"/>
          <w:i/>
          <w:color w:val="000000" w:themeColor="text1"/>
          <w:sz w:val="24"/>
          <w:szCs w:val="24"/>
        </w:rPr>
        <w:t>Siyasal Marka Seçim Kampanyaları ve Aday İmajı.</w:t>
      </w:r>
      <w:r w:rsidRPr="000B5CFE">
        <w:rPr>
          <w:rFonts w:ascii="Times New Roman" w:hAnsi="Times New Roman" w:cs="Times New Roman"/>
          <w:color w:val="000000" w:themeColor="text1"/>
          <w:sz w:val="24"/>
          <w:szCs w:val="24"/>
        </w:rPr>
        <w:t xml:space="preserve"> Ankara: MediaCat Yayınları.</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Uztuğ, F. (2007). </w:t>
      </w:r>
      <w:r w:rsidRPr="000B5CFE">
        <w:rPr>
          <w:rFonts w:ascii="Times New Roman" w:hAnsi="Times New Roman" w:cs="Times New Roman"/>
          <w:i/>
          <w:color w:val="000000" w:themeColor="text1"/>
          <w:sz w:val="24"/>
          <w:szCs w:val="24"/>
        </w:rPr>
        <w:t>Siyasal İletişim Yönetimi</w:t>
      </w:r>
      <w:r w:rsidRPr="000B5CFE">
        <w:rPr>
          <w:rFonts w:ascii="Times New Roman" w:hAnsi="Times New Roman" w:cs="Times New Roman"/>
          <w:color w:val="000000" w:themeColor="text1"/>
          <w:sz w:val="24"/>
          <w:szCs w:val="24"/>
        </w:rPr>
        <w:t>. İstanbul: MediaCat Yayınları.</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Voinovich, V. (2007). </w:t>
      </w:r>
      <w:r w:rsidRPr="000B5CFE">
        <w:rPr>
          <w:rFonts w:ascii="Times New Roman" w:hAnsi="Times New Roman" w:cs="Times New Roman"/>
          <w:i/>
          <w:color w:val="000000" w:themeColor="text1"/>
          <w:sz w:val="24"/>
          <w:szCs w:val="24"/>
        </w:rPr>
        <w:t>Monumental Propaganda</w:t>
      </w:r>
      <w:r w:rsidRPr="000B5CFE">
        <w:rPr>
          <w:rFonts w:ascii="Times New Roman" w:hAnsi="Times New Roman" w:cs="Times New Roman"/>
          <w:color w:val="000000" w:themeColor="text1"/>
          <w:sz w:val="24"/>
          <w:szCs w:val="24"/>
        </w:rPr>
        <w:t>. Knopf.</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Weidmann, N. B. (2015). </w:t>
      </w:r>
      <w:r w:rsidR="00C47E05"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Communication, Technology, and Political Conflict Introduction to the Special Issue</w:t>
      </w:r>
      <w:r w:rsidR="00C47E05"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i/>
          <w:color w:val="000000" w:themeColor="text1"/>
          <w:sz w:val="24"/>
          <w:szCs w:val="24"/>
        </w:rPr>
        <w:t>Journal of Peace Research</w:t>
      </w:r>
      <w:r w:rsidRPr="000B5CFE">
        <w:rPr>
          <w:rFonts w:ascii="Times New Roman" w:hAnsi="Times New Roman" w:cs="Times New Roman"/>
          <w:color w:val="000000" w:themeColor="text1"/>
          <w:sz w:val="24"/>
          <w:szCs w:val="24"/>
        </w:rPr>
        <w:t>, 265-268.</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Williams, P. A. (2007). “Films and Politics”. (Eds.)  Kaid, L. L. &amp; Holtz-Bacha, C. </w:t>
      </w:r>
      <w:r w:rsidRPr="000B5CFE">
        <w:rPr>
          <w:rFonts w:ascii="Times New Roman" w:hAnsi="Times New Roman" w:cs="Times New Roman"/>
          <w:i/>
          <w:color w:val="000000" w:themeColor="text1"/>
          <w:sz w:val="24"/>
          <w:szCs w:val="24"/>
        </w:rPr>
        <w:t>Encyclopedia of Political Communication</w:t>
      </w:r>
      <w:r w:rsidRPr="000B5CFE">
        <w:rPr>
          <w:rFonts w:ascii="Times New Roman" w:hAnsi="Times New Roman" w:cs="Times New Roman"/>
          <w:color w:val="000000" w:themeColor="text1"/>
          <w:sz w:val="24"/>
          <w:szCs w:val="24"/>
        </w:rPr>
        <w:t>. (ss. 237-243</w:t>
      </w:r>
      <w:r w:rsidR="0032491E"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America: Sage Publications.</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Yavaşgel, E. (2004). </w:t>
      </w:r>
      <w:r w:rsidRPr="000B5CFE">
        <w:rPr>
          <w:rFonts w:ascii="Times New Roman" w:hAnsi="Times New Roman" w:cs="Times New Roman"/>
          <w:i/>
          <w:color w:val="000000" w:themeColor="text1"/>
          <w:sz w:val="24"/>
          <w:szCs w:val="24"/>
        </w:rPr>
        <w:t>Siyasal İletişim.</w:t>
      </w:r>
      <w:r w:rsidRPr="000B5CFE">
        <w:rPr>
          <w:rFonts w:ascii="Times New Roman" w:hAnsi="Times New Roman" w:cs="Times New Roman"/>
          <w:color w:val="000000" w:themeColor="text1"/>
          <w:sz w:val="24"/>
          <w:szCs w:val="24"/>
        </w:rPr>
        <w:t xml:space="preserve"> (1. Baskı). Ankara: Babil Yayıncılık.</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Yayla, A. (2015). </w:t>
      </w:r>
      <w:r w:rsidRPr="000B5CFE">
        <w:rPr>
          <w:rFonts w:ascii="Times New Roman" w:hAnsi="Times New Roman" w:cs="Times New Roman"/>
          <w:i/>
          <w:color w:val="000000" w:themeColor="text1"/>
          <w:sz w:val="24"/>
          <w:szCs w:val="24"/>
        </w:rPr>
        <w:t>Siyaset Bilimi.</w:t>
      </w:r>
      <w:r w:rsidRPr="000B5CFE">
        <w:rPr>
          <w:rFonts w:ascii="Times New Roman" w:hAnsi="Times New Roman" w:cs="Times New Roman"/>
          <w:color w:val="000000" w:themeColor="text1"/>
          <w:sz w:val="24"/>
          <w:szCs w:val="24"/>
        </w:rPr>
        <w:t xml:space="preserve"> Ankara: Adres Yayınları.</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Yaylagül, L. (2014). </w:t>
      </w:r>
      <w:r w:rsidRPr="000B5CFE">
        <w:rPr>
          <w:rFonts w:ascii="Times New Roman" w:hAnsi="Times New Roman" w:cs="Times New Roman"/>
          <w:i/>
          <w:color w:val="000000" w:themeColor="text1"/>
          <w:sz w:val="24"/>
          <w:szCs w:val="24"/>
        </w:rPr>
        <w:t>Kitle İletişim Kuramları</w:t>
      </w:r>
      <w:r w:rsidRPr="000B5CFE">
        <w:rPr>
          <w:rFonts w:ascii="Times New Roman" w:hAnsi="Times New Roman" w:cs="Times New Roman"/>
          <w:color w:val="000000" w:themeColor="text1"/>
          <w:sz w:val="24"/>
          <w:szCs w:val="24"/>
        </w:rPr>
        <w:t>. 6.Baskı. Ankara: Dipnot Yayınları.</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Yiğitbaşı, G. K. (2015). “12 Haziran 2011 Genel Seçiminde AK Parti”, (Ed.) Çağlar, İ. ve Özkır, Y. </w:t>
      </w:r>
      <w:r w:rsidRPr="000B5CFE">
        <w:rPr>
          <w:rFonts w:ascii="Times New Roman" w:hAnsi="Times New Roman" w:cs="Times New Roman"/>
          <w:i/>
          <w:color w:val="000000" w:themeColor="text1"/>
          <w:sz w:val="24"/>
          <w:szCs w:val="24"/>
        </w:rPr>
        <w:t>Türkiye’de siyasal iletişim 2007-2015</w:t>
      </w:r>
      <w:r w:rsidRPr="000B5CFE">
        <w:rPr>
          <w:rFonts w:ascii="Times New Roman" w:hAnsi="Times New Roman" w:cs="Times New Roman"/>
          <w:color w:val="000000" w:themeColor="text1"/>
          <w:sz w:val="24"/>
          <w:szCs w:val="24"/>
        </w:rPr>
        <w:t xml:space="preserve">. (ss. 19-52). İstanbul: Seta </w:t>
      </w:r>
      <w:r w:rsidR="00C47E05" w:rsidRPr="000B5CFE">
        <w:rPr>
          <w:rFonts w:ascii="Times New Roman" w:hAnsi="Times New Roman" w:cs="Times New Roman"/>
          <w:color w:val="000000" w:themeColor="text1"/>
          <w:sz w:val="24"/>
          <w:szCs w:val="24"/>
        </w:rPr>
        <w:t>Yayıncılık</w:t>
      </w:r>
      <w:r w:rsidRPr="000B5CFE">
        <w:rPr>
          <w:rFonts w:ascii="Times New Roman" w:hAnsi="Times New Roman" w:cs="Times New Roman"/>
          <w:color w:val="000000" w:themeColor="text1"/>
          <w:sz w:val="24"/>
          <w:szCs w:val="24"/>
        </w:rPr>
        <w:t>.</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lastRenderedPageBreak/>
        <w:t xml:space="preserve">Yurdigül, Y. (2013). “Yerel Siyasette Temsil Sorununu Aşma Stratejisi Olarak Kadın Siyasetçilerin Medyayı Kullanma Biçimleri (Erzurum Örneği)”. </w:t>
      </w:r>
      <w:r w:rsidRPr="000B5CFE">
        <w:rPr>
          <w:rFonts w:ascii="Times New Roman" w:hAnsi="Times New Roman" w:cs="Times New Roman"/>
          <w:i/>
          <w:color w:val="000000" w:themeColor="text1"/>
          <w:sz w:val="24"/>
          <w:szCs w:val="24"/>
        </w:rPr>
        <w:t>Atatürk Üniversitesi Sosyal Bilimler Enstitüsü Dergisi</w:t>
      </w:r>
      <w:r w:rsidRPr="000B5CFE">
        <w:rPr>
          <w:rFonts w:ascii="Times New Roman" w:hAnsi="Times New Roman" w:cs="Times New Roman"/>
          <w:color w:val="000000" w:themeColor="text1"/>
          <w:sz w:val="24"/>
          <w:szCs w:val="24"/>
        </w:rPr>
        <w:t>, 17 (2)</w:t>
      </w:r>
      <w:r w:rsidR="00C47E05" w:rsidRPr="000B5CFE">
        <w:rPr>
          <w:rFonts w:ascii="Times New Roman" w:hAnsi="Times New Roman" w:cs="Times New Roman"/>
          <w:color w:val="000000" w:themeColor="text1"/>
          <w:sz w:val="24"/>
          <w:szCs w:val="24"/>
        </w:rPr>
        <w:t>,</w:t>
      </w:r>
      <w:r w:rsidRPr="000B5CFE">
        <w:rPr>
          <w:rFonts w:ascii="Times New Roman" w:hAnsi="Times New Roman" w:cs="Times New Roman"/>
          <w:color w:val="000000" w:themeColor="text1"/>
          <w:sz w:val="24"/>
          <w:szCs w:val="24"/>
        </w:rPr>
        <w:t xml:space="preserve"> 37-52.</w:t>
      </w:r>
    </w:p>
    <w:p w:rsidR="00BA4507" w:rsidRPr="000B5CFE" w:rsidRDefault="00BA4507" w:rsidP="00727639">
      <w:pPr>
        <w:spacing w:after="120" w:line="360" w:lineRule="auto"/>
        <w:ind w:left="709" w:hanging="709"/>
        <w:jc w:val="both"/>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Zipfel, A. (2007). “Public Relations, Political”.  (Eds.)  Kaid, L. L. &amp; Holtz-Bacha, C.  </w:t>
      </w:r>
      <w:r w:rsidRPr="000B5CFE">
        <w:rPr>
          <w:rFonts w:ascii="Times New Roman" w:hAnsi="Times New Roman" w:cs="Times New Roman"/>
          <w:i/>
          <w:color w:val="000000" w:themeColor="text1"/>
          <w:sz w:val="24"/>
          <w:szCs w:val="24"/>
        </w:rPr>
        <w:t>Encyclopedia of Political Communication.</w:t>
      </w:r>
      <w:r w:rsidRPr="000B5CFE">
        <w:rPr>
          <w:rFonts w:ascii="Times New Roman" w:hAnsi="Times New Roman" w:cs="Times New Roman"/>
          <w:color w:val="000000" w:themeColor="text1"/>
          <w:sz w:val="24"/>
          <w:szCs w:val="24"/>
        </w:rPr>
        <w:t xml:space="preserve"> (ss. 677-680). America: Sage Publications.</w:t>
      </w:r>
    </w:p>
    <w:p w:rsidR="00C47E05" w:rsidRPr="000B5CFE" w:rsidRDefault="00C47E05">
      <w:pPr>
        <w:rPr>
          <w:rFonts w:ascii="Times New Roman" w:hAnsi="Times New Roman" w:cs="Times New Roman"/>
          <w:b/>
          <w:color w:val="000000" w:themeColor="text1"/>
          <w:sz w:val="24"/>
          <w:szCs w:val="24"/>
        </w:rPr>
      </w:pPr>
      <w:r w:rsidRPr="000B5CFE">
        <w:rPr>
          <w:rFonts w:ascii="Times New Roman" w:hAnsi="Times New Roman" w:cs="Times New Roman"/>
          <w:b/>
          <w:color w:val="000000" w:themeColor="text1"/>
          <w:sz w:val="24"/>
          <w:szCs w:val="24"/>
        </w:rPr>
        <w:br w:type="page"/>
      </w:r>
    </w:p>
    <w:p w:rsidR="00BA4507" w:rsidRPr="000B5CFE" w:rsidRDefault="00C47E05" w:rsidP="00C47E05">
      <w:pPr>
        <w:pStyle w:val="Balk1"/>
        <w:jc w:val="center"/>
      </w:pPr>
      <w:bookmarkStart w:id="139" w:name="_Toc524538506"/>
      <w:r w:rsidRPr="000B5CFE">
        <w:lastRenderedPageBreak/>
        <w:t>EKLER</w:t>
      </w:r>
      <w:bookmarkEnd w:id="139"/>
    </w:p>
    <w:p w:rsidR="00C47E05" w:rsidRPr="000B5CFE" w:rsidRDefault="00C47E05" w:rsidP="00C47E05">
      <w:pPr>
        <w:pStyle w:val="Balk2"/>
        <w:rPr>
          <w:rFonts w:eastAsia="Times New Roman"/>
        </w:rPr>
      </w:pPr>
      <w:bookmarkStart w:id="140" w:name="_Toc524538507"/>
      <w:r w:rsidRPr="000B5CFE">
        <w:rPr>
          <w:rFonts w:eastAsia="Times New Roman"/>
        </w:rPr>
        <w:t>EK 1. VERİ TOPLAMA ARAÇLARININ GEÇERLİK VE GÜVENİRLİK ANALİZLERİ</w:t>
      </w:r>
      <w:bookmarkEnd w:id="140"/>
    </w:p>
    <w:p w:rsidR="00C47E05" w:rsidRPr="000B5CFE" w:rsidRDefault="00C47E05" w:rsidP="00C47E05">
      <w:pPr>
        <w:spacing w:line="360" w:lineRule="auto"/>
        <w:jc w:val="both"/>
        <w:rPr>
          <w:rFonts w:ascii="Times New Roman" w:eastAsia="Times New Roman" w:hAnsi="Times New Roman" w:cs="Times New Roman"/>
          <w:b/>
          <w:color w:val="000000" w:themeColor="text1"/>
          <w:sz w:val="24"/>
          <w:szCs w:val="24"/>
          <w:u w:val="single"/>
        </w:rPr>
      </w:pPr>
      <w:r w:rsidRPr="000B5CFE">
        <w:rPr>
          <w:rFonts w:ascii="Times New Roman" w:eastAsia="Times New Roman" w:hAnsi="Times New Roman" w:cs="Times New Roman"/>
          <w:b/>
          <w:color w:val="000000" w:themeColor="text1"/>
          <w:sz w:val="24"/>
          <w:szCs w:val="24"/>
          <w:u w:val="single"/>
        </w:rPr>
        <w:t>1- Bazı faaliyetler için İnterneti kullanma sıklığı boyutu</w:t>
      </w:r>
    </w:p>
    <w:p w:rsidR="00C47E05" w:rsidRPr="000B5CFE" w:rsidRDefault="00C47E05" w:rsidP="00C47E05">
      <w:pPr>
        <w:spacing w:after="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Araştırmada veri toplama amacıyla kullanılan “Siyasal İletişimde İletişim Teknolojilerinin Kullanımı” anketinin “1- Bazı faaliyetler için İnterneti kullanma sıklığı” boyutunun</w:t>
      </w:r>
      <w:r w:rsidRPr="000B5CFE">
        <w:rPr>
          <w:rFonts w:ascii="Times New Roman" w:eastAsia="Times New Roman" w:hAnsi="Times New Roman" w:cs="Times New Roman"/>
          <w:color w:val="000000" w:themeColor="text1"/>
        </w:rPr>
        <w:t xml:space="preserve"> </w:t>
      </w:r>
      <w:r w:rsidRPr="000B5CFE">
        <w:rPr>
          <w:rFonts w:ascii="Times New Roman" w:eastAsia="Times New Roman" w:hAnsi="Times New Roman" w:cs="Times New Roman"/>
          <w:color w:val="000000" w:themeColor="text1"/>
          <w:sz w:val="24"/>
          <w:szCs w:val="24"/>
        </w:rPr>
        <w:t xml:space="preserve">maddelerinin iç tutarlığının ve homojenliğinin bir göstergesi olarak Cronbach Alfa katsayısı hesaplanmıştır  (Tablo 1). </w:t>
      </w:r>
    </w:p>
    <w:p w:rsidR="00C47E05" w:rsidRPr="000B5CFE" w:rsidRDefault="00C47E05" w:rsidP="00C47E05">
      <w:pPr>
        <w:spacing w:before="240" w:after="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b/>
          <w:color w:val="000000" w:themeColor="text1"/>
          <w:sz w:val="24"/>
          <w:szCs w:val="24"/>
        </w:rPr>
        <w:t xml:space="preserve">Tablo 1. </w:t>
      </w:r>
      <w:r w:rsidRPr="000B5CFE">
        <w:rPr>
          <w:rFonts w:ascii="Times New Roman" w:eastAsia="Times New Roman" w:hAnsi="Times New Roman" w:cs="Times New Roman"/>
          <w:color w:val="000000" w:themeColor="text1"/>
          <w:sz w:val="24"/>
          <w:szCs w:val="24"/>
        </w:rPr>
        <w:t>Bazı faaliyetler için İnterneti kullanma sıklığı boyutunun Cronbach Alfa katsayısı</w:t>
      </w:r>
    </w:p>
    <w:tbl>
      <w:tblPr>
        <w:tblW w:w="5000" w:type="pct"/>
        <w:jc w:val="center"/>
        <w:tblCellMar>
          <w:left w:w="93" w:type="dxa"/>
          <w:right w:w="93" w:type="dxa"/>
        </w:tblCellMar>
        <w:tblLook w:val="04A0" w:firstRow="1" w:lastRow="0" w:firstColumn="1" w:lastColumn="0" w:noHBand="0" w:noVBand="1"/>
      </w:tblPr>
      <w:tblGrid>
        <w:gridCol w:w="1707"/>
        <w:gridCol w:w="1115"/>
        <w:gridCol w:w="981"/>
        <w:gridCol w:w="1175"/>
        <w:gridCol w:w="1042"/>
        <w:gridCol w:w="1441"/>
        <w:gridCol w:w="1043"/>
      </w:tblGrid>
      <w:tr w:rsidR="000B5CFE" w:rsidRPr="000B5CFE" w:rsidTr="00C47E05">
        <w:trPr>
          <w:trHeight w:val="734"/>
          <w:jc w:val="center"/>
        </w:trPr>
        <w:tc>
          <w:tcPr>
            <w:tcW w:w="1016" w:type="pct"/>
            <w:tcBorders>
              <w:top w:val="single" w:sz="4" w:space="0" w:color="auto"/>
              <w:left w:val="nil"/>
              <w:bottom w:val="single" w:sz="4" w:space="0" w:color="auto"/>
              <w:right w:val="nil"/>
            </w:tcBorders>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MADDE</w:t>
            </w:r>
          </w:p>
        </w:tc>
        <w:tc>
          <w:tcPr>
            <w:tcW w:w="625" w:type="pct"/>
            <w:tcBorders>
              <w:top w:val="single" w:sz="4" w:space="0" w:color="auto"/>
              <w:left w:val="nil"/>
              <w:bottom w:val="single" w:sz="4" w:space="0" w:color="auto"/>
              <w:right w:val="nil"/>
            </w:tcBorders>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Aritmetik ortalama</w:t>
            </w:r>
          </w:p>
        </w:tc>
        <w:tc>
          <w:tcPr>
            <w:tcW w:w="547" w:type="pct"/>
            <w:tcBorders>
              <w:top w:val="single" w:sz="4" w:space="0" w:color="auto"/>
              <w:left w:val="nil"/>
              <w:bottom w:val="single" w:sz="4" w:space="0" w:color="auto"/>
              <w:right w:val="nil"/>
            </w:tcBorders>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Standart sapma</w:t>
            </w:r>
          </w:p>
        </w:tc>
        <w:tc>
          <w:tcPr>
            <w:tcW w:w="703" w:type="pct"/>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Madde silinirse ölçeğin ortalaması</w:t>
            </w:r>
          </w:p>
        </w:tc>
        <w:tc>
          <w:tcPr>
            <w:tcW w:w="625" w:type="pct"/>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Madde silinirse ölçeğin varyansı</w:t>
            </w:r>
          </w:p>
        </w:tc>
        <w:tc>
          <w:tcPr>
            <w:tcW w:w="859" w:type="pct"/>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Düzeltilmiş Madde-Toplam puan korelasyonu</w:t>
            </w:r>
          </w:p>
        </w:tc>
        <w:tc>
          <w:tcPr>
            <w:tcW w:w="625" w:type="pct"/>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Madde silinirse ölçeğin Cronbach Alfa katsayısı</w:t>
            </w:r>
          </w:p>
        </w:tc>
      </w:tr>
      <w:tr w:rsidR="000B5CFE" w:rsidRPr="000B5CFE" w:rsidTr="00C47E05">
        <w:trPr>
          <w:trHeight w:val="273"/>
          <w:jc w:val="center"/>
        </w:trPr>
        <w:tc>
          <w:tcPr>
            <w:tcW w:w="1016" w:type="pct"/>
            <w:tcBorders>
              <w:top w:val="single" w:sz="4" w:space="0" w:color="auto"/>
              <w:left w:val="nil"/>
              <w:bottom w:val="single" w:sz="4" w:space="0" w:color="auto"/>
              <w:right w:val="nil"/>
            </w:tcBorders>
            <w:hideMark/>
          </w:tcPr>
          <w:p w:rsidR="00C47E05" w:rsidRPr="000B5CFE" w:rsidRDefault="00C47E05" w:rsidP="00C47E05">
            <w:pPr>
              <w:autoSpaceDE w:val="0"/>
              <w:autoSpaceDN w:val="0"/>
              <w:adjustRightInd w:val="0"/>
              <w:spacing w:after="0" w:line="360" w:lineRule="auto"/>
              <w:ind w:right="60"/>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Eposta gönderme alma</w:t>
            </w:r>
          </w:p>
        </w:tc>
        <w:tc>
          <w:tcPr>
            <w:tcW w:w="625"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2,38</w:t>
            </w:r>
          </w:p>
        </w:tc>
        <w:tc>
          <w:tcPr>
            <w:tcW w:w="547"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1,77</w:t>
            </w:r>
          </w:p>
        </w:tc>
        <w:tc>
          <w:tcPr>
            <w:tcW w:w="703"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18,36</w:t>
            </w:r>
          </w:p>
        </w:tc>
        <w:tc>
          <w:tcPr>
            <w:tcW w:w="625"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37,606</w:t>
            </w:r>
          </w:p>
        </w:tc>
        <w:tc>
          <w:tcPr>
            <w:tcW w:w="859"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,690</w:t>
            </w:r>
          </w:p>
        </w:tc>
        <w:tc>
          <w:tcPr>
            <w:tcW w:w="625"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,647</w:t>
            </w:r>
          </w:p>
        </w:tc>
      </w:tr>
      <w:tr w:rsidR="000B5CFE" w:rsidRPr="000B5CFE" w:rsidTr="00C47E05">
        <w:trPr>
          <w:trHeight w:val="273"/>
          <w:jc w:val="center"/>
        </w:trPr>
        <w:tc>
          <w:tcPr>
            <w:tcW w:w="1016" w:type="pct"/>
            <w:tcBorders>
              <w:top w:val="single" w:sz="4" w:space="0" w:color="auto"/>
              <w:left w:val="nil"/>
              <w:bottom w:val="single" w:sz="4" w:space="0" w:color="auto"/>
              <w:right w:val="nil"/>
            </w:tcBorders>
            <w:hideMark/>
          </w:tcPr>
          <w:p w:rsidR="00C47E05" w:rsidRPr="000B5CFE" w:rsidRDefault="00C47E05" w:rsidP="00C47E05">
            <w:pPr>
              <w:autoSpaceDE w:val="0"/>
              <w:autoSpaceDN w:val="0"/>
              <w:adjustRightInd w:val="0"/>
              <w:spacing w:after="0" w:line="360" w:lineRule="auto"/>
              <w:ind w:right="60"/>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Alışveriş</w:t>
            </w:r>
          </w:p>
        </w:tc>
        <w:tc>
          <w:tcPr>
            <w:tcW w:w="625"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4,31</w:t>
            </w:r>
          </w:p>
        </w:tc>
        <w:tc>
          <w:tcPr>
            <w:tcW w:w="547"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1,62</w:t>
            </w:r>
          </w:p>
        </w:tc>
        <w:tc>
          <w:tcPr>
            <w:tcW w:w="703"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16,44</w:t>
            </w:r>
          </w:p>
        </w:tc>
        <w:tc>
          <w:tcPr>
            <w:tcW w:w="625"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46,510</w:t>
            </w:r>
          </w:p>
        </w:tc>
        <w:tc>
          <w:tcPr>
            <w:tcW w:w="859"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,298</w:t>
            </w:r>
          </w:p>
        </w:tc>
        <w:tc>
          <w:tcPr>
            <w:tcW w:w="625"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,740</w:t>
            </w:r>
          </w:p>
        </w:tc>
      </w:tr>
      <w:tr w:rsidR="000B5CFE" w:rsidRPr="000B5CFE" w:rsidTr="00C47E05">
        <w:trPr>
          <w:trHeight w:val="273"/>
          <w:jc w:val="center"/>
        </w:trPr>
        <w:tc>
          <w:tcPr>
            <w:tcW w:w="1016" w:type="pct"/>
            <w:tcBorders>
              <w:top w:val="single" w:sz="4" w:space="0" w:color="auto"/>
              <w:left w:val="nil"/>
              <w:bottom w:val="single" w:sz="4" w:space="0" w:color="auto"/>
              <w:right w:val="nil"/>
            </w:tcBorders>
            <w:hideMark/>
          </w:tcPr>
          <w:p w:rsidR="00C47E05" w:rsidRPr="000B5CFE" w:rsidRDefault="00C47E05" w:rsidP="00C47E05">
            <w:pPr>
              <w:autoSpaceDE w:val="0"/>
              <w:autoSpaceDN w:val="0"/>
              <w:adjustRightInd w:val="0"/>
              <w:spacing w:after="0" w:line="360" w:lineRule="auto"/>
              <w:ind w:right="60"/>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Eğlence</w:t>
            </w:r>
          </w:p>
        </w:tc>
        <w:tc>
          <w:tcPr>
            <w:tcW w:w="625"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4,15</w:t>
            </w:r>
          </w:p>
        </w:tc>
        <w:tc>
          <w:tcPr>
            <w:tcW w:w="547"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1,83</w:t>
            </w:r>
          </w:p>
        </w:tc>
        <w:tc>
          <w:tcPr>
            <w:tcW w:w="703"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16,60</w:t>
            </w:r>
          </w:p>
        </w:tc>
        <w:tc>
          <w:tcPr>
            <w:tcW w:w="625"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43,948</w:t>
            </w:r>
          </w:p>
        </w:tc>
        <w:tc>
          <w:tcPr>
            <w:tcW w:w="859"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,347</w:t>
            </w:r>
          </w:p>
        </w:tc>
        <w:tc>
          <w:tcPr>
            <w:tcW w:w="625"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,733</w:t>
            </w:r>
          </w:p>
        </w:tc>
      </w:tr>
      <w:tr w:rsidR="000B5CFE" w:rsidRPr="000B5CFE" w:rsidTr="00C47E05">
        <w:trPr>
          <w:trHeight w:val="273"/>
          <w:jc w:val="center"/>
        </w:trPr>
        <w:tc>
          <w:tcPr>
            <w:tcW w:w="1016" w:type="pct"/>
            <w:tcBorders>
              <w:top w:val="single" w:sz="4" w:space="0" w:color="auto"/>
              <w:left w:val="nil"/>
              <w:bottom w:val="single" w:sz="4" w:space="0" w:color="auto"/>
              <w:right w:val="nil"/>
            </w:tcBorders>
            <w:hideMark/>
          </w:tcPr>
          <w:p w:rsidR="00C47E05" w:rsidRPr="000B5CFE" w:rsidRDefault="00C47E05" w:rsidP="00C47E05">
            <w:pPr>
              <w:autoSpaceDE w:val="0"/>
              <w:autoSpaceDN w:val="0"/>
              <w:adjustRightInd w:val="0"/>
              <w:spacing w:after="0" w:line="360" w:lineRule="auto"/>
              <w:ind w:right="60"/>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Blog paylaşımları</w:t>
            </w:r>
          </w:p>
        </w:tc>
        <w:tc>
          <w:tcPr>
            <w:tcW w:w="625"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4,18</w:t>
            </w:r>
          </w:p>
        </w:tc>
        <w:tc>
          <w:tcPr>
            <w:tcW w:w="547"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2,13</w:t>
            </w:r>
          </w:p>
        </w:tc>
        <w:tc>
          <w:tcPr>
            <w:tcW w:w="703"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16,56</w:t>
            </w:r>
          </w:p>
        </w:tc>
        <w:tc>
          <w:tcPr>
            <w:tcW w:w="625"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41,176</w:t>
            </w:r>
          </w:p>
        </w:tc>
        <w:tc>
          <w:tcPr>
            <w:tcW w:w="859"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,367</w:t>
            </w:r>
          </w:p>
        </w:tc>
        <w:tc>
          <w:tcPr>
            <w:tcW w:w="625"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,736</w:t>
            </w:r>
          </w:p>
        </w:tc>
      </w:tr>
      <w:tr w:rsidR="000B5CFE" w:rsidRPr="000B5CFE" w:rsidTr="00C47E05">
        <w:trPr>
          <w:trHeight w:val="273"/>
          <w:jc w:val="center"/>
        </w:trPr>
        <w:tc>
          <w:tcPr>
            <w:tcW w:w="1016" w:type="pct"/>
            <w:tcBorders>
              <w:top w:val="single" w:sz="4" w:space="0" w:color="auto"/>
              <w:left w:val="nil"/>
              <w:bottom w:val="single" w:sz="4" w:space="0" w:color="auto"/>
              <w:right w:val="nil"/>
            </w:tcBorders>
            <w:hideMark/>
          </w:tcPr>
          <w:p w:rsidR="00C47E05" w:rsidRPr="000B5CFE" w:rsidRDefault="00C47E05" w:rsidP="00C47E05">
            <w:pPr>
              <w:autoSpaceDE w:val="0"/>
              <w:autoSpaceDN w:val="0"/>
              <w:adjustRightInd w:val="0"/>
              <w:spacing w:after="0" w:line="360" w:lineRule="auto"/>
              <w:ind w:right="60"/>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Haber okuma</w:t>
            </w:r>
          </w:p>
        </w:tc>
        <w:tc>
          <w:tcPr>
            <w:tcW w:w="625"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1,44</w:t>
            </w:r>
          </w:p>
        </w:tc>
        <w:tc>
          <w:tcPr>
            <w:tcW w:w="547"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1,10</w:t>
            </w:r>
          </w:p>
        </w:tc>
        <w:tc>
          <w:tcPr>
            <w:tcW w:w="703"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19,31</w:t>
            </w:r>
          </w:p>
        </w:tc>
        <w:tc>
          <w:tcPr>
            <w:tcW w:w="625"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46,662</w:t>
            </w:r>
          </w:p>
        </w:tc>
        <w:tc>
          <w:tcPr>
            <w:tcW w:w="859"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,521</w:t>
            </w:r>
          </w:p>
        </w:tc>
        <w:tc>
          <w:tcPr>
            <w:tcW w:w="625"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,705</w:t>
            </w:r>
          </w:p>
        </w:tc>
      </w:tr>
      <w:tr w:rsidR="000B5CFE" w:rsidRPr="000B5CFE" w:rsidTr="00C47E05">
        <w:trPr>
          <w:trHeight w:val="273"/>
          <w:jc w:val="center"/>
        </w:trPr>
        <w:tc>
          <w:tcPr>
            <w:tcW w:w="1016" w:type="pct"/>
            <w:tcBorders>
              <w:top w:val="single" w:sz="4" w:space="0" w:color="auto"/>
              <w:left w:val="nil"/>
              <w:bottom w:val="single" w:sz="4" w:space="0" w:color="auto"/>
              <w:right w:val="nil"/>
            </w:tcBorders>
            <w:hideMark/>
          </w:tcPr>
          <w:p w:rsidR="00C47E05" w:rsidRPr="000B5CFE" w:rsidRDefault="00C47E05" w:rsidP="00C47E05">
            <w:pPr>
              <w:autoSpaceDE w:val="0"/>
              <w:autoSpaceDN w:val="0"/>
              <w:adjustRightInd w:val="0"/>
              <w:spacing w:after="0" w:line="360" w:lineRule="auto"/>
              <w:ind w:right="60"/>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Sosyal medya</w:t>
            </w:r>
          </w:p>
        </w:tc>
        <w:tc>
          <w:tcPr>
            <w:tcW w:w="625"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1,45</w:t>
            </w:r>
          </w:p>
        </w:tc>
        <w:tc>
          <w:tcPr>
            <w:tcW w:w="547"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1,27</w:t>
            </w:r>
          </w:p>
        </w:tc>
        <w:tc>
          <w:tcPr>
            <w:tcW w:w="703"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19,29</w:t>
            </w:r>
          </w:p>
        </w:tc>
        <w:tc>
          <w:tcPr>
            <w:tcW w:w="625"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46,025</w:t>
            </w:r>
          </w:p>
        </w:tc>
        <w:tc>
          <w:tcPr>
            <w:tcW w:w="859"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,467</w:t>
            </w:r>
          </w:p>
        </w:tc>
        <w:tc>
          <w:tcPr>
            <w:tcW w:w="625"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,709</w:t>
            </w:r>
          </w:p>
        </w:tc>
      </w:tr>
      <w:tr w:rsidR="000B5CFE" w:rsidRPr="000B5CFE" w:rsidTr="00C47E05">
        <w:trPr>
          <w:trHeight w:val="273"/>
          <w:jc w:val="center"/>
        </w:trPr>
        <w:tc>
          <w:tcPr>
            <w:tcW w:w="1016" w:type="pct"/>
            <w:tcBorders>
              <w:top w:val="single" w:sz="4" w:space="0" w:color="auto"/>
              <w:left w:val="nil"/>
              <w:bottom w:val="nil"/>
              <w:right w:val="nil"/>
            </w:tcBorders>
            <w:hideMark/>
          </w:tcPr>
          <w:p w:rsidR="00C47E05" w:rsidRPr="000B5CFE" w:rsidRDefault="00C47E05" w:rsidP="00C47E05">
            <w:pPr>
              <w:autoSpaceDE w:val="0"/>
              <w:autoSpaceDN w:val="0"/>
              <w:adjustRightInd w:val="0"/>
              <w:spacing w:after="0" w:line="360" w:lineRule="auto"/>
              <w:ind w:right="60"/>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Bankacılık işlemleri</w:t>
            </w:r>
          </w:p>
        </w:tc>
        <w:tc>
          <w:tcPr>
            <w:tcW w:w="625" w:type="pct"/>
            <w:tcBorders>
              <w:top w:val="single" w:sz="4" w:space="0" w:color="auto"/>
              <w:left w:val="nil"/>
              <w:bottom w:val="nil"/>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2,84</w:t>
            </w:r>
          </w:p>
        </w:tc>
        <w:tc>
          <w:tcPr>
            <w:tcW w:w="547" w:type="pct"/>
            <w:tcBorders>
              <w:top w:val="single" w:sz="4" w:space="0" w:color="auto"/>
              <w:left w:val="nil"/>
              <w:bottom w:val="nil"/>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1,99</w:t>
            </w:r>
          </w:p>
        </w:tc>
        <w:tc>
          <w:tcPr>
            <w:tcW w:w="703" w:type="pct"/>
            <w:tcBorders>
              <w:top w:val="single" w:sz="4" w:space="0" w:color="auto"/>
              <w:left w:val="nil"/>
              <w:bottom w:val="nil"/>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17,91</w:t>
            </w:r>
          </w:p>
        </w:tc>
        <w:tc>
          <w:tcPr>
            <w:tcW w:w="625" w:type="pct"/>
            <w:tcBorders>
              <w:top w:val="single" w:sz="4" w:space="0" w:color="auto"/>
              <w:left w:val="nil"/>
              <w:bottom w:val="nil"/>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37,084</w:t>
            </w:r>
          </w:p>
        </w:tc>
        <w:tc>
          <w:tcPr>
            <w:tcW w:w="859" w:type="pct"/>
            <w:tcBorders>
              <w:top w:val="single" w:sz="4" w:space="0" w:color="auto"/>
              <w:left w:val="nil"/>
              <w:bottom w:val="nil"/>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,602</w:t>
            </w:r>
          </w:p>
        </w:tc>
        <w:tc>
          <w:tcPr>
            <w:tcW w:w="625" w:type="pct"/>
            <w:tcBorders>
              <w:top w:val="single" w:sz="4" w:space="0" w:color="auto"/>
              <w:left w:val="nil"/>
              <w:bottom w:val="nil"/>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,667</w:t>
            </w:r>
          </w:p>
        </w:tc>
      </w:tr>
      <w:tr w:rsidR="000B5CFE" w:rsidRPr="000B5CFE" w:rsidTr="00C47E05">
        <w:trPr>
          <w:trHeight w:val="273"/>
          <w:jc w:val="center"/>
        </w:trPr>
        <w:tc>
          <w:tcPr>
            <w:tcW w:w="1016" w:type="pct"/>
            <w:tcBorders>
              <w:top w:val="single" w:sz="4" w:space="0" w:color="auto"/>
              <w:left w:val="nil"/>
              <w:bottom w:val="single" w:sz="4" w:space="0" w:color="auto"/>
              <w:right w:val="nil"/>
            </w:tcBorders>
          </w:tcPr>
          <w:p w:rsidR="00C47E05" w:rsidRPr="000B5CFE" w:rsidRDefault="00C47E05" w:rsidP="00C47E05">
            <w:pPr>
              <w:autoSpaceDE w:val="0"/>
              <w:autoSpaceDN w:val="0"/>
              <w:adjustRightInd w:val="0"/>
              <w:spacing w:after="0" w:line="360" w:lineRule="auto"/>
              <w:rPr>
                <w:rFonts w:ascii="Times New Roman" w:eastAsia="Times New Roman" w:hAnsi="Times New Roman" w:cs="Times New Roman"/>
                <w:color w:val="000000" w:themeColor="text1"/>
                <w:sz w:val="20"/>
                <w:szCs w:val="20"/>
                <w:lang w:eastAsia="tr-TR"/>
              </w:rPr>
            </w:pPr>
          </w:p>
        </w:tc>
        <w:tc>
          <w:tcPr>
            <w:tcW w:w="625" w:type="pct"/>
            <w:tcBorders>
              <w:top w:val="single" w:sz="4" w:space="0" w:color="auto"/>
              <w:left w:val="nil"/>
              <w:bottom w:val="single" w:sz="4" w:space="0" w:color="auto"/>
              <w:right w:val="nil"/>
            </w:tcBorders>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p>
        </w:tc>
        <w:tc>
          <w:tcPr>
            <w:tcW w:w="547" w:type="pct"/>
            <w:tcBorders>
              <w:top w:val="single" w:sz="4" w:space="0" w:color="auto"/>
              <w:left w:val="nil"/>
              <w:bottom w:val="single" w:sz="4" w:space="0" w:color="auto"/>
              <w:right w:val="nil"/>
            </w:tcBorders>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p>
        </w:tc>
        <w:tc>
          <w:tcPr>
            <w:tcW w:w="703" w:type="pct"/>
            <w:tcBorders>
              <w:top w:val="single" w:sz="4" w:space="0" w:color="auto"/>
              <w:left w:val="nil"/>
              <w:bottom w:val="single" w:sz="4" w:space="0" w:color="auto"/>
              <w:right w:val="nil"/>
            </w:tcBorders>
            <w:shd w:val="clear" w:color="auto" w:fill="FFFFFF"/>
            <w:vAlign w:val="center"/>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p>
        </w:tc>
        <w:tc>
          <w:tcPr>
            <w:tcW w:w="625" w:type="pct"/>
            <w:tcBorders>
              <w:top w:val="single" w:sz="4" w:space="0" w:color="auto"/>
              <w:left w:val="nil"/>
              <w:bottom w:val="single" w:sz="4" w:space="0" w:color="auto"/>
              <w:right w:val="nil"/>
            </w:tcBorders>
            <w:shd w:val="clear" w:color="auto" w:fill="FFFFFF"/>
            <w:vAlign w:val="center"/>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p>
        </w:tc>
        <w:tc>
          <w:tcPr>
            <w:tcW w:w="859" w:type="pct"/>
            <w:tcBorders>
              <w:top w:val="single" w:sz="4" w:space="0" w:color="auto"/>
              <w:left w:val="nil"/>
              <w:bottom w:val="single" w:sz="4" w:space="0" w:color="auto"/>
              <w:right w:val="nil"/>
            </w:tcBorders>
            <w:shd w:val="clear" w:color="auto" w:fill="FFFFFF"/>
            <w:vAlign w:val="center"/>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p>
        </w:tc>
        <w:tc>
          <w:tcPr>
            <w:tcW w:w="625" w:type="pct"/>
            <w:tcBorders>
              <w:top w:val="single" w:sz="4" w:space="0" w:color="auto"/>
              <w:left w:val="nil"/>
              <w:bottom w:val="single" w:sz="4" w:space="0" w:color="auto"/>
              <w:right w:val="nil"/>
            </w:tcBorders>
            <w:shd w:val="clear" w:color="auto" w:fill="FFFFFF"/>
            <w:vAlign w:val="center"/>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p>
        </w:tc>
      </w:tr>
      <w:tr w:rsidR="000B5CFE" w:rsidRPr="000B5CFE" w:rsidTr="00C47E05">
        <w:trPr>
          <w:trHeight w:val="273"/>
          <w:jc w:val="center"/>
        </w:trPr>
        <w:tc>
          <w:tcPr>
            <w:tcW w:w="1016" w:type="pct"/>
            <w:vMerge w:val="restart"/>
            <w:tcBorders>
              <w:top w:val="single" w:sz="4" w:space="0" w:color="auto"/>
              <w:left w:val="nil"/>
              <w:bottom w:val="single" w:sz="4" w:space="0" w:color="auto"/>
              <w:right w:val="nil"/>
            </w:tcBorders>
            <w:hideMark/>
          </w:tcPr>
          <w:p w:rsidR="00C47E05" w:rsidRPr="000B5CFE" w:rsidRDefault="00C47E05" w:rsidP="00C47E05">
            <w:pPr>
              <w:autoSpaceDE w:val="0"/>
              <w:autoSpaceDN w:val="0"/>
              <w:adjustRightInd w:val="0"/>
              <w:spacing w:after="0" w:line="360" w:lineRule="auto"/>
              <w:rPr>
                <w:rFonts w:ascii="Times New Roman" w:eastAsia="Times New Roman" w:hAnsi="Times New Roman" w:cs="Times New Roman"/>
                <w:b/>
                <w:color w:val="000000" w:themeColor="text1"/>
              </w:rPr>
            </w:pPr>
            <w:r w:rsidRPr="000B5CFE">
              <w:rPr>
                <w:rFonts w:ascii="Times New Roman" w:eastAsia="Times New Roman" w:hAnsi="Times New Roman" w:cs="Times New Roman"/>
                <w:b/>
                <w:color w:val="000000" w:themeColor="text1"/>
              </w:rPr>
              <w:t>ÖLÇEĞİN</w:t>
            </w:r>
          </w:p>
        </w:tc>
        <w:tc>
          <w:tcPr>
            <w:tcW w:w="625" w:type="pct"/>
            <w:tcBorders>
              <w:top w:val="single" w:sz="4" w:space="0" w:color="auto"/>
              <w:left w:val="nil"/>
              <w:bottom w:val="single" w:sz="4" w:space="0" w:color="auto"/>
              <w:right w:val="nil"/>
            </w:tcBorders>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b/>
                <w:color w:val="000000" w:themeColor="text1"/>
              </w:rPr>
            </w:pPr>
            <w:r w:rsidRPr="000B5CFE">
              <w:rPr>
                <w:rFonts w:ascii="Times New Roman" w:eastAsia="Times New Roman" w:hAnsi="Times New Roman" w:cs="Times New Roman"/>
                <w:b/>
                <w:color w:val="000000" w:themeColor="text1"/>
              </w:rPr>
              <w:t>Aritmetik ortalama</w:t>
            </w:r>
          </w:p>
        </w:tc>
        <w:tc>
          <w:tcPr>
            <w:tcW w:w="547" w:type="pct"/>
            <w:tcBorders>
              <w:top w:val="single" w:sz="4" w:space="0" w:color="auto"/>
              <w:left w:val="nil"/>
              <w:bottom w:val="single" w:sz="4" w:space="0" w:color="auto"/>
              <w:right w:val="nil"/>
            </w:tcBorders>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b/>
                <w:color w:val="000000" w:themeColor="text1"/>
              </w:rPr>
            </w:pPr>
            <w:r w:rsidRPr="000B5CFE">
              <w:rPr>
                <w:rFonts w:ascii="Times New Roman" w:eastAsia="Times New Roman" w:hAnsi="Times New Roman" w:cs="Times New Roman"/>
                <w:b/>
                <w:color w:val="000000" w:themeColor="text1"/>
              </w:rPr>
              <w:t>Varyans</w:t>
            </w:r>
          </w:p>
        </w:tc>
        <w:tc>
          <w:tcPr>
            <w:tcW w:w="703" w:type="pct"/>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b/>
                <w:color w:val="000000" w:themeColor="text1"/>
              </w:rPr>
            </w:pPr>
            <w:r w:rsidRPr="000B5CFE">
              <w:rPr>
                <w:rFonts w:ascii="Times New Roman" w:eastAsia="Times New Roman" w:hAnsi="Times New Roman" w:cs="Times New Roman"/>
                <w:b/>
                <w:color w:val="000000" w:themeColor="text1"/>
              </w:rPr>
              <w:t>Standart sapma</w:t>
            </w:r>
          </w:p>
        </w:tc>
        <w:tc>
          <w:tcPr>
            <w:tcW w:w="625" w:type="pct"/>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b/>
                <w:color w:val="000000" w:themeColor="text1"/>
              </w:rPr>
            </w:pPr>
            <w:r w:rsidRPr="000B5CFE">
              <w:rPr>
                <w:rFonts w:ascii="Times New Roman" w:eastAsia="Times New Roman" w:hAnsi="Times New Roman" w:cs="Times New Roman"/>
                <w:b/>
                <w:color w:val="000000" w:themeColor="text1"/>
              </w:rPr>
              <w:t>Madde sayısı</w:t>
            </w:r>
          </w:p>
        </w:tc>
        <w:tc>
          <w:tcPr>
            <w:tcW w:w="859"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b/>
                <w:color w:val="000000" w:themeColor="text1"/>
              </w:rPr>
            </w:pPr>
            <w:r w:rsidRPr="000B5CFE">
              <w:rPr>
                <w:rFonts w:ascii="Times New Roman" w:eastAsia="Times New Roman" w:hAnsi="Times New Roman" w:cs="Times New Roman"/>
                <w:b/>
                <w:color w:val="000000" w:themeColor="text1"/>
              </w:rPr>
              <w:t>Cronbach Alfa</w:t>
            </w:r>
          </w:p>
        </w:tc>
        <w:tc>
          <w:tcPr>
            <w:tcW w:w="625" w:type="pct"/>
            <w:tcBorders>
              <w:top w:val="single" w:sz="4" w:space="0" w:color="auto"/>
              <w:left w:val="nil"/>
              <w:bottom w:val="single" w:sz="4" w:space="0" w:color="auto"/>
              <w:right w:val="nil"/>
            </w:tcBorders>
            <w:shd w:val="clear" w:color="auto" w:fill="FFFFFF"/>
            <w:vAlign w:val="center"/>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b/>
                <w:color w:val="000000" w:themeColor="text1"/>
              </w:rPr>
            </w:pPr>
          </w:p>
        </w:tc>
      </w:tr>
      <w:tr w:rsidR="000B5CFE" w:rsidRPr="000B5CFE" w:rsidTr="00C47E05">
        <w:trPr>
          <w:trHeight w:val="273"/>
          <w:jc w:val="center"/>
        </w:trPr>
        <w:tc>
          <w:tcPr>
            <w:tcW w:w="0" w:type="auto"/>
            <w:vMerge/>
            <w:tcBorders>
              <w:top w:val="single" w:sz="4" w:space="0" w:color="auto"/>
              <w:left w:val="nil"/>
              <w:bottom w:val="single" w:sz="4" w:space="0" w:color="auto"/>
              <w:right w:val="nil"/>
            </w:tcBorders>
            <w:vAlign w:val="center"/>
            <w:hideMark/>
          </w:tcPr>
          <w:p w:rsidR="00C47E05" w:rsidRPr="000B5CFE" w:rsidRDefault="00C47E05" w:rsidP="00C47E05">
            <w:pPr>
              <w:spacing w:after="0" w:line="256" w:lineRule="auto"/>
              <w:rPr>
                <w:rFonts w:ascii="Times New Roman" w:eastAsia="Times New Roman" w:hAnsi="Times New Roman" w:cs="Times New Roman"/>
                <w:b/>
                <w:color w:val="000000" w:themeColor="text1"/>
              </w:rPr>
            </w:pPr>
          </w:p>
        </w:tc>
        <w:tc>
          <w:tcPr>
            <w:tcW w:w="625"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20,75</w:t>
            </w:r>
          </w:p>
        </w:tc>
        <w:tc>
          <w:tcPr>
            <w:tcW w:w="547"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55,712</w:t>
            </w:r>
          </w:p>
        </w:tc>
        <w:tc>
          <w:tcPr>
            <w:tcW w:w="703"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7,464</w:t>
            </w:r>
          </w:p>
        </w:tc>
        <w:tc>
          <w:tcPr>
            <w:tcW w:w="625"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7</w:t>
            </w:r>
          </w:p>
        </w:tc>
        <w:tc>
          <w:tcPr>
            <w:tcW w:w="859"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,738</w:t>
            </w:r>
          </w:p>
        </w:tc>
        <w:tc>
          <w:tcPr>
            <w:tcW w:w="625" w:type="pct"/>
            <w:tcBorders>
              <w:top w:val="single" w:sz="4" w:space="0" w:color="auto"/>
              <w:left w:val="nil"/>
              <w:bottom w:val="single" w:sz="4" w:space="0" w:color="auto"/>
              <w:right w:val="nil"/>
            </w:tcBorders>
            <w:shd w:val="clear" w:color="auto" w:fill="FFFFFF"/>
            <w:vAlign w:val="center"/>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p>
        </w:tc>
      </w:tr>
    </w:tbl>
    <w:p w:rsidR="00C47E05" w:rsidRPr="000B5CFE" w:rsidRDefault="00C47E05" w:rsidP="00C47E05">
      <w:pPr>
        <w:rPr>
          <w:rFonts w:ascii="Calibri" w:eastAsia="Times New Roman" w:hAnsi="Calibri" w:cs="Times New Roman"/>
          <w:color w:val="000000" w:themeColor="text1"/>
        </w:rPr>
      </w:pPr>
    </w:p>
    <w:p w:rsidR="00C47E05" w:rsidRPr="000B5CFE" w:rsidRDefault="00C47E05" w:rsidP="00C47E05">
      <w:pPr>
        <w:spacing w:after="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lastRenderedPageBreak/>
        <w:t>Tablo incelendiğinde “Siyasal İletişimde İletişim Teknolojilerinin Kullanımı” anketinin “1- Bazı faaliyetler için İnterneti kullanma sıklığı” boyutunun sorunlu bir maddesinin olmadığı ve anketin Cronbach Alfa katsayısının 0,738 olduğu görülmektedir.</w:t>
      </w:r>
    </w:p>
    <w:p w:rsidR="00C47E05" w:rsidRPr="000B5CFE" w:rsidRDefault="00C47E05" w:rsidP="00C47E05">
      <w:pPr>
        <w:spacing w:after="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“1- Bazı faaliyetler için İnterneti kullanma sıklığı” boyutunun her bir maddesinin boyutun toplam puanına etkisini bulmak amacıyla Madde-Toplam puan korelasyonu hesaplanmış ve bulgular Tablo 2’de verilmiştir.</w:t>
      </w:r>
    </w:p>
    <w:p w:rsidR="00C47E05" w:rsidRPr="000B5CFE" w:rsidRDefault="00C47E05" w:rsidP="00C47E05">
      <w:pPr>
        <w:spacing w:after="0" w:line="360" w:lineRule="auto"/>
        <w:jc w:val="both"/>
        <w:rPr>
          <w:rFonts w:ascii="Times New Roman" w:eastAsia="Times New Roman" w:hAnsi="Times New Roman" w:cs="Times New Roman"/>
          <w:color w:val="000000" w:themeColor="text1"/>
          <w:sz w:val="24"/>
          <w:szCs w:val="24"/>
        </w:rPr>
      </w:pPr>
    </w:p>
    <w:p w:rsidR="00C47E05" w:rsidRPr="000B5CFE" w:rsidRDefault="00C47E05" w:rsidP="00C47E05">
      <w:pPr>
        <w:spacing w:after="120" w:line="240" w:lineRule="auto"/>
        <w:jc w:val="both"/>
        <w:rPr>
          <w:rFonts w:ascii="Times New Roman" w:eastAsia="Times New Roman" w:hAnsi="Times New Roman" w:cs="Times New Roman"/>
          <w:b/>
          <w:color w:val="000000" w:themeColor="text1"/>
          <w:sz w:val="24"/>
          <w:szCs w:val="24"/>
        </w:rPr>
      </w:pPr>
      <w:r w:rsidRPr="000B5CFE">
        <w:rPr>
          <w:rFonts w:ascii="Times New Roman" w:eastAsia="Times New Roman" w:hAnsi="Times New Roman" w:cs="Times New Roman"/>
          <w:b/>
          <w:color w:val="000000" w:themeColor="text1"/>
          <w:sz w:val="24"/>
          <w:szCs w:val="24"/>
        </w:rPr>
        <w:t xml:space="preserve">Tablo 2. </w:t>
      </w:r>
      <w:r w:rsidRPr="000B5CFE">
        <w:rPr>
          <w:rFonts w:ascii="Times New Roman" w:eastAsia="Times New Roman" w:hAnsi="Times New Roman" w:cs="Times New Roman"/>
          <w:color w:val="000000" w:themeColor="text1"/>
          <w:sz w:val="24"/>
          <w:szCs w:val="24"/>
        </w:rPr>
        <w:t>“Bazı faaliyetler için İnterneti kullanma sıklığı” boyutunun Madde-Toplam puan korelasyonu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3" w:type="dxa"/>
          <w:right w:w="93" w:type="dxa"/>
        </w:tblCellMar>
        <w:tblLook w:val="04A0" w:firstRow="1" w:lastRow="0" w:firstColumn="1" w:lastColumn="0" w:noHBand="0" w:noVBand="1"/>
      </w:tblPr>
      <w:tblGrid>
        <w:gridCol w:w="3615"/>
        <w:gridCol w:w="2628"/>
        <w:gridCol w:w="2251"/>
      </w:tblGrid>
      <w:tr w:rsidR="000B5CFE" w:rsidRPr="000B5CFE" w:rsidTr="00C47E05">
        <w:trPr>
          <w:trHeight w:val="273"/>
        </w:trPr>
        <w:tc>
          <w:tcPr>
            <w:tcW w:w="2128" w:type="pct"/>
            <w:tcBorders>
              <w:top w:val="single" w:sz="4" w:space="0" w:color="auto"/>
              <w:left w:val="single" w:sz="4" w:space="0" w:color="auto"/>
              <w:bottom w:val="single" w:sz="4" w:space="0" w:color="auto"/>
              <w:right w:val="single" w:sz="4" w:space="0" w:color="auto"/>
            </w:tcBorders>
            <w:shd w:val="clear" w:color="auto" w:fill="FFFFFF"/>
            <w:vAlign w:val="bottom"/>
          </w:tcPr>
          <w:p w:rsidR="00C47E05" w:rsidRPr="000B5CFE" w:rsidRDefault="00C47E05" w:rsidP="00C47E05">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tc>
        <w:tc>
          <w:tcPr>
            <w:tcW w:w="1547"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r</w:t>
            </w:r>
          </w:p>
        </w:tc>
        <w:tc>
          <w:tcPr>
            <w:tcW w:w="1325"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p</w:t>
            </w:r>
          </w:p>
        </w:tc>
      </w:tr>
      <w:tr w:rsidR="000B5CFE" w:rsidRPr="000B5CFE" w:rsidTr="00C47E05">
        <w:trPr>
          <w:trHeight w:val="273"/>
        </w:trPr>
        <w:tc>
          <w:tcPr>
            <w:tcW w:w="2128"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360" w:lineRule="auto"/>
              <w:ind w:right="60"/>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Eposta gönderme alma</w:t>
            </w:r>
          </w:p>
        </w:tc>
        <w:tc>
          <w:tcPr>
            <w:tcW w:w="1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,778</w:t>
            </w:r>
            <w:r w:rsidRPr="000B5CFE">
              <w:rPr>
                <w:rFonts w:ascii="Times New Roman" w:eastAsia="Calibri" w:hAnsi="Times New Roman" w:cs="Times New Roman"/>
                <w:color w:val="000000" w:themeColor="text1"/>
                <w:sz w:val="24"/>
                <w:szCs w:val="24"/>
                <w:vertAlign w:val="superscript"/>
              </w:rPr>
              <w:t>**</w:t>
            </w:r>
          </w:p>
        </w:tc>
        <w:tc>
          <w:tcPr>
            <w:tcW w:w="1325"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r w:rsidR="000B5CFE" w:rsidRPr="000B5CFE" w:rsidTr="00C47E05">
        <w:trPr>
          <w:trHeight w:val="273"/>
        </w:trPr>
        <w:tc>
          <w:tcPr>
            <w:tcW w:w="2128"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360" w:lineRule="auto"/>
              <w:ind w:right="60"/>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Alışveriş</w:t>
            </w:r>
          </w:p>
        </w:tc>
        <w:tc>
          <w:tcPr>
            <w:tcW w:w="1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,519</w:t>
            </w:r>
            <w:r w:rsidRPr="000B5CFE">
              <w:rPr>
                <w:rFonts w:ascii="Times New Roman" w:eastAsia="Calibri" w:hAnsi="Times New Roman" w:cs="Times New Roman"/>
                <w:color w:val="000000" w:themeColor="text1"/>
                <w:sz w:val="24"/>
                <w:szCs w:val="24"/>
                <w:vertAlign w:val="superscript"/>
              </w:rPr>
              <w:t>**</w:t>
            </w:r>
          </w:p>
        </w:tc>
        <w:tc>
          <w:tcPr>
            <w:tcW w:w="1325"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r w:rsidR="000B5CFE" w:rsidRPr="000B5CFE" w:rsidTr="00C47E05">
        <w:trPr>
          <w:trHeight w:val="273"/>
        </w:trPr>
        <w:tc>
          <w:tcPr>
            <w:tcW w:w="2128"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360" w:lineRule="auto"/>
              <w:ind w:right="60"/>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Eğlence</w:t>
            </w:r>
          </w:p>
        </w:tc>
        <w:tc>
          <w:tcPr>
            <w:tcW w:w="1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,556</w:t>
            </w:r>
            <w:r w:rsidRPr="000B5CFE">
              <w:rPr>
                <w:rFonts w:ascii="Times New Roman" w:eastAsia="Calibri" w:hAnsi="Times New Roman" w:cs="Times New Roman"/>
                <w:color w:val="000000" w:themeColor="text1"/>
                <w:sz w:val="24"/>
                <w:szCs w:val="24"/>
                <w:vertAlign w:val="superscript"/>
              </w:rPr>
              <w:t>**</w:t>
            </w:r>
          </w:p>
        </w:tc>
        <w:tc>
          <w:tcPr>
            <w:tcW w:w="1325"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r w:rsidR="000B5CFE" w:rsidRPr="000B5CFE" w:rsidTr="00C47E05">
        <w:trPr>
          <w:trHeight w:val="273"/>
        </w:trPr>
        <w:tc>
          <w:tcPr>
            <w:tcW w:w="2128"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360" w:lineRule="auto"/>
              <w:ind w:right="60"/>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Blog paylaşımları</w:t>
            </w:r>
          </w:p>
        </w:tc>
        <w:tc>
          <w:tcPr>
            <w:tcW w:w="1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,582</w:t>
            </w:r>
            <w:r w:rsidRPr="000B5CFE">
              <w:rPr>
                <w:rFonts w:ascii="Times New Roman" w:eastAsia="Calibri" w:hAnsi="Times New Roman" w:cs="Times New Roman"/>
                <w:color w:val="000000" w:themeColor="text1"/>
                <w:sz w:val="24"/>
                <w:szCs w:val="24"/>
                <w:vertAlign w:val="superscript"/>
              </w:rPr>
              <w:t>**</w:t>
            </w:r>
          </w:p>
        </w:tc>
        <w:tc>
          <w:tcPr>
            <w:tcW w:w="1325"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r w:rsidR="000B5CFE" w:rsidRPr="000B5CFE" w:rsidTr="00C47E05">
        <w:trPr>
          <w:trHeight w:val="273"/>
        </w:trPr>
        <w:tc>
          <w:tcPr>
            <w:tcW w:w="2128"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360" w:lineRule="auto"/>
              <w:ind w:right="60"/>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Haber okuma</w:t>
            </w:r>
          </w:p>
        </w:tc>
        <w:tc>
          <w:tcPr>
            <w:tcW w:w="1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,613</w:t>
            </w:r>
            <w:r w:rsidRPr="000B5CFE">
              <w:rPr>
                <w:rFonts w:ascii="Times New Roman" w:eastAsia="Calibri" w:hAnsi="Times New Roman" w:cs="Times New Roman"/>
                <w:color w:val="000000" w:themeColor="text1"/>
                <w:sz w:val="24"/>
                <w:szCs w:val="24"/>
                <w:vertAlign w:val="superscript"/>
              </w:rPr>
              <w:t>**</w:t>
            </w:r>
          </w:p>
        </w:tc>
        <w:tc>
          <w:tcPr>
            <w:tcW w:w="1325"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r w:rsidR="000B5CFE" w:rsidRPr="000B5CFE" w:rsidTr="00C47E05">
        <w:trPr>
          <w:trHeight w:val="273"/>
        </w:trPr>
        <w:tc>
          <w:tcPr>
            <w:tcW w:w="2128"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360" w:lineRule="auto"/>
              <w:ind w:right="60"/>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Sosyal medya</w:t>
            </w:r>
          </w:p>
        </w:tc>
        <w:tc>
          <w:tcPr>
            <w:tcW w:w="1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,572</w:t>
            </w:r>
            <w:r w:rsidRPr="000B5CFE">
              <w:rPr>
                <w:rFonts w:ascii="Times New Roman" w:eastAsia="Calibri" w:hAnsi="Times New Roman" w:cs="Times New Roman"/>
                <w:color w:val="000000" w:themeColor="text1"/>
                <w:sz w:val="24"/>
                <w:szCs w:val="24"/>
                <w:vertAlign w:val="superscript"/>
              </w:rPr>
              <w:t>**</w:t>
            </w:r>
          </w:p>
        </w:tc>
        <w:tc>
          <w:tcPr>
            <w:tcW w:w="1325"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r w:rsidR="000B5CFE" w:rsidRPr="000B5CFE" w:rsidTr="00C47E05">
        <w:trPr>
          <w:trHeight w:val="273"/>
        </w:trPr>
        <w:tc>
          <w:tcPr>
            <w:tcW w:w="2128"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360" w:lineRule="auto"/>
              <w:ind w:right="60"/>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Bankacılık işlemleri</w:t>
            </w:r>
          </w:p>
        </w:tc>
        <w:tc>
          <w:tcPr>
            <w:tcW w:w="1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,751</w:t>
            </w:r>
            <w:r w:rsidRPr="000B5CFE">
              <w:rPr>
                <w:rFonts w:ascii="Times New Roman" w:eastAsia="Calibri" w:hAnsi="Times New Roman" w:cs="Times New Roman"/>
                <w:color w:val="000000" w:themeColor="text1"/>
                <w:sz w:val="24"/>
                <w:szCs w:val="24"/>
                <w:vertAlign w:val="superscript"/>
              </w:rPr>
              <w:t>**</w:t>
            </w:r>
          </w:p>
        </w:tc>
        <w:tc>
          <w:tcPr>
            <w:tcW w:w="1325"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bl>
    <w:p w:rsidR="00C47E05" w:rsidRPr="000B5CFE" w:rsidRDefault="00C47E05" w:rsidP="00C47E05">
      <w:pPr>
        <w:autoSpaceDE w:val="0"/>
        <w:autoSpaceDN w:val="0"/>
        <w:adjustRightInd w:val="0"/>
        <w:spacing w:after="0" w:line="360" w:lineRule="auto"/>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 P&lt;0.001</w:t>
      </w:r>
    </w:p>
    <w:p w:rsidR="00C47E05" w:rsidRPr="000B5CFE" w:rsidRDefault="00C47E05" w:rsidP="00C47E05">
      <w:pPr>
        <w:spacing w:after="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 xml:space="preserve">Tablo incelendiğinde “1- Bazı faaliyetler için İnterneti kullanma sıklığı” boyutunun maddelerinin Madde-Toplam puan korelasyonlarının hepsi p&lt;0.05 önem düzeyinde anlamlı bulunmuştur. Madde-Toplam puan korelasyonu bir maddenin tümünün ölçtüğü özelliği ölçüp ölçmediğinin bir göstergesidir. Bir maddenin anketin tümü ile tutarlılığının göstergesi olabilecek en düşük değer 0,20 olarak verilmektedir (Aiken, 1994).  Buna göre Tabloda görüldüğü gibi bulunan korelasyon değerleri madde analizi için kabul edilebilir düzeydedir. Bu bulgular 7 maddeden oluşan “1- Bazı faaliyetler için İnterneti kullanma sıklığı” boyutunun sorunlu maddesinin olmadığını göstermektedir. </w:t>
      </w:r>
    </w:p>
    <w:p w:rsidR="00C47E05" w:rsidRPr="000B5CFE" w:rsidRDefault="00C47E05" w:rsidP="00C47E05">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“1- Bazı faaliyetler için İnterneti kullanma sıklığı” boyutunun faktör yapısını ortaya çıkarmak amacıyla açıklayıcı faktör analizi uygulanmıştır.</w:t>
      </w:r>
    </w:p>
    <w:p w:rsidR="00C47E05" w:rsidRPr="000B5CFE" w:rsidRDefault="00C47E05" w:rsidP="00C47E05">
      <w:pPr>
        <w:autoSpaceDE w:val="0"/>
        <w:autoSpaceDN w:val="0"/>
        <w:adjustRightInd w:val="0"/>
        <w:spacing w:after="0" w:line="360" w:lineRule="auto"/>
        <w:jc w:val="both"/>
        <w:rPr>
          <w:rFonts w:ascii="Times New Roman" w:eastAsia="Times New Roman" w:hAnsi="Times New Roman" w:cs="Times New Roman"/>
          <w:b/>
          <w:bCs/>
          <w:color w:val="000000" w:themeColor="text1"/>
          <w:sz w:val="24"/>
          <w:szCs w:val="24"/>
        </w:rPr>
      </w:pPr>
      <w:r w:rsidRPr="000B5CFE">
        <w:rPr>
          <w:rFonts w:ascii="Times New Roman" w:eastAsia="Times New Roman" w:hAnsi="Times New Roman" w:cs="Times New Roman"/>
          <w:b/>
          <w:bCs/>
          <w:color w:val="000000" w:themeColor="text1"/>
          <w:sz w:val="24"/>
          <w:szCs w:val="24"/>
        </w:rPr>
        <w:t>Açıklayıcı Faktör Analizi</w:t>
      </w:r>
    </w:p>
    <w:p w:rsidR="00C47E05" w:rsidRPr="000B5CFE" w:rsidRDefault="00C47E05" w:rsidP="00C47E05">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“1- Bazı faaliyetler için İnterneti kullanma sıklığı” boyutunun açıklayıcı faktör analizi olarak temel bileşenler yöntemi ve varimaks dönüştürmesi uygulanmış ve bulgular Tablo 3’de verilmiştir.</w:t>
      </w:r>
    </w:p>
    <w:p w:rsidR="001F7028" w:rsidRPr="000B5CFE" w:rsidRDefault="001F7028">
      <w:pPr>
        <w:rPr>
          <w:rFonts w:ascii="Times New Roman" w:eastAsia="Times New Roman" w:hAnsi="Times New Roman" w:cs="Times New Roman"/>
          <w:b/>
          <w:bCs/>
          <w:color w:val="000000" w:themeColor="text1"/>
          <w:sz w:val="24"/>
          <w:szCs w:val="24"/>
        </w:rPr>
      </w:pPr>
      <w:r w:rsidRPr="000B5CFE">
        <w:rPr>
          <w:rFonts w:ascii="Times New Roman" w:eastAsia="Times New Roman" w:hAnsi="Times New Roman" w:cs="Times New Roman"/>
          <w:b/>
          <w:bCs/>
          <w:color w:val="000000" w:themeColor="text1"/>
          <w:sz w:val="24"/>
          <w:szCs w:val="24"/>
        </w:rPr>
        <w:br w:type="page"/>
      </w:r>
    </w:p>
    <w:p w:rsidR="001F7028" w:rsidRPr="000B5CFE" w:rsidRDefault="00C47E05" w:rsidP="0032491E">
      <w:pPr>
        <w:spacing w:after="120" w:line="240" w:lineRule="auto"/>
        <w:jc w:val="both"/>
        <w:rPr>
          <w:rFonts w:ascii="Times New Roman" w:eastAsia="Times New Roman" w:hAnsi="Times New Roman" w:cs="Times New Roman"/>
          <w:bCs/>
          <w:color w:val="000000" w:themeColor="text1"/>
          <w:sz w:val="24"/>
          <w:szCs w:val="24"/>
        </w:rPr>
      </w:pPr>
      <w:r w:rsidRPr="000B5CFE">
        <w:rPr>
          <w:rFonts w:ascii="Times New Roman" w:eastAsia="Times New Roman" w:hAnsi="Times New Roman" w:cs="Times New Roman"/>
          <w:b/>
          <w:bCs/>
          <w:color w:val="000000" w:themeColor="text1"/>
          <w:sz w:val="24"/>
          <w:szCs w:val="24"/>
        </w:rPr>
        <w:lastRenderedPageBreak/>
        <w:t xml:space="preserve">Tablo 3. </w:t>
      </w:r>
      <w:r w:rsidRPr="000B5CFE">
        <w:rPr>
          <w:rFonts w:ascii="Times New Roman" w:eastAsia="Times New Roman" w:hAnsi="Times New Roman" w:cs="Times New Roman"/>
          <w:color w:val="000000" w:themeColor="text1"/>
          <w:sz w:val="24"/>
          <w:szCs w:val="24"/>
        </w:rPr>
        <w:t>“Bazı faaliyetler için İnterneti kullanma sıklığı” boyutuna</w:t>
      </w:r>
      <w:r w:rsidRPr="000B5CFE">
        <w:rPr>
          <w:rFonts w:ascii="Times New Roman" w:eastAsia="Times New Roman" w:hAnsi="Times New Roman" w:cs="Times New Roman"/>
          <w:bCs/>
          <w:color w:val="000000" w:themeColor="text1"/>
          <w:sz w:val="24"/>
          <w:szCs w:val="24"/>
        </w:rPr>
        <w:t xml:space="preserve"> İlişkin Faktör Analizi</w:t>
      </w:r>
    </w:p>
    <w:tbl>
      <w:tblPr>
        <w:tblW w:w="8570" w:type="dxa"/>
        <w:tblInd w:w="-20" w:type="dxa"/>
        <w:tblLayout w:type="fixed"/>
        <w:tblCellMar>
          <w:left w:w="0" w:type="dxa"/>
          <w:right w:w="0" w:type="dxa"/>
        </w:tblCellMar>
        <w:tblLook w:val="04A0" w:firstRow="1" w:lastRow="0" w:firstColumn="1" w:lastColumn="0" w:noHBand="0" w:noVBand="1"/>
      </w:tblPr>
      <w:tblGrid>
        <w:gridCol w:w="1291"/>
        <w:gridCol w:w="1028"/>
        <w:gridCol w:w="1445"/>
        <w:gridCol w:w="1076"/>
        <w:gridCol w:w="992"/>
        <w:gridCol w:w="1276"/>
        <w:gridCol w:w="1454"/>
        <w:gridCol w:w="8"/>
      </w:tblGrid>
      <w:tr w:rsidR="000B5CFE" w:rsidRPr="000B5CFE" w:rsidTr="00C47E05">
        <w:trPr>
          <w:gridAfter w:val="1"/>
          <w:wAfter w:w="8" w:type="dxa"/>
          <w:cantSplit/>
        </w:trPr>
        <w:tc>
          <w:tcPr>
            <w:tcW w:w="1291" w:type="dxa"/>
            <w:vMerge w:val="restart"/>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240" w:lineRule="auto"/>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Bileşenler</w:t>
            </w:r>
          </w:p>
        </w:tc>
        <w:tc>
          <w:tcPr>
            <w:tcW w:w="3549" w:type="dxa"/>
            <w:gridSpan w:val="3"/>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240" w:lineRule="auto"/>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Başlangıç Özdeğerleri</w:t>
            </w:r>
          </w:p>
        </w:tc>
        <w:tc>
          <w:tcPr>
            <w:tcW w:w="3722" w:type="dxa"/>
            <w:gridSpan w:val="3"/>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240" w:lineRule="auto"/>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Yüklerin Kareler Toplamı</w:t>
            </w:r>
          </w:p>
        </w:tc>
      </w:tr>
      <w:tr w:rsidR="000B5CFE" w:rsidRPr="000B5CFE" w:rsidTr="00C47E05">
        <w:trPr>
          <w:cantSplit/>
        </w:trPr>
        <w:tc>
          <w:tcPr>
            <w:tcW w:w="1291" w:type="dxa"/>
            <w:vMerge/>
            <w:tcBorders>
              <w:top w:val="single" w:sz="4" w:space="0" w:color="auto"/>
              <w:left w:val="nil"/>
              <w:bottom w:val="single" w:sz="4" w:space="0" w:color="auto"/>
              <w:right w:val="nil"/>
            </w:tcBorders>
            <w:vAlign w:val="center"/>
            <w:hideMark/>
          </w:tcPr>
          <w:p w:rsidR="00C47E05" w:rsidRPr="000B5CFE" w:rsidRDefault="00C47E05" w:rsidP="00C47E05">
            <w:pPr>
              <w:spacing w:after="0" w:line="256" w:lineRule="auto"/>
              <w:rPr>
                <w:rFonts w:ascii="Times New Roman" w:eastAsia="Times New Roman" w:hAnsi="Times New Roman" w:cs="Times New Roman"/>
                <w:color w:val="000000" w:themeColor="text1"/>
              </w:rPr>
            </w:pPr>
          </w:p>
        </w:tc>
        <w:tc>
          <w:tcPr>
            <w:tcW w:w="1028" w:type="dxa"/>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Times New Roman" w:hAnsi="Times New Roman" w:cs="Times New Roman"/>
                <w:color w:val="000000" w:themeColor="text1"/>
              </w:rPr>
              <w:t>Toplam</w:t>
            </w:r>
          </w:p>
        </w:tc>
        <w:tc>
          <w:tcPr>
            <w:tcW w:w="1445" w:type="dxa"/>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Times New Roman" w:hAnsi="Times New Roman" w:cs="Times New Roman"/>
                <w:color w:val="000000" w:themeColor="text1"/>
              </w:rPr>
              <w:t>Varyansın %</w:t>
            </w:r>
          </w:p>
        </w:tc>
        <w:tc>
          <w:tcPr>
            <w:tcW w:w="1076" w:type="dxa"/>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20" w:lineRule="atLeast"/>
              <w:ind w:right="60"/>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 xml:space="preserve">Yığmalı </w:t>
            </w:r>
          </w:p>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Times New Roman" w:hAnsi="Times New Roman" w:cs="Times New Roman"/>
                <w:color w:val="000000" w:themeColor="text1"/>
              </w:rPr>
              <w:t>%</w:t>
            </w:r>
          </w:p>
        </w:tc>
        <w:tc>
          <w:tcPr>
            <w:tcW w:w="992" w:type="dxa"/>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Times New Roman" w:hAnsi="Times New Roman" w:cs="Times New Roman"/>
                <w:color w:val="000000" w:themeColor="text1"/>
              </w:rPr>
              <w:t>Toplam</w:t>
            </w:r>
          </w:p>
        </w:tc>
        <w:tc>
          <w:tcPr>
            <w:tcW w:w="1276" w:type="dxa"/>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Times New Roman" w:hAnsi="Times New Roman" w:cs="Times New Roman"/>
                <w:color w:val="000000" w:themeColor="text1"/>
              </w:rPr>
              <w:t>Varyansın %</w:t>
            </w:r>
          </w:p>
        </w:tc>
        <w:tc>
          <w:tcPr>
            <w:tcW w:w="1461" w:type="dxa"/>
            <w:gridSpan w:val="2"/>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240" w:lineRule="auto"/>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 xml:space="preserve">Yığmalı </w:t>
            </w:r>
          </w:p>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Times New Roman" w:hAnsi="Times New Roman" w:cs="Times New Roman"/>
                <w:color w:val="000000" w:themeColor="text1"/>
              </w:rPr>
              <w:t>%</w:t>
            </w:r>
          </w:p>
        </w:tc>
      </w:tr>
      <w:tr w:rsidR="000B5CFE" w:rsidRPr="000B5CFE" w:rsidTr="00C47E05">
        <w:trPr>
          <w:cantSplit/>
        </w:trPr>
        <w:tc>
          <w:tcPr>
            <w:tcW w:w="1291" w:type="dxa"/>
            <w:tcBorders>
              <w:top w:val="single" w:sz="4" w:space="0" w:color="auto"/>
              <w:left w:val="nil"/>
              <w:bottom w:val="single" w:sz="4" w:space="0" w:color="auto"/>
              <w:right w:val="nil"/>
            </w:tcBorders>
            <w:shd w:val="clear" w:color="auto" w:fill="FFFFFF"/>
            <w:hideMark/>
          </w:tcPr>
          <w:p w:rsidR="00C47E05" w:rsidRPr="000B5CFE" w:rsidRDefault="00C47E05" w:rsidP="00C47E05">
            <w:pPr>
              <w:autoSpaceDE w:val="0"/>
              <w:autoSpaceDN w:val="0"/>
              <w:adjustRightInd w:val="0"/>
              <w:spacing w:after="0" w:line="320" w:lineRule="atLeast"/>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w:t>
            </w:r>
          </w:p>
        </w:tc>
        <w:tc>
          <w:tcPr>
            <w:tcW w:w="1028"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2,944</w:t>
            </w:r>
          </w:p>
        </w:tc>
        <w:tc>
          <w:tcPr>
            <w:tcW w:w="1445"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42,051</w:t>
            </w:r>
          </w:p>
        </w:tc>
        <w:tc>
          <w:tcPr>
            <w:tcW w:w="1076"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42,051</w:t>
            </w:r>
          </w:p>
        </w:tc>
        <w:tc>
          <w:tcPr>
            <w:tcW w:w="992"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2,944</w:t>
            </w:r>
          </w:p>
        </w:tc>
        <w:tc>
          <w:tcPr>
            <w:tcW w:w="1276"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42,051</w:t>
            </w:r>
          </w:p>
        </w:tc>
        <w:tc>
          <w:tcPr>
            <w:tcW w:w="1461" w:type="dxa"/>
            <w:gridSpan w:val="2"/>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42,051</w:t>
            </w:r>
          </w:p>
        </w:tc>
      </w:tr>
      <w:tr w:rsidR="000B5CFE" w:rsidRPr="000B5CFE" w:rsidTr="00C47E05">
        <w:trPr>
          <w:gridAfter w:val="1"/>
          <w:wAfter w:w="8" w:type="dxa"/>
          <w:cantSplit/>
        </w:trPr>
        <w:tc>
          <w:tcPr>
            <w:tcW w:w="1291" w:type="dxa"/>
            <w:tcBorders>
              <w:top w:val="single" w:sz="4" w:space="0" w:color="auto"/>
              <w:left w:val="nil"/>
              <w:bottom w:val="nil"/>
              <w:right w:val="nil"/>
            </w:tcBorders>
            <w:shd w:val="clear" w:color="auto" w:fill="FFFFFF"/>
            <w:hideMark/>
          </w:tcPr>
          <w:p w:rsidR="00C47E05" w:rsidRPr="000B5CFE" w:rsidRDefault="00C47E05" w:rsidP="00C47E05">
            <w:pPr>
              <w:autoSpaceDE w:val="0"/>
              <w:autoSpaceDN w:val="0"/>
              <w:adjustRightInd w:val="0"/>
              <w:spacing w:after="0" w:line="320" w:lineRule="atLeast"/>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2</w:t>
            </w:r>
          </w:p>
        </w:tc>
        <w:tc>
          <w:tcPr>
            <w:tcW w:w="1028" w:type="dxa"/>
            <w:tcBorders>
              <w:top w:val="single" w:sz="4" w:space="0" w:color="auto"/>
              <w:left w:val="nil"/>
              <w:bottom w:val="nil"/>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1,265</w:t>
            </w:r>
          </w:p>
        </w:tc>
        <w:tc>
          <w:tcPr>
            <w:tcW w:w="1445" w:type="dxa"/>
            <w:tcBorders>
              <w:top w:val="single" w:sz="4" w:space="0" w:color="auto"/>
              <w:left w:val="nil"/>
              <w:bottom w:val="nil"/>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18,066</w:t>
            </w:r>
          </w:p>
        </w:tc>
        <w:tc>
          <w:tcPr>
            <w:tcW w:w="1076" w:type="dxa"/>
            <w:tcBorders>
              <w:top w:val="single" w:sz="4" w:space="0" w:color="auto"/>
              <w:left w:val="nil"/>
              <w:bottom w:val="nil"/>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60,117</w:t>
            </w:r>
          </w:p>
        </w:tc>
        <w:tc>
          <w:tcPr>
            <w:tcW w:w="3722" w:type="dxa"/>
            <w:gridSpan w:val="3"/>
            <w:vMerge w:val="restart"/>
            <w:tcBorders>
              <w:top w:val="single" w:sz="4" w:space="0" w:color="auto"/>
              <w:left w:val="nil"/>
              <w:bottom w:val="single" w:sz="4" w:space="0" w:color="auto"/>
              <w:right w:val="nil"/>
            </w:tcBorders>
            <w:shd w:val="clear" w:color="auto" w:fill="FFFFFF"/>
            <w:vAlign w:val="center"/>
          </w:tcPr>
          <w:p w:rsidR="00C47E05" w:rsidRPr="000B5CFE" w:rsidRDefault="00C47E05" w:rsidP="00C47E05">
            <w:pPr>
              <w:autoSpaceDE w:val="0"/>
              <w:autoSpaceDN w:val="0"/>
              <w:adjustRightInd w:val="0"/>
              <w:spacing w:after="0" w:line="240" w:lineRule="auto"/>
              <w:jc w:val="center"/>
              <w:rPr>
                <w:rFonts w:ascii="Times New Roman" w:eastAsia="Calibri" w:hAnsi="Times New Roman" w:cs="Times New Roman"/>
                <w:color w:val="000000" w:themeColor="text1"/>
              </w:rPr>
            </w:pPr>
          </w:p>
        </w:tc>
      </w:tr>
      <w:tr w:rsidR="000B5CFE" w:rsidRPr="000B5CFE" w:rsidTr="00C47E05">
        <w:trPr>
          <w:gridAfter w:val="1"/>
          <w:wAfter w:w="8" w:type="dxa"/>
          <w:cantSplit/>
        </w:trPr>
        <w:tc>
          <w:tcPr>
            <w:tcW w:w="1291" w:type="dxa"/>
            <w:shd w:val="clear" w:color="auto" w:fill="FFFFFF"/>
            <w:hideMark/>
          </w:tcPr>
          <w:p w:rsidR="00C47E05" w:rsidRPr="000B5CFE" w:rsidRDefault="00C47E05" w:rsidP="00C47E05">
            <w:pPr>
              <w:autoSpaceDE w:val="0"/>
              <w:autoSpaceDN w:val="0"/>
              <w:adjustRightInd w:val="0"/>
              <w:spacing w:after="0" w:line="320" w:lineRule="atLeast"/>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3</w:t>
            </w:r>
          </w:p>
        </w:tc>
        <w:tc>
          <w:tcPr>
            <w:tcW w:w="1028" w:type="dxa"/>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,975</w:t>
            </w:r>
          </w:p>
        </w:tc>
        <w:tc>
          <w:tcPr>
            <w:tcW w:w="1445" w:type="dxa"/>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13,936</w:t>
            </w:r>
          </w:p>
        </w:tc>
        <w:tc>
          <w:tcPr>
            <w:tcW w:w="1076" w:type="dxa"/>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74,053</w:t>
            </w:r>
          </w:p>
        </w:tc>
        <w:tc>
          <w:tcPr>
            <w:tcW w:w="3722" w:type="dxa"/>
            <w:gridSpan w:val="3"/>
            <w:vMerge/>
            <w:tcBorders>
              <w:top w:val="single" w:sz="4" w:space="0" w:color="auto"/>
              <w:left w:val="nil"/>
              <w:bottom w:val="single" w:sz="4" w:space="0" w:color="auto"/>
              <w:right w:val="nil"/>
            </w:tcBorders>
            <w:vAlign w:val="center"/>
            <w:hideMark/>
          </w:tcPr>
          <w:p w:rsidR="00C47E05" w:rsidRPr="000B5CFE" w:rsidRDefault="00C47E05" w:rsidP="00C47E05">
            <w:pPr>
              <w:spacing w:after="0" w:line="256" w:lineRule="auto"/>
              <w:rPr>
                <w:rFonts w:ascii="Times New Roman" w:eastAsia="Calibri" w:hAnsi="Times New Roman" w:cs="Times New Roman"/>
                <w:color w:val="000000" w:themeColor="text1"/>
              </w:rPr>
            </w:pPr>
          </w:p>
        </w:tc>
      </w:tr>
      <w:tr w:rsidR="000B5CFE" w:rsidRPr="000B5CFE" w:rsidTr="00C47E05">
        <w:trPr>
          <w:gridAfter w:val="1"/>
          <w:wAfter w:w="8" w:type="dxa"/>
          <w:cantSplit/>
        </w:trPr>
        <w:tc>
          <w:tcPr>
            <w:tcW w:w="1291" w:type="dxa"/>
            <w:shd w:val="clear" w:color="auto" w:fill="FFFFFF"/>
            <w:hideMark/>
          </w:tcPr>
          <w:p w:rsidR="00C47E05" w:rsidRPr="000B5CFE" w:rsidRDefault="00C47E05" w:rsidP="00C47E05">
            <w:pPr>
              <w:autoSpaceDE w:val="0"/>
              <w:autoSpaceDN w:val="0"/>
              <w:adjustRightInd w:val="0"/>
              <w:spacing w:after="0" w:line="320" w:lineRule="atLeast"/>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4</w:t>
            </w:r>
          </w:p>
        </w:tc>
        <w:tc>
          <w:tcPr>
            <w:tcW w:w="1028" w:type="dxa"/>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,814</w:t>
            </w:r>
          </w:p>
        </w:tc>
        <w:tc>
          <w:tcPr>
            <w:tcW w:w="1445" w:type="dxa"/>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11,625</w:t>
            </w:r>
          </w:p>
        </w:tc>
        <w:tc>
          <w:tcPr>
            <w:tcW w:w="1076" w:type="dxa"/>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85,677</w:t>
            </w:r>
          </w:p>
        </w:tc>
        <w:tc>
          <w:tcPr>
            <w:tcW w:w="3722" w:type="dxa"/>
            <w:gridSpan w:val="3"/>
            <w:vMerge/>
            <w:tcBorders>
              <w:top w:val="single" w:sz="4" w:space="0" w:color="auto"/>
              <w:left w:val="nil"/>
              <w:bottom w:val="single" w:sz="4" w:space="0" w:color="auto"/>
              <w:right w:val="nil"/>
            </w:tcBorders>
            <w:vAlign w:val="center"/>
            <w:hideMark/>
          </w:tcPr>
          <w:p w:rsidR="00C47E05" w:rsidRPr="000B5CFE" w:rsidRDefault="00C47E05" w:rsidP="00C47E05">
            <w:pPr>
              <w:spacing w:after="0" w:line="256" w:lineRule="auto"/>
              <w:rPr>
                <w:rFonts w:ascii="Times New Roman" w:eastAsia="Calibri" w:hAnsi="Times New Roman" w:cs="Times New Roman"/>
                <w:color w:val="000000" w:themeColor="text1"/>
              </w:rPr>
            </w:pPr>
          </w:p>
        </w:tc>
      </w:tr>
      <w:tr w:rsidR="000B5CFE" w:rsidRPr="000B5CFE" w:rsidTr="00C47E05">
        <w:trPr>
          <w:gridAfter w:val="1"/>
          <w:wAfter w:w="8" w:type="dxa"/>
          <w:cantSplit/>
        </w:trPr>
        <w:tc>
          <w:tcPr>
            <w:tcW w:w="1291" w:type="dxa"/>
            <w:shd w:val="clear" w:color="auto" w:fill="FFFFFF"/>
            <w:hideMark/>
          </w:tcPr>
          <w:p w:rsidR="00C47E05" w:rsidRPr="000B5CFE" w:rsidRDefault="00C47E05" w:rsidP="00C47E05">
            <w:pPr>
              <w:autoSpaceDE w:val="0"/>
              <w:autoSpaceDN w:val="0"/>
              <w:adjustRightInd w:val="0"/>
              <w:spacing w:after="0" w:line="320" w:lineRule="atLeast"/>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5</w:t>
            </w:r>
          </w:p>
        </w:tc>
        <w:tc>
          <w:tcPr>
            <w:tcW w:w="1028" w:type="dxa"/>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,446</w:t>
            </w:r>
          </w:p>
        </w:tc>
        <w:tc>
          <w:tcPr>
            <w:tcW w:w="1445" w:type="dxa"/>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6,378</w:t>
            </w:r>
          </w:p>
        </w:tc>
        <w:tc>
          <w:tcPr>
            <w:tcW w:w="1076" w:type="dxa"/>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92,055</w:t>
            </w:r>
          </w:p>
        </w:tc>
        <w:tc>
          <w:tcPr>
            <w:tcW w:w="3722" w:type="dxa"/>
            <w:gridSpan w:val="3"/>
            <w:vMerge/>
            <w:tcBorders>
              <w:top w:val="single" w:sz="4" w:space="0" w:color="auto"/>
              <w:left w:val="nil"/>
              <w:bottom w:val="single" w:sz="4" w:space="0" w:color="auto"/>
              <w:right w:val="nil"/>
            </w:tcBorders>
            <w:vAlign w:val="center"/>
            <w:hideMark/>
          </w:tcPr>
          <w:p w:rsidR="00C47E05" w:rsidRPr="000B5CFE" w:rsidRDefault="00C47E05" w:rsidP="00C47E05">
            <w:pPr>
              <w:spacing w:after="0" w:line="256" w:lineRule="auto"/>
              <w:rPr>
                <w:rFonts w:ascii="Times New Roman" w:eastAsia="Calibri" w:hAnsi="Times New Roman" w:cs="Times New Roman"/>
                <w:color w:val="000000" w:themeColor="text1"/>
              </w:rPr>
            </w:pPr>
          </w:p>
        </w:tc>
      </w:tr>
      <w:tr w:rsidR="000B5CFE" w:rsidRPr="000B5CFE" w:rsidTr="00C47E05">
        <w:trPr>
          <w:gridAfter w:val="1"/>
          <w:wAfter w:w="8" w:type="dxa"/>
          <w:cantSplit/>
        </w:trPr>
        <w:tc>
          <w:tcPr>
            <w:tcW w:w="1291" w:type="dxa"/>
            <w:shd w:val="clear" w:color="auto" w:fill="FFFFFF"/>
            <w:hideMark/>
          </w:tcPr>
          <w:p w:rsidR="00C47E05" w:rsidRPr="000B5CFE" w:rsidRDefault="00C47E05" w:rsidP="00C47E05">
            <w:pPr>
              <w:autoSpaceDE w:val="0"/>
              <w:autoSpaceDN w:val="0"/>
              <w:adjustRightInd w:val="0"/>
              <w:spacing w:after="0" w:line="320" w:lineRule="atLeast"/>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6</w:t>
            </w:r>
          </w:p>
        </w:tc>
        <w:tc>
          <w:tcPr>
            <w:tcW w:w="1028" w:type="dxa"/>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,368</w:t>
            </w:r>
          </w:p>
        </w:tc>
        <w:tc>
          <w:tcPr>
            <w:tcW w:w="1445" w:type="dxa"/>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5,250</w:t>
            </w:r>
          </w:p>
        </w:tc>
        <w:tc>
          <w:tcPr>
            <w:tcW w:w="1076" w:type="dxa"/>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97,305</w:t>
            </w:r>
          </w:p>
        </w:tc>
        <w:tc>
          <w:tcPr>
            <w:tcW w:w="3722" w:type="dxa"/>
            <w:gridSpan w:val="3"/>
            <w:vMerge/>
            <w:tcBorders>
              <w:top w:val="single" w:sz="4" w:space="0" w:color="auto"/>
              <w:left w:val="nil"/>
              <w:bottom w:val="single" w:sz="4" w:space="0" w:color="auto"/>
              <w:right w:val="nil"/>
            </w:tcBorders>
            <w:vAlign w:val="center"/>
            <w:hideMark/>
          </w:tcPr>
          <w:p w:rsidR="00C47E05" w:rsidRPr="000B5CFE" w:rsidRDefault="00C47E05" w:rsidP="00C47E05">
            <w:pPr>
              <w:spacing w:after="0" w:line="256" w:lineRule="auto"/>
              <w:rPr>
                <w:rFonts w:ascii="Times New Roman" w:eastAsia="Calibri" w:hAnsi="Times New Roman" w:cs="Times New Roman"/>
                <w:color w:val="000000" w:themeColor="text1"/>
              </w:rPr>
            </w:pPr>
          </w:p>
        </w:tc>
      </w:tr>
      <w:tr w:rsidR="000B5CFE" w:rsidRPr="000B5CFE" w:rsidTr="00C47E05">
        <w:trPr>
          <w:gridAfter w:val="1"/>
          <w:wAfter w:w="8" w:type="dxa"/>
          <w:cantSplit/>
        </w:trPr>
        <w:tc>
          <w:tcPr>
            <w:tcW w:w="1291" w:type="dxa"/>
            <w:tcBorders>
              <w:top w:val="nil"/>
              <w:left w:val="nil"/>
              <w:bottom w:val="single" w:sz="4" w:space="0" w:color="auto"/>
              <w:right w:val="nil"/>
            </w:tcBorders>
            <w:shd w:val="clear" w:color="auto" w:fill="FFFFFF"/>
            <w:hideMark/>
          </w:tcPr>
          <w:p w:rsidR="00C47E05" w:rsidRPr="000B5CFE" w:rsidRDefault="00C47E05" w:rsidP="00C47E05">
            <w:pPr>
              <w:autoSpaceDE w:val="0"/>
              <w:autoSpaceDN w:val="0"/>
              <w:adjustRightInd w:val="0"/>
              <w:spacing w:after="0" w:line="320" w:lineRule="atLeast"/>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7</w:t>
            </w:r>
          </w:p>
        </w:tc>
        <w:tc>
          <w:tcPr>
            <w:tcW w:w="1028" w:type="dxa"/>
            <w:tcBorders>
              <w:top w:val="nil"/>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,189</w:t>
            </w:r>
          </w:p>
        </w:tc>
        <w:tc>
          <w:tcPr>
            <w:tcW w:w="1445" w:type="dxa"/>
            <w:tcBorders>
              <w:top w:val="nil"/>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2,695</w:t>
            </w:r>
          </w:p>
        </w:tc>
        <w:tc>
          <w:tcPr>
            <w:tcW w:w="1076" w:type="dxa"/>
            <w:tcBorders>
              <w:top w:val="nil"/>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100,000</w:t>
            </w:r>
          </w:p>
        </w:tc>
        <w:tc>
          <w:tcPr>
            <w:tcW w:w="3722" w:type="dxa"/>
            <w:gridSpan w:val="3"/>
            <w:vMerge/>
            <w:tcBorders>
              <w:top w:val="nil"/>
              <w:left w:val="nil"/>
              <w:bottom w:val="single" w:sz="4" w:space="0" w:color="auto"/>
              <w:right w:val="nil"/>
            </w:tcBorders>
            <w:vAlign w:val="center"/>
            <w:hideMark/>
          </w:tcPr>
          <w:p w:rsidR="00C47E05" w:rsidRPr="000B5CFE" w:rsidRDefault="00C47E05" w:rsidP="00C47E05">
            <w:pPr>
              <w:spacing w:after="0" w:line="256" w:lineRule="auto"/>
              <w:rPr>
                <w:rFonts w:ascii="Times New Roman" w:eastAsia="Calibri" w:hAnsi="Times New Roman" w:cs="Times New Roman"/>
                <w:color w:val="000000" w:themeColor="text1"/>
              </w:rPr>
            </w:pPr>
          </w:p>
        </w:tc>
      </w:tr>
      <w:tr w:rsidR="000B5CFE" w:rsidRPr="000B5CFE" w:rsidTr="00C47E05">
        <w:trPr>
          <w:cantSplit/>
        </w:trPr>
        <w:tc>
          <w:tcPr>
            <w:tcW w:w="8570" w:type="dxa"/>
            <w:gridSpan w:val="8"/>
            <w:tcBorders>
              <w:top w:val="single" w:sz="4" w:space="0" w:color="auto"/>
              <w:left w:val="nil"/>
              <w:bottom w:val="nil"/>
              <w:right w:val="nil"/>
            </w:tcBorders>
            <w:shd w:val="clear" w:color="auto" w:fill="FFFFFF"/>
            <w:hideMark/>
          </w:tcPr>
          <w:p w:rsidR="00C47E05" w:rsidRPr="000B5CFE" w:rsidRDefault="00C47E05" w:rsidP="00C47E05">
            <w:pPr>
              <w:autoSpaceDE w:val="0"/>
              <w:autoSpaceDN w:val="0"/>
              <w:adjustRightInd w:val="0"/>
              <w:spacing w:after="0" w:line="320" w:lineRule="atLeast"/>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Extraction Method: Principal Component Analysis.</w:t>
            </w:r>
          </w:p>
        </w:tc>
      </w:tr>
    </w:tbl>
    <w:p w:rsidR="00C47E05" w:rsidRPr="000B5CFE" w:rsidRDefault="00C47E05" w:rsidP="00C47E05">
      <w:pPr>
        <w:autoSpaceDE w:val="0"/>
        <w:autoSpaceDN w:val="0"/>
        <w:adjustRightInd w:val="0"/>
        <w:spacing w:after="0" w:line="240" w:lineRule="auto"/>
        <w:rPr>
          <w:rFonts w:ascii="Times New Roman" w:eastAsia="Times New Roman" w:hAnsi="Times New Roman" w:cs="Times New Roman"/>
          <w:color w:val="000000" w:themeColor="text1"/>
          <w:sz w:val="14"/>
          <w:szCs w:val="24"/>
        </w:rPr>
      </w:pPr>
    </w:p>
    <w:p w:rsidR="00C47E05" w:rsidRPr="000B5CFE" w:rsidRDefault="00C47E05" w:rsidP="00C47E05">
      <w:pPr>
        <w:spacing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 xml:space="preserve">Tabloda görüldüğü gibi tek faktörlü “1- Bazı faaliyetler için İnterneti kullanma sıklığı” boyutunun faktör analizi sonrası toplam varyansın 42’sini açıklayan özdeğeri 1’nin üzerinde olan tek faktörlü bir yapı ortaya çıkmıştır. Faktör analizinde, faktör yüklerinin toplam varyansı açıklama yüzdesinin 0,40 ve üzerinde olması kabul edilebilir bulunmaktadır (Kline, 1994). </w:t>
      </w:r>
    </w:p>
    <w:p w:rsidR="00C47E05" w:rsidRPr="000B5CFE" w:rsidRDefault="00C47E05" w:rsidP="00C47E05">
      <w:pPr>
        <w:spacing w:after="120" w:line="360" w:lineRule="auto"/>
        <w:jc w:val="both"/>
        <w:rPr>
          <w:rFonts w:ascii="Times New Roman" w:eastAsia="Times New Roman" w:hAnsi="Times New Roman" w:cs="Times New Roman"/>
          <w:b/>
          <w:color w:val="000000" w:themeColor="text1"/>
          <w:sz w:val="24"/>
          <w:szCs w:val="24"/>
        </w:rPr>
      </w:pPr>
      <w:r w:rsidRPr="000B5CFE">
        <w:rPr>
          <w:rFonts w:ascii="Times New Roman" w:eastAsia="Times New Roman" w:hAnsi="Times New Roman" w:cs="Times New Roman"/>
          <w:b/>
          <w:color w:val="000000" w:themeColor="text1"/>
          <w:sz w:val="24"/>
          <w:szCs w:val="24"/>
        </w:rPr>
        <w:t>“Bazı faaliyetler için İnterneti kullanma sıklığı” boyutunun</w:t>
      </w:r>
      <w:r w:rsidRPr="000B5CFE">
        <w:rPr>
          <w:rFonts w:ascii="Times New Roman" w:eastAsia="Times New Roman" w:hAnsi="Times New Roman" w:cs="Times New Roman"/>
          <w:b/>
          <w:bCs/>
          <w:color w:val="000000" w:themeColor="text1"/>
          <w:sz w:val="24"/>
          <w:szCs w:val="24"/>
        </w:rPr>
        <w:t xml:space="preserve"> </w:t>
      </w:r>
      <w:r w:rsidRPr="000B5CFE">
        <w:rPr>
          <w:rFonts w:ascii="Times New Roman" w:eastAsia="Times New Roman" w:hAnsi="Times New Roman" w:cs="Times New Roman"/>
          <w:b/>
          <w:color w:val="000000" w:themeColor="text1"/>
          <w:sz w:val="24"/>
          <w:szCs w:val="24"/>
        </w:rPr>
        <w:t>iki yarı güvenirliği ile İlgili Bulgular</w:t>
      </w:r>
    </w:p>
    <w:p w:rsidR="00C47E05" w:rsidRPr="000B5CFE" w:rsidRDefault="00C47E05" w:rsidP="00C47E05">
      <w:pPr>
        <w:spacing w:after="12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 xml:space="preserve">“1- Bazı faaliyetler için İnterneti kullanma sıklığı” boyutunun iç tutarlık güvenirlik katsayısı için ölçek iki yarıya ayrılmış ve iki yarıya ilişkin tutarlılık değerleri Tablo 4’de verilmiştir. </w:t>
      </w:r>
    </w:p>
    <w:p w:rsidR="00C47E05" w:rsidRPr="000B5CFE" w:rsidRDefault="00C47E05" w:rsidP="001F7028">
      <w:pPr>
        <w:spacing w:after="240" w:line="24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b/>
          <w:color w:val="000000" w:themeColor="text1"/>
          <w:sz w:val="24"/>
          <w:szCs w:val="24"/>
        </w:rPr>
        <w:t xml:space="preserve">Tablo 4. </w:t>
      </w:r>
      <w:r w:rsidRPr="000B5CFE">
        <w:rPr>
          <w:rFonts w:ascii="Times New Roman" w:eastAsia="Times New Roman" w:hAnsi="Times New Roman" w:cs="Times New Roman"/>
          <w:color w:val="000000" w:themeColor="text1"/>
          <w:sz w:val="24"/>
          <w:szCs w:val="24"/>
        </w:rPr>
        <w:t>“Bazı faaliyetler için İnterneti kullanma sıklığı” boyutunun iki yarı güvenirlik değerleri</w:t>
      </w:r>
    </w:p>
    <w:tbl>
      <w:tblPr>
        <w:tblW w:w="50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73"/>
        <w:gridCol w:w="1413"/>
        <w:gridCol w:w="1339"/>
        <w:gridCol w:w="428"/>
        <w:gridCol w:w="1578"/>
      </w:tblGrid>
      <w:tr w:rsidR="000B5CFE" w:rsidRPr="000B5CFE" w:rsidTr="00BF05D2">
        <w:trPr>
          <w:jc w:val="center"/>
        </w:trPr>
        <w:tc>
          <w:tcPr>
            <w:tcW w:w="2211"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BF05D2">
            <w:pPr>
              <w:autoSpaceDE w:val="0"/>
              <w:autoSpaceDN w:val="0"/>
              <w:adjustRightInd w:val="0"/>
              <w:spacing w:after="40" w:line="240" w:lineRule="auto"/>
              <w:ind w:right="60"/>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24"/>
                <w:szCs w:val="24"/>
              </w:rPr>
              <w:t>Cronbach's Alpha</w:t>
            </w:r>
          </w:p>
        </w:tc>
        <w:tc>
          <w:tcPr>
            <w:tcW w:w="828"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BF05D2">
            <w:pPr>
              <w:autoSpaceDE w:val="0"/>
              <w:autoSpaceDN w:val="0"/>
              <w:adjustRightInd w:val="0"/>
              <w:spacing w:after="40" w:line="240" w:lineRule="auto"/>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Birinci yarı</w:t>
            </w:r>
          </w:p>
        </w:tc>
        <w:tc>
          <w:tcPr>
            <w:tcW w:w="1036" w:type="pct"/>
            <w:gridSpan w:val="2"/>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BF05D2">
            <w:pPr>
              <w:autoSpaceDE w:val="0"/>
              <w:autoSpaceDN w:val="0"/>
              <w:adjustRightInd w:val="0"/>
              <w:spacing w:after="40" w:line="240" w:lineRule="auto"/>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Değer</w:t>
            </w:r>
          </w:p>
        </w:tc>
        <w:tc>
          <w:tcPr>
            <w:tcW w:w="9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BF05D2">
            <w:pPr>
              <w:autoSpaceDE w:val="0"/>
              <w:autoSpaceDN w:val="0"/>
              <w:adjustRightInd w:val="0"/>
              <w:spacing w:after="40" w:line="24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,542</w:t>
            </w:r>
          </w:p>
        </w:tc>
      </w:tr>
      <w:tr w:rsidR="000B5CFE" w:rsidRPr="000B5CFE" w:rsidTr="00BF05D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7E05" w:rsidRPr="000B5CFE" w:rsidRDefault="00C47E05" w:rsidP="00BF05D2">
            <w:pPr>
              <w:spacing w:after="40" w:line="240" w:lineRule="auto"/>
              <w:rPr>
                <w:rFonts w:ascii="Times New Roman" w:eastAsia="Times New Roman" w:hAnsi="Times New Roman" w:cs="Times New Roman"/>
                <w:color w:val="000000" w:themeColor="text1"/>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7E05" w:rsidRPr="000B5CFE" w:rsidRDefault="00C47E05" w:rsidP="00BF05D2">
            <w:pPr>
              <w:spacing w:after="40" w:line="240" w:lineRule="auto"/>
              <w:rPr>
                <w:rFonts w:ascii="Times New Roman" w:eastAsia="Times New Roman" w:hAnsi="Times New Roman" w:cs="Times New Roman"/>
                <w:color w:val="000000" w:themeColor="text1"/>
                <w:sz w:val="24"/>
                <w:szCs w:val="24"/>
              </w:rPr>
            </w:pPr>
          </w:p>
        </w:tc>
        <w:tc>
          <w:tcPr>
            <w:tcW w:w="1036" w:type="pct"/>
            <w:gridSpan w:val="2"/>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BF05D2">
            <w:pPr>
              <w:autoSpaceDE w:val="0"/>
              <w:autoSpaceDN w:val="0"/>
              <w:adjustRightInd w:val="0"/>
              <w:spacing w:after="40" w:line="240" w:lineRule="auto"/>
              <w:ind w:right="60"/>
              <w:rPr>
                <w:rFonts w:ascii="Arial" w:eastAsia="Times New Roman" w:hAnsi="Arial" w:cs="Arial"/>
                <w:color w:val="000000" w:themeColor="text1"/>
                <w:sz w:val="18"/>
                <w:szCs w:val="18"/>
              </w:rPr>
            </w:pPr>
            <w:r w:rsidRPr="000B5CFE">
              <w:rPr>
                <w:rFonts w:ascii="Times New Roman" w:eastAsia="Times New Roman" w:hAnsi="Times New Roman" w:cs="Times New Roman"/>
                <w:color w:val="000000" w:themeColor="text1"/>
                <w:sz w:val="24"/>
                <w:szCs w:val="24"/>
              </w:rPr>
              <w:t>Madde sayısı</w:t>
            </w:r>
          </w:p>
        </w:tc>
        <w:tc>
          <w:tcPr>
            <w:tcW w:w="9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BF05D2">
            <w:pPr>
              <w:autoSpaceDE w:val="0"/>
              <w:autoSpaceDN w:val="0"/>
              <w:adjustRightInd w:val="0"/>
              <w:spacing w:after="40" w:line="24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4</w:t>
            </w:r>
            <w:r w:rsidRPr="000B5CFE">
              <w:rPr>
                <w:rFonts w:ascii="Times New Roman" w:eastAsia="Times New Roman" w:hAnsi="Times New Roman" w:cs="Times New Roman"/>
                <w:color w:val="000000" w:themeColor="text1"/>
                <w:sz w:val="24"/>
                <w:szCs w:val="24"/>
                <w:vertAlign w:val="superscript"/>
              </w:rPr>
              <w:t>a</w:t>
            </w:r>
          </w:p>
        </w:tc>
      </w:tr>
      <w:tr w:rsidR="000B5CFE" w:rsidRPr="000B5CFE" w:rsidTr="00BF05D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7E05" w:rsidRPr="000B5CFE" w:rsidRDefault="00C47E05" w:rsidP="00BF05D2">
            <w:pPr>
              <w:spacing w:after="40" w:line="240" w:lineRule="auto"/>
              <w:rPr>
                <w:rFonts w:ascii="Times New Roman" w:eastAsia="Times New Roman" w:hAnsi="Times New Roman" w:cs="Times New Roman"/>
                <w:color w:val="000000" w:themeColor="text1"/>
                <w:sz w:val="18"/>
                <w:szCs w:val="18"/>
              </w:rPr>
            </w:pPr>
          </w:p>
        </w:tc>
        <w:tc>
          <w:tcPr>
            <w:tcW w:w="828"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BF05D2">
            <w:pPr>
              <w:autoSpaceDE w:val="0"/>
              <w:autoSpaceDN w:val="0"/>
              <w:adjustRightInd w:val="0"/>
              <w:spacing w:after="40" w:line="240" w:lineRule="auto"/>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İkinci yarı</w:t>
            </w:r>
          </w:p>
        </w:tc>
        <w:tc>
          <w:tcPr>
            <w:tcW w:w="1036" w:type="pct"/>
            <w:gridSpan w:val="2"/>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BF05D2">
            <w:pPr>
              <w:autoSpaceDE w:val="0"/>
              <w:autoSpaceDN w:val="0"/>
              <w:adjustRightInd w:val="0"/>
              <w:spacing w:after="40" w:line="240" w:lineRule="auto"/>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Değer</w:t>
            </w:r>
          </w:p>
        </w:tc>
        <w:tc>
          <w:tcPr>
            <w:tcW w:w="9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BF05D2">
            <w:pPr>
              <w:autoSpaceDE w:val="0"/>
              <w:autoSpaceDN w:val="0"/>
              <w:adjustRightInd w:val="0"/>
              <w:spacing w:after="40" w:line="24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,604</w:t>
            </w:r>
          </w:p>
        </w:tc>
      </w:tr>
      <w:tr w:rsidR="000B5CFE" w:rsidRPr="000B5CFE" w:rsidTr="00BF05D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7E05" w:rsidRPr="000B5CFE" w:rsidRDefault="00C47E05" w:rsidP="00BF05D2">
            <w:pPr>
              <w:spacing w:after="40" w:line="240" w:lineRule="auto"/>
              <w:rPr>
                <w:rFonts w:ascii="Times New Roman" w:eastAsia="Times New Roman" w:hAnsi="Times New Roman" w:cs="Times New Roman"/>
                <w:color w:val="000000" w:themeColor="text1"/>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7E05" w:rsidRPr="000B5CFE" w:rsidRDefault="00C47E05" w:rsidP="00BF05D2">
            <w:pPr>
              <w:spacing w:after="40" w:line="240" w:lineRule="auto"/>
              <w:rPr>
                <w:rFonts w:ascii="Times New Roman" w:eastAsia="Times New Roman" w:hAnsi="Times New Roman" w:cs="Times New Roman"/>
                <w:color w:val="000000" w:themeColor="text1"/>
                <w:sz w:val="24"/>
                <w:szCs w:val="24"/>
              </w:rPr>
            </w:pPr>
          </w:p>
        </w:tc>
        <w:tc>
          <w:tcPr>
            <w:tcW w:w="1036" w:type="pct"/>
            <w:gridSpan w:val="2"/>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BF05D2">
            <w:pPr>
              <w:autoSpaceDE w:val="0"/>
              <w:autoSpaceDN w:val="0"/>
              <w:adjustRightInd w:val="0"/>
              <w:spacing w:after="40" w:line="240" w:lineRule="auto"/>
              <w:ind w:right="60"/>
              <w:rPr>
                <w:rFonts w:ascii="Arial" w:eastAsia="Times New Roman" w:hAnsi="Arial" w:cs="Arial"/>
                <w:color w:val="000000" w:themeColor="text1"/>
                <w:sz w:val="18"/>
                <w:szCs w:val="18"/>
              </w:rPr>
            </w:pPr>
            <w:r w:rsidRPr="000B5CFE">
              <w:rPr>
                <w:rFonts w:ascii="Times New Roman" w:eastAsia="Times New Roman" w:hAnsi="Times New Roman" w:cs="Times New Roman"/>
                <w:color w:val="000000" w:themeColor="text1"/>
                <w:sz w:val="24"/>
                <w:szCs w:val="24"/>
              </w:rPr>
              <w:t>Madde sayısı</w:t>
            </w:r>
          </w:p>
        </w:tc>
        <w:tc>
          <w:tcPr>
            <w:tcW w:w="9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BF05D2">
            <w:pPr>
              <w:autoSpaceDE w:val="0"/>
              <w:autoSpaceDN w:val="0"/>
              <w:adjustRightInd w:val="0"/>
              <w:spacing w:after="40" w:line="24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3</w:t>
            </w:r>
            <w:r w:rsidRPr="000B5CFE">
              <w:rPr>
                <w:rFonts w:ascii="Times New Roman" w:eastAsia="Times New Roman" w:hAnsi="Times New Roman" w:cs="Times New Roman"/>
                <w:color w:val="000000" w:themeColor="text1"/>
                <w:sz w:val="24"/>
                <w:szCs w:val="24"/>
                <w:vertAlign w:val="superscript"/>
              </w:rPr>
              <w:t>b</w:t>
            </w:r>
          </w:p>
        </w:tc>
      </w:tr>
      <w:tr w:rsidR="000B5CFE" w:rsidRPr="000B5CFE" w:rsidTr="00BF05D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7E05" w:rsidRPr="000B5CFE" w:rsidRDefault="00C47E05" w:rsidP="00BF05D2">
            <w:pPr>
              <w:spacing w:after="40" w:line="240" w:lineRule="auto"/>
              <w:rPr>
                <w:rFonts w:ascii="Times New Roman" w:eastAsia="Times New Roman" w:hAnsi="Times New Roman" w:cs="Times New Roman"/>
                <w:color w:val="000000" w:themeColor="text1"/>
                <w:sz w:val="18"/>
                <w:szCs w:val="18"/>
              </w:rPr>
            </w:pPr>
          </w:p>
        </w:tc>
        <w:tc>
          <w:tcPr>
            <w:tcW w:w="1864" w:type="pct"/>
            <w:gridSpan w:val="3"/>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BF05D2">
            <w:pPr>
              <w:autoSpaceDE w:val="0"/>
              <w:autoSpaceDN w:val="0"/>
              <w:adjustRightInd w:val="0"/>
              <w:spacing w:after="40" w:line="240" w:lineRule="auto"/>
              <w:ind w:right="60"/>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Toplam madde sayısı</w:t>
            </w:r>
          </w:p>
        </w:tc>
        <w:tc>
          <w:tcPr>
            <w:tcW w:w="925"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BF05D2">
            <w:pPr>
              <w:autoSpaceDE w:val="0"/>
              <w:autoSpaceDN w:val="0"/>
              <w:adjustRightInd w:val="0"/>
              <w:spacing w:after="40" w:line="24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7</w:t>
            </w:r>
          </w:p>
        </w:tc>
      </w:tr>
      <w:tr w:rsidR="000B5CFE" w:rsidRPr="000B5CFE" w:rsidTr="00BF05D2">
        <w:trPr>
          <w:jc w:val="center"/>
        </w:trPr>
        <w:tc>
          <w:tcPr>
            <w:tcW w:w="4075" w:type="pct"/>
            <w:gridSpan w:val="4"/>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BF05D2">
            <w:pPr>
              <w:autoSpaceDE w:val="0"/>
              <w:autoSpaceDN w:val="0"/>
              <w:adjustRightInd w:val="0"/>
              <w:spacing w:after="40" w:line="240" w:lineRule="auto"/>
              <w:ind w:right="60"/>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24"/>
                <w:szCs w:val="24"/>
              </w:rPr>
              <w:t>İki yarı arasındaki korelasyon</w:t>
            </w:r>
          </w:p>
        </w:tc>
        <w:tc>
          <w:tcPr>
            <w:tcW w:w="9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BF05D2">
            <w:pPr>
              <w:autoSpaceDE w:val="0"/>
              <w:autoSpaceDN w:val="0"/>
              <w:adjustRightInd w:val="0"/>
              <w:spacing w:after="40" w:line="24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,659</w:t>
            </w:r>
          </w:p>
        </w:tc>
      </w:tr>
      <w:tr w:rsidR="000B5CFE" w:rsidRPr="000B5CFE" w:rsidTr="00BF05D2">
        <w:trPr>
          <w:jc w:val="center"/>
        </w:trPr>
        <w:tc>
          <w:tcPr>
            <w:tcW w:w="2211"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BF05D2">
            <w:pPr>
              <w:autoSpaceDE w:val="0"/>
              <w:autoSpaceDN w:val="0"/>
              <w:adjustRightInd w:val="0"/>
              <w:spacing w:after="40" w:line="240" w:lineRule="auto"/>
              <w:ind w:right="60"/>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24"/>
                <w:szCs w:val="24"/>
              </w:rPr>
              <w:t>Spearman-Brown katsayısı</w:t>
            </w:r>
          </w:p>
        </w:tc>
        <w:tc>
          <w:tcPr>
            <w:tcW w:w="1864" w:type="pct"/>
            <w:gridSpan w:val="3"/>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BF05D2">
            <w:pPr>
              <w:autoSpaceDE w:val="0"/>
              <w:autoSpaceDN w:val="0"/>
              <w:adjustRightInd w:val="0"/>
              <w:spacing w:after="40" w:line="240" w:lineRule="auto"/>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Eşit uzunluk</w:t>
            </w:r>
          </w:p>
        </w:tc>
        <w:tc>
          <w:tcPr>
            <w:tcW w:w="9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BF05D2">
            <w:pPr>
              <w:autoSpaceDE w:val="0"/>
              <w:autoSpaceDN w:val="0"/>
              <w:adjustRightInd w:val="0"/>
              <w:spacing w:after="40" w:line="24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,795</w:t>
            </w:r>
          </w:p>
        </w:tc>
      </w:tr>
      <w:tr w:rsidR="000B5CFE" w:rsidRPr="000B5CFE" w:rsidTr="00BF05D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7E05" w:rsidRPr="000B5CFE" w:rsidRDefault="00C47E05" w:rsidP="00BF05D2">
            <w:pPr>
              <w:spacing w:after="40" w:line="240" w:lineRule="auto"/>
              <w:rPr>
                <w:rFonts w:ascii="Times New Roman" w:eastAsia="Times New Roman" w:hAnsi="Times New Roman" w:cs="Times New Roman"/>
                <w:color w:val="000000" w:themeColor="text1"/>
                <w:sz w:val="18"/>
                <w:szCs w:val="18"/>
              </w:rPr>
            </w:pPr>
          </w:p>
        </w:tc>
        <w:tc>
          <w:tcPr>
            <w:tcW w:w="1864" w:type="pct"/>
            <w:gridSpan w:val="3"/>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BF05D2">
            <w:pPr>
              <w:autoSpaceDE w:val="0"/>
              <w:autoSpaceDN w:val="0"/>
              <w:adjustRightInd w:val="0"/>
              <w:spacing w:after="40" w:line="240" w:lineRule="auto"/>
              <w:ind w:right="60"/>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Eşit olmayan uzunluk</w:t>
            </w:r>
          </w:p>
        </w:tc>
        <w:tc>
          <w:tcPr>
            <w:tcW w:w="9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BF05D2">
            <w:pPr>
              <w:autoSpaceDE w:val="0"/>
              <w:autoSpaceDN w:val="0"/>
              <w:adjustRightInd w:val="0"/>
              <w:spacing w:after="40" w:line="24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,797</w:t>
            </w:r>
          </w:p>
        </w:tc>
      </w:tr>
      <w:tr w:rsidR="000B5CFE" w:rsidRPr="000B5CFE" w:rsidTr="00BF05D2">
        <w:trPr>
          <w:jc w:val="center"/>
        </w:trPr>
        <w:tc>
          <w:tcPr>
            <w:tcW w:w="4075" w:type="pct"/>
            <w:gridSpan w:val="4"/>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BF05D2">
            <w:pPr>
              <w:autoSpaceDE w:val="0"/>
              <w:autoSpaceDN w:val="0"/>
              <w:adjustRightInd w:val="0"/>
              <w:spacing w:after="40" w:line="240" w:lineRule="auto"/>
              <w:ind w:right="60"/>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Guttman Split-Half katsayısı</w:t>
            </w:r>
          </w:p>
        </w:tc>
        <w:tc>
          <w:tcPr>
            <w:tcW w:w="9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BF05D2">
            <w:pPr>
              <w:autoSpaceDE w:val="0"/>
              <w:autoSpaceDN w:val="0"/>
              <w:adjustRightInd w:val="0"/>
              <w:spacing w:after="40" w:line="24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,766</w:t>
            </w:r>
          </w:p>
        </w:tc>
      </w:tr>
      <w:tr w:rsidR="000B5CFE" w:rsidRPr="000B5CFE" w:rsidTr="00BF05D2">
        <w:trPr>
          <w:gridAfter w:val="2"/>
          <w:wAfter w:w="1176" w:type="pct"/>
          <w:jc w:val="center"/>
        </w:trPr>
        <w:tc>
          <w:tcPr>
            <w:tcW w:w="3824" w:type="pct"/>
            <w:gridSpan w:val="3"/>
            <w:tcBorders>
              <w:top w:val="nil"/>
              <w:left w:val="nil"/>
              <w:bottom w:val="nil"/>
              <w:right w:val="nil"/>
            </w:tcBorders>
            <w:shd w:val="clear" w:color="auto" w:fill="FFFFFF"/>
            <w:hideMark/>
          </w:tcPr>
          <w:p w:rsidR="00C47E05" w:rsidRPr="000B5CFE" w:rsidRDefault="00C47E05" w:rsidP="00BF05D2">
            <w:pPr>
              <w:autoSpaceDE w:val="0"/>
              <w:autoSpaceDN w:val="0"/>
              <w:adjustRightInd w:val="0"/>
              <w:spacing w:after="0" w:line="240" w:lineRule="auto"/>
              <w:ind w:right="60"/>
              <w:rPr>
                <w:rFonts w:ascii="Times New Roman" w:eastAsia="Calibri" w:hAnsi="Times New Roman" w:cs="Times New Roman"/>
                <w:color w:val="000000" w:themeColor="text1"/>
                <w:sz w:val="20"/>
                <w:szCs w:val="20"/>
              </w:rPr>
            </w:pPr>
            <w:r w:rsidRPr="000B5CFE">
              <w:rPr>
                <w:rFonts w:ascii="Times New Roman" w:eastAsia="Calibri" w:hAnsi="Times New Roman" w:cs="Times New Roman"/>
                <w:color w:val="000000" w:themeColor="text1"/>
                <w:sz w:val="20"/>
                <w:szCs w:val="20"/>
              </w:rPr>
              <w:t>a. The items are: epostagöndermealma, alışveriş, eğlence, blogpaylaşımları.</w:t>
            </w:r>
          </w:p>
        </w:tc>
      </w:tr>
      <w:tr w:rsidR="000B5CFE" w:rsidRPr="000B5CFE" w:rsidTr="00BF05D2">
        <w:trPr>
          <w:gridAfter w:val="2"/>
          <w:wAfter w:w="1176" w:type="pct"/>
          <w:jc w:val="center"/>
        </w:trPr>
        <w:tc>
          <w:tcPr>
            <w:tcW w:w="3824" w:type="pct"/>
            <w:gridSpan w:val="3"/>
            <w:tcBorders>
              <w:top w:val="nil"/>
              <w:left w:val="nil"/>
              <w:bottom w:val="nil"/>
              <w:right w:val="nil"/>
            </w:tcBorders>
            <w:shd w:val="clear" w:color="auto" w:fill="FFFFFF"/>
            <w:hideMark/>
          </w:tcPr>
          <w:p w:rsidR="00C47E05" w:rsidRPr="000B5CFE" w:rsidRDefault="00C47E05" w:rsidP="00BF05D2">
            <w:pPr>
              <w:autoSpaceDE w:val="0"/>
              <w:autoSpaceDN w:val="0"/>
              <w:adjustRightInd w:val="0"/>
              <w:spacing w:after="0" w:line="240" w:lineRule="auto"/>
              <w:ind w:right="60"/>
              <w:rPr>
                <w:rFonts w:ascii="Times New Roman" w:eastAsia="Calibri" w:hAnsi="Times New Roman" w:cs="Times New Roman"/>
                <w:color w:val="000000" w:themeColor="text1"/>
                <w:sz w:val="20"/>
                <w:szCs w:val="20"/>
              </w:rPr>
            </w:pPr>
            <w:r w:rsidRPr="000B5CFE">
              <w:rPr>
                <w:rFonts w:ascii="Times New Roman" w:eastAsia="Calibri" w:hAnsi="Times New Roman" w:cs="Times New Roman"/>
                <w:color w:val="000000" w:themeColor="text1"/>
                <w:sz w:val="20"/>
                <w:szCs w:val="20"/>
              </w:rPr>
              <w:t>b. The items are: blogpaylaşımları, haberokuma, sosyalmedya, bankacılıkişlemleri.</w:t>
            </w:r>
          </w:p>
        </w:tc>
      </w:tr>
      <w:tr w:rsidR="000B5CFE" w:rsidRPr="000B5CFE" w:rsidTr="00BF05D2">
        <w:trPr>
          <w:jc w:val="center"/>
        </w:trPr>
        <w:tc>
          <w:tcPr>
            <w:tcW w:w="4710" w:type="dxa"/>
            <w:tcBorders>
              <w:top w:val="nil"/>
              <w:left w:val="nil"/>
              <w:bottom w:val="nil"/>
              <w:right w:val="nil"/>
            </w:tcBorders>
            <w:vAlign w:val="center"/>
            <w:hideMark/>
          </w:tcPr>
          <w:p w:rsidR="00C47E05" w:rsidRPr="000B5CFE" w:rsidRDefault="00C47E05" w:rsidP="00BF05D2">
            <w:pPr>
              <w:spacing w:after="0" w:line="240" w:lineRule="auto"/>
              <w:rPr>
                <w:rFonts w:ascii="Calibri" w:eastAsia="Times New Roman" w:hAnsi="Calibri" w:cs="Times New Roman"/>
                <w:color w:val="000000" w:themeColor="text1"/>
              </w:rPr>
            </w:pPr>
          </w:p>
        </w:tc>
        <w:tc>
          <w:tcPr>
            <w:tcW w:w="1770" w:type="dxa"/>
            <w:tcBorders>
              <w:top w:val="nil"/>
              <w:left w:val="nil"/>
              <w:bottom w:val="nil"/>
              <w:right w:val="nil"/>
            </w:tcBorders>
            <w:vAlign w:val="center"/>
            <w:hideMark/>
          </w:tcPr>
          <w:p w:rsidR="00C47E05" w:rsidRPr="000B5CFE" w:rsidRDefault="00C47E05" w:rsidP="00BF05D2">
            <w:pPr>
              <w:spacing w:after="0" w:line="240" w:lineRule="auto"/>
              <w:rPr>
                <w:rFonts w:ascii="Calibri" w:eastAsia="Calibri" w:hAnsi="Calibri" w:cs="Times New Roman"/>
                <w:color w:val="000000" w:themeColor="text1"/>
                <w:sz w:val="20"/>
                <w:szCs w:val="20"/>
                <w:lang w:eastAsia="tr-TR"/>
              </w:rPr>
            </w:pPr>
          </w:p>
        </w:tc>
        <w:tc>
          <w:tcPr>
            <w:tcW w:w="1665" w:type="dxa"/>
            <w:tcBorders>
              <w:top w:val="nil"/>
              <w:left w:val="nil"/>
              <w:bottom w:val="nil"/>
              <w:right w:val="nil"/>
            </w:tcBorders>
            <w:vAlign w:val="center"/>
            <w:hideMark/>
          </w:tcPr>
          <w:p w:rsidR="00C47E05" w:rsidRPr="000B5CFE" w:rsidRDefault="00C47E05" w:rsidP="00BF05D2">
            <w:pPr>
              <w:spacing w:after="0" w:line="240" w:lineRule="auto"/>
              <w:rPr>
                <w:rFonts w:ascii="Calibri" w:eastAsia="Calibri" w:hAnsi="Calibri" w:cs="Times New Roman"/>
                <w:color w:val="000000" w:themeColor="text1"/>
                <w:sz w:val="20"/>
                <w:szCs w:val="20"/>
                <w:lang w:eastAsia="tr-TR"/>
              </w:rPr>
            </w:pPr>
          </w:p>
        </w:tc>
        <w:tc>
          <w:tcPr>
            <w:tcW w:w="540" w:type="dxa"/>
            <w:tcBorders>
              <w:top w:val="nil"/>
              <w:left w:val="nil"/>
              <w:bottom w:val="nil"/>
              <w:right w:val="nil"/>
            </w:tcBorders>
            <w:vAlign w:val="center"/>
            <w:hideMark/>
          </w:tcPr>
          <w:p w:rsidR="00C47E05" w:rsidRPr="000B5CFE" w:rsidRDefault="00C47E05" w:rsidP="00BF05D2">
            <w:pPr>
              <w:spacing w:after="0" w:line="240" w:lineRule="auto"/>
              <w:rPr>
                <w:rFonts w:ascii="Calibri" w:eastAsia="Calibri" w:hAnsi="Calibri" w:cs="Times New Roman"/>
                <w:color w:val="000000" w:themeColor="text1"/>
                <w:sz w:val="20"/>
                <w:szCs w:val="20"/>
                <w:lang w:eastAsia="tr-TR"/>
              </w:rPr>
            </w:pPr>
          </w:p>
        </w:tc>
        <w:tc>
          <w:tcPr>
            <w:tcW w:w="1965" w:type="dxa"/>
            <w:tcBorders>
              <w:top w:val="nil"/>
              <w:left w:val="nil"/>
              <w:bottom w:val="nil"/>
              <w:right w:val="nil"/>
            </w:tcBorders>
            <w:vAlign w:val="center"/>
            <w:hideMark/>
          </w:tcPr>
          <w:p w:rsidR="00C47E05" w:rsidRPr="000B5CFE" w:rsidRDefault="00C47E05" w:rsidP="00BF05D2">
            <w:pPr>
              <w:spacing w:after="0" w:line="240" w:lineRule="auto"/>
              <w:rPr>
                <w:rFonts w:ascii="Calibri" w:eastAsia="Calibri" w:hAnsi="Calibri" w:cs="Times New Roman"/>
                <w:color w:val="000000" w:themeColor="text1"/>
                <w:sz w:val="20"/>
                <w:szCs w:val="20"/>
                <w:lang w:eastAsia="tr-TR"/>
              </w:rPr>
            </w:pPr>
          </w:p>
        </w:tc>
      </w:tr>
    </w:tbl>
    <w:p w:rsidR="00C47E05" w:rsidRPr="000B5CFE" w:rsidRDefault="00C47E05" w:rsidP="00C47E05">
      <w:pPr>
        <w:spacing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lastRenderedPageBreak/>
        <w:t>Tablo incelendiğinde “1- Bazı faaliyetler için İnterneti kullanma sıklığı” boyutunun iç tutarlığına ilişkin iki yarı güvenirlik değerlerinin tümü yüksek bulunmuştur. Bu bulgular “1- Bazı faaliyetler için İnterneti kullanma sıklığı” boyutunun iç tutarlık güvenirliğinin yüksek olduğunu göstermektedir.</w:t>
      </w:r>
    </w:p>
    <w:p w:rsidR="00C47E05" w:rsidRPr="000B5CFE" w:rsidRDefault="00C47E05" w:rsidP="00C47E05">
      <w:pPr>
        <w:autoSpaceDE w:val="0"/>
        <w:autoSpaceDN w:val="0"/>
        <w:adjustRightInd w:val="0"/>
        <w:spacing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Tüm bu bulgular “1- Bazı faaliyetler için İnterneti kullanma sıklığı” boyutunun tek faktörlü bir yapısının uygun olduğunu ve anketin bu haliyle bazı faaliyetler için İnterneti kullanma sıklığının ölçülmesinde kullanılabileceğini göstermektedir.</w:t>
      </w:r>
    </w:p>
    <w:p w:rsidR="00C47E05" w:rsidRPr="000B5CFE" w:rsidRDefault="00C47E05" w:rsidP="00C47E05">
      <w:pPr>
        <w:autoSpaceDE w:val="0"/>
        <w:autoSpaceDN w:val="0"/>
        <w:adjustRightInd w:val="0"/>
        <w:spacing w:line="360" w:lineRule="auto"/>
        <w:jc w:val="both"/>
        <w:rPr>
          <w:rFonts w:ascii="Times New Roman" w:eastAsia="Times New Roman" w:hAnsi="Times New Roman" w:cs="Times New Roman"/>
          <w:b/>
          <w:color w:val="000000" w:themeColor="text1"/>
          <w:sz w:val="24"/>
          <w:szCs w:val="24"/>
          <w:u w:val="single"/>
        </w:rPr>
      </w:pPr>
      <w:r w:rsidRPr="000B5CFE">
        <w:rPr>
          <w:rFonts w:ascii="Times New Roman" w:eastAsia="Times New Roman" w:hAnsi="Times New Roman" w:cs="Times New Roman"/>
          <w:b/>
          <w:color w:val="000000" w:themeColor="text1"/>
          <w:sz w:val="24"/>
          <w:szCs w:val="24"/>
          <w:u w:val="single"/>
        </w:rPr>
        <w:t>2- Sosyal paylaşım sitelerini kullanma sıklığı boyutu</w:t>
      </w:r>
    </w:p>
    <w:p w:rsidR="00C47E05" w:rsidRPr="000B5CFE" w:rsidRDefault="00C47E05" w:rsidP="00C47E05">
      <w:pPr>
        <w:spacing w:after="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Anketin “2- Sosyal paylaşım sitelerini kullanma sıklığı” boyutunun</w:t>
      </w:r>
      <w:r w:rsidRPr="000B5CFE">
        <w:rPr>
          <w:rFonts w:ascii="Times New Roman" w:eastAsia="Times New Roman" w:hAnsi="Times New Roman" w:cs="Times New Roman"/>
          <w:color w:val="000000" w:themeColor="text1"/>
        </w:rPr>
        <w:t xml:space="preserve"> </w:t>
      </w:r>
      <w:r w:rsidRPr="000B5CFE">
        <w:rPr>
          <w:rFonts w:ascii="Times New Roman" w:eastAsia="Times New Roman" w:hAnsi="Times New Roman" w:cs="Times New Roman"/>
          <w:color w:val="000000" w:themeColor="text1"/>
          <w:sz w:val="24"/>
          <w:szCs w:val="24"/>
        </w:rPr>
        <w:t xml:space="preserve">maddelerinin iç tutarlığının ve homojenliğinin bir göstergesi olarak Cronbach Alfa katsayısı hesaplanmıştır  (Tablo 5). </w:t>
      </w:r>
    </w:p>
    <w:p w:rsidR="00C47E05" w:rsidRPr="000B5CFE" w:rsidRDefault="001F7028" w:rsidP="001F7028">
      <w:pPr>
        <w:spacing w:before="360" w:after="240" w:line="24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b/>
          <w:color w:val="000000" w:themeColor="text1"/>
          <w:sz w:val="24"/>
          <w:szCs w:val="24"/>
        </w:rPr>
        <w:t xml:space="preserve">Tablo 5. </w:t>
      </w:r>
      <w:r w:rsidR="00C47E05" w:rsidRPr="000B5CFE">
        <w:rPr>
          <w:rFonts w:ascii="Times New Roman" w:eastAsia="Times New Roman" w:hAnsi="Times New Roman" w:cs="Times New Roman"/>
          <w:color w:val="000000" w:themeColor="text1"/>
          <w:sz w:val="24"/>
          <w:szCs w:val="24"/>
        </w:rPr>
        <w:t>Sosyal paylaşım sitelerini kullanma sıklığı boyutunun Cronbach Alfa katsayısı</w:t>
      </w:r>
    </w:p>
    <w:tbl>
      <w:tblPr>
        <w:tblW w:w="5000" w:type="pct"/>
        <w:jc w:val="center"/>
        <w:tblCellMar>
          <w:left w:w="93" w:type="dxa"/>
          <w:right w:w="93" w:type="dxa"/>
        </w:tblCellMar>
        <w:tblLook w:val="04A0" w:firstRow="1" w:lastRow="0" w:firstColumn="1" w:lastColumn="0" w:noHBand="0" w:noVBand="1"/>
      </w:tblPr>
      <w:tblGrid>
        <w:gridCol w:w="1226"/>
        <w:gridCol w:w="1213"/>
        <w:gridCol w:w="1213"/>
        <w:gridCol w:w="1213"/>
        <w:gridCol w:w="1213"/>
        <w:gridCol w:w="1213"/>
        <w:gridCol w:w="1213"/>
      </w:tblGrid>
      <w:tr w:rsidR="000B5CFE" w:rsidRPr="000B5CFE" w:rsidTr="001F7028">
        <w:trPr>
          <w:trHeight w:val="20"/>
          <w:jc w:val="center"/>
        </w:trPr>
        <w:tc>
          <w:tcPr>
            <w:tcW w:w="714" w:type="pct"/>
            <w:tcBorders>
              <w:top w:val="single" w:sz="4" w:space="0" w:color="auto"/>
              <w:left w:val="nil"/>
              <w:bottom w:val="single" w:sz="4" w:space="0" w:color="auto"/>
              <w:right w:val="nil"/>
            </w:tcBorders>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MADDE</w:t>
            </w:r>
          </w:p>
        </w:tc>
        <w:tc>
          <w:tcPr>
            <w:tcW w:w="714" w:type="pct"/>
            <w:tcBorders>
              <w:top w:val="single" w:sz="4" w:space="0" w:color="auto"/>
              <w:left w:val="nil"/>
              <w:bottom w:val="single" w:sz="4" w:space="0" w:color="auto"/>
              <w:right w:val="nil"/>
            </w:tcBorders>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Aritmetik ortalama</w:t>
            </w:r>
          </w:p>
        </w:tc>
        <w:tc>
          <w:tcPr>
            <w:tcW w:w="714" w:type="pct"/>
            <w:tcBorders>
              <w:top w:val="single" w:sz="4" w:space="0" w:color="auto"/>
              <w:left w:val="nil"/>
              <w:bottom w:val="single" w:sz="4" w:space="0" w:color="auto"/>
              <w:right w:val="nil"/>
            </w:tcBorders>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Standart sapma</w:t>
            </w:r>
          </w:p>
        </w:tc>
        <w:tc>
          <w:tcPr>
            <w:tcW w:w="714" w:type="pct"/>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Madde silinirse ölçeğin ortalaması</w:t>
            </w:r>
          </w:p>
        </w:tc>
        <w:tc>
          <w:tcPr>
            <w:tcW w:w="714" w:type="pct"/>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Madde silinirse ölçeğin varyansı</w:t>
            </w:r>
          </w:p>
        </w:tc>
        <w:tc>
          <w:tcPr>
            <w:tcW w:w="714" w:type="pct"/>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Düzeltilmiş Madde-Toplam puan korelasyonu</w:t>
            </w:r>
          </w:p>
        </w:tc>
        <w:tc>
          <w:tcPr>
            <w:tcW w:w="714" w:type="pct"/>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Madde silinirse ölçeğin Cronbach Alfa katsayısı</w:t>
            </w:r>
          </w:p>
        </w:tc>
      </w:tr>
      <w:tr w:rsidR="000B5CFE" w:rsidRPr="000B5CFE" w:rsidTr="001F7028">
        <w:trPr>
          <w:trHeight w:val="20"/>
          <w:jc w:val="center"/>
        </w:trPr>
        <w:tc>
          <w:tcPr>
            <w:tcW w:w="714" w:type="pct"/>
            <w:tcBorders>
              <w:top w:val="single" w:sz="4" w:space="0" w:color="auto"/>
              <w:left w:val="nil"/>
              <w:bottom w:val="single" w:sz="4" w:space="0" w:color="auto"/>
              <w:right w:val="nil"/>
            </w:tcBorders>
          </w:tcPr>
          <w:p w:rsidR="00C47E05" w:rsidRPr="000B5CFE" w:rsidRDefault="00C47E05" w:rsidP="00C47E05">
            <w:pPr>
              <w:autoSpaceDE w:val="0"/>
              <w:autoSpaceDN w:val="0"/>
              <w:adjustRightInd w:val="0"/>
              <w:spacing w:after="0" w:line="240" w:lineRule="auto"/>
              <w:ind w:right="62"/>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Facebook</w:t>
            </w:r>
          </w:p>
          <w:p w:rsidR="00C47E05" w:rsidRPr="000B5CFE" w:rsidRDefault="00C47E05" w:rsidP="00C47E05">
            <w:pPr>
              <w:autoSpaceDE w:val="0"/>
              <w:autoSpaceDN w:val="0"/>
              <w:adjustRightInd w:val="0"/>
              <w:spacing w:after="0" w:line="240" w:lineRule="auto"/>
              <w:ind w:right="62"/>
              <w:rPr>
                <w:rFonts w:ascii="Times New Roman" w:eastAsia="Times New Roman" w:hAnsi="Times New Roman" w:cs="Times New Roman"/>
                <w:color w:val="000000" w:themeColor="text1"/>
                <w:sz w:val="20"/>
                <w:szCs w:val="20"/>
              </w:rPr>
            </w:pPr>
          </w:p>
        </w:tc>
        <w:tc>
          <w:tcPr>
            <w:tcW w:w="714"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1,70</w:t>
            </w:r>
          </w:p>
        </w:tc>
        <w:tc>
          <w:tcPr>
            <w:tcW w:w="714"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1,523</w:t>
            </w:r>
          </w:p>
        </w:tc>
        <w:tc>
          <w:tcPr>
            <w:tcW w:w="714"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19,61</w:t>
            </w:r>
          </w:p>
        </w:tc>
        <w:tc>
          <w:tcPr>
            <w:tcW w:w="714"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30,420</w:t>
            </w:r>
          </w:p>
        </w:tc>
        <w:tc>
          <w:tcPr>
            <w:tcW w:w="714"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,456</w:t>
            </w:r>
          </w:p>
        </w:tc>
        <w:tc>
          <w:tcPr>
            <w:tcW w:w="714"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,636</w:t>
            </w:r>
          </w:p>
        </w:tc>
      </w:tr>
      <w:tr w:rsidR="000B5CFE" w:rsidRPr="000B5CFE" w:rsidTr="001F7028">
        <w:trPr>
          <w:trHeight w:val="20"/>
          <w:jc w:val="center"/>
        </w:trPr>
        <w:tc>
          <w:tcPr>
            <w:tcW w:w="714" w:type="pct"/>
            <w:tcBorders>
              <w:top w:val="single" w:sz="4" w:space="0" w:color="auto"/>
              <w:left w:val="nil"/>
              <w:bottom w:val="single" w:sz="4" w:space="0" w:color="auto"/>
              <w:right w:val="nil"/>
            </w:tcBorders>
            <w:hideMark/>
          </w:tcPr>
          <w:p w:rsidR="00C47E05" w:rsidRPr="000B5CFE" w:rsidRDefault="00C47E05" w:rsidP="00C47E05">
            <w:pPr>
              <w:autoSpaceDE w:val="0"/>
              <w:autoSpaceDN w:val="0"/>
              <w:adjustRightInd w:val="0"/>
              <w:spacing w:after="0" w:line="240" w:lineRule="auto"/>
              <w:ind w:right="62"/>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Twitter</w:t>
            </w:r>
          </w:p>
        </w:tc>
        <w:tc>
          <w:tcPr>
            <w:tcW w:w="714"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2,54</w:t>
            </w:r>
          </w:p>
        </w:tc>
        <w:tc>
          <w:tcPr>
            <w:tcW w:w="714"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1,992</w:t>
            </w:r>
          </w:p>
        </w:tc>
        <w:tc>
          <w:tcPr>
            <w:tcW w:w="714"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18,77</w:t>
            </w:r>
          </w:p>
        </w:tc>
        <w:tc>
          <w:tcPr>
            <w:tcW w:w="714"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27,393</w:t>
            </w:r>
          </w:p>
        </w:tc>
        <w:tc>
          <w:tcPr>
            <w:tcW w:w="714"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,434</w:t>
            </w:r>
          </w:p>
        </w:tc>
        <w:tc>
          <w:tcPr>
            <w:tcW w:w="714"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,643</w:t>
            </w:r>
          </w:p>
        </w:tc>
      </w:tr>
      <w:tr w:rsidR="000B5CFE" w:rsidRPr="000B5CFE" w:rsidTr="001F7028">
        <w:trPr>
          <w:trHeight w:val="20"/>
          <w:jc w:val="center"/>
        </w:trPr>
        <w:tc>
          <w:tcPr>
            <w:tcW w:w="714" w:type="pct"/>
            <w:tcBorders>
              <w:top w:val="single" w:sz="4" w:space="0" w:color="auto"/>
              <w:left w:val="nil"/>
              <w:bottom w:val="single" w:sz="4" w:space="0" w:color="auto"/>
              <w:right w:val="nil"/>
            </w:tcBorders>
          </w:tcPr>
          <w:p w:rsidR="00C47E05" w:rsidRPr="000B5CFE" w:rsidRDefault="00C47E05" w:rsidP="00C47E05">
            <w:pPr>
              <w:autoSpaceDE w:val="0"/>
              <w:autoSpaceDN w:val="0"/>
              <w:adjustRightInd w:val="0"/>
              <w:spacing w:after="0" w:line="240" w:lineRule="auto"/>
              <w:ind w:right="62"/>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Instagram</w:t>
            </w:r>
          </w:p>
          <w:p w:rsidR="00C47E05" w:rsidRPr="000B5CFE" w:rsidRDefault="00C47E05" w:rsidP="00C47E05">
            <w:pPr>
              <w:autoSpaceDE w:val="0"/>
              <w:autoSpaceDN w:val="0"/>
              <w:adjustRightInd w:val="0"/>
              <w:spacing w:after="0" w:line="240" w:lineRule="auto"/>
              <w:ind w:right="62"/>
              <w:rPr>
                <w:rFonts w:ascii="Times New Roman" w:eastAsia="Times New Roman" w:hAnsi="Times New Roman" w:cs="Times New Roman"/>
                <w:color w:val="000000" w:themeColor="text1"/>
                <w:sz w:val="20"/>
                <w:szCs w:val="20"/>
              </w:rPr>
            </w:pPr>
          </w:p>
        </w:tc>
        <w:tc>
          <w:tcPr>
            <w:tcW w:w="714"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2,93</w:t>
            </w:r>
          </w:p>
        </w:tc>
        <w:tc>
          <w:tcPr>
            <w:tcW w:w="714"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2,251</w:t>
            </w:r>
          </w:p>
        </w:tc>
        <w:tc>
          <w:tcPr>
            <w:tcW w:w="714"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18,39</w:t>
            </w:r>
          </w:p>
        </w:tc>
        <w:tc>
          <w:tcPr>
            <w:tcW w:w="714"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23,241</w:t>
            </w:r>
          </w:p>
        </w:tc>
        <w:tc>
          <w:tcPr>
            <w:tcW w:w="714"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,557</w:t>
            </w:r>
          </w:p>
        </w:tc>
        <w:tc>
          <w:tcPr>
            <w:tcW w:w="714"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,594</w:t>
            </w:r>
          </w:p>
        </w:tc>
      </w:tr>
      <w:tr w:rsidR="000B5CFE" w:rsidRPr="000B5CFE" w:rsidTr="001F7028">
        <w:trPr>
          <w:trHeight w:val="20"/>
          <w:jc w:val="center"/>
        </w:trPr>
        <w:tc>
          <w:tcPr>
            <w:tcW w:w="714" w:type="pct"/>
            <w:tcBorders>
              <w:top w:val="single" w:sz="4" w:space="0" w:color="auto"/>
              <w:left w:val="nil"/>
              <w:bottom w:val="single" w:sz="4" w:space="0" w:color="auto"/>
              <w:right w:val="nil"/>
            </w:tcBorders>
          </w:tcPr>
          <w:p w:rsidR="00C47E05" w:rsidRPr="000B5CFE" w:rsidRDefault="00C47E05" w:rsidP="00C47E05">
            <w:pPr>
              <w:autoSpaceDE w:val="0"/>
              <w:autoSpaceDN w:val="0"/>
              <w:adjustRightInd w:val="0"/>
              <w:spacing w:after="0" w:line="240" w:lineRule="auto"/>
              <w:ind w:right="62"/>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Youtube</w:t>
            </w:r>
          </w:p>
          <w:p w:rsidR="00C47E05" w:rsidRPr="000B5CFE" w:rsidRDefault="00C47E05" w:rsidP="00C47E05">
            <w:pPr>
              <w:autoSpaceDE w:val="0"/>
              <w:autoSpaceDN w:val="0"/>
              <w:adjustRightInd w:val="0"/>
              <w:spacing w:after="0" w:line="240" w:lineRule="auto"/>
              <w:ind w:right="62"/>
              <w:rPr>
                <w:rFonts w:ascii="Times New Roman" w:eastAsia="Times New Roman" w:hAnsi="Times New Roman" w:cs="Times New Roman"/>
                <w:color w:val="000000" w:themeColor="text1"/>
                <w:sz w:val="20"/>
                <w:szCs w:val="20"/>
              </w:rPr>
            </w:pPr>
          </w:p>
        </w:tc>
        <w:tc>
          <w:tcPr>
            <w:tcW w:w="714"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3,02</w:t>
            </w:r>
          </w:p>
        </w:tc>
        <w:tc>
          <w:tcPr>
            <w:tcW w:w="714"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1,876</w:t>
            </w:r>
          </w:p>
        </w:tc>
        <w:tc>
          <w:tcPr>
            <w:tcW w:w="714"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18,30</w:t>
            </w:r>
          </w:p>
        </w:tc>
        <w:tc>
          <w:tcPr>
            <w:tcW w:w="714"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26,642</w:t>
            </w:r>
          </w:p>
        </w:tc>
        <w:tc>
          <w:tcPr>
            <w:tcW w:w="714"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,529</w:t>
            </w:r>
          </w:p>
        </w:tc>
        <w:tc>
          <w:tcPr>
            <w:tcW w:w="714"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,605</w:t>
            </w:r>
          </w:p>
        </w:tc>
      </w:tr>
      <w:tr w:rsidR="000B5CFE" w:rsidRPr="000B5CFE" w:rsidTr="001F7028">
        <w:trPr>
          <w:trHeight w:val="20"/>
          <w:jc w:val="center"/>
        </w:trPr>
        <w:tc>
          <w:tcPr>
            <w:tcW w:w="714" w:type="pct"/>
            <w:tcBorders>
              <w:top w:val="single" w:sz="4" w:space="0" w:color="auto"/>
              <w:left w:val="nil"/>
              <w:bottom w:val="single" w:sz="4" w:space="0" w:color="auto"/>
              <w:right w:val="nil"/>
            </w:tcBorders>
          </w:tcPr>
          <w:p w:rsidR="00C47E05" w:rsidRPr="000B5CFE" w:rsidRDefault="00C47E05" w:rsidP="00C47E05">
            <w:pPr>
              <w:autoSpaceDE w:val="0"/>
              <w:autoSpaceDN w:val="0"/>
              <w:adjustRightInd w:val="0"/>
              <w:spacing w:after="0" w:line="240" w:lineRule="auto"/>
              <w:ind w:right="62"/>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LinkedIn</w:t>
            </w:r>
          </w:p>
          <w:p w:rsidR="00C47E05" w:rsidRPr="000B5CFE" w:rsidRDefault="00C47E05" w:rsidP="00C47E05">
            <w:pPr>
              <w:autoSpaceDE w:val="0"/>
              <w:autoSpaceDN w:val="0"/>
              <w:adjustRightInd w:val="0"/>
              <w:spacing w:after="0" w:line="240" w:lineRule="auto"/>
              <w:ind w:right="62"/>
              <w:rPr>
                <w:rFonts w:ascii="Times New Roman" w:eastAsia="Times New Roman" w:hAnsi="Times New Roman" w:cs="Times New Roman"/>
                <w:color w:val="000000" w:themeColor="text1"/>
                <w:sz w:val="20"/>
                <w:szCs w:val="20"/>
              </w:rPr>
            </w:pPr>
          </w:p>
        </w:tc>
        <w:tc>
          <w:tcPr>
            <w:tcW w:w="714"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5,60</w:t>
            </w:r>
          </w:p>
        </w:tc>
        <w:tc>
          <w:tcPr>
            <w:tcW w:w="714"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1,050</w:t>
            </w:r>
          </w:p>
        </w:tc>
        <w:tc>
          <w:tcPr>
            <w:tcW w:w="714"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15,72</w:t>
            </w:r>
          </w:p>
        </w:tc>
        <w:tc>
          <w:tcPr>
            <w:tcW w:w="714"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35,848</w:t>
            </w:r>
          </w:p>
        </w:tc>
        <w:tc>
          <w:tcPr>
            <w:tcW w:w="714"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,274</w:t>
            </w:r>
          </w:p>
        </w:tc>
        <w:tc>
          <w:tcPr>
            <w:tcW w:w="714"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,687</w:t>
            </w:r>
          </w:p>
        </w:tc>
      </w:tr>
      <w:tr w:rsidR="000B5CFE" w:rsidRPr="000B5CFE" w:rsidTr="001F7028">
        <w:trPr>
          <w:trHeight w:val="20"/>
          <w:jc w:val="center"/>
        </w:trPr>
        <w:tc>
          <w:tcPr>
            <w:tcW w:w="714" w:type="pct"/>
            <w:tcBorders>
              <w:top w:val="single" w:sz="4" w:space="0" w:color="auto"/>
              <w:left w:val="nil"/>
              <w:bottom w:val="single" w:sz="4" w:space="0" w:color="auto"/>
              <w:right w:val="nil"/>
            </w:tcBorders>
            <w:hideMark/>
          </w:tcPr>
          <w:p w:rsidR="00C47E05" w:rsidRPr="000B5CFE" w:rsidRDefault="00C47E05" w:rsidP="00C47E05">
            <w:pPr>
              <w:autoSpaceDE w:val="0"/>
              <w:autoSpaceDN w:val="0"/>
              <w:adjustRightInd w:val="0"/>
              <w:spacing w:after="0" w:line="240" w:lineRule="auto"/>
              <w:ind w:right="62"/>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 xml:space="preserve">Diğer </w:t>
            </w:r>
          </w:p>
        </w:tc>
        <w:tc>
          <w:tcPr>
            <w:tcW w:w="714"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5,53</w:t>
            </w:r>
          </w:p>
        </w:tc>
        <w:tc>
          <w:tcPr>
            <w:tcW w:w="714"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1,136</w:t>
            </w:r>
          </w:p>
        </w:tc>
        <w:tc>
          <w:tcPr>
            <w:tcW w:w="714"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15,79</w:t>
            </w:r>
          </w:p>
        </w:tc>
        <w:tc>
          <w:tcPr>
            <w:tcW w:w="714"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35,312</w:t>
            </w:r>
          </w:p>
        </w:tc>
        <w:tc>
          <w:tcPr>
            <w:tcW w:w="714"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,281</w:t>
            </w:r>
          </w:p>
        </w:tc>
        <w:tc>
          <w:tcPr>
            <w:tcW w:w="714"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,685</w:t>
            </w:r>
          </w:p>
        </w:tc>
      </w:tr>
      <w:tr w:rsidR="000B5CFE" w:rsidRPr="000B5CFE" w:rsidTr="001F7028">
        <w:trPr>
          <w:trHeight w:val="20"/>
          <w:jc w:val="center"/>
        </w:trPr>
        <w:tc>
          <w:tcPr>
            <w:tcW w:w="714" w:type="pct"/>
            <w:tcBorders>
              <w:top w:val="single" w:sz="4" w:space="0" w:color="auto"/>
              <w:left w:val="nil"/>
              <w:bottom w:val="single" w:sz="4" w:space="0" w:color="auto"/>
              <w:right w:val="nil"/>
            </w:tcBorders>
          </w:tcPr>
          <w:p w:rsidR="00C47E05" w:rsidRPr="000B5CFE" w:rsidRDefault="00C47E05" w:rsidP="00C47E05">
            <w:pPr>
              <w:autoSpaceDE w:val="0"/>
              <w:autoSpaceDN w:val="0"/>
              <w:adjustRightInd w:val="0"/>
              <w:spacing w:after="0" w:line="360" w:lineRule="auto"/>
              <w:rPr>
                <w:rFonts w:ascii="Times New Roman" w:eastAsia="Times New Roman" w:hAnsi="Times New Roman" w:cs="Times New Roman"/>
                <w:color w:val="000000" w:themeColor="text1"/>
                <w:sz w:val="20"/>
                <w:szCs w:val="20"/>
                <w:lang w:eastAsia="tr-TR"/>
              </w:rPr>
            </w:pPr>
          </w:p>
        </w:tc>
        <w:tc>
          <w:tcPr>
            <w:tcW w:w="714" w:type="pct"/>
            <w:tcBorders>
              <w:top w:val="single" w:sz="4" w:space="0" w:color="auto"/>
              <w:left w:val="nil"/>
              <w:bottom w:val="single" w:sz="4" w:space="0" w:color="auto"/>
              <w:right w:val="nil"/>
            </w:tcBorders>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p>
        </w:tc>
        <w:tc>
          <w:tcPr>
            <w:tcW w:w="714" w:type="pct"/>
            <w:tcBorders>
              <w:top w:val="single" w:sz="4" w:space="0" w:color="auto"/>
              <w:left w:val="nil"/>
              <w:bottom w:val="single" w:sz="4" w:space="0" w:color="auto"/>
              <w:right w:val="nil"/>
            </w:tcBorders>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p>
        </w:tc>
        <w:tc>
          <w:tcPr>
            <w:tcW w:w="714" w:type="pct"/>
            <w:tcBorders>
              <w:top w:val="single" w:sz="4" w:space="0" w:color="auto"/>
              <w:left w:val="nil"/>
              <w:bottom w:val="single" w:sz="4" w:space="0" w:color="auto"/>
              <w:right w:val="nil"/>
            </w:tcBorders>
            <w:shd w:val="clear" w:color="auto" w:fill="FFFFFF"/>
            <w:vAlign w:val="center"/>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p>
        </w:tc>
        <w:tc>
          <w:tcPr>
            <w:tcW w:w="714" w:type="pct"/>
            <w:tcBorders>
              <w:top w:val="single" w:sz="4" w:space="0" w:color="auto"/>
              <w:left w:val="nil"/>
              <w:bottom w:val="single" w:sz="4" w:space="0" w:color="auto"/>
              <w:right w:val="nil"/>
            </w:tcBorders>
            <w:shd w:val="clear" w:color="auto" w:fill="FFFFFF"/>
            <w:vAlign w:val="center"/>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p>
        </w:tc>
        <w:tc>
          <w:tcPr>
            <w:tcW w:w="714" w:type="pct"/>
            <w:tcBorders>
              <w:top w:val="single" w:sz="4" w:space="0" w:color="auto"/>
              <w:left w:val="nil"/>
              <w:bottom w:val="single" w:sz="4" w:space="0" w:color="auto"/>
              <w:right w:val="nil"/>
            </w:tcBorders>
            <w:shd w:val="clear" w:color="auto" w:fill="FFFFFF"/>
            <w:vAlign w:val="center"/>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p>
        </w:tc>
        <w:tc>
          <w:tcPr>
            <w:tcW w:w="714" w:type="pct"/>
            <w:tcBorders>
              <w:top w:val="single" w:sz="4" w:space="0" w:color="auto"/>
              <w:left w:val="nil"/>
              <w:bottom w:val="single" w:sz="4" w:space="0" w:color="auto"/>
              <w:right w:val="nil"/>
            </w:tcBorders>
            <w:shd w:val="clear" w:color="auto" w:fill="FFFFFF"/>
            <w:vAlign w:val="center"/>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p>
        </w:tc>
      </w:tr>
      <w:tr w:rsidR="000B5CFE" w:rsidRPr="000B5CFE" w:rsidTr="001F7028">
        <w:trPr>
          <w:trHeight w:val="20"/>
          <w:jc w:val="center"/>
        </w:trPr>
        <w:tc>
          <w:tcPr>
            <w:tcW w:w="714" w:type="pct"/>
            <w:vMerge w:val="restart"/>
            <w:tcBorders>
              <w:top w:val="single" w:sz="4" w:space="0" w:color="auto"/>
              <w:left w:val="nil"/>
              <w:bottom w:val="single" w:sz="4" w:space="0" w:color="auto"/>
              <w:right w:val="nil"/>
            </w:tcBorders>
            <w:hideMark/>
          </w:tcPr>
          <w:p w:rsidR="00C47E05" w:rsidRPr="000B5CFE" w:rsidRDefault="00C47E05" w:rsidP="00C47E05">
            <w:pPr>
              <w:autoSpaceDE w:val="0"/>
              <w:autoSpaceDN w:val="0"/>
              <w:adjustRightInd w:val="0"/>
              <w:spacing w:after="0" w:line="360" w:lineRule="auto"/>
              <w:rPr>
                <w:rFonts w:ascii="Times New Roman" w:eastAsia="Times New Roman" w:hAnsi="Times New Roman" w:cs="Times New Roman"/>
                <w:b/>
                <w:color w:val="000000" w:themeColor="text1"/>
              </w:rPr>
            </w:pPr>
            <w:r w:rsidRPr="000B5CFE">
              <w:rPr>
                <w:rFonts w:ascii="Times New Roman" w:eastAsia="Times New Roman" w:hAnsi="Times New Roman" w:cs="Times New Roman"/>
                <w:b/>
                <w:color w:val="000000" w:themeColor="text1"/>
              </w:rPr>
              <w:t>ÖLÇEĞİN</w:t>
            </w:r>
          </w:p>
        </w:tc>
        <w:tc>
          <w:tcPr>
            <w:tcW w:w="714" w:type="pct"/>
            <w:tcBorders>
              <w:top w:val="single" w:sz="4" w:space="0" w:color="auto"/>
              <w:left w:val="nil"/>
              <w:bottom w:val="single" w:sz="4" w:space="0" w:color="auto"/>
              <w:right w:val="nil"/>
            </w:tcBorders>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b/>
                <w:color w:val="000000" w:themeColor="text1"/>
              </w:rPr>
            </w:pPr>
            <w:r w:rsidRPr="000B5CFE">
              <w:rPr>
                <w:rFonts w:ascii="Times New Roman" w:eastAsia="Times New Roman" w:hAnsi="Times New Roman" w:cs="Times New Roman"/>
                <w:b/>
                <w:color w:val="000000" w:themeColor="text1"/>
              </w:rPr>
              <w:t>Aritmetik ortalama</w:t>
            </w:r>
          </w:p>
        </w:tc>
        <w:tc>
          <w:tcPr>
            <w:tcW w:w="714" w:type="pct"/>
            <w:tcBorders>
              <w:top w:val="single" w:sz="4" w:space="0" w:color="auto"/>
              <w:left w:val="nil"/>
              <w:bottom w:val="single" w:sz="4" w:space="0" w:color="auto"/>
              <w:right w:val="nil"/>
            </w:tcBorders>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b/>
                <w:color w:val="000000" w:themeColor="text1"/>
              </w:rPr>
            </w:pPr>
            <w:r w:rsidRPr="000B5CFE">
              <w:rPr>
                <w:rFonts w:ascii="Times New Roman" w:eastAsia="Times New Roman" w:hAnsi="Times New Roman" w:cs="Times New Roman"/>
                <w:b/>
                <w:color w:val="000000" w:themeColor="text1"/>
              </w:rPr>
              <w:t>Varyans</w:t>
            </w:r>
          </w:p>
        </w:tc>
        <w:tc>
          <w:tcPr>
            <w:tcW w:w="714" w:type="pct"/>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b/>
                <w:color w:val="000000" w:themeColor="text1"/>
              </w:rPr>
            </w:pPr>
            <w:r w:rsidRPr="000B5CFE">
              <w:rPr>
                <w:rFonts w:ascii="Times New Roman" w:eastAsia="Times New Roman" w:hAnsi="Times New Roman" w:cs="Times New Roman"/>
                <w:b/>
                <w:color w:val="000000" w:themeColor="text1"/>
              </w:rPr>
              <w:t>Standart sapma</w:t>
            </w:r>
          </w:p>
        </w:tc>
        <w:tc>
          <w:tcPr>
            <w:tcW w:w="714" w:type="pct"/>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b/>
                <w:color w:val="000000" w:themeColor="text1"/>
              </w:rPr>
            </w:pPr>
            <w:r w:rsidRPr="000B5CFE">
              <w:rPr>
                <w:rFonts w:ascii="Times New Roman" w:eastAsia="Times New Roman" w:hAnsi="Times New Roman" w:cs="Times New Roman"/>
                <w:b/>
                <w:color w:val="000000" w:themeColor="text1"/>
              </w:rPr>
              <w:t>Madde sayısı</w:t>
            </w:r>
          </w:p>
        </w:tc>
        <w:tc>
          <w:tcPr>
            <w:tcW w:w="714"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b/>
                <w:color w:val="000000" w:themeColor="text1"/>
              </w:rPr>
            </w:pPr>
            <w:r w:rsidRPr="000B5CFE">
              <w:rPr>
                <w:rFonts w:ascii="Times New Roman" w:eastAsia="Times New Roman" w:hAnsi="Times New Roman" w:cs="Times New Roman"/>
                <w:b/>
                <w:color w:val="000000" w:themeColor="text1"/>
              </w:rPr>
              <w:t>Cronbach Alfa</w:t>
            </w:r>
          </w:p>
        </w:tc>
        <w:tc>
          <w:tcPr>
            <w:tcW w:w="714" w:type="pct"/>
            <w:tcBorders>
              <w:top w:val="single" w:sz="4" w:space="0" w:color="auto"/>
              <w:left w:val="nil"/>
              <w:bottom w:val="single" w:sz="4" w:space="0" w:color="auto"/>
              <w:right w:val="nil"/>
            </w:tcBorders>
            <w:shd w:val="clear" w:color="auto" w:fill="FFFFFF"/>
            <w:vAlign w:val="center"/>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b/>
                <w:color w:val="000000" w:themeColor="text1"/>
              </w:rPr>
            </w:pPr>
          </w:p>
        </w:tc>
      </w:tr>
      <w:tr w:rsidR="000B5CFE" w:rsidRPr="000B5CFE" w:rsidTr="001F7028">
        <w:trPr>
          <w:trHeight w:val="20"/>
          <w:jc w:val="center"/>
        </w:trPr>
        <w:tc>
          <w:tcPr>
            <w:tcW w:w="0" w:type="auto"/>
            <w:vMerge/>
            <w:tcBorders>
              <w:top w:val="single" w:sz="4" w:space="0" w:color="auto"/>
              <w:left w:val="nil"/>
              <w:bottom w:val="single" w:sz="4" w:space="0" w:color="auto"/>
              <w:right w:val="nil"/>
            </w:tcBorders>
            <w:vAlign w:val="center"/>
            <w:hideMark/>
          </w:tcPr>
          <w:p w:rsidR="00C47E05" w:rsidRPr="000B5CFE" w:rsidRDefault="00C47E05" w:rsidP="00C47E05">
            <w:pPr>
              <w:spacing w:after="0" w:line="256" w:lineRule="auto"/>
              <w:rPr>
                <w:rFonts w:ascii="Times New Roman" w:eastAsia="Times New Roman" w:hAnsi="Times New Roman" w:cs="Times New Roman"/>
                <w:b/>
                <w:color w:val="000000" w:themeColor="text1"/>
              </w:rPr>
            </w:pPr>
          </w:p>
        </w:tc>
        <w:tc>
          <w:tcPr>
            <w:tcW w:w="714"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21,32</w:t>
            </w:r>
          </w:p>
        </w:tc>
        <w:tc>
          <w:tcPr>
            <w:tcW w:w="714"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40,398</w:t>
            </w:r>
          </w:p>
        </w:tc>
        <w:tc>
          <w:tcPr>
            <w:tcW w:w="714"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6,356</w:t>
            </w:r>
          </w:p>
        </w:tc>
        <w:tc>
          <w:tcPr>
            <w:tcW w:w="714"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6</w:t>
            </w:r>
          </w:p>
        </w:tc>
        <w:tc>
          <w:tcPr>
            <w:tcW w:w="714"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,687</w:t>
            </w:r>
          </w:p>
        </w:tc>
        <w:tc>
          <w:tcPr>
            <w:tcW w:w="714" w:type="pct"/>
            <w:tcBorders>
              <w:top w:val="single" w:sz="4" w:space="0" w:color="auto"/>
              <w:left w:val="nil"/>
              <w:bottom w:val="single" w:sz="4" w:space="0" w:color="auto"/>
              <w:right w:val="nil"/>
            </w:tcBorders>
            <w:shd w:val="clear" w:color="auto" w:fill="FFFFFF"/>
            <w:vAlign w:val="center"/>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4"/>
                <w:szCs w:val="24"/>
              </w:rPr>
            </w:pPr>
          </w:p>
        </w:tc>
      </w:tr>
    </w:tbl>
    <w:p w:rsidR="00C47E05" w:rsidRPr="000B5CFE" w:rsidRDefault="00C47E05" w:rsidP="00C47E05">
      <w:pPr>
        <w:rPr>
          <w:rFonts w:ascii="Calibri" w:eastAsia="Times New Roman" w:hAnsi="Calibri" w:cs="Times New Roman"/>
          <w:color w:val="000000" w:themeColor="text1"/>
        </w:rPr>
      </w:pPr>
    </w:p>
    <w:p w:rsidR="00C47E05" w:rsidRPr="000B5CFE" w:rsidRDefault="00C47E05" w:rsidP="00C47E05">
      <w:pPr>
        <w:spacing w:after="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lastRenderedPageBreak/>
        <w:t>Tablo incelendiğinde “Siyasal İletişimde İletişim Teknolojilerinin Kullanımı” anketinin “2- Sosyal paylaşım sitelerini kullanma sıklığı” boyutunun sorunlu bir maddesinin olmadığı ve anketin Cronbach Alfa katsayısının 0,687 olduğu görülmektedir.</w:t>
      </w:r>
    </w:p>
    <w:p w:rsidR="00C47E05" w:rsidRPr="000B5CFE" w:rsidRDefault="00C47E05" w:rsidP="00C47E05">
      <w:pPr>
        <w:spacing w:after="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“2- Sosyal paylaşım sitelerini kullanma sıklığı” boyutunun her bir maddesinin boyutun toplam puanına etkisini bulmak amacıyla Madde-Toplam puan korelasyonu hesaplanmış ve bulgular Tablo 6’da verilmiştir.</w:t>
      </w:r>
    </w:p>
    <w:p w:rsidR="00C47E05" w:rsidRPr="000B5CFE" w:rsidRDefault="00C47E05" w:rsidP="001F7028">
      <w:pPr>
        <w:spacing w:before="360" w:after="240" w:line="24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b/>
          <w:color w:val="000000" w:themeColor="text1"/>
          <w:sz w:val="24"/>
          <w:szCs w:val="24"/>
        </w:rPr>
        <w:t xml:space="preserve">Tablo 6. </w:t>
      </w:r>
      <w:r w:rsidRPr="000B5CFE">
        <w:rPr>
          <w:rFonts w:ascii="Times New Roman" w:eastAsia="Times New Roman" w:hAnsi="Times New Roman" w:cs="Times New Roman"/>
          <w:color w:val="000000" w:themeColor="text1"/>
          <w:sz w:val="24"/>
          <w:szCs w:val="24"/>
        </w:rPr>
        <w:t>“Sosyal paylaşım sitelerini kullanma sıklığı” boyutunun Madde-Toplam puan korelasyonu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3" w:type="dxa"/>
          <w:right w:w="93" w:type="dxa"/>
        </w:tblCellMar>
        <w:tblLook w:val="04A0" w:firstRow="1" w:lastRow="0" w:firstColumn="1" w:lastColumn="0" w:noHBand="0" w:noVBand="1"/>
      </w:tblPr>
      <w:tblGrid>
        <w:gridCol w:w="3615"/>
        <w:gridCol w:w="2628"/>
        <w:gridCol w:w="2251"/>
      </w:tblGrid>
      <w:tr w:rsidR="000B5CFE" w:rsidRPr="000B5CFE" w:rsidTr="00C47E05">
        <w:trPr>
          <w:trHeight w:val="273"/>
        </w:trPr>
        <w:tc>
          <w:tcPr>
            <w:tcW w:w="2128" w:type="pct"/>
            <w:tcBorders>
              <w:top w:val="single" w:sz="4" w:space="0" w:color="auto"/>
              <w:left w:val="single" w:sz="4" w:space="0" w:color="auto"/>
              <w:bottom w:val="single" w:sz="4" w:space="0" w:color="auto"/>
              <w:right w:val="single" w:sz="4" w:space="0" w:color="auto"/>
            </w:tcBorders>
            <w:shd w:val="clear" w:color="auto" w:fill="FFFFFF"/>
            <w:vAlign w:val="bottom"/>
          </w:tcPr>
          <w:p w:rsidR="00C47E05" w:rsidRPr="000B5CFE" w:rsidRDefault="00C47E05" w:rsidP="00C47E05">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tc>
        <w:tc>
          <w:tcPr>
            <w:tcW w:w="1547"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r</w:t>
            </w:r>
          </w:p>
        </w:tc>
        <w:tc>
          <w:tcPr>
            <w:tcW w:w="1325"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p</w:t>
            </w:r>
          </w:p>
        </w:tc>
      </w:tr>
      <w:tr w:rsidR="000B5CFE" w:rsidRPr="000B5CFE" w:rsidTr="00C47E05">
        <w:trPr>
          <w:trHeight w:val="273"/>
        </w:trPr>
        <w:tc>
          <w:tcPr>
            <w:tcW w:w="2128" w:type="pct"/>
            <w:tcBorders>
              <w:top w:val="single" w:sz="4" w:space="0" w:color="auto"/>
              <w:left w:val="single" w:sz="4" w:space="0" w:color="auto"/>
              <w:bottom w:val="single" w:sz="4" w:space="0" w:color="auto"/>
              <w:right w:val="single" w:sz="4" w:space="0" w:color="auto"/>
            </w:tcBorders>
            <w:shd w:val="clear" w:color="auto" w:fill="FFFFFF"/>
          </w:tcPr>
          <w:p w:rsidR="00C47E05" w:rsidRPr="000B5CFE" w:rsidRDefault="00C47E05" w:rsidP="00C47E05">
            <w:pPr>
              <w:autoSpaceDE w:val="0"/>
              <w:autoSpaceDN w:val="0"/>
              <w:adjustRightInd w:val="0"/>
              <w:spacing w:after="0" w:line="240" w:lineRule="auto"/>
              <w:ind w:right="62"/>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Facebook</w:t>
            </w:r>
          </w:p>
          <w:p w:rsidR="00C47E05" w:rsidRPr="000B5CFE" w:rsidRDefault="00C47E05" w:rsidP="00C47E05">
            <w:pPr>
              <w:autoSpaceDE w:val="0"/>
              <w:autoSpaceDN w:val="0"/>
              <w:adjustRightInd w:val="0"/>
              <w:spacing w:after="0" w:line="240" w:lineRule="auto"/>
              <w:ind w:right="62"/>
              <w:rPr>
                <w:rFonts w:ascii="Times New Roman" w:eastAsia="Times New Roman" w:hAnsi="Times New Roman" w:cs="Times New Roman"/>
                <w:color w:val="000000" w:themeColor="text1"/>
                <w:sz w:val="20"/>
                <w:szCs w:val="20"/>
              </w:rPr>
            </w:pPr>
          </w:p>
        </w:tc>
        <w:tc>
          <w:tcPr>
            <w:tcW w:w="1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,623**</w:t>
            </w:r>
          </w:p>
        </w:tc>
        <w:tc>
          <w:tcPr>
            <w:tcW w:w="1325"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r w:rsidR="000B5CFE" w:rsidRPr="000B5CFE" w:rsidTr="00C47E05">
        <w:trPr>
          <w:trHeight w:val="273"/>
        </w:trPr>
        <w:tc>
          <w:tcPr>
            <w:tcW w:w="2128"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240" w:lineRule="auto"/>
              <w:ind w:right="62"/>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Twitter</w:t>
            </w:r>
          </w:p>
        </w:tc>
        <w:tc>
          <w:tcPr>
            <w:tcW w:w="1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,668**</w:t>
            </w:r>
          </w:p>
        </w:tc>
        <w:tc>
          <w:tcPr>
            <w:tcW w:w="1325"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r w:rsidR="000B5CFE" w:rsidRPr="000B5CFE" w:rsidTr="00C47E05">
        <w:trPr>
          <w:trHeight w:val="273"/>
        </w:trPr>
        <w:tc>
          <w:tcPr>
            <w:tcW w:w="2128" w:type="pct"/>
            <w:tcBorders>
              <w:top w:val="single" w:sz="4" w:space="0" w:color="auto"/>
              <w:left w:val="single" w:sz="4" w:space="0" w:color="auto"/>
              <w:bottom w:val="single" w:sz="4" w:space="0" w:color="auto"/>
              <w:right w:val="single" w:sz="4" w:space="0" w:color="auto"/>
            </w:tcBorders>
            <w:shd w:val="clear" w:color="auto" w:fill="FFFFFF"/>
          </w:tcPr>
          <w:p w:rsidR="00C47E05" w:rsidRPr="000B5CFE" w:rsidRDefault="00C47E05" w:rsidP="00C47E05">
            <w:pPr>
              <w:autoSpaceDE w:val="0"/>
              <w:autoSpaceDN w:val="0"/>
              <w:adjustRightInd w:val="0"/>
              <w:spacing w:after="0" w:line="240" w:lineRule="auto"/>
              <w:ind w:right="62"/>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Instagram</w:t>
            </w:r>
          </w:p>
          <w:p w:rsidR="00C47E05" w:rsidRPr="000B5CFE" w:rsidRDefault="00C47E05" w:rsidP="00C47E05">
            <w:pPr>
              <w:autoSpaceDE w:val="0"/>
              <w:autoSpaceDN w:val="0"/>
              <w:adjustRightInd w:val="0"/>
              <w:spacing w:after="0" w:line="240" w:lineRule="auto"/>
              <w:ind w:right="62"/>
              <w:rPr>
                <w:rFonts w:ascii="Times New Roman" w:eastAsia="Times New Roman" w:hAnsi="Times New Roman" w:cs="Times New Roman"/>
                <w:color w:val="000000" w:themeColor="text1"/>
                <w:sz w:val="20"/>
                <w:szCs w:val="20"/>
              </w:rPr>
            </w:pPr>
          </w:p>
        </w:tc>
        <w:tc>
          <w:tcPr>
            <w:tcW w:w="1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,770**</w:t>
            </w:r>
          </w:p>
        </w:tc>
        <w:tc>
          <w:tcPr>
            <w:tcW w:w="1325"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r w:rsidR="000B5CFE" w:rsidRPr="000B5CFE" w:rsidTr="00C47E05">
        <w:trPr>
          <w:trHeight w:val="273"/>
        </w:trPr>
        <w:tc>
          <w:tcPr>
            <w:tcW w:w="2128" w:type="pct"/>
            <w:tcBorders>
              <w:top w:val="single" w:sz="4" w:space="0" w:color="auto"/>
              <w:left w:val="single" w:sz="4" w:space="0" w:color="auto"/>
              <w:bottom w:val="single" w:sz="4" w:space="0" w:color="auto"/>
              <w:right w:val="single" w:sz="4" w:space="0" w:color="auto"/>
            </w:tcBorders>
            <w:shd w:val="clear" w:color="auto" w:fill="FFFFFF"/>
          </w:tcPr>
          <w:p w:rsidR="00C47E05" w:rsidRPr="000B5CFE" w:rsidRDefault="00C47E05" w:rsidP="00C47E05">
            <w:pPr>
              <w:autoSpaceDE w:val="0"/>
              <w:autoSpaceDN w:val="0"/>
              <w:adjustRightInd w:val="0"/>
              <w:spacing w:after="0" w:line="240" w:lineRule="auto"/>
              <w:ind w:right="62"/>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Youtube</w:t>
            </w:r>
          </w:p>
          <w:p w:rsidR="00C47E05" w:rsidRPr="000B5CFE" w:rsidRDefault="00C47E05" w:rsidP="00C47E05">
            <w:pPr>
              <w:autoSpaceDE w:val="0"/>
              <w:autoSpaceDN w:val="0"/>
              <w:adjustRightInd w:val="0"/>
              <w:spacing w:after="0" w:line="240" w:lineRule="auto"/>
              <w:ind w:right="62"/>
              <w:rPr>
                <w:rFonts w:ascii="Times New Roman" w:eastAsia="Times New Roman" w:hAnsi="Times New Roman" w:cs="Times New Roman"/>
                <w:color w:val="000000" w:themeColor="text1"/>
                <w:sz w:val="20"/>
                <w:szCs w:val="20"/>
              </w:rPr>
            </w:pPr>
          </w:p>
        </w:tc>
        <w:tc>
          <w:tcPr>
            <w:tcW w:w="1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,726**</w:t>
            </w:r>
          </w:p>
        </w:tc>
        <w:tc>
          <w:tcPr>
            <w:tcW w:w="1325"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r w:rsidR="000B5CFE" w:rsidRPr="000B5CFE" w:rsidTr="00C47E05">
        <w:trPr>
          <w:trHeight w:val="273"/>
        </w:trPr>
        <w:tc>
          <w:tcPr>
            <w:tcW w:w="2128" w:type="pct"/>
            <w:tcBorders>
              <w:top w:val="single" w:sz="4" w:space="0" w:color="auto"/>
              <w:left w:val="single" w:sz="4" w:space="0" w:color="auto"/>
              <w:bottom w:val="single" w:sz="4" w:space="0" w:color="auto"/>
              <w:right w:val="single" w:sz="4" w:space="0" w:color="auto"/>
            </w:tcBorders>
            <w:shd w:val="clear" w:color="auto" w:fill="FFFFFF"/>
          </w:tcPr>
          <w:p w:rsidR="00C47E05" w:rsidRPr="000B5CFE" w:rsidRDefault="00C47E05" w:rsidP="00C47E05">
            <w:pPr>
              <w:autoSpaceDE w:val="0"/>
              <w:autoSpaceDN w:val="0"/>
              <w:adjustRightInd w:val="0"/>
              <w:spacing w:after="0" w:line="240" w:lineRule="auto"/>
              <w:ind w:right="62"/>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LinkedIn</w:t>
            </w:r>
          </w:p>
          <w:p w:rsidR="00C47E05" w:rsidRPr="000B5CFE" w:rsidRDefault="00C47E05" w:rsidP="00C47E05">
            <w:pPr>
              <w:autoSpaceDE w:val="0"/>
              <w:autoSpaceDN w:val="0"/>
              <w:adjustRightInd w:val="0"/>
              <w:spacing w:after="0" w:line="240" w:lineRule="auto"/>
              <w:ind w:right="62"/>
              <w:rPr>
                <w:rFonts w:ascii="Times New Roman" w:eastAsia="Times New Roman" w:hAnsi="Times New Roman" w:cs="Times New Roman"/>
                <w:color w:val="000000" w:themeColor="text1"/>
                <w:sz w:val="20"/>
                <w:szCs w:val="20"/>
              </w:rPr>
            </w:pPr>
          </w:p>
        </w:tc>
        <w:tc>
          <w:tcPr>
            <w:tcW w:w="1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,488**</w:t>
            </w:r>
          </w:p>
        </w:tc>
        <w:tc>
          <w:tcPr>
            <w:tcW w:w="1325"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r w:rsidR="000B5CFE" w:rsidRPr="000B5CFE" w:rsidTr="00C47E05">
        <w:trPr>
          <w:trHeight w:val="273"/>
        </w:trPr>
        <w:tc>
          <w:tcPr>
            <w:tcW w:w="2128"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240" w:lineRule="auto"/>
              <w:ind w:right="62"/>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 xml:space="preserve">Diğer </w:t>
            </w:r>
          </w:p>
        </w:tc>
        <w:tc>
          <w:tcPr>
            <w:tcW w:w="1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,419**</w:t>
            </w:r>
          </w:p>
        </w:tc>
        <w:tc>
          <w:tcPr>
            <w:tcW w:w="1325"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,001</w:t>
            </w:r>
          </w:p>
        </w:tc>
      </w:tr>
    </w:tbl>
    <w:p w:rsidR="00C47E05" w:rsidRPr="000B5CFE" w:rsidRDefault="00C47E05" w:rsidP="0032491E">
      <w:pPr>
        <w:autoSpaceDE w:val="0"/>
        <w:autoSpaceDN w:val="0"/>
        <w:adjustRightInd w:val="0"/>
        <w:spacing w:after="240" w:line="360" w:lineRule="auto"/>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 P&lt;0.001</w:t>
      </w:r>
    </w:p>
    <w:p w:rsidR="00C47E05" w:rsidRPr="000B5CFE" w:rsidRDefault="00C47E05" w:rsidP="00C47E05">
      <w:pPr>
        <w:spacing w:after="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 xml:space="preserve">Tablo incelendiğinde “2- Sosyal paylaşım sitelerini kullanma sıklığı” boyutunun maddelerinin Madde-Toplam puan korelasyonlarının hepsi p&lt;0.05 önem düzeyinde anlamlı bulunmuştur. Madde-Toplam puan korelasyonu bir maddenin tümünün ölçtüğü özelliği ölçüp ölçmediğinin bir göstergesidir. Bir maddenin anketin tümü ile tutarlılığının göstergesi olabilecek en düşük değer 0,20 olarak verilmektedir (Aiken, 1994).  Buna göre Tabloda görüldüğü gibi bulunan korelasyon değerleri madde analizi için kabul edilebilir düzeydedir. Bu bulgular 6 maddeden oluşan “2- Sosyal paylaşım sitelerini kullanma sıklığı” boyutunun sorunlu maddesinin olmadığını göstermektedir. </w:t>
      </w:r>
    </w:p>
    <w:p w:rsidR="00C47E05" w:rsidRPr="000B5CFE" w:rsidRDefault="00C47E05" w:rsidP="00C47E05">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“2- Sosyal paylaşım sitelerini kullanma sıklığı” boyutunun faktör yapısını ortaya çıkarmak amacıyla açıklayıcı faktör analizi uygulanmıştır.</w:t>
      </w:r>
    </w:p>
    <w:p w:rsidR="00C47E05" w:rsidRPr="000B5CFE" w:rsidRDefault="00C47E05" w:rsidP="00C47E05">
      <w:pPr>
        <w:autoSpaceDE w:val="0"/>
        <w:autoSpaceDN w:val="0"/>
        <w:adjustRightInd w:val="0"/>
        <w:spacing w:after="0" w:line="360" w:lineRule="auto"/>
        <w:jc w:val="both"/>
        <w:rPr>
          <w:rFonts w:ascii="Times New Roman" w:eastAsia="Times New Roman" w:hAnsi="Times New Roman" w:cs="Times New Roman"/>
          <w:b/>
          <w:bCs/>
          <w:color w:val="000000" w:themeColor="text1"/>
          <w:sz w:val="24"/>
          <w:szCs w:val="24"/>
        </w:rPr>
      </w:pPr>
      <w:r w:rsidRPr="000B5CFE">
        <w:rPr>
          <w:rFonts w:ascii="Times New Roman" w:eastAsia="Times New Roman" w:hAnsi="Times New Roman" w:cs="Times New Roman"/>
          <w:b/>
          <w:bCs/>
          <w:color w:val="000000" w:themeColor="text1"/>
          <w:sz w:val="24"/>
          <w:szCs w:val="24"/>
        </w:rPr>
        <w:t>Açıklayıcı Faktör Analizi</w:t>
      </w:r>
    </w:p>
    <w:p w:rsidR="00C47E05" w:rsidRPr="000B5CFE" w:rsidRDefault="00C47E05" w:rsidP="00C47E05">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“2- Sosyal paylaşım sitelerini kullanma sıklığı” boyutunun açıklayıcı faktör analizi olarak temel bileşenler yöntemi ve varimaks dönüştürmesi uygulanmış ve bulgular Tablo 7’de verilmiştir.</w:t>
      </w:r>
    </w:p>
    <w:p w:rsidR="001F7028" w:rsidRPr="000B5CFE" w:rsidRDefault="00C47E05" w:rsidP="001F7028">
      <w:pPr>
        <w:spacing w:before="360" w:after="240" w:line="240" w:lineRule="auto"/>
        <w:jc w:val="both"/>
        <w:rPr>
          <w:rFonts w:ascii="Times New Roman" w:eastAsia="Times New Roman" w:hAnsi="Times New Roman" w:cs="Times New Roman"/>
          <w:bCs/>
          <w:color w:val="000000" w:themeColor="text1"/>
          <w:sz w:val="24"/>
          <w:szCs w:val="24"/>
        </w:rPr>
      </w:pPr>
      <w:r w:rsidRPr="000B5CFE">
        <w:rPr>
          <w:rFonts w:ascii="Times New Roman" w:eastAsia="Times New Roman" w:hAnsi="Times New Roman" w:cs="Times New Roman"/>
          <w:b/>
          <w:bCs/>
          <w:color w:val="000000" w:themeColor="text1"/>
          <w:sz w:val="24"/>
          <w:szCs w:val="24"/>
        </w:rPr>
        <w:lastRenderedPageBreak/>
        <w:t xml:space="preserve">Tablo 7. </w:t>
      </w:r>
      <w:r w:rsidRPr="000B5CFE">
        <w:rPr>
          <w:rFonts w:ascii="Times New Roman" w:eastAsia="Times New Roman" w:hAnsi="Times New Roman" w:cs="Times New Roman"/>
          <w:color w:val="000000" w:themeColor="text1"/>
          <w:sz w:val="24"/>
          <w:szCs w:val="24"/>
        </w:rPr>
        <w:t>“Sosyal paylaşım sitelerini kullanma sıklığı” boyutuna</w:t>
      </w:r>
      <w:r w:rsidRPr="000B5CFE">
        <w:rPr>
          <w:rFonts w:ascii="Times New Roman" w:eastAsia="Times New Roman" w:hAnsi="Times New Roman" w:cs="Times New Roman"/>
          <w:bCs/>
          <w:color w:val="000000" w:themeColor="text1"/>
          <w:sz w:val="24"/>
          <w:szCs w:val="24"/>
        </w:rPr>
        <w:t xml:space="preserve"> İlişkin Faktör Analizi</w:t>
      </w:r>
    </w:p>
    <w:tbl>
      <w:tblPr>
        <w:tblW w:w="5000" w:type="pct"/>
        <w:tblCellMar>
          <w:left w:w="0" w:type="dxa"/>
          <w:right w:w="0" w:type="dxa"/>
        </w:tblCellMar>
        <w:tblLook w:val="04A0" w:firstRow="1" w:lastRow="0" w:firstColumn="1" w:lastColumn="0" w:noHBand="0" w:noVBand="1"/>
      </w:tblPr>
      <w:tblGrid>
        <w:gridCol w:w="1179"/>
        <w:gridCol w:w="941"/>
        <w:gridCol w:w="1322"/>
        <w:gridCol w:w="1335"/>
        <w:gridCol w:w="1068"/>
        <w:gridCol w:w="1322"/>
        <w:gridCol w:w="1337"/>
      </w:tblGrid>
      <w:tr w:rsidR="000B5CFE" w:rsidRPr="000B5CFE" w:rsidTr="001F7028">
        <w:trPr>
          <w:cantSplit/>
        </w:trPr>
        <w:tc>
          <w:tcPr>
            <w:tcW w:w="694" w:type="pct"/>
            <w:vMerge w:val="restart"/>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240" w:lineRule="auto"/>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Bileşenler</w:t>
            </w:r>
          </w:p>
        </w:tc>
        <w:tc>
          <w:tcPr>
            <w:tcW w:w="2115" w:type="pct"/>
            <w:gridSpan w:val="3"/>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240" w:lineRule="auto"/>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Başlangıç Özdeğerleri</w:t>
            </w:r>
          </w:p>
        </w:tc>
        <w:tc>
          <w:tcPr>
            <w:tcW w:w="2191" w:type="pct"/>
            <w:gridSpan w:val="3"/>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240" w:lineRule="auto"/>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Yüklerin Kareler Toplamı</w:t>
            </w:r>
          </w:p>
        </w:tc>
      </w:tr>
      <w:tr w:rsidR="000B5CFE" w:rsidRPr="000B5CFE" w:rsidTr="001F7028">
        <w:trPr>
          <w:cantSplit/>
        </w:trPr>
        <w:tc>
          <w:tcPr>
            <w:tcW w:w="694" w:type="pct"/>
            <w:vMerge/>
            <w:tcBorders>
              <w:top w:val="single" w:sz="4" w:space="0" w:color="auto"/>
              <w:left w:val="nil"/>
              <w:bottom w:val="single" w:sz="4" w:space="0" w:color="auto"/>
              <w:right w:val="nil"/>
            </w:tcBorders>
            <w:vAlign w:val="center"/>
            <w:hideMark/>
          </w:tcPr>
          <w:p w:rsidR="00C47E05" w:rsidRPr="000B5CFE" w:rsidRDefault="00C47E05" w:rsidP="00C47E05">
            <w:pPr>
              <w:spacing w:after="0" w:line="256" w:lineRule="auto"/>
              <w:rPr>
                <w:rFonts w:ascii="Times New Roman" w:eastAsia="Times New Roman" w:hAnsi="Times New Roman" w:cs="Times New Roman"/>
                <w:color w:val="000000" w:themeColor="text1"/>
              </w:rPr>
            </w:pPr>
          </w:p>
        </w:tc>
        <w:tc>
          <w:tcPr>
            <w:tcW w:w="553" w:type="pct"/>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Times New Roman" w:hAnsi="Times New Roman" w:cs="Times New Roman"/>
                <w:color w:val="000000" w:themeColor="text1"/>
              </w:rPr>
              <w:t>Toplam</w:t>
            </w:r>
          </w:p>
        </w:tc>
        <w:tc>
          <w:tcPr>
            <w:tcW w:w="777" w:type="pct"/>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Times New Roman" w:hAnsi="Times New Roman" w:cs="Times New Roman"/>
                <w:color w:val="000000" w:themeColor="text1"/>
              </w:rPr>
              <w:t>Varyansın %</w:t>
            </w:r>
          </w:p>
        </w:tc>
        <w:tc>
          <w:tcPr>
            <w:tcW w:w="785" w:type="pct"/>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20" w:lineRule="atLeast"/>
              <w:ind w:right="60"/>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 xml:space="preserve">Yığmalı </w:t>
            </w:r>
          </w:p>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Times New Roman" w:hAnsi="Times New Roman" w:cs="Times New Roman"/>
                <w:color w:val="000000" w:themeColor="text1"/>
              </w:rPr>
              <w:t>%</w:t>
            </w:r>
          </w:p>
        </w:tc>
        <w:tc>
          <w:tcPr>
            <w:tcW w:w="628" w:type="pct"/>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Times New Roman" w:hAnsi="Times New Roman" w:cs="Times New Roman"/>
                <w:color w:val="000000" w:themeColor="text1"/>
              </w:rPr>
              <w:t>Toplam</w:t>
            </w:r>
          </w:p>
        </w:tc>
        <w:tc>
          <w:tcPr>
            <w:tcW w:w="777" w:type="pct"/>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Times New Roman" w:hAnsi="Times New Roman" w:cs="Times New Roman"/>
                <w:color w:val="000000" w:themeColor="text1"/>
              </w:rPr>
              <w:t>Varyansın %</w:t>
            </w:r>
          </w:p>
        </w:tc>
        <w:tc>
          <w:tcPr>
            <w:tcW w:w="785" w:type="pct"/>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240" w:lineRule="auto"/>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 xml:space="preserve">Yığmalı </w:t>
            </w:r>
          </w:p>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Times New Roman" w:hAnsi="Times New Roman" w:cs="Times New Roman"/>
                <w:color w:val="000000" w:themeColor="text1"/>
              </w:rPr>
              <w:t>%</w:t>
            </w:r>
          </w:p>
        </w:tc>
      </w:tr>
      <w:tr w:rsidR="000B5CFE" w:rsidRPr="000B5CFE" w:rsidTr="001F7028">
        <w:trPr>
          <w:cantSplit/>
        </w:trPr>
        <w:tc>
          <w:tcPr>
            <w:tcW w:w="694" w:type="pct"/>
            <w:tcBorders>
              <w:top w:val="single" w:sz="4" w:space="0" w:color="auto"/>
              <w:left w:val="nil"/>
              <w:bottom w:val="single" w:sz="4" w:space="0" w:color="auto"/>
              <w:right w:val="nil"/>
            </w:tcBorders>
            <w:shd w:val="clear" w:color="auto" w:fill="FFFFFF"/>
            <w:hideMark/>
          </w:tcPr>
          <w:p w:rsidR="00C47E05" w:rsidRPr="000B5CFE" w:rsidRDefault="00C47E05" w:rsidP="00C47E05">
            <w:pPr>
              <w:autoSpaceDE w:val="0"/>
              <w:autoSpaceDN w:val="0"/>
              <w:adjustRightInd w:val="0"/>
              <w:spacing w:after="0" w:line="320" w:lineRule="atLeast"/>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w:t>
            </w:r>
          </w:p>
        </w:tc>
        <w:tc>
          <w:tcPr>
            <w:tcW w:w="553"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2,360</w:t>
            </w:r>
          </w:p>
        </w:tc>
        <w:tc>
          <w:tcPr>
            <w:tcW w:w="777"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39,327</w:t>
            </w:r>
          </w:p>
        </w:tc>
        <w:tc>
          <w:tcPr>
            <w:tcW w:w="785"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39,327</w:t>
            </w:r>
          </w:p>
        </w:tc>
        <w:tc>
          <w:tcPr>
            <w:tcW w:w="628"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2,360</w:t>
            </w:r>
          </w:p>
        </w:tc>
        <w:tc>
          <w:tcPr>
            <w:tcW w:w="777"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39,327</w:t>
            </w:r>
          </w:p>
        </w:tc>
        <w:tc>
          <w:tcPr>
            <w:tcW w:w="785"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39,327</w:t>
            </w:r>
          </w:p>
        </w:tc>
      </w:tr>
      <w:tr w:rsidR="000B5CFE" w:rsidRPr="000B5CFE" w:rsidTr="001F7028">
        <w:trPr>
          <w:cantSplit/>
        </w:trPr>
        <w:tc>
          <w:tcPr>
            <w:tcW w:w="694" w:type="pct"/>
            <w:tcBorders>
              <w:top w:val="single" w:sz="4" w:space="0" w:color="auto"/>
              <w:left w:val="nil"/>
              <w:bottom w:val="nil"/>
              <w:right w:val="nil"/>
            </w:tcBorders>
            <w:shd w:val="clear" w:color="auto" w:fill="FFFFFF"/>
            <w:hideMark/>
          </w:tcPr>
          <w:p w:rsidR="00C47E05" w:rsidRPr="000B5CFE" w:rsidRDefault="00C47E05" w:rsidP="00C47E05">
            <w:pPr>
              <w:autoSpaceDE w:val="0"/>
              <w:autoSpaceDN w:val="0"/>
              <w:adjustRightInd w:val="0"/>
              <w:spacing w:after="0" w:line="320" w:lineRule="atLeast"/>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2</w:t>
            </w:r>
          </w:p>
        </w:tc>
        <w:tc>
          <w:tcPr>
            <w:tcW w:w="553" w:type="pct"/>
            <w:tcBorders>
              <w:top w:val="single" w:sz="4" w:space="0" w:color="auto"/>
              <w:left w:val="nil"/>
              <w:bottom w:val="nil"/>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1,230</w:t>
            </w:r>
          </w:p>
        </w:tc>
        <w:tc>
          <w:tcPr>
            <w:tcW w:w="777" w:type="pct"/>
            <w:tcBorders>
              <w:top w:val="single" w:sz="4" w:space="0" w:color="auto"/>
              <w:left w:val="nil"/>
              <w:bottom w:val="nil"/>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20,497</w:t>
            </w:r>
          </w:p>
        </w:tc>
        <w:tc>
          <w:tcPr>
            <w:tcW w:w="785" w:type="pct"/>
            <w:tcBorders>
              <w:top w:val="single" w:sz="4" w:space="0" w:color="auto"/>
              <w:left w:val="nil"/>
              <w:bottom w:val="nil"/>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59,824</w:t>
            </w:r>
          </w:p>
        </w:tc>
        <w:tc>
          <w:tcPr>
            <w:tcW w:w="628" w:type="pct"/>
            <w:tcBorders>
              <w:top w:val="single" w:sz="4" w:space="0" w:color="auto"/>
              <w:left w:val="nil"/>
              <w:bottom w:val="nil"/>
              <w:right w:val="nil"/>
            </w:tcBorders>
            <w:shd w:val="clear" w:color="auto" w:fill="FFFFFF"/>
            <w:vAlign w:val="center"/>
          </w:tcPr>
          <w:p w:rsidR="00C47E05" w:rsidRPr="000B5CFE" w:rsidRDefault="00C47E05" w:rsidP="00C47E05">
            <w:pPr>
              <w:autoSpaceDE w:val="0"/>
              <w:autoSpaceDN w:val="0"/>
              <w:adjustRightInd w:val="0"/>
              <w:spacing w:after="0" w:line="240" w:lineRule="auto"/>
              <w:jc w:val="center"/>
              <w:rPr>
                <w:rFonts w:ascii="Times New Roman" w:eastAsia="Calibri" w:hAnsi="Times New Roman" w:cs="Times New Roman"/>
                <w:color w:val="000000" w:themeColor="text1"/>
              </w:rPr>
            </w:pPr>
          </w:p>
        </w:tc>
        <w:tc>
          <w:tcPr>
            <w:tcW w:w="777" w:type="pct"/>
            <w:tcBorders>
              <w:top w:val="single" w:sz="4" w:space="0" w:color="auto"/>
              <w:left w:val="nil"/>
              <w:bottom w:val="nil"/>
              <w:right w:val="nil"/>
            </w:tcBorders>
            <w:shd w:val="clear" w:color="auto" w:fill="FFFFFF"/>
            <w:vAlign w:val="center"/>
          </w:tcPr>
          <w:p w:rsidR="00C47E05" w:rsidRPr="000B5CFE" w:rsidRDefault="00C47E05" w:rsidP="00C47E05">
            <w:pPr>
              <w:autoSpaceDE w:val="0"/>
              <w:autoSpaceDN w:val="0"/>
              <w:adjustRightInd w:val="0"/>
              <w:spacing w:after="0" w:line="240" w:lineRule="auto"/>
              <w:jc w:val="center"/>
              <w:rPr>
                <w:rFonts w:ascii="Times New Roman" w:eastAsia="Calibri" w:hAnsi="Times New Roman" w:cs="Times New Roman"/>
                <w:color w:val="000000" w:themeColor="text1"/>
              </w:rPr>
            </w:pPr>
          </w:p>
        </w:tc>
        <w:tc>
          <w:tcPr>
            <w:tcW w:w="785" w:type="pct"/>
            <w:tcBorders>
              <w:top w:val="single" w:sz="4" w:space="0" w:color="auto"/>
              <w:left w:val="nil"/>
              <w:bottom w:val="nil"/>
              <w:right w:val="nil"/>
            </w:tcBorders>
            <w:shd w:val="clear" w:color="auto" w:fill="FFFFFF"/>
            <w:vAlign w:val="center"/>
          </w:tcPr>
          <w:p w:rsidR="00C47E05" w:rsidRPr="000B5CFE" w:rsidRDefault="00C47E05" w:rsidP="00C47E05">
            <w:pPr>
              <w:autoSpaceDE w:val="0"/>
              <w:autoSpaceDN w:val="0"/>
              <w:adjustRightInd w:val="0"/>
              <w:spacing w:after="0" w:line="240" w:lineRule="auto"/>
              <w:jc w:val="center"/>
              <w:rPr>
                <w:rFonts w:ascii="Times New Roman" w:eastAsia="Calibri" w:hAnsi="Times New Roman" w:cs="Times New Roman"/>
                <w:color w:val="000000" w:themeColor="text1"/>
              </w:rPr>
            </w:pPr>
          </w:p>
        </w:tc>
      </w:tr>
      <w:tr w:rsidR="000B5CFE" w:rsidRPr="000B5CFE" w:rsidTr="001F7028">
        <w:trPr>
          <w:cantSplit/>
        </w:trPr>
        <w:tc>
          <w:tcPr>
            <w:tcW w:w="694" w:type="pct"/>
            <w:shd w:val="clear" w:color="auto" w:fill="FFFFFF"/>
            <w:hideMark/>
          </w:tcPr>
          <w:p w:rsidR="00C47E05" w:rsidRPr="000B5CFE" w:rsidRDefault="00C47E05" w:rsidP="00C47E05">
            <w:pPr>
              <w:autoSpaceDE w:val="0"/>
              <w:autoSpaceDN w:val="0"/>
              <w:adjustRightInd w:val="0"/>
              <w:spacing w:after="0" w:line="320" w:lineRule="atLeast"/>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3</w:t>
            </w:r>
          </w:p>
        </w:tc>
        <w:tc>
          <w:tcPr>
            <w:tcW w:w="553" w:type="pct"/>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,860</w:t>
            </w:r>
          </w:p>
        </w:tc>
        <w:tc>
          <w:tcPr>
            <w:tcW w:w="777" w:type="pct"/>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14,337</w:t>
            </w:r>
          </w:p>
        </w:tc>
        <w:tc>
          <w:tcPr>
            <w:tcW w:w="785" w:type="pct"/>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74,160</w:t>
            </w:r>
          </w:p>
        </w:tc>
        <w:tc>
          <w:tcPr>
            <w:tcW w:w="628" w:type="pct"/>
            <w:shd w:val="clear" w:color="auto" w:fill="FFFFFF"/>
            <w:vAlign w:val="center"/>
          </w:tcPr>
          <w:p w:rsidR="00C47E05" w:rsidRPr="000B5CFE" w:rsidRDefault="00C47E05" w:rsidP="00C47E05">
            <w:pPr>
              <w:autoSpaceDE w:val="0"/>
              <w:autoSpaceDN w:val="0"/>
              <w:adjustRightInd w:val="0"/>
              <w:spacing w:after="0" w:line="240" w:lineRule="auto"/>
              <w:jc w:val="center"/>
              <w:rPr>
                <w:rFonts w:ascii="Times New Roman" w:eastAsia="Calibri" w:hAnsi="Times New Roman" w:cs="Times New Roman"/>
                <w:color w:val="000000" w:themeColor="text1"/>
              </w:rPr>
            </w:pPr>
          </w:p>
        </w:tc>
        <w:tc>
          <w:tcPr>
            <w:tcW w:w="777" w:type="pct"/>
            <w:shd w:val="clear" w:color="auto" w:fill="FFFFFF"/>
            <w:vAlign w:val="center"/>
          </w:tcPr>
          <w:p w:rsidR="00C47E05" w:rsidRPr="000B5CFE" w:rsidRDefault="00C47E05" w:rsidP="00C47E05">
            <w:pPr>
              <w:autoSpaceDE w:val="0"/>
              <w:autoSpaceDN w:val="0"/>
              <w:adjustRightInd w:val="0"/>
              <w:spacing w:after="0" w:line="240" w:lineRule="auto"/>
              <w:jc w:val="center"/>
              <w:rPr>
                <w:rFonts w:ascii="Times New Roman" w:eastAsia="Calibri" w:hAnsi="Times New Roman" w:cs="Times New Roman"/>
                <w:color w:val="000000" w:themeColor="text1"/>
              </w:rPr>
            </w:pPr>
          </w:p>
        </w:tc>
        <w:tc>
          <w:tcPr>
            <w:tcW w:w="785" w:type="pct"/>
            <w:shd w:val="clear" w:color="auto" w:fill="FFFFFF"/>
            <w:vAlign w:val="center"/>
          </w:tcPr>
          <w:p w:rsidR="00C47E05" w:rsidRPr="000B5CFE" w:rsidRDefault="00C47E05" w:rsidP="00C47E05">
            <w:pPr>
              <w:autoSpaceDE w:val="0"/>
              <w:autoSpaceDN w:val="0"/>
              <w:adjustRightInd w:val="0"/>
              <w:spacing w:after="0" w:line="240" w:lineRule="auto"/>
              <w:jc w:val="center"/>
              <w:rPr>
                <w:rFonts w:ascii="Times New Roman" w:eastAsia="Calibri" w:hAnsi="Times New Roman" w:cs="Times New Roman"/>
                <w:color w:val="000000" w:themeColor="text1"/>
              </w:rPr>
            </w:pPr>
          </w:p>
        </w:tc>
      </w:tr>
      <w:tr w:rsidR="000B5CFE" w:rsidRPr="000B5CFE" w:rsidTr="001F7028">
        <w:trPr>
          <w:cantSplit/>
        </w:trPr>
        <w:tc>
          <w:tcPr>
            <w:tcW w:w="694" w:type="pct"/>
            <w:shd w:val="clear" w:color="auto" w:fill="FFFFFF"/>
            <w:hideMark/>
          </w:tcPr>
          <w:p w:rsidR="00C47E05" w:rsidRPr="000B5CFE" w:rsidRDefault="00C47E05" w:rsidP="00C47E05">
            <w:pPr>
              <w:autoSpaceDE w:val="0"/>
              <w:autoSpaceDN w:val="0"/>
              <w:adjustRightInd w:val="0"/>
              <w:spacing w:after="0" w:line="320" w:lineRule="atLeast"/>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4</w:t>
            </w:r>
          </w:p>
        </w:tc>
        <w:tc>
          <w:tcPr>
            <w:tcW w:w="553" w:type="pct"/>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,669</w:t>
            </w:r>
          </w:p>
        </w:tc>
        <w:tc>
          <w:tcPr>
            <w:tcW w:w="777" w:type="pct"/>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11,148</w:t>
            </w:r>
          </w:p>
        </w:tc>
        <w:tc>
          <w:tcPr>
            <w:tcW w:w="785" w:type="pct"/>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85,309</w:t>
            </w:r>
          </w:p>
        </w:tc>
        <w:tc>
          <w:tcPr>
            <w:tcW w:w="628" w:type="pct"/>
            <w:shd w:val="clear" w:color="auto" w:fill="FFFFFF"/>
            <w:vAlign w:val="center"/>
          </w:tcPr>
          <w:p w:rsidR="00C47E05" w:rsidRPr="000B5CFE" w:rsidRDefault="00C47E05" w:rsidP="00C47E05">
            <w:pPr>
              <w:autoSpaceDE w:val="0"/>
              <w:autoSpaceDN w:val="0"/>
              <w:adjustRightInd w:val="0"/>
              <w:spacing w:after="0" w:line="240" w:lineRule="auto"/>
              <w:jc w:val="center"/>
              <w:rPr>
                <w:rFonts w:ascii="Times New Roman" w:eastAsia="Calibri" w:hAnsi="Times New Roman" w:cs="Times New Roman"/>
                <w:color w:val="000000" w:themeColor="text1"/>
              </w:rPr>
            </w:pPr>
          </w:p>
        </w:tc>
        <w:tc>
          <w:tcPr>
            <w:tcW w:w="777" w:type="pct"/>
            <w:shd w:val="clear" w:color="auto" w:fill="FFFFFF"/>
            <w:vAlign w:val="center"/>
          </w:tcPr>
          <w:p w:rsidR="00C47E05" w:rsidRPr="000B5CFE" w:rsidRDefault="00C47E05" w:rsidP="00C47E05">
            <w:pPr>
              <w:autoSpaceDE w:val="0"/>
              <w:autoSpaceDN w:val="0"/>
              <w:adjustRightInd w:val="0"/>
              <w:spacing w:after="0" w:line="240" w:lineRule="auto"/>
              <w:jc w:val="center"/>
              <w:rPr>
                <w:rFonts w:ascii="Times New Roman" w:eastAsia="Calibri" w:hAnsi="Times New Roman" w:cs="Times New Roman"/>
                <w:color w:val="000000" w:themeColor="text1"/>
              </w:rPr>
            </w:pPr>
          </w:p>
        </w:tc>
        <w:tc>
          <w:tcPr>
            <w:tcW w:w="785" w:type="pct"/>
            <w:shd w:val="clear" w:color="auto" w:fill="FFFFFF"/>
            <w:vAlign w:val="center"/>
          </w:tcPr>
          <w:p w:rsidR="00C47E05" w:rsidRPr="000B5CFE" w:rsidRDefault="00C47E05" w:rsidP="00C47E05">
            <w:pPr>
              <w:autoSpaceDE w:val="0"/>
              <w:autoSpaceDN w:val="0"/>
              <w:adjustRightInd w:val="0"/>
              <w:spacing w:after="0" w:line="240" w:lineRule="auto"/>
              <w:jc w:val="center"/>
              <w:rPr>
                <w:rFonts w:ascii="Times New Roman" w:eastAsia="Calibri" w:hAnsi="Times New Roman" w:cs="Times New Roman"/>
                <w:color w:val="000000" w:themeColor="text1"/>
              </w:rPr>
            </w:pPr>
          </w:p>
        </w:tc>
      </w:tr>
      <w:tr w:rsidR="000B5CFE" w:rsidRPr="000B5CFE" w:rsidTr="001F7028">
        <w:trPr>
          <w:cantSplit/>
        </w:trPr>
        <w:tc>
          <w:tcPr>
            <w:tcW w:w="694" w:type="pct"/>
            <w:shd w:val="clear" w:color="auto" w:fill="FFFFFF"/>
            <w:hideMark/>
          </w:tcPr>
          <w:p w:rsidR="00C47E05" w:rsidRPr="000B5CFE" w:rsidRDefault="00C47E05" w:rsidP="00C47E05">
            <w:pPr>
              <w:autoSpaceDE w:val="0"/>
              <w:autoSpaceDN w:val="0"/>
              <w:adjustRightInd w:val="0"/>
              <w:spacing w:after="0" w:line="320" w:lineRule="atLeast"/>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5</w:t>
            </w:r>
          </w:p>
        </w:tc>
        <w:tc>
          <w:tcPr>
            <w:tcW w:w="553" w:type="pct"/>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,452</w:t>
            </w:r>
          </w:p>
        </w:tc>
        <w:tc>
          <w:tcPr>
            <w:tcW w:w="777" w:type="pct"/>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7,537</w:t>
            </w:r>
          </w:p>
        </w:tc>
        <w:tc>
          <w:tcPr>
            <w:tcW w:w="785" w:type="pct"/>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92,846</w:t>
            </w:r>
          </w:p>
        </w:tc>
        <w:tc>
          <w:tcPr>
            <w:tcW w:w="628" w:type="pct"/>
            <w:shd w:val="clear" w:color="auto" w:fill="FFFFFF"/>
            <w:vAlign w:val="center"/>
          </w:tcPr>
          <w:p w:rsidR="00C47E05" w:rsidRPr="000B5CFE" w:rsidRDefault="00C47E05" w:rsidP="00C47E05">
            <w:pPr>
              <w:autoSpaceDE w:val="0"/>
              <w:autoSpaceDN w:val="0"/>
              <w:adjustRightInd w:val="0"/>
              <w:spacing w:after="0" w:line="240" w:lineRule="auto"/>
              <w:jc w:val="center"/>
              <w:rPr>
                <w:rFonts w:ascii="Times New Roman" w:eastAsia="Calibri" w:hAnsi="Times New Roman" w:cs="Times New Roman"/>
                <w:color w:val="000000" w:themeColor="text1"/>
              </w:rPr>
            </w:pPr>
          </w:p>
        </w:tc>
        <w:tc>
          <w:tcPr>
            <w:tcW w:w="777" w:type="pct"/>
            <w:shd w:val="clear" w:color="auto" w:fill="FFFFFF"/>
            <w:vAlign w:val="center"/>
          </w:tcPr>
          <w:p w:rsidR="00C47E05" w:rsidRPr="000B5CFE" w:rsidRDefault="00C47E05" w:rsidP="00C47E05">
            <w:pPr>
              <w:autoSpaceDE w:val="0"/>
              <w:autoSpaceDN w:val="0"/>
              <w:adjustRightInd w:val="0"/>
              <w:spacing w:after="0" w:line="240" w:lineRule="auto"/>
              <w:jc w:val="center"/>
              <w:rPr>
                <w:rFonts w:ascii="Times New Roman" w:eastAsia="Calibri" w:hAnsi="Times New Roman" w:cs="Times New Roman"/>
                <w:color w:val="000000" w:themeColor="text1"/>
              </w:rPr>
            </w:pPr>
          </w:p>
        </w:tc>
        <w:tc>
          <w:tcPr>
            <w:tcW w:w="785" w:type="pct"/>
            <w:shd w:val="clear" w:color="auto" w:fill="FFFFFF"/>
            <w:vAlign w:val="center"/>
          </w:tcPr>
          <w:p w:rsidR="00C47E05" w:rsidRPr="000B5CFE" w:rsidRDefault="00C47E05" w:rsidP="00C47E05">
            <w:pPr>
              <w:autoSpaceDE w:val="0"/>
              <w:autoSpaceDN w:val="0"/>
              <w:adjustRightInd w:val="0"/>
              <w:spacing w:after="0" w:line="240" w:lineRule="auto"/>
              <w:jc w:val="center"/>
              <w:rPr>
                <w:rFonts w:ascii="Times New Roman" w:eastAsia="Calibri" w:hAnsi="Times New Roman" w:cs="Times New Roman"/>
                <w:color w:val="000000" w:themeColor="text1"/>
              </w:rPr>
            </w:pPr>
          </w:p>
        </w:tc>
      </w:tr>
      <w:tr w:rsidR="000B5CFE" w:rsidRPr="000B5CFE" w:rsidTr="001F7028">
        <w:trPr>
          <w:cantSplit/>
        </w:trPr>
        <w:tc>
          <w:tcPr>
            <w:tcW w:w="694" w:type="pct"/>
            <w:tcBorders>
              <w:top w:val="nil"/>
              <w:left w:val="nil"/>
              <w:bottom w:val="single" w:sz="4" w:space="0" w:color="auto"/>
              <w:right w:val="nil"/>
            </w:tcBorders>
            <w:shd w:val="clear" w:color="auto" w:fill="FFFFFF"/>
            <w:hideMark/>
          </w:tcPr>
          <w:p w:rsidR="00C47E05" w:rsidRPr="000B5CFE" w:rsidRDefault="00C47E05" w:rsidP="00C47E05">
            <w:pPr>
              <w:autoSpaceDE w:val="0"/>
              <w:autoSpaceDN w:val="0"/>
              <w:adjustRightInd w:val="0"/>
              <w:spacing w:after="0" w:line="320" w:lineRule="atLeast"/>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6</w:t>
            </w:r>
          </w:p>
        </w:tc>
        <w:tc>
          <w:tcPr>
            <w:tcW w:w="553" w:type="pct"/>
            <w:tcBorders>
              <w:top w:val="nil"/>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,429</w:t>
            </w:r>
          </w:p>
        </w:tc>
        <w:tc>
          <w:tcPr>
            <w:tcW w:w="777" w:type="pct"/>
            <w:tcBorders>
              <w:top w:val="nil"/>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7,154</w:t>
            </w:r>
          </w:p>
        </w:tc>
        <w:tc>
          <w:tcPr>
            <w:tcW w:w="785" w:type="pct"/>
            <w:tcBorders>
              <w:top w:val="nil"/>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100,000</w:t>
            </w:r>
          </w:p>
        </w:tc>
        <w:tc>
          <w:tcPr>
            <w:tcW w:w="628" w:type="pct"/>
            <w:tcBorders>
              <w:top w:val="nil"/>
              <w:left w:val="nil"/>
              <w:bottom w:val="single" w:sz="4" w:space="0" w:color="auto"/>
              <w:right w:val="nil"/>
            </w:tcBorders>
            <w:shd w:val="clear" w:color="auto" w:fill="FFFFFF"/>
            <w:vAlign w:val="center"/>
          </w:tcPr>
          <w:p w:rsidR="00C47E05" w:rsidRPr="000B5CFE" w:rsidRDefault="00C47E05" w:rsidP="00C47E05">
            <w:pPr>
              <w:autoSpaceDE w:val="0"/>
              <w:autoSpaceDN w:val="0"/>
              <w:adjustRightInd w:val="0"/>
              <w:spacing w:after="0" w:line="240" w:lineRule="auto"/>
              <w:jc w:val="center"/>
              <w:rPr>
                <w:rFonts w:ascii="Times New Roman" w:eastAsia="Calibri" w:hAnsi="Times New Roman" w:cs="Times New Roman"/>
                <w:color w:val="000000" w:themeColor="text1"/>
              </w:rPr>
            </w:pPr>
          </w:p>
        </w:tc>
        <w:tc>
          <w:tcPr>
            <w:tcW w:w="777" w:type="pct"/>
            <w:tcBorders>
              <w:top w:val="nil"/>
              <w:left w:val="nil"/>
              <w:bottom w:val="single" w:sz="4" w:space="0" w:color="auto"/>
              <w:right w:val="nil"/>
            </w:tcBorders>
            <w:shd w:val="clear" w:color="auto" w:fill="FFFFFF"/>
            <w:vAlign w:val="center"/>
          </w:tcPr>
          <w:p w:rsidR="00C47E05" w:rsidRPr="000B5CFE" w:rsidRDefault="00C47E05" w:rsidP="00C47E05">
            <w:pPr>
              <w:autoSpaceDE w:val="0"/>
              <w:autoSpaceDN w:val="0"/>
              <w:adjustRightInd w:val="0"/>
              <w:spacing w:after="0" w:line="240" w:lineRule="auto"/>
              <w:jc w:val="center"/>
              <w:rPr>
                <w:rFonts w:ascii="Times New Roman" w:eastAsia="Calibri" w:hAnsi="Times New Roman" w:cs="Times New Roman"/>
                <w:color w:val="000000" w:themeColor="text1"/>
              </w:rPr>
            </w:pPr>
          </w:p>
        </w:tc>
        <w:tc>
          <w:tcPr>
            <w:tcW w:w="785" w:type="pct"/>
            <w:tcBorders>
              <w:top w:val="nil"/>
              <w:left w:val="nil"/>
              <w:bottom w:val="single" w:sz="4" w:space="0" w:color="auto"/>
              <w:right w:val="nil"/>
            </w:tcBorders>
            <w:shd w:val="clear" w:color="auto" w:fill="FFFFFF"/>
            <w:vAlign w:val="center"/>
          </w:tcPr>
          <w:p w:rsidR="00C47E05" w:rsidRPr="000B5CFE" w:rsidRDefault="00C47E05" w:rsidP="00C47E05">
            <w:pPr>
              <w:autoSpaceDE w:val="0"/>
              <w:autoSpaceDN w:val="0"/>
              <w:adjustRightInd w:val="0"/>
              <w:spacing w:after="0" w:line="240" w:lineRule="auto"/>
              <w:jc w:val="center"/>
              <w:rPr>
                <w:rFonts w:ascii="Times New Roman" w:eastAsia="Calibri" w:hAnsi="Times New Roman" w:cs="Times New Roman"/>
                <w:color w:val="000000" w:themeColor="text1"/>
              </w:rPr>
            </w:pPr>
          </w:p>
        </w:tc>
      </w:tr>
      <w:tr w:rsidR="000B5CFE" w:rsidRPr="000B5CFE" w:rsidTr="001F7028">
        <w:trPr>
          <w:cantSplit/>
        </w:trPr>
        <w:tc>
          <w:tcPr>
            <w:tcW w:w="5000" w:type="pct"/>
            <w:gridSpan w:val="7"/>
            <w:tcBorders>
              <w:top w:val="single" w:sz="4" w:space="0" w:color="auto"/>
              <w:left w:val="nil"/>
              <w:bottom w:val="nil"/>
              <w:right w:val="nil"/>
            </w:tcBorders>
            <w:shd w:val="clear" w:color="auto" w:fill="FFFFFF"/>
            <w:hideMark/>
          </w:tcPr>
          <w:p w:rsidR="00C47E05" w:rsidRPr="000B5CFE" w:rsidRDefault="00C47E05" w:rsidP="00C47E05">
            <w:pPr>
              <w:autoSpaceDE w:val="0"/>
              <w:autoSpaceDN w:val="0"/>
              <w:adjustRightInd w:val="0"/>
              <w:spacing w:after="0" w:line="320" w:lineRule="atLeast"/>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Extraction Method: Principal Component Analysis.</w:t>
            </w:r>
          </w:p>
        </w:tc>
      </w:tr>
    </w:tbl>
    <w:p w:rsidR="00C47E05" w:rsidRPr="000B5CFE" w:rsidRDefault="00C47E05" w:rsidP="00C47E05">
      <w:pPr>
        <w:autoSpaceDE w:val="0"/>
        <w:autoSpaceDN w:val="0"/>
        <w:adjustRightInd w:val="0"/>
        <w:spacing w:after="0" w:line="240" w:lineRule="auto"/>
        <w:rPr>
          <w:rFonts w:ascii="Times New Roman" w:eastAsia="Times New Roman" w:hAnsi="Times New Roman" w:cs="Times New Roman"/>
          <w:color w:val="000000" w:themeColor="text1"/>
          <w:sz w:val="24"/>
          <w:szCs w:val="24"/>
        </w:rPr>
      </w:pPr>
    </w:p>
    <w:p w:rsidR="00C47E05" w:rsidRPr="000B5CFE" w:rsidRDefault="00C47E05" w:rsidP="00C47E05">
      <w:pPr>
        <w:spacing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Tabloda görüldüğü gibi tek faktörlü “2- Sosyal paylaşım sitelerini kullanma sıklığı” boyutunun faktör analizi sonrası toplam varyansın 39’unu açıklayan özdeğeri 1’nin üzerinde olan tek faktörlü bir yapı ortaya çıkmıştır.</w:t>
      </w:r>
    </w:p>
    <w:p w:rsidR="00C47E05" w:rsidRPr="000B5CFE" w:rsidRDefault="00C47E05" w:rsidP="00C47E05">
      <w:pPr>
        <w:spacing w:after="120" w:line="360" w:lineRule="auto"/>
        <w:jc w:val="both"/>
        <w:rPr>
          <w:rFonts w:ascii="Times New Roman" w:eastAsia="Times New Roman" w:hAnsi="Times New Roman" w:cs="Times New Roman"/>
          <w:b/>
          <w:color w:val="000000" w:themeColor="text1"/>
          <w:sz w:val="24"/>
          <w:szCs w:val="24"/>
        </w:rPr>
      </w:pPr>
      <w:r w:rsidRPr="000B5CFE">
        <w:rPr>
          <w:rFonts w:ascii="Times New Roman" w:eastAsia="Times New Roman" w:hAnsi="Times New Roman" w:cs="Times New Roman"/>
          <w:b/>
          <w:color w:val="000000" w:themeColor="text1"/>
          <w:sz w:val="24"/>
          <w:szCs w:val="24"/>
        </w:rPr>
        <w:t>“Sosyal paylaşım sitelerini kullanma sıklığı” boyutunun</w:t>
      </w:r>
      <w:r w:rsidRPr="000B5CFE">
        <w:rPr>
          <w:rFonts w:ascii="Times New Roman" w:eastAsia="Times New Roman" w:hAnsi="Times New Roman" w:cs="Times New Roman"/>
          <w:b/>
          <w:bCs/>
          <w:color w:val="000000" w:themeColor="text1"/>
          <w:sz w:val="24"/>
          <w:szCs w:val="24"/>
        </w:rPr>
        <w:t xml:space="preserve"> </w:t>
      </w:r>
      <w:r w:rsidRPr="000B5CFE">
        <w:rPr>
          <w:rFonts w:ascii="Times New Roman" w:eastAsia="Times New Roman" w:hAnsi="Times New Roman" w:cs="Times New Roman"/>
          <w:b/>
          <w:color w:val="000000" w:themeColor="text1"/>
          <w:sz w:val="24"/>
          <w:szCs w:val="24"/>
        </w:rPr>
        <w:t>iki yarı güvenirliği ile İlgili Bulgular</w:t>
      </w:r>
    </w:p>
    <w:p w:rsidR="00C47E05" w:rsidRPr="000B5CFE" w:rsidRDefault="00C47E05" w:rsidP="00C47E05">
      <w:pPr>
        <w:spacing w:after="12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 xml:space="preserve">“2- Sosyal paylaşım sitelerini kullanma sıklığı” boyutunun iç tutarlık güvenirlik katsayısı için ölçek iki yarıya ayrılmış ve iki yarıya ilişkin tutarlılık değerleri Tablo 8’de verilmiştir. </w:t>
      </w:r>
    </w:p>
    <w:p w:rsidR="001F7028" w:rsidRPr="000B5CFE" w:rsidRDefault="00C47E05" w:rsidP="001F7028">
      <w:pPr>
        <w:spacing w:before="360" w:after="240" w:line="24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b/>
          <w:color w:val="000000" w:themeColor="text1"/>
          <w:sz w:val="24"/>
          <w:szCs w:val="24"/>
        </w:rPr>
        <w:t>Tablo 8</w:t>
      </w:r>
      <w:r w:rsidR="001F7028" w:rsidRPr="000B5CFE">
        <w:rPr>
          <w:rFonts w:ascii="Times New Roman" w:eastAsia="Times New Roman" w:hAnsi="Times New Roman" w:cs="Times New Roman"/>
          <w:b/>
          <w:color w:val="000000" w:themeColor="text1"/>
          <w:sz w:val="24"/>
          <w:szCs w:val="24"/>
        </w:rPr>
        <w:t>.</w:t>
      </w:r>
      <w:r w:rsidRPr="000B5CFE">
        <w:rPr>
          <w:rFonts w:ascii="Times New Roman" w:eastAsia="Times New Roman" w:hAnsi="Times New Roman" w:cs="Times New Roman"/>
          <w:color w:val="000000" w:themeColor="text1"/>
          <w:sz w:val="24"/>
          <w:szCs w:val="24"/>
        </w:rPr>
        <w:t xml:space="preserve"> “Sosyal paylaşım sitelerini kullanma sıklığı” boyutunun iki yarı güvenirlik değerleri</w:t>
      </w:r>
    </w:p>
    <w:tbl>
      <w:tblPr>
        <w:tblW w:w="5022"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72"/>
        <w:gridCol w:w="1413"/>
        <w:gridCol w:w="1768"/>
        <w:gridCol w:w="1578"/>
      </w:tblGrid>
      <w:tr w:rsidR="000B5CFE" w:rsidRPr="000B5CFE" w:rsidTr="00C47E05">
        <w:trPr>
          <w:cantSplit/>
        </w:trPr>
        <w:tc>
          <w:tcPr>
            <w:tcW w:w="2211"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240" w:lineRule="auto"/>
              <w:ind w:right="60"/>
              <w:rPr>
                <w:rFonts w:ascii="Arial" w:eastAsia="Times New Roman" w:hAnsi="Arial" w:cs="Arial"/>
                <w:color w:val="000000" w:themeColor="text1"/>
                <w:sz w:val="18"/>
                <w:szCs w:val="18"/>
              </w:rPr>
            </w:pPr>
            <w:r w:rsidRPr="000B5CFE">
              <w:rPr>
                <w:rFonts w:ascii="Times New Roman" w:eastAsia="Times New Roman" w:hAnsi="Times New Roman" w:cs="Times New Roman"/>
                <w:color w:val="000000" w:themeColor="text1"/>
                <w:sz w:val="24"/>
                <w:szCs w:val="24"/>
              </w:rPr>
              <w:t>Cronbach's Alpha</w:t>
            </w:r>
          </w:p>
        </w:tc>
        <w:tc>
          <w:tcPr>
            <w:tcW w:w="828"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line="240" w:lineRule="auto"/>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Birinci yarı</w:t>
            </w:r>
          </w:p>
        </w:tc>
        <w:tc>
          <w:tcPr>
            <w:tcW w:w="1036"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line="240" w:lineRule="auto"/>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Değer</w:t>
            </w:r>
          </w:p>
        </w:tc>
        <w:tc>
          <w:tcPr>
            <w:tcW w:w="9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,622</w:t>
            </w:r>
          </w:p>
        </w:tc>
      </w:tr>
      <w:tr w:rsidR="000B5CFE" w:rsidRPr="000B5CFE" w:rsidTr="00C47E05">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7E05" w:rsidRPr="000B5CFE" w:rsidRDefault="00C47E05" w:rsidP="00C47E05">
            <w:pPr>
              <w:spacing w:after="0" w:line="256" w:lineRule="auto"/>
              <w:rPr>
                <w:rFonts w:ascii="Arial" w:eastAsia="Times New Roman" w:hAnsi="Arial" w:cs="Arial"/>
                <w:color w:val="000000" w:themeColor="text1"/>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7E05" w:rsidRPr="000B5CFE" w:rsidRDefault="00C47E05" w:rsidP="00C47E05">
            <w:pPr>
              <w:spacing w:after="0" w:line="256" w:lineRule="auto"/>
              <w:rPr>
                <w:rFonts w:ascii="Times New Roman" w:eastAsia="Times New Roman" w:hAnsi="Times New Roman" w:cs="Times New Roman"/>
                <w:color w:val="000000" w:themeColor="text1"/>
                <w:sz w:val="24"/>
                <w:szCs w:val="24"/>
              </w:rPr>
            </w:pPr>
          </w:p>
        </w:tc>
        <w:tc>
          <w:tcPr>
            <w:tcW w:w="1036"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240" w:lineRule="auto"/>
              <w:ind w:right="60"/>
              <w:rPr>
                <w:rFonts w:ascii="Arial" w:eastAsia="Times New Roman" w:hAnsi="Arial" w:cs="Arial"/>
                <w:color w:val="000000" w:themeColor="text1"/>
                <w:sz w:val="18"/>
                <w:szCs w:val="18"/>
              </w:rPr>
            </w:pPr>
            <w:r w:rsidRPr="000B5CFE">
              <w:rPr>
                <w:rFonts w:ascii="Times New Roman" w:eastAsia="Times New Roman" w:hAnsi="Times New Roman" w:cs="Times New Roman"/>
                <w:color w:val="000000" w:themeColor="text1"/>
                <w:sz w:val="24"/>
                <w:szCs w:val="24"/>
              </w:rPr>
              <w:t>Madde sayısı</w:t>
            </w:r>
          </w:p>
        </w:tc>
        <w:tc>
          <w:tcPr>
            <w:tcW w:w="9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3</w:t>
            </w:r>
            <w:r w:rsidRPr="000B5CFE">
              <w:rPr>
                <w:rFonts w:ascii="Times New Roman" w:eastAsia="Times New Roman" w:hAnsi="Times New Roman" w:cs="Times New Roman"/>
                <w:color w:val="000000" w:themeColor="text1"/>
                <w:sz w:val="24"/>
                <w:szCs w:val="24"/>
                <w:vertAlign w:val="superscript"/>
              </w:rPr>
              <w:t>a</w:t>
            </w:r>
          </w:p>
        </w:tc>
      </w:tr>
      <w:tr w:rsidR="000B5CFE" w:rsidRPr="000B5CFE" w:rsidTr="00C47E05">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7E05" w:rsidRPr="000B5CFE" w:rsidRDefault="00C47E05" w:rsidP="00C47E05">
            <w:pPr>
              <w:spacing w:after="0" w:line="256" w:lineRule="auto"/>
              <w:rPr>
                <w:rFonts w:ascii="Arial" w:eastAsia="Times New Roman" w:hAnsi="Arial" w:cs="Arial"/>
                <w:color w:val="000000" w:themeColor="text1"/>
                <w:sz w:val="18"/>
                <w:szCs w:val="18"/>
              </w:rPr>
            </w:pPr>
          </w:p>
        </w:tc>
        <w:tc>
          <w:tcPr>
            <w:tcW w:w="828"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line="240" w:lineRule="auto"/>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İkinci yarı</w:t>
            </w:r>
          </w:p>
        </w:tc>
        <w:tc>
          <w:tcPr>
            <w:tcW w:w="1036"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line="240" w:lineRule="auto"/>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Değer</w:t>
            </w:r>
          </w:p>
        </w:tc>
        <w:tc>
          <w:tcPr>
            <w:tcW w:w="9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,432</w:t>
            </w:r>
          </w:p>
        </w:tc>
      </w:tr>
      <w:tr w:rsidR="000B5CFE" w:rsidRPr="000B5CFE" w:rsidTr="00C47E05">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7E05" w:rsidRPr="000B5CFE" w:rsidRDefault="00C47E05" w:rsidP="00C47E05">
            <w:pPr>
              <w:spacing w:after="0" w:line="256" w:lineRule="auto"/>
              <w:rPr>
                <w:rFonts w:ascii="Arial" w:eastAsia="Times New Roman" w:hAnsi="Arial" w:cs="Arial"/>
                <w:color w:val="000000" w:themeColor="text1"/>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7E05" w:rsidRPr="000B5CFE" w:rsidRDefault="00C47E05" w:rsidP="00C47E05">
            <w:pPr>
              <w:spacing w:after="0" w:line="256" w:lineRule="auto"/>
              <w:rPr>
                <w:rFonts w:ascii="Times New Roman" w:eastAsia="Times New Roman" w:hAnsi="Times New Roman" w:cs="Times New Roman"/>
                <w:color w:val="000000" w:themeColor="text1"/>
                <w:sz w:val="24"/>
                <w:szCs w:val="24"/>
              </w:rPr>
            </w:pPr>
          </w:p>
        </w:tc>
        <w:tc>
          <w:tcPr>
            <w:tcW w:w="1036"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240" w:lineRule="auto"/>
              <w:ind w:right="60"/>
              <w:rPr>
                <w:rFonts w:ascii="Arial" w:eastAsia="Times New Roman" w:hAnsi="Arial" w:cs="Arial"/>
                <w:color w:val="000000" w:themeColor="text1"/>
                <w:sz w:val="18"/>
                <w:szCs w:val="18"/>
              </w:rPr>
            </w:pPr>
            <w:r w:rsidRPr="000B5CFE">
              <w:rPr>
                <w:rFonts w:ascii="Times New Roman" w:eastAsia="Times New Roman" w:hAnsi="Times New Roman" w:cs="Times New Roman"/>
                <w:color w:val="000000" w:themeColor="text1"/>
                <w:sz w:val="24"/>
                <w:szCs w:val="24"/>
              </w:rPr>
              <w:t>Madde sayısı</w:t>
            </w:r>
          </w:p>
        </w:tc>
        <w:tc>
          <w:tcPr>
            <w:tcW w:w="9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3</w:t>
            </w:r>
            <w:r w:rsidRPr="000B5CFE">
              <w:rPr>
                <w:rFonts w:ascii="Times New Roman" w:eastAsia="Times New Roman" w:hAnsi="Times New Roman" w:cs="Times New Roman"/>
                <w:color w:val="000000" w:themeColor="text1"/>
                <w:sz w:val="24"/>
                <w:szCs w:val="24"/>
                <w:vertAlign w:val="superscript"/>
              </w:rPr>
              <w:t>b</w:t>
            </w:r>
          </w:p>
        </w:tc>
      </w:tr>
      <w:tr w:rsidR="000B5CFE" w:rsidRPr="000B5CFE" w:rsidTr="00C47E05">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7E05" w:rsidRPr="000B5CFE" w:rsidRDefault="00C47E05" w:rsidP="00C47E05">
            <w:pPr>
              <w:spacing w:after="0" w:line="256" w:lineRule="auto"/>
              <w:rPr>
                <w:rFonts w:ascii="Arial" w:eastAsia="Times New Roman" w:hAnsi="Arial" w:cs="Arial"/>
                <w:color w:val="000000" w:themeColor="text1"/>
                <w:sz w:val="18"/>
                <w:szCs w:val="18"/>
              </w:rPr>
            </w:pPr>
          </w:p>
        </w:tc>
        <w:tc>
          <w:tcPr>
            <w:tcW w:w="1864" w:type="pct"/>
            <w:gridSpan w:val="2"/>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240" w:lineRule="auto"/>
              <w:ind w:right="60"/>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Toplam madde sayısı</w:t>
            </w:r>
          </w:p>
        </w:tc>
        <w:tc>
          <w:tcPr>
            <w:tcW w:w="925"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6</w:t>
            </w:r>
          </w:p>
        </w:tc>
      </w:tr>
      <w:tr w:rsidR="000B5CFE" w:rsidRPr="000B5CFE" w:rsidTr="00C47E05">
        <w:trPr>
          <w:cantSplit/>
        </w:trPr>
        <w:tc>
          <w:tcPr>
            <w:tcW w:w="4075" w:type="pct"/>
            <w:gridSpan w:val="3"/>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240" w:lineRule="auto"/>
              <w:ind w:right="60"/>
              <w:rPr>
                <w:rFonts w:ascii="Arial" w:eastAsia="Times New Roman" w:hAnsi="Arial" w:cs="Arial"/>
                <w:color w:val="000000" w:themeColor="text1"/>
                <w:sz w:val="18"/>
                <w:szCs w:val="18"/>
              </w:rPr>
            </w:pPr>
            <w:r w:rsidRPr="000B5CFE">
              <w:rPr>
                <w:rFonts w:ascii="Times New Roman" w:eastAsia="Times New Roman" w:hAnsi="Times New Roman" w:cs="Times New Roman"/>
                <w:color w:val="000000" w:themeColor="text1"/>
                <w:sz w:val="24"/>
                <w:szCs w:val="24"/>
              </w:rPr>
              <w:t>İki yarı arasındaki korelasyon</w:t>
            </w:r>
          </w:p>
        </w:tc>
        <w:tc>
          <w:tcPr>
            <w:tcW w:w="9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,500</w:t>
            </w:r>
          </w:p>
        </w:tc>
      </w:tr>
      <w:tr w:rsidR="000B5CFE" w:rsidRPr="000B5CFE" w:rsidTr="00C47E05">
        <w:trPr>
          <w:cantSplit/>
        </w:trPr>
        <w:tc>
          <w:tcPr>
            <w:tcW w:w="2211"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240" w:lineRule="auto"/>
              <w:ind w:right="60"/>
              <w:rPr>
                <w:rFonts w:ascii="Arial" w:eastAsia="Times New Roman" w:hAnsi="Arial" w:cs="Arial"/>
                <w:color w:val="000000" w:themeColor="text1"/>
                <w:sz w:val="18"/>
                <w:szCs w:val="18"/>
              </w:rPr>
            </w:pPr>
            <w:r w:rsidRPr="000B5CFE">
              <w:rPr>
                <w:rFonts w:ascii="Times New Roman" w:eastAsia="Times New Roman" w:hAnsi="Times New Roman" w:cs="Times New Roman"/>
                <w:color w:val="000000" w:themeColor="text1"/>
                <w:sz w:val="24"/>
                <w:szCs w:val="24"/>
              </w:rPr>
              <w:t>Spearman-Brown katsayısı</w:t>
            </w:r>
          </w:p>
        </w:tc>
        <w:tc>
          <w:tcPr>
            <w:tcW w:w="1864" w:type="pct"/>
            <w:gridSpan w:val="2"/>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line="240" w:lineRule="auto"/>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Eşit uzunluk</w:t>
            </w:r>
          </w:p>
        </w:tc>
        <w:tc>
          <w:tcPr>
            <w:tcW w:w="9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,667</w:t>
            </w:r>
          </w:p>
        </w:tc>
      </w:tr>
      <w:tr w:rsidR="000B5CFE" w:rsidRPr="000B5CFE" w:rsidTr="00C47E05">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7E05" w:rsidRPr="000B5CFE" w:rsidRDefault="00C47E05" w:rsidP="00C47E05">
            <w:pPr>
              <w:spacing w:after="0" w:line="256" w:lineRule="auto"/>
              <w:rPr>
                <w:rFonts w:ascii="Arial" w:eastAsia="Times New Roman" w:hAnsi="Arial" w:cs="Arial"/>
                <w:color w:val="000000" w:themeColor="text1"/>
                <w:sz w:val="18"/>
                <w:szCs w:val="18"/>
              </w:rPr>
            </w:pPr>
          </w:p>
        </w:tc>
        <w:tc>
          <w:tcPr>
            <w:tcW w:w="1864" w:type="pct"/>
            <w:gridSpan w:val="2"/>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240" w:lineRule="auto"/>
              <w:ind w:right="60"/>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Eşit olmayan uzunluk</w:t>
            </w:r>
          </w:p>
        </w:tc>
        <w:tc>
          <w:tcPr>
            <w:tcW w:w="9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,677</w:t>
            </w:r>
          </w:p>
        </w:tc>
      </w:tr>
      <w:tr w:rsidR="000B5CFE" w:rsidRPr="000B5CFE" w:rsidTr="00C47E05">
        <w:trPr>
          <w:cantSplit/>
        </w:trPr>
        <w:tc>
          <w:tcPr>
            <w:tcW w:w="4075" w:type="pct"/>
            <w:gridSpan w:val="3"/>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240" w:lineRule="auto"/>
              <w:ind w:right="60"/>
              <w:rPr>
                <w:rFonts w:ascii="Arial" w:eastAsia="Times New Roman" w:hAnsi="Arial" w:cs="Arial"/>
                <w:color w:val="000000" w:themeColor="text1"/>
                <w:sz w:val="18"/>
                <w:szCs w:val="18"/>
              </w:rPr>
            </w:pPr>
            <w:r w:rsidRPr="000B5CFE">
              <w:rPr>
                <w:rFonts w:ascii="Times New Roman" w:eastAsia="Times New Roman" w:hAnsi="Times New Roman" w:cs="Times New Roman"/>
                <w:color w:val="000000" w:themeColor="text1"/>
                <w:sz w:val="24"/>
                <w:szCs w:val="24"/>
              </w:rPr>
              <w:t>Guttman Split-Half katsayısı</w:t>
            </w:r>
          </w:p>
        </w:tc>
        <w:tc>
          <w:tcPr>
            <w:tcW w:w="9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,629</w:t>
            </w:r>
          </w:p>
        </w:tc>
      </w:tr>
      <w:tr w:rsidR="000B5CFE" w:rsidRPr="000B5CFE" w:rsidTr="00C47E05">
        <w:trPr>
          <w:gridAfter w:val="1"/>
          <w:wAfter w:w="925" w:type="pct"/>
          <w:cantSplit/>
        </w:trPr>
        <w:tc>
          <w:tcPr>
            <w:tcW w:w="4075" w:type="pct"/>
            <w:gridSpan w:val="3"/>
            <w:tcBorders>
              <w:top w:val="single" w:sz="4" w:space="0" w:color="auto"/>
              <w:left w:val="nil"/>
              <w:bottom w:val="nil"/>
              <w:right w:val="nil"/>
            </w:tcBorders>
            <w:shd w:val="clear" w:color="auto" w:fill="FFFFFF"/>
            <w:hideMark/>
          </w:tcPr>
          <w:p w:rsidR="00C47E05" w:rsidRPr="000B5CFE" w:rsidRDefault="00C47E05" w:rsidP="00C47E05">
            <w:pPr>
              <w:autoSpaceDE w:val="0"/>
              <w:autoSpaceDN w:val="0"/>
              <w:adjustRightInd w:val="0"/>
              <w:spacing w:after="0" w:line="320" w:lineRule="atLeast"/>
              <w:ind w:right="60"/>
              <w:rPr>
                <w:rFonts w:ascii="Arial" w:eastAsia="Calibri" w:hAnsi="Arial" w:cs="Arial"/>
                <w:color w:val="000000" w:themeColor="text1"/>
                <w:sz w:val="18"/>
                <w:szCs w:val="18"/>
              </w:rPr>
            </w:pPr>
            <w:r w:rsidRPr="000B5CFE">
              <w:rPr>
                <w:rFonts w:ascii="Arial" w:eastAsia="Calibri" w:hAnsi="Arial" w:cs="Arial"/>
                <w:color w:val="000000" w:themeColor="text1"/>
                <w:sz w:val="18"/>
                <w:szCs w:val="18"/>
              </w:rPr>
              <w:t>a. The items are: epostagöndermealma, alışveriş, eğlence, blogpaylaşımları.</w:t>
            </w:r>
          </w:p>
        </w:tc>
      </w:tr>
      <w:tr w:rsidR="000B5CFE" w:rsidRPr="000B5CFE" w:rsidTr="00C47E05">
        <w:trPr>
          <w:gridAfter w:val="1"/>
          <w:wAfter w:w="925" w:type="pct"/>
          <w:cantSplit/>
        </w:trPr>
        <w:tc>
          <w:tcPr>
            <w:tcW w:w="4075" w:type="pct"/>
            <w:gridSpan w:val="3"/>
            <w:tcBorders>
              <w:top w:val="nil"/>
              <w:left w:val="nil"/>
              <w:bottom w:val="nil"/>
              <w:right w:val="nil"/>
            </w:tcBorders>
            <w:shd w:val="clear" w:color="auto" w:fill="FFFFFF"/>
            <w:hideMark/>
          </w:tcPr>
          <w:p w:rsidR="00C47E05" w:rsidRPr="000B5CFE" w:rsidRDefault="00C47E05" w:rsidP="00C47E05">
            <w:pPr>
              <w:autoSpaceDE w:val="0"/>
              <w:autoSpaceDN w:val="0"/>
              <w:adjustRightInd w:val="0"/>
              <w:spacing w:after="0" w:line="320" w:lineRule="atLeast"/>
              <w:ind w:right="60"/>
              <w:rPr>
                <w:rFonts w:ascii="Arial" w:eastAsia="Calibri" w:hAnsi="Arial" w:cs="Arial"/>
                <w:color w:val="000000" w:themeColor="text1"/>
                <w:sz w:val="18"/>
                <w:szCs w:val="18"/>
              </w:rPr>
            </w:pPr>
            <w:r w:rsidRPr="000B5CFE">
              <w:rPr>
                <w:rFonts w:ascii="Arial" w:eastAsia="Calibri" w:hAnsi="Arial" w:cs="Arial"/>
                <w:color w:val="000000" w:themeColor="text1"/>
                <w:sz w:val="18"/>
                <w:szCs w:val="18"/>
              </w:rPr>
              <w:t>b. The items are: blogpaylaşımları, haberokuma, sosyalmedya, bankacılıkişlemleri.</w:t>
            </w:r>
          </w:p>
        </w:tc>
      </w:tr>
    </w:tbl>
    <w:p w:rsidR="00C47E05" w:rsidRPr="000B5CFE" w:rsidRDefault="00C47E05" w:rsidP="00C47E05">
      <w:pPr>
        <w:spacing w:line="360" w:lineRule="auto"/>
        <w:jc w:val="both"/>
        <w:rPr>
          <w:rFonts w:ascii="Times New Roman" w:eastAsia="Times New Roman" w:hAnsi="Times New Roman" w:cs="Times New Roman"/>
          <w:color w:val="000000" w:themeColor="text1"/>
          <w:sz w:val="24"/>
          <w:szCs w:val="24"/>
        </w:rPr>
      </w:pPr>
    </w:p>
    <w:p w:rsidR="00C47E05" w:rsidRPr="000B5CFE" w:rsidRDefault="00C47E05" w:rsidP="00C47E05">
      <w:pPr>
        <w:spacing w:line="360" w:lineRule="auto"/>
        <w:jc w:val="both"/>
        <w:rPr>
          <w:rFonts w:ascii="Times New Roman" w:eastAsia="Times New Roman" w:hAnsi="Times New Roman" w:cs="Times New Roman"/>
          <w:color w:val="000000" w:themeColor="text1"/>
          <w:sz w:val="24"/>
          <w:szCs w:val="24"/>
        </w:rPr>
      </w:pPr>
    </w:p>
    <w:p w:rsidR="00C47E05" w:rsidRPr="000B5CFE" w:rsidRDefault="00C47E05" w:rsidP="00C47E05">
      <w:pPr>
        <w:spacing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Tablo incelendiğinde “2- Sosyal paylaşım sitelerini kullanma sıklığı” boyutunun iç tutarlığına ilişkin iki yarı güvenirlik değerlerinin tümü yüksek bulunmuştur. Bu bulgular “2- Sosyal paylaşım sitelerini kullanma sıklığı” boyutunun iç tutarlık güvenirliğinin yüksek olduğunu göstermektedir.</w:t>
      </w:r>
    </w:p>
    <w:p w:rsidR="00C47E05" w:rsidRPr="000B5CFE" w:rsidRDefault="00C47E05" w:rsidP="00C47E05">
      <w:pPr>
        <w:autoSpaceDE w:val="0"/>
        <w:autoSpaceDN w:val="0"/>
        <w:adjustRightInd w:val="0"/>
        <w:spacing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Tüm bu bulgular “2- Sosyal paylaşım sitelerini kullanma sıklığı” boyutunun tek faktörlü bir yapısının uygun olduğunu ve anketin bu haliyle Sosyal paylaşım sitelerini kullanma sıklığının ölçülmesinde kullanılabileceğini göstermektedir.</w:t>
      </w:r>
    </w:p>
    <w:p w:rsidR="00C47E05" w:rsidRPr="000B5CFE" w:rsidRDefault="00C47E05" w:rsidP="00C47E05">
      <w:pPr>
        <w:autoSpaceDE w:val="0"/>
        <w:autoSpaceDN w:val="0"/>
        <w:adjustRightInd w:val="0"/>
        <w:spacing w:after="0" w:line="480" w:lineRule="auto"/>
        <w:contextualSpacing/>
        <w:rPr>
          <w:rFonts w:ascii="Times New Roman" w:eastAsia="Times New Roman" w:hAnsi="Times New Roman" w:cs="Times New Roman"/>
          <w:b/>
          <w:color w:val="000000" w:themeColor="text1"/>
          <w:sz w:val="24"/>
          <w:szCs w:val="24"/>
          <w:u w:val="single"/>
        </w:rPr>
      </w:pPr>
      <w:r w:rsidRPr="000B5CFE">
        <w:rPr>
          <w:rFonts w:ascii="Times New Roman" w:eastAsia="Times New Roman" w:hAnsi="Times New Roman" w:cs="Times New Roman"/>
          <w:b/>
          <w:color w:val="000000" w:themeColor="text1"/>
          <w:sz w:val="24"/>
          <w:szCs w:val="24"/>
          <w:u w:val="single"/>
        </w:rPr>
        <w:t>3-Haber kaynaklarını takip etme sıklığı boyutu</w:t>
      </w:r>
    </w:p>
    <w:p w:rsidR="00C47E05" w:rsidRPr="000B5CFE" w:rsidRDefault="00C47E05" w:rsidP="00C47E05">
      <w:pPr>
        <w:spacing w:after="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 xml:space="preserve">Anketin “3-Haber kaynaklarını takip etme sıklığı” boyutunun maddelerinin iç tutarlığının ve homojenliğinin bir göstergesi olarak Cronbach Alfa katsayısı hesaplanmıştır  (Tablo 9). </w:t>
      </w:r>
    </w:p>
    <w:p w:rsidR="00C47E05" w:rsidRPr="000B5CFE" w:rsidRDefault="00C47E05" w:rsidP="00C47E05">
      <w:pPr>
        <w:spacing w:after="0" w:line="360" w:lineRule="auto"/>
        <w:jc w:val="both"/>
        <w:rPr>
          <w:rFonts w:ascii="Times New Roman" w:eastAsia="Times New Roman" w:hAnsi="Times New Roman" w:cs="Times New Roman"/>
          <w:color w:val="000000" w:themeColor="text1"/>
          <w:sz w:val="24"/>
          <w:szCs w:val="24"/>
        </w:rPr>
      </w:pPr>
    </w:p>
    <w:p w:rsidR="00C47E05" w:rsidRPr="000B5CFE" w:rsidRDefault="00C47E05" w:rsidP="00C47E05">
      <w:pPr>
        <w:spacing w:after="0" w:line="360" w:lineRule="auto"/>
        <w:jc w:val="both"/>
        <w:rPr>
          <w:rFonts w:ascii="Times New Roman" w:eastAsia="Times New Roman" w:hAnsi="Times New Roman" w:cs="Times New Roman"/>
          <w:color w:val="000000" w:themeColor="text1"/>
          <w:sz w:val="24"/>
          <w:szCs w:val="24"/>
        </w:rPr>
      </w:pPr>
    </w:p>
    <w:p w:rsidR="00C47E05" w:rsidRPr="000B5CFE" w:rsidRDefault="00C47E05" w:rsidP="00C47E05">
      <w:pPr>
        <w:spacing w:after="0" w:line="360" w:lineRule="auto"/>
        <w:jc w:val="both"/>
        <w:rPr>
          <w:rFonts w:ascii="Times New Roman" w:eastAsia="Times New Roman" w:hAnsi="Times New Roman" w:cs="Times New Roman"/>
          <w:color w:val="000000" w:themeColor="text1"/>
          <w:sz w:val="24"/>
          <w:szCs w:val="24"/>
        </w:rPr>
      </w:pPr>
    </w:p>
    <w:p w:rsidR="00C47E05" w:rsidRPr="000B5CFE" w:rsidRDefault="00C47E05" w:rsidP="00C47E05">
      <w:pPr>
        <w:spacing w:after="0" w:line="360" w:lineRule="auto"/>
        <w:jc w:val="both"/>
        <w:rPr>
          <w:rFonts w:ascii="Times New Roman" w:eastAsia="Times New Roman" w:hAnsi="Times New Roman" w:cs="Times New Roman"/>
          <w:color w:val="000000" w:themeColor="text1"/>
          <w:sz w:val="24"/>
          <w:szCs w:val="24"/>
        </w:rPr>
      </w:pPr>
    </w:p>
    <w:p w:rsidR="00C47E05" w:rsidRPr="000B5CFE" w:rsidRDefault="00C47E05" w:rsidP="00C47E05">
      <w:pPr>
        <w:spacing w:after="0" w:line="360" w:lineRule="auto"/>
        <w:jc w:val="both"/>
        <w:rPr>
          <w:rFonts w:ascii="Times New Roman" w:eastAsia="Times New Roman" w:hAnsi="Times New Roman" w:cs="Times New Roman"/>
          <w:color w:val="000000" w:themeColor="text1"/>
          <w:sz w:val="24"/>
          <w:szCs w:val="24"/>
        </w:rPr>
      </w:pPr>
    </w:p>
    <w:p w:rsidR="00C47E05" w:rsidRPr="000B5CFE" w:rsidRDefault="00C47E05" w:rsidP="00C47E05">
      <w:pPr>
        <w:spacing w:after="0" w:line="360" w:lineRule="auto"/>
        <w:jc w:val="both"/>
        <w:rPr>
          <w:rFonts w:ascii="Times New Roman" w:eastAsia="Times New Roman" w:hAnsi="Times New Roman" w:cs="Times New Roman"/>
          <w:color w:val="000000" w:themeColor="text1"/>
          <w:sz w:val="24"/>
          <w:szCs w:val="24"/>
        </w:rPr>
      </w:pPr>
    </w:p>
    <w:p w:rsidR="00C47E05" w:rsidRPr="000B5CFE" w:rsidRDefault="00C47E05" w:rsidP="00C47E05">
      <w:pPr>
        <w:spacing w:after="0" w:line="360" w:lineRule="auto"/>
        <w:jc w:val="both"/>
        <w:rPr>
          <w:rFonts w:ascii="Times New Roman" w:eastAsia="Times New Roman" w:hAnsi="Times New Roman" w:cs="Times New Roman"/>
          <w:color w:val="000000" w:themeColor="text1"/>
          <w:sz w:val="24"/>
          <w:szCs w:val="24"/>
        </w:rPr>
      </w:pPr>
    </w:p>
    <w:p w:rsidR="00C47E05" w:rsidRPr="000B5CFE" w:rsidRDefault="00C47E05" w:rsidP="00C47E05">
      <w:pPr>
        <w:spacing w:after="0" w:line="360" w:lineRule="auto"/>
        <w:jc w:val="both"/>
        <w:rPr>
          <w:rFonts w:ascii="Times New Roman" w:eastAsia="Times New Roman" w:hAnsi="Times New Roman" w:cs="Times New Roman"/>
          <w:color w:val="000000" w:themeColor="text1"/>
          <w:sz w:val="24"/>
          <w:szCs w:val="24"/>
        </w:rPr>
      </w:pPr>
    </w:p>
    <w:p w:rsidR="00C47E05" w:rsidRPr="000B5CFE" w:rsidRDefault="00C47E05" w:rsidP="00C47E05">
      <w:pPr>
        <w:spacing w:after="0" w:line="360" w:lineRule="auto"/>
        <w:jc w:val="both"/>
        <w:rPr>
          <w:rFonts w:ascii="Times New Roman" w:eastAsia="Times New Roman" w:hAnsi="Times New Roman" w:cs="Times New Roman"/>
          <w:color w:val="000000" w:themeColor="text1"/>
          <w:sz w:val="24"/>
          <w:szCs w:val="24"/>
        </w:rPr>
      </w:pPr>
    </w:p>
    <w:p w:rsidR="00C47E05" w:rsidRPr="000B5CFE" w:rsidRDefault="00C47E05" w:rsidP="00C47E05">
      <w:pPr>
        <w:spacing w:after="0" w:line="360" w:lineRule="auto"/>
        <w:jc w:val="both"/>
        <w:rPr>
          <w:rFonts w:ascii="Times New Roman" w:eastAsia="Times New Roman" w:hAnsi="Times New Roman" w:cs="Times New Roman"/>
          <w:color w:val="000000" w:themeColor="text1"/>
          <w:sz w:val="24"/>
          <w:szCs w:val="24"/>
        </w:rPr>
      </w:pPr>
    </w:p>
    <w:p w:rsidR="00C47E05" w:rsidRPr="000B5CFE" w:rsidRDefault="00C47E05" w:rsidP="00C47E05">
      <w:pPr>
        <w:spacing w:after="0" w:line="360" w:lineRule="auto"/>
        <w:jc w:val="both"/>
        <w:rPr>
          <w:rFonts w:ascii="Times New Roman" w:eastAsia="Times New Roman" w:hAnsi="Times New Roman" w:cs="Times New Roman"/>
          <w:color w:val="000000" w:themeColor="text1"/>
          <w:sz w:val="24"/>
          <w:szCs w:val="24"/>
        </w:rPr>
      </w:pPr>
    </w:p>
    <w:p w:rsidR="00C47E05" w:rsidRPr="000B5CFE" w:rsidRDefault="00C47E05" w:rsidP="00C47E05">
      <w:pPr>
        <w:spacing w:after="0" w:line="360" w:lineRule="auto"/>
        <w:jc w:val="both"/>
        <w:rPr>
          <w:rFonts w:ascii="Times New Roman" w:eastAsia="Times New Roman" w:hAnsi="Times New Roman" w:cs="Times New Roman"/>
          <w:color w:val="000000" w:themeColor="text1"/>
          <w:sz w:val="24"/>
          <w:szCs w:val="24"/>
        </w:rPr>
      </w:pPr>
    </w:p>
    <w:p w:rsidR="00C47E05" w:rsidRPr="000B5CFE" w:rsidRDefault="00C47E05" w:rsidP="00C47E05">
      <w:pPr>
        <w:spacing w:after="0" w:line="360" w:lineRule="auto"/>
        <w:jc w:val="both"/>
        <w:rPr>
          <w:rFonts w:ascii="Times New Roman" w:eastAsia="Times New Roman" w:hAnsi="Times New Roman" w:cs="Times New Roman"/>
          <w:color w:val="000000" w:themeColor="text1"/>
          <w:sz w:val="24"/>
          <w:szCs w:val="24"/>
        </w:rPr>
      </w:pPr>
    </w:p>
    <w:p w:rsidR="00C47E05" w:rsidRPr="000B5CFE" w:rsidRDefault="00C47E05" w:rsidP="00C47E05">
      <w:pPr>
        <w:spacing w:after="0" w:line="360" w:lineRule="auto"/>
        <w:jc w:val="both"/>
        <w:rPr>
          <w:rFonts w:ascii="Times New Roman" w:eastAsia="Times New Roman" w:hAnsi="Times New Roman" w:cs="Times New Roman"/>
          <w:color w:val="000000" w:themeColor="text1"/>
          <w:sz w:val="24"/>
          <w:szCs w:val="24"/>
        </w:rPr>
      </w:pPr>
    </w:p>
    <w:p w:rsidR="00C47E05" w:rsidRPr="000B5CFE" w:rsidRDefault="00C47E05" w:rsidP="00C47E05">
      <w:pPr>
        <w:spacing w:after="0" w:line="360" w:lineRule="auto"/>
        <w:jc w:val="both"/>
        <w:rPr>
          <w:rFonts w:ascii="Times New Roman" w:eastAsia="Times New Roman" w:hAnsi="Times New Roman" w:cs="Times New Roman"/>
          <w:color w:val="000000" w:themeColor="text1"/>
          <w:sz w:val="24"/>
          <w:szCs w:val="24"/>
        </w:rPr>
      </w:pPr>
    </w:p>
    <w:p w:rsidR="00C47E05" w:rsidRPr="000B5CFE" w:rsidRDefault="00C47E05" w:rsidP="00C47E05">
      <w:pPr>
        <w:spacing w:after="0" w:line="360" w:lineRule="auto"/>
        <w:jc w:val="both"/>
        <w:rPr>
          <w:rFonts w:ascii="Times New Roman" w:eastAsia="Times New Roman" w:hAnsi="Times New Roman" w:cs="Times New Roman"/>
          <w:color w:val="000000" w:themeColor="text1"/>
          <w:sz w:val="24"/>
          <w:szCs w:val="24"/>
        </w:rPr>
      </w:pPr>
    </w:p>
    <w:p w:rsidR="00C47E05" w:rsidRPr="000B5CFE" w:rsidRDefault="00C47E05" w:rsidP="00C47E05">
      <w:pPr>
        <w:spacing w:after="0" w:line="360" w:lineRule="auto"/>
        <w:jc w:val="both"/>
        <w:rPr>
          <w:rFonts w:ascii="Times New Roman" w:eastAsia="Times New Roman" w:hAnsi="Times New Roman" w:cs="Times New Roman"/>
          <w:color w:val="000000" w:themeColor="text1"/>
          <w:sz w:val="24"/>
          <w:szCs w:val="24"/>
        </w:rPr>
      </w:pPr>
    </w:p>
    <w:p w:rsidR="00C47E05" w:rsidRPr="000B5CFE" w:rsidRDefault="00C47E05" w:rsidP="00C47E05">
      <w:pPr>
        <w:spacing w:after="0" w:line="360" w:lineRule="auto"/>
        <w:jc w:val="both"/>
        <w:rPr>
          <w:rFonts w:ascii="Times New Roman" w:eastAsia="Times New Roman" w:hAnsi="Times New Roman" w:cs="Times New Roman"/>
          <w:color w:val="000000" w:themeColor="text1"/>
          <w:sz w:val="24"/>
          <w:szCs w:val="24"/>
        </w:rPr>
      </w:pPr>
    </w:p>
    <w:p w:rsidR="00C47E05" w:rsidRPr="000B5CFE" w:rsidRDefault="00C47E05" w:rsidP="00C47E05">
      <w:pPr>
        <w:spacing w:after="0" w:line="360" w:lineRule="auto"/>
        <w:jc w:val="both"/>
        <w:rPr>
          <w:rFonts w:ascii="Times New Roman" w:eastAsia="Times New Roman" w:hAnsi="Times New Roman" w:cs="Times New Roman"/>
          <w:color w:val="000000" w:themeColor="text1"/>
          <w:sz w:val="24"/>
          <w:szCs w:val="24"/>
        </w:rPr>
      </w:pPr>
    </w:p>
    <w:p w:rsidR="00C47E05" w:rsidRPr="000B5CFE" w:rsidRDefault="00C47E05" w:rsidP="001F7028">
      <w:pPr>
        <w:spacing w:before="360" w:after="240" w:line="24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b/>
          <w:color w:val="000000" w:themeColor="text1"/>
          <w:sz w:val="24"/>
          <w:szCs w:val="24"/>
        </w:rPr>
        <w:lastRenderedPageBreak/>
        <w:t>Tablo 9.</w:t>
      </w:r>
      <w:r w:rsidRPr="000B5CFE">
        <w:rPr>
          <w:rFonts w:ascii="Times New Roman" w:eastAsia="Times New Roman" w:hAnsi="Times New Roman" w:cs="Times New Roman"/>
          <w:color w:val="000000" w:themeColor="text1"/>
          <w:sz w:val="24"/>
          <w:szCs w:val="24"/>
        </w:rPr>
        <w:t xml:space="preserve"> Haber kaynaklarını takip etme sıklığı boyutunun Cronbach Alfa katsayısı</w:t>
      </w:r>
    </w:p>
    <w:tbl>
      <w:tblPr>
        <w:tblW w:w="5000" w:type="pct"/>
        <w:jc w:val="center"/>
        <w:tblCellMar>
          <w:left w:w="93" w:type="dxa"/>
          <w:right w:w="93" w:type="dxa"/>
        </w:tblCellMar>
        <w:tblLook w:val="04A0" w:firstRow="1" w:lastRow="0" w:firstColumn="1" w:lastColumn="0" w:noHBand="0" w:noVBand="1"/>
      </w:tblPr>
      <w:tblGrid>
        <w:gridCol w:w="2356"/>
        <w:gridCol w:w="1031"/>
        <w:gridCol w:w="970"/>
        <w:gridCol w:w="1020"/>
        <w:gridCol w:w="999"/>
        <w:gridCol w:w="1164"/>
        <w:gridCol w:w="964"/>
      </w:tblGrid>
      <w:tr w:rsidR="000B5CFE" w:rsidRPr="000B5CFE" w:rsidTr="00C47E05">
        <w:trPr>
          <w:trHeight w:val="734"/>
          <w:jc w:val="center"/>
        </w:trPr>
        <w:tc>
          <w:tcPr>
            <w:tcW w:w="1398" w:type="pct"/>
            <w:tcBorders>
              <w:top w:val="single" w:sz="4" w:space="0" w:color="auto"/>
              <w:left w:val="nil"/>
              <w:bottom w:val="single" w:sz="4" w:space="0" w:color="auto"/>
              <w:right w:val="nil"/>
            </w:tcBorders>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MADDE</w:t>
            </w:r>
          </w:p>
        </w:tc>
        <w:tc>
          <w:tcPr>
            <w:tcW w:w="615" w:type="pct"/>
            <w:tcBorders>
              <w:top w:val="single" w:sz="4" w:space="0" w:color="auto"/>
              <w:left w:val="nil"/>
              <w:bottom w:val="single" w:sz="4" w:space="0" w:color="auto"/>
              <w:right w:val="nil"/>
            </w:tcBorders>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Aritmetik ortalama</w:t>
            </w:r>
          </w:p>
        </w:tc>
        <w:tc>
          <w:tcPr>
            <w:tcW w:w="586" w:type="pct"/>
            <w:tcBorders>
              <w:top w:val="single" w:sz="4" w:space="0" w:color="auto"/>
              <w:left w:val="nil"/>
              <w:bottom w:val="single" w:sz="4" w:space="0" w:color="auto"/>
              <w:right w:val="nil"/>
            </w:tcBorders>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Standart sapma</w:t>
            </w:r>
          </w:p>
        </w:tc>
        <w:tc>
          <w:tcPr>
            <w:tcW w:w="600" w:type="pct"/>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Madde silinirse ölçeğin ortalaması</w:t>
            </w:r>
          </w:p>
        </w:tc>
        <w:tc>
          <w:tcPr>
            <w:tcW w:w="600" w:type="pct"/>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Madde silinirse ölçeğin varyansı</w:t>
            </w:r>
          </w:p>
        </w:tc>
        <w:tc>
          <w:tcPr>
            <w:tcW w:w="642" w:type="pct"/>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Düzeltilmiş Madde-Toplam puan korelasyonu</w:t>
            </w:r>
          </w:p>
        </w:tc>
        <w:tc>
          <w:tcPr>
            <w:tcW w:w="559" w:type="pct"/>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Madde silinirse ölçeğin Cronbach Alfa katsayısı</w:t>
            </w:r>
          </w:p>
        </w:tc>
      </w:tr>
      <w:tr w:rsidR="000B5CFE" w:rsidRPr="000B5CFE" w:rsidTr="00C47E05">
        <w:trPr>
          <w:trHeight w:val="273"/>
          <w:jc w:val="center"/>
        </w:trPr>
        <w:tc>
          <w:tcPr>
            <w:tcW w:w="1398" w:type="pct"/>
            <w:tcBorders>
              <w:top w:val="single" w:sz="4" w:space="0" w:color="auto"/>
              <w:left w:val="nil"/>
              <w:bottom w:val="single" w:sz="4" w:space="0" w:color="auto"/>
              <w:right w:val="nil"/>
            </w:tcBorders>
            <w:hideMark/>
          </w:tcPr>
          <w:p w:rsidR="00C47E05" w:rsidRPr="000B5CFE" w:rsidRDefault="00C47E05" w:rsidP="00C47E05">
            <w:pP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Basılı yerel gazete</w:t>
            </w:r>
          </w:p>
        </w:tc>
        <w:tc>
          <w:tcPr>
            <w:tcW w:w="615"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1,46</w:t>
            </w:r>
          </w:p>
        </w:tc>
        <w:tc>
          <w:tcPr>
            <w:tcW w:w="586"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,946</w:t>
            </w:r>
          </w:p>
        </w:tc>
        <w:tc>
          <w:tcPr>
            <w:tcW w:w="600"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26,39</w:t>
            </w:r>
          </w:p>
        </w:tc>
        <w:tc>
          <w:tcPr>
            <w:tcW w:w="600"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91,148</w:t>
            </w:r>
          </w:p>
        </w:tc>
        <w:tc>
          <w:tcPr>
            <w:tcW w:w="642"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,274</w:t>
            </w:r>
          </w:p>
        </w:tc>
        <w:tc>
          <w:tcPr>
            <w:tcW w:w="559"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,710</w:t>
            </w:r>
          </w:p>
        </w:tc>
      </w:tr>
      <w:tr w:rsidR="000B5CFE" w:rsidRPr="000B5CFE" w:rsidTr="00C47E05">
        <w:trPr>
          <w:trHeight w:val="273"/>
          <w:jc w:val="center"/>
        </w:trPr>
        <w:tc>
          <w:tcPr>
            <w:tcW w:w="1398" w:type="pct"/>
            <w:tcBorders>
              <w:top w:val="single" w:sz="4" w:space="0" w:color="auto"/>
              <w:left w:val="nil"/>
              <w:bottom w:val="single" w:sz="4" w:space="0" w:color="auto"/>
              <w:right w:val="nil"/>
            </w:tcBorders>
            <w:hideMark/>
          </w:tcPr>
          <w:p w:rsidR="00C47E05" w:rsidRPr="000B5CFE" w:rsidRDefault="00C47E05" w:rsidP="00C47E05">
            <w:pP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Yerel İnternet gazetesi</w:t>
            </w:r>
          </w:p>
        </w:tc>
        <w:tc>
          <w:tcPr>
            <w:tcW w:w="615"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1,83</w:t>
            </w:r>
          </w:p>
        </w:tc>
        <w:tc>
          <w:tcPr>
            <w:tcW w:w="586"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1,502</w:t>
            </w:r>
          </w:p>
        </w:tc>
        <w:tc>
          <w:tcPr>
            <w:tcW w:w="600"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26,02</w:t>
            </w:r>
          </w:p>
        </w:tc>
        <w:tc>
          <w:tcPr>
            <w:tcW w:w="600"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94,056</w:t>
            </w:r>
          </w:p>
        </w:tc>
        <w:tc>
          <w:tcPr>
            <w:tcW w:w="642"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,024</w:t>
            </w:r>
          </w:p>
        </w:tc>
        <w:tc>
          <w:tcPr>
            <w:tcW w:w="559"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,737</w:t>
            </w:r>
          </w:p>
        </w:tc>
      </w:tr>
      <w:tr w:rsidR="000B5CFE" w:rsidRPr="000B5CFE" w:rsidTr="00C47E05">
        <w:trPr>
          <w:trHeight w:val="273"/>
          <w:jc w:val="center"/>
        </w:trPr>
        <w:tc>
          <w:tcPr>
            <w:tcW w:w="1398" w:type="pct"/>
            <w:tcBorders>
              <w:top w:val="single" w:sz="4" w:space="0" w:color="auto"/>
              <w:left w:val="nil"/>
              <w:bottom w:val="single" w:sz="4" w:space="0" w:color="auto"/>
              <w:right w:val="nil"/>
            </w:tcBorders>
            <w:hideMark/>
          </w:tcPr>
          <w:p w:rsidR="00C47E05" w:rsidRPr="000B5CFE" w:rsidRDefault="00C47E05" w:rsidP="00C47E05">
            <w:pP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Basılı ulusal gazete</w:t>
            </w:r>
          </w:p>
        </w:tc>
        <w:tc>
          <w:tcPr>
            <w:tcW w:w="615"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1,63</w:t>
            </w:r>
          </w:p>
        </w:tc>
        <w:tc>
          <w:tcPr>
            <w:tcW w:w="586"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1,278</w:t>
            </w:r>
          </w:p>
        </w:tc>
        <w:tc>
          <w:tcPr>
            <w:tcW w:w="600"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26,22</w:t>
            </w:r>
          </w:p>
        </w:tc>
        <w:tc>
          <w:tcPr>
            <w:tcW w:w="600"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85,195</w:t>
            </w:r>
          </w:p>
        </w:tc>
        <w:tc>
          <w:tcPr>
            <w:tcW w:w="642"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,431</w:t>
            </w:r>
          </w:p>
        </w:tc>
        <w:tc>
          <w:tcPr>
            <w:tcW w:w="559"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,692</w:t>
            </w:r>
          </w:p>
        </w:tc>
      </w:tr>
      <w:tr w:rsidR="000B5CFE" w:rsidRPr="000B5CFE" w:rsidTr="00C47E05">
        <w:trPr>
          <w:trHeight w:val="273"/>
          <w:jc w:val="center"/>
        </w:trPr>
        <w:tc>
          <w:tcPr>
            <w:tcW w:w="1398" w:type="pct"/>
            <w:tcBorders>
              <w:top w:val="single" w:sz="4" w:space="0" w:color="auto"/>
              <w:left w:val="nil"/>
              <w:bottom w:val="single" w:sz="4" w:space="0" w:color="auto"/>
              <w:right w:val="nil"/>
            </w:tcBorders>
            <w:hideMark/>
          </w:tcPr>
          <w:p w:rsidR="00C47E05" w:rsidRPr="000B5CFE" w:rsidRDefault="00C47E05" w:rsidP="00C47E05">
            <w:pP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Ulusal İnternet gazetesi</w:t>
            </w:r>
          </w:p>
        </w:tc>
        <w:tc>
          <w:tcPr>
            <w:tcW w:w="615"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2,06</w:t>
            </w:r>
          </w:p>
        </w:tc>
        <w:tc>
          <w:tcPr>
            <w:tcW w:w="586"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1,595</w:t>
            </w:r>
          </w:p>
        </w:tc>
        <w:tc>
          <w:tcPr>
            <w:tcW w:w="600"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25,80</w:t>
            </w:r>
          </w:p>
        </w:tc>
        <w:tc>
          <w:tcPr>
            <w:tcW w:w="600"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85,448</w:t>
            </w:r>
          </w:p>
        </w:tc>
        <w:tc>
          <w:tcPr>
            <w:tcW w:w="642"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,305</w:t>
            </w:r>
          </w:p>
        </w:tc>
        <w:tc>
          <w:tcPr>
            <w:tcW w:w="559"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,705</w:t>
            </w:r>
          </w:p>
        </w:tc>
      </w:tr>
      <w:tr w:rsidR="000B5CFE" w:rsidRPr="000B5CFE" w:rsidTr="00C47E05">
        <w:trPr>
          <w:trHeight w:val="273"/>
          <w:jc w:val="center"/>
        </w:trPr>
        <w:tc>
          <w:tcPr>
            <w:tcW w:w="1398" w:type="pct"/>
            <w:tcBorders>
              <w:top w:val="single" w:sz="4" w:space="0" w:color="auto"/>
              <w:left w:val="nil"/>
              <w:bottom w:val="single" w:sz="4" w:space="0" w:color="auto"/>
              <w:right w:val="nil"/>
            </w:tcBorders>
            <w:hideMark/>
          </w:tcPr>
          <w:p w:rsidR="00C47E05" w:rsidRPr="000B5CFE" w:rsidRDefault="00C47E05" w:rsidP="00C47E05">
            <w:pP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Ulusal kamu radyosu (TRT)</w:t>
            </w:r>
          </w:p>
        </w:tc>
        <w:tc>
          <w:tcPr>
            <w:tcW w:w="615"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3,02</w:t>
            </w:r>
          </w:p>
        </w:tc>
        <w:tc>
          <w:tcPr>
            <w:tcW w:w="586"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2,023</w:t>
            </w:r>
          </w:p>
        </w:tc>
        <w:tc>
          <w:tcPr>
            <w:tcW w:w="600"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24,83</w:t>
            </w:r>
          </w:p>
        </w:tc>
        <w:tc>
          <w:tcPr>
            <w:tcW w:w="600"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75,047</w:t>
            </w:r>
          </w:p>
        </w:tc>
        <w:tc>
          <w:tcPr>
            <w:tcW w:w="642"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,509</w:t>
            </w:r>
          </w:p>
        </w:tc>
        <w:tc>
          <w:tcPr>
            <w:tcW w:w="559"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,674</w:t>
            </w:r>
          </w:p>
        </w:tc>
      </w:tr>
      <w:tr w:rsidR="000B5CFE" w:rsidRPr="000B5CFE" w:rsidTr="00C47E05">
        <w:trPr>
          <w:trHeight w:val="273"/>
          <w:jc w:val="center"/>
        </w:trPr>
        <w:tc>
          <w:tcPr>
            <w:tcW w:w="1398" w:type="pct"/>
            <w:tcBorders>
              <w:top w:val="single" w:sz="4" w:space="0" w:color="auto"/>
              <w:left w:val="nil"/>
              <w:bottom w:val="single" w:sz="4" w:space="0" w:color="auto"/>
              <w:right w:val="nil"/>
            </w:tcBorders>
            <w:hideMark/>
          </w:tcPr>
          <w:p w:rsidR="00C47E05" w:rsidRPr="000B5CFE" w:rsidRDefault="00C47E05" w:rsidP="00C47E05">
            <w:pP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Özel haber radyoları (NTV radyo, radyo CNN Türk gibi)</w:t>
            </w:r>
          </w:p>
        </w:tc>
        <w:tc>
          <w:tcPr>
            <w:tcW w:w="615"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2,59</w:t>
            </w:r>
          </w:p>
        </w:tc>
        <w:tc>
          <w:tcPr>
            <w:tcW w:w="586"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1,938</w:t>
            </w:r>
          </w:p>
        </w:tc>
        <w:tc>
          <w:tcPr>
            <w:tcW w:w="600"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25,26</w:t>
            </w:r>
          </w:p>
        </w:tc>
        <w:tc>
          <w:tcPr>
            <w:tcW w:w="600"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74,347</w:t>
            </w:r>
          </w:p>
        </w:tc>
        <w:tc>
          <w:tcPr>
            <w:tcW w:w="642"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,565</w:t>
            </w:r>
          </w:p>
        </w:tc>
        <w:tc>
          <w:tcPr>
            <w:tcW w:w="559"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,665</w:t>
            </w:r>
          </w:p>
        </w:tc>
      </w:tr>
      <w:tr w:rsidR="000B5CFE" w:rsidRPr="000B5CFE" w:rsidTr="00C47E05">
        <w:trPr>
          <w:trHeight w:val="273"/>
          <w:jc w:val="center"/>
        </w:trPr>
        <w:tc>
          <w:tcPr>
            <w:tcW w:w="1398" w:type="pct"/>
            <w:tcBorders>
              <w:top w:val="single" w:sz="4" w:space="0" w:color="auto"/>
              <w:left w:val="nil"/>
              <w:bottom w:val="single" w:sz="4" w:space="0" w:color="auto"/>
              <w:right w:val="nil"/>
            </w:tcBorders>
            <w:hideMark/>
          </w:tcPr>
          <w:p w:rsidR="00C47E05" w:rsidRPr="000B5CFE" w:rsidRDefault="00C47E05" w:rsidP="00C47E05">
            <w:pP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 xml:space="preserve">Ulusal herhangi bir radyo </w:t>
            </w:r>
          </w:p>
        </w:tc>
        <w:tc>
          <w:tcPr>
            <w:tcW w:w="615"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2,72</w:t>
            </w:r>
          </w:p>
        </w:tc>
        <w:tc>
          <w:tcPr>
            <w:tcW w:w="586"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1,927</w:t>
            </w:r>
          </w:p>
        </w:tc>
        <w:tc>
          <w:tcPr>
            <w:tcW w:w="600"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25,13</w:t>
            </w:r>
          </w:p>
        </w:tc>
        <w:tc>
          <w:tcPr>
            <w:tcW w:w="600"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76,341</w:t>
            </w:r>
          </w:p>
        </w:tc>
        <w:tc>
          <w:tcPr>
            <w:tcW w:w="642"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,503</w:t>
            </w:r>
          </w:p>
        </w:tc>
        <w:tc>
          <w:tcPr>
            <w:tcW w:w="559"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,676</w:t>
            </w:r>
          </w:p>
        </w:tc>
      </w:tr>
      <w:tr w:rsidR="000B5CFE" w:rsidRPr="000B5CFE" w:rsidTr="00C47E05">
        <w:trPr>
          <w:trHeight w:val="273"/>
          <w:jc w:val="center"/>
        </w:trPr>
        <w:tc>
          <w:tcPr>
            <w:tcW w:w="1398" w:type="pct"/>
            <w:tcBorders>
              <w:top w:val="single" w:sz="4" w:space="0" w:color="auto"/>
              <w:left w:val="nil"/>
              <w:bottom w:val="single" w:sz="4" w:space="0" w:color="auto"/>
              <w:right w:val="nil"/>
            </w:tcBorders>
            <w:hideMark/>
          </w:tcPr>
          <w:p w:rsidR="00C47E05" w:rsidRPr="000B5CFE" w:rsidRDefault="00C47E05" w:rsidP="00C47E05">
            <w:pP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Yerel herhangi bir radyo</w:t>
            </w:r>
          </w:p>
        </w:tc>
        <w:tc>
          <w:tcPr>
            <w:tcW w:w="615"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2,52</w:t>
            </w:r>
          </w:p>
        </w:tc>
        <w:tc>
          <w:tcPr>
            <w:tcW w:w="586"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1,788</w:t>
            </w:r>
          </w:p>
        </w:tc>
        <w:tc>
          <w:tcPr>
            <w:tcW w:w="600"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25,33</w:t>
            </w:r>
          </w:p>
        </w:tc>
        <w:tc>
          <w:tcPr>
            <w:tcW w:w="600"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77,736</w:t>
            </w:r>
          </w:p>
        </w:tc>
        <w:tc>
          <w:tcPr>
            <w:tcW w:w="642"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,509</w:t>
            </w:r>
          </w:p>
        </w:tc>
        <w:tc>
          <w:tcPr>
            <w:tcW w:w="559"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,676</w:t>
            </w:r>
          </w:p>
        </w:tc>
      </w:tr>
      <w:tr w:rsidR="000B5CFE" w:rsidRPr="000B5CFE" w:rsidTr="00C47E05">
        <w:trPr>
          <w:trHeight w:val="273"/>
          <w:jc w:val="center"/>
        </w:trPr>
        <w:tc>
          <w:tcPr>
            <w:tcW w:w="1398" w:type="pct"/>
            <w:tcBorders>
              <w:top w:val="single" w:sz="4" w:space="0" w:color="auto"/>
              <w:left w:val="nil"/>
              <w:bottom w:val="single" w:sz="4" w:space="0" w:color="auto"/>
              <w:right w:val="nil"/>
            </w:tcBorders>
            <w:hideMark/>
          </w:tcPr>
          <w:p w:rsidR="00C47E05" w:rsidRPr="000B5CFE" w:rsidRDefault="00C47E05" w:rsidP="00C47E05">
            <w:pP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Ulusal kamu televizyonu (TRT)</w:t>
            </w:r>
          </w:p>
        </w:tc>
        <w:tc>
          <w:tcPr>
            <w:tcW w:w="615"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1,46</w:t>
            </w:r>
          </w:p>
        </w:tc>
        <w:tc>
          <w:tcPr>
            <w:tcW w:w="586"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1,161</w:t>
            </w:r>
          </w:p>
        </w:tc>
        <w:tc>
          <w:tcPr>
            <w:tcW w:w="600"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26,39</w:t>
            </w:r>
          </w:p>
        </w:tc>
        <w:tc>
          <w:tcPr>
            <w:tcW w:w="600"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89,412</w:t>
            </w:r>
          </w:p>
        </w:tc>
        <w:tc>
          <w:tcPr>
            <w:tcW w:w="642"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,284</w:t>
            </w:r>
          </w:p>
        </w:tc>
        <w:tc>
          <w:tcPr>
            <w:tcW w:w="559"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,708</w:t>
            </w:r>
          </w:p>
        </w:tc>
      </w:tr>
      <w:tr w:rsidR="000B5CFE" w:rsidRPr="000B5CFE" w:rsidTr="00C47E05">
        <w:trPr>
          <w:trHeight w:val="273"/>
          <w:jc w:val="center"/>
        </w:trPr>
        <w:tc>
          <w:tcPr>
            <w:tcW w:w="1398" w:type="pct"/>
            <w:tcBorders>
              <w:top w:val="single" w:sz="4" w:space="0" w:color="auto"/>
              <w:left w:val="nil"/>
              <w:bottom w:val="single" w:sz="4" w:space="0" w:color="auto"/>
              <w:right w:val="nil"/>
            </w:tcBorders>
            <w:hideMark/>
          </w:tcPr>
          <w:p w:rsidR="00C47E05" w:rsidRPr="000B5CFE" w:rsidRDefault="00C47E05" w:rsidP="00C47E05">
            <w:pP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Özel haber TV kanalları (NTV, CNN, HaberTürk, A Haber gibi)</w:t>
            </w:r>
          </w:p>
        </w:tc>
        <w:tc>
          <w:tcPr>
            <w:tcW w:w="615"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1,44</w:t>
            </w:r>
          </w:p>
        </w:tc>
        <w:tc>
          <w:tcPr>
            <w:tcW w:w="586"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,965</w:t>
            </w:r>
          </w:p>
        </w:tc>
        <w:tc>
          <w:tcPr>
            <w:tcW w:w="600"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26,41</w:t>
            </w:r>
          </w:p>
        </w:tc>
        <w:tc>
          <w:tcPr>
            <w:tcW w:w="600"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89,152</w:t>
            </w:r>
          </w:p>
        </w:tc>
        <w:tc>
          <w:tcPr>
            <w:tcW w:w="642"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,379</w:t>
            </w:r>
          </w:p>
        </w:tc>
        <w:tc>
          <w:tcPr>
            <w:tcW w:w="559"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,701</w:t>
            </w:r>
          </w:p>
        </w:tc>
      </w:tr>
      <w:tr w:rsidR="000B5CFE" w:rsidRPr="000B5CFE" w:rsidTr="00C47E05">
        <w:trPr>
          <w:trHeight w:val="273"/>
          <w:jc w:val="center"/>
        </w:trPr>
        <w:tc>
          <w:tcPr>
            <w:tcW w:w="1398" w:type="pct"/>
            <w:tcBorders>
              <w:top w:val="single" w:sz="4" w:space="0" w:color="auto"/>
              <w:left w:val="nil"/>
              <w:bottom w:val="single" w:sz="4" w:space="0" w:color="auto"/>
              <w:right w:val="nil"/>
            </w:tcBorders>
            <w:hideMark/>
          </w:tcPr>
          <w:p w:rsidR="00C47E05" w:rsidRPr="000B5CFE" w:rsidRDefault="00C47E05" w:rsidP="00C47E05">
            <w:pP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 xml:space="preserve"> Ulusal herhangi bir TV kanalı</w:t>
            </w:r>
          </w:p>
        </w:tc>
        <w:tc>
          <w:tcPr>
            <w:tcW w:w="615"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1,54</w:t>
            </w:r>
          </w:p>
        </w:tc>
        <w:tc>
          <w:tcPr>
            <w:tcW w:w="586"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,905</w:t>
            </w:r>
          </w:p>
        </w:tc>
        <w:tc>
          <w:tcPr>
            <w:tcW w:w="600"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26,31</w:t>
            </w:r>
          </w:p>
        </w:tc>
        <w:tc>
          <w:tcPr>
            <w:tcW w:w="600"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88,408</w:t>
            </w:r>
          </w:p>
        </w:tc>
        <w:tc>
          <w:tcPr>
            <w:tcW w:w="642"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,456</w:t>
            </w:r>
          </w:p>
        </w:tc>
        <w:tc>
          <w:tcPr>
            <w:tcW w:w="559"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,697</w:t>
            </w:r>
          </w:p>
        </w:tc>
      </w:tr>
      <w:tr w:rsidR="000B5CFE" w:rsidRPr="000B5CFE" w:rsidTr="00C47E05">
        <w:trPr>
          <w:trHeight w:val="273"/>
          <w:jc w:val="center"/>
        </w:trPr>
        <w:tc>
          <w:tcPr>
            <w:tcW w:w="1398" w:type="pct"/>
            <w:tcBorders>
              <w:top w:val="single" w:sz="4" w:space="0" w:color="auto"/>
              <w:left w:val="nil"/>
              <w:bottom w:val="single" w:sz="4" w:space="0" w:color="auto"/>
              <w:right w:val="nil"/>
            </w:tcBorders>
            <w:hideMark/>
          </w:tcPr>
          <w:p w:rsidR="00C47E05" w:rsidRPr="000B5CFE" w:rsidRDefault="00C47E05" w:rsidP="00C47E05">
            <w:pP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Yerel TV kanalları</w:t>
            </w:r>
          </w:p>
        </w:tc>
        <w:tc>
          <w:tcPr>
            <w:tcW w:w="615"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2,50</w:t>
            </w:r>
          </w:p>
        </w:tc>
        <w:tc>
          <w:tcPr>
            <w:tcW w:w="586"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1,622</w:t>
            </w:r>
          </w:p>
        </w:tc>
        <w:tc>
          <w:tcPr>
            <w:tcW w:w="600"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25,35</w:t>
            </w:r>
          </w:p>
        </w:tc>
        <w:tc>
          <w:tcPr>
            <w:tcW w:w="600"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84,534</w:t>
            </w:r>
          </w:p>
        </w:tc>
        <w:tc>
          <w:tcPr>
            <w:tcW w:w="642"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,330</w:t>
            </w:r>
          </w:p>
        </w:tc>
        <w:tc>
          <w:tcPr>
            <w:tcW w:w="559"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,702</w:t>
            </w:r>
          </w:p>
        </w:tc>
      </w:tr>
      <w:tr w:rsidR="000B5CFE" w:rsidRPr="000B5CFE" w:rsidTr="00C47E05">
        <w:trPr>
          <w:trHeight w:val="273"/>
          <w:jc w:val="center"/>
        </w:trPr>
        <w:tc>
          <w:tcPr>
            <w:tcW w:w="1398" w:type="pct"/>
            <w:tcBorders>
              <w:top w:val="single" w:sz="4" w:space="0" w:color="auto"/>
              <w:left w:val="nil"/>
              <w:bottom w:val="single" w:sz="4" w:space="0" w:color="auto"/>
              <w:right w:val="nil"/>
            </w:tcBorders>
            <w:hideMark/>
          </w:tcPr>
          <w:p w:rsidR="00C47E05" w:rsidRPr="000B5CFE" w:rsidRDefault="00C47E05" w:rsidP="00C47E05">
            <w:pP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Siyasi içerikli İnternet sayfaları (bloglar)</w:t>
            </w:r>
          </w:p>
        </w:tc>
        <w:tc>
          <w:tcPr>
            <w:tcW w:w="615"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3,07</w:t>
            </w:r>
          </w:p>
        </w:tc>
        <w:tc>
          <w:tcPr>
            <w:tcW w:w="586"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2,222</w:t>
            </w:r>
          </w:p>
        </w:tc>
        <w:tc>
          <w:tcPr>
            <w:tcW w:w="600"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24,78</w:t>
            </w:r>
          </w:p>
        </w:tc>
        <w:tc>
          <w:tcPr>
            <w:tcW w:w="600"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88,893</w:t>
            </w:r>
          </w:p>
        </w:tc>
        <w:tc>
          <w:tcPr>
            <w:tcW w:w="642"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,076</w:t>
            </w:r>
          </w:p>
        </w:tc>
        <w:tc>
          <w:tcPr>
            <w:tcW w:w="559"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,750</w:t>
            </w:r>
          </w:p>
        </w:tc>
      </w:tr>
      <w:tr w:rsidR="000B5CFE" w:rsidRPr="000B5CFE" w:rsidTr="00C47E05">
        <w:trPr>
          <w:trHeight w:val="273"/>
          <w:jc w:val="center"/>
        </w:trPr>
        <w:tc>
          <w:tcPr>
            <w:tcW w:w="1398" w:type="pct"/>
            <w:tcBorders>
              <w:top w:val="single" w:sz="4" w:space="0" w:color="auto"/>
              <w:left w:val="nil"/>
              <w:bottom w:val="single" w:sz="4" w:space="0" w:color="auto"/>
              <w:right w:val="nil"/>
            </w:tcBorders>
          </w:tcPr>
          <w:p w:rsidR="00C47E05" w:rsidRPr="000B5CFE" w:rsidRDefault="00C47E05" w:rsidP="00C47E05">
            <w:pPr>
              <w:autoSpaceDE w:val="0"/>
              <w:autoSpaceDN w:val="0"/>
              <w:adjustRightInd w:val="0"/>
              <w:spacing w:after="0" w:line="360" w:lineRule="auto"/>
              <w:rPr>
                <w:rFonts w:ascii="Times New Roman" w:eastAsia="Times New Roman" w:hAnsi="Times New Roman" w:cs="Times New Roman"/>
                <w:color w:val="000000" w:themeColor="text1"/>
                <w:sz w:val="20"/>
                <w:szCs w:val="20"/>
                <w:lang w:eastAsia="tr-TR"/>
              </w:rPr>
            </w:pPr>
          </w:p>
        </w:tc>
        <w:tc>
          <w:tcPr>
            <w:tcW w:w="615" w:type="pct"/>
            <w:tcBorders>
              <w:top w:val="single" w:sz="4" w:space="0" w:color="auto"/>
              <w:left w:val="nil"/>
              <w:bottom w:val="single" w:sz="4" w:space="0" w:color="auto"/>
              <w:right w:val="nil"/>
            </w:tcBorders>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p>
        </w:tc>
        <w:tc>
          <w:tcPr>
            <w:tcW w:w="586" w:type="pct"/>
            <w:tcBorders>
              <w:top w:val="single" w:sz="4" w:space="0" w:color="auto"/>
              <w:left w:val="nil"/>
              <w:bottom w:val="single" w:sz="4" w:space="0" w:color="auto"/>
              <w:right w:val="nil"/>
            </w:tcBorders>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p>
        </w:tc>
        <w:tc>
          <w:tcPr>
            <w:tcW w:w="600" w:type="pct"/>
            <w:tcBorders>
              <w:top w:val="single" w:sz="4" w:space="0" w:color="auto"/>
              <w:left w:val="nil"/>
              <w:bottom w:val="single" w:sz="4" w:space="0" w:color="auto"/>
              <w:right w:val="nil"/>
            </w:tcBorders>
            <w:shd w:val="clear" w:color="auto" w:fill="FFFFFF"/>
            <w:vAlign w:val="center"/>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p>
        </w:tc>
        <w:tc>
          <w:tcPr>
            <w:tcW w:w="600" w:type="pct"/>
            <w:tcBorders>
              <w:top w:val="single" w:sz="4" w:space="0" w:color="auto"/>
              <w:left w:val="nil"/>
              <w:bottom w:val="single" w:sz="4" w:space="0" w:color="auto"/>
              <w:right w:val="nil"/>
            </w:tcBorders>
            <w:shd w:val="clear" w:color="auto" w:fill="FFFFFF"/>
            <w:vAlign w:val="center"/>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p>
        </w:tc>
        <w:tc>
          <w:tcPr>
            <w:tcW w:w="642" w:type="pct"/>
            <w:tcBorders>
              <w:top w:val="single" w:sz="4" w:space="0" w:color="auto"/>
              <w:left w:val="nil"/>
              <w:bottom w:val="single" w:sz="4" w:space="0" w:color="auto"/>
              <w:right w:val="nil"/>
            </w:tcBorders>
            <w:shd w:val="clear" w:color="auto" w:fill="FFFFFF"/>
            <w:vAlign w:val="center"/>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p>
        </w:tc>
        <w:tc>
          <w:tcPr>
            <w:tcW w:w="559" w:type="pct"/>
            <w:tcBorders>
              <w:top w:val="single" w:sz="4" w:space="0" w:color="auto"/>
              <w:left w:val="nil"/>
              <w:bottom w:val="single" w:sz="4" w:space="0" w:color="auto"/>
              <w:right w:val="nil"/>
            </w:tcBorders>
            <w:shd w:val="clear" w:color="auto" w:fill="FFFFFF"/>
            <w:vAlign w:val="center"/>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p>
        </w:tc>
      </w:tr>
      <w:tr w:rsidR="000B5CFE" w:rsidRPr="000B5CFE" w:rsidTr="00C47E05">
        <w:trPr>
          <w:trHeight w:val="273"/>
          <w:jc w:val="center"/>
        </w:trPr>
        <w:tc>
          <w:tcPr>
            <w:tcW w:w="1398" w:type="pct"/>
            <w:vMerge w:val="restart"/>
            <w:tcBorders>
              <w:top w:val="single" w:sz="4" w:space="0" w:color="auto"/>
              <w:left w:val="nil"/>
              <w:bottom w:val="single" w:sz="4" w:space="0" w:color="auto"/>
              <w:right w:val="nil"/>
            </w:tcBorders>
            <w:hideMark/>
          </w:tcPr>
          <w:p w:rsidR="00C47E05" w:rsidRPr="000B5CFE" w:rsidRDefault="00C47E05" w:rsidP="00C47E05">
            <w:pPr>
              <w:autoSpaceDE w:val="0"/>
              <w:autoSpaceDN w:val="0"/>
              <w:adjustRightInd w:val="0"/>
              <w:spacing w:after="0" w:line="360" w:lineRule="auto"/>
              <w:rPr>
                <w:rFonts w:ascii="Times New Roman" w:eastAsia="Times New Roman" w:hAnsi="Times New Roman" w:cs="Times New Roman"/>
                <w:b/>
                <w:color w:val="000000" w:themeColor="text1"/>
                <w:sz w:val="20"/>
                <w:szCs w:val="20"/>
              </w:rPr>
            </w:pPr>
            <w:r w:rsidRPr="000B5CFE">
              <w:rPr>
                <w:rFonts w:ascii="Times New Roman" w:eastAsia="Times New Roman" w:hAnsi="Times New Roman" w:cs="Times New Roman"/>
                <w:b/>
                <w:color w:val="000000" w:themeColor="text1"/>
                <w:sz w:val="20"/>
                <w:szCs w:val="20"/>
              </w:rPr>
              <w:t>ÖLÇEĞİN</w:t>
            </w:r>
          </w:p>
        </w:tc>
        <w:tc>
          <w:tcPr>
            <w:tcW w:w="615" w:type="pct"/>
            <w:tcBorders>
              <w:top w:val="single" w:sz="4" w:space="0" w:color="auto"/>
              <w:left w:val="nil"/>
              <w:bottom w:val="single" w:sz="4" w:space="0" w:color="auto"/>
              <w:right w:val="nil"/>
            </w:tcBorders>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b/>
                <w:color w:val="000000" w:themeColor="text1"/>
                <w:sz w:val="20"/>
                <w:szCs w:val="20"/>
              </w:rPr>
            </w:pPr>
            <w:r w:rsidRPr="000B5CFE">
              <w:rPr>
                <w:rFonts w:ascii="Times New Roman" w:eastAsia="Times New Roman" w:hAnsi="Times New Roman" w:cs="Times New Roman"/>
                <w:b/>
                <w:color w:val="000000" w:themeColor="text1"/>
                <w:sz w:val="20"/>
                <w:szCs w:val="20"/>
              </w:rPr>
              <w:t>Aritmetik ortalama</w:t>
            </w:r>
          </w:p>
        </w:tc>
        <w:tc>
          <w:tcPr>
            <w:tcW w:w="586" w:type="pct"/>
            <w:tcBorders>
              <w:top w:val="single" w:sz="4" w:space="0" w:color="auto"/>
              <w:left w:val="nil"/>
              <w:bottom w:val="single" w:sz="4" w:space="0" w:color="auto"/>
              <w:right w:val="nil"/>
            </w:tcBorders>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b/>
                <w:color w:val="000000" w:themeColor="text1"/>
                <w:sz w:val="20"/>
                <w:szCs w:val="20"/>
              </w:rPr>
            </w:pPr>
            <w:r w:rsidRPr="000B5CFE">
              <w:rPr>
                <w:rFonts w:ascii="Times New Roman" w:eastAsia="Times New Roman" w:hAnsi="Times New Roman" w:cs="Times New Roman"/>
                <w:b/>
                <w:color w:val="000000" w:themeColor="text1"/>
                <w:sz w:val="20"/>
                <w:szCs w:val="20"/>
              </w:rPr>
              <w:t>Varyans</w:t>
            </w:r>
          </w:p>
        </w:tc>
        <w:tc>
          <w:tcPr>
            <w:tcW w:w="600" w:type="pct"/>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b/>
                <w:color w:val="000000" w:themeColor="text1"/>
                <w:sz w:val="20"/>
                <w:szCs w:val="20"/>
              </w:rPr>
            </w:pPr>
            <w:r w:rsidRPr="000B5CFE">
              <w:rPr>
                <w:rFonts w:ascii="Times New Roman" w:eastAsia="Times New Roman" w:hAnsi="Times New Roman" w:cs="Times New Roman"/>
                <w:b/>
                <w:color w:val="000000" w:themeColor="text1"/>
                <w:sz w:val="20"/>
                <w:szCs w:val="20"/>
              </w:rPr>
              <w:t>Standart sapma</w:t>
            </w:r>
          </w:p>
        </w:tc>
        <w:tc>
          <w:tcPr>
            <w:tcW w:w="600" w:type="pct"/>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b/>
                <w:color w:val="000000" w:themeColor="text1"/>
                <w:sz w:val="20"/>
                <w:szCs w:val="20"/>
              </w:rPr>
            </w:pPr>
            <w:r w:rsidRPr="000B5CFE">
              <w:rPr>
                <w:rFonts w:ascii="Times New Roman" w:eastAsia="Times New Roman" w:hAnsi="Times New Roman" w:cs="Times New Roman"/>
                <w:b/>
                <w:color w:val="000000" w:themeColor="text1"/>
                <w:sz w:val="20"/>
                <w:szCs w:val="20"/>
              </w:rPr>
              <w:t>Madde sayısı</w:t>
            </w:r>
          </w:p>
        </w:tc>
        <w:tc>
          <w:tcPr>
            <w:tcW w:w="642"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b/>
                <w:color w:val="000000" w:themeColor="text1"/>
                <w:sz w:val="20"/>
                <w:szCs w:val="20"/>
              </w:rPr>
            </w:pPr>
            <w:r w:rsidRPr="000B5CFE">
              <w:rPr>
                <w:rFonts w:ascii="Times New Roman" w:eastAsia="Times New Roman" w:hAnsi="Times New Roman" w:cs="Times New Roman"/>
                <w:b/>
                <w:color w:val="000000" w:themeColor="text1"/>
                <w:sz w:val="20"/>
                <w:szCs w:val="20"/>
              </w:rPr>
              <w:t>Cronbach Alfa</w:t>
            </w:r>
          </w:p>
        </w:tc>
        <w:tc>
          <w:tcPr>
            <w:tcW w:w="559" w:type="pct"/>
            <w:tcBorders>
              <w:top w:val="single" w:sz="4" w:space="0" w:color="auto"/>
              <w:left w:val="nil"/>
              <w:bottom w:val="single" w:sz="4" w:space="0" w:color="auto"/>
              <w:right w:val="nil"/>
            </w:tcBorders>
            <w:shd w:val="clear" w:color="auto" w:fill="FFFFFF"/>
            <w:vAlign w:val="center"/>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b/>
                <w:color w:val="000000" w:themeColor="text1"/>
                <w:sz w:val="20"/>
                <w:szCs w:val="20"/>
              </w:rPr>
            </w:pPr>
          </w:p>
        </w:tc>
      </w:tr>
      <w:tr w:rsidR="000B5CFE" w:rsidRPr="000B5CFE" w:rsidTr="00C47E05">
        <w:trPr>
          <w:trHeight w:val="273"/>
          <w:jc w:val="center"/>
        </w:trPr>
        <w:tc>
          <w:tcPr>
            <w:tcW w:w="0" w:type="auto"/>
            <w:vMerge/>
            <w:tcBorders>
              <w:top w:val="single" w:sz="4" w:space="0" w:color="auto"/>
              <w:left w:val="nil"/>
              <w:bottom w:val="single" w:sz="4" w:space="0" w:color="auto"/>
              <w:right w:val="nil"/>
            </w:tcBorders>
            <w:vAlign w:val="center"/>
            <w:hideMark/>
          </w:tcPr>
          <w:p w:rsidR="00C47E05" w:rsidRPr="000B5CFE" w:rsidRDefault="00C47E05" w:rsidP="00C47E05">
            <w:pPr>
              <w:spacing w:after="0" w:line="256" w:lineRule="auto"/>
              <w:rPr>
                <w:rFonts w:ascii="Times New Roman" w:eastAsia="Times New Roman" w:hAnsi="Times New Roman" w:cs="Times New Roman"/>
                <w:b/>
                <w:color w:val="000000" w:themeColor="text1"/>
                <w:sz w:val="20"/>
                <w:szCs w:val="20"/>
              </w:rPr>
            </w:pPr>
          </w:p>
        </w:tc>
        <w:tc>
          <w:tcPr>
            <w:tcW w:w="615"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27,85</w:t>
            </w:r>
          </w:p>
        </w:tc>
        <w:tc>
          <w:tcPr>
            <w:tcW w:w="586" w:type="pct"/>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96,997</w:t>
            </w:r>
          </w:p>
        </w:tc>
        <w:tc>
          <w:tcPr>
            <w:tcW w:w="600"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9,849</w:t>
            </w:r>
          </w:p>
        </w:tc>
        <w:tc>
          <w:tcPr>
            <w:tcW w:w="600"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13</w:t>
            </w:r>
          </w:p>
        </w:tc>
        <w:tc>
          <w:tcPr>
            <w:tcW w:w="642" w:type="pct"/>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,717</w:t>
            </w:r>
          </w:p>
        </w:tc>
        <w:tc>
          <w:tcPr>
            <w:tcW w:w="559" w:type="pct"/>
            <w:tcBorders>
              <w:top w:val="single" w:sz="4" w:space="0" w:color="auto"/>
              <w:left w:val="nil"/>
              <w:bottom w:val="single" w:sz="4" w:space="0" w:color="auto"/>
              <w:right w:val="nil"/>
            </w:tcBorders>
            <w:shd w:val="clear" w:color="auto" w:fill="FFFFFF"/>
            <w:vAlign w:val="center"/>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20"/>
                <w:szCs w:val="20"/>
              </w:rPr>
            </w:pPr>
          </w:p>
        </w:tc>
      </w:tr>
    </w:tbl>
    <w:p w:rsidR="00C47E05" w:rsidRPr="000B5CFE" w:rsidRDefault="00C47E05" w:rsidP="00C47E05">
      <w:pPr>
        <w:rPr>
          <w:rFonts w:ascii="Calibri" w:eastAsia="Times New Roman" w:hAnsi="Calibri" w:cs="Times New Roman"/>
          <w:color w:val="000000" w:themeColor="text1"/>
        </w:rPr>
      </w:pPr>
    </w:p>
    <w:p w:rsidR="00C47E05" w:rsidRPr="000B5CFE" w:rsidRDefault="00C47E05" w:rsidP="00C47E05">
      <w:pPr>
        <w:spacing w:after="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lastRenderedPageBreak/>
        <w:t>Tablo incelendiğinde “Siyasal İletişimde İletişim Teknolojilerinin Kullanımı” anketinin “3- Haber kaynaklarını takip etme sıklığı” boyutunun “Yerel İnternet gazetesi” ve “Siyasi içerikli İnternet sayfaları (bloglar)” maddeleri dışında sorunlu bir maddesinin olmadığı, bu maddelerin de ölçeğin Cronbach Alfa katsayısında çok ciddi bir artış sağlamadığı görüldüğünden ankette kalmasına karar verilmiştir. Anketin Cronbach Alfa katsayısının 0,717 olduğu görülmektedir.</w:t>
      </w:r>
    </w:p>
    <w:p w:rsidR="001F7028" w:rsidRPr="000B5CFE" w:rsidRDefault="00C47E05" w:rsidP="001F7028">
      <w:pPr>
        <w:spacing w:after="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“3- Haber kaynaklarını takip etme sıklığı” boyutunun her bir maddesinin boyutun toplam puanına etkisini bulmak amacıyla Madde-Toplam puan korelasyonu hesaplanmış ve bu</w:t>
      </w:r>
      <w:r w:rsidR="001F7028" w:rsidRPr="000B5CFE">
        <w:rPr>
          <w:rFonts w:ascii="Times New Roman" w:eastAsia="Times New Roman" w:hAnsi="Times New Roman" w:cs="Times New Roman"/>
          <w:color w:val="000000" w:themeColor="text1"/>
          <w:sz w:val="24"/>
          <w:szCs w:val="24"/>
        </w:rPr>
        <w:t>lgular Tablo 10’da verilmiştir.</w:t>
      </w:r>
    </w:p>
    <w:p w:rsidR="001F7028" w:rsidRPr="000B5CFE" w:rsidRDefault="001F7028" w:rsidP="001F7028">
      <w:pPr>
        <w:spacing w:after="0" w:line="360" w:lineRule="auto"/>
        <w:jc w:val="both"/>
        <w:rPr>
          <w:rFonts w:ascii="Times New Roman" w:eastAsia="Times New Roman" w:hAnsi="Times New Roman" w:cs="Times New Roman"/>
          <w:color w:val="000000" w:themeColor="text1"/>
          <w:sz w:val="24"/>
          <w:szCs w:val="24"/>
        </w:rPr>
      </w:pPr>
    </w:p>
    <w:p w:rsidR="00C47E05" w:rsidRPr="000B5CFE" w:rsidRDefault="00C47E05" w:rsidP="001F7028">
      <w:pPr>
        <w:spacing w:after="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b/>
          <w:color w:val="000000" w:themeColor="text1"/>
          <w:sz w:val="24"/>
          <w:szCs w:val="24"/>
        </w:rPr>
        <w:t>Tablo 10.</w:t>
      </w:r>
      <w:r w:rsidRPr="000B5CFE">
        <w:rPr>
          <w:rFonts w:ascii="Times New Roman" w:eastAsia="Times New Roman" w:hAnsi="Times New Roman" w:cs="Times New Roman"/>
          <w:color w:val="000000" w:themeColor="text1"/>
          <w:sz w:val="24"/>
          <w:szCs w:val="24"/>
        </w:rPr>
        <w:t xml:space="preserve"> “Haber kaynaklarını takip etme sıklığı” boyutunun Madde-Toplam puan korelasyonu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3" w:type="dxa"/>
          <w:right w:w="93" w:type="dxa"/>
        </w:tblCellMar>
        <w:tblLook w:val="04A0" w:firstRow="1" w:lastRow="0" w:firstColumn="1" w:lastColumn="0" w:noHBand="0" w:noVBand="1"/>
      </w:tblPr>
      <w:tblGrid>
        <w:gridCol w:w="3615"/>
        <w:gridCol w:w="2628"/>
        <w:gridCol w:w="2251"/>
      </w:tblGrid>
      <w:tr w:rsidR="000B5CFE" w:rsidRPr="000B5CFE" w:rsidTr="00C47E05">
        <w:trPr>
          <w:trHeight w:val="273"/>
        </w:trPr>
        <w:tc>
          <w:tcPr>
            <w:tcW w:w="2128" w:type="pct"/>
            <w:tcBorders>
              <w:top w:val="single" w:sz="4" w:space="0" w:color="auto"/>
              <w:left w:val="single" w:sz="4" w:space="0" w:color="auto"/>
              <w:bottom w:val="single" w:sz="4" w:space="0" w:color="auto"/>
              <w:right w:val="single" w:sz="4" w:space="0" w:color="auto"/>
            </w:tcBorders>
            <w:shd w:val="clear" w:color="auto" w:fill="FFFFFF"/>
            <w:vAlign w:val="bottom"/>
          </w:tcPr>
          <w:p w:rsidR="00C47E05" w:rsidRPr="000B5CFE" w:rsidRDefault="00C47E05" w:rsidP="00C47E05">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tc>
        <w:tc>
          <w:tcPr>
            <w:tcW w:w="1547"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r</w:t>
            </w:r>
          </w:p>
        </w:tc>
        <w:tc>
          <w:tcPr>
            <w:tcW w:w="1325"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p</w:t>
            </w:r>
          </w:p>
        </w:tc>
      </w:tr>
      <w:tr w:rsidR="000B5CFE" w:rsidRPr="000B5CFE" w:rsidTr="00C47E05">
        <w:trPr>
          <w:trHeight w:val="273"/>
        </w:trPr>
        <w:tc>
          <w:tcPr>
            <w:tcW w:w="2128"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Basılı yerel gazete</w:t>
            </w:r>
          </w:p>
        </w:tc>
        <w:tc>
          <w:tcPr>
            <w:tcW w:w="1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,343**</w:t>
            </w:r>
          </w:p>
        </w:tc>
        <w:tc>
          <w:tcPr>
            <w:tcW w:w="1325"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,007</w:t>
            </w:r>
          </w:p>
        </w:tc>
      </w:tr>
      <w:tr w:rsidR="000B5CFE" w:rsidRPr="000B5CFE" w:rsidTr="00C47E05">
        <w:trPr>
          <w:trHeight w:val="273"/>
        </w:trPr>
        <w:tc>
          <w:tcPr>
            <w:tcW w:w="2128"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Yerel İnternet gazetesi</w:t>
            </w:r>
          </w:p>
        </w:tc>
        <w:tc>
          <w:tcPr>
            <w:tcW w:w="1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,205*</w:t>
            </w:r>
          </w:p>
        </w:tc>
        <w:tc>
          <w:tcPr>
            <w:tcW w:w="1325"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,046</w:t>
            </w:r>
          </w:p>
        </w:tc>
      </w:tr>
      <w:tr w:rsidR="000B5CFE" w:rsidRPr="000B5CFE" w:rsidTr="00C47E05">
        <w:trPr>
          <w:trHeight w:val="273"/>
        </w:trPr>
        <w:tc>
          <w:tcPr>
            <w:tcW w:w="2128"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Basılı ulusal gazete</w:t>
            </w:r>
          </w:p>
        </w:tc>
        <w:tc>
          <w:tcPr>
            <w:tcW w:w="1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,502**</w:t>
            </w:r>
          </w:p>
        </w:tc>
        <w:tc>
          <w:tcPr>
            <w:tcW w:w="1325"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r w:rsidR="000B5CFE" w:rsidRPr="000B5CFE" w:rsidTr="00C47E05">
        <w:trPr>
          <w:trHeight w:val="273"/>
        </w:trPr>
        <w:tc>
          <w:tcPr>
            <w:tcW w:w="2128"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Ulusal İnternet gazetesi</w:t>
            </w:r>
          </w:p>
        </w:tc>
        <w:tc>
          <w:tcPr>
            <w:tcW w:w="1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,454**</w:t>
            </w:r>
          </w:p>
        </w:tc>
        <w:tc>
          <w:tcPr>
            <w:tcW w:w="1325"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r w:rsidR="000B5CFE" w:rsidRPr="000B5CFE" w:rsidTr="00C47E05">
        <w:trPr>
          <w:trHeight w:val="273"/>
        </w:trPr>
        <w:tc>
          <w:tcPr>
            <w:tcW w:w="2128"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Ulusal kamu radyosu (TRT)</w:t>
            </w:r>
          </w:p>
        </w:tc>
        <w:tc>
          <w:tcPr>
            <w:tcW w:w="1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,632**</w:t>
            </w:r>
          </w:p>
        </w:tc>
        <w:tc>
          <w:tcPr>
            <w:tcW w:w="1325"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jc w:val="center"/>
              <w:rPr>
                <w:rFonts w:ascii="Calibri" w:eastAsia="Times New Roman" w:hAnsi="Calibri" w:cs="Times New Roman"/>
                <w:color w:val="000000" w:themeColor="text1"/>
              </w:rPr>
            </w:pPr>
            <w:r w:rsidRPr="000B5CFE">
              <w:rPr>
                <w:rFonts w:ascii="Times New Roman" w:eastAsia="Times New Roman" w:hAnsi="Times New Roman" w:cs="Times New Roman"/>
                <w:color w:val="000000" w:themeColor="text1"/>
                <w:sz w:val="24"/>
                <w:szCs w:val="24"/>
              </w:rPr>
              <w:t>,000</w:t>
            </w:r>
          </w:p>
        </w:tc>
      </w:tr>
      <w:tr w:rsidR="000B5CFE" w:rsidRPr="000B5CFE" w:rsidTr="00C47E05">
        <w:trPr>
          <w:trHeight w:val="273"/>
        </w:trPr>
        <w:tc>
          <w:tcPr>
            <w:tcW w:w="2128"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Özel haber radyoları (NTV radyo, radyo CNN Türk gibi)</w:t>
            </w:r>
          </w:p>
        </w:tc>
        <w:tc>
          <w:tcPr>
            <w:tcW w:w="1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,672**</w:t>
            </w:r>
          </w:p>
        </w:tc>
        <w:tc>
          <w:tcPr>
            <w:tcW w:w="1325"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jc w:val="center"/>
              <w:rPr>
                <w:rFonts w:ascii="Calibri" w:eastAsia="Times New Roman" w:hAnsi="Calibri" w:cs="Times New Roman"/>
                <w:color w:val="000000" w:themeColor="text1"/>
              </w:rPr>
            </w:pPr>
            <w:r w:rsidRPr="000B5CFE">
              <w:rPr>
                <w:rFonts w:ascii="Times New Roman" w:eastAsia="Times New Roman" w:hAnsi="Times New Roman" w:cs="Times New Roman"/>
                <w:color w:val="000000" w:themeColor="text1"/>
                <w:sz w:val="24"/>
                <w:szCs w:val="24"/>
              </w:rPr>
              <w:t>,000</w:t>
            </w:r>
          </w:p>
        </w:tc>
      </w:tr>
      <w:tr w:rsidR="000B5CFE" w:rsidRPr="000B5CFE" w:rsidTr="00C47E05">
        <w:trPr>
          <w:trHeight w:val="273"/>
        </w:trPr>
        <w:tc>
          <w:tcPr>
            <w:tcW w:w="2128"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 xml:space="preserve">Ulusal herhangi bir radyo </w:t>
            </w:r>
          </w:p>
        </w:tc>
        <w:tc>
          <w:tcPr>
            <w:tcW w:w="1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,646**</w:t>
            </w:r>
          </w:p>
        </w:tc>
        <w:tc>
          <w:tcPr>
            <w:tcW w:w="1325"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jc w:val="center"/>
              <w:rPr>
                <w:rFonts w:ascii="Calibri" w:eastAsia="Times New Roman" w:hAnsi="Calibri" w:cs="Times New Roman"/>
                <w:color w:val="000000" w:themeColor="text1"/>
              </w:rPr>
            </w:pPr>
            <w:r w:rsidRPr="000B5CFE">
              <w:rPr>
                <w:rFonts w:ascii="Times New Roman" w:eastAsia="Times New Roman" w:hAnsi="Times New Roman" w:cs="Times New Roman"/>
                <w:color w:val="000000" w:themeColor="text1"/>
                <w:sz w:val="24"/>
                <w:szCs w:val="24"/>
              </w:rPr>
              <w:t>,000</w:t>
            </w:r>
          </w:p>
        </w:tc>
      </w:tr>
      <w:tr w:rsidR="000B5CFE" w:rsidRPr="000B5CFE" w:rsidTr="00C47E05">
        <w:trPr>
          <w:trHeight w:val="273"/>
        </w:trPr>
        <w:tc>
          <w:tcPr>
            <w:tcW w:w="2128"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Yerel herhangi bir radyo</w:t>
            </w:r>
          </w:p>
        </w:tc>
        <w:tc>
          <w:tcPr>
            <w:tcW w:w="1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,617**</w:t>
            </w:r>
          </w:p>
        </w:tc>
        <w:tc>
          <w:tcPr>
            <w:tcW w:w="1325"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jc w:val="center"/>
              <w:rPr>
                <w:rFonts w:ascii="Calibri" w:eastAsia="Times New Roman" w:hAnsi="Calibri" w:cs="Times New Roman"/>
                <w:color w:val="000000" w:themeColor="text1"/>
              </w:rPr>
            </w:pPr>
            <w:r w:rsidRPr="000B5CFE">
              <w:rPr>
                <w:rFonts w:ascii="Times New Roman" w:eastAsia="Times New Roman" w:hAnsi="Times New Roman" w:cs="Times New Roman"/>
                <w:color w:val="000000" w:themeColor="text1"/>
                <w:sz w:val="24"/>
                <w:szCs w:val="24"/>
              </w:rPr>
              <w:t>,003</w:t>
            </w:r>
          </w:p>
        </w:tc>
      </w:tr>
      <w:tr w:rsidR="000B5CFE" w:rsidRPr="000B5CFE" w:rsidTr="00C47E05">
        <w:trPr>
          <w:trHeight w:val="273"/>
        </w:trPr>
        <w:tc>
          <w:tcPr>
            <w:tcW w:w="2128"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Ulusal kamu televizyonu (TRT)</w:t>
            </w:r>
          </w:p>
        </w:tc>
        <w:tc>
          <w:tcPr>
            <w:tcW w:w="1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,381**</w:t>
            </w:r>
          </w:p>
        </w:tc>
        <w:tc>
          <w:tcPr>
            <w:tcW w:w="1325"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jc w:val="center"/>
              <w:rPr>
                <w:rFonts w:ascii="Calibri" w:eastAsia="Times New Roman" w:hAnsi="Calibri" w:cs="Times New Roman"/>
                <w:color w:val="000000" w:themeColor="text1"/>
              </w:rPr>
            </w:pPr>
            <w:r w:rsidRPr="000B5CFE">
              <w:rPr>
                <w:rFonts w:ascii="Times New Roman" w:eastAsia="Times New Roman" w:hAnsi="Times New Roman" w:cs="Times New Roman"/>
                <w:color w:val="000000" w:themeColor="text1"/>
                <w:sz w:val="24"/>
                <w:szCs w:val="24"/>
              </w:rPr>
              <w:t>,000</w:t>
            </w:r>
          </w:p>
        </w:tc>
      </w:tr>
      <w:tr w:rsidR="000B5CFE" w:rsidRPr="000B5CFE" w:rsidTr="00C47E05">
        <w:trPr>
          <w:trHeight w:val="273"/>
        </w:trPr>
        <w:tc>
          <w:tcPr>
            <w:tcW w:w="2128"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Özel haber TV kanalları (NTV, CNN, HaberTürk, A Haber gibi)</w:t>
            </w:r>
          </w:p>
        </w:tc>
        <w:tc>
          <w:tcPr>
            <w:tcW w:w="1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,466**</w:t>
            </w:r>
          </w:p>
        </w:tc>
        <w:tc>
          <w:tcPr>
            <w:tcW w:w="1325"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jc w:val="center"/>
              <w:rPr>
                <w:rFonts w:ascii="Calibri" w:eastAsia="Times New Roman" w:hAnsi="Calibri" w:cs="Times New Roman"/>
                <w:color w:val="000000" w:themeColor="text1"/>
              </w:rPr>
            </w:pPr>
            <w:r w:rsidRPr="000B5CFE">
              <w:rPr>
                <w:rFonts w:ascii="Times New Roman" w:eastAsia="Times New Roman" w:hAnsi="Times New Roman" w:cs="Times New Roman"/>
                <w:color w:val="000000" w:themeColor="text1"/>
                <w:sz w:val="24"/>
                <w:szCs w:val="24"/>
              </w:rPr>
              <w:t>,000</w:t>
            </w:r>
          </w:p>
        </w:tc>
      </w:tr>
      <w:tr w:rsidR="000B5CFE" w:rsidRPr="000B5CFE" w:rsidTr="00C47E05">
        <w:trPr>
          <w:trHeight w:val="273"/>
        </w:trPr>
        <w:tc>
          <w:tcPr>
            <w:tcW w:w="2128"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 xml:space="preserve"> Ulusal herhangi bir TV kanalı</w:t>
            </w:r>
          </w:p>
        </w:tc>
        <w:tc>
          <w:tcPr>
            <w:tcW w:w="1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,504**</w:t>
            </w:r>
          </w:p>
        </w:tc>
        <w:tc>
          <w:tcPr>
            <w:tcW w:w="1325"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jc w:val="center"/>
              <w:rPr>
                <w:rFonts w:ascii="Calibri" w:eastAsia="Times New Roman" w:hAnsi="Calibri" w:cs="Times New Roman"/>
                <w:color w:val="000000" w:themeColor="text1"/>
              </w:rPr>
            </w:pPr>
            <w:r w:rsidRPr="000B5CFE">
              <w:rPr>
                <w:rFonts w:ascii="Times New Roman" w:eastAsia="Times New Roman" w:hAnsi="Times New Roman" w:cs="Times New Roman"/>
                <w:color w:val="000000" w:themeColor="text1"/>
                <w:sz w:val="24"/>
                <w:szCs w:val="24"/>
              </w:rPr>
              <w:t>,000</w:t>
            </w:r>
          </w:p>
        </w:tc>
      </w:tr>
      <w:tr w:rsidR="000B5CFE" w:rsidRPr="000B5CFE" w:rsidTr="00C47E05">
        <w:trPr>
          <w:trHeight w:val="273"/>
        </w:trPr>
        <w:tc>
          <w:tcPr>
            <w:tcW w:w="2128"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Yerel TV kanalları</w:t>
            </w:r>
          </w:p>
        </w:tc>
        <w:tc>
          <w:tcPr>
            <w:tcW w:w="1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,468**</w:t>
            </w:r>
          </w:p>
        </w:tc>
        <w:tc>
          <w:tcPr>
            <w:tcW w:w="1325"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jc w:val="center"/>
              <w:rPr>
                <w:rFonts w:ascii="Calibri" w:eastAsia="Times New Roman" w:hAnsi="Calibri" w:cs="Times New Roman"/>
                <w:color w:val="000000" w:themeColor="text1"/>
              </w:rPr>
            </w:pPr>
            <w:r w:rsidRPr="000B5CFE">
              <w:rPr>
                <w:rFonts w:ascii="Times New Roman" w:eastAsia="Times New Roman" w:hAnsi="Times New Roman" w:cs="Times New Roman"/>
                <w:color w:val="000000" w:themeColor="text1"/>
                <w:sz w:val="24"/>
                <w:szCs w:val="24"/>
              </w:rPr>
              <w:t>,000</w:t>
            </w:r>
          </w:p>
        </w:tc>
      </w:tr>
      <w:tr w:rsidR="000B5CFE" w:rsidRPr="000B5CFE" w:rsidTr="00C47E05">
        <w:trPr>
          <w:trHeight w:val="273"/>
        </w:trPr>
        <w:tc>
          <w:tcPr>
            <w:tcW w:w="2128"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Siyasi içerikli İnternet sayfaları (bloglar)</w:t>
            </w:r>
          </w:p>
        </w:tc>
        <w:tc>
          <w:tcPr>
            <w:tcW w:w="15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,290*</w:t>
            </w:r>
          </w:p>
        </w:tc>
        <w:tc>
          <w:tcPr>
            <w:tcW w:w="1325"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jc w:val="center"/>
              <w:rPr>
                <w:rFonts w:ascii="Calibri" w:eastAsia="Times New Roman" w:hAnsi="Calibri" w:cs="Times New Roman"/>
                <w:color w:val="000000" w:themeColor="text1"/>
              </w:rPr>
            </w:pPr>
            <w:r w:rsidRPr="000B5CFE">
              <w:rPr>
                <w:rFonts w:ascii="Times New Roman" w:eastAsia="Times New Roman" w:hAnsi="Times New Roman" w:cs="Times New Roman"/>
                <w:color w:val="000000" w:themeColor="text1"/>
                <w:sz w:val="24"/>
                <w:szCs w:val="24"/>
              </w:rPr>
              <w:t>,025</w:t>
            </w:r>
          </w:p>
        </w:tc>
      </w:tr>
    </w:tbl>
    <w:p w:rsidR="00C47E05" w:rsidRPr="000B5CFE" w:rsidRDefault="00C47E05" w:rsidP="00C47E05">
      <w:pPr>
        <w:autoSpaceDE w:val="0"/>
        <w:autoSpaceDN w:val="0"/>
        <w:adjustRightInd w:val="0"/>
        <w:spacing w:after="0" w:line="360" w:lineRule="auto"/>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 P&lt;0.05  ** P&lt;0.001</w:t>
      </w:r>
    </w:p>
    <w:p w:rsidR="00C47E05" w:rsidRPr="000B5CFE" w:rsidRDefault="00C47E05" w:rsidP="00C47E05">
      <w:pPr>
        <w:spacing w:after="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lastRenderedPageBreak/>
        <w:t xml:space="preserve">Tablo incelendiğinde “3- Haber kaynaklarını takip etme sıklığı” boyutunun maddelerinin Madde-Toplam puan korelasyonlarının hepsi p&lt;0.05 önem düzeyinde anlamlı bulunmuştur. Madde-Toplam puan korelasyonu bir maddenin tümünün ölçtüğü özelliği ölçüp ölçmediğinin bir göstergesidir. Bir maddenin anketin tümü ile tutarlılığının göstergesi olabilecek en düşük değer 0,20 olarak verilmektedir (Aiken, 1994).  Buna göre Tabloda görüldüğü gibi bulunan korelasyon değerleri madde analizi için kabul edilebilir düzeydedir. Bu bulgular 13 maddeden oluşan “3- Haber kaynaklarını takip etme sıklığı” boyutunun sorunlu maddesinin olmadığını göstermektedir. </w:t>
      </w:r>
    </w:p>
    <w:p w:rsidR="00C47E05" w:rsidRPr="000B5CFE" w:rsidRDefault="00C47E05" w:rsidP="00C47E05">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“3- Haber kaynaklarını takip etme sıklığı” boyutunun faktör yapısını ortaya çıkarmak amacıyla açıklayıcı faktör analizi uygulanmıştır.</w:t>
      </w:r>
    </w:p>
    <w:p w:rsidR="00C47E05" w:rsidRPr="000B5CFE" w:rsidRDefault="00C47E05" w:rsidP="00C47E05">
      <w:pPr>
        <w:autoSpaceDE w:val="0"/>
        <w:autoSpaceDN w:val="0"/>
        <w:adjustRightInd w:val="0"/>
        <w:spacing w:after="0" w:line="360" w:lineRule="auto"/>
        <w:jc w:val="both"/>
        <w:rPr>
          <w:rFonts w:ascii="Times New Roman" w:eastAsia="Times New Roman" w:hAnsi="Times New Roman" w:cs="Times New Roman"/>
          <w:b/>
          <w:bCs/>
          <w:color w:val="000000" w:themeColor="text1"/>
          <w:sz w:val="24"/>
          <w:szCs w:val="24"/>
        </w:rPr>
      </w:pPr>
      <w:r w:rsidRPr="000B5CFE">
        <w:rPr>
          <w:rFonts w:ascii="Times New Roman" w:eastAsia="Times New Roman" w:hAnsi="Times New Roman" w:cs="Times New Roman"/>
          <w:b/>
          <w:bCs/>
          <w:color w:val="000000" w:themeColor="text1"/>
          <w:sz w:val="24"/>
          <w:szCs w:val="24"/>
        </w:rPr>
        <w:t>Açıklayıcı Faktör Analizi</w:t>
      </w:r>
    </w:p>
    <w:p w:rsidR="00C47E05" w:rsidRPr="000B5CFE" w:rsidRDefault="00C47E05" w:rsidP="00C47E05">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“3- Haber kaynaklarını takip etme sıklığı” boyutunun açıklayıcı faktör analizi olarak temel bileşenler yöntemi ve varimaks dönüştürmesi uygulanmış ve bulgular Tablo 11’de verilmiştir.</w:t>
      </w:r>
    </w:p>
    <w:p w:rsidR="00C47E05" w:rsidRPr="000B5CFE" w:rsidRDefault="00C47E05" w:rsidP="001F7028">
      <w:pPr>
        <w:spacing w:before="360" w:after="240" w:line="240" w:lineRule="auto"/>
        <w:jc w:val="both"/>
        <w:rPr>
          <w:rFonts w:ascii="Times New Roman" w:eastAsia="Arial,Bold" w:hAnsi="Times New Roman" w:cs="Times New Roman"/>
          <w:bCs/>
          <w:color w:val="000000" w:themeColor="text1"/>
          <w:sz w:val="24"/>
          <w:szCs w:val="24"/>
        </w:rPr>
      </w:pPr>
      <w:r w:rsidRPr="000B5CFE">
        <w:rPr>
          <w:rFonts w:ascii="Times New Roman" w:eastAsia="Times New Roman" w:hAnsi="Times New Roman" w:cs="Times New Roman"/>
          <w:b/>
          <w:bCs/>
          <w:color w:val="000000" w:themeColor="text1"/>
          <w:sz w:val="24"/>
          <w:szCs w:val="24"/>
        </w:rPr>
        <w:t>Tablo 11.</w:t>
      </w:r>
      <w:r w:rsidRPr="000B5CFE">
        <w:rPr>
          <w:rFonts w:ascii="Times New Roman" w:eastAsia="Times New Roman" w:hAnsi="Times New Roman" w:cs="Times New Roman"/>
          <w:bCs/>
          <w:color w:val="000000" w:themeColor="text1"/>
          <w:sz w:val="24"/>
          <w:szCs w:val="24"/>
        </w:rPr>
        <w:t xml:space="preserve"> </w:t>
      </w:r>
      <w:r w:rsidRPr="000B5CFE">
        <w:rPr>
          <w:rFonts w:ascii="Times New Roman" w:eastAsia="Times New Roman" w:hAnsi="Times New Roman" w:cs="Times New Roman"/>
          <w:color w:val="000000" w:themeColor="text1"/>
          <w:sz w:val="24"/>
          <w:szCs w:val="24"/>
        </w:rPr>
        <w:t>“Haber kaynaklarını takip etme sıklığı” boyutuna</w:t>
      </w:r>
      <w:r w:rsidRPr="000B5CFE">
        <w:rPr>
          <w:rFonts w:ascii="Times New Roman" w:eastAsia="Times New Roman" w:hAnsi="Times New Roman" w:cs="Times New Roman"/>
          <w:bCs/>
          <w:color w:val="000000" w:themeColor="text1"/>
          <w:sz w:val="24"/>
          <w:szCs w:val="24"/>
        </w:rPr>
        <w:t xml:space="preserve"> İlişkin Faktör Analizi</w:t>
      </w:r>
    </w:p>
    <w:tbl>
      <w:tblPr>
        <w:tblW w:w="0" w:type="auto"/>
        <w:tblInd w:w="-20" w:type="dxa"/>
        <w:tblCellMar>
          <w:left w:w="0" w:type="dxa"/>
          <w:right w:w="0" w:type="dxa"/>
        </w:tblCellMar>
        <w:tblLook w:val="04A0" w:firstRow="1" w:lastRow="0" w:firstColumn="1" w:lastColumn="0" w:noHBand="0" w:noVBand="1"/>
      </w:tblPr>
      <w:tblGrid>
        <w:gridCol w:w="892"/>
        <w:gridCol w:w="745"/>
        <w:gridCol w:w="1203"/>
        <w:gridCol w:w="782"/>
        <w:gridCol w:w="745"/>
        <w:gridCol w:w="1203"/>
        <w:gridCol w:w="722"/>
      </w:tblGrid>
      <w:tr w:rsidR="000B5CFE" w:rsidRPr="000B5CFE" w:rsidTr="001F7028">
        <w:trPr>
          <w:cantSplit/>
        </w:trPr>
        <w:tc>
          <w:tcPr>
            <w:tcW w:w="0" w:type="auto"/>
            <w:vMerge w:val="restart"/>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240" w:lineRule="auto"/>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Bileşenler</w:t>
            </w:r>
          </w:p>
        </w:tc>
        <w:tc>
          <w:tcPr>
            <w:tcW w:w="0" w:type="auto"/>
            <w:gridSpan w:val="3"/>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240" w:lineRule="auto"/>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Başlangıç Özdeğerleri</w:t>
            </w:r>
          </w:p>
        </w:tc>
        <w:tc>
          <w:tcPr>
            <w:tcW w:w="0" w:type="auto"/>
            <w:gridSpan w:val="3"/>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240" w:lineRule="auto"/>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Yüklerin Kareler Toplamı</w:t>
            </w:r>
          </w:p>
        </w:tc>
      </w:tr>
      <w:tr w:rsidR="000B5CFE" w:rsidRPr="000B5CFE" w:rsidTr="001F7028">
        <w:trPr>
          <w:cantSplit/>
        </w:trPr>
        <w:tc>
          <w:tcPr>
            <w:tcW w:w="0" w:type="auto"/>
            <w:vMerge/>
            <w:tcBorders>
              <w:top w:val="single" w:sz="4" w:space="0" w:color="auto"/>
              <w:left w:val="nil"/>
              <w:bottom w:val="single" w:sz="4" w:space="0" w:color="auto"/>
              <w:right w:val="nil"/>
            </w:tcBorders>
            <w:vAlign w:val="center"/>
            <w:hideMark/>
          </w:tcPr>
          <w:p w:rsidR="00C47E05" w:rsidRPr="000B5CFE" w:rsidRDefault="00C47E05" w:rsidP="00C47E05">
            <w:pPr>
              <w:spacing w:after="0" w:line="256" w:lineRule="auto"/>
              <w:rPr>
                <w:rFonts w:ascii="Times New Roman" w:eastAsia="Times New Roman" w:hAnsi="Times New Roman" w:cs="Times New Roman"/>
                <w:color w:val="000000" w:themeColor="text1"/>
              </w:rPr>
            </w:pPr>
          </w:p>
        </w:tc>
        <w:tc>
          <w:tcPr>
            <w:tcW w:w="0" w:type="auto"/>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Times New Roman" w:hAnsi="Times New Roman" w:cs="Times New Roman"/>
                <w:color w:val="000000" w:themeColor="text1"/>
              </w:rPr>
              <w:t>Toplam</w:t>
            </w:r>
          </w:p>
        </w:tc>
        <w:tc>
          <w:tcPr>
            <w:tcW w:w="0" w:type="auto"/>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Times New Roman" w:hAnsi="Times New Roman" w:cs="Times New Roman"/>
                <w:color w:val="000000" w:themeColor="text1"/>
              </w:rPr>
              <w:t>Varyansın %</w:t>
            </w:r>
          </w:p>
        </w:tc>
        <w:tc>
          <w:tcPr>
            <w:tcW w:w="0" w:type="auto"/>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20" w:lineRule="atLeast"/>
              <w:ind w:right="60"/>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 xml:space="preserve">Yığmalı </w:t>
            </w:r>
          </w:p>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Times New Roman" w:hAnsi="Times New Roman" w:cs="Times New Roman"/>
                <w:color w:val="000000" w:themeColor="text1"/>
              </w:rPr>
              <w:t>%</w:t>
            </w:r>
          </w:p>
        </w:tc>
        <w:tc>
          <w:tcPr>
            <w:tcW w:w="0" w:type="auto"/>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Times New Roman" w:hAnsi="Times New Roman" w:cs="Times New Roman"/>
                <w:color w:val="000000" w:themeColor="text1"/>
              </w:rPr>
              <w:t>Toplam</w:t>
            </w:r>
          </w:p>
        </w:tc>
        <w:tc>
          <w:tcPr>
            <w:tcW w:w="0" w:type="auto"/>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Times New Roman" w:hAnsi="Times New Roman" w:cs="Times New Roman"/>
                <w:color w:val="000000" w:themeColor="text1"/>
              </w:rPr>
              <w:t>Varyansın %</w:t>
            </w:r>
          </w:p>
        </w:tc>
        <w:tc>
          <w:tcPr>
            <w:tcW w:w="0" w:type="auto"/>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240" w:lineRule="auto"/>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 xml:space="preserve">Yığmalı </w:t>
            </w:r>
          </w:p>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Times New Roman" w:hAnsi="Times New Roman" w:cs="Times New Roman"/>
                <w:color w:val="000000" w:themeColor="text1"/>
              </w:rPr>
              <w:t>%</w:t>
            </w:r>
          </w:p>
        </w:tc>
      </w:tr>
      <w:tr w:rsidR="000B5CFE" w:rsidRPr="000B5CFE" w:rsidTr="001F7028">
        <w:trPr>
          <w:cantSplit/>
        </w:trPr>
        <w:tc>
          <w:tcPr>
            <w:tcW w:w="0" w:type="auto"/>
            <w:tcBorders>
              <w:top w:val="single" w:sz="4" w:space="0" w:color="auto"/>
              <w:left w:val="nil"/>
              <w:bottom w:val="single" w:sz="4" w:space="0" w:color="auto"/>
              <w:right w:val="nil"/>
            </w:tcBorders>
            <w:shd w:val="clear" w:color="auto" w:fill="FFFFFF"/>
            <w:hideMark/>
          </w:tcPr>
          <w:p w:rsidR="00C47E05" w:rsidRPr="000B5CFE" w:rsidRDefault="00C47E05" w:rsidP="00C47E05">
            <w:pPr>
              <w:autoSpaceDE w:val="0"/>
              <w:autoSpaceDN w:val="0"/>
              <w:adjustRightInd w:val="0"/>
              <w:spacing w:after="0" w:line="320" w:lineRule="atLeast"/>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w:t>
            </w:r>
          </w:p>
        </w:tc>
        <w:tc>
          <w:tcPr>
            <w:tcW w:w="0" w:type="auto"/>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3,621</w:t>
            </w:r>
          </w:p>
        </w:tc>
        <w:tc>
          <w:tcPr>
            <w:tcW w:w="0" w:type="auto"/>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27,856</w:t>
            </w:r>
          </w:p>
        </w:tc>
        <w:tc>
          <w:tcPr>
            <w:tcW w:w="0" w:type="auto"/>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27,856</w:t>
            </w:r>
          </w:p>
        </w:tc>
        <w:tc>
          <w:tcPr>
            <w:tcW w:w="0" w:type="auto"/>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3,621</w:t>
            </w:r>
          </w:p>
        </w:tc>
        <w:tc>
          <w:tcPr>
            <w:tcW w:w="0" w:type="auto"/>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27,856</w:t>
            </w:r>
          </w:p>
        </w:tc>
        <w:tc>
          <w:tcPr>
            <w:tcW w:w="0" w:type="auto"/>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27,856</w:t>
            </w:r>
          </w:p>
        </w:tc>
      </w:tr>
      <w:tr w:rsidR="000B5CFE" w:rsidRPr="000B5CFE" w:rsidTr="001F7028">
        <w:trPr>
          <w:cantSplit/>
        </w:trPr>
        <w:tc>
          <w:tcPr>
            <w:tcW w:w="0" w:type="auto"/>
            <w:tcBorders>
              <w:top w:val="single" w:sz="4" w:space="0" w:color="auto"/>
              <w:left w:val="nil"/>
              <w:bottom w:val="nil"/>
              <w:right w:val="nil"/>
            </w:tcBorders>
            <w:shd w:val="clear" w:color="auto" w:fill="FFFFFF"/>
            <w:hideMark/>
          </w:tcPr>
          <w:p w:rsidR="00C47E05" w:rsidRPr="000B5CFE" w:rsidRDefault="00C47E05" w:rsidP="00C47E05">
            <w:pPr>
              <w:autoSpaceDE w:val="0"/>
              <w:autoSpaceDN w:val="0"/>
              <w:adjustRightInd w:val="0"/>
              <w:spacing w:after="0" w:line="320" w:lineRule="atLeast"/>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2</w:t>
            </w:r>
          </w:p>
        </w:tc>
        <w:tc>
          <w:tcPr>
            <w:tcW w:w="0" w:type="auto"/>
            <w:tcBorders>
              <w:top w:val="single" w:sz="4" w:space="0" w:color="auto"/>
              <w:left w:val="nil"/>
              <w:bottom w:val="nil"/>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2,173</w:t>
            </w:r>
          </w:p>
        </w:tc>
        <w:tc>
          <w:tcPr>
            <w:tcW w:w="0" w:type="auto"/>
            <w:tcBorders>
              <w:top w:val="single" w:sz="4" w:space="0" w:color="auto"/>
              <w:left w:val="nil"/>
              <w:bottom w:val="nil"/>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16,714</w:t>
            </w:r>
          </w:p>
        </w:tc>
        <w:tc>
          <w:tcPr>
            <w:tcW w:w="0" w:type="auto"/>
            <w:tcBorders>
              <w:top w:val="single" w:sz="4" w:space="0" w:color="auto"/>
              <w:left w:val="nil"/>
              <w:bottom w:val="nil"/>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44,570</w:t>
            </w:r>
          </w:p>
        </w:tc>
        <w:tc>
          <w:tcPr>
            <w:tcW w:w="0" w:type="auto"/>
            <w:tcBorders>
              <w:top w:val="single" w:sz="4" w:space="0" w:color="auto"/>
              <w:left w:val="nil"/>
              <w:bottom w:val="nil"/>
              <w:right w:val="nil"/>
            </w:tcBorders>
            <w:shd w:val="clear" w:color="auto" w:fill="FFFFFF"/>
            <w:vAlign w:val="center"/>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p>
        </w:tc>
        <w:tc>
          <w:tcPr>
            <w:tcW w:w="0" w:type="auto"/>
            <w:tcBorders>
              <w:top w:val="single" w:sz="4" w:space="0" w:color="auto"/>
              <w:left w:val="nil"/>
              <w:bottom w:val="nil"/>
              <w:right w:val="nil"/>
            </w:tcBorders>
            <w:shd w:val="clear" w:color="auto" w:fill="FFFFFF"/>
            <w:vAlign w:val="center"/>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p>
        </w:tc>
        <w:tc>
          <w:tcPr>
            <w:tcW w:w="0" w:type="auto"/>
            <w:tcBorders>
              <w:top w:val="single" w:sz="4" w:space="0" w:color="auto"/>
              <w:left w:val="nil"/>
              <w:bottom w:val="nil"/>
              <w:right w:val="nil"/>
            </w:tcBorders>
            <w:shd w:val="clear" w:color="auto" w:fill="FFFFFF"/>
            <w:vAlign w:val="center"/>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p>
        </w:tc>
      </w:tr>
      <w:tr w:rsidR="000B5CFE" w:rsidRPr="000B5CFE" w:rsidTr="001F7028">
        <w:trPr>
          <w:cantSplit/>
        </w:trPr>
        <w:tc>
          <w:tcPr>
            <w:tcW w:w="0" w:type="auto"/>
            <w:shd w:val="clear" w:color="auto" w:fill="FFFFFF"/>
            <w:hideMark/>
          </w:tcPr>
          <w:p w:rsidR="00C47E05" w:rsidRPr="000B5CFE" w:rsidRDefault="00C47E05" w:rsidP="00C47E05">
            <w:pPr>
              <w:autoSpaceDE w:val="0"/>
              <w:autoSpaceDN w:val="0"/>
              <w:adjustRightInd w:val="0"/>
              <w:spacing w:after="0" w:line="320" w:lineRule="atLeast"/>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3</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1,612</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12,400</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56,970</w:t>
            </w:r>
          </w:p>
        </w:tc>
        <w:tc>
          <w:tcPr>
            <w:tcW w:w="0" w:type="auto"/>
            <w:shd w:val="clear" w:color="auto" w:fill="FFFFFF"/>
            <w:vAlign w:val="center"/>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p>
        </w:tc>
        <w:tc>
          <w:tcPr>
            <w:tcW w:w="0" w:type="auto"/>
            <w:shd w:val="clear" w:color="auto" w:fill="FFFFFF"/>
            <w:vAlign w:val="center"/>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p>
        </w:tc>
        <w:tc>
          <w:tcPr>
            <w:tcW w:w="0" w:type="auto"/>
            <w:shd w:val="clear" w:color="auto" w:fill="FFFFFF"/>
            <w:vAlign w:val="center"/>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p>
        </w:tc>
      </w:tr>
      <w:tr w:rsidR="000B5CFE" w:rsidRPr="000B5CFE" w:rsidTr="001F7028">
        <w:trPr>
          <w:cantSplit/>
        </w:trPr>
        <w:tc>
          <w:tcPr>
            <w:tcW w:w="0" w:type="auto"/>
            <w:shd w:val="clear" w:color="auto" w:fill="FFFFFF"/>
            <w:hideMark/>
          </w:tcPr>
          <w:p w:rsidR="00C47E05" w:rsidRPr="000B5CFE" w:rsidRDefault="00C47E05" w:rsidP="00C47E05">
            <w:pPr>
              <w:autoSpaceDE w:val="0"/>
              <w:autoSpaceDN w:val="0"/>
              <w:adjustRightInd w:val="0"/>
              <w:spacing w:after="0" w:line="320" w:lineRule="atLeast"/>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4</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1,062</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8,167</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65,138</w:t>
            </w:r>
          </w:p>
        </w:tc>
        <w:tc>
          <w:tcPr>
            <w:tcW w:w="0" w:type="auto"/>
            <w:shd w:val="clear" w:color="auto" w:fill="FFFFFF"/>
            <w:vAlign w:val="center"/>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p>
        </w:tc>
        <w:tc>
          <w:tcPr>
            <w:tcW w:w="0" w:type="auto"/>
            <w:shd w:val="clear" w:color="auto" w:fill="FFFFFF"/>
            <w:vAlign w:val="center"/>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p>
        </w:tc>
        <w:tc>
          <w:tcPr>
            <w:tcW w:w="0" w:type="auto"/>
            <w:shd w:val="clear" w:color="auto" w:fill="FFFFFF"/>
            <w:vAlign w:val="center"/>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p>
        </w:tc>
      </w:tr>
      <w:tr w:rsidR="000B5CFE" w:rsidRPr="000B5CFE" w:rsidTr="001F7028">
        <w:trPr>
          <w:cantSplit/>
        </w:trPr>
        <w:tc>
          <w:tcPr>
            <w:tcW w:w="0" w:type="auto"/>
            <w:shd w:val="clear" w:color="auto" w:fill="FFFFFF"/>
            <w:hideMark/>
          </w:tcPr>
          <w:p w:rsidR="00C47E05" w:rsidRPr="000B5CFE" w:rsidRDefault="00C47E05" w:rsidP="00C47E05">
            <w:pPr>
              <w:autoSpaceDE w:val="0"/>
              <w:autoSpaceDN w:val="0"/>
              <w:adjustRightInd w:val="0"/>
              <w:spacing w:after="0" w:line="320" w:lineRule="atLeast"/>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5</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,949</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7,299</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72,437</w:t>
            </w:r>
          </w:p>
        </w:tc>
        <w:tc>
          <w:tcPr>
            <w:tcW w:w="0" w:type="auto"/>
            <w:shd w:val="clear" w:color="auto" w:fill="FFFFFF"/>
            <w:vAlign w:val="center"/>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p>
        </w:tc>
        <w:tc>
          <w:tcPr>
            <w:tcW w:w="0" w:type="auto"/>
            <w:shd w:val="clear" w:color="auto" w:fill="FFFFFF"/>
            <w:vAlign w:val="center"/>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p>
        </w:tc>
        <w:tc>
          <w:tcPr>
            <w:tcW w:w="0" w:type="auto"/>
            <w:shd w:val="clear" w:color="auto" w:fill="FFFFFF"/>
            <w:vAlign w:val="center"/>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p>
        </w:tc>
      </w:tr>
      <w:tr w:rsidR="000B5CFE" w:rsidRPr="000B5CFE" w:rsidTr="001F7028">
        <w:trPr>
          <w:cantSplit/>
        </w:trPr>
        <w:tc>
          <w:tcPr>
            <w:tcW w:w="0" w:type="auto"/>
            <w:shd w:val="clear" w:color="auto" w:fill="FFFFFF"/>
            <w:hideMark/>
          </w:tcPr>
          <w:p w:rsidR="00C47E05" w:rsidRPr="000B5CFE" w:rsidRDefault="00C47E05" w:rsidP="00C47E05">
            <w:pPr>
              <w:autoSpaceDE w:val="0"/>
              <w:autoSpaceDN w:val="0"/>
              <w:adjustRightInd w:val="0"/>
              <w:spacing w:after="0" w:line="320" w:lineRule="atLeast"/>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6</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,894</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6,879</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79,316</w:t>
            </w:r>
          </w:p>
        </w:tc>
        <w:tc>
          <w:tcPr>
            <w:tcW w:w="0" w:type="auto"/>
            <w:shd w:val="clear" w:color="auto" w:fill="FFFFFF"/>
            <w:vAlign w:val="center"/>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p>
        </w:tc>
        <w:tc>
          <w:tcPr>
            <w:tcW w:w="0" w:type="auto"/>
            <w:shd w:val="clear" w:color="auto" w:fill="FFFFFF"/>
            <w:vAlign w:val="center"/>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p>
        </w:tc>
        <w:tc>
          <w:tcPr>
            <w:tcW w:w="0" w:type="auto"/>
            <w:shd w:val="clear" w:color="auto" w:fill="FFFFFF"/>
            <w:vAlign w:val="center"/>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p>
        </w:tc>
      </w:tr>
      <w:tr w:rsidR="000B5CFE" w:rsidRPr="000B5CFE" w:rsidTr="001F7028">
        <w:trPr>
          <w:cantSplit/>
        </w:trPr>
        <w:tc>
          <w:tcPr>
            <w:tcW w:w="0" w:type="auto"/>
            <w:shd w:val="clear" w:color="auto" w:fill="FFFFFF"/>
            <w:hideMark/>
          </w:tcPr>
          <w:p w:rsidR="00C47E05" w:rsidRPr="000B5CFE" w:rsidRDefault="00C47E05" w:rsidP="00C47E05">
            <w:pPr>
              <w:autoSpaceDE w:val="0"/>
              <w:autoSpaceDN w:val="0"/>
              <w:adjustRightInd w:val="0"/>
              <w:spacing w:after="0" w:line="320" w:lineRule="atLeast"/>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7</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,730</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5,615</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84,932</w:t>
            </w:r>
          </w:p>
        </w:tc>
        <w:tc>
          <w:tcPr>
            <w:tcW w:w="0" w:type="auto"/>
            <w:shd w:val="clear" w:color="auto" w:fill="FFFFFF"/>
            <w:vAlign w:val="center"/>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p>
        </w:tc>
        <w:tc>
          <w:tcPr>
            <w:tcW w:w="0" w:type="auto"/>
            <w:shd w:val="clear" w:color="auto" w:fill="FFFFFF"/>
            <w:vAlign w:val="center"/>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p>
        </w:tc>
        <w:tc>
          <w:tcPr>
            <w:tcW w:w="0" w:type="auto"/>
            <w:shd w:val="clear" w:color="auto" w:fill="FFFFFF"/>
            <w:vAlign w:val="center"/>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p>
        </w:tc>
      </w:tr>
      <w:tr w:rsidR="000B5CFE" w:rsidRPr="000B5CFE" w:rsidTr="001F7028">
        <w:trPr>
          <w:cantSplit/>
        </w:trPr>
        <w:tc>
          <w:tcPr>
            <w:tcW w:w="0" w:type="auto"/>
            <w:shd w:val="clear" w:color="auto" w:fill="FFFFFF"/>
            <w:hideMark/>
          </w:tcPr>
          <w:p w:rsidR="00C47E05" w:rsidRPr="000B5CFE" w:rsidRDefault="00C47E05" w:rsidP="00C47E05">
            <w:pPr>
              <w:autoSpaceDE w:val="0"/>
              <w:autoSpaceDN w:val="0"/>
              <w:adjustRightInd w:val="0"/>
              <w:spacing w:after="0" w:line="320" w:lineRule="atLeast"/>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8</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,615</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4,731</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89,663</w:t>
            </w:r>
          </w:p>
        </w:tc>
        <w:tc>
          <w:tcPr>
            <w:tcW w:w="0" w:type="auto"/>
            <w:shd w:val="clear" w:color="auto" w:fill="FFFFFF"/>
            <w:vAlign w:val="center"/>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p>
        </w:tc>
        <w:tc>
          <w:tcPr>
            <w:tcW w:w="0" w:type="auto"/>
            <w:shd w:val="clear" w:color="auto" w:fill="FFFFFF"/>
            <w:vAlign w:val="center"/>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p>
        </w:tc>
        <w:tc>
          <w:tcPr>
            <w:tcW w:w="0" w:type="auto"/>
            <w:shd w:val="clear" w:color="auto" w:fill="FFFFFF"/>
            <w:vAlign w:val="center"/>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p>
        </w:tc>
      </w:tr>
      <w:tr w:rsidR="000B5CFE" w:rsidRPr="000B5CFE" w:rsidTr="001F7028">
        <w:trPr>
          <w:cantSplit/>
        </w:trPr>
        <w:tc>
          <w:tcPr>
            <w:tcW w:w="0" w:type="auto"/>
            <w:shd w:val="clear" w:color="auto" w:fill="FFFFFF"/>
            <w:hideMark/>
          </w:tcPr>
          <w:p w:rsidR="00C47E05" w:rsidRPr="000B5CFE" w:rsidRDefault="00C47E05" w:rsidP="00C47E05">
            <w:pPr>
              <w:autoSpaceDE w:val="0"/>
              <w:autoSpaceDN w:val="0"/>
              <w:adjustRightInd w:val="0"/>
              <w:spacing w:after="0" w:line="320" w:lineRule="atLeast"/>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9</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,405</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3,118</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92,781</w:t>
            </w:r>
          </w:p>
        </w:tc>
        <w:tc>
          <w:tcPr>
            <w:tcW w:w="0" w:type="auto"/>
            <w:shd w:val="clear" w:color="auto" w:fill="FFFFFF"/>
            <w:vAlign w:val="center"/>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p>
        </w:tc>
        <w:tc>
          <w:tcPr>
            <w:tcW w:w="0" w:type="auto"/>
            <w:shd w:val="clear" w:color="auto" w:fill="FFFFFF"/>
            <w:vAlign w:val="center"/>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p>
        </w:tc>
        <w:tc>
          <w:tcPr>
            <w:tcW w:w="0" w:type="auto"/>
            <w:shd w:val="clear" w:color="auto" w:fill="FFFFFF"/>
            <w:vAlign w:val="center"/>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p>
        </w:tc>
      </w:tr>
      <w:tr w:rsidR="000B5CFE" w:rsidRPr="000B5CFE" w:rsidTr="001F7028">
        <w:trPr>
          <w:cantSplit/>
        </w:trPr>
        <w:tc>
          <w:tcPr>
            <w:tcW w:w="0" w:type="auto"/>
            <w:shd w:val="clear" w:color="auto" w:fill="FFFFFF"/>
            <w:hideMark/>
          </w:tcPr>
          <w:p w:rsidR="00C47E05" w:rsidRPr="000B5CFE" w:rsidRDefault="00C47E05" w:rsidP="00C47E05">
            <w:pPr>
              <w:autoSpaceDE w:val="0"/>
              <w:autoSpaceDN w:val="0"/>
              <w:adjustRightInd w:val="0"/>
              <w:spacing w:after="0" w:line="320" w:lineRule="atLeast"/>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10</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,326</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2,505</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95,286</w:t>
            </w:r>
          </w:p>
        </w:tc>
        <w:tc>
          <w:tcPr>
            <w:tcW w:w="0" w:type="auto"/>
            <w:shd w:val="clear" w:color="auto" w:fill="FFFFFF"/>
            <w:vAlign w:val="center"/>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p>
        </w:tc>
        <w:tc>
          <w:tcPr>
            <w:tcW w:w="0" w:type="auto"/>
            <w:shd w:val="clear" w:color="auto" w:fill="FFFFFF"/>
            <w:vAlign w:val="center"/>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p>
        </w:tc>
        <w:tc>
          <w:tcPr>
            <w:tcW w:w="0" w:type="auto"/>
            <w:shd w:val="clear" w:color="auto" w:fill="FFFFFF"/>
            <w:vAlign w:val="center"/>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p>
        </w:tc>
      </w:tr>
      <w:tr w:rsidR="000B5CFE" w:rsidRPr="000B5CFE" w:rsidTr="001F7028">
        <w:trPr>
          <w:cantSplit/>
        </w:trPr>
        <w:tc>
          <w:tcPr>
            <w:tcW w:w="0" w:type="auto"/>
            <w:shd w:val="clear" w:color="auto" w:fill="FFFFFF"/>
            <w:hideMark/>
          </w:tcPr>
          <w:p w:rsidR="00C47E05" w:rsidRPr="000B5CFE" w:rsidRDefault="00C47E05" w:rsidP="00C47E05">
            <w:pPr>
              <w:autoSpaceDE w:val="0"/>
              <w:autoSpaceDN w:val="0"/>
              <w:adjustRightInd w:val="0"/>
              <w:spacing w:after="0" w:line="320" w:lineRule="atLeast"/>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11</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,241</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1,853</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97,140</w:t>
            </w:r>
          </w:p>
        </w:tc>
        <w:tc>
          <w:tcPr>
            <w:tcW w:w="0" w:type="auto"/>
            <w:shd w:val="clear" w:color="auto" w:fill="FFFFFF"/>
            <w:vAlign w:val="center"/>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p>
        </w:tc>
        <w:tc>
          <w:tcPr>
            <w:tcW w:w="0" w:type="auto"/>
            <w:shd w:val="clear" w:color="auto" w:fill="FFFFFF"/>
            <w:vAlign w:val="center"/>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p>
        </w:tc>
        <w:tc>
          <w:tcPr>
            <w:tcW w:w="0" w:type="auto"/>
            <w:shd w:val="clear" w:color="auto" w:fill="FFFFFF"/>
            <w:vAlign w:val="center"/>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p>
        </w:tc>
      </w:tr>
      <w:tr w:rsidR="000B5CFE" w:rsidRPr="000B5CFE" w:rsidTr="001F7028">
        <w:trPr>
          <w:cantSplit/>
        </w:trPr>
        <w:tc>
          <w:tcPr>
            <w:tcW w:w="0" w:type="auto"/>
            <w:shd w:val="clear" w:color="auto" w:fill="FFFFFF"/>
            <w:hideMark/>
          </w:tcPr>
          <w:p w:rsidR="00C47E05" w:rsidRPr="000B5CFE" w:rsidRDefault="00C47E05" w:rsidP="00C47E05">
            <w:pPr>
              <w:autoSpaceDE w:val="0"/>
              <w:autoSpaceDN w:val="0"/>
              <w:adjustRightInd w:val="0"/>
              <w:spacing w:after="0" w:line="320" w:lineRule="atLeast"/>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12</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,231</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1,774</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98,914</w:t>
            </w:r>
          </w:p>
        </w:tc>
        <w:tc>
          <w:tcPr>
            <w:tcW w:w="0" w:type="auto"/>
            <w:shd w:val="clear" w:color="auto" w:fill="FFFFFF"/>
            <w:vAlign w:val="center"/>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p>
        </w:tc>
        <w:tc>
          <w:tcPr>
            <w:tcW w:w="0" w:type="auto"/>
            <w:shd w:val="clear" w:color="auto" w:fill="FFFFFF"/>
            <w:vAlign w:val="center"/>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p>
        </w:tc>
        <w:tc>
          <w:tcPr>
            <w:tcW w:w="0" w:type="auto"/>
            <w:shd w:val="clear" w:color="auto" w:fill="FFFFFF"/>
            <w:vAlign w:val="center"/>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p>
        </w:tc>
      </w:tr>
      <w:tr w:rsidR="000B5CFE" w:rsidRPr="000B5CFE" w:rsidTr="001F7028">
        <w:trPr>
          <w:cantSplit/>
        </w:trPr>
        <w:tc>
          <w:tcPr>
            <w:tcW w:w="0" w:type="auto"/>
            <w:shd w:val="clear" w:color="auto" w:fill="FFFFFF"/>
            <w:hideMark/>
          </w:tcPr>
          <w:p w:rsidR="00C47E05" w:rsidRPr="000B5CFE" w:rsidRDefault="00C47E05" w:rsidP="00C47E05">
            <w:pPr>
              <w:autoSpaceDE w:val="0"/>
              <w:autoSpaceDN w:val="0"/>
              <w:adjustRightInd w:val="0"/>
              <w:spacing w:after="0" w:line="320" w:lineRule="atLeast"/>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13</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,141</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1,086</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100,000</w:t>
            </w:r>
          </w:p>
        </w:tc>
        <w:tc>
          <w:tcPr>
            <w:tcW w:w="0" w:type="auto"/>
            <w:shd w:val="clear" w:color="auto" w:fill="FFFFFF"/>
            <w:vAlign w:val="center"/>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p>
        </w:tc>
        <w:tc>
          <w:tcPr>
            <w:tcW w:w="0" w:type="auto"/>
            <w:shd w:val="clear" w:color="auto" w:fill="FFFFFF"/>
            <w:vAlign w:val="center"/>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p>
        </w:tc>
        <w:tc>
          <w:tcPr>
            <w:tcW w:w="0" w:type="auto"/>
            <w:shd w:val="clear" w:color="auto" w:fill="FFFFFF"/>
            <w:vAlign w:val="center"/>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rPr>
            </w:pPr>
          </w:p>
        </w:tc>
      </w:tr>
      <w:tr w:rsidR="000B5CFE" w:rsidRPr="000B5CFE" w:rsidTr="001F7028">
        <w:trPr>
          <w:cantSplit/>
        </w:trPr>
        <w:tc>
          <w:tcPr>
            <w:tcW w:w="0" w:type="auto"/>
            <w:gridSpan w:val="7"/>
            <w:tcBorders>
              <w:top w:val="single" w:sz="4" w:space="0" w:color="auto"/>
              <w:left w:val="nil"/>
              <w:bottom w:val="nil"/>
              <w:right w:val="nil"/>
            </w:tcBorders>
            <w:shd w:val="clear" w:color="auto" w:fill="FFFFFF"/>
            <w:hideMark/>
          </w:tcPr>
          <w:p w:rsidR="00C47E05" w:rsidRPr="000B5CFE" w:rsidRDefault="00C47E05" w:rsidP="00C47E05">
            <w:pPr>
              <w:autoSpaceDE w:val="0"/>
              <w:autoSpaceDN w:val="0"/>
              <w:adjustRightInd w:val="0"/>
              <w:spacing w:after="0" w:line="320" w:lineRule="atLeast"/>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Extraction Method: Principal Component Analysis.</w:t>
            </w:r>
          </w:p>
        </w:tc>
      </w:tr>
    </w:tbl>
    <w:p w:rsidR="00C47E05" w:rsidRPr="000B5CFE" w:rsidRDefault="00C47E05" w:rsidP="00C47E05">
      <w:pPr>
        <w:autoSpaceDE w:val="0"/>
        <w:autoSpaceDN w:val="0"/>
        <w:adjustRightInd w:val="0"/>
        <w:spacing w:after="0" w:line="240" w:lineRule="auto"/>
        <w:rPr>
          <w:rFonts w:ascii="Times New Roman" w:eastAsia="Times New Roman" w:hAnsi="Times New Roman" w:cs="Times New Roman"/>
          <w:color w:val="000000" w:themeColor="text1"/>
          <w:sz w:val="24"/>
          <w:szCs w:val="24"/>
        </w:rPr>
      </w:pPr>
    </w:p>
    <w:p w:rsidR="00C47E05" w:rsidRPr="000B5CFE" w:rsidRDefault="00C47E05" w:rsidP="00C47E05">
      <w:pPr>
        <w:spacing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lastRenderedPageBreak/>
        <w:t>Tabloda görüldüğü gibi tek faktörlü “3- Haber kaynaklarını takip etme sıklığı” boyutunun faktör analizi sonrası toplam varyansın 28’ini açıklayan özdeğeri 1’nin üzerinde olan tek faktörlü bir yapı ortaya çıkmıştır.</w:t>
      </w:r>
    </w:p>
    <w:p w:rsidR="00C47E05" w:rsidRPr="000B5CFE" w:rsidRDefault="00C47E05" w:rsidP="00C47E05">
      <w:pPr>
        <w:spacing w:after="120" w:line="360" w:lineRule="auto"/>
        <w:jc w:val="both"/>
        <w:rPr>
          <w:rFonts w:ascii="Times New Roman" w:eastAsia="Times New Roman" w:hAnsi="Times New Roman" w:cs="Times New Roman"/>
          <w:b/>
          <w:color w:val="000000" w:themeColor="text1"/>
          <w:sz w:val="24"/>
          <w:szCs w:val="24"/>
        </w:rPr>
      </w:pPr>
      <w:r w:rsidRPr="000B5CFE">
        <w:rPr>
          <w:rFonts w:ascii="Times New Roman" w:eastAsia="Times New Roman" w:hAnsi="Times New Roman" w:cs="Times New Roman"/>
          <w:b/>
          <w:color w:val="000000" w:themeColor="text1"/>
          <w:sz w:val="24"/>
          <w:szCs w:val="24"/>
        </w:rPr>
        <w:t>“Sosyal paylaşım sitelerini kullanma sıklığı” boyutunun</w:t>
      </w:r>
      <w:r w:rsidRPr="000B5CFE">
        <w:rPr>
          <w:rFonts w:ascii="Times New Roman" w:eastAsia="Times New Roman" w:hAnsi="Times New Roman" w:cs="Times New Roman"/>
          <w:b/>
          <w:bCs/>
          <w:color w:val="000000" w:themeColor="text1"/>
          <w:sz w:val="24"/>
          <w:szCs w:val="24"/>
        </w:rPr>
        <w:t xml:space="preserve"> </w:t>
      </w:r>
      <w:r w:rsidRPr="000B5CFE">
        <w:rPr>
          <w:rFonts w:ascii="Times New Roman" w:eastAsia="Times New Roman" w:hAnsi="Times New Roman" w:cs="Times New Roman"/>
          <w:b/>
          <w:color w:val="000000" w:themeColor="text1"/>
          <w:sz w:val="24"/>
          <w:szCs w:val="24"/>
        </w:rPr>
        <w:t>iki yarı güvenirliği ile İlgili Bulgular</w:t>
      </w:r>
    </w:p>
    <w:p w:rsidR="00C47E05" w:rsidRPr="000B5CFE" w:rsidRDefault="00C47E05" w:rsidP="00C47E05">
      <w:pPr>
        <w:spacing w:after="12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 xml:space="preserve">“3- Haber kaynaklarını takip etme sıklığı” boyutunun iç tutarlık güvenirlik katsayısı için ölçek iki yarıya ayrılmış ve iki yarıya ilişkin tutarlılık değerleri Tablo 12’de verilmiştir. </w:t>
      </w:r>
    </w:p>
    <w:p w:rsidR="00C47E05" w:rsidRPr="000B5CFE" w:rsidRDefault="00C47E05" w:rsidP="001F7028">
      <w:pPr>
        <w:spacing w:before="360" w:after="240" w:line="24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b/>
          <w:color w:val="000000" w:themeColor="text1"/>
          <w:sz w:val="24"/>
          <w:szCs w:val="24"/>
        </w:rPr>
        <w:t>Tablo 12</w:t>
      </w:r>
      <w:r w:rsidR="001F7028" w:rsidRPr="000B5CFE">
        <w:rPr>
          <w:rFonts w:ascii="Times New Roman" w:eastAsia="Times New Roman" w:hAnsi="Times New Roman" w:cs="Times New Roman"/>
          <w:b/>
          <w:color w:val="000000" w:themeColor="text1"/>
          <w:sz w:val="24"/>
          <w:szCs w:val="24"/>
        </w:rPr>
        <w:t>.</w:t>
      </w:r>
      <w:r w:rsidRPr="000B5CFE">
        <w:rPr>
          <w:rFonts w:ascii="Times New Roman" w:eastAsia="Times New Roman" w:hAnsi="Times New Roman" w:cs="Times New Roman"/>
          <w:color w:val="000000" w:themeColor="text1"/>
          <w:sz w:val="24"/>
          <w:szCs w:val="24"/>
        </w:rPr>
        <w:t xml:space="preserve"> “Haber kaynaklarını takip etme sıklığı” boyutunun iki yarı güvenirlik değerleri</w:t>
      </w:r>
    </w:p>
    <w:tbl>
      <w:tblPr>
        <w:tblW w:w="4348"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
        <w:gridCol w:w="2980"/>
        <w:gridCol w:w="1418"/>
        <w:gridCol w:w="1418"/>
        <w:gridCol w:w="1557"/>
      </w:tblGrid>
      <w:tr w:rsidR="000B5CFE" w:rsidRPr="000B5CFE" w:rsidTr="001F7028">
        <w:trPr>
          <w:cantSplit/>
        </w:trPr>
        <w:tc>
          <w:tcPr>
            <w:tcW w:w="2025" w:type="pct"/>
            <w:gridSpan w:val="2"/>
            <w:vMerge w:val="restar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240" w:lineRule="auto"/>
              <w:ind w:right="60"/>
              <w:rPr>
                <w:rFonts w:ascii="Arial" w:eastAsia="Times New Roman" w:hAnsi="Arial" w:cs="Arial"/>
                <w:color w:val="000000" w:themeColor="text1"/>
              </w:rPr>
            </w:pPr>
            <w:r w:rsidRPr="000B5CFE">
              <w:rPr>
                <w:rFonts w:ascii="Times New Roman" w:eastAsia="Times New Roman" w:hAnsi="Times New Roman" w:cs="Times New Roman"/>
                <w:color w:val="000000" w:themeColor="text1"/>
              </w:rPr>
              <w:t>Cronbach's Alpha</w:t>
            </w:r>
          </w:p>
        </w:tc>
        <w:tc>
          <w:tcPr>
            <w:tcW w:w="96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line="240" w:lineRule="auto"/>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Birinci yarı</w:t>
            </w:r>
          </w:p>
        </w:tc>
        <w:tc>
          <w:tcPr>
            <w:tcW w:w="960"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line="240" w:lineRule="auto"/>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Değer</w:t>
            </w:r>
          </w:p>
        </w:tc>
        <w:tc>
          <w:tcPr>
            <w:tcW w:w="10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,620</w:t>
            </w:r>
          </w:p>
        </w:tc>
      </w:tr>
      <w:tr w:rsidR="000B5CFE" w:rsidRPr="000B5CFE" w:rsidTr="001F7028">
        <w:trPr>
          <w:cantSplit/>
        </w:trPr>
        <w:tc>
          <w:tcPr>
            <w:tcW w:w="2025" w:type="pct"/>
            <w:gridSpan w:val="2"/>
            <w:vMerge/>
            <w:tcBorders>
              <w:top w:val="single" w:sz="4" w:space="0" w:color="auto"/>
              <w:left w:val="single" w:sz="4" w:space="0" w:color="auto"/>
              <w:bottom w:val="single" w:sz="4" w:space="0" w:color="auto"/>
              <w:right w:val="single" w:sz="4" w:space="0" w:color="auto"/>
            </w:tcBorders>
            <w:vAlign w:val="center"/>
            <w:hideMark/>
          </w:tcPr>
          <w:p w:rsidR="00C47E05" w:rsidRPr="000B5CFE" w:rsidRDefault="00C47E05" w:rsidP="00C47E05">
            <w:pPr>
              <w:spacing w:after="0" w:line="256" w:lineRule="auto"/>
              <w:rPr>
                <w:rFonts w:ascii="Arial" w:eastAsia="Times New Roman" w:hAnsi="Arial" w:cs="Arial"/>
                <w:color w:val="000000" w:themeColor="text1"/>
              </w:rPr>
            </w:pPr>
          </w:p>
        </w:tc>
        <w:tc>
          <w:tcPr>
            <w:tcW w:w="960" w:type="pct"/>
            <w:vMerge/>
            <w:tcBorders>
              <w:top w:val="single" w:sz="4" w:space="0" w:color="auto"/>
              <w:left w:val="single" w:sz="4" w:space="0" w:color="auto"/>
              <w:bottom w:val="single" w:sz="4" w:space="0" w:color="auto"/>
              <w:right w:val="single" w:sz="4" w:space="0" w:color="auto"/>
            </w:tcBorders>
            <w:vAlign w:val="center"/>
            <w:hideMark/>
          </w:tcPr>
          <w:p w:rsidR="00C47E05" w:rsidRPr="000B5CFE" w:rsidRDefault="00C47E05" w:rsidP="00C47E05">
            <w:pPr>
              <w:spacing w:after="0" w:line="256" w:lineRule="auto"/>
              <w:rPr>
                <w:rFonts w:ascii="Times New Roman" w:eastAsia="Times New Roman" w:hAnsi="Times New Roman" w:cs="Times New Roman"/>
                <w:color w:val="000000" w:themeColor="text1"/>
              </w:rPr>
            </w:pPr>
          </w:p>
        </w:tc>
        <w:tc>
          <w:tcPr>
            <w:tcW w:w="960"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240" w:lineRule="auto"/>
              <w:ind w:right="60"/>
              <w:rPr>
                <w:rFonts w:ascii="Arial" w:eastAsia="Times New Roman" w:hAnsi="Arial" w:cs="Arial"/>
                <w:color w:val="000000" w:themeColor="text1"/>
              </w:rPr>
            </w:pPr>
            <w:r w:rsidRPr="000B5CFE">
              <w:rPr>
                <w:rFonts w:ascii="Times New Roman" w:eastAsia="Times New Roman" w:hAnsi="Times New Roman" w:cs="Times New Roman"/>
                <w:color w:val="000000" w:themeColor="text1"/>
              </w:rPr>
              <w:t>Madde sayısı</w:t>
            </w:r>
          </w:p>
        </w:tc>
        <w:tc>
          <w:tcPr>
            <w:tcW w:w="10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7</w:t>
            </w:r>
            <w:r w:rsidRPr="000B5CFE">
              <w:rPr>
                <w:rFonts w:ascii="Times New Roman" w:eastAsia="Times New Roman" w:hAnsi="Times New Roman" w:cs="Times New Roman"/>
                <w:color w:val="000000" w:themeColor="text1"/>
                <w:vertAlign w:val="superscript"/>
              </w:rPr>
              <w:t>a</w:t>
            </w:r>
          </w:p>
        </w:tc>
      </w:tr>
      <w:tr w:rsidR="000B5CFE" w:rsidRPr="000B5CFE" w:rsidTr="001F7028">
        <w:trPr>
          <w:cantSplit/>
        </w:trPr>
        <w:tc>
          <w:tcPr>
            <w:tcW w:w="2025" w:type="pct"/>
            <w:gridSpan w:val="2"/>
            <w:vMerge/>
            <w:tcBorders>
              <w:top w:val="single" w:sz="4" w:space="0" w:color="auto"/>
              <w:left w:val="single" w:sz="4" w:space="0" w:color="auto"/>
              <w:bottom w:val="single" w:sz="4" w:space="0" w:color="auto"/>
              <w:right w:val="single" w:sz="4" w:space="0" w:color="auto"/>
            </w:tcBorders>
            <w:vAlign w:val="center"/>
            <w:hideMark/>
          </w:tcPr>
          <w:p w:rsidR="00C47E05" w:rsidRPr="000B5CFE" w:rsidRDefault="00C47E05" w:rsidP="00C47E05">
            <w:pPr>
              <w:spacing w:after="0" w:line="256" w:lineRule="auto"/>
              <w:rPr>
                <w:rFonts w:ascii="Arial" w:eastAsia="Times New Roman" w:hAnsi="Arial" w:cs="Arial"/>
                <w:color w:val="000000" w:themeColor="text1"/>
              </w:rPr>
            </w:pPr>
          </w:p>
        </w:tc>
        <w:tc>
          <w:tcPr>
            <w:tcW w:w="96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line="240" w:lineRule="auto"/>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İkinci yarı</w:t>
            </w:r>
          </w:p>
        </w:tc>
        <w:tc>
          <w:tcPr>
            <w:tcW w:w="960"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line="240" w:lineRule="auto"/>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Değer</w:t>
            </w:r>
          </w:p>
        </w:tc>
        <w:tc>
          <w:tcPr>
            <w:tcW w:w="10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,408</w:t>
            </w:r>
          </w:p>
        </w:tc>
      </w:tr>
      <w:tr w:rsidR="000B5CFE" w:rsidRPr="000B5CFE" w:rsidTr="001F7028">
        <w:trPr>
          <w:cantSplit/>
        </w:trPr>
        <w:tc>
          <w:tcPr>
            <w:tcW w:w="2025" w:type="pct"/>
            <w:gridSpan w:val="2"/>
            <w:vMerge/>
            <w:tcBorders>
              <w:top w:val="single" w:sz="4" w:space="0" w:color="auto"/>
              <w:left w:val="single" w:sz="4" w:space="0" w:color="auto"/>
              <w:bottom w:val="single" w:sz="4" w:space="0" w:color="auto"/>
              <w:right w:val="single" w:sz="4" w:space="0" w:color="auto"/>
            </w:tcBorders>
            <w:vAlign w:val="center"/>
            <w:hideMark/>
          </w:tcPr>
          <w:p w:rsidR="00C47E05" w:rsidRPr="000B5CFE" w:rsidRDefault="00C47E05" w:rsidP="00C47E05">
            <w:pPr>
              <w:spacing w:after="0" w:line="256" w:lineRule="auto"/>
              <w:rPr>
                <w:rFonts w:ascii="Arial" w:eastAsia="Times New Roman" w:hAnsi="Arial" w:cs="Arial"/>
                <w:color w:val="000000" w:themeColor="text1"/>
              </w:rPr>
            </w:pPr>
          </w:p>
        </w:tc>
        <w:tc>
          <w:tcPr>
            <w:tcW w:w="960" w:type="pct"/>
            <w:vMerge/>
            <w:tcBorders>
              <w:top w:val="single" w:sz="4" w:space="0" w:color="auto"/>
              <w:left w:val="single" w:sz="4" w:space="0" w:color="auto"/>
              <w:bottom w:val="single" w:sz="4" w:space="0" w:color="auto"/>
              <w:right w:val="single" w:sz="4" w:space="0" w:color="auto"/>
            </w:tcBorders>
            <w:vAlign w:val="center"/>
            <w:hideMark/>
          </w:tcPr>
          <w:p w:rsidR="00C47E05" w:rsidRPr="000B5CFE" w:rsidRDefault="00C47E05" w:rsidP="00C47E05">
            <w:pPr>
              <w:spacing w:after="0" w:line="256" w:lineRule="auto"/>
              <w:rPr>
                <w:rFonts w:ascii="Times New Roman" w:eastAsia="Times New Roman" w:hAnsi="Times New Roman" w:cs="Times New Roman"/>
                <w:color w:val="000000" w:themeColor="text1"/>
              </w:rPr>
            </w:pPr>
          </w:p>
        </w:tc>
        <w:tc>
          <w:tcPr>
            <w:tcW w:w="960"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240" w:lineRule="auto"/>
              <w:ind w:right="60"/>
              <w:rPr>
                <w:rFonts w:ascii="Arial" w:eastAsia="Times New Roman" w:hAnsi="Arial" w:cs="Arial"/>
                <w:color w:val="000000" w:themeColor="text1"/>
              </w:rPr>
            </w:pPr>
            <w:r w:rsidRPr="000B5CFE">
              <w:rPr>
                <w:rFonts w:ascii="Times New Roman" w:eastAsia="Times New Roman" w:hAnsi="Times New Roman" w:cs="Times New Roman"/>
                <w:color w:val="000000" w:themeColor="text1"/>
              </w:rPr>
              <w:t>Madde sayısı</w:t>
            </w:r>
          </w:p>
        </w:tc>
        <w:tc>
          <w:tcPr>
            <w:tcW w:w="10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6</w:t>
            </w:r>
            <w:r w:rsidRPr="000B5CFE">
              <w:rPr>
                <w:rFonts w:ascii="Times New Roman" w:eastAsia="Times New Roman" w:hAnsi="Times New Roman" w:cs="Times New Roman"/>
                <w:color w:val="000000" w:themeColor="text1"/>
                <w:vertAlign w:val="superscript"/>
              </w:rPr>
              <w:t>b</w:t>
            </w:r>
          </w:p>
        </w:tc>
      </w:tr>
      <w:tr w:rsidR="000B5CFE" w:rsidRPr="000B5CFE" w:rsidTr="001F7028">
        <w:trPr>
          <w:cantSplit/>
        </w:trPr>
        <w:tc>
          <w:tcPr>
            <w:tcW w:w="2025" w:type="pct"/>
            <w:gridSpan w:val="2"/>
            <w:vMerge/>
            <w:tcBorders>
              <w:top w:val="single" w:sz="4" w:space="0" w:color="auto"/>
              <w:left w:val="single" w:sz="4" w:space="0" w:color="auto"/>
              <w:bottom w:val="single" w:sz="4" w:space="0" w:color="auto"/>
              <w:right w:val="single" w:sz="4" w:space="0" w:color="auto"/>
            </w:tcBorders>
            <w:vAlign w:val="center"/>
            <w:hideMark/>
          </w:tcPr>
          <w:p w:rsidR="00C47E05" w:rsidRPr="000B5CFE" w:rsidRDefault="00C47E05" w:rsidP="00C47E05">
            <w:pPr>
              <w:spacing w:after="0" w:line="256" w:lineRule="auto"/>
              <w:rPr>
                <w:rFonts w:ascii="Arial" w:eastAsia="Times New Roman" w:hAnsi="Arial" w:cs="Arial"/>
                <w:color w:val="000000" w:themeColor="text1"/>
              </w:rPr>
            </w:pPr>
          </w:p>
        </w:tc>
        <w:tc>
          <w:tcPr>
            <w:tcW w:w="1920" w:type="pct"/>
            <w:gridSpan w:val="2"/>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240" w:lineRule="auto"/>
              <w:ind w:right="60"/>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Toplam madde sayısı</w:t>
            </w:r>
          </w:p>
        </w:tc>
        <w:tc>
          <w:tcPr>
            <w:tcW w:w="1055"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13</w:t>
            </w:r>
          </w:p>
        </w:tc>
      </w:tr>
      <w:tr w:rsidR="000B5CFE" w:rsidRPr="000B5CFE" w:rsidTr="001F7028">
        <w:trPr>
          <w:cantSplit/>
        </w:trPr>
        <w:tc>
          <w:tcPr>
            <w:tcW w:w="3945" w:type="pct"/>
            <w:gridSpan w:val="4"/>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240" w:lineRule="auto"/>
              <w:ind w:right="60"/>
              <w:rPr>
                <w:rFonts w:ascii="Arial" w:eastAsia="Times New Roman" w:hAnsi="Arial" w:cs="Arial"/>
                <w:color w:val="000000" w:themeColor="text1"/>
              </w:rPr>
            </w:pPr>
            <w:r w:rsidRPr="000B5CFE">
              <w:rPr>
                <w:rFonts w:ascii="Times New Roman" w:eastAsia="Times New Roman" w:hAnsi="Times New Roman" w:cs="Times New Roman"/>
                <w:color w:val="000000" w:themeColor="text1"/>
              </w:rPr>
              <w:t>İki yarı arasındaki korelasyon</w:t>
            </w:r>
          </w:p>
        </w:tc>
        <w:tc>
          <w:tcPr>
            <w:tcW w:w="10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,613</w:t>
            </w:r>
          </w:p>
        </w:tc>
      </w:tr>
      <w:tr w:rsidR="000B5CFE" w:rsidRPr="000B5CFE" w:rsidTr="001F7028">
        <w:trPr>
          <w:cantSplit/>
        </w:trPr>
        <w:tc>
          <w:tcPr>
            <w:tcW w:w="2025" w:type="pct"/>
            <w:gridSpan w:val="2"/>
            <w:vMerge w:val="restar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240" w:lineRule="auto"/>
              <w:ind w:right="60"/>
              <w:rPr>
                <w:rFonts w:ascii="Arial" w:eastAsia="Times New Roman" w:hAnsi="Arial" w:cs="Arial"/>
                <w:color w:val="000000" w:themeColor="text1"/>
              </w:rPr>
            </w:pPr>
            <w:r w:rsidRPr="000B5CFE">
              <w:rPr>
                <w:rFonts w:ascii="Times New Roman" w:eastAsia="Times New Roman" w:hAnsi="Times New Roman" w:cs="Times New Roman"/>
                <w:color w:val="000000" w:themeColor="text1"/>
              </w:rPr>
              <w:t>Spearman-Brown katsayısı</w:t>
            </w:r>
          </w:p>
        </w:tc>
        <w:tc>
          <w:tcPr>
            <w:tcW w:w="1920" w:type="pct"/>
            <w:gridSpan w:val="2"/>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line="240" w:lineRule="auto"/>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Eşit uzunluk</w:t>
            </w:r>
          </w:p>
        </w:tc>
        <w:tc>
          <w:tcPr>
            <w:tcW w:w="10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,760</w:t>
            </w:r>
          </w:p>
        </w:tc>
      </w:tr>
      <w:tr w:rsidR="000B5CFE" w:rsidRPr="000B5CFE" w:rsidTr="001F7028">
        <w:trPr>
          <w:cantSplit/>
        </w:trPr>
        <w:tc>
          <w:tcPr>
            <w:tcW w:w="2025" w:type="pct"/>
            <w:gridSpan w:val="2"/>
            <w:vMerge/>
            <w:tcBorders>
              <w:top w:val="single" w:sz="4" w:space="0" w:color="auto"/>
              <w:left w:val="single" w:sz="4" w:space="0" w:color="auto"/>
              <w:bottom w:val="single" w:sz="4" w:space="0" w:color="auto"/>
              <w:right w:val="single" w:sz="4" w:space="0" w:color="auto"/>
            </w:tcBorders>
            <w:vAlign w:val="center"/>
            <w:hideMark/>
          </w:tcPr>
          <w:p w:rsidR="00C47E05" w:rsidRPr="000B5CFE" w:rsidRDefault="00C47E05" w:rsidP="00C47E05">
            <w:pPr>
              <w:spacing w:after="0" w:line="256" w:lineRule="auto"/>
              <w:rPr>
                <w:rFonts w:ascii="Arial" w:eastAsia="Times New Roman" w:hAnsi="Arial" w:cs="Arial"/>
                <w:color w:val="000000" w:themeColor="text1"/>
              </w:rPr>
            </w:pPr>
          </w:p>
        </w:tc>
        <w:tc>
          <w:tcPr>
            <w:tcW w:w="1920" w:type="pct"/>
            <w:gridSpan w:val="2"/>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240" w:lineRule="auto"/>
              <w:ind w:right="60"/>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Eşit olmayan uzunluk</w:t>
            </w:r>
          </w:p>
        </w:tc>
        <w:tc>
          <w:tcPr>
            <w:tcW w:w="10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,761</w:t>
            </w:r>
          </w:p>
        </w:tc>
      </w:tr>
      <w:tr w:rsidR="000B5CFE" w:rsidRPr="000B5CFE" w:rsidTr="001F7028">
        <w:trPr>
          <w:cantSplit/>
        </w:trPr>
        <w:tc>
          <w:tcPr>
            <w:tcW w:w="3945" w:type="pct"/>
            <w:gridSpan w:val="4"/>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451CC0">
            <w:pPr>
              <w:autoSpaceDE w:val="0"/>
              <w:autoSpaceDN w:val="0"/>
              <w:adjustRightInd w:val="0"/>
              <w:spacing w:after="0" w:line="240" w:lineRule="auto"/>
              <w:ind w:right="60"/>
              <w:rPr>
                <w:rFonts w:ascii="Times New Roman" w:eastAsia="Times New Roman" w:hAnsi="Times New Roman" w:cs="Times New Roman"/>
                <w:color w:val="000000" w:themeColor="text1"/>
                <w:sz w:val="20"/>
              </w:rPr>
            </w:pPr>
            <w:r w:rsidRPr="000B5CFE">
              <w:rPr>
                <w:rFonts w:ascii="Times New Roman" w:eastAsia="Times New Roman" w:hAnsi="Times New Roman" w:cs="Times New Roman"/>
                <w:color w:val="000000" w:themeColor="text1"/>
                <w:sz w:val="20"/>
              </w:rPr>
              <w:t>Guttman Split-Half katsayısı</w:t>
            </w:r>
          </w:p>
        </w:tc>
        <w:tc>
          <w:tcPr>
            <w:tcW w:w="10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451CC0">
            <w:pPr>
              <w:autoSpaceDE w:val="0"/>
              <w:autoSpaceDN w:val="0"/>
              <w:adjustRightInd w:val="0"/>
              <w:spacing w:after="0" w:line="240" w:lineRule="auto"/>
              <w:ind w:right="60"/>
              <w:jc w:val="center"/>
              <w:rPr>
                <w:rFonts w:ascii="Times New Roman" w:eastAsia="Times New Roman" w:hAnsi="Times New Roman" w:cs="Times New Roman"/>
                <w:color w:val="000000" w:themeColor="text1"/>
                <w:sz w:val="20"/>
              </w:rPr>
            </w:pPr>
            <w:r w:rsidRPr="000B5CFE">
              <w:rPr>
                <w:rFonts w:ascii="Times New Roman" w:eastAsia="Times New Roman" w:hAnsi="Times New Roman" w:cs="Times New Roman"/>
                <w:color w:val="000000" w:themeColor="text1"/>
                <w:sz w:val="20"/>
              </w:rPr>
              <w:t>,736</w:t>
            </w:r>
          </w:p>
        </w:tc>
      </w:tr>
      <w:tr w:rsidR="000B5CFE" w:rsidRPr="000B5CFE" w:rsidTr="001F7028">
        <w:trPr>
          <w:gridBefore w:val="1"/>
          <w:wBefore w:w="9" w:type="pct"/>
          <w:cantSplit/>
        </w:trPr>
        <w:tc>
          <w:tcPr>
            <w:tcW w:w="4991" w:type="pct"/>
            <w:gridSpan w:val="4"/>
            <w:tcBorders>
              <w:top w:val="nil"/>
              <w:left w:val="nil"/>
              <w:bottom w:val="nil"/>
              <w:right w:val="nil"/>
            </w:tcBorders>
            <w:shd w:val="clear" w:color="auto" w:fill="FFFFFF"/>
            <w:hideMark/>
          </w:tcPr>
          <w:p w:rsidR="00C47E05" w:rsidRPr="000B5CFE" w:rsidRDefault="00C47E05" w:rsidP="00451CC0">
            <w:pPr>
              <w:autoSpaceDE w:val="0"/>
              <w:autoSpaceDN w:val="0"/>
              <w:adjustRightInd w:val="0"/>
              <w:spacing w:after="0" w:line="240" w:lineRule="auto"/>
              <w:ind w:right="60"/>
              <w:rPr>
                <w:rFonts w:ascii="Times New Roman" w:eastAsia="Calibri" w:hAnsi="Times New Roman" w:cs="Times New Roman"/>
                <w:color w:val="000000" w:themeColor="text1"/>
                <w:sz w:val="20"/>
              </w:rPr>
            </w:pPr>
            <w:r w:rsidRPr="000B5CFE">
              <w:rPr>
                <w:rFonts w:ascii="Times New Roman" w:eastAsia="Calibri" w:hAnsi="Times New Roman" w:cs="Times New Roman"/>
                <w:color w:val="000000" w:themeColor="text1"/>
                <w:sz w:val="20"/>
              </w:rPr>
              <w:t>a. The items are: basılıyerelgazete, yerelİnternetgazetesi, basılıulusalgazete, ulusalİnternetgazetesi, ulusalkamuradyosu, özelhaberradyoları, ulusalherhangibirradyo.</w:t>
            </w:r>
          </w:p>
        </w:tc>
      </w:tr>
      <w:tr w:rsidR="000B5CFE" w:rsidRPr="000B5CFE" w:rsidTr="001F7028">
        <w:trPr>
          <w:gridBefore w:val="1"/>
          <w:wBefore w:w="9" w:type="pct"/>
          <w:cantSplit/>
        </w:trPr>
        <w:tc>
          <w:tcPr>
            <w:tcW w:w="4991" w:type="pct"/>
            <w:gridSpan w:val="4"/>
            <w:tcBorders>
              <w:top w:val="nil"/>
              <w:left w:val="nil"/>
              <w:bottom w:val="nil"/>
              <w:right w:val="nil"/>
            </w:tcBorders>
            <w:shd w:val="clear" w:color="auto" w:fill="FFFFFF"/>
            <w:hideMark/>
          </w:tcPr>
          <w:p w:rsidR="00C47E05" w:rsidRPr="000B5CFE" w:rsidRDefault="00C47E05" w:rsidP="00451CC0">
            <w:pPr>
              <w:autoSpaceDE w:val="0"/>
              <w:autoSpaceDN w:val="0"/>
              <w:adjustRightInd w:val="0"/>
              <w:spacing w:after="0" w:line="240" w:lineRule="auto"/>
              <w:ind w:right="60"/>
              <w:rPr>
                <w:rFonts w:ascii="Times New Roman" w:eastAsia="Calibri" w:hAnsi="Times New Roman" w:cs="Times New Roman"/>
                <w:color w:val="000000" w:themeColor="text1"/>
                <w:sz w:val="20"/>
              </w:rPr>
            </w:pPr>
            <w:r w:rsidRPr="000B5CFE">
              <w:rPr>
                <w:rFonts w:ascii="Times New Roman" w:eastAsia="Calibri" w:hAnsi="Times New Roman" w:cs="Times New Roman"/>
                <w:color w:val="000000" w:themeColor="text1"/>
                <w:sz w:val="20"/>
              </w:rPr>
              <w:t>b. The items are: ulusalherhangibirradyo, yerelherhangibirradyo, ulusalkamutelevizyonu, özelhabertvkanalları, ulusalherhangibirtvkanalı, yereltvkanalları, siyasiiçerikliİnternetsayfaları.</w:t>
            </w:r>
          </w:p>
        </w:tc>
      </w:tr>
      <w:tr w:rsidR="000B5CFE" w:rsidRPr="000B5CFE" w:rsidTr="001F7028">
        <w:tc>
          <w:tcPr>
            <w:tcW w:w="9" w:type="pct"/>
            <w:tcBorders>
              <w:top w:val="nil"/>
              <w:left w:val="nil"/>
              <w:bottom w:val="nil"/>
              <w:right w:val="nil"/>
            </w:tcBorders>
            <w:vAlign w:val="center"/>
            <w:hideMark/>
          </w:tcPr>
          <w:p w:rsidR="00C47E05" w:rsidRPr="000B5CFE" w:rsidRDefault="00C47E05" w:rsidP="00C47E05">
            <w:pPr>
              <w:rPr>
                <w:rFonts w:ascii="Arial" w:eastAsia="Calibri" w:hAnsi="Arial" w:cs="Arial"/>
                <w:color w:val="000000" w:themeColor="text1"/>
              </w:rPr>
            </w:pPr>
          </w:p>
        </w:tc>
        <w:tc>
          <w:tcPr>
            <w:tcW w:w="2017" w:type="pct"/>
            <w:tcBorders>
              <w:top w:val="nil"/>
              <w:left w:val="nil"/>
              <w:bottom w:val="nil"/>
              <w:right w:val="nil"/>
            </w:tcBorders>
            <w:vAlign w:val="center"/>
            <w:hideMark/>
          </w:tcPr>
          <w:p w:rsidR="00C47E05" w:rsidRPr="000B5CFE" w:rsidRDefault="00C47E05" w:rsidP="00C47E05">
            <w:pPr>
              <w:spacing w:after="0" w:line="256" w:lineRule="auto"/>
              <w:rPr>
                <w:rFonts w:ascii="Calibri" w:eastAsia="Calibri" w:hAnsi="Calibri" w:cs="Times New Roman"/>
                <w:color w:val="000000" w:themeColor="text1"/>
                <w:lang w:eastAsia="tr-TR"/>
              </w:rPr>
            </w:pPr>
          </w:p>
        </w:tc>
        <w:tc>
          <w:tcPr>
            <w:tcW w:w="960" w:type="pct"/>
            <w:tcBorders>
              <w:top w:val="nil"/>
              <w:left w:val="nil"/>
              <w:bottom w:val="nil"/>
              <w:right w:val="nil"/>
            </w:tcBorders>
            <w:vAlign w:val="center"/>
            <w:hideMark/>
          </w:tcPr>
          <w:p w:rsidR="00C47E05" w:rsidRPr="000B5CFE" w:rsidRDefault="00C47E05" w:rsidP="00C47E05">
            <w:pPr>
              <w:spacing w:after="0" w:line="256" w:lineRule="auto"/>
              <w:rPr>
                <w:rFonts w:ascii="Calibri" w:eastAsia="Calibri" w:hAnsi="Calibri" w:cs="Times New Roman"/>
                <w:color w:val="000000" w:themeColor="text1"/>
                <w:lang w:eastAsia="tr-TR"/>
              </w:rPr>
            </w:pPr>
          </w:p>
        </w:tc>
        <w:tc>
          <w:tcPr>
            <w:tcW w:w="960" w:type="pct"/>
            <w:tcBorders>
              <w:top w:val="nil"/>
              <w:left w:val="nil"/>
              <w:bottom w:val="nil"/>
              <w:right w:val="nil"/>
            </w:tcBorders>
            <w:vAlign w:val="center"/>
            <w:hideMark/>
          </w:tcPr>
          <w:p w:rsidR="00C47E05" w:rsidRPr="000B5CFE" w:rsidRDefault="00C47E05" w:rsidP="00C47E05">
            <w:pPr>
              <w:spacing w:after="0" w:line="256" w:lineRule="auto"/>
              <w:rPr>
                <w:rFonts w:ascii="Calibri" w:eastAsia="Calibri" w:hAnsi="Calibri" w:cs="Times New Roman"/>
                <w:color w:val="000000" w:themeColor="text1"/>
                <w:lang w:eastAsia="tr-TR"/>
              </w:rPr>
            </w:pPr>
          </w:p>
        </w:tc>
        <w:tc>
          <w:tcPr>
            <w:tcW w:w="1055" w:type="pct"/>
            <w:tcBorders>
              <w:top w:val="nil"/>
              <w:left w:val="nil"/>
              <w:bottom w:val="nil"/>
              <w:right w:val="nil"/>
            </w:tcBorders>
            <w:vAlign w:val="center"/>
            <w:hideMark/>
          </w:tcPr>
          <w:p w:rsidR="00C47E05" w:rsidRPr="000B5CFE" w:rsidRDefault="00C47E05" w:rsidP="00C47E05">
            <w:pPr>
              <w:spacing w:after="0" w:line="256" w:lineRule="auto"/>
              <w:rPr>
                <w:rFonts w:ascii="Calibri" w:eastAsia="Calibri" w:hAnsi="Calibri" w:cs="Times New Roman"/>
                <w:color w:val="000000" w:themeColor="text1"/>
                <w:lang w:eastAsia="tr-TR"/>
              </w:rPr>
            </w:pPr>
          </w:p>
        </w:tc>
      </w:tr>
    </w:tbl>
    <w:p w:rsidR="001F7028" w:rsidRPr="000B5CFE" w:rsidRDefault="001F7028" w:rsidP="00C47E05">
      <w:pPr>
        <w:spacing w:line="360" w:lineRule="auto"/>
        <w:jc w:val="both"/>
        <w:rPr>
          <w:rFonts w:ascii="Times New Roman" w:eastAsia="Times New Roman" w:hAnsi="Times New Roman" w:cs="Times New Roman"/>
          <w:color w:val="000000" w:themeColor="text1"/>
          <w:sz w:val="24"/>
          <w:szCs w:val="24"/>
        </w:rPr>
      </w:pPr>
    </w:p>
    <w:p w:rsidR="00C47E05" w:rsidRPr="000B5CFE" w:rsidRDefault="00C47E05" w:rsidP="00C47E05">
      <w:pPr>
        <w:spacing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Tablo incelendiğinde “3- Haber kaynaklarını takip etme sıklığı” boyutunun iç tutarlığına ilişkin iki yarı güvenirlik değerlerinin tümü yüksek bulunmuştur. Bu bulgular “3- Haber kaynaklarını takip etme sıklığı” boyutunun iç tutarlık güvenirliğinin yüksek olduğunu göstermektedir.</w:t>
      </w:r>
    </w:p>
    <w:p w:rsidR="00C47E05" w:rsidRPr="000B5CFE" w:rsidRDefault="00C47E05" w:rsidP="00C47E05">
      <w:pPr>
        <w:autoSpaceDE w:val="0"/>
        <w:autoSpaceDN w:val="0"/>
        <w:adjustRightInd w:val="0"/>
        <w:spacing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Tüm bu bulgular “3- Haber kaynaklarını takip etme sıklığı” boyutunun tek faktörlü bir yapısının uygun olduğunu ve anketin bu haliyle haber kaynaklarını takip etme sıklığının ölçülmesinde kullanılabileceğini göstermektedir.</w:t>
      </w:r>
    </w:p>
    <w:p w:rsidR="00C47E05" w:rsidRPr="000B5CFE" w:rsidRDefault="00C47E05" w:rsidP="00C47E05">
      <w:pPr>
        <w:autoSpaceDE w:val="0"/>
        <w:autoSpaceDN w:val="0"/>
        <w:adjustRightInd w:val="0"/>
        <w:spacing w:after="0" w:line="400" w:lineRule="atLeast"/>
        <w:rPr>
          <w:rFonts w:ascii="Times New Roman" w:eastAsia="Calibri" w:hAnsi="Times New Roman" w:cs="Times New Roman"/>
          <w:color w:val="000000" w:themeColor="text1"/>
          <w:sz w:val="24"/>
          <w:szCs w:val="24"/>
        </w:rPr>
      </w:pPr>
    </w:p>
    <w:p w:rsidR="00C47E05" w:rsidRPr="000B5CFE" w:rsidRDefault="00C47E05" w:rsidP="00C47E05">
      <w:pPr>
        <w:autoSpaceDE w:val="0"/>
        <w:autoSpaceDN w:val="0"/>
        <w:adjustRightInd w:val="0"/>
        <w:spacing w:after="0" w:line="400" w:lineRule="atLeast"/>
        <w:contextualSpacing/>
        <w:rPr>
          <w:rFonts w:ascii="Times New Roman" w:eastAsia="Calibri" w:hAnsi="Times New Roman" w:cs="Times New Roman"/>
          <w:color w:val="000000" w:themeColor="text1"/>
          <w:sz w:val="24"/>
          <w:szCs w:val="24"/>
        </w:rPr>
      </w:pPr>
    </w:p>
    <w:p w:rsidR="00C47E05" w:rsidRPr="000B5CFE" w:rsidRDefault="00C47E05" w:rsidP="00C47E05">
      <w:pPr>
        <w:spacing w:line="360" w:lineRule="auto"/>
        <w:jc w:val="both"/>
        <w:rPr>
          <w:rFonts w:ascii="Times New Roman" w:eastAsia="Times New Roman" w:hAnsi="Times New Roman" w:cs="Times New Roman"/>
          <w:b/>
          <w:color w:val="000000" w:themeColor="text1"/>
          <w:sz w:val="24"/>
          <w:szCs w:val="24"/>
          <w:u w:val="single"/>
        </w:rPr>
      </w:pPr>
      <w:r w:rsidRPr="000B5CFE">
        <w:rPr>
          <w:rFonts w:ascii="Times New Roman" w:eastAsia="Times New Roman" w:hAnsi="Times New Roman" w:cs="Times New Roman"/>
          <w:b/>
          <w:color w:val="000000" w:themeColor="text1"/>
          <w:sz w:val="24"/>
          <w:szCs w:val="24"/>
          <w:u w:val="single"/>
        </w:rPr>
        <w:lastRenderedPageBreak/>
        <w:t>4-  Siyasal iletişim faaliyetlerini gerçekleştirme sıklığı boyutu</w:t>
      </w:r>
    </w:p>
    <w:p w:rsidR="00C47E05" w:rsidRPr="000B5CFE" w:rsidRDefault="00C47E05" w:rsidP="00C47E05">
      <w:pPr>
        <w:spacing w:after="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Araştırmada veri toplama amacıyla kullanılan “Siyasal İletişimde İletişim Teknolojilerinin Kullanımı” anketinin “4- Siyasal iletişim faaliyetlerini gerçekleştirme sıklığı” boyutunun</w:t>
      </w:r>
      <w:r w:rsidRPr="000B5CFE">
        <w:rPr>
          <w:rFonts w:ascii="Times New Roman" w:eastAsia="Times New Roman" w:hAnsi="Times New Roman" w:cs="Times New Roman"/>
          <w:color w:val="000000" w:themeColor="text1"/>
        </w:rPr>
        <w:t xml:space="preserve"> </w:t>
      </w:r>
      <w:r w:rsidRPr="000B5CFE">
        <w:rPr>
          <w:rFonts w:ascii="Times New Roman" w:eastAsia="Times New Roman" w:hAnsi="Times New Roman" w:cs="Times New Roman"/>
          <w:color w:val="000000" w:themeColor="text1"/>
          <w:sz w:val="24"/>
          <w:szCs w:val="24"/>
        </w:rPr>
        <w:t xml:space="preserve">maddelerinin iç tutarlığının ve homojenliğinin bir göstergesi olarak Cronbach Alfa katsayısı hesaplanmıştır  (Tablo 13). </w:t>
      </w:r>
    </w:p>
    <w:p w:rsidR="00C47E05" w:rsidRPr="000B5CFE" w:rsidRDefault="00C47E05" w:rsidP="0032491E">
      <w:pPr>
        <w:spacing w:before="360" w:after="360" w:line="24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b/>
          <w:color w:val="000000" w:themeColor="text1"/>
          <w:sz w:val="24"/>
          <w:szCs w:val="24"/>
        </w:rPr>
        <w:t>Tablo 13.</w:t>
      </w:r>
      <w:r w:rsidRPr="000B5CFE">
        <w:rPr>
          <w:rFonts w:ascii="Times New Roman" w:eastAsia="Times New Roman" w:hAnsi="Times New Roman" w:cs="Times New Roman"/>
          <w:color w:val="000000" w:themeColor="text1"/>
          <w:sz w:val="24"/>
          <w:szCs w:val="24"/>
        </w:rPr>
        <w:t xml:space="preserve"> Siyasal iletişim faaliyetlerini gerçekleştirme sıklığı boyutunun Cronbach Alfa katsayısı</w:t>
      </w:r>
    </w:p>
    <w:tbl>
      <w:tblPr>
        <w:tblW w:w="0" w:type="auto"/>
        <w:jc w:val="center"/>
        <w:tblCellMar>
          <w:left w:w="93" w:type="dxa"/>
          <w:right w:w="93" w:type="dxa"/>
        </w:tblCellMar>
        <w:tblLook w:val="04A0" w:firstRow="1" w:lastRow="0" w:firstColumn="1" w:lastColumn="0" w:noHBand="0" w:noVBand="1"/>
      </w:tblPr>
      <w:tblGrid>
        <w:gridCol w:w="2376"/>
        <w:gridCol w:w="1058"/>
        <w:gridCol w:w="924"/>
        <w:gridCol w:w="1046"/>
        <w:gridCol w:w="875"/>
        <w:gridCol w:w="1205"/>
        <w:gridCol w:w="1020"/>
      </w:tblGrid>
      <w:tr w:rsidR="000B5CFE" w:rsidRPr="000B5CFE" w:rsidTr="001F7028">
        <w:trPr>
          <w:trHeight w:val="734"/>
          <w:jc w:val="center"/>
        </w:trPr>
        <w:tc>
          <w:tcPr>
            <w:tcW w:w="0" w:type="auto"/>
            <w:tcBorders>
              <w:top w:val="single" w:sz="4" w:space="0" w:color="auto"/>
              <w:left w:val="nil"/>
              <w:bottom w:val="single" w:sz="4" w:space="0" w:color="auto"/>
              <w:right w:val="nil"/>
            </w:tcBorders>
            <w:vAlign w:val="bottom"/>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MADDE</w:t>
            </w:r>
          </w:p>
        </w:tc>
        <w:tc>
          <w:tcPr>
            <w:tcW w:w="1058" w:type="dxa"/>
            <w:tcBorders>
              <w:top w:val="single" w:sz="4" w:space="0" w:color="auto"/>
              <w:left w:val="nil"/>
              <w:bottom w:val="single" w:sz="4" w:space="0" w:color="auto"/>
              <w:right w:val="nil"/>
            </w:tcBorders>
            <w:vAlign w:val="bottom"/>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Aritmetik ortalama</w:t>
            </w:r>
          </w:p>
        </w:tc>
        <w:tc>
          <w:tcPr>
            <w:tcW w:w="924" w:type="dxa"/>
            <w:tcBorders>
              <w:top w:val="single" w:sz="4" w:space="0" w:color="auto"/>
              <w:left w:val="nil"/>
              <w:bottom w:val="single" w:sz="4" w:space="0" w:color="auto"/>
              <w:right w:val="nil"/>
            </w:tcBorders>
            <w:vAlign w:val="bottom"/>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Standart sapma</w:t>
            </w:r>
          </w:p>
        </w:tc>
        <w:tc>
          <w:tcPr>
            <w:tcW w:w="1046" w:type="dxa"/>
            <w:tcBorders>
              <w:top w:val="single" w:sz="4" w:space="0" w:color="auto"/>
              <w:left w:val="nil"/>
              <w:bottom w:val="single" w:sz="4" w:space="0" w:color="auto"/>
              <w:right w:val="nil"/>
            </w:tcBorders>
            <w:shd w:val="clear" w:color="auto" w:fill="FFFFFF"/>
            <w:vAlign w:val="bottom"/>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Madde silinirse ölçeğin ortalaması</w:t>
            </w:r>
          </w:p>
        </w:tc>
        <w:tc>
          <w:tcPr>
            <w:tcW w:w="875" w:type="dxa"/>
            <w:tcBorders>
              <w:top w:val="single" w:sz="4" w:space="0" w:color="auto"/>
              <w:left w:val="nil"/>
              <w:bottom w:val="single" w:sz="4" w:space="0" w:color="auto"/>
              <w:right w:val="nil"/>
            </w:tcBorders>
            <w:shd w:val="clear" w:color="auto" w:fill="FFFFFF"/>
            <w:vAlign w:val="bottom"/>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Madde silinirse ölçeğin varyansı</w:t>
            </w:r>
          </w:p>
        </w:tc>
        <w:tc>
          <w:tcPr>
            <w:tcW w:w="1205" w:type="dxa"/>
            <w:tcBorders>
              <w:top w:val="single" w:sz="4" w:space="0" w:color="auto"/>
              <w:left w:val="nil"/>
              <w:bottom w:val="single" w:sz="4" w:space="0" w:color="auto"/>
              <w:right w:val="nil"/>
            </w:tcBorders>
            <w:shd w:val="clear" w:color="auto" w:fill="FFFFFF"/>
            <w:vAlign w:val="bottom"/>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Düzeltilmiş Madde-Toplam puan korelasyonu</w:t>
            </w:r>
          </w:p>
        </w:tc>
        <w:tc>
          <w:tcPr>
            <w:tcW w:w="1020" w:type="dxa"/>
            <w:tcBorders>
              <w:top w:val="single" w:sz="4" w:space="0" w:color="auto"/>
              <w:left w:val="nil"/>
              <w:bottom w:val="single" w:sz="4" w:space="0" w:color="auto"/>
              <w:right w:val="nil"/>
            </w:tcBorders>
            <w:shd w:val="clear" w:color="auto" w:fill="FFFFFF"/>
            <w:vAlign w:val="bottom"/>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Madde silinirse ölçeğin Cronbach Alfa katsayısı</w:t>
            </w:r>
          </w:p>
        </w:tc>
      </w:tr>
      <w:tr w:rsidR="000B5CFE" w:rsidRPr="000B5CFE" w:rsidTr="001F7028">
        <w:trPr>
          <w:trHeight w:val="273"/>
          <w:jc w:val="center"/>
        </w:trPr>
        <w:tc>
          <w:tcPr>
            <w:tcW w:w="0" w:type="auto"/>
            <w:tcBorders>
              <w:top w:val="single" w:sz="4" w:space="0" w:color="auto"/>
              <w:left w:val="nil"/>
              <w:bottom w:val="single" w:sz="4" w:space="0" w:color="auto"/>
              <w:right w:val="nil"/>
            </w:tcBorders>
            <w:vAlign w:val="bottom"/>
            <w:hideMark/>
          </w:tcPr>
          <w:p w:rsidR="00C47E05" w:rsidRPr="000B5CFE" w:rsidRDefault="00C47E05" w:rsidP="001F7028">
            <w:pPr>
              <w:spacing w:after="0" w:line="240" w:lineRule="auto"/>
              <w:ind w:left="-57" w:right="-57"/>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Siyasi içerikli elektronik posta almak</w:t>
            </w:r>
          </w:p>
        </w:tc>
        <w:tc>
          <w:tcPr>
            <w:tcW w:w="1058" w:type="dxa"/>
            <w:tcBorders>
              <w:top w:val="single" w:sz="4" w:space="0" w:color="auto"/>
              <w:left w:val="nil"/>
              <w:bottom w:val="single" w:sz="4" w:space="0" w:color="auto"/>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3,67</w:t>
            </w:r>
          </w:p>
        </w:tc>
        <w:tc>
          <w:tcPr>
            <w:tcW w:w="924" w:type="dxa"/>
            <w:tcBorders>
              <w:top w:val="single" w:sz="4" w:space="0" w:color="auto"/>
              <w:left w:val="nil"/>
              <w:bottom w:val="single" w:sz="4" w:space="0" w:color="auto"/>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1,648</w:t>
            </w:r>
          </w:p>
        </w:tc>
        <w:tc>
          <w:tcPr>
            <w:tcW w:w="1046"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68,41</w:t>
            </w:r>
          </w:p>
        </w:tc>
        <w:tc>
          <w:tcPr>
            <w:tcW w:w="875"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498,623</w:t>
            </w:r>
          </w:p>
        </w:tc>
        <w:tc>
          <w:tcPr>
            <w:tcW w:w="1205"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,530</w:t>
            </w:r>
          </w:p>
        </w:tc>
        <w:tc>
          <w:tcPr>
            <w:tcW w:w="1020"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,928</w:t>
            </w:r>
          </w:p>
        </w:tc>
      </w:tr>
      <w:tr w:rsidR="000B5CFE" w:rsidRPr="000B5CFE" w:rsidTr="001F7028">
        <w:trPr>
          <w:trHeight w:val="273"/>
          <w:jc w:val="center"/>
        </w:trPr>
        <w:tc>
          <w:tcPr>
            <w:tcW w:w="0" w:type="auto"/>
            <w:tcBorders>
              <w:top w:val="single" w:sz="4" w:space="0" w:color="auto"/>
              <w:left w:val="nil"/>
              <w:bottom w:val="single" w:sz="4" w:space="0" w:color="auto"/>
              <w:right w:val="nil"/>
            </w:tcBorders>
            <w:vAlign w:val="bottom"/>
            <w:hideMark/>
          </w:tcPr>
          <w:p w:rsidR="00C47E05" w:rsidRPr="000B5CFE" w:rsidRDefault="00C47E05" w:rsidP="001F7028">
            <w:pPr>
              <w:spacing w:after="0" w:line="240" w:lineRule="auto"/>
              <w:ind w:left="-57" w:right="-57"/>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Siyasi içerikli elektronik posta göndermek</w:t>
            </w:r>
          </w:p>
        </w:tc>
        <w:tc>
          <w:tcPr>
            <w:tcW w:w="1058" w:type="dxa"/>
            <w:tcBorders>
              <w:top w:val="single" w:sz="4" w:space="0" w:color="auto"/>
              <w:left w:val="nil"/>
              <w:bottom w:val="single" w:sz="4" w:space="0" w:color="auto"/>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2,98</w:t>
            </w:r>
          </w:p>
        </w:tc>
        <w:tc>
          <w:tcPr>
            <w:tcW w:w="924" w:type="dxa"/>
            <w:tcBorders>
              <w:top w:val="single" w:sz="4" w:space="0" w:color="auto"/>
              <w:left w:val="nil"/>
              <w:bottom w:val="single" w:sz="4" w:space="0" w:color="auto"/>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1,807</w:t>
            </w:r>
          </w:p>
        </w:tc>
        <w:tc>
          <w:tcPr>
            <w:tcW w:w="1046"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69,09</w:t>
            </w:r>
          </w:p>
        </w:tc>
        <w:tc>
          <w:tcPr>
            <w:tcW w:w="875"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486,652</w:t>
            </w:r>
          </w:p>
        </w:tc>
        <w:tc>
          <w:tcPr>
            <w:tcW w:w="1205"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,633</w:t>
            </w:r>
          </w:p>
        </w:tc>
        <w:tc>
          <w:tcPr>
            <w:tcW w:w="1020"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,926</w:t>
            </w:r>
          </w:p>
        </w:tc>
      </w:tr>
      <w:tr w:rsidR="000B5CFE" w:rsidRPr="000B5CFE" w:rsidTr="001F7028">
        <w:trPr>
          <w:trHeight w:val="273"/>
          <w:jc w:val="center"/>
        </w:trPr>
        <w:tc>
          <w:tcPr>
            <w:tcW w:w="0" w:type="auto"/>
            <w:tcBorders>
              <w:top w:val="single" w:sz="4" w:space="0" w:color="auto"/>
              <w:left w:val="nil"/>
              <w:bottom w:val="single" w:sz="4" w:space="0" w:color="auto"/>
              <w:right w:val="nil"/>
            </w:tcBorders>
            <w:vAlign w:val="bottom"/>
            <w:hideMark/>
          </w:tcPr>
          <w:p w:rsidR="00C47E05" w:rsidRPr="000B5CFE" w:rsidRDefault="00C47E05" w:rsidP="001F7028">
            <w:pPr>
              <w:spacing w:after="0" w:line="240" w:lineRule="auto"/>
              <w:ind w:left="-57" w:right="-57"/>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 xml:space="preserve">İnternet üzerinden siyasi içerikli başvuru yapmak </w:t>
            </w:r>
          </w:p>
        </w:tc>
        <w:tc>
          <w:tcPr>
            <w:tcW w:w="1058" w:type="dxa"/>
            <w:tcBorders>
              <w:top w:val="single" w:sz="4" w:space="0" w:color="auto"/>
              <w:left w:val="nil"/>
              <w:bottom w:val="single" w:sz="4" w:space="0" w:color="auto"/>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2,54</w:t>
            </w:r>
          </w:p>
        </w:tc>
        <w:tc>
          <w:tcPr>
            <w:tcW w:w="924" w:type="dxa"/>
            <w:tcBorders>
              <w:top w:val="single" w:sz="4" w:space="0" w:color="auto"/>
              <w:left w:val="nil"/>
              <w:bottom w:val="single" w:sz="4" w:space="0" w:color="auto"/>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1,690</w:t>
            </w:r>
          </w:p>
        </w:tc>
        <w:tc>
          <w:tcPr>
            <w:tcW w:w="1046"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69,54</w:t>
            </w:r>
          </w:p>
        </w:tc>
        <w:tc>
          <w:tcPr>
            <w:tcW w:w="875"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500,253</w:t>
            </w:r>
          </w:p>
        </w:tc>
        <w:tc>
          <w:tcPr>
            <w:tcW w:w="1205"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,493</w:t>
            </w:r>
          </w:p>
        </w:tc>
        <w:tc>
          <w:tcPr>
            <w:tcW w:w="1020"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,929</w:t>
            </w:r>
          </w:p>
        </w:tc>
      </w:tr>
      <w:tr w:rsidR="000B5CFE" w:rsidRPr="000B5CFE" w:rsidTr="001F7028">
        <w:trPr>
          <w:trHeight w:val="273"/>
          <w:jc w:val="center"/>
        </w:trPr>
        <w:tc>
          <w:tcPr>
            <w:tcW w:w="0" w:type="auto"/>
            <w:tcBorders>
              <w:top w:val="single" w:sz="4" w:space="0" w:color="auto"/>
              <w:left w:val="nil"/>
              <w:bottom w:val="single" w:sz="4" w:space="0" w:color="auto"/>
              <w:right w:val="nil"/>
            </w:tcBorders>
            <w:vAlign w:val="bottom"/>
            <w:hideMark/>
          </w:tcPr>
          <w:p w:rsidR="00C47E05" w:rsidRPr="000B5CFE" w:rsidRDefault="00C47E05" w:rsidP="001F7028">
            <w:pPr>
              <w:spacing w:after="0" w:line="240" w:lineRule="auto"/>
              <w:ind w:left="-57" w:right="-57"/>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 xml:space="preserve">İnternette paylaşılmış siyasi bir içeriğe yorum yazmak </w:t>
            </w:r>
          </w:p>
        </w:tc>
        <w:tc>
          <w:tcPr>
            <w:tcW w:w="1058" w:type="dxa"/>
            <w:tcBorders>
              <w:top w:val="single" w:sz="4" w:space="0" w:color="auto"/>
              <w:left w:val="nil"/>
              <w:bottom w:val="single" w:sz="4" w:space="0" w:color="auto"/>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3,06</w:t>
            </w:r>
          </w:p>
        </w:tc>
        <w:tc>
          <w:tcPr>
            <w:tcW w:w="924" w:type="dxa"/>
            <w:tcBorders>
              <w:top w:val="single" w:sz="4" w:space="0" w:color="auto"/>
              <w:left w:val="nil"/>
              <w:bottom w:val="single" w:sz="4" w:space="0" w:color="auto"/>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1,687</w:t>
            </w:r>
          </w:p>
        </w:tc>
        <w:tc>
          <w:tcPr>
            <w:tcW w:w="1046"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69,02</w:t>
            </w:r>
          </w:p>
        </w:tc>
        <w:tc>
          <w:tcPr>
            <w:tcW w:w="875"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482,773</w:t>
            </w:r>
          </w:p>
        </w:tc>
        <w:tc>
          <w:tcPr>
            <w:tcW w:w="1205" w:type="dxa"/>
            <w:tcBorders>
              <w:top w:val="single" w:sz="4" w:space="0" w:color="auto"/>
              <w:left w:val="nil"/>
              <w:bottom w:val="single" w:sz="4" w:space="0" w:color="auto"/>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,739</w:t>
            </w:r>
          </w:p>
        </w:tc>
        <w:tc>
          <w:tcPr>
            <w:tcW w:w="1020" w:type="dxa"/>
            <w:tcBorders>
              <w:top w:val="single" w:sz="4" w:space="0" w:color="auto"/>
              <w:left w:val="nil"/>
              <w:bottom w:val="single" w:sz="4" w:space="0" w:color="auto"/>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,925</w:t>
            </w:r>
          </w:p>
        </w:tc>
      </w:tr>
      <w:tr w:rsidR="000B5CFE" w:rsidRPr="000B5CFE" w:rsidTr="001F7028">
        <w:trPr>
          <w:trHeight w:val="273"/>
          <w:jc w:val="center"/>
        </w:trPr>
        <w:tc>
          <w:tcPr>
            <w:tcW w:w="0" w:type="auto"/>
            <w:tcBorders>
              <w:top w:val="single" w:sz="4" w:space="0" w:color="auto"/>
              <w:left w:val="nil"/>
              <w:bottom w:val="single" w:sz="4" w:space="0" w:color="auto"/>
              <w:right w:val="nil"/>
            </w:tcBorders>
            <w:vAlign w:val="bottom"/>
            <w:hideMark/>
          </w:tcPr>
          <w:p w:rsidR="00C47E05" w:rsidRPr="000B5CFE" w:rsidRDefault="00C47E05" w:rsidP="001F7028">
            <w:pPr>
              <w:spacing w:after="0" w:line="240" w:lineRule="auto"/>
              <w:ind w:left="-57" w:right="-57"/>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Kendinizin yazdığı siyasi bir yazıyı İnternette paylaşmak</w:t>
            </w:r>
          </w:p>
        </w:tc>
        <w:tc>
          <w:tcPr>
            <w:tcW w:w="1058" w:type="dxa"/>
            <w:tcBorders>
              <w:top w:val="single" w:sz="4" w:space="0" w:color="auto"/>
              <w:left w:val="nil"/>
              <w:bottom w:val="single" w:sz="4" w:space="0" w:color="auto"/>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3,50</w:t>
            </w:r>
          </w:p>
        </w:tc>
        <w:tc>
          <w:tcPr>
            <w:tcW w:w="924" w:type="dxa"/>
            <w:tcBorders>
              <w:top w:val="single" w:sz="4" w:space="0" w:color="auto"/>
              <w:left w:val="nil"/>
              <w:bottom w:val="single" w:sz="4" w:space="0" w:color="auto"/>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1,756</w:t>
            </w:r>
          </w:p>
        </w:tc>
        <w:tc>
          <w:tcPr>
            <w:tcW w:w="1046"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68,57</w:t>
            </w:r>
          </w:p>
        </w:tc>
        <w:tc>
          <w:tcPr>
            <w:tcW w:w="875"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478,664</w:t>
            </w:r>
          </w:p>
        </w:tc>
        <w:tc>
          <w:tcPr>
            <w:tcW w:w="1205" w:type="dxa"/>
            <w:tcBorders>
              <w:top w:val="single" w:sz="4" w:space="0" w:color="auto"/>
              <w:left w:val="nil"/>
              <w:bottom w:val="single" w:sz="4" w:space="0" w:color="auto"/>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,763</w:t>
            </w:r>
          </w:p>
        </w:tc>
        <w:tc>
          <w:tcPr>
            <w:tcW w:w="1020" w:type="dxa"/>
            <w:tcBorders>
              <w:top w:val="single" w:sz="4" w:space="0" w:color="auto"/>
              <w:left w:val="nil"/>
              <w:bottom w:val="single" w:sz="4" w:space="0" w:color="auto"/>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,924</w:t>
            </w:r>
          </w:p>
        </w:tc>
      </w:tr>
      <w:tr w:rsidR="000B5CFE" w:rsidRPr="000B5CFE" w:rsidTr="001F7028">
        <w:trPr>
          <w:trHeight w:val="273"/>
          <w:jc w:val="center"/>
        </w:trPr>
        <w:tc>
          <w:tcPr>
            <w:tcW w:w="0" w:type="auto"/>
            <w:tcBorders>
              <w:top w:val="single" w:sz="4" w:space="0" w:color="auto"/>
              <w:left w:val="nil"/>
              <w:bottom w:val="single" w:sz="4" w:space="0" w:color="auto"/>
              <w:right w:val="nil"/>
            </w:tcBorders>
            <w:vAlign w:val="bottom"/>
            <w:hideMark/>
          </w:tcPr>
          <w:p w:rsidR="00C47E05" w:rsidRPr="000B5CFE" w:rsidRDefault="00C47E05" w:rsidP="001F7028">
            <w:pPr>
              <w:spacing w:after="0" w:line="240" w:lineRule="auto"/>
              <w:ind w:left="-57" w:right="-57"/>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İnternette başkasının yaptığı bir yorumu veya yazdığı bir yazıyı paylaşmak</w:t>
            </w:r>
          </w:p>
        </w:tc>
        <w:tc>
          <w:tcPr>
            <w:tcW w:w="1058" w:type="dxa"/>
            <w:tcBorders>
              <w:top w:val="single" w:sz="4" w:space="0" w:color="auto"/>
              <w:left w:val="nil"/>
              <w:bottom w:val="single" w:sz="4" w:space="0" w:color="auto"/>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3,48</w:t>
            </w:r>
          </w:p>
        </w:tc>
        <w:tc>
          <w:tcPr>
            <w:tcW w:w="924" w:type="dxa"/>
            <w:tcBorders>
              <w:top w:val="single" w:sz="4" w:space="0" w:color="auto"/>
              <w:left w:val="nil"/>
              <w:bottom w:val="single" w:sz="4" w:space="0" w:color="auto"/>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1,599</w:t>
            </w:r>
          </w:p>
        </w:tc>
        <w:tc>
          <w:tcPr>
            <w:tcW w:w="1046"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68,59</w:t>
            </w:r>
          </w:p>
        </w:tc>
        <w:tc>
          <w:tcPr>
            <w:tcW w:w="875"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492,661</w:t>
            </w:r>
          </w:p>
        </w:tc>
        <w:tc>
          <w:tcPr>
            <w:tcW w:w="1205"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,636</w:t>
            </w:r>
          </w:p>
        </w:tc>
        <w:tc>
          <w:tcPr>
            <w:tcW w:w="1020"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,926</w:t>
            </w:r>
          </w:p>
        </w:tc>
      </w:tr>
      <w:tr w:rsidR="000B5CFE" w:rsidRPr="000B5CFE" w:rsidTr="001F7028">
        <w:trPr>
          <w:trHeight w:val="273"/>
          <w:jc w:val="center"/>
        </w:trPr>
        <w:tc>
          <w:tcPr>
            <w:tcW w:w="0" w:type="auto"/>
            <w:tcBorders>
              <w:top w:val="single" w:sz="4" w:space="0" w:color="auto"/>
              <w:left w:val="nil"/>
              <w:bottom w:val="nil"/>
              <w:right w:val="nil"/>
            </w:tcBorders>
            <w:vAlign w:val="bottom"/>
            <w:hideMark/>
          </w:tcPr>
          <w:p w:rsidR="00C47E05" w:rsidRPr="000B5CFE" w:rsidRDefault="00C47E05" w:rsidP="001F7028">
            <w:pPr>
              <w:spacing w:after="0" w:line="240" w:lineRule="auto"/>
              <w:ind w:left="-57" w:right="-57"/>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 xml:space="preserve"> İnternette kendinize ait siyasi bir fotoğraf veya videoyu paylaşmak</w:t>
            </w:r>
          </w:p>
        </w:tc>
        <w:tc>
          <w:tcPr>
            <w:tcW w:w="1058" w:type="dxa"/>
            <w:tcBorders>
              <w:top w:val="single" w:sz="4" w:space="0" w:color="auto"/>
              <w:left w:val="nil"/>
              <w:bottom w:val="nil"/>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3,57</w:t>
            </w:r>
          </w:p>
        </w:tc>
        <w:tc>
          <w:tcPr>
            <w:tcW w:w="924" w:type="dxa"/>
            <w:tcBorders>
              <w:top w:val="single" w:sz="4" w:space="0" w:color="auto"/>
              <w:left w:val="nil"/>
              <w:bottom w:val="nil"/>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1,644</w:t>
            </w:r>
          </w:p>
        </w:tc>
        <w:tc>
          <w:tcPr>
            <w:tcW w:w="1046"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68,50</w:t>
            </w:r>
          </w:p>
        </w:tc>
        <w:tc>
          <w:tcPr>
            <w:tcW w:w="875"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486,858</w:t>
            </w:r>
          </w:p>
        </w:tc>
        <w:tc>
          <w:tcPr>
            <w:tcW w:w="1205"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,700</w:t>
            </w:r>
          </w:p>
        </w:tc>
        <w:tc>
          <w:tcPr>
            <w:tcW w:w="1020"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,925</w:t>
            </w:r>
          </w:p>
        </w:tc>
      </w:tr>
      <w:tr w:rsidR="000B5CFE" w:rsidRPr="000B5CFE" w:rsidTr="001F7028">
        <w:trPr>
          <w:trHeight w:val="273"/>
          <w:jc w:val="center"/>
        </w:trPr>
        <w:tc>
          <w:tcPr>
            <w:tcW w:w="0" w:type="auto"/>
            <w:tcBorders>
              <w:top w:val="single" w:sz="4" w:space="0" w:color="auto"/>
              <w:left w:val="nil"/>
              <w:bottom w:val="nil"/>
              <w:right w:val="nil"/>
            </w:tcBorders>
            <w:vAlign w:val="bottom"/>
            <w:hideMark/>
          </w:tcPr>
          <w:p w:rsidR="00C47E05" w:rsidRPr="000B5CFE" w:rsidRDefault="00C47E05" w:rsidP="001F7028">
            <w:pPr>
              <w:spacing w:after="0" w:line="240" w:lineRule="auto"/>
              <w:ind w:left="-57" w:right="-57"/>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İnternette başkasına ait siyasi bir fotoğraf ya da videoyu paylaşmak</w:t>
            </w:r>
          </w:p>
        </w:tc>
        <w:tc>
          <w:tcPr>
            <w:tcW w:w="1058" w:type="dxa"/>
            <w:tcBorders>
              <w:top w:val="single" w:sz="4" w:space="0" w:color="auto"/>
              <w:left w:val="nil"/>
              <w:bottom w:val="nil"/>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3,44</w:t>
            </w:r>
          </w:p>
        </w:tc>
        <w:tc>
          <w:tcPr>
            <w:tcW w:w="924" w:type="dxa"/>
            <w:tcBorders>
              <w:top w:val="single" w:sz="4" w:space="0" w:color="auto"/>
              <w:left w:val="nil"/>
              <w:bottom w:val="nil"/>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1,667</w:t>
            </w:r>
          </w:p>
        </w:tc>
        <w:tc>
          <w:tcPr>
            <w:tcW w:w="1046"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68,63</w:t>
            </w:r>
          </w:p>
        </w:tc>
        <w:tc>
          <w:tcPr>
            <w:tcW w:w="875"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500,426</w:t>
            </w:r>
          </w:p>
        </w:tc>
        <w:tc>
          <w:tcPr>
            <w:tcW w:w="1205"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,498</w:t>
            </w:r>
          </w:p>
        </w:tc>
        <w:tc>
          <w:tcPr>
            <w:tcW w:w="1020"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,929</w:t>
            </w:r>
          </w:p>
        </w:tc>
      </w:tr>
      <w:tr w:rsidR="000B5CFE" w:rsidRPr="000B5CFE" w:rsidTr="001F7028">
        <w:trPr>
          <w:trHeight w:val="273"/>
          <w:jc w:val="center"/>
        </w:trPr>
        <w:tc>
          <w:tcPr>
            <w:tcW w:w="0" w:type="auto"/>
            <w:tcBorders>
              <w:top w:val="single" w:sz="4" w:space="0" w:color="auto"/>
              <w:left w:val="nil"/>
              <w:bottom w:val="nil"/>
              <w:right w:val="nil"/>
            </w:tcBorders>
            <w:vAlign w:val="bottom"/>
            <w:hideMark/>
          </w:tcPr>
          <w:p w:rsidR="00C47E05" w:rsidRPr="000B5CFE" w:rsidRDefault="00C47E05" w:rsidP="001F7028">
            <w:pPr>
              <w:spacing w:after="0" w:line="240" w:lineRule="auto"/>
              <w:ind w:left="-57" w:right="-57"/>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İnternette siyasi bir gruba üye olmak</w:t>
            </w:r>
          </w:p>
        </w:tc>
        <w:tc>
          <w:tcPr>
            <w:tcW w:w="1058" w:type="dxa"/>
            <w:tcBorders>
              <w:top w:val="single" w:sz="4" w:space="0" w:color="auto"/>
              <w:left w:val="nil"/>
              <w:bottom w:val="nil"/>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3,22</w:t>
            </w:r>
          </w:p>
        </w:tc>
        <w:tc>
          <w:tcPr>
            <w:tcW w:w="924" w:type="dxa"/>
            <w:tcBorders>
              <w:top w:val="single" w:sz="4" w:space="0" w:color="auto"/>
              <w:left w:val="nil"/>
              <w:bottom w:val="nil"/>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1,978</w:t>
            </w:r>
          </w:p>
        </w:tc>
        <w:tc>
          <w:tcPr>
            <w:tcW w:w="1046"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68,85</w:t>
            </w:r>
          </w:p>
        </w:tc>
        <w:tc>
          <w:tcPr>
            <w:tcW w:w="875"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474,921</w:t>
            </w:r>
          </w:p>
        </w:tc>
        <w:tc>
          <w:tcPr>
            <w:tcW w:w="1205"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,714</w:t>
            </w:r>
          </w:p>
        </w:tc>
        <w:tc>
          <w:tcPr>
            <w:tcW w:w="1020"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,925</w:t>
            </w:r>
          </w:p>
        </w:tc>
      </w:tr>
      <w:tr w:rsidR="000B5CFE" w:rsidRPr="000B5CFE" w:rsidTr="001F7028">
        <w:trPr>
          <w:trHeight w:val="273"/>
          <w:jc w:val="center"/>
        </w:trPr>
        <w:tc>
          <w:tcPr>
            <w:tcW w:w="0" w:type="auto"/>
            <w:tcBorders>
              <w:top w:val="single" w:sz="4" w:space="0" w:color="auto"/>
              <w:left w:val="nil"/>
              <w:bottom w:val="nil"/>
              <w:right w:val="nil"/>
            </w:tcBorders>
            <w:vAlign w:val="bottom"/>
            <w:hideMark/>
          </w:tcPr>
          <w:p w:rsidR="00C47E05" w:rsidRPr="000B5CFE" w:rsidRDefault="00C47E05" w:rsidP="001F7028">
            <w:pPr>
              <w:spacing w:after="0" w:line="240" w:lineRule="auto"/>
              <w:ind w:left="-57" w:right="-57"/>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Yüz yüze gerçekleştirilecek siyasi bir aktiviteyi İnternet araçlarını kullanarak organize etmek</w:t>
            </w:r>
          </w:p>
        </w:tc>
        <w:tc>
          <w:tcPr>
            <w:tcW w:w="1058" w:type="dxa"/>
            <w:tcBorders>
              <w:top w:val="single" w:sz="4" w:space="0" w:color="auto"/>
              <w:left w:val="nil"/>
              <w:bottom w:val="nil"/>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3,22</w:t>
            </w:r>
          </w:p>
        </w:tc>
        <w:tc>
          <w:tcPr>
            <w:tcW w:w="924" w:type="dxa"/>
            <w:tcBorders>
              <w:top w:val="single" w:sz="4" w:space="0" w:color="auto"/>
              <w:left w:val="nil"/>
              <w:bottom w:val="nil"/>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1,839</w:t>
            </w:r>
          </w:p>
        </w:tc>
        <w:tc>
          <w:tcPr>
            <w:tcW w:w="1046"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68,85</w:t>
            </w:r>
          </w:p>
        </w:tc>
        <w:tc>
          <w:tcPr>
            <w:tcW w:w="875"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467,600</w:t>
            </w:r>
          </w:p>
        </w:tc>
        <w:tc>
          <w:tcPr>
            <w:tcW w:w="1205"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,872</w:t>
            </w:r>
          </w:p>
        </w:tc>
        <w:tc>
          <w:tcPr>
            <w:tcW w:w="1020"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,922</w:t>
            </w:r>
          </w:p>
        </w:tc>
      </w:tr>
      <w:tr w:rsidR="000B5CFE" w:rsidRPr="000B5CFE" w:rsidTr="001F7028">
        <w:trPr>
          <w:trHeight w:val="273"/>
          <w:jc w:val="center"/>
        </w:trPr>
        <w:tc>
          <w:tcPr>
            <w:tcW w:w="0" w:type="auto"/>
            <w:tcBorders>
              <w:top w:val="single" w:sz="4" w:space="0" w:color="auto"/>
              <w:left w:val="nil"/>
              <w:bottom w:val="nil"/>
              <w:right w:val="nil"/>
            </w:tcBorders>
            <w:vAlign w:val="bottom"/>
            <w:hideMark/>
          </w:tcPr>
          <w:p w:rsidR="00C47E05" w:rsidRPr="000B5CFE" w:rsidRDefault="00C47E05" w:rsidP="001F7028">
            <w:pPr>
              <w:spacing w:after="0" w:line="240" w:lineRule="auto"/>
              <w:ind w:left="-57" w:right="-57"/>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Siyasi içerikli kısa mesaj almak</w:t>
            </w:r>
          </w:p>
        </w:tc>
        <w:tc>
          <w:tcPr>
            <w:tcW w:w="1058" w:type="dxa"/>
            <w:tcBorders>
              <w:top w:val="single" w:sz="4" w:space="0" w:color="auto"/>
              <w:left w:val="nil"/>
              <w:bottom w:val="nil"/>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4,33</w:t>
            </w:r>
          </w:p>
        </w:tc>
        <w:tc>
          <w:tcPr>
            <w:tcW w:w="924" w:type="dxa"/>
            <w:tcBorders>
              <w:top w:val="single" w:sz="4" w:space="0" w:color="auto"/>
              <w:left w:val="nil"/>
              <w:bottom w:val="nil"/>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1,441</w:t>
            </w:r>
          </w:p>
        </w:tc>
        <w:tc>
          <w:tcPr>
            <w:tcW w:w="1046"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67,74</w:t>
            </w:r>
          </w:p>
        </w:tc>
        <w:tc>
          <w:tcPr>
            <w:tcW w:w="875"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507,630</w:t>
            </w:r>
          </w:p>
        </w:tc>
        <w:tc>
          <w:tcPr>
            <w:tcW w:w="1205"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,472</w:t>
            </w:r>
          </w:p>
        </w:tc>
        <w:tc>
          <w:tcPr>
            <w:tcW w:w="1020"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,929</w:t>
            </w:r>
          </w:p>
        </w:tc>
      </w:tr>
      <w:tr w:rsidR="000B5CFE" w:rsidRPr="000B5CFE" w:rsidTr="001F7028">
        <w:trPr>
          <w:trHeight w:val="273"/>
          <w:jc w:val="center"/>
        </w:trPr>
        <w:tc>
          <w:tcPr>
            <w:tcW w:w="0" w:type="auto"/>
            <w:tcBorders>
              <w:top w:val="single" w:sz="4" w:space="0" w:color="auto"/>
              <w:left w:val="nil"/>
              <w:bottom w:val="nil"/>
              <w:right w:val="nil"/>
            </w:tcBorders>
            <w:vAlign w:val="bottom"/>
            <w:hideMark/>
          </w:tcPr>
          <w:p w:rsidR="00C47E05" w:rsidRPr="000B5CFE" w:rsidRDefault="00C47E05" w:rsidP="001F7028">
            <w:pPr>
              <w:spacing w:after="0" w:line="240" w:lineRule="auto"/>
              <w:ind w:left="-57" w:right="-57"/>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lastRenderedPageBreak/>
              <w:t>Siyasi içerikli kısa mesaj göndermek</w:t>
            </w:r>
          </w:p>
        </w:tc>
        <w:tc>
          <w:tcPr>
            <w:tcW w:w="1058" w:type="dxa"/>
            <w:tcBorders>
              <w:top w:val="single" w:sz="4" w:space="0" w:color="auto"/>
              <w:left w:val="nil"/>
              <w:bottom w:val="nil"/>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3,56</w:t>
            </w:r>
          </w:p>
        </w:tc>
        <w:tc>
          <w:tcPr>
            <w:tcW w:w="924" w:type="dxa"/>
            <w:tcBorders>
              <w:top w:val="single" w:sz="4" w:space="0" w:color="auto"/>
              <w:left w:val="nil"/>
              <w:bottom w:val="nil"/>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1,633</w:t>
            </w:r>
          </w:p>
        </w:tc>
        <w:tc>
          <w:tcPr>
            <w:tcW w:w="1046"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68,52</w:t>
            </w:r>
          </w:p>
        </w:tc>
        <w:tc>
          <w:tcPr>
            <w:tcW w:w="875"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487,537</w:t>
            </w:r>
          </w:p>
        </w:tc>
        <w:tc>
          <w:tcPr>
            <w:tcW w:w="1205"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,696</w:t>
            </w:r>
          </w:p>
        </w:tc>
        <w:tc>
          <w:tcPr>
            <w:tcW w:w="1020"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,925</w:t>
            </w:r>
          </w:p>
        </w:tc>
      </w:tr>
      <w:tr w:rsidR="000B5CFE" w:rsidRPr="000B5CFE" w:rsidTr="001F7028">
        <w:trPr>
          <w:trHeight w:val="273"/>
          <w:jc w:val="center"/>
        </w:trPr>
        <w:tc>
          <w:tcPr>
            <w:tcW w:w="0" w:type="auto"/>
            <w:tcBorders>
              <w:top w:val="single" w:sz="4" w:space="0" w:color="auto"/>
              <w:left w:val="nil"/>
              <w:bottom w:val="nil"/>
              <w:right w:val="nil"/>
            </w:tcBorders>
            <w:vAlign w:val="bottom"/>
            <w:hideMark/>
          </w:tcPr>
          <w:p w:rsidR="00C47E05" w:rsidRPr="000B5CFE" w:rsidRDefault="00C47E05" w:rsidP="001F7028">
            <w:pPr>
              <w:spacing w:after="0" w:line="240" w:lineRule="auto"/>
              <w:ind w:left="-57" w:right="-57"/>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Siyasi amaçla kurulmuş bir Whatsapp grubuna dâhil olmak</w:t>
            </w:r>
          </w:p>
        </w:tc>
        <w:tc>
          <w:tcPr>
            <w:tcW w:w="1058" w:type="dxa"/>
            <w:tcBorders>
              <w:top w:val="single" w:sz="4" w:space="0" w:color="auto"/>
              <w:left w:val="nil"/>
              <w:bottom w:val="nil"/>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4,43</w:t>
            </w:r>
          </w:p>
        </w:tc>
        <w:tc>
          <w:tcPr>
            <w:tcW w:w="924" w:type="dxa"/>
            <w:tcBorders>
              <w:top w:val="single" w:sz="4" w:space="0" w:color="auto"/>
              <w:left w:val="nil"/>
              <w:bottom w:val="nil"/>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1,755</w:t>
            </w:r>
          </w:p>
        </w:tc>
        <w:tc>
          <w:tcPr>
            <w:tcW w:w="1046"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67,65</w:t>
            </w:r>
          </w:p>
        </w:tc>
        <w:tc>
          <w:tcPr>
            <w:tcW w:w="875"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494,421</w:t>
            </w:r>
          </w:p>
        </w:tc>
        <w:tc>
          <w:tcPr>
            <w:tcW w:w="1205"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,549</w:t>
            </w:r>
          </w:p>
        </w:tc>
        <w:tc>
          <w:tcPr>
            <w:tcW w:w="1020"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,928</w:t>
            </w:r>
          </w:p>
        </w:tc>
      </w:tr>
      <w:tr w:rsidR="000B5CFE" w:rsidRPr="000B5CFE" w:rsidTr="001F7028">
        <w:trPr>
          <w:trHeight w:val="273"/>
          <w:jc w:val="center"/>
        </w:trPr>
        <w:tc>
          <w:tcPr>
            <w:tcW w:w="0" w:type="auto"/>
            <w:tcBorders>
              <w:top w:val="single" w:sz="4" w:space="0" w:color="auto"/>
              <w:left w:val="nil"/>
              <w:bottom w:val="nil"/>
              <w:right w:val="nil"/>
            </w:tcBorders>
            <w:vAlign w:val="bottom"/>
            <w:hideMark/>
          </w:tcPr>
          <w:p w:rsidR="00C47E05" w:rsidRPr="000B5CFE" w:rsidRDefault="00C47E05" w:rsidP="001F7028">
            <w:pPr>
              <w:spacing w:after="0" w:line="240" w:lineRule="auto"/>
              <w:ind w:left="-57" w:right="-57"/>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Siyasi bir faaliyet kapsamında hedef kitle ile yüz yüze temasta bulunmak</w:t>
            </w:r>
          </w:p>
        </w:tc>
        <w:tc>
          <w:tcPr>
            <w:tcW w:w="1058" w:type="dxa"/>
            <w:tcBorders>
              <w:top w:val="single" w:sz="4" w:space="0" w:color="auto"/>
              <w:left w:val="nil"/>
              <w:bottom w:val="nil"/>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4,74</w:t>
            </w:r>
          </w:p>
        </w:tc>
        <w:tc>
          <w:tcPr>
            <w:tcW w:w="924" w:type="dxa"/>
            <w:tcBorders>
              <w:top w:val="single" w:sz="4" w:space="0" w:color="auto"/>
              <w:left w:val="nil"/>
              <w:bottom w:val="nil"/>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1,469</w:t>
            </w:r>
          </w:p>
        </w:tc>
        <w:tc>
          <w:tcPr>
            <w:tcW w:w="1046"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67,33</w:t>
            </w:r>
          </w:p>
        </w:tc>
        <w:tc>
          <w:tcPr>
            <w:tcW w:w="875"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511,547</w:t>
            </w:r>
          </w:p>
        </w:tc>
        <w:tc>
          <w:tcPr>
            <w:tcW w:w="1205"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,401</w:t>
            </w:r>
          </w:p>
        </w:tc>
        <w:tc>
          <w:tcPr>
            <w:tcW w:w="1020"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,930</w:t>
            </w:r>
          </w:p>
        </w:tc>
      </w:tr>
      <w:tr w:rsidR="000B5CFE" w:rsidRPr="000B5CFE" w:rsidTr="001F7028">
        <w:trPr>
          <w:trHeight w:val="273"/>
          <w:jc w:val="center"/>
        </w:trPr>
        <w:tc>
          <w:tcPr>
            <w:tcW w:w="0" w:type="auto"/>
            <w:tcBorders>
              <w:top w:val="single" w:sz="4" w:space="0" w:color="auto"/>
              <w:left w:val="nil"/>
              <w:bottom w:val="nil"/>
              <w:right w:val="nil"/>
            </w:tcBorders>
            <w:vAlign w:val="bottom"/>
            <w:hideMark/>
          </w:tcPr>
          <w:p w:rsidR="00C47E05" w:rsidRPr="000B5CFE" w:rsidRDefault="00C47E05" w:rsidP="001F7028">
            <w:pPr>
              <w:spacing w:after="0" w:line="240" w:lineRule="auto"/>
              <w:ind w:left="-57" w:right="-57"/>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Siyasi kimliğiniz ile herhangi bir ulusal gazeteye röportaj, demeç vs. vermek</w:t>
            </w:r>
          </w:p>
        </w:tc>
        <w:tc>
          <w:tcPr>
            <w:tcW w:w="1058" w:type="dxa"/>
            <w:tcBorders>
              <w:top w:val="single" w:sz="4" w:space="0" w:color="auto"/>
              <w:left w:val="nil"/>
              <w:bottom w:val="nil"/>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2,20</w:t>
            </w:r>
          </w:p>
        </w:tc>
        <w:tc>
          <w:tcPr>
            <w:tcW w:w="924" w:type="dxa"/>
            <w:tcBorders>
              <w:top w:val="single" w:sz="4" w:space="0" w:color="auto"/>
              <w:left w:val="nil"/>
              <w:bottom w:val="nil"/>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1,446</w:t>
            </w:r>
          </w:p>
        </w:tc>
        <w:tc>
          <w:tcPr>
            <w:tcW w:w="1046"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69,87</w:t>
            </w:r>
          </w:p>
        </w:tc>
        <w:tc>
          <w:tcPr>
            <w:tcW w:w="875"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496,115</w:t>
            </w:r>
          </w:p>
        </w:tc>
        <w:tc>
          <w:tcPr>
            <w:tcW w:w="1205"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,655</w:t>
            </w:r>
          </w:p>
        </w:tc>
        <w:tc>
          <w:tcPr>
            <w:tcW w:w="1020"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,926</w:t>
            </w:r>
          </w:p>
        </w:tc>
      </w:tr>
      <w:tr w:rsidR="000B5CFE" w:rsidRPr="000B5CFE" w:rsidTr="001F7028">
        <w:trPr>
          <w:trHeight w:val="273"/>
          <w:jc w:val="center"/>
        </w:trPr>
        <w:tc>
          <w:tcPr>
            <w:tcW w:w="0" w:type="auto"/>
            <w:tcBorders>
              <w:top w:val="single" w:sz="4" w:space="0" w:color="auto"/>
              <w:left w:val="nil"/>
              <w:bottom w:val="nil"/>
              <w:right w:val="nil"/>
            </w:tcBorders>
            <w:vAlign w:val="bottom"/>
            <w:hideMark/>
          </w:tcPr>
          <w:p w:rsidR="00C47E05" w:rsidRPr="000B5CFE" w:rsidRDefault="00C47E05" w:rsidP="001F7028">
            <w:pPr>
              <w:spacing w:after="0" w:line="240" w:lineRule="auto"/>
              <w:ind w:left="-57" w:right="-57"/>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Siyasi kimliğiniz ile herhangi bir yerel gazeteye röportaj, demeç vs. vermek</w:t>
            </w:r>
          </w:p>
        </w:tc>
        <w:tc>
          <w:tcPr>
            <w:tcW w:w="1058" w:type="dxa"/>
            <w:tcBorders>
              <w:top w:val="single" w:sz="4" w:space="0" w:color="auto"/>
              <w:left w:val="nil"/>
              <w:bottom w:val="nil"/>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2,06</w:t>
            </w:r>
          </w:p>
        </w:tc>
        <w:tc>
          <w:tcPr>
            <w:tcW w:w="924" w:type="dxa"/>
            <w:tcBorders>
              <w:top w:val="single" w:sz="4" w:space="0" w:color="auto"/>
              <w:left w:val="nil"/>
              <w:bottom w:val="nil"/>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1,280</w:t>
            </w:r>
          </w:p>
        </w:tc>
        <w:tc>
          <w:tcPr>
            <w:tcW w:w="1046"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70,02</w:t>
            </w:r>
          </w:p>
        </w:tc>
        <w:tc>
          <w:tcPr>
            <w:tcW w:w="875"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503,641</w:t>
            </w:r>
          </w:p>
        </w:tc>
        <w:tc>
          <w:tcPr>
            <w:tcW w:w="1205"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,611</w:t>
            </w:r>
          </w:p>
        </w:tc>
        <w:tc>
          <w:tcPr>
            <w:tcW w:w="1020"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,927</w:t>
            </w:r>
          </w:p>
        </w:tc>
      </w:tr>
      <w:tr w:rsidR="000B5CFE" w:rsidRPr="000B5CFE" w:rsidTr="001F7028">
        <w:trPr>
          <w:trHeight w:val="273"/>
          <w:jc w:val="center"/>
        </w:trPr>
        <w:tc>
          <w:tcPr>
            <w:tcW w:w="0" w:type="auto"/>
            <w:tcBorders>
              <w:top w:val="single" w:sz="4" w:space="0" w:color="auto"/>
              <w:left w:val="nil"/>
              <w:bottom w:val="nil"/>
              <w:right w:val="nil"/>
            </w:tcBorders>
            <w:vAlign w:val="bottom"/>
            <w:hideMark/>
          </w:tcPr>
          <w:p w:rsidR="00C47E05" w:rsidRPr="000B5CFE" w:rsidRDefault="00C47E05" w:rsidP="001F7028">
            <w:pPr>
              <w:spacing w:after="0" w:line="240" w:lineRule="auto"/>
              <w:ind w:left="-57" w:right="-57"/>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Herhangi bir siyasi veya toplumsal konuyla ilgili reklam verdiniz mi? (afiş, ilan, tanıtım, broşür gibi)</w:t>
            </w:r>
          </w:p>
        </w:tc>
        <w:tc>
          <w:tcPr>
            <w:tcW w:w="1058" w:type="dxa"/>
            <w:tcBorders>
              <w:top w:val="single" w:sz="4" w:space="0" w:color="auto"/>
              <w:left w:val="nil"/>
              <w:bottom w:val="nil"/>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1,81</w:t>
            </w:r>
          </w:p>
        </w:tc>
        <w:tc>
          <w:tcPr>
            <w:tcW w:w="924" w:type="dxa"/>
            <w:tcBorders>
              <w:top w:val="single" w:sz="4" w:space="0" w:color="auto"/>
              <w:left w:val="nil"/>
              <w:bottom w:val="nil"/>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1,304</w:t>
            </w:r>
          </w:p>
        </w:tc>
        <w:tc>
          <w:tcPr>
            <w:tcW w:w="1046"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70,26</w:t>
            </w:r>
          </w:p>
        </w:tc>
        <w:tc>
          <w:tcPr>
            <w:tcW w:w="875"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501,894</w:t>
            </w:r>
          </w:p>
        </w:tc>
        <w:tc>
          <w:tcPr>
            <w:tcW w:w="1205"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,629</w:t>
            </w:r>
          </w:p>
        </w:tc>
        <w:tc>
          <w:tcPr>
            <w:tcW w:w="1020"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,927</w:t>
            </w:r>
          </w:p>
        </w:tc>
      </w:tr>
      <w:tr w:rsidR="000B5CFE" w:rsidRPr="000B5CFE" w:rsidTr="001F7028">
        <w:trPr>
          <w:trHeight w:val="273"/>
          <w:jc w:val="center"/>
        </w:trPr>
        <w:tc>
          <w:tcPr>
            <w:tcW w:w="0" w:type="auto"/>
            <w:tcBorders>
              <w:top w:val="single" w:sz="4" w:space="0" w:color="auto"/>
              <w:left w:val="nil"/>
              <w:bottom w:val="nil"/>
              <w:right w:val="nil"/>
            </w:tcBorders>
            <w:vAlign w:val="bottom"/>
            <w:hideMark/>
          </w:tcPr>
          <w:p w:rsidR="00C47E05" w:rsidRPr="000B5CFE" w:rsidRDefault="00C47E05" w:rsidP="001F7028">
            <w:pPr>
              <w:spacing w:after="0" w:line="240" w:lineRule="auto"/>
              <w:ind w:left="-57" w:right="-57"/>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Siyasi kimliğiniz ile herhangi bir ulusal radyo programına konuk olmak</w:t>
            </w:r>
          </w:p>
        </w:tc>
        <w:tc>
          <w:tcPr>
            <w:tcW w:w="1058" w:type="dxa"/>
            <w:tcBorders>
              <w:top w:val="single" w:sz="4" w:space="0" w:color="auto"/>
              <w:left w:val="nil"/>
              <w:bottom w:val="nil"/>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1,41</w:t>
            </w:r>
          </w:p>
        </w:tc>
        <w:tc>
          <w:tcPr>
            <w:tcW w:w="924" w:type="dxa"/>
            <w:tcBorders>
              <w:top w:val="single" w:sz="4" w:space="0" w:color="auto"/>
              <w:left w:val="nil"/>
              <w:bottom w:val="nil"/>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,880</w:t>
            </w:r>
          </w:p>
        </w:tc>
        <w:tc>
          <w:tcPr>
            <w:tcW w:w="1046"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70,67</w:t>
            </w:r>
          </w:p>
        </w:tc>
        <w:tc>
          <w:tcPr>
            <w:tcW w:w="875"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524,792</w:t>
            </w:r>
          </w:p>
        </w:tc>
        <w:tc>
          <w:tcPr>
            <w:tcW w:w="1205"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,367</w:t>
            </w:r>
          </w:p>
        </w:tc>
        <w:tc>
          <w:tcPr>
            <w:tcW w:w="1020"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,930</w:t>
            </w:r>
          </w:p>
        </w:tc>
      </w:tr>
      <w:tr w:rsidR="000B5CFE" w:rsidRPr="000B5CFE" w:rsidTr="001F7028">
        <w:trPr>
          <w:trHeight w:val="273"/>
          <w:jc w:val="center"/>
        </w:trPr>
        <w:tc>
          <w:tcPr>
            <w:tcW w:w="0" w:type="auto"/>
            <w:tcBorders>
              <w:top w:val="single" w:sz="4" w:space="0" w:color="auto"/>
              <w:left w:val="nil"/>
              <w:bottom w:val="nil"/>
              <w:right w:val="nil"/>
            </w:tcBorders>
            <w:vAlign w:val="bottom"/>
            <w:hideMark/>
          </w:tcPr>
          <w:p w:rsidR="00C47E05" w:rsidRPr="000B5CFE" w:rsidRDefault="00C47E05" w:rsidP="001F7028">
            <w:pPr>
              <w:spacing w:after="0" w:line="240" w:lineRule="auto"/>
              <w:ind w:left="-57" w:right="-57"/>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Siyasi kimliğiniz ile herhangi bir yerel radyo programına konuk olmak</w:t>
            </w:r>
          </w:p>
        </w:tc>
        <w:tc>
          <w:tcPr>
            <w:tcW w:w="1058" w:type="dxa"/>
            <w:tcBorders>
              <w:top w:val="single" w:sz="4" w:space="0" w:color="auto"/>
              <w:left w:val="nil"/>
              <w:bottom w:val="nil"/>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1,44</w:t>
            </w:r>
          </w:p>
        </w:tc>
        <w:tc>
          <w:tcPr>
            <w:tcW w:w="924" w:type="dxa"/>
            <w:tcBorders>
              <w:top w:val="single" w:sz="4" w:space="0" w:color="auto"/>
              <w:left w:val="nil"/>
              <w:bottom w:val="nil"/>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,839</w:t>
            </w:r>
          </w:p>
        </w:tc>
        <w:tc>
          <w:tcPr>
            <w:tcW w:w="1046"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70,63</w:t>
            </w:r>
          </w:p>
        </w:tc>
        <w:tc>
          <w:tcPr>
            <w:tcW w:w="875"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528,275</w:t>
            </w:r>
          </w:p>
        </w:tc>
        <w:tc>
          <w:tcPr>
            <w:tcW w:w="1205"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,295</w:t>
            </w:r>
          </w:p>
        </w:tc>
        <w:tc>
          <w:tcPr>
            <w:tcW w:w="1020"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,931</w:t>
            </w:r>
          </w:p>
        </w:tc>
      </w:tr>
      <w:tr w:rsidR="000B5CFE" w:rsidRPr="000B5CFE" w:rsidTr="001F7028">
        <w:trPr>
          <w:trHeight w:val="273"/>
          <w:jc w:val="center"/>
        </w:trPr>
        <w:tc>
          <w:tcPr>
            <w:tcW w:w="0" w:type="auto"/>
            <w:tcBorders>
              <w:top w:val="single" w:sz="4" w:space="0" w:color="auto"/>
              <w:left w:val="nil"/>
              <w:bottom w:val="nil"/>
              <w:right w:val="nil"/>
            </w:tcBorders>
            <w:vAlign w:val="bottom"/>
            <w:hideMark/>
          </w:tcPr>
          <w:p w:rsidR="00C47E05" w:rsidRPr="000B5CFE" w:rsidRDefault="00C47E05" w:rsidP="001F7028">
            <w:pPr>
              <w:spacing w:after="0" w:line="240" w:lineRule="auto"/>
              <w:ind w:left="-57" w:right="-57"/>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Siyasi kimliğiniz ile herhangi bir ulusal televizyon programına konuk olmak</w:t>
            </w:r>
          </w:p>
        </w:tc>
        <w:tc>
          <w:tcPr>
            <w:tcW w:w="1058" w:type="dxa"/>
            <w:tcBorders>
              <w:top w:val="single" w:sz="4" w:space="0" w:color="auto"/>
              <w:left w:val="nil"/>
              <w:bottom w:val="nil"/>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1,24</w:t>
            </w:r>
          </w:p>
        </w:tc>
        <w:tc>
          <w:tcPr>
            <w:tcW w:w="924" w:type="dxa"/>
            <w:tcBorders>
              <w:top w:val="single" w:sz="4" w:space="0" w:color="auto"/>
              <w:left w:val="nil"/>
              <w:bottom w:val="nil"/>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,581</w:t>
            </w:r>
          </w:p>
        </w:tc>
        <w:tc>
          <w:tcPr>
            <w:tcW w:w="1046"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70,83</w:t>
            </w:r>
          </w:p>
        </w:tc>
        <w:tc>
          <w:tcPr>
            <w:tcW w:w="875"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527,425</w:t>
            </w:r>
          </w:p>
        </w:tc>
        <w:tc>
          <w:tcPr>
            <w:tcW w:w="1205"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,473</w:t>
            </w:r>
          </w:p>
        </w:tc>
        <w:tc>
          <w:tcPr>
            <w:tcW w:w="1020"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,930</w:t>
            </w:r>
          </w:p>
        </w:tc>
      </w:tr>
      <w:tr w:rsidR="000B5CFE" w:rsidRPr="000B5CFE" w:rsidTr="001F7028">
        <w:trPr>
          <w:trHeight w:val="273"/>
          <w:jc w:val="center"/>
        </w:trPr>
        <w:tc>
          <w:tcPr>
            <w:tcW w:w="0" w:type="auto"/>
            <w:tcBorders>
              <w:top w:val="single" w:sz="4" w:space="0" w:color="auto"/>
              <w:left w:val="nil"/>
              <w:bottom w:val="nil"/>
              <w:right w:val="nil"/>
            </w:tcBorders>
            <w:vAlign w:val="bottom"/>
            <w:hideMark/>
          </w:tcPr>
          <w:p w:rsidR="00C47E05" w:rsidRPr="000B5CFE" w:rsidRDefault="00C47E05" w:rsidP="001F7028">
            <w:pPr>
              <w:spacing w:after="0" w:line="240" w:lineRule="auto"/>
              <w:ind w:left="-57" w:right="-57"/>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Siyasi kimliğiniz ile herhangi bir yerel televizyon programına konuk olmak</w:t>
            </w:r>
          </w:p>
        </w:tc>
        <w:tc>
          <w:tcPr>
            <w:tcW w:w="1058" w:type="dxa"/>
            <w:tcBorders>
              <w:top w:val="single" w:sz="4" w:space="0" w:color="auto"/>
              <w:left w:val="nil"/>
              <w:bottom w:val="nil"/>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1,50</w:t>
            </w:r>
          </w:p>
        </w:tc>
        <w:tc>
          <w:tcPr>
            <w:tcW w:w="924" w:type="dxa"/>
            <w:tcBorders>
              <w:top w:val="single" w:sz="4" w:space="0" w:color="auto"/>
              <w:left w:val="nil"/>
              <w:bottom w:val="nil"/>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,986</w:t>
            </w:r>
          </w:p>
        </w:tc>
        <w:tc>
          <w:tcPr>
            <w:tcW w:w="1046"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70,57</w:t>
            </w:r>
          </w:p>
        </w:tc>
        <w:tc>
          <w:tcPr>
            <w:tcW w:w="875"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529,721</w:t>
            </w:r>
          </w:p>
        </w:tc>
        <w:tc>
          <w:tcPr>
            <w:tcW w:w="1205"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,213</w:t>
            </w:r>
          </w:p>
        </w:tc>
        <w:tc>
          <w:tcPr>
            <w:tcW w:w="1020"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,932</w:t>
            </w:r>
          </w:p>
        </w:tc>
      </w:tr>
      <w:tr w:rsidR="000B5CFE" w:rsidRPr="000B5CFE" w:rsidTr="001F7028">
        <w:trPr>
          <w:trHeight w:val="273"/>
          <w:jc w:val="center"/>
        </w:trPr>
        <w:tc>
          <w:tcPr>
            <w:tcW w:w="0" w:type="auto"/>
            <w:tcBorders>
              <w:top w:val="single" w:sz="4" w:space="0" w:color="auto"/>
              <w:left w:val="nil"/>
              <w:bottom w:val="nil"/>
              <w:right w:val="nil"/>
            </w:tcBorders>
            <w:hideMark/>
          </w:tcPr>
          <w:p w:rsidR="00C47E05" w:rsidRPr="000B5CFE" w:rsidRDefault="00C47E05" w:rsidP="001F7028">
            <w:pPr>
              <w:spacing w:after="0" w:line="240" w:lineRule="auto"/>
              <w:ind w:left="-57" w:right="-57"/>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Facebook’ta siyasi bir içerik paylaşmak</w:t>
            </w:r>
          </w:p>
        </w:tc>
        <w:tc>
          <w:tcPr>
            <w:tcW w:w="1058" w:type="dxa"/>
            <w:tcBorders>
              <w:top w:val="single" w:sz="4" w:space="0" w:color="auto"/>
              <w:left w:val="nil"/>
              <w:bottom w:val="nil"/>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3,98</w:t>
            </w:r>
          </w:p>
        </w:tc>
        <w:tc>
          <w:tcPr>
            <w:tcW w:w="924" w:type="dxa"/>
            <w:tcBorders>
              <w:top w:val="single" w:sz="4" w:space="0" w:color="auto"/>
              <w:left w:val="nil"/>
              <w:bottom w:val="nil"/>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1,848</w:t>
            </w:r>
          </w:p>
        </w:tc>
        <w:tc>
          <w:tcPr>
            <w:tcW w:w="1046"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68,09</w:t>
            </w:r>
          </w:p>
        </w:tc>
        <w:tc>
          <w:tcPr>
            <w:tcW w:w="875"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480,312</w:t>
            </w:r>
          </w:p>
        </w:tc>
        <w:tc>
          <w:tcPr>
            <w:tcW w:w="1205"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,699</w:t>
            </w:r>
          </w:p>
        </w:tc>
        <w:tc>
          <w:tcPr>
            <w:tcW w:w="1020"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,925</w:t>
            </w:r>
          </w:p>
        </w:tc>
      </w:tr>
      <w:tr w:rsidR="000B5CFE" w:rsidRPr="000B5CFE" w:rsidTr="001F7028">
        <w:trPr>
          <w:trHeight w:val="273"/>
          <w:jc w:val="center"/>
        </w:trPr>
        <w:tc>
          <w:tcPr>
            <w:tcW w:w="0" w:type="auto"/>
            <w:tcBorders>
              <w:top w:val="single" w:sz="4" w:space="0" w:color="auto"/>
              <w:left w:val="nil"/>
              <w:bottom w:val="nil"/>
              <w:right w:val="nil"/>
            </w:tcBorders>
            <w:hideMark/>
          </w:tcPr>
          <w:p w:rsidR="00C47E05" w:rsidRPr="000B5CFE" w:rsidRDefault="00C47E05" w:rsidP="001F7028">
            <w:pPr>
              <w:spacing w:after="0" w:line="240" w:lineRule="auto"/>
              <w:ind w:left="-57" w:right="-57"/>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Twitter’da siyasi bir içerik paylaşmak</w:t>
            </w:r>
          </w:p>
        </w:tc>
        <w:tc>
          <w:tcPr>
            <w:tcW w:w="1058" w:type="dxa"/>
            <w:tcBorders>
              <w:top w:val="single" w:sz="4" w:space="0" w:color="auto"/>
              <w:left w:val="nil"/>
              <w:bottom w:val="nil"/>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3,78</w:t>
            </w:r>
          </w:p>
        </w:tc>
        <w:tc>
          <w:tcPr>
            <w:tcW w:w="924" w:type="dxa"/>
            <w:tcBorders>
              <w:top w:val="single" w:sz="4" w:space="0" w:color="auto"/>
              <w:left w:val="nil"/>
              <w:bottom w:val="nil"/>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1,829</w:t>
            </w:r>
          </w:p>
        </w:tc>
        <w:tc>
          <w:tcPr>
            <w:tcW w:w="1046"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68,30</w:t>
            </w:r>
          </w:p>
        </w:tc>
        <w:tc>
          <w:tcPr>
            <w:tcW w:w="875"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484,967</w:t>
            </w:r>
          </w:p>
        </w:tc>
        <w:tc>
          <w:tcPr>
            <w:tcW w:w="1205"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,646</w:t>
            </w:r>
          </w:p>
        </w:tc>
        <w:tc>
          <w:tcPr>
            <w:tcW w:w="1020"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,926</w:t>
            </w:r>
          </w:p>
        </w:tc>
      </w:tr>
      <w:tr w:rsidR="000B5CFE" w:rsidRPr="000B5CFE" w:rsidTr="001F7028">
        <w:trPr>
          <w:trHeight w:val="273"/>
          <w:jc w:val="center"/>
        </w:trPr>
        <w:tc>
          <w:tcPr>
            <w:tcW w:w="0" w:type="auto"/>
            <w:tcBorders>
              <w:top w:val="single" w:sz="4" w:space="0" w:color="auto"/>
              <w:left w:val="nil"/>
              <w:bottom w:val="nil"/>
              <w:right w:val="nil"/>
            </w:tcBorders>
            <w:hideMark/>
          </w:tcPr>
          <w:p w:rsidR="00C47E05" w:rsidRPr="000B5CFE" w:rsidRDefault="00C47E05" w:rsidP="001F7028">
            <w:pPr>
              <w:spacing w:after="0" w:line="240" w:lineRule="auto"/>
              <w:ind w:left="-57" w:right="-57"/>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Instagram’da siyasi bir içerik paylaşmak</w:t>
            </w:r>
          </w:p>
        </w:tc>
        <w:tc>
          <w:tcPr>
            <w:tcW w:w="1058" w:type="dxa"/>
            <w:tcBorders>
              <w:top w:val="single" w:sz="4" w:space="0" w:color="auto"/>
              <w:left w:val="nil"/>
              <w:bottom w:val="nil"/>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2,91</w:t>
            </w:r>
          </w:p>
        </w:tc>
        <w:tc>
          <w:tcPr>
            <w:tcW w:w="924" w:type="dxa"/>
            <w:tcBorders>
              <w:top w:val="single" w:sz="4" w:space="0" w:color="auto"/>
              <w:left w:val="nil"/>
              <w:bottom w:val="nil"/>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1,906</w:t>
            </w:r>
          </w:p>
        </w:tc>
        <w:tc>
          <w:tcPr>
            <w:tcW w:w="1046"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69,17</w:t>
            </w:r>
          </w:p>
        </w:tc>
        <w:tc>
          <w:tcPr>
            <w:tcW w:w="875"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499,160</w:t>
            </w:r>
          </w:p>
        </w:tc>
        <w:tc>
          <w:tcPr>
            <w:tcW w:w="1205"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,441</w:t>
            </w:r>
          </w:p>
        </w:tc>
        <w:tc>
          <w:tcPr>
            <w:tcW w:w="1020" w:type="dxa"/>
            <w:tcBorders>
              <w:top w:val="single" w:sz="4" w:space="0" w:color="auto"/>
              <w:left w:val="nil"/>
              <w:bottom w:val="nil"/>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,930</w:t>
            </w:r>
          </w:p>
        </w:tc>
      </w:tr>
      <w:tr w:rsidR="000B5CFE" w:rsidRPr="000B5CFE" w:rsidTr="001F7028">
        <w:trPr>
          <w:trHeight w:val="273"/>
          <w:jc w:val="center"/>
        </w:trPr>
        <w:tc>
          <w:tcPr>
            <w:tcW w:w="0" w:type="auto"/>
            <w:vMerge w:val="restart"/>
            <w:tcBorders>
              <w:top w:val="single" w:sz="4" w:space="0" w:color="auto"/>
              <w:left w:val="nil"/>
              <w:bottom w:val="single" w:sz="4" w:space="0" w:color="auto"/>
              <w:right w:val="nil"/>
            </w:tcBorders>
            <w:hideMark/>
          </w:tcPr>
          <w:p w:rsidR="00C47E05" w:rsidRPr="000B5CFE" w:rsidRDefault="00C47E05" w:rsidP="001F7028">
            <w:pPr>
              <w:autoSpaceDE w:val="0"/>
              <w:autoSpaceDN w:val="0"/>
              <w:adjustRightInd w:val="0"/>
              <w:spacing w:after="0" w:line="240" w:lineRule="auto"/>
              <w:ind w:left="-57" w:right="-57"/>
              <w:rPr>
                <w:rFonts w:ascii="Times New Roman" w:eastAsia="Times New Roman" w:hAnsi="Times New Roman" w:cs="Times New Roman"/>
                <w:b/>
                <w:color w:val="000000" w:themeColor="text1"/>
              </w:rPr>
            </w:pPr>
            <w:r w:rsidRPr="000B5CFE">
              <w:rPr>
                <w:rFonts w:ascii="Times New Roman" w:eastAsia="Times New Roman" w:hAnsi="Times New Roman" w:cs="Times New Roman"/>
                <w:b/>
                <w:color w:val="000000" w:themeColor="text1"/>
              </w:rPr>
              <w:t>ÖLÇEĞİN</w:t>
            </w:r>
          </w:p>
        </w:tc>
        <w:tc>
          <w:tcPr>
            <w:tcW w:w="1058" w:type="dxa"/>
            <w:tcBorders>
              <w:top w:val="single" w:sz="4" w:space="0" w:color="auto"/>
              <w:left w:val="nil"/>
              <w:bottom w:val="single" w:sz="4" w:space="0" w:color="auto"/>
              <w:right w:val="nil"/>
            </w:tcBorders>
            <w:vAlign w:val="bottom"/>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b/>
                <w:color w:val="000000" w:themeColor="text1"/>
              </w:rPr>
            </w:pPr>
            <w:r w:rsidRPr="000B5CFE">
              <w:rPr>
                <w:rFonts w:ascii="Times New Roman" w:eastAsia="Times New Roman" w:hAnsi="Times New Roman" w:cs="Times New Roman"/>
                <w:b/>
                <w:color w:val="000000" w:themeColor="text1"/>
              </w:rPr>
              <w:t>Aritmetik ortalama</w:t>
            </w:r>
          </w:p>
        </w:tc>
        <w:tc>
          <w:tcPr>
            <w:tcW w:w="924" w:type="dxa"/>
            <w:tcBorders>
              <w:top w:val="single" w:sz="4" w:space="0" w:color="auto"/>
              <w:left w:val="nil"/>
              <w:bottom w:val="single" w:sz="4" w:space="0" w:color="auto"/>
              <w:right w:val="nil"/>
            </w:tcBorders>
            <w:vAlign w:val="bottom"/>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b/>
                <w:color w:val="000000" w:themeColor="text1"/>
              </w:rPr>
            </w:pPr>
            <w:r w:rsidRPr="000B5CFE">
              <w:rPr>
                <w:rFonts w:ascii="Times New Roman" w:eastAsia="Times New Roman" w:hAnsi="Times New Roman" w:cs="Times New Roman"/>
                <w:b/>
                <w:color w:val="000000" w:themeColor="text1"/>
              </w:rPr>
              <w:t>Varyans</w:t>
            </w:r>
          </w:p>
        </w:tc>
        <w:tc>
          <w:tcPr>
            <w:tcW w:w="1046" w:type="dxa"/>
            <w:tcBorders>
              <w:top w:val="single" w:sz="4" w:space="0" w:color="auto"/>
              <w:left w:val="nil"/>
              <w:bottom w:val="single" w:sz="4" w:space="0" w:color="auto"/>
              <w:right w:val="nil"/>
            </w:tcBorders>
            <w:shd w:val="clear" w:color="auto" w:fill="FFFFFF"/>
            <w:vAlign w:val="bottom"/>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b/>
                <w:color w:val="000000" w:themeColor="text1"/>
              </w:rPr>
            </w:pPr>
            <w:r w:rsidRPr="000B5CFE">
              <w:rPr>
                <w:rFonts w:ascii="Times New Roman" w:eastAsia="Times New Roman" w:hAnsi="Times New Roman" w:cs="Times New Roman"/>
                <w:b/>
                <w:color w:val="000000" w:themeColor="text1"/>
              </w:rPr>
              <w:t>Standart sapma</w:t>
            </w:r>
          </w:p>
        </w:tc>
        <w:tc>
          <w:tcPr>
            <w:tcW w:w="875" w:type="dxa"/>
            <w:tcBorders>
              <w:top w:val="single" w:sz="4" w:space="0" w:color="auto"/>
              <w:left w:val="nil"/>
              <w:bottom w:val="single" w:sz="4" w:space="0" w:color="auto"/>
              <w:right w:val="nil"/>
            </w:tcBorders>
            <w:shd w:val="clear" w:color="auto" w:fill="FFFFFF"/>
            <w:vAlign w:val="bottom"/>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b/>
                <w:color w:val="000000" w:themeColor="text1"/>
              </w:rPr>
            </w:pPr>
            <w:r w:rsidRPr="000B5CFE">
              <w:rPr>
                <w:rFonts w:ascii="Times New Roman" w:eastAsia="Times New Roman" w:hAnsi="Times New Roman" w:cs="Times New Roman"/>
                <w:b/>
                <w:color w:val="000000" w:themeColor="text1"/>
              </w:rPr>
              <w:t>Madde sayısı</w:t>
            </w:r>
          </w:p>
        </w:tc>
        <w:tc>
          <w:tcPr>
            <w:tcW w:w="1205"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b/>
                <w:color w:val="000000" w:themeColor="text1"/>
              </w:rPr>
            </w:pPr>
            <w:r w:rsidRPr="000B5CFE">
              <w:rPr>
                <w:rFonts w:ascii="Times New Roman" w:eastAsia="Times New Roman" w:hAnsi="Times New Roman" w:cs="Times New Roman"/>
                <w:b/>
                <w:color w:val="000000" w:themeColor="text1"/>
              </w:rPr>
              <w:t>Cronbach Alfa</w:t>
            </w:r>
          </w:p>
        </w:tc>
        <w:tc>
          <w:tcPr>
            <w:tcW w:w="1020" w:type="dxa"/>
            <w:tcBorders>
              <w:top w:val="single" w:sz="4" w:space="0" w:color="auto"/>
              <w:left w:val="nil"/>
              <w:bottom w:val="single" w:sz="4" w:space="0" w:color="auto"/>
              <w:right w:val="nil"/>
            </w:tcBorders>
            <w:shd w:val="clear" w:color="auto" w:fill="FFFFFF"/>
            <w:vAlign w:val="center"/>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b/>
                <w:color w:val="000000" w:themeColor="text1"/>
              </w:rPr>
            </w:pPr>
          </w:p>
        </w:tc>
      </w:tr>
      <w:tr w:rsidR="000B5CFE" w:rsidRPr="000B5CFE" w:rsidTr="001F7028">
        <w:trPr>
          <w:trHeight w:val="273"/>
          <w:jc w:val="center"/>
        </w:trPr>
        <w:tc>
          <w:tcPr>
            <w:tcW w:w="0" w:type="auto"/>
            <w:vMerge/>
            <w:tcBorders>
              <w:top w:val="single" w:sz="4" w:space="0" w:color="auto"/>
              <w:left w:val="nil"/>
              <w:bottom w:val="single" w:sz="4" w:space="0" w:color="auto"/>
              <w:right w:val="nil"/>
            </w:tcBorders>
            <w:vAlign w:val="center"/>
            <w:hideMark/>
          </w:tcPr>
          <w:p w:rsidR="00C47E05" w:rsidRPr="000B5CFE" w:rsidRDefault="00C47E05" w:rsidP="001F7028">
            <w:pPr>
              <w:spacing w:after="0" w:line="240" w:lineRule="auto"/>
              <w:ind w:left="-57" w:right="-57"/>
              <w:rPr>
                <w:rFonts w:ascii="Times New Roman" w:eastAsia="Times New Roman" w:hAnsi="Times New Roman" w:cs="Times New Roman"/>
                <w:b/>
                <w:color w:val="000000" w:themeColor="text1"/>
              </w:rPr>
            </w:pPr>
          </w:p>
        </w:tc>
        <w:tc>
          <w:tcPr>
            <w:tcW w:w="1058" w:type="dxa"/>
            <w:tcBorders>
              <w:top w:val="single" w:sz="4" w:space="0" w:color="auto"/>
              <w:left w:val="nil"/>
              <w:bottom w:val="single" w:sz="4" w:space="0" w:color="auto"/>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72,07</w:t>
            </w:r>
          </w:p>
        </w:tc>
        <w:tc>
          <w:tcPr>
            <w:tcW w:w="924" w:type="dxa"/>
            <w:tcBorders>
              <w:top w:val="single" w:sz="4" w:space="0" w:color="auto"/>
              <w:left w:val="nil"/>
              <w:bottom w:val="single" w:sz="4" w:space="0" w:color="auto"/>
              <w:right w:val="nil"/>
            </w:tcBorders>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540,372</w:t>
            </w:r>
          </w:p>
        </w:tc>
        <w:tc>
          <w:tcPr>
            <w:tcW w:w="1046"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23,246</w:t>
            </w:r>
          </w:p>
        </w:tc>
        <w:tc>
          <w:tcPr>
            <w:tcW w:w="875"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24</w:t>
            </w:r>
          </w:p>
        </w:tc>
        <w:tc>
          <w:tcPr>
            <w:tcW w:w="1205"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,930</w:t>
            </w:r>
          </w:p>
        </w:tc>
        <w:tc>
          <w:tcPr>
            <w:tcW w:w="1020" w:type="dxa"/>
            <w:tcBorders>
              <w:top w:val="single" w:sz="4" w:space="0" w:color="auto"/>
              <w:left w:val="nil"/>
              <w:bottom w:val="single" w:sz="4" w:space="0" w:color="auto"/>
              <w:right w:val="nil"/>
            </w:tcBorders>
            <w:shd w:val="clear" w:color="auto" w:fill="FFFFFF"/>
            <w:vAlign w:val="center"/>
          </w:tcPr>
          <w:p w:rsidR="00C47E05" w:rsidRPr="000B5CFE" w:rsidRDefault="00C47E05" w:rsidP="001F7028">
            <w:pPr>
              <w:autoSpaceDE w:val="0"/>
              <w:autoSpaceDN w:val="0"/>
              <w:adjustRightInd w:val="0"/>
              <w:spacing w:after="0" w:line="240" w:lineRule="auto"/>
              <w:ind w:left="-57" w:right="-57"/>
              <w:jc w:val="center"/>
              <w:rPr>
                <w:rFonts w:ascii="Times New Roman" w:eastAsia="Times New Roman" w:hAnsi="Times New Roman" w:cs="Times New Roman"/>
                <w:color w:val="000000" w:themeColor="text1"/>
              </w:rPr>
            </w:pPr>
          </w:p>
        </w:tc>
      </w:tr>
    </w:tbl>
    <w:p w:rsidR="00C47E05" w:rsidRPr="000B5CFE" w:rsidRDefault="00C47E05" w:rsidP="00C47E05">
      <w:pPr>
        <w:rPr>
          <w:rFonts w:ascii="Calibri" w:eastAsia="Times New Roman" w:hAnsi="Calibri" w:cs="Times New Roman"/>
          <w:color w:val="000000" w:themeColor="text1"/>
          <w:sz w:val="14"/>
        </w:rPr>
      </w:pPr>
    </w:p>
    <w:p w:rsidR="00C47E05" w:rsidRPr="000B5CFE" w:rsidRDefault="00C47E05" w:rsidP="001F7028">
      <w:pPr>
        <w:widowControl w:val="0"/>
        <w:spacing w:after="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Tablo incelendiğinde “Siyasal İletişimde İletişim Teknolojilerinin Kullanımı” anketinin “4- Siyasal iletişim faaliyetlerini gerçekleştirme sıklığı” boyutunun sorunlu bir maddesinin olmadığı ve anketin Cronbach Alfa katsayısının 0,930 olduğu görülmektedir.</w:t>
      </w:r>
    </w:p>
    <w:p w:rsidR="00C47E05" w:rsidRPr="000B5CFE" w:rsidRDefault="00C47E05" w:rsidP="00C47E05">
      <w:pPr>
        <w:spacing w:after="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lastRenderedPageBreak/>
        <w:t>“4- Siyasal iletişim faaliyetlerini gerçekleştirme sıklığı” boyutunun her bir maddesinin boyutun toplam puanına etkisini bulmak amacıyla Madde-Toplam puan korelasyonu hesaplanmış ve bulgular Tablo 14’de verilmiştir.</w:t>
      </w:r>
    </w:p>
    <w:p w:rsidR="00C47E05" w:rsidRPr="000B5CFE" w:rsidRDefault="00C47E05" w:rsidP="001F7028">
      <w:pPr>
        <w:spacing w:before="360" w:after="240" w:line="24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b/>
          <w:color w:val="000000" w:themeColor="text1"/>
          <w:sz w:val="24"/>
          <w:szCs w:val="24"/>
        </w:rPr>
        <w:t>Tablo 14.</w:t>
      </w:r>
      <w:r w:rsidRPr="000B5CFE">
        <w:rPr>
          <w:rFonts w:ascii="Times New Roman" w:eastAsia="Times New Roman" w:hAnsi="Times New Roman" w:cs="Times New Roman"/>
          <w:color w:val="000000" w:themeColor="text1"/>
          <w:sz w:val="24"/>
          <w:szCs w:val="24"/>
        </w:rPr>
        <w:t xml:space="preserve"> “Siyasal iletişim faaliyetlerini gerçekleştirme sıklığı” boyutunun Madde-Toplam puan korelasyonu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3" w:type="dxa"/>
          <w:right w:w="93" w:type="dxa"/>
        </w:tblCellMar>
        <w:tblLook w:val="04A0" w:firstRow="1" w:lastRow="0" w:firstColumn="1" w:lastColumn="0" w:noHBand="0" w:noVBand="1"/>
      </w:tblPr>
      <w:tblGrid>
        <w:gridCol w:w="6617"/>
        <w:gridCol w:w="970"/>
        <w:gridCol w:w="907"/>
      </w:tblGrid>
      <w:tr w:rsidR="000B5CFE" w:rsidRPr="000B5CFE" w:rsidTr="001F7028">
        <w:tc>
          <w:tcPr>
            <w:tcW w:w="3895" w:type="pct"/>
            <w:tcBorders>
              <w:top w:val="single" w:sz="4" w:space="0" w:color="auto"/>
              <w:left w:val="single" w:sz="4" w:space="0" w:color="auto"/>
              <w:bottom w:val="single" w:sz="4" w:space="0" w:color="auto"/>
              <w:right w:val="single" w:sz="4" w:space="0" w:color="auto"/>
            </w:tcBorders>
            <w:shd w:val="clear" w:color="auto" w:fill="FFFFFF"/>
            <w:vAlign w:val="bottom"/>
          </w:tcPr>
          <w:p w:rsidR="00C47E05" w:rsidRPr="000B5CFE" w:rsidRDefault="00C47E05" w:rsidP="001F7028">
            <w:pPr>
              <w:autoSpaceDE w:val="0"/>
              <w:autoSpaceDN w:val="0"/>
              <w:adjustRightInd w:val="0"/>
              <w:spacing w:before="60" w:after="0" w:line="240" w:lineRule="auto"/>
              <w:jc w:val="both"/>
              <w:rPr>
                <w:rFonts w:ascii="Times New Roman" w:eastAsia="Times New Roman" w:hAnsi="Times New Roman" w:cs="Times New Roman"/>
                <w:color w:val="000000" w:themeColor="text1"/>
                <w:sz w:val="24"/>
                <w:szCs w:val="24"/>
              </w:rPr>
            </w:pPr>
          </w:p>
        </w:tc>
        <w:tc>
          <w:tcPr>
            <w:tcW w:w="571"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r</w:t>
            </w:r>
          </w:p>
        </w:tc>
        <w:tc>
          <w:tcPr>
            <w:tcW w:w="534"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p</w:t>
            </w:r>
          </w:p>
        </w:tc>
      </w:tr>
      <w:tr w:rsidR="000B5CFE" w:rsidRPr="000B5CFE" w:rsidTr="001F7028">
        <w:tc>
          <w:tcPr>
            <w:tcW w:w="3895"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47E05" w:rsidRPr="000B5CFE" w:rsidRDefault="00C47E05" w:rsidP="001F7028">
            <w:pPr>
              <w:spacing w:before="60" w:after="0" w:line="240" w:lineRule="auto"/>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Siyasi içerikli elektronik posta almak</w:t>
            </w:r>
          </w:p>
        </w:tc>
        <w:tc>
          <w:tcPr>
            <w:tcW w:w="5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,669**</w:t>
            </w:r>
          </w:p>
        </w:tc>
        <w:tc>
          <w:tcPr>
            <w:tcW w:w="534"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r w:rsidR="000B5CFE" w:rsidRPr="000B5CFE" w:rsidTr="001F7028">
        <w:tc>
          <w:tcPr>
            <w:tcW w:w="3895"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47E05" w:rsidRPr="000B5CFE" w:rsidRDefault="00C47E05" w:rsidP="001F7028">
            <w:pPr>
              <w:spacing w:before="60" w:after="0" w:line="240" w:lineRule="auto"/>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Siyasi içerikli elektronik posta göndermek</w:t>
            </w:r>
          </w:p>
        </w:tc>
        <w:tc>
          <w:tcPr>
            <w:tcW w:w="5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,491**</w:t>
            </w:r>
          </w:p>
        </w:tc>
        <w:tc>
          <w:tcPr>
            <w:tcW w:w="534"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r w:rsidR="000B5CFE" w:rsidRPr="000B5CFE" w:rsidTr="001F7028">
        <w:tc>
          <w:tcPr>
            <w:tcW w:w="3895"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47E05" w:rsidRPr="000B5CFE" w:rsidRDefault="00C47E05" w:rsidP="001F7028">
            <w:pPr>
              <w:spacing w:before="60" w:after="0" w:line="240" w:lineRule="auto"/>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 xml:space="preserve">İnternet üzerinden siyasi içerikli başvuru yapmak </w:t>
            </w:r>
          </w:p>
        </w:tc>
        <w:tc>
          <w:tcPr>
            <w:tcW w:w="5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,760**</w:t>
            </w:r>
          </w:p>
        </w:tc>
        <w:tc>
          <w:tcPr>
            <w:tcW w:w="534"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r w:rsidR="000B5CFE" w:rsidRPr="000B5CFE" w:rsidTr="001F7028">
        <w:tc>
          <w:tcPr>
            <w:tcW w:w="3895"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47E05" w:rsidRPr="000B5CFE" w:rsidRDefault="00C47E05" w:rsidP="001F7028">
            <w:pPr>
              <w:spacing w:before="60" w:after="0" w:line="240" w:lineRule="auto"/>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 xml:space="preserve">İnternette paylaşılmış siyasi bir içeriğe yorum yazmak </w:t>
            </w:r>
          </w:p>
        </w:tc>
        <w:tc>
          <w:tcPr>
            <w:tcW w:w="5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,786**</w:t>
            </w:r>
          </w:p>
        </w:tc>
        <w:tc>
          <w:tcPr>
            <w:tcW w:w="534"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r w:rsidR="000B5CFE" w:rsidRPr="000B5CFE" w:rsidTr="001F7028">
        <w:tc>
          <w:tcPr>
            <w:tcW w:w="3895"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47E05" w:rsidRPr="000B5CFE" w:rsidRDefault="00C47E05" w:rsidP="001F7028">
            <w:pPr>
              <w:spacing w:before="60" w:after="0" w:line="240" w:lineRule="auto"/>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Kendinizin yazdığı siyasi bir yazıyı İnternette paylaşmak</w:t>
            </w:r>
          </w:p>
        </w:tc>
        <w:tc>
          <w:tcPr>
            <w:tcW w:w="5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,665**</w:t>
            </w:r>
          </w:p>
        </w:tc>
        <w:tc>
          <w:tcPr>
            <w:tcW w:w="534"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r w:rsidR="000B5CFE" w:rsidRPr="000B5CFE" w:rsidTr="001F7028">
        <w:tc>
          <w:tcPr>
            <w:tcW w:w="3895"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47E05" w:rsidRPr="000B5CFE" w:rsidRDefault="00C47E05" w:rsidP="001F7028">
            <w:pPr>
              <w:spacing w:before="60" w:after="0" w:line="240" w:lineRule="auto"/>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İnternette başkasının yaptığı bir yorumu veya yazdığı bir yazıyı paylaşmak</w:t>
            </w:r>
          </w:p>
        </w:tc>
        <w:tc>
          <w:tcPr>
            <w:tcW w:w="5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,737**</w:t>
            </w:r>
          </w:p>
        </w:tc>
        <w:tc>
          <w:tcPr>
            <w:tcW w:w="534"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r w:rsidR="000B5CFE" w:rsidRPr="000B5CFE" w:rsidTr="001F7028">
        <w:tc>
          <w:tcPr>
            <w:tcW w:w="3895"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47E05" w:rsidRPr="000B5CFE" w:rsidRDefault="00C47E05" w:rsidP="001F7028">
            <w:pPr>
              <w:spacing w:before="60" w:after="0" w:line="240" w:lineRule="auto"/>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 xml:space="preserve"> İnternette kendinize ait siyasi bir fotoğraf veya videoyu paylaşmak</w:t>
            </w:r>
          </w:p>
        </w:tc>
        <w:tc>
          <w:tcPr>
            <w:tcW w:w="5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,540**</w:t>
            </w:r>
          </w:p>
        </w:tc>
        <w:tc>
          <w:tcPr>
            <w:tcW w:w="534"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r w:rsidR="000B5CFE" w:rsidRPr="000B5CFE" w:rsidTr="001F7028">
        <w:tc>
          <w:tcPr>
            <w:tcW w:w="3895"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47E05" w:rsidRPr="000B5CFE" w:rsidRDefault="00C47E05" w:rsidP="001F7028">
            <w:pPr>
              <w:spacing w:before="60" w:after="0" w:line="240" w:lineRule="auto"/>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İnternette başkasına ait siyasi bir fotoğraf ya da videoyu paylaşmak</w:t>
            </w:r>
          </w:p>
        </w:tc>
        <w:tc>
          <w:tcPr>
            <w:tcW w:w="5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,753**</w:t>
            </w:r>
          </w:p>
        </w:tc>
        <w:tc>
          <w:tcPr>
            <w:tcW w:w="534"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r w:rsidR="000B5CFE" w:rsidRPr="000B5CFE" w:rsidTr="001F7028">
        <w:tc>
          <w:tcPr>
            <w:tcW w:w="3895"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47E05" w:rsidRPr="000B5CFE" w:rsidRDefault="00C47E05" w:rsidP="001F7028">
            <w:pPr>
              <w:spacing w:before="60" w:after="0" w:line="240" w:lineRule="auto"/>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İnternette siyasi bir gruba üye olmak</w:t>
            </w:r>
          </w:p>
        </w:tc>
        <w:tc>
          <w:tcPr>
            <w:tcW w:w="5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,862**</w:t>
            </w:r>
          </w:p>
        </w:tc>
        <w:tc>
          <w:tcPr>
            <w:tcW w:w="534"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r w:rsidR="000B5CFE" w:rsidRPr="000B5CFE" w:rsidTr="001F7028">
        <w:tc>
          <w:tcPr>
            <w:tcW w:w="3895"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47E05" w:rsidRPr="000B5CFE" w:rsidRDefault="00C47E05" w:rsidP="001F7028">
            <w:pPr>
              <w:spacing w:before="60" w:after="0" w:line="240" w:lineRule="auto"/>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Yüz yüze gerçekleştirilecek siyasi bir aktiviteyi İnternet araçlarını kullanarak organize etmek</w:t>
            </w:r>
          </w:p>
        </w:tc>
        <w:tc>
          <w:tcPr>
            <w:tcW w:w="5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,537**</w:t>
            </w:r>
          </w:p>
        </w:tc>
        <w:tc>
          <w:tcPr>
            <w:tcW w:w="534"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r w:rsidR="000B5CFE" w:rsidRPr="000B5CFE" w:rsidTr="001F7028">
        <w:tc>
          <w:tcPr>
            <w:tcW w:w="3895"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47E05" w:rsidRPr="000B5CFE" w:rsidRDefault="00C47E05" w:rsidP="001F7028">
            <w:pPr>
              <w:spacing w:before="60" w:after="0" w:line="240" w:lineRule="auto"/>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Siyasi içerikli kısa mesaj almak</w:t>
            </w:r>
          </w:p>
        </w:tc>
        <w:tc>
          <w:tcPr>
            <w:tcW w:w="5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,709**</w:t>
            </w:r>
          </w:p>
        </w:tc>
        <w:tc>
          <w:tcPr>
            <w:tcW w:w="534"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r w:rsidR="000B5CFE" w:rsidRPr="000B5CFE" w:rsidTr="001F7028">
        <w:tc>
          <w:tcPr>
            <w:tcW w:w="3895"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47E05" w:rsidRPr="000B5CFE" w:rsidRDefault="00C47E05" w:rsidP="001F7028">
            <w:pPr>
              <w:spacing w:before="60" w:after="0" w:line="240" w:lineRule="auto"/>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Siyasi içerikli kısa mesaj göndermek</w:t>
            </w:r>
          </w:p>
        </w:tc>
        <w:tc>
          <w:tcPr>
            <w:tcW w:w="5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,568**</w:t>
            </w:r>
          </w:p>
        </w:tc>
        <w:tc>
          <w:tcPr>
            <w:tcW w:w="534"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r w:rsidR="000B5CFE" w:rsidRPr="000B5CFE" w:rsidTr="001F7028">
        <w:tc>
          <w:tcPr>
            <w:tcW w:w="3895"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47E05" w:rsidRPr="000B5CFE" w:rsidRDefault="00C47E05" w:rsidP="001F7028">
            <w:pPr>
              <w:spacing w:before="60" w:after="0" w:line="240" w:lineRule="auto"/>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Siyasi amaçla kurulmuş bir Whatsapp grubuna dâhil olmak</w:t>
            </w:r>
          </w:p>
        </w:tc>
        <w:tc>
          <w:tcPr>
            <w:tcW w:w="5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,472**</w:t>
            </w:r>
          </w:p>
        </w:tc>
        <w:tc>
          <w:tcPr>
            <w:tcW w:w="534"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r w:rsidR="000B5CFE" w:rsidRPr="000B5CFE" w:rsidTr="001F7028">
        <w:tc>
          <w:tcPr>
            <w:tcW w:w="3895"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47E05" w:rsidRPr="000B5CFE" w:rsidRDefault="00C47E05" w:rsidP="001F7028">
            <w:pPr>
              <w:spacing w:before="60" w:after="0" w:line="240" w:lineRule="auto"/>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Siyasi bir faaliyet kapsamında hedef kitle ile yüz yüze temasta bulunmak</w:t>
            </w:r>
          </w:p>
        </w:tc>
        <w:tc>
          <w:tcPr>
            <w:tcW w:w="5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,689**</w:t>
            </w:r>
          </w:p>
        </w:tc>
        <w:tc>
          <w:tcPr>
            <w:tcW w:w="534"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r w:rsidR="000B5CFE" w:rsidRPr="000B5CFE" w:rsidTr="001F7028">
        <w:tc>
          <w:tcPr>
            <w:tcW w:w="3895"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47E05" w:rsidRPr="000B5CFE" w:rsidRDefault="00C47E05" w:rsidP="001F7028">
            <w:pPr>
              <w:spacing w:before="60" w:after="0" w:line="240" w:lineRule="auto"/>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Siyasi kimliğiniz ile herhangi bir ulusal gazeteye röportaj, demeç vs. vermek</w:t>
            </w:r>
          </w:p>
        </w:tc>
        <w:tc>
          <w:tcPr>
            <w:tcW w:w="5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,649**</w:t>
            </w:r>
          </w:p>
        </w:tc>
        <w:tc>
          <w:tcPr>
            <w:tcW w:w="534"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r w:rsidR="000B5CFE" w:rsidRPr="000B5CFE" w:rsidTr="001F7028">
        <w:tc>
          <w:tcPr>
            <w:tcW w:w="3895"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47E05" w:rsidRPr="000B5CFE" w:rsidRDefault="00C47E05" w:rsidP="001F7028">
            <w:pPr>
              <w:spacing w:before="60" w:after="0" w:line="240" w:lineRule="auto"/>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Siyasi kimliğiniz ile herhangi bir yerel gazeteye röportaj, demeç vs. vermek</w:t>
            </w:r>
          </w:p>
        </w:tc>
        <w:tc>
          <w:tcPr>
            <w:tcW w:w="5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,641**</w:t>
            </w:r>
          </w:p>
        </w:tc>
        <w:tc>
          <w:tcPr>
            <w:tcW w:w="534"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r w:rsidR="000B5CFE" w:rsidRPr="000B5CFE" w:rsidTr="001F7028">
        <w:tc>
          <w:tcPr>
            <w:tcW w:w="3895"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47E05" w:rsidRPr="000B5CFE" w:rsidRDefault="00C47E05" w:rsidP="001F7028">
            <w:pPr>
              <w:spacing w:before="60" w:after="0" w:line="240" w:lineRule="auto"/>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Herhangi bir siyasi veya toplumsal konuyla ilgili reklam verdiniz mi? (afiş, ilan, tanıtım, broşür gibi)</w:t>
            </w:r>
          </w:p>
        </w:tc>
        <w:tc>
          <w:tcPr>
            <w:tcW w:w="5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,406**</w:t>
            </w:r>
          </w:p>
        </w:tc>
        <w:tc>
          <w:tcPr>
            <w:tcW w:w="534"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,001</w:t>
            </w:r>
          </w:p>
        </w:tc>
      </w:tr>
      <w:tr w:rsidR="000B5CFE" w:rsidRPr="000B5CFE" w:rsidTr="001F7028">
        <w:tc>
          <w:tcPr>
            <w:tcW w:w="3895"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47E05" w:rsidRPr="000B5CFE" w:rsidRDefault="00C47E05" w:rsidP="001F7028">
            <w:pPr>
              <w:spacing w:before="60" w:after="0" w:line="240" w:lineRule="auto"/>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Siyasi kimliğiniz ile herhangi bir ulusal radyo programına konuk olmak</w:t>
            </w:r>
          </w:p>
        </w:tc>
        <w:tc>
          <w:tcPr>
            <w:tcW w:w="5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,343**</w:t>
            </w:r>
          </w:p>
        </w:tc>
        <w:tc>
          <w:tcPr>
            <w:tcW w:w="534"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,007</w:t>
            </w:r>
          </w:p>
        </w:tc>
      </w:tr>
      <w:tr w:rsidR="000B5CFE" w:rsidRPr="000B5CFE" w:rsidTr="001F7028">
        <w:tc>
          <w:tcPr>
            <w:tcW w:w="3895"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47E05" w:rsidRPr="000B5CFE" w:rsidRDefault="00C47E05" w:rsidP="001F7028">
            <w:pPr>
              <w:spacing w:before="60" w:after="0" w:line="240" w:lineRule="auto"/>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Siyasi kimliğiniz ile herhangi bir yerel radyo programına konuk olmak</w:t>
            </w:r>
          </w:p>
        </w:tc>
        <w:tc>
          <w:tcPr>
            <w:tcW w:w="5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,490**</w:t>
            </w:r>
          </w:p>
        </w:tc>
        <w:tc>
          <w:tcPr>
            <w:tcW w:w="534"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r w:rsidR="000B5CFE" w:rsidRPr="000B5CFE" w:rsidTr="001F7028">
        <w:tc>
          <w:tcPr>
            <w:tcW w:w="3895"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47E05" w:rsidRPr="000B5CFE" w:rsidRDefault="00C47E05" w:rsidP="001F7028">
            <w:pPr>
              <w:spacing w:before="60" w:after="0" w:line="240" w:lineRule="auto"/>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Siyasi kimliğiniz ile herhangi bir ulusal televizyon programına konuk olmak</w:t>
            </w:r>
          </w:p>
        </w:tc>
        <w:tc>
          <w:tcPr>
            <w:tcW w:w="5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,273*</w:t>
            </w:r>
          </w:p>
        </w:tc>
        <w:tc>
          <w:tcPr>
            <w:tcW w:w="534"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,034</w:t>
            </w:r>
          </w:p>
        </w:tc>
      </w:tr>
      <w:tr w:rsidR="000B5CFE" w:rsidRPr="000B5CFE" w:rsidTr="001F7028">
        <w:tc>
          <w:tcPr>
            <w:tcW w:w="3895"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47E05" w:rsidRPr="000B5CFE" w:rsidRDefault="00C47E05" w:rsidP="001F7028">
            <w:pPr>
              <w:spacing w:before="60" w:after="0" w:line="240" w:lineRule="auto"/>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Siyasi kimliğiniz ile herhangi bir yerel televizyon programına konuk olmak</w:t>
            </w:r>
          </w:p>
        </w:tc>
        <w:tc>
          <w:tcPr>
            <w:tcW w:w="5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,725**</w:t>
            </w:r>
          </w:p>
        </w:tc>
        <w:tc>
          <w:tcPr>
            <w:tcW w:w="534"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r w:rsidR="000B5CFE" w:rsidRPr="000B5CFE" w:rsidTr="001F7028">
        <w:tc>
          <w:tcPr>
            <w:tcW w:w="3895"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1F7028">
            <w:pPr>
              <w:spacing w:before="60" w:after="0" w:line="240" w:lineRule="auto"/>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Facebook’ta siyasi bir içerik paylaşmak</w:t>
            </w:r>
          </w:p>
        </w:tc>
        <w:tc>
          <w:tcPr>
            <w:tcW w:w="5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,699**</w:t>
            </w:r>
          </w:p>
        </w:tc>
        <w:tc>
          <w:tcPr>
            <w:tcW w:w="534"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r w:rsidR="000B5CFE" w:rsidRPr="000B5CFE" w:rsidTr="001F7028">
        <w:tc>
          <w:tcPr>
            <w:tcW w:w="3895"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1F7028">
            <w:pPr>
              <w:spacing w:before="60" w:after="0" w:line="240" w:lineRule="auto"/>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Twitter’da siyasi bir içerik paylaşmak</w:t>
            </w:r>
          </w:p>
        </w:tc>
        <w:tc>
          <w:tcPr>
            <w:tcW w:w="5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,520**</w:t>
            </w:r>
          </w:p>
        </w:tc>
        <w:tc>
          <w:tcPr>
            <w:tcW w:w="534"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r w:rsidR="000B5CFE" w:rsidRPr="000B5CFE" w:rsidTr="001F7028">
        <w:tc>
          <w:tcPr>
            <w:tcW w:w="3895"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1F7028">
            <w:pPr>
              <w:spacing w:before="60" w:after="0" w:line="240" w:lineRule="auto"/>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Instagram’da siyasi bir içerik paylaşmak</w:t>
            </w:r>
          </w:p>
        </w:tc>
        <w:tc>
          <w:tcPr>
            <w:tcW w:w="5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,725**</w:t>
            </w:r>
          </w:p>
        </w:tc>
        <w:tc>
          <w:tcPr>
            <w:tcW w:w="534"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1F7028">
            <w:pPr>
              <w:autoSpaceDE w:val="0"/>
              <w:autoSpaceDN w:val="0"/>
              <w:adjustRightInd w:val="0"/>
              <w:spacing w:before="60"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bl>
    <w:p w:rsidR="00C47E05" w:rsidRPr="000B5CFE" w:rsidRDefault="00C47E05" w:rsidP="00C47E05">
      <w:pPr>
        <w:autoSpaceDE w:val="0"/>
        <w:autoSpaceDN w:val="0"/>
        <w:adjustRightInd w:val="0"/>
        <w:spacing w:after="0" w:line="360" w:lineRule="auto"/>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 P&lt;0.001</w:t>
      </w:r>
    </w:p>
    <w:p w:rsidR="00C47E05" w:rsidRPr="000B5CFE" w:rsidRDefault="00C47E05" w:rsidP="00C47E05">
      <w:pPr>
        <w:spacing w:after="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 xml:space="preserve">Tablo incelendiğinde “4- “Siyasal iletişim faaliyetlerini gerçekleştirme sıklığı” boyutunun maddelerinin Madde-Toplam puan korelasyonlarının hepsi p&lt;0.05 önem düzeyinde anlamlı bulunmuştur. Madde-Toplam puan korelasyonu bir maddenin tümünün ölçtüğü özelliği ölçüp ölçmediğinin bir göstergesidir. Bir maddenin anketin </w:t>
      </w:r>
      <w:r w:rsidRPr="000B5CFE">
        <w:rPr>
          <w:rFonts w:ascii="Times New Roman" w:eastAsia="Times New Roman" w:hAnsi="Times New Roman" w:cs="Times New Roman"/>
          <w:color w:val="000000" w:themeColor="text1"/>
          <w:sz w:val="24"/>
          <w:szCs w:val="24"/>
        </w:rPr>
        <w:lastRenderedPageBreak/>
        <w:t xml:space="preserve">tümü ile tutarlılığının göstergesi olabilecek en düşük değer 0,20 olarak verilmektedir (Aiken, 1994).  Buna göre Tabloda görüldüğü gibi bulunan korelasyon değerleri madde analizi için kabul edilebilir düzeydedir. Bu bulgular 24 maddeden oluşan “4- “Siyasal iletişim faaliyetlerini gerçekleştirme sıklığı” boyutunun sorunlu maddesinin olmadığını göstermektedir. </w:t>
      </w:r>
    </w:p>
    <w:p w:rsidR="00C47E05" w:rsidRPr="000B5CFE" w:rsidRDefault="00C47E05" w:rsidP="00C47E05">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“4- “Siyasal iletişim faaliyetlerini gerçekleştirme sıklığı” boyutunun faktör yapısını ortaya çıkarmak amacıyla açıklayıcı faktör analizi uygulanmıştır.</w:t>
      </w:r>
    </w:p>
    <w:p w:rsidR="00C47E05" w:rsidRPr="000B5CFE" w:rsidRDefault="00C47E05" w:rsidP="00C47E05">
      <w:pPr>
        <w:autoSpaceDE w:val="0"/>
        <w:autoSpaceDN w:val="0"/>
        <w:adjustRightInd w:val="0"/>
        <w:spacing w:after="0" w:line="360" w:lineRule="auto"/>
        <w:jc w:val="both"/>
        <w:rPr>
          <w:rFonts w:ascii="Times New Roman" w:eastAsia="Times New Roman" w:hAnsi="Times New Roman" w:cs="Times New Roman"/>
          <w:b/>
          <w:bCs/>
          <w:color w:val="000000" w:themeColor="text1"/>
          <w:sz w:val="24"/>
          <w:szCs w:val="24"/>
        </w:rPr>
      </w:pPr>
      <w:r w:rsidRPr="000B5CFE">
        <w:rPr>
          <w:rFonts w:ascii="Times New Roman" w:eastAsia="Times New Roman" w:hAnsi="Times New Roman" w:cs="Times New Roman"/>
          <w:b/>
          <w:bCs/>
          <w:color w:val="000000" w:themeColor="text1"/>
          <w:sz w:val="24"/>
          <w:szCs w:val="24"/>
        </w:rPr>
        <w:t>Açıklayıcı Faktör Analizi</w:t>
      </w:r>
    </w:p>
    <w:p w:rsidR="00C47E05" w:rsidRPr="000B5CFE" w:rsidRDefault="00C47E05" w:rsidP="00C47E05">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“4- “Siyasal iletişim faaliyetlerini gerçekleştirme sıklığı” boyutunun açıklayıcı faktör analizi olarak temel bileşenler yöntemi ve varimaks dönüştürmesi uygulanmış ve bulgular Tablo 15’de verilmiştir.</w:t>
      </w:r>
    </w:p>
    <w:p w:rsidR="00C47E05" w:rsidRPr="000B5CFE" w:rsidRDefault="00C47E05" w:rsidP="001F7028">
      <w:pPr>
        <w:spacing w:before="360" w:after="240" w:line="240" w:lineRule="auto"/>
        <w:jc w:val="both"/>
        <w:rPr>
          <w:rFonts w:ascii="Times New Roman" w:eastAsia="Times New Roman" w:hAnsi="Times New Roman" w:cs="Times New Roman"/>
          <w:bCs/>
          <w:color w:val="000000" w:themeColor="text1"/>
          <w:sz w:val="24"/>
          <w:szCs w:val="24"/>
        </w:rPr>
      </w:pPr>
      <w:r w:rsidRPr="000B5CFE">
        <w:rPr>
          <w:rFonts w:ascii="Times New Roman" w:eastAsia="Times New Roman" w:hAnsi="Times New Roman" w:cs="Times New Roman"/>
          <w:b/>
          <w:bCs/>
          <w:color w:val="000000" w:themeColor="text1"/>
          <w:sz w:val="24"/>
          <w:szCs w:val="24"/>
        </w:rPr>
        <w:t>Tablo 15.</w:t>
      </w:r>
      <w:r w:rsidRPr="000B5CFE">
        <w:rPr>
          <w:rFonts w:ascii="Times New Roman" w:eastAsia="Times New Roman" w:hAnsi="Times New Roman" w:cs="Times New Roman"/>
          <w:bCs/>
          <w:color w:val="000000" w:themeColor="text1"/>
          <w:sz w:val="24"/>
          <w:szCs w:val="24"/>
        </w:rPr>
        <w:t xml:space="preserve"> </w:t>
      </w:r>
      <w:r w:rsidRPr="000B5CFE">
        <w:rPr>
          <w:rFonts w:ascii="Times New Roman" w:eastAsia="Times New Roman" w:hAnsi="Times New Roman" w:cs="Times New Roman"/>
          <w:color w:val="000000" w:themeColor="text1"/>
          <w:sz w:val="24"/>
          <w:szCs w:val="24"/>
        </w:rPr>
        <w:t>“Siyasal iletişim faaliyetlerini gerçekleştirme sıklığı” boyutuna</w:t>
      </w:r>
      <w:r w:rsidRPr="000B5CFE">
        <w:rPr>
          <w:rFonts w:ascii="Times New Roman" w:eastAsia="Times New Roman" w:hAnsi="Times New Roman" w:cs="Times New Roman"/>
          <w:bCs/>
          <w:color w:val="000000" w:themeColor="text1"/>
          <w:sz w:val="24"/>
          <w:szCs w:val="24"/>
        </w:rPr>
        <w:t xml:space="preserve"> İlişkin Faktör Analizi</w:t>
      </w:r>
    </w:p>
    <w:tbl>
      <w:tblPr>
        <w:tblW w:w="0" w:type="auto"/>
        <w:jc w:val="center"/>
        <w:tblCellMar>
          <w:left w:w="0" w:type="dxa"/>
          <w:right w:w="0" w:type="dxa"/>
        </w:tblCellMar>
        <w:tblLook w:val="04A0" w:firstRow="1" w:lastRow="0" w:firstColumn="1" w:lastColumn="0" w:noHBand="0" w:noVBand="1"/>
      </w:tblPr>
      <w:tblGrid>
        <w:gridCol w:w="892"/>
        <w:gridCol w:w="745"/>
        <w:gridCol w:w="965"/>
        <w:gridCol w:w="775"/>
        <w:gridCol w:w="745"/>
        <w:gridCol w:w="965"/>
        <w:gridCol w:w="665"/>
      </w:tblGrid>
      <w:tr w:rsidR="000B5CFE" w:rsidRPr="000B5CFE" w:rsidTr="00451CC0">
        <w:trPr>
          <w:cantSplit/>
          <w:trHeight w:val="20"/>
          <w:jc w:val="center"/>
        </w:trPr>
        <w:tc>
          <w:tcPr>
            <w:tcW w:w="0" w:type="dxa"/>
            <w:vMerge w:val="restart"/>
            <w:tcBorders>
              <w:top w:val="single" w:sz="4" w:space="0" w:color="auto"/>
              <w:left w:val="nil"/>
              <w:bottom w:val="single" w:sz="4" w:space="0" w:color="auto"/>
              <w:right w:val="nil"/>
            </w:tcBorders>
            <w:shd w:val="clear" w:color="auto" w:fill="FFFFFF"/>
            <w:vAlign w:val="center"/>
            <w:hideMark/>
          </w:tcPr>
          <w:p w:rsidR="00C47E05" w:rsidRPr="000B5CFE" w:rsidRDefault="00C47E05" w:rsidP="00451CC0">
            <w:pPr>
              <w:autoSpaceDE w:val="0"/>
              <w:autoSpaceDN w:val="0"/>
              <w:adjustRightInd w:val="0"/>
              <w:spacing w:before="20" w:after="0" w:line="240" w:lineRule="auto"/>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Bileşenler</w:t>
            </w:r>
          </w:p>
        </w:tc>
        <w:tc>
          <w:tcPr>
            <w:tcW w:w="0" w:type="dxa"/>
            <w:gridSpan w:val="3"/>
            <w:tcBorders>
              <w:top w:val="single" w:sz="4" w:space="0" w:color="auto"/>
              <w:left w:val="nil"/>
              <w:bottom w:val="single" w:sz="4" w:space="0" w:color="auto"/>
              <w:right w:val="nil"/>
            </w:tcBorders>
            <w:shd w:val="clear" w:color="auto" w:fill="FFFFFF"/>
            <w:vAlign w:val="center"/>
            <w:hideMark/>
          </w:tcPr>
          <w:p w:rsidR="00C47E05" w:rsidRPr="000B5CFE" w:rsidRDefault="00C47E05" w:rsidP="00451CC0">
            <w:pPr>
              <w:autoSpaceDE w:val="0"/>
              <w:autoSpaceDN w:val="0"/>
              <w:adjustRightInd w:val="0"/>
              <w:spacing w:before="20" w:after="0" w:line="240" w:lineRule="auto"/>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Başlangıç Özdeğerleri</w:t>
            </w:r>
          </w:p>
        </w:tc>
        <w:tc>
          <w:tcPr>
            <w:tcW w:w="0" w:type="dxa"/>
            <w:gridSpan w:val="3"/>
            <w:tcBorders>
              <w:top w:val="single" w:sz="4" w:space="0" w:color="auto"/>
              <w:left w:val="nil"/>
              <w:bottom w:val="single" w:sz="4" w:space="0" w:color="auto"/>
              <w:right w:val="nil"/>
            </w:tcBorders>
            <w:shd w:val="clear" w:color="auto" w:fill="FFFFFF"/>
            <w:vAlign w:val="center"/>
            <w:hideMark/>
          </w:tcPr>
          <w:p w:rsidR="00C47E05" w:rsidRPr="000B5CFE" w:rsidRDefault="00C47E05" w:rsidP="00451CC0">
            <w:pPr>
              <w:autoSpaceDE w:val="0"/>
              <w:autoSpaceDN w:val="0"/>
              <w:adjustRightInd w:val="0"/>
              <w:spacing w:before="20" w:after="0" w:line="240" w:lineRule="auto"/>
              <w:jc w:val="center"/>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Yüklerin Kareler Toplamı</w:t>
            </w:r>
          </w:p>
        </w:tc>
      </w:tr>
      <w:tr w:rsidR="000B5CFE" w:rsidRPr="000B5CFE" w:rsidTr="00451CC0">
        <w:trPr>
          <w:cantSplit/>
          <w:trHeight w:val="20"/>
          <w:jc w:val="center"/>
        </w:trPr>
        <w:tc>
          <w:tcPr>
            <w:tcW w:w="0" w:type="dxa"/>
            <w:vMerge/>
            <w:tcBorders>
              <w:top w:val="single" w:sz="4" w:space="0" w:color="auto"/>
              <w:left w:val="nil"/>
              <w:bottom w:val="single" w:sz="4" w:space="0" w:color="auto"/>
              <w:right w:val="nil"/>
            </w:tcBorders>
            <w:vAlign w:val="center"/>
            <w:hideMark/>
          </w:tcPr>
          <w:p w:rsidR="00C47E05" w:rsidRPr="000B5CFE" w:rsidRDefault="00C47E05" w:rsidP="00451CC0">
            <w:pPr>
              <w:spacing w:before="20" w:after="0" w:line="240" w:lineRule="auto"/>
              <w:rPr>
                <w:rFonts w:ascii="Times New Roman" w:eastAsia="Times New Roman" w:hAnsi="Times New Roman" w:cs="Times New Roman"/>
                <w:color w:val="000000" w:themeColor="text1"/>
              </w:rPr>
            </w:pPr>
          </w:p>
        </w:tc>
        <w:tc>
          <w:tcPr>
            <w:tcW w:w="0"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center"/>
              <w:rPr>
                <w:rFonts w:ascii="Arial" w:eastAsia="Calibri" w:hAnsi="Arial" w:cs="Arial"/>
                <w:color w:val="000000" w:themeColor="text1"/>
              </w:rPr>
            </w:pPr>
            <w:r w:rsidRPr="000B5CFE">
              <w:rPr>
                <w:rFonts w:ascii="Times New Roman" w:eastAsia="Times New Roman" w:hAnsi="Times New Roman" w:cs="Times New Roman"/>
                <w:color w:val="000000" w:themeColor="text1"/>
              </w:rPr>
              <w:t>Toplam</w:t>
            </w:r>
          </w:p>
        </w:tc>
        <w:tc>
          <w:tcPr>
            <w:tcW w:w="0"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center"/>
              <w:rPr>
                <w:rFonts w:ascii="Arial" w:eastAsia="Calibri" w:hAnsi="Arial" w:cs="Arial"/>
                <w:color w:val="000000" w:themeColor="text1"/>
              </w:rPr>
            </w:pPr>
            <w:r w:rsidRPr="000B5CFE">
              <w:rPr>
                <w:rFonts w:ascii="Times New Roman" w:eastAsia="Times New Roman" w:hAnsi="Times New Roman" w:cs="Times New Roman"/>
                <w:color w:val="000000" w:themeColor="text1"/>
              </w:rPr>
              <w:t>Varyansın %</w:t>
            </w:r>
          </w:p>
        </w:tc>
        <w:tc>
          <w:tcPr>
            <w:tcW w:w="0" w:type="dxa"/>
            <w:tcBorders>
              <w:top w:val="single" w:sz="4" w:space="0" w:color="auto"/>
              <w:left w:val="nil"/>
              <w:bottom w:val="single" w:sz="4" w:space="0" w:color="auto"/>
              <w:right w:val="nil"/>
            </w:tcBorders>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center"/>
              <w:rPr>
                <w:rFonts w:ascii="Times New Roman" w:eastAsia="Calibri" w:hAnsi="Times New Roman" w:cs="Times New Roman"/>
                <w:color w:val="000000" w:themeColor="text1"/>
              </w:rPr>
            </w:pPr>
            <w:r w:rsidRPr="000B5CFE">
              <w:rPr>
                <w:rFonts w:ascii="Times New Roman" w:eastAsia="Times New Roman" w:hAnsi="Times New Roman" w:cs="Times New Roman"/>
                <w:color w:val="000000" w:themeColor="text1"/>
              </w:rPr>
              <w:t>Toplam</w:t>
            </w:r>
          </w:p>
        </w:tc>
        <w:tc>
          <w:tcPr>
            <w:tcW w:w="0"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center"/>
              <w:rPr>
                <w:rFonts w:ascii="Times New Roman" w:eastAsia="Calibri" w:hAnsi="Times New Roman" w:cs="Times New Roman"/>
                <w:color w:val="000000" w:themeColor="text1"/>
              </w:rPr>
            </w:pPr>
            <w:r w:rsidRPr="000B5CFE">
              <w:rPr>
                <w:rFonts w:ascii="Times New Roman" w:eastAsia="Times New Roman" w:hAnsi="Times New Roman" w:cs="Times New Roman"/>
                <w:color w:val="000000" w:themeColor="text1"/>
              </w:rPr>
              <w:t>Varyansın %</w:t>
            </w:r>
          </w:p>
        </w:tc>
        <w:tc>
          <w:tcPr>
            <w:tcW w:w="0" w:type="dxa"/>
            <w:tcBorders>
              <w:top w:val="single" w:sz="4" w:space="0" w:color="auto"/>
              <w:left w:val="nil"/>
              <w:bottom w:val="single" w:sz="4" w:space="0" w:color="auto"/>
              <w:right w:val="nil"/>
            </w:tcBorders>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r>
      <w:tr w:rsidR="000B5CFE" w:rsidRPr="000B5CFE" w:rsidTr="00451CC0">
        <w:trPr>
          <w:cantSplit/>
          <w:trHeight w:val="20"/>
          <w:jc w:val="center"/>
        </w:trPr>
        <w:tc>
          <w:tcPr>
            <w:tcW w:w="0"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451CC0">
            <w:pPr>
              <w:autoSpaceDE w:val="0"/>
              <w:autoSpaceDN w:val="0"/>
              <w:adjustRightInd w:val="0"/>
              <w:spacing w:before="20" w:after="0" w:line="240" w:lineRule="auto"/>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w:t>
            </w:r>
          </w:p>
        </w:tc>
        <w:tc>
          <w:tcPr>
            <w:tcW w:w="0"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9,572</w:t>
            </w:r>
          </w:p>
        </w:tc>
        <w:tc>
          <w:tcPr>
            <w:tcW w:w="0"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39,883</w:t>
            </w:r>
          </w:p>
        </w:tc>
        <w:tc>
          <w:tcPr>
            <w:tcW w:w="0"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39,883</w:t>
            </w:r>
          </w:p>
        </w:tc>
        <w:tc>
          <w:tcPr>
            <w:tcW w:w="0"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9,572</w:t>
            </w:r>
          </w:p>
        </w:tc>
        <w:tc>
          <w:tcPr>
            <w:tcW w:w="0"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39,883</w:t>
            </w:r>
          </w:p>
        </w:tc>
        <w:tc>
          <w:tcPr>
            <w:tcW w:w="0"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39,883</w:t>
            </w:r>
          </w:p>
        </w:tc>
      </w:tr>
      <w:tr w:rsidR="000B5CFE" w:rsidRPr="000B5CFE" w:rsidTr="00451CC0">
        <w:trPr>
          <w:cantSplit/>
          <w:trHeight w:val="20"/>
          <w:jc w:val="center"/>
        </w:trPr>
        <w:tc>
          <w:tcPr>
            <w:tcW w:w="0" w:type="dxa"/>
            <w:tcBorders>
              <w:top w:val="single" w:sz="4" w:space="0" w:color="auto"/>
              <w:left w:val="nil"/>
              <w:bottom w:val="nil"/>
              <w:right w:val="nil"/>
            </w:tcBorders>
            <w:shd w:val="clear" w:color="auto" w:fill="FFFFFF"/>
            <w:vAlign w:val="center"/>
            <w:hideMark/>
          </w:tcPr>
          <w:p w:rsidR="00C47E05" w:rsidRPr="000B5CFE" w:rsidRDefault="00C47E05" w:rsidP="00451CC0">
            <w:pPr>
              <w:autoSpaceDE w:val="0"/>
              <w:autoSpaceDN w:val="0"/>
              <w:adjustRightInd w:val="0"/>
              <w:spacing w:before="20" w:after="0" w:line="240" w:lineRule="auto"/>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2</w:t>
            </w:r>
          </w:p>
        </w:tc>
        <w:tc>
          <w:tcPr>
            <w:tcW w:w="0" w:type="dxa"/>
            <w:tcBorders>
              <w:top w:val="single" w:sz="4" w:space="0" w:color="auto"/>
              <w:left w:val="nil"/>
              <w:bottom w:val="nil"/>
              <w:right w:val="nil"/>
            </w:tcBorders>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3,081</w:t>
            </w:r>
          </w:p>
        </w:tc>
        <w:tc>
          <w:tcPr>
            <w:tcW w:w="0" w:type="dxa"/>
            <w:tcBorders>
              <w:top w:val="single" w:sz="4" w:space="0" w:color="auto"/>
              <w:left w:val="nil"/>
              <w:bottom w:val="nil"/>
              <w:right w:val="nil"/>
            </w:tcBorders>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12,836</w:t>
            </w:r>
          </w:p>
        </w:tc>
        <w:tc>
          <w:tcPr>
            <w:tcW w:w="0" w:type="dxa"/>
            <w:tcBorders>
              <w:top w:val="single" w:sz="4" w:space="0" w:color="auto"/>
              <w:left w:val="nil"/>
              <w:bottom w:val="nil"/>
              <w:right w:val="nil"/>
            </w:tcBorders>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52,719</w:t>
            </w:r>
          </w:p>
        </w:tc>
        <w:tc>
          <w:tcPr>
            <w:tcW w:w="0" w:type="dxa"/>
            <w:tcBorders>
              <w:top w:val="single" w:sz="4" w:space="0" w:color="auto"/>
              <w:left w:val="nil"/>
              <w:bottom w:val="nil"/>
              <w:right w:val="nil"/>
            </w:tcBorders>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tcBorders>
              <w:top w:val="single" w:sz="4" w:space="0" w:color="auto"/>
              <w:left w:val="nil"/>
              <w:bottom w:val="nil"/>
              <w:right w:val="nil"/>
            </w:tcBorders>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tcBorders>
              <w:top w:val="single" w:sz="4" w:space="0" w:color="auto"/>
              <w:left w:val="nil"/>
              <w:bottom w:val="nil"/>
              <w:right w:val="nil"/>
            </w:tcBorders>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r>
      <w:tr w:rsidR="000B5CFE" w:rsidRPr="000B5CFE" w:rsidTr="00451CC0">
        <w:trPr>
          <w:cantSplit/>
          <w:trHeight w:val="20"/>
          <w:jc w:val="center"/>
        </w:trPr>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3</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1,864</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7,766</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60,485</w:t>
            </w: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r>
      <w:tr w:rsidR="000B5CFE" w:rsidRPr="000B5CFE" w:rsidTr="00451CC0">
        <w:trPr>
          <w:cantSplit/>
          <w:trHeight w:val="20"/>
          <w:jc w:val="center"/>
        </w:trPr>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4</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1,390</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5,792</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66,277</w:t>
            </w: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r>
      <w:tr w:rsidR="000B5CFE" w:rsidRPr="000B5CFE" w:rsidTr="00451CC0">
        <w:trPr>
          <w:cantSplit/>
          <w:trHeight w:val="20"/>
          <w:jc w:val="center"/>
        </w:trPr>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5</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1,207</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5,029</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71,307</w:t>
            </w: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r>
      <w:tr w:rsidR="000B5CFE" w:rsidRPr="000B5CFE" w:rsidTr="00451CC0">
        <w:trPr>
          <w:cantSplit/>
          <w:trHeight w:val="20"/>
          <w:jc w:val="center"/>
        </w:trPr>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6</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,899</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3,744</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75,051</w:t>
            </w: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r>
      <w:tr w:rsidR="000B5CFE" w:rsidRPr="000B5CFE" w:rsidTr="00451CC0">
        <w:trPr>
          <w:cantSplit/>
          <w:trHeight w:val="20"/>
          <w:jc w:val="center"/>
        </w:trPr>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7</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,866</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3,610</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78,661</w:t>
            </w: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r>
      <w:tr w:rsidR="000B5CFE" w:rsidRPr="000B5CFE" w:rsidTr="00451CC0">
        <w:trPr>
          <w:cantSplit/>
          <w:trHeight w:val="20"/>
          <w:jc w:val="center"/>
        </w:trPr>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8</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,679</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2,831</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81,492</w:t>
            </w: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r>
      <w:tr w:rsidR="000B5CFE" w:rsidRPr="000B5CFE" w:rsidTr="00451CC0">
        <w:trPr>
          <w:cantSplit/>
          <w:trHeight w:val="20"/>
          <w:jc w:val="center"/>
        </w:trPr>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9</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,609</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2,537</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84,030</w:t>
            </w: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r>
      <w:tr w:rsidR="000B5CFE" w:rsidRPr="000B5CFE" w:rsidTr="00451CC0">
        <w:trPr>
          <w:cantSplit/>
          <w:trHeight w:val="20"/>
          <w:jc w:val="center"/>
        </w:trPr>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10</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,586</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2,441</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86,470</w:t>
            </w: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r>
      <w:tr w:rsidR="000B5CFE" w:rsidRPr="000B5CFE" w:rsidTr="00451CC0">
        <w:trPr>
          <w:cantSplit/>
          <w:trHeight w:val="20"/>
          <w:jc w:val="center"/>
        </w:trPr>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11</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,508</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2,117</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88,587</w:t>
            </w: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r>
      <w:tr w:rsidR="000B5CFE" w:rsidRPr="000B5CFE" w:rsidTr="00451CC0">
        <w:trPr>
          <w:cantSplit/>
          <w:trHeight w:val="20"/>
          <w:jc w:val="center"/>
        </w:trPr>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12</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,456</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1,898</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90,485</w:t>
            </w: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r>
      <w:tr w:rsidR="000B5CFE" w:rsidRPr="000B5CFE" w:rsidTr="00451CC0">
        <w:trPr>
          <w:cantSplit/>
          <w:trHeight w:val="20"/>
          <w:jc w:val="center"/>
        </w:trPr>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13</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,346</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1,442</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91,927</w:t>
            </w: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r>
      <w:tr w:rsidR="000B5CFE" w:rsidRPr="000B5CFE" w:rsidTr="00451CC0">
        <w:trPr>
          <w:cantSplit/>
          <w:trHeight w:val="20"/>
          <w:jc w:val="center"/>
        </w:trPr>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14</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,342</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1,426</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93,353</w:t>
            </w: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r>
      <w:tr w:rsidR="000B5CFE" w:rsidRPr="000B5CFE" w:rsidTr="00451CC0">
        <w:trPr>
          <w:cantSplit/>
          <w:trHeight w:val="20"/>
          <w:jc w:val="center"/>
        </w:trPr>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15</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,311</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1,296</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94,649</w:t>
            </w: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r>
      <w:tr w:rsidR="000B5CFE" w:rsidRPr="000B5CFE" w:rsidTr="00451CC0">
        <w:trPr>
          <w:cantSplit/>
          <w:trHeight w:val="20"/>
          <w:jc w:val="center"/>
        </w:trPr>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16</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,279</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1,162</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95,812</w:t>
            </w: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r>
      <w:tr w:rsidR="000B5CFE" w:rsidRPr="000B5CFE" w:rsidTr="00451CC0">
        <w:trPr>
          <w:cantSplit/>
          <w:trHeight w:val="20"/>
          <w:jc w:val="center"/>
        </w:trPr>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17</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,230</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,960</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96,771</w:t>
            </w: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r>
      <w:tr w:rsidR="000B5CFE" w:rsidRPr="000B5CFE" w:rsidTr="00451CC0">
        <w:trPr>
          <w:cantSplit/>
          <w:trHeight w:val="20"/>
          <w:jc w:val="center"/>
        </w:trPr>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18</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,199</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,829</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97,600</w:t>
            </w: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r>
      <w:tr w:rsidR="000B5CFE" w:rsidRPr="000B5CFE" w:rsidTr="00451CC0">
        <w:trPr>
          <w:cantSplit/>
          <w:trHeight w:val="20"/>
          <w:jc w:val="center"/>
        </w:trPr>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19</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,163</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,680</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98,281</w:t>
            </w: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r>
      <w:tr w:rsidR="000B5CFE" w:rsidRPr="000B5CFE" w:rsidTr="00451CC0">
        <w:trPr>
          <w:cantSplit/>
          <w:trHeight w:val="20"/>
          <w:jc w:val="center"/>
        </w:trPr>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20</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,114</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,477</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98,758</w:t>
            </w: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r>
      <w:tr w:rsidR="000B5CFE" w:rsidRPr="000B5CFE" w:rsidTr="00451CC0">
        <w:trPr>
          <w:cantSplit/>
          <w:trHeight w:val="20"/>
          <w:jc w:val="center"/>
        </w:trPr>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21</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,103</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,427</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99,185</w:t>
            </w: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r>
      <w:tr w:rsidR="000B5CFE" w:rsidRPr="000B5CFE" w:rsidTr="00451CC0">
        <w:trPr>
          <w:cantSplit/>
          <w:trHeight w:val="20"/>
          <w:jc w:val="center"/>
        </w:trPr>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22</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,084</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,350</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99,535</w:t>
            </w: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r>
      <w:tr w:rsidR="000B5CFE" w:rsidRPr="000B5CFE" w:rsidTr="00451CC0">
        <w:trPr>
          <w:cantSplit/>
          <w:trHeight w:val="20"/>
          <w:jc w:val="center"/>
        </w:trPr>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23</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,074</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,310</w:t>
            </w:r>
          </w:p>
        </w:tc>
        <w:tc>
          <w:tcPr>
            <w:tcW w:w="0" w:type="dxa"/>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99,845</w:t>
            </w: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r>
      <w:tr w:rsidR="000B5CFE" w:rsidRPr="000B5CFE" w:rsidTr="00451CC0">
        <w:trPr>
          <w:cantSplit/>
          <w:trHeight w:val="20"/>
          <w:jc w:val="center"/>
        </w:trPr>
        <w:tc>
          <w:tcPr>
            <w:tcW w:w="0" w:type="dxa"/>
            <w:tcBorders>
              <w:top w:val="nil"/>
              <w:left w:val="nil"/>
              <w:bottom w:val="single" w:sz="4" w:space="0" w:color="auto"/>
              <w:right w:val="nil"/>
            </w:tcBorders>
            <w:shd w:val="clear" w:color="auto" w:fill="FFFFFF"/>
            <w:vAlign w:val="center"/>
            <w:hideMark/>
          </w:tcPr>
          <w:p w:rsidR="00C47E05" w:rsidRPr="000B5CFE" w:rsidRDefault="00C47E05" w:rsidP="00451CC0">
            <w:pPr>
              <w:autoSpaceDE w:val="0"/>
              <w:autoSpaceDN w:val="0"/>
              <w:adjustRightInd w:val="0"/>
              <w:spacing w:before="20" w:after="0" w:line="240" w:lineRule="auto"/>
              <w:ind w:right="60"/>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24</w:t>
            </w:r>
          </w:p>
        </w:tc>
        <w:tc>
          <w:tcPr>
            <w:tcW w:w="0" w:type="dxa"/>
            <w:tcBorders>
              <w:top w:val="nil"/>
              <w:left w:val="nil"/>
              <w:bottom w:val="single" w:sz="4" w:space="0" w:color="auto"/>
              <w:right w:val="nil"/>
            </w:tcBorders>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,037</w:t>
            </w:r>
          </w:p>
        </w:tc>
        <w:tc>
          <w:tcPr>
            <w:tcW w:w="0" w:type="dxa"/>
            <w:tcBorders>
              <w:top w:val="nil"/>
              <w:left w:val="nil"/>
              <w:bottom w:val="single" w:sz="4" w:space="0" w:color="auto"/>
              <w:right w:val="nil"/>
            </w:tcBorders>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,155</w:t>
            </w:r>
          </w:p>
        </w:tc>
        <w:tc>
          <w:tcPr>
            <w:tcW w:w="0" w:type="dxa"/>
            <w:tcBorders>
              <w:top w:val="nil"/>
              <w:left w:val="nil"/>
              <w:bottom w:val="single" w:sz="4" w:space="0" w:color="auto"/>
              <w:right w:val="nil"/>
            </w:tcBorders>
            <w:shd w:val="clear" w:color="auto" w:fill="FFFFFF"/>
            <w:vAlign w:val="center"/>
            <w:hideMark/>
          </w:tcPr>
          <w:p w:rsidR="00C47E05" w:rsidRPr="000B5CFE" w:rsidRDefault="00C47E05" w:rsidP="00451CC0">
            <w:pPr>
              <w:autoSpaceDE w:val="0"/>
              <w:autoSpaceDN w:val="0"/>
              <w:adjustRightInd w:val="0"/>
              <w:spacing w:before="20" w:after="0" w:line="240" w:lineRule="auto"/>
              <w:ind w:right="60"/>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100,000</w:t>
            </w:r>
          </w:p>
        </w:tc>
        <w:tc>
          <w:tcPr>
            <w:tcW w:w="0" w:type="dxa"/>
            <w:tcBorders>
              <w:top w:val="nil"/>
              <w:left w:val="nil"/>
              <w:bottom w:val="single" w:sz="4" w:space="0" w:color="auto"/>
              <w:right w:val="nil"/>
            </w:tcBorders>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tcBorders>
              <w:top w:val="nil"/>
              <w:left w:val="nil"/>
              <w:bottom w:val="single" w:sz="4" w:space="0" w:color="auto"/>
              <w:right w:val="nil"/>
            </w:tcBorders>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c>
          <w:tcPr>
            <w:tcW w:w="0" w:type="dxa"/>
            <w:tcBorders>
              <w:top w:val="nil"/>
              <w:left w:val="nil"/>
              <w:bottom w:val="single" w:sz="4" w:space="0" w:color="auto"/>
              <w:right w:val="nil"/>
            </w:tcBorders>
            <w:shd w:val="clear" w:color="auto" w:fill="FFFFFF"/>
            <w:vAlign w:val="center"/>
          </w:tcPr>
          <w:p w:rsidR="00C47E05" w:rsidRPr="000B5CFE" w:rsidRDefault="00C47E05" w:rsidP="00451CC0">
            <w:pPr>
              <w:autoSpaceDE w:val="0"/>
              <w:autoSpaceDN w:val="0"/>
              <w:adjustRightInd w:val="0"/>
              <w:spacing w:before="20" w:after="0" w:line="240" w:lineRule="auto"/>
              <w:rPr>
                <w:rFonts w:ascii="Times New Roman" w:eastAsia="Calibri" w:hAnsi="Times New Roman" w:cs="Times New Roman"/>
                <w:color w:val="000000" w:themeColor="text1"/>
              </w:rPr>
            </w:pPr>
          </w:p>
        </w:tc>
      </w:tr>
      <w:tr w:rsidR="000B5CFE" w:rsidRPr="000B5CFE" w:rsidTr="00451CC0">
        <w:trPr>
          <w:cantSplit/>
          <w:trHeight w:val="20"/>
          <w:jc w:val="center"/>
        </w:trPr>
        <w:tc>
          <w:tcPr>
            <w:tcW w:w="0" w:type="dxa"/>
            <w:gridSpan w:val="7"/>
            <w:tcBorders>
              <w:top w:val="single" w:sz="4" w:space="0" w:color="auto"/>
              <w:left w:val="nil"/>
              <w:bottom w:val="nil"/>
              <w:right w:val="nil"/>
            </w:tcBorders>
            <w:shd w:val="clear" w:color="auto" w:fill="FFFFFF"/>
            <w:vAlign w:val="center"/>
            <w:hideMark/>
          </w:tcPr>
          <w:p w:rsidR="00C47E05" w:rsidRPr="000B5CFE" w:rsidRDefault="00C47E05" w:rsidP="00451CC0">
            <w:pPr>
              <w:autoSpaceDE w:val="0"/>
              <w:autoSpaceDN w:val="0"/>
              <w:adjustRightInd w:val="0"/>
              <w:spacing w:before="20" w:after="0" w:line="240" w:lineRule="auto"/>
              <w:ind w:right="60"/>
              <w:rPr>
                <w:rFonts w:ascii="Times New Roman" w:eastAsia="Calibri" w:hAnsi="Times New Roman" w:cs="Times New Roman"/>
                <w:color w:val="000000" w:themeColor="text1"/>
                <w:sz w:val="20"/>
                <w:szCs w:val="20"/>
              </w:rPr>
            </w:pPr>
            <w:r w:rsidRPr="000B5CFE">
              <w:rPr>
                <w:rFonts w:ascii="Times New Roman" w:eastAsia="Calibri" w:hAnsi="Times New Roman" w:cs="Times New Roman"/>
                <w:color w:val="000000" w:themeColor="text1"/>
                <w:sz w:val="20"/>
                <w:szCs w:val="20"/>
              </w:rPr>
              <w:t>Extraction Method: Principal Component Analysis.</w:t>
            </w:r>
          </w:p>
        </w:tc>
      </w:tr>
    </w:tbl>
    <w:p w:rsidR="00C47E05" w:rsidRPr="000B5CFE" w:rsidRDefault="00C47E05" w:rsidP="00C47E05">
      <w:pPr>
        <w:spacing w:after="0" w:line="240" w:lineRule="auto"/>
        <w:jc w:val="both"/>
        <w:rPr>
          <w:rFonts w:ascii="Times New Roman" w:eastAsia="Times New Roman" w:hAnsi="Times New Roman" w:cs="Times New Roman"/>
          <w:b/>
          <w:bCs/>
          <w:color w:val="000000" w:themeColor="text1"/>
          <w:sz w:val="24"/>
          <w:szCs w:val="24"/>
        </w:rPr>
      </w:pPr>
    </w:p>
    <w:p w:rsidR="00C47E05" w:rsidRPr="000B5CFE" w:rsidRDefault="00C47E05" w:rsidP="00C47E05">
      <w:pPr>
        <w:spacing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 xml:space="preserve">Tabloda görüldüğü gibi tek faktörlü “4- Siyasal iletişim faaliyetlerini gerçekleştirme sıklığı” boyutunun faktör analizi sonrası toplam varyansın 40’ını açıklayan özdeğeri 1’nin üzerinde olan tek faktörlü bir yapı ortaya çıkmıştır. Faktör analizinde, faktör yüklerinin toplam varyansı açıklama yüzdesinin 0,40 ve üzerinde olması kabul edilebilir bulunmaktadır (Kline, 1994). </w:t>
      </w:r>
    </w:p>
    <w:p w:rsidR="00C47E05" w:rsidRPr="000B5CFE" w:rsidRDefault="00C47E05" w:rsidP="00C47E05">
      <w:pPr>
        <w:spacing w:after="120" w:line="360" w:lineRule="auto"/>
        <w:jc w:val="both"/>
        <w:rPr>
          <w:rFonts w:ascii="Times New Roman" w:eastAsia="Times New Roman" w:hAnsi="Times New Roman" w:cs="Times New Roman"/>
          <w:b/>
          <w:color w:val="000000" w:themeColor="text1"/>
          <w:sz w:val="24"/>
          <w:szCs w:val="24"/>
        </w:rPr>
      </w:pPr>
      <w:r w:rsidRPr="000B5CFE">
        <w:rPr>
          <w:rFonts w:ascii="Times New Roman" w:eastAsia="Times New Roman" w:hAnsi="Times New Roman" w:cs="Times New Roman"/>
          <w:b/>
          <w:color w:val="000000" w:themeColor="text1"/>
          <w:sz w:val="24"/>
          <w:szCs w:val="24"/>
        </w:rPr>
        <w:t>“Siyasal iletişim faaliyetlerini gerçekleştirme sıklığı” boyutunun</w:t>
      </w:r>
      <w:r w:rsidRPr="000B5CFE">
        <w:rPr>
          <w:rFonts w:ascii="Times New Roman" w:eastAsia="Times New Roman" w:hAnsi="Times New Roman" w:cs="Times New Roman"/>
          <w:b/>
          <w:bCs/>
          <w:color w:val="000000" w:themeColor="text1"/>
          <w:sz w:val="24"/>
          <w:szCs w:val="24"/>
        </w:rPr>
        <w:t xml:space="preserve"> </w:t>
      </w:r>
      <w:r w:rsidRPr="000B5CFE">
        <w:rPr>
          <w:rFonts w:ascii="Times New Roman" w:eastAsia="Times New Roman" w:hAnsi="Times New Roman" w:cs="Times New Roman"/>
          <w:b/>
          <w:color w:val="000000" w:themeColor="text1"/>
          <w:sz w:val="24"/>
          <w:szCs w:val="24"/>
        </w:rPr>
        <w:t>iki yarı güvenirliği ile İlgili Bulgular</w:t>
      </w:r>
    </w:p>
    <w:p w:rsidR="00C47E05" w:rsidRPr="000B5CFE" w:rsidRDefault="00C47E05" w:rsidP="00C47E05">
      <w:pPr>
        <w:spacing w:after="12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 xml:space="preserve">“4- Siyasal iletişim faaliyetlerini gerçekleştirme sıklığı” boyutunun iç tutarlık güvenirlik katsayısı için ölçek iki yarıya ayrılmış ve iki yarıya ilişkin tutarlılık değerleri Tablo 16’da verilmiştir. </w:t>
      </w:r>
    </w:p>
    <w:p w:rsidR="00C47E05" w:rsidRPr="000B5CFE" w:rsidRDefault="00C47E05" w:rsidP="001F7028">
      <w:pPr>
        <w:spacing w:before="360" w:after="240" w:line="24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b/>
          <w:color w:val="000000" w:themeColor="text1"/>
          <w:sz w:val="24"/>
          <w:szCs w:val="24"/>
        </w:rPr>
        <w:t>Tablo 16</w:t>
      </w:r>
      <w:r w:rsidR="001F7028" w:rsidRPr="000B5CFE">
        <w:rPr>
          <w:rFonts w:ascii="Times New Roman" w:eastAsia="Times New Roman" w:hAnsi="Times New Roman" w:cs="Times New Roman"/>
          <w:b/>
          <w:color w:val="000000" w:themeColor="text1"/>
          <w:sz w:val="24"/>
          <w:szCs w:val="24"/>
        </w:rPr>
        <w:t>.</w:t>
      </w:r>
      <w:r w:rsidRPr="000B5CFE">
        <w:rPr>
          <w:rFonts w:ascii="Times New Roman" w:eastAsia="Times New Roman" w:hAnsi="Times New Roman" w:cs="Times New Roman"/>
          <w:color w:val="000000" w:themeColor="text1"/>
          <w:sz w:val="24"/>
          <w:szCs w:val="24"/>
        </w:rPr>
        <w:t xml:space="preserve"> “Siyasal iletişim faaliyetlerini gerçekleştirme sıklığı” boyutunun iki yarı güvenirlik değerleri</w:t>
      </w:r>
    </w:p>
    <w:tbl>
      <w:tblPr>
        <w:tblW w:w="3847"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
        <w:gridCol w:w="2413"/>
        <w:gridCol w:w="1843"/>
        <w:gridCol w:w="1134"/>
        <w:gridCol w:w="1132"/>
      </w:tblGrid>
      <w:tr w:rsidR="000B5CFE" w:rsidRPr="000B5CFE" w:rsidTr="00451CC0">
        <w:tc>
          <w:tcPr>
            <w:tcW w:w="1856" w:type="pct"/>
            <w:gridSpan w:val="2"/>
            <w:vMerge w:val="restar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240" w:lineRule="auto"/>
              <w:ind w:right="60"/>
              <w:rPr>
                <w:rFonts w:ascii="Arial" w:eastAsia="Times New Roman" w:hAnsi="Arial" w:cs="Arial"/>
                <w:color w:val="000000" w:themeColor="text1"/>
                <w:sz w:val="18"/>
                <w:szCs w:val="18"/>
              </w:rPr>
            </w:pPr>
            <w:r w:rsidRPr="000B5CFE">
              <w:rPr>
                <w:rFonts w:ascii="Times New Roman" w:eastAsia="Times New Roman" w:hAnsi="Times New Roman" w:cs="Times New Roman"/>
                <w:color w:val="000000" w:themeColor="text1"/>
                <w:sz w:val="18"/>
                <w:szCs w:val="18"/>
              </w:rPr>
              <w:t>Cronbach's Alpha</w:t>
            </w:r>
          </w:p>
        </w:tc>
        <w:tc>
          <w:tcPr>
            <w:tcW w:w="141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line="240" w:lineRule="auto"/>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Birinci yarı</w:t>
            </w:r>
          </w:p>
        </w:tc>
        <w:tc>
          <w:tcPr>
            <w:tcW w:w="868"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line="240" w:lineRule="auto"/>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Değer</w:t>
            </w:r>
          </w:p>
        </w:tc>
        <w:tc>
          <w:tcPr>
            <w:tcW w:w="8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,921</w:t>
            </w:r>
          </w:p>
        </w:tc>
      </w:tr>
      <w:tr w:rsidR="000B5CFE" w:rsidRPr="000B5CFE" w:rsidTr="00451CC0">
        <w:tc>
          <w:tcPr>
            <w:tcW w:w="1856" w:type="pct"/>
            <w:gridSpan w:val="2"/>
            <w:vMerge/>
            <w:tcBorders>
              <w:top w:val="single" w:sz="4" w:space="0" w:color="auto"/>
              <w:left w:val="single" w:sz="4" w:space="0" w:color="auto"/>
              <w:bottom w:val="single" w:sz="4" w:space="0" w:color="auto"/>
              <w:right w:val="single" w:sz="4" w:space="0" w:color="auto"/>
            </w:tcBorders>
            <w:vAlign w:val="center"/>
            <w:hideMark/>
          </w:tcPr>
          <w:p w:rsidR="00C47E05" w:rsidRPr="000B5CFE" w:rsidRDefault="00C47E05" w:rsidP="00C47E05">
            <w:pPr>
              <w:spacing w:after="0" w:line="256" w:lineRule="auto"/>
              <w:rPr>
                <w:rFonts w:ascii="Arial" w:eastAsia="Times New Roman" w:hAnsi="Arial" w:cs="Arial"/>
                <w:color w:val="000000" w:themeColor="text1"/>
                <w:sz w:val="18"/>
                <w:szCs w:val="18"/>
              </w:rPr>
            </w:pPr>
          </w:p>
        </w:tc>
        <w:tc>
          <w:tcPr>
            <w:tcW w:w="1410" w:type="pct"/>
            <w:vMerge/>
            <w:tcBorders>
              <w:top w:val="single" w:sz="4" w:space="0" w:color="auto"/>
              <w:left w:val="single" w:sz="4" w:space="0" w:color="auto"/>
              <w:bottom w:val="single" w:sz="4" w:space="0" w:color="auto"/>
              <w:right w:val="single" w:sz="4" w:space="0" w:color="auto"/>
            </w:tcBorders>
            <w:vAlign w:val="center"/>
            <w:hideMark/>
          </w:tcPr>
          <w:p w:rsidR="00C47E05" w:rsidRPr="000B5CFE" w:rsidRDefault="00C47E05" w:rsidP="00C47E05">
            <w:pPr>
              <w:spacing w:after="0" w:line="256" w:lineRule="auto"/>
              <w:rPr>
                <w:rFonts w:ascii="Times New Roman" w:eastAsia="Times New Roman" w:hAnsi="Times New Roman" w:cs="Times New Roman"/>
                <w:color w:val="000000" w:themeColor="text1"/>
                <w:sz w:val="18"/>
                <w:szCs w:val="18"/>
              </w:rPr>
            </w:pPr>
          </w:p>
        </w:tc>
        <w:tc>
          <w:tcPr>
            <w:tcW w:w="868"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240" w:lineRule="auto"/>
              <w:ind w:right="60"/>
              <w:rPr>
                <w:rFonts w:ascii="Arial" w:eastAsia="Times New Roman" w:hAnsi="Arial" w:cs="Arial"/>
                <w:color w:val="000000" w:themeColor="text1"/>
                <w:sz w:val="18"/>
                <w:szCs w:val="18"/>
              </w:rPr>
            </w:pPr>
            <w:r w:rsidRPr="000B5CFE">
              <w:rPr>
                <w:rFonts w:ascii="Times New Roman" w:eastAsia="Times New Roman" w:hAnsi="Times New Roman" w:cs="Times New Roman"/>
                <w:color w:val="000000" w:themeColor="text1"/>
                <w:sz w:val="18"/>
                <w:szCs w:val="18"/>
              </w:rPr>
              <w:t>Madde sayısı</w:t>
            </w:r>
          </w:p>
        </w:tc>
        <w:tc>
          <w:tcPr>
            <w:tcW w:w="8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12</w:t>
            </w:r>
            <w:r w:rsidRPr="000B5CFE">
              <w:rPr>
                <w:rFonts w:ascii="Times New Roman" w:eastAsia="Times New Roman" w:hAnsi="Times New Roman" w:cs="Times New Roman"/>
                <w:color w:val="000000" w:themeColor="text1"/>
                <w:sz w:val="18"/>
                <w:szCs w:val="18"/>
                <w:vertAlign w:val="superscript"/>
              </w:rPr>
              <w:t>a</w:t>
            </w:r>
          </w:p>
        </w:tc>
      </w:tr>
      <w:tr w:rsidR="000B5CFE" w:rsidRPr="000B5CFE" w:rsidTr="00451CC0">
        <w:tc>
          <w:tcPr>
            <w:tcW w:w="1856" w:type="pct"/>
            <w:gridSpan w:val="2"/>
            <w:vMerge/>
            <w:tcBorders>
              <w:top w:val="single" w:sz="4" w:space="0" w:color="auto"/>
              <w:left w:val="single" w:sz="4" w:space="0" w:color="auto"/>
              <w:bottom w:val="single" w:sz="4" w:space="0" w:color="auto"/>
              <w:right w:val="single" w:sz="4" w:space="0" w:color="auto"/>
            </w:tcBorders>
            <w:vAlign w:val="center"/>
            <w:hideMark/>
          </w:tcPr>
          <w:p w:rsidR="00C47E05" w:rsidRPr="000B5CFE" w:rsidRDefault="00C47E05" w:rsidP="00C47E05">
            <w:pPr>
              <w:spacing w:after="0" w:line="256" w:lineRule="auto"/>
              <w:rPr>
                <w:rFonts w:ascii="Arial" w:eastAsia="Times New Roman" w:hAnsi="Arial" w:cs="Arial"/>
                <w:color w:val="000000" w:themeColor="text1"/>
                <w:sz w:val="18"/>
                <w:szCs w:val="18"/>
              </w:rPr>
            </w:pPr>
          </w:p>
        </w:tc>
        <w:tc>
          <w:tcPr>
            <w:tcW w:w="141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line="240" w:lineRule="auto"/>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İkinci yarı</w:t>
            </w:r>
          </w:p>
        </w:tc>
        <w:tc>
          <w:tcPr>
            <w:tcW w:w="868"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line="240" w:lineRule="auto"/>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Değer</w:t>
            </w:r>
          </w:p>
        </w:tc>
        <w:tc>
          <w:tcPr>
            <w:tcW w:w="8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,853</w:t>
            </w:r>
          </w:p>
        </w:tc>
      </w:tr>
      <w:tr w:rsidR="000B5CFE" w:rsidRPr="000B5CFE" w:rsidTr="00451CC0">
        <w:tc>
          <w:tcPr>
            <w:tcW w:w="1856" w:type="pct"/>
            <w:gridSpan w:val="2"/>
            <w:vMerge/>
            <w:tcBorders>
              <w:top w:val="single" w:sz="4" w:space="0" w:color="auto"/>
              <w:left w:val="single" w:sz="4" w:space="0" w:color="auto"/>
              <w:bottom w:val="single" w:sz="4" w:space="0" w:color="auto"/>
              <w:right w:val="single" w:sz="4" w:space="0" w:color="auto"/>
            </w:tcBorders>
            <w:vAlign w:val="center"/>
            <w:hideMark/>
          </w:tcPr>
          <w:p w:rsidR="00C47E05" w:rsidRPr="000B5CFE" w:rsidRDefault="00C47E05" w:rsidP="00C47E05">
            <w:pPr>
              <w:spacing w:after="0" w:line="256" w:lineRule="auto"/>
              <w:rPr>
                <w:rFonts w:ascii="Arial" w:eastAsia="Times New Roman" w:hAnsi="Arial" w:cs="Arial"/>
                <w:color w:val="000000" w:themeColor="text1"/>
                <w:sz w:val="18"/>
                <w:szCs w:val="18"/>
              </w:rPr>
            </w:pPr>
          </w:p>
        </w:tc>
        <w:tc>
          <w:tcPr>
            <w:tcW w:w="1410" w:type="pct"/>
            <w:vMerge/>
            <w:tcBorders>
              <w:top w:val="single" w:sz="4" w:space="0" w:color="auto"/>
              <w:left w:val="single" w:sz="4" w:space="0" w:color="auto"/>
              <w:bottom w:val="single" w:sz="4" w:space="0" w:color="auto"/>
              <w:right w:val="single" w:sz="4" w:space="0" w:color="auto"/>
            </w:tcBorders>
            <w:vAlign w:val="center"/>
            <w:hideMark/>
          </w:tcPr>
          <w:p w:rsidR="00C47E05" w:rsidRPr="000B5CFE" w:rsidRDefault="00C47E05" w:rsidP="00C47E05">
            <w:pPr>
              <w:spacing w:after="0" w:line="256" w:lineRule="auto"/>
              <w:rPr>
                <w:rFonts w:ascii="Times New Roman" w:eastAsia="Times New Roman" w:hAnsi="Times New Roman" w:cs="Times New Roman"/>
                <w:color w:val="000000" w:themeColor="text1"/>
                <w:sz w:val="18"/>
                <w:szCs w:val="18"/>
              </w:rPr>
            </w:pPr>
          </w:p>
        </w:tc>
        <w:tc>
          <w:tcPr>
            <w:tcW w:w="868"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240" w:lineRule="auto"/>
              <w:ind w:right="60"/>
              <w:rPr>
                <w:rFonts w:ascii="Arial" w:eastAsia="Times New Roman" w:hAnsi="Arial" w:cs="Arial"/>
                <w:color w:val="000000" w:themeColor="text1"/>
                <w:sz w:val="18"/>
                <w:szCs w:val="18"/>
              </w:rPr>
            </w:pPr>
            <w:r w:rsidRPr="000B5CFE">
              <w:rPr>
                <w:rFonts w:ascii="Times New Roman" w:eastAsia="Times New Roman" w:hAnsi="Times New Roman" w:cs="Times New Roman"/>
                <w:color w:val="000000" w:themeColor="text1"/>
                <w:sz w:val="18"/>
                <w:szCs w:val="18"/>
              </w:rPr>
              <w:t>Madde sayısı</w:t>
            </w:r>
          </w:p>
        </w:tc>
        <w:tc>
          <w:tcPr>
            <w:tcW w:w="8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12</w:t>
            </w:r>
            <w:r w:rsidRPr="000B5CFE">
              <w:rPr>
                <w:rFonts w:ascii="Times New Roman" w:eastAsia="Times New Roman" w:hAnsi="Times New Roman" w:cs="Times New Roman"/>
                <w:color w:val="000000" w:themeColor="text1"/>
                <w:sz w:val="18"/>
                <w:szCs w:val="18"/>
                <w:vertAlign w:val="superscript"/>
              </w:rPr>
              <w:t>b</w:t>
            </w:r>
          </w:p>
        </w:tc>
      </w:tr>
      <w:tr w:rsidR="000B5CFE" w:rsidRPr="000B5CFE" w:rsidTr="00451CC0">
        <w:tc>
          <w:tcPr>
            <w:tcW w:w="1856" w:type="pct"/>
            <w:gridSpan w:val="2"/>
            <w:vMerge/>
            <w:tcBorders>
              <w:top w:val="single" w:sz="4" w:space="0" w:color="auto"/>
              <w:left w:val="single" w:sz="4" w:space="0" w:color="auto"/>
              <w:bottom w:val="single" w:sz="4" w:space="0" w:color="auto"/>
              <w:right w:val="single" w:sz="4" w:space="0" w:color="auto"/>
            </w:tcBorders>
            <w:vAlign w:val="center"/>
            <w:hideMark/>
          </w:tcPr>
          <w:p w:rsidR="00C47E05" w:rsidRPr="000B5CFE" w:rsidRDefault="00C47E05" w:rsidP="00C47E05">
            <w:pPr>
              <w:spacing w:after="0" w:line="256" w:lineRule="auto"/>
              <w:rPr>
                <w:rFonts w:ascii="Arial" w:eastAsia="Times New Roman" w:hAnsi="Arial" w:cs="Arial"/>
                <w:color w:val="000000" w:themeColor="text1"/>
                <w:sz w:val="18"/>
                <w:szCs w:val="18"/>
              </w:rPr>
            </w:pPr>
          </w:p>
        </w:tc>
        <w:tc>
          <w:tcPr>
            <w:tcW w:w="227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240" w:lineRule="auto"/>
              <w:ind w:right="60"/>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Toplam madde sayısı</w:t>
            </w:r>
          </w:p>
        </w:tc>
        <w:tc>
          <w:tcPr>
            <w:tcW w:w="866"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24</w:t>
            </w:r>
          </w:p>
        </w:tc>
      </w:tr>
      <w:tr w:rsidR="000B5CFE" w:rsidRPr="000B5CFE" w:rsidTr="00451CC0">
        <w:tc>
          <w:tcPr>
            <w:tcW w:w="4134" w:type="pct"/>
            <w:gridSpan w:val="4"/>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240" w:lineRule="auto"/>
              <w:ind w:right="60"/>
              <w:rPr>
                <w:rFonts w:ascii="Arial" w:eastAsia="Times New Roman" w:hAnsi="Arial" w:cs="Arial"/>
                <w:color w:val="000000" w:themeColor="text1"/>
                <w:sz w:val="18"/>
                <w:szCs w:val="18"/>
              </w:rPr>
            </w:pPr>
            <w:r w:rsidRPr="000B5CFE">
              <w:rPr>
                <w:rFonts w:ascii="Times New Roman" w:eastAsia="Times New Roman" w:hAnsi="Times New Roman" w:cs="Times New Roman"/>
                <w:color w:val="000000" w:themeColor="text1"/>
                <w:sz w:val="18"/>
                <w:szCs w:val="18"/>
              </w:rPr>
              <w:t>İki yarı arasındaki korelasyon</w:t>
            </w:r>
          </w:p>
        </w:tc>
        <w:tc>
          <w:tcPr>
            <w:tcW w:w="8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,664</w:t>
            </w:r>
          </w:p>
        </w:tc>
      </w:tr>
      <w:tr w:rsidR="000B5CFE" w:rsidRPr="000B5CFE" w:rsidTr="00451CC0">
        <w:tc>
          <w:tcPr>
            <w:tcW w:w="1856" w:type="pct"/>
            <w:gridSpan w:val="2"/>
            <w:vMerge w:val="restar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240" w:lineRule="auto"/>
              <w:ind w:right="60"/>
              <w:rPr>
                <w:rFonts w:ascii="Arial" w:eastAsia="Times New Roman" w:hAnsi="Arial" w:cs="Arial"/>
                <w:color w:val="000000" w:themeColor="text1"/>
                <w:sz w:val="18"/>
                <w:szCs w:val="18"/>
              </w:rPr>
            </w:pPr>
            <w:r w:rsidRPr="000B5CFE">
              <w:rPr>
                <w:rFonts w:ascii="Times New Roman" w:eastAsia="Times New Roman" w:hAnsi="Times New Roman" w:cs="Times New Roman"/>
                <w:color w:val="000000" w:themeColor="text1"/>
                <w:sz w:val="18"/>
                <w:szCs w:val="18"/>
              </w:rPr>
              <w:t>Spearman-Brown katsayısı</w:t>
            </w:r>
          </w:p>
        </w:tc>
        <w:tc>
          <w:tcPr>
            <w:tcW w:w="227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line="240" w:lineRule="auto"/>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Eşit uzunluk</w:t>
            </w:r>
          </w:p>
        </w:tc>
        <w:tc>
          <w:tcPr>
            <w:tcW w:w="8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,798</w:t>
            </w:r>
          </w:p>
        </w:tc>
      </w:tr>
      <w:tr w:rsidR="000B5CFE" w:rsidRPr="000B5CFE" w:rsidTr="00451CC0">
        <w:tc>
          <w:tcPr>
            <w:tcW w:w="1856" w:type="pct"/>
            <w:gridSpan w:val="2"/>
            <w:vMerge/>
            <w:tcBorders>
              <w:top w:val="single" w:sz="4" w:space="0" w:color="auto"/>
              <w:left w:val="single" w:sz="4" w:space="0" w:color="auto"/>
              <w:bottom w:val="single" w:sz="4" w:space="0" w:color="auto"/>
              <w:right w:val="single" w:sz="4" w:space="0" w:color="auto"/>
            </w:tcBorders>
            <w:vAlign w:val="center"/>
            <w:hideMark/>
          </w:tcPr>
          <w:p w:rsidR="00C47E05" w:rsidRPr="000B5CFE" w:rsidRDefault="00C47E05" w:rsidP="00C47E05">
            <w:pPr>
              <w:spacing w:after="0" w:line="256" w:lineRule="auto"/>
              <w:rPr>
                <w:rFonts w:ascii="Arial" w:eastAsia="Times New Roman" w:hAnsi="Arial" w:cs="Arial"/>
                <w:color w:val="000000" w:themeColor="text1"/>
                <w:sz w:val="18"/>
                <w:szCs w:val="18"/>
              </w:rPr>
            </w:pPr>
          </w:p>
        </w:tc>
        <w:tc>
          <w:tcPr>
            <w:tcW w:w="227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240" w:lineRule="auto"/>
              <w:ind w:right="60"/>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Eşit olmayan uzunluk</w:t>
            </w:r>
          </w:p>
        </w:tc>
        <w:tc>
          <w:tcPr>
            <w:tcW w:w="8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,798</w:t>
            </w:r>
          </w:p>
        </w:tc>
      </w:tr>
      <w:tr w:rsidR="000B5CFE" w:rsidRPr="000B5CFE" w:rsidTr="00451CC0">
        <w:tc>
          <w:tcPr>
            <w:tcW w:w="4134" w:type="pct"/>
            <w:gridSpan w:val="4"/>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240" w:lineRule="auto"/>
              <w:ind w:right="60"/>
              <w:rPr>
                <w:rFonts w:ascii="Arial" w:eastAsia="Times New Roman" w:hAnsi="Arial" w:cs="Arial"/>
                <w:color w:val="000000" w:themeColor="text1"/>
                <w:sz w:val="18"/>
                <w:szCs w:val="18"/>
              </w:rPr>
            </w:pPr>
            <w:r w:rsidRPr="000B5CFE">
              <w:rPr>
                <w:rFonts w:ascii="Times New Roman" w:eastAsia="Times New Roman" w:hAnsi="Times New Roman" w:cs="Times New Roman"/>
                <w:color w:val="000000" w:themeColor="text1"/>
                <w:sz w:val="18"/>
                <w:szCs w:val="18"/>
              </w:rPr>
              <w:t>Guttman Split-Half katsayısı</w:t>
            </w:r>
          </w:p>
        </w:tc>
        <w:tc>
          <w:tcPr>
            <w:tcW w:w="8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,768</w:t>
            </w:r>
          </w:p>
        </w:tc>
      </w:tr>
      <w:tr w:rsidR="000B5CFE" w:rsidRPr="000B5CFE" w:rsidTr="00451CC0">
        <w:trPr>
          <w:gridBefore w:val="1"/>
          <w:wBefore w:w="10" w:type="pct"/>
        </w:trPr>
        <w:tc>
          <w:tcPr>
            <w:tcW w:w="4990" w:type="pct"/>
            <w:gridSpan w:val="4"/>
            <w:tcBorders>
              <w:top w:val="nil"/>
              <w:left w:val="nil"/>
              <w:bottom w:val="nil"/>
              <w:right w:val="nil"/>
            </w:tcBorders>
            <w:shd w:val="clear" w:color="auto" w:fill="FFFFFF"/>
            <w:hideMark/>
          </w:tcPr>
          <w:p w:rsidR="00C47E05" w:rsidRPr="000B5CFE" w:rsidRDefault="00C47E05" w:rsidP="00451CC0">
            <w:pPr>
              <w:autoSpaceDE w:val="0"/>
              <w:autoSpaceDN w:val="0"/>
              <w:adjustRightInd w:val="0"/>
              <w:spacing w:after="0" w:line="240" w:lineRule="auto"/>
              <w:ind w:right="60"/>
              <w:rPr>
                <w:rFonts w:ascii="Times New Roman" w:eastAsia="Calibri" w:hAnsi="Times New Roman" w:cs="Times New Roman"/>
                <w:color w:val="000000" w:themeColor="text1"/>
                <w:sz w:val="20"/>
                <w:szCs w:val="18"/>
              </w:rPr>
            </w:pPr>
            <w:r w:rsidRPr="000B5CFE">
              <w:rPr>
                <w:rFonts w:ascii="Times New Roman" w:eastAsia="Calibri" w:hAnsi="Times New Roman" w:cs="Times New Roman"/>
                <w:color w:val="000000" w:themeColor="text1"/>
                <w:sz w:val="20"/>
                <w:szCs w:val="18"/>
              </w:rPr>
              <w:t>a. The items are: siyas iiçerikli eposta alma, siyasi içerikli eposta göndermek, İnternet üzerinden siyasi içerikli başvuru yapmak, İnternettepaylaşılmışsiyasibiriçeriğeyorumyazmak, kendinizin yazdığı siyasal bir yazıyı İnternette paylaşmak, İnternettebaşkasınınyaptığıyorumupaylaşmak, İnternette kendinize ait siyasi bir foto veya videopaylaşmak, İnternettebaşkasınaaitsiyasibirfotoyadavideopaylaşmak, İnternettesiyasibirgrubaüyeolmak, yüzyüsesiyasiaktiviteyiİnternetteorgetmek, siyasiiçeriklikısamesajalmak, siyasiiçeriklikısamesajgöndermek.</w:t>
            </w:r>
          </w:p>
        </w:tc>
      </w:tr>
      <w:tr w:rsidR="000B5CFE" w:rsidRPr="000B5CFE" w:rsidTr="00451CC0">
        <w:trPr>
          <w:gridBefore w:val="1"/>
          <w:wBefore w:w="10" w:type="pct"/>
        </w:trPr>
        <w:tc>
          <w:tcPr>
            <w:tcW w:w="4990" w:type="pct"/>
            <w:gridSpan w:val="4"/>
            <w:tcBorders>
              <w:top w:val="nil"/>
              <w:left w:val="nil"/>
              <w:bottom w:val="nil"/>
              <w:right w:val="nil"/>
            </w:tcBorders>
            <w:shd w:val="clear" w:color="auto" w:fill="FFFFFF"/>
            <w:hideMark/>
          </w:tcPr>
          <w:p w:rsidR="00C47E05" w:rsidRPr="000B5CFE" w:rsidRDefault="00C47E05" w:rsidP="00451CC0">
            <w:pPr>
              <w:autoSpaceDE w:val="0"/>
              <w:autoSpaceDN w:val="0"/>
              <w:adjustRightInd w:val="0"/>
              <w:spacing w:after="0" w:line="240" w:lineRule="auto"/>
              <w:ind w:right="60"/>
              <w:rPr>
                <w:rFonts w:ascii="Times New Roman" w:eastAsia="Calibri" w:hAnsi="Times New Roman" w:cs="Times New Roman"/>
                <w:color w:val="000000" w:themeColor="text1"/>
                <w:sz w:val="20"/>
                <w:szCs w:val="18"/>
              </w:rPr>
            </w:pPr>
            <w:r w:rsidRPr="000B5CFE">
              <w:rPr>
                <w:rFonts w:ascii="Times New Roman" w:eastAsia="Calibri" w:hAnsi="Times New Roman" w:cs="Times New Roman"/>
                <w:color w:val="000000" w:themeColor="text1"/>
                <w:sz w:val="20"/>
                <w:szCs w:val="18"/>
              </w:rPr>
              <w:t>b. The items are: siyasiaamçlıkurulmuşwhatsappgrubunadahilolmak, siyasi bir faaliyet kapsamında hedef kitleile yüzyüzetemastabulunma, siyasikimliğinizleherhangibirulusallgazeteyeröpvermek, siyasikimliğinizle herhangi bir yerelgazeteyeröpvermek, herhangibirsiyasiveyatoplumsalkonuylailgilireklamverdinizmi, siyasi kimliğinizle herhangi birulusalradyoprogkonukolmak, siyasikimliğinizleherhangibiryerelradyoprogkonukolmak, siyasi kimliğinizle herhangibirulusaltelevizyonprogkonukolmak, siyasikimliğinizle herhangibir yerel televizyon prog konukolmak, Facebooktasiyasibiriçerikpaylaşmak, Twitterdasiyasibiriçerikpaylaşmak, Instagramda siyasi bir içerik paylaşmak.</w:t>
            </w:r>
          </w:p>
        </w:tc>
      </w:tr>
      <w:tr w:rsidR="000B5CFE" w:rsidRPr="000B5CFE" w:rsidTr="00451CC0">
        <w:tc>
          <w:tcPr>
            <w:tcW w:w="10" w:type="pct"/>
            <w:tcBorders>
              <w:top w:val="nil"/>
              <w:left w:val="nil"/>
              <w:bottom w:val="nil"/>
              <w:right w:val="nil"/>
            </w:tcBorders>
            <w:vAlign w:val="center"/>
            <w:hideMark/>
          </w:tcPr>
          <w:p w:rsidR="00C47E05" w:rsidRPr="000B5CFE" w:rsidRDefault="00C47E05" w:rsidP="00C47E05">
            <w:pPr>
              <w:rPr>
                <w:rFonts w:ascii="Arial" w:eastAsia="Calibri" w:hAnsi="Arial" w:cs="Arial"/>
                <w:color w:val="000000" w:themeColor="text1"/>
                <w:sz w:val="18"/>
                <w:szCs w:val="18"/>
              </w:rPr>
            </w:pPr>
          </w:p>
        </w:tc>
        <w:tc>
          <w:tcPr>
            <w:tcW w:w="1846" w:type="pct"/>
            <w:tcBorders>
              <w:top w:val="nil"/>
              <w:left w:val="nil"/>
              <w:bottom w:val="nil"/>
              <w:right w:val="nil"/>
            </w:tcBorders>
            <w:vAlign w:val="center"/>
            <w:hideMark/>
          </w:tcPr>
          <w:p w:rsidR="00C47E05" w:rsidRPr="000B5CFE" w:rsidRDefault="00C47E05" w:rsidP="00C47E05">
            <w:pPr>
              <w:spacing w:after="0" w:line="256" w:lineRule="auto"/>
              <w:rPr>
                <w:rFonts w:ascii="Calibri" w:eastAsia="Calibri" w:hAnsi="Calibri" w:cs="Times New Roman"/>
                <w:color w:val="000000" w:themeColor="text1"/>
                <w:sz w:val="18"/>
                <w:szCs w:val="18"/>
                <w:lang w:eastAsia="tr-TR"/>
              </w:rPr>
            </w:pPr>
          </w:p>
        </w:tc>
        <w:tc>
          <w:tcPr>
            <w:tcW w:w="1410" w:type="pct"/>
            <w:tcBorders>
              <w:top w:val="nil"/>
              <w:left w:val="nil"/>
              <w:bottom w:val="nil"/>
              <w:right w:val="nil"/>
            </w:tcBorders>
            <w:vAlign w:val="center"/>
            <w:hideMark/>
          </w:tcPr>
          <w:p w:rsidR="00C47E05" w:rsidRPr="000B5CFE" w:rsidRDefault="00C47E05" w:rsidP="00C47E05">
            <w:pPr>
              <w:spacing w:after="0" w:line="256" w:lineRule="auto"/>
              <w:rPr>
                <w:rFonts w:ascii="Calibri" w:eastAsia="Calibri" w:hAnsi="Calibri" w:cs="Times New Roman"/>
                <w:color w:val="000000" w:themeColor="text1"/>
                <w:sz w:val="18"/>
                <w:szCs w:val="18"/>
                <w:lang w:eastAsia="tr-TR"/>
              </w:rPr>
            </w:pPr>
          </w:p>
        </w:tc>
        <w:tc>
          <w:tcPr>
            <w:tcW w:w="868" w:type="pct"/>
            <w:tcBorders>
              <w:top w:val="nil"/>
              <w:left w:val="nil"/>
              <w:bottom w:val="nil"/>
              <w:right w:val="nil"/>
            </w:tcBorders>
            <w:vAlign w:val="center"/>
            <w:hideMark/>
          </w:tcPr>
          <w:p w:rsidR="00C47E05" w:rsidRPr="000B5CFE" w:rsidRDefault="00C47E05" w:rsidP="00C47E05">
            <w:pPr>
              <w:spacing w:after="0" w:line="256" w:lineRule="auto"/>
              <w:rPr>
                <w:rFonts w:ascii="Calibri" w:eastAsia="Calibri" w:hAnsi="Calibri" w:cs="Times New Roman"/>
                <w:color w:val="000000" w:themeColor="text1"/>
                <w:sz w:val="18"/>
                <w:szCs w:val="18"/>
                <w:lang w:eastAsia="tr-TR"/>
              </w:rPr>
            </w:pPr>
          </w:p>
        </w:tc>
        <w:tc>
          <w:tcPr>
            <w:tcW w:w="866" w:type="pct"/>
            <w:tcBorders>
              <w:top w:val="nil"/>
              <w:left w:val="nil"/>
              <w:bottom w:val="nil"/>
              <w:right w:val="nil"/>
            </w:tcBorders>
            <w:vAlign w:val="center"/>
            <w:hideMark/>
          </w:tcPr>
          <w:p w:rsidR="00C47E05" w:rsidRPr="000B5CFE" w:rsidRDefault="00C47E05" w:rsidP="00C47E05">
            <w:pPr>
              <w:spacing w:after="0" w:line="256" w:lineRule="auto"/>
              <w:rPr>
                <w:rFonts w:ascii="Calibri" w:eastAsia="Calibri" w:hAnsi="Calibri" w:cs="Times New Roman"/>
                <w:color w:val="000000" w:themeColor="text1"/>
                <w:sz w:val="18"/>
                <w:szCs w:val="18"/>
                <w:lang w:eastAsia="tr-TR"/>
              </w:rPr>
            </w:pPr>
          </w:p>
        </w:tc>
      </w:tr>
    </w:tbl>
    <w:p w:rsidR="00C47E05" w:rsidRPr="000B5CFE" w:rsidRDefault="00C47E05" w:rsidP="00C47E05">
      <w:pPr>
        <w:spacing w:line="360" w:lineRule="auto"/>
        <w:jc w:val="both"/>
        <w:rPr>
          <w:rFonts w:ascii="Times New Roman" w:eastAsia="Times New Roman" w:hAnsi="Times New Roman" w:cs="Times New Roman"/>
          <w:color w:val="000000" w:themeColor="text1"/>
          <w:sz w:val="24"/>
          <w:szCs w:val="24"/>
        </w:rPr>
      </w:pPr>
    </w:p>
    <w:p w:rsidR="00C47E05" w:rsidRPr="000B5CFE" w:rsidRDefault="00C47E05" w:rsidP="00C47E05">
      <w:pPr>
        <w:spacing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lastRenderedPageBreak/>
        <w:t>Tablo incelendiğinde “4- Siyasal iletişim faaliyetlerini gerçekleştirme sıklığı” boyutunun iç tutarlığına ilişkin iki yarı güvenirlik değerlerinin tümü yüksek bulunmuştur. Bu bulgular “4- Siyasal iletişim faaliyetlerini gerçekleştirme sıklığı” boyutunun iç tutarlık güvenirliğinin yüksek olduğunu göstermektedir.</w:t>
      </w:r>
    </w:p>
    <w:p w:rsidR="00C47E05" w:rsidRPr="000B5CFE" w:rsidRDefault="00C47E05" w:rsidP="00C47E05">
      <w:pPr>
        <w:autoSpaceDE w:val="0"/>
        <w:autoSpaceDN w:val="0"/>
        <w:adjustRightInd w:val="0"/>
        <w:spacing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Tüm bu bulgular “4- Siyasal iletişim faaliyetlerini gerçekleştirme sıklığı” boyutunun tek faktörlü bir yapısının uygun olduğunu ve anketin bu haliyle bazı faaliyetler için İnterneti kullanma sıklığının ölçülmesinde kullanılabileceğini göstermektedir.</w:t>
      </w:r>
    </w:p>
    <w:p w:rsidR="00C47E05" w:rsidRPr="000B5CFE" w:rsidRDefault="00C47E05" w:rsidP="00C47E05">
      <w:pPr>
        <w:spacing w:line="360" w:lineRule="auto"/>
        <w:jc w:val="both"/>
        <w:rPr>
          <w:rFonts w:ascii="Times New Roman" w:eastAsia="Times New Roman" w:hAnsi="Times New Roman" w:cs="Times New Roman"/>
          <w:b/>
          <w:color w:val="000000" w:themeColor="text1"/>
          <w:sz w:val="24"/>
          <w:szCs w:val="24"/>
          <w:u w:val="single"/>
        </w:rPr>
      </w:pPr>
      <w:r w:rsidRPr="000B5CFE">
        <w:rPr>
          <w:rFonts w:ascii="Times New Roman" w:eastAsia="Times New Roman" w:hAnsi="Times New Roman" w:cs="Times New Roman"/>
          <w:b/>
          <w:color w:val="000000" w:themeColor="text1"/>
          <w:sz w:val="24"/>
          <w:szCs w:val="24"/>
          <w:u w:val="single"/>
        </w:rPr>
        <w:t>5- Sosyal medya ağlarını kullanma düzeyleri boyutu</w:t>
      </w:r>
    </w:p>
    <w:p w:rsidR="00C47E05" w:rsidRPr="000B5CFE" w:rsidRDefault="00C47E05" w:rsidP="00C47E05">
      <w:pPr>
        <w:spacing w:after="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Araştırmada veri toplama amacıyla kullanılan “Siyasal İletişimde İletişim Teknolojilerinin Kullanımı” anketinin “5- Sosyal medya ağlarını kullanma düzeyleri” boyutunun</w:t>
      </w:r>
      <w:r w:rsidRPr="000B5CFE">
        <w:rPr>
          <w:rFonts w:ascii="Times New Roman" w:eastAsia="Times New Roman" w:hAnsi="Times New Roman" w:cs="Times New Roman"/>
          <w:color w:val="000000" w:themeColor="text1"/>
        </w:rPr>
        <w:t xml:space="preserve"> </w:t>
      </w:r>
      <w:r w:rsidRPr="000B5CFE">
        <w:rPr>
          <w:rFonts w:ascii="Times New Roman" w:eastAsia="Times New Roman" w:hAnsi="Times New Roman" w:cs="Times New Roman"/>
          <w:color w:val="000000" w:themeColor="text1"/>
          <w:sz w:val="24"/>
          <w:szCs w:val="24"/>
        </w:rPr>
        <w:t xml:space="preserve">maddelerinin iç tutarlığının ve homojenliğinin bir göstergesi olarak Cronbach Alfa katsayısı hesaplanmıştır  (Tablo 17). </w:t>
      </w:r>
    </w:p>
    <w:p w:rsidR="00C47E05" w:rsidRPr="000B5CFE" w:rsidRDefault="00C47E05" w:rsidP="001F7028">
      <w:pPr>
        <w:spacing w:before="360" w:after="240" w:line="24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b/>
          <w:color w:val="000000" w:themeColor="text1"/>
          <w:sz w:val="24"/>
          <w:szCs w:val="24"/>
        </w:rPr>
        <w:t>Tablo 17.</w:t>
      </w:r>
      <w:r w:rsidRPr="000B5CFE">
        <w:rPr>
          <w:rFonts w:ascii="Times New Roman" w:eastAsia="Times New Roman" w:hAnsi="Times New Roman" w:cs="Times New Roman"/>
          <w:color w:val="000000" w:themeColor="text1"/>
          <w:sz w:val="24"/>
          <w:szCs w:val="24"/>
        </w:rPr>
        <w:t xml:space="preserve"> Sosyal medya ağlarını kullanma düzeyleri boyutunun Cronbach Alfa katsayısı</w:t>
      </w:r>
    </w:p>
    <w:tbl>
      <w:tblPr>
        <w:tblW w:w="0" w:type="auto"/>
        <w:tblCellMar>
          <w:left w:w="93" w:type="dxa"/>
          <w:right w:w="93" w:type="dxa"/>
        </w:tblCellMar>
        <w:tblLook w:val="04A0" w:firstRow="1" w:lastRow="0" w:firstColumn="1" w:lastColumn="0" w:noHBand="0" w:noVBand="1"/>
      </w:tblPr>
      <w:tblGrid>
        <w:gridCol w:w="1037"/>
        <w:gridCol w:w="948"/>
        <w:gridCol w:w="850"/>
        <w:gridCol w:w="936"/>
        <w:gridCol w:w="796"/>
        <w:gridCol w:w="1103"/>
        <w:gridCol w:w="1134"/>
      </w:tblGrid>
      <w:tr w:rsidR="000B5CFE" w:rsidRPr="000B5CFE" w:rsidTr="000F40C3">
        <w:trPr>
          <w:trHeight w:val="734"/>
        </w:trPr>
        <w:tc>
          <w:tcPr>
            <w:tcW w:w="0" w:type="auto"/>
            <w:tcBorders>
              <w:top w:val="single" w:sz="4" w:space="0" w:color="auto"/>
              <w:left w:val="nil"/>
              <w:bottom w:val="single" w:sz="4" w:space="0" w:color="auto"/>
              <w:right w:val="nil"/>
            </w:tcBorders>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MADDE</w:t>
            </w:r>
          </w:p>
        </w:tc>
        <w:tc>
          <w:tcPr>
            <w:tcW w:w="948" w:type="dxa"/>
            <w:tcBorders>
              <w:top w:val="single" w:sz="4" w:space="0" w:color="auto"/>
              <w:left w:val="nil"/>
              <w:bottom w:val="single" w:sz="4" w:space="0" w:color="auto"/>
              <w:right w:val="nil"/>
            </w:tcBorders>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Aritmetik ortalama</w:t>
            </w:r>
          </w:p>
        </w:tc>
        <w:tc>
          <w:tcPr>
            <w:tcW w:w="850" w:type="dxa"/>
            <w:tcBorders>
              <w:top w:val="single" w:sz="4" w:space="0" w:color="auto"/>
              <w:left w:val="nil"/>
              <w:bottom w:val="single" w:sz="4" w:space="0" w:color="auto"/>
              <w:right w:val="nil"/>
            </w:tcBorders>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Standart sapma</w:t>
            </w:r>
          </w:p>
        </w:tc>
        <w:tc>
          <w:tcPr>
            <w:tcW w:w="936" w:type="dxa"/>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Madde silinirse ölçeğin ortalaması</w:t>
            </w:r>
          </w:p>
        </w:tc>
        <w:tc>
          <w:tcPr>
            <w:tcW w:w="796" w:type="dxa"/>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Madde silinirse ölçeğin varyansı</w:t>
            </w:r>
          </w:p>
        </w:tc>
        <w:tc>
          <w:tcPr>
            <w:tcW w:w="1103" w:type="dxa"/>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Düzeltilmiş Madde-Toplam puan korelasyonu</w:t>
            </w:r>
          </w:p>
        </w:tc>
        <w:tc>
          <w:tcPr>
            <w:tcW w:w="1134" w:type="dxa"/>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Madde silinirse ölçeğin Cronbach Alfa katsayısı</w:t>
            </w:r>
          </w:p>
        </w:tc>
      </w:tr>
      <w:tr w:rsidR="000B5CFE" w:rsidRPr="000B5CFE" w:rsidTr="000F40C3">
        <w:trPr>
          <w:trHeight w:val="273"/>
        </w:trPr>
        <w:tc>
          <w:tcPr>
            <w:tcW w:w="0" w:type="auto"/>
            <w:tcBorders>
              <w:top w:val="single" w:sz="4" w:space="0" w:color="auto"/>
              <w:left w:val="nil"/>
              <w:bottom w:val="single" w:sz="4" w:space="0" w:color="auto"/>
              <w:right w:val="nil"/>
            </w:tcBorders>
            <w:hideMark/>
          </w:tcPr>
          <w:p w:rsidR="00C47E05" w:rsidRPr="000B5CFE" w:rsidRDefault="00C47E05" w:rsidP="00C47E05">
            <w:pP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Facebook</w:t>
            </w:r>
          </w:p>
        </w:tc>
        <w:tc>
          <w:tcPr>
            <w:tcW w:w="948" w:type="dxa"/>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3,33</w:t>
            </w:r>
          </w:p>
        </w:tc>
        <w:tc>
          <w:tcPr>
            <w:tcW w:w="850" w:type="dxa"/>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1,343</w:t>
            </w:r>
          </w:p>
        </w:tc>
        <w:tc>
          <w:tcPr>
            <w:tcW w:w="936"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5,43</w:t>
            </w:r>
          </w:p>
        </w:tc>
        <w:tc>
          <w:tcPr>
            <w:tcW w:w="796"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5,793</w:t>
            </w:r>
          </w:p>
        </w:tc>
        <w:tc>
          <w:tcPr>
            <w:tcW w:w="1103"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,569</w:t>
            </w:r>
          </w:p>
        </w:tc>
        <w:tc>
          <w:tcPr>
            <w:tcW w:w="1134"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,722</w:t>
            </w:r>
          </w:p>
        </w:tc>
      </w:tr>
      <w:tr w:rsidR="000B5CFE" w:rsidRPr="000B5CFE" w:rsidTr="000F40C3">
        <w:trPr>
          <w:trHeight w:val="273"/>
        </w:trPr>
        <w:tc>
          <w:tcPr>
            <w:tcW w:w="0" w:type="auto"/>
            <w:tcBorders>
              <w:top w:val="single" w:sz="4" w:space="0" w:color="auto"/>
              <w:left w:val="nil"/>
              <w:bottom w:val="single" w:sz="4" w:space="0" w:color="auto"/>
              <w:right w:val="nil"/>
            </w:tcBorders>
            <w:hideMark/>
          </w:tcPr>
          <w:p w:rsidR="00C47E05" w:rsidRPr="000B5CFE" w:rsidRDefault="00C47E05" w:rsidP="00C47E05">
            <w:pP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Twitter</w:t>
            </w:r>
          </w:p>
        </w:tc>
        <w:tc>
          <w:tcPr>
            <w:tcW w:w="948" w:type="dxa"/>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2,91</w:t>
            </w:r>
          </w:p>
        </w:tc>
        <w:tc>
          <w:tcPr>
            <w:tcW w:w="850" w:type="dxa"/>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1,328</w:t>
            </w:r>
          </w:p>
        </w:tc>
        <w:tc>
          <w:tcPr>
            <w:tcW w:w="936"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5,84</w:t>
            </w:r>
          </w:p>
        </w:tc>
        <w:tc>
          <w:tcPr>
            <w:tcW w:w="796"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5,326</w:t>
            </w:r>
          </w:p>
        </w:tc>
        <w:tc>
          <w:tcPr>
            <w:tcW w:w="1103"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,682</w:t>
            </w:r>
          </w:p>
        </w:tc>
        <w:tc>
          <w:tcPr>
            <w:tcW w:w="1134"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,595</w:t>
            </w:r>
          </w:p>
        </w:tc>
      </w:tr>
      <w:tr w:rsidR="000B5CFE" w:rsidRPr="000B5CFE" w:rsidTr="000F40C3">
        <w:trPr>
          <w:trHeight w:val="273"/>
        </w:trPr>
        <w:tc>
          <w:tcPr>
            <w:tcW w:w="0" w:type="auto"/>
            <w:tcBorders>
              <w:top w:val="single" w:sz="4" w:space="0" w:color="auto"/>
              <w:left w:val="nil"/>
              <w:bottom w:val="single" w:sz="4" w:space="0" w:color="auto"/>
              <w:right w:val="nil"/>
            </w:tcBorders>
            <w:hideMark/>
          </w:tcPr>
          <w:p w:rsidR="00C47E05" w:rsidRPr="000B5CFE" w:rsidRDefault="00C47E05" w:rsidP="00C47E05">
            <w:pP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Instagram</w:t>
            </w:r>
          </w:p>
        </w:tc>
        <w:tc>
          <w:tcPr>
            <w:tcW w:w="948" w:type="dxa"/>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2,52</w:t>
            </w:r>
          </w:p>
        </w:tc>
        <w:tc>
          <w:tcPr>
            <w:tcW w:w="850" w:type="dxa"/>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1,392</w:t>
            </w:r>
          </w:p>
        </w:tc>
        <w:tc>
          <w:tcPr>
            <w:tcW w:w="936"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6,24</w:t>
            </w:r>
          </w:p>
        </w:tc>
        <w:tc>
          <w:tcPr>
            <w:tcW w:w="796"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5,660</w:t>
            </w:r>
          </w:p>
        </w:tc>
        <w:tc>
          <w:tcPr>
            <w:tcW w:w="1103"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,555</w:t>
            </w:r>
          </w:p>
        </w:tc>
        <w:tc>
          <w:tcPr>
            <w:tcW w:w="1134"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,739</w:t>
            </w:r>
          </w:p>
        </w:tc>
      </w:tr>
      <w:tr w:rsidR="000B5CFE" w:rsidRPr="000B5CFE" w:rsidTr="000F40C3">
        <w:trPr>
          <w:trHeight w:val="273"/>
        </w:trPr>
        <w:tc>
          <w:tcPr>
            <w:tcW w:w="0" w:type="auto"/>
            <w:vMerge w:val="restart"/>
            <w:tcBorders>
              <w:top w:val="single" w:sz="4" w:space="0" w:color="auto"/>
              <w:left w:val="nil"/>
              <w:bottom w:val="single" w:sz="4" w:space="0" w:color="auto"/>
              <w:right w:val="nil"/>
            </w:tcBorders>
            <w:hideMark/>
          </w:tcPr>
          <w:p w:rsidR="00C47E05" w:rsidRPr="000B5CFE" w:rsidRDefault="00C47E05" w:rsidP="00C47E05">
            <w:pPr>
              <w:autoSpaceDE w:val="0"/>
              <w:autoSpaceDN w:val="0"/>
              <w:adjustRightInd w:val="0"/>
              <w:spacing w:after="0" w:line="360" w:lineRule="auto"/>
              <w:rPr>
                <w:rFonts w:ascii="Times New Roman" w:eastAsia="Times New Roman" w:hAnsi="Times New Roman" w:cs="Times New Roman"/>
                <w:b/>
                <w:color w:val="000000" w:themeColor="text1"/>
                <w:sz w:val="18"/>
                <w:szCs w:val="18"/>
              </w:rPr>
            </w:pPr>
            <w:r w:rsidRPr="000B5CFE">
              <w:rPr>
                <w:rFonts w:ascii="Times New Roman" w:eastAsia="Times New Roman" w:hAnsi="Times New Roman" w:cs="Times New Roman"/>
                <w:b/>
                <w:color w:val="000000" w:themeColor="text1"/>
                <w:sz w:val="18"/>
                <w:szCs w:val="18"/>
              </w:rPr>
              <w:t>ÖLÇEĞİN</w:t>
            </w:r>
          </w:p>
        </w:tc>
        <w:tc>
          <w:tcPr>
            <w:tcW w:w="948" w:type="dxa"/>
            <w:tcBorders>
              <w:top w:val="single" w:sz="4" w:space="0" w:color="auto"/>
              <w:left w:val="nil"/>
              <w:bottom w:val="single" w:sz="4" w:space="0" w:color="auto"/>
              <w:right w:val="nil"/>
            </w:tcBorders>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b/>
                <w:color w:val="000000" w:themeColor="text1"/>
                <w:sz w:val="18"/>
                <w:szCs w:val="18"/>
              </w:rPr>
            </w:pPr>
            <w:r w:rsidRPr="000B5CFE">
              <w:rPr>
                <w:rFonts w:ascii="Times New Roman" w:eastAsia="Times New Roman" w:hAnsi="Times New Roman" w:cs="Times New Roman"/>
                <w:b/>
                <w:color w:val="000000" w:themeColor="text1"/>
                <w:sz w:val="18"/>
                <w:szCs w:val="18"/>
              </w:rPr>
              <w:t>Aritmetik ortalama</w:t>
            </w:r>
          </w:p>
        </w:tc>
        <w:tc>
          <w:tcPr>
            <w:tcW w:w="850" w:type="dxa"/>
            <w:tcBorders>
              <w:top w:val="single" w:sz="4" w:space="0" w:color="auto"/>
              <w:left w:val="nil"/>
              <w:bottom w:val="single" w:sz="4" w:space="0" w:color="auto"/>
              <w:right w:val="nil"/>
            </w:tcBorders>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b/>
                <w:color w:val="000000" w:themeColor="text1"/>
                <w:sz w:val="18"/>
                <w:szCs w:val="18"/>
              </w:rPr>
            </w:pPr>
            <w:r w:rsidRPr="000B5CFE">
              <w:rPr>
                <w:rFonts w:ascii="Times New Roman" w:eastAsia="Times New Roman" w:hAnsi="Times New Roman" w:cs="Times New Roman"/>
                <w:b/>
                <w:color w:val="000000" w:themeColor="text1"/>
                <w:sz w:val="18"/>
                <w:szCs w:val="18"/>
              </w:rPr>
              <w:t>Varyans</w:t>
            </w:r>
          </w:p>
        </w:tc>
        <w:tc>
          <w:tcPr>
            <w:tcW w:w="936" w:type="dxa"/>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b/>
                <w:color w:val="000000" w:themeColor="text1"/>
                <w:sz w:val="18"/>
                <w:szCs w:val="18"/>
              </w:rPr>
            </w:pPr>
            <w:r w:rsidRPr="000B5CFE">
              <w:rPr>
                <w:rFonts w:ascii="Times New Roman" w:eastAsia="Times New Roman" w:hAnsi="Times New Roman" w:cs="Times New Roman"/>
                <w:b/>
                <w:color w:val="000000" w:themeColor="text1"/>
                <w:sz w:val="18"/>
                <w:szCs w:val="18"/>
              </w:rPr>
              <w:t>Standart sapma</w:t>
            </w:r>
          </w:p>
        </w:tc>
        <w:tc>
          <w:tcPr>
            <w:tcW w:w="796" w:type="dxa"/>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b/>
                <w:color w:val="000000" w:themeColor="text1"/>
                <w:sz w:val="18"/>
                <w:szCs w:val="18"/>
              </w:rPr>
            </w:pPr>
            <w:r w:rsidRPr="000B5CFE">
              <w:rPr>
                <w:rFonts w:ascii="Times New Roman" w:eastAsia="Times New Roman" w:hAnsi="Times New Roman" w:cs="Times New Roman"/>
                <w:b/>
                <w:color w:val="000000" w:themeColor="text1"/>
                <w:sz w:val="18"/>
                <w:szCs w:val="18"/>
              </w:rPr>
              <w:t>Madde sayısı</w:t>
            </w:r>
          </w:p>
        </w:tc>
        <w:tc>
          <w:tcPr>
            <w:tcW w:w="1103"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b/>
                <w:color w:val="000000" w:themeColor="text1"/>
                <w:sz w:val="18"/>
                <w:szCs w:val="18"/>
              </w:rPr>
            </w:pPr>
            <w:r w:rsidRPr="000B5CFE">
              <w:rPr>
                <w:rFonts w:ascii="Times New Roman" w:eastAsia="Times New Roman" w:hAnsi="Times New Roman" w:cs="Times New Roman"/>
                <w:b/>
                <w:color w:val="000000" w:themeColor="text1"/>
                <w:sz w:val="18"/>
                <w:szCs w:val="18"/>
              </w:rPr>
              <w:t>Cronbach Alfa</w:t>
            </w:r>
          </w:p>
        </w:tc>
        <w:tc>
          <w:tcPr>
            <w:tcW w:w="1134" w:type="dxa"/>
            <w:tcBorders>
              <w:top w:val="single" w:sz="4" w:space="0" w:color="auto"/>
              <w:left w:val="nil"/>
              <w:bottom w:val="single" w:sz="4" w:space="0" w:color="auto"/>
              <w:right w:val="nil"/>
            </w:tcBorders>
            <w:shd w:val="clear" w:color="auto" w:fill="FFFFFF"/>
            <w:vAlign w:val="center"/>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b/>
                <w:color w:val="000000" w:themeColor="text1"/>
                <w:sz w:val="18"/>
                <w:szCs w:val="18"/>
              </w:rPr>
            </w:pPr>
          </w:p>
        </w:tc>
      </w:tr>
      <w:tr w:rsidR="000B5CFE" w:rsidRPr="000B5CFE" w:rsidTr="000F40C3">
        <w:trPr>
          <w:trHeight w:val="273"/>
        </w:trPr>
        <w:tc>
          <w:tcPr>
            <w:tcW w:w="0" w:type="auto"/>
            <w:vMerge/>
            <w:tcBorders>
              <w:top w:val="single" w:sz="4" w:space="0" w:color="auto"/>
              <w:left w:val="nil"/>
              <w:bottom w:val="single" w:sz="4" w:space="0" w:color="auto"/>
              <w:right w:val="nil"/>
            </w:tcBorders>
            <w:vAlign w:val="center"/>
            <w:hideMark/>
          </w:tcPr>
          <w:p w:rsidR="00C47E05" w:rsidRPr="000B5CFE" w:rsidRDefault="00C47E05" w:rsidP="00C47E05">
            <w:pPr>
              <w:spacing w:after="0" w:line="256" w:lineRule="auto"/>
              <w:rPr>
                <w:rFonts w:ascii="Times New Roman" w:eastAsia="Times New Roman" w:hAnsi="Times New Roman" w:cs="Times New Roman"/>
                <w:b/>
                <w:color w:val="000000" w:themeColor="text1"/>
                <w:sz w:val="18"/>
                <w:szCs w:val="18"/>
              </w:rPr>
            </w:pPr>
          </w:p>
        </w:tc>
        <w:tc>
          <w:tcPr>
            <w:tcW w:w="948" w:type="dxa"/>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8,76</w:t>
            </w:r>
          </w:p>
        </w:tc>
        <w:tc>
          <w:tcPr>
            <w:tcW w:w="850" w:type="dxa"/>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11,274</w:t>
            </w:r>
          </w:p>
        </w:tc>
        <w:tc>
          <w:tcPr>
            <w:tcW w:w="936"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3,358</w:t>
            </w:r>
          </w:p>
        </w:tc>
        <w:tc>
          <w:tcPr>
            <w:tcW w:w="796"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3</w:t>
            </w:r>
          </w:p>
        </w:tc>
        <w:tc>
          <w:tcPr>
            <w:tcW w:w="1103"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,767</w:t>
            </w:r>
          </w:p>
        </w:tc>
        <w:tc>
          <w:tcPr>
            <w:tcW w:w="1134" w:type="dxa"/>
            <w:tcBorders>
              <w:top w:val="single" w:sz="4" w:space="0" w:color="auto"/>
              <w:left w:val="nil"/>
              <w:bottom w:val="single" w:sz="4" w:space="0" w:color="auto"/>
              <w:right w:val="nil"/>
            </w:tcBorders>
            <w:shd w:val="clear" w:color="auto" w:fill="FFFFFF"/>
            <w:vAlign w:val="center"/>
          </w:tcPr>
          <w:p w:rsidR="00C47E05" w:rsidRPr="000B5CFE" w:rsidRDefault="00C47E05" w:rsidP="00C47E05">
            <w:pPr>
              <w:autoSpaceDE w:val="0"/>
              <w:autoSpaceDN w:val="0"/>
              <w:adjustRightInd w:val="0"/>
              <w:spacing w:after="0" w:line="360" w:lineRule="auto"/>
              <w:ind w:right="60"/>
              <w:jc w:val="center"/>
              <w:rPr>
                <w:rFonts w:ascii="Times New Roman" w:eastAsia="Times New Roman" w:hAnsi="Times New Roman" w:cs="Times New Roman"/>
                <w:color w:val="000000" w:themeColor="text1"/>
                <w:sz w:val="18"/>
                <w:szCs w:val="18"/>
              </w:rPr>
            </w:pPr>
          </w:p>
        </w:tc>
      </w:tr>
    </w:tbl>
    <w:p w:rsidR="00C47E05" w:rsidRPr="000B5CFE" w:rsidRDefault="00C47E05" w:rsidP="00C47E05">
      <w:pPr>
        <w:rPr>
          <w:rFonts w:ascii="Calibri" w:eastAsia="Times New Roman" w:hAnsi="Calibri" w:cs="Times New Roman"/>
          <w:color w:val="000000" w:themeColor="text1"/>
        </w:rPr>
      </w:pPr>
    </w:p>
    <w:p w:rsidR="00C47E05" w:rsidRPr="000B5CFE" w:rsidRDefault="00C47E05" w:rsidP="00C47E05">
      <w:pPr>
        <w:spacing w:after="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Tablo incelendiğinde “Siyasal İletişimde İletişim Teknolojilerinin Kullanımı” anketinin “5- Sosyal medya ağlarını kullanma düzeyleri” boyutunun sorunlu bir maddesinin olmadığı ve anketin Cronbach Alfa katsayısının 0,767 olduğu görülmektedir.</w:t>
      </w:r>
    </w:p>
    <w:p w:rsidR="000F40C3" w:rsidRPr="000B5CFE" w:rsidRDefault="00C47E05" w:rsidP="000F40C3">
      <w:pPr>
        <w:spacing w:after="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lastRenderedPageBreak/>
        <w:t>“5- Sosyal medya ağlarını kullanma düzeyleri” boyutunun her bir maddesinin boyutun toplam puanına etkisini bulmak amacıyla Madde-Toplam puan korelasyonu hesaplanmış ve bulgular Tablo 18’de verilmiştir.</w:t>
      </w:r>
    </w:p>
    <w:p w:rsidR="000F40C3" w:rsidRPr="000B5CFE" w:rsidRDefault="000F40C3" w:rsidP="000F40C3">
      <w:pPr>
        <w:spacing w:after="0" w:line="360" w:lineRule="auto"/>
        <w:jc w:val="both"/>
        <w:rPr>
          <w:rFonts w:ascii="Times New Roman" w:eastAsia="Times New Roman" w:hAnsi="Times New Roman" w:cs="Times New Roman"/>
          <w:color w:val="000000" w:themeColor="text1"/>
          <w:sz w:val="24"/>
          <w:szCs w:val="24"/>
        </w:rPr>
      </w:pPr>
    </w:p>
    <w:p w:rsidR="00C47E05" w:rsidRPr="000B5CFE" w:rsidRDefault="00C47E05" w:rsidP="000F40C3">
      <w:pPr>
        <w:spacing w:after="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b/>
          <w:color w:val="000000" w:themeColor="text1"/>
          <w:sz w:val="24"/>
          <w:szCs w:val="24"/>
        </w:rPr>
        <w:t>Tablo 18.</w:t>
      </w:r>
      <w:r w:rsidRPr="000B5CFE">
        <w:rPr>
          <w:rFonts w:ascii="Times New Roman" w:eastAsia="Times New Roman" w:hAnsi="Times New Roman" w:cs="Times New Roman"/>
          <w:color w:val="000000" w:themeColor="text1"/>
          <w:sz w:val="24"/>
          <w:szCs w:val="24"/>
        </w:rPr>
        <w:t xml:space="preserve"> “Sosyal medya ağlarını kullanma düzeyleri” boyutunun Madde-Toplam puan korelasyonu</w:t>
      </w:r>
    </w:p>
    <w:tbl>
      <w:tblPr>
        <w:tblW w:w="37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3" w:type="dxa"/>
          <w:right w:w="93" w:type="dxa"/>
        </w:tblCellMar>
        <w:tblLook w:val="04A0" w:firstRow="1" w:lastRow="0" w:firstColumn="1" w:lastColumn="0" w:noHBand="0" w:noVBand="1"/>
      </w:tblPr>
      <w:tblGrid>
        <w:gridCol w:w="2406"/>
        <w:gridCol w:w="1984"/>
        <w:gridCol w:w="1984"/>
      </w:tblGrid>
      <w:tr w:rsidR="000B5CFE" w:rsidRPr="000B5CFE" w:rsidTr="00451CC0">
        <w:tc>
          <w:tcPr>
            <w:tcW w:w="1887" w:type="pct"/>
            <w:tcBorders>
              <w:top w:val="single" w:sz="4" w:space="0" w:color="auto"/>
              <w:left w:val="single" w:sz="4" w:space="0" w:color="auto"/>
              <w:bottom w:val="single" w:sz="4" w:space="0" w:color="auto"/>
              <w:right w:val="single" w:sz="4" w:space="0" w:color="auto"/>
            </w:tcBorders>
            <w:shd w:val="clear" w:color="auto" w:fill="FFFFFF"/>
            <w:vAlign w:val="bottom"/>
          </w:tcPr>
          <w:p w:rsidR="00C47E05" w:rsidRPr="000B5CFE" w:rsidRDefault="00C47E05" w:rsidP="00451CC0">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tc>
        <w:tc>
          <w:tcPr>
            <w:tcW w:w="1556"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C47E05" w:rsidRPr="000B5CFE" w:rsidRDefault="00C47E05" w:rsidP="00451CC0">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r</w:t>
            </w:r>
          </w:p>
        </w:tc>
        <w:tc>
          <w:tcPr>
            <w:tcW w:w="1556"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451CC0">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p</w:t>
            </w:r>
          </w:p>
        </w:tc>
      </w:tr>
      <w:tr w:rsidR="000B5CFE" w:rsidRPr="000B5CFE" w:rsidTr="00451CC0">
        <w:tc>
          <w:tcPr>
            <w:tcW w:w="1887"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451CC0">
            <w:pPr>
              <w:spacing w:after="0" w:line="360" w:lineRule="auto"/>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Facebook</w:t>
            </w:r>
          </w:p>
        </w:tc>
        <w:tc>
          <w:tcPr>
            <w:tcW w:w="15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451CC0">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,740**</w:t>
            </w:r>
          </w:p>
        </w:tc>
        <w:tc>
          <w:tcPr>
            <w:tcW w:w="1556"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451CC0">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r w:rsidR="000B5CFE" w:rsidRPr="000B5CFE" w:rsidTr="00451CC0">
        <w:tc>
          <w:tcPr>
            <w:tcW w:w="1887"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451CC0">
            <w:pPr>
              <w:spacing w:after="0" w:line="360" w:lineRule="auto"/>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Twitter</w:t>
            </w:r>
          </w:p>
        </w:tc>
        <w:tc>
          <w:tcPr>
            <w:tcW w:w="15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451CC0">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,865**</w:t>
            </w:r>
          </w:p>
        </w:tc>
        <w:tc>
          <w:tcPr>
            <w:tcW w:w="1556"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451CC0">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r w:rsidR="000B5CFE" w:rsidRPr="000B5CFE" w:rsidTr="00451CC0">
        <w:tc>
          <w:tcPr>
            <w:tcW w:w="1887"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451CC0">
            <w:pPr>
              <w:spacing w:after="0" w:line="360" w:lineRule="auto"/>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Instagram</w:t>
            </w:r>
          </w:p>
        </w:tc>
        <w:tc>
          <w:tcPr>
            <w:tcW w:w="15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451CC0">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,808**</w:t>
            </w:r>
          </w:p>
        </w:tc>
        <w:tc>
          <w:tcPr>
            <w:tcW w:w="1556"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451CC0">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bl>
    <w:p w:rsidR="00C47E05" w:rsidRPr="000B5CFE" w:rsidRDefault="00C47E05" w:rsidP="00451CC0">
      <w:pPr>
        <w:autoSpaceDE w:val="0"/>
        <w:autoSpaceDN w:val="0"/>
        <w:adjustRightInd w:val="0"/>
        <w:spacing w:after="120" w:line="360" w:lineRule="auto"/>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 P&lt;0.001</w:t>
      </w:r>
    </w:p>
    <w:p w:rsidR="00C47E05" w:rsidRPr="000B5CFE" w:rsidRDefault="00C47E05" w:rsidP="00C47E05">
      <w:pPr>
        <w:spacing w:after="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 xml:space="preserve">Tablo incelendiğinde “5- Sosyal medya ağlarını kullanma düzeyleri” boyutunun maddelerinin Madde-Toplam puan korelasyonlarının hepsi p&lt;0.05 önem düzeyinde anlamlı bulunmuştur. Madde-Toplam puan korelasyonu bir maddenin tümünün ölçtüğü özelliği ölçüp ölçmediğinin bir göstergesidir. Bir maddenin anketin tümü ile tutarlılığının göstergesi olabilecek en düşük değer 0,20 olarak verilmektedir (Aiken, 1994).  Buna göre Tabloda görüldüğü gibi bulunan korelasyon değerleri madde analizi için kabul edilebilir düzeydedir. Bu bulgular 3 maddeden oluşan “5- Sosyal medya ağlarını kullanma düzeyleri” boyutunun sorunlu maddesinin olmadığını göstermektedir. </w:t>
      </w:r>
    </w:p>
    <w:p w:rsidR="00C47E05" w:rsidRPr="000B5CFE" w:rsidRDefault="00C47E05" w:rsidP="00C47E05">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“5- Sosyal medya ağlarını kullanma düzeyleri” boyutunun faktör yapısını ortaya çıkarmak amacıyla açıklayıcı faktör analizi uygulanmıştır.</w:t>
      </w:r>
    </w:p>
    <w:p w:rsidR="00C47E05" w:rsidRPr="000B5CFE" w:rsidRDefault="00C47E05" w:rsidP="00C47E05">
      <w:pPr>
        <w:autoSpaceDE w:val="0"/>
        <w:autoSpaceDN w:val="0"/>
        <w:adjustRightInd w:val="0"/>
        <w:spacing w:after="0" w:line="360" w:lineRule="auto"/>
        <w:jc w:val="both"/>
        <w:rPr>
          <w:rFonts w:ascii="Times New Roman" w:eastAsia="Times New Roman" w:hAnsi="Times New Roman" w:cs="Times New Roman"/>
          <w:b/>
          <w:bCs/>
          <w:color w:val="000000" w:themeColor="text1"/>
          <w:sz w:val="24"/>
          <w:szCs w:val="24"/>
        </w:rPr>
      </w:pPr>
      <w:r w:rsidRPr="000B5CFE">
        <w:rPr>
          <w:rFonts w:ascii="Times New Roman" w:eastAsia="Times New Roman" w:hAnsi="Times New Roman" w:cs="Times New Roman"/>
          <w:b/>
          <w:bCs/>
          <w:color w:val="000000" w:themeColor="text1"/>
          <w:sz w:val="24"/>
          <w:szCs w:val="24"/>
        </w:rPr>
        <w:t>Açıklayıcı Faktör Analizi</w:t>
      </w:r>
    </w:p>
    <w:p w:rsidR="00C47E05" w:rsidRPr="000B5CFE" w:rsidRDefault="00C47E05" w:rsidP="00C47E05">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“5- Sosyal medya ağlarını kullanma düzeyleri” boyutunun açıklayıcı faktör analizi olarak temel bileşenler yöntemi ve varimaks dönüştürmesi uygulanmış ve bulgular Tablo 19’da verilmiştir.</w:t>
      </w:r>
    </w:p>
    <w:p w:rsidR="00C47E05" w:rsidRPr="000B5CFE" w:rsidRDefault="00C47E05" w:rsidP="001F7028">
      <w:pPr>
        <w:spacing w:before="360" w:after="240" w:line="240" w:lineRule="auto"/>
        <w:jc w:val="both"/>
        <w:rPr>
          <w:rFonts w:ascii="Times New Roman" w:eastAsia="Arial,Bold" w:hAnsi="Times New Roman" w:cs="Times New Roman"/>
          <w:bCs/>
          <w:color w:val="000000" w:themeColor="text1"/>
          <w:sz w:val="24"/>
          <w:szCs w:val="24"/>
        </w:rPr>
      </w:pPr>
      <w:r w:rsidRPr="000B5CFE">
        <w:rPr>
          <w:rFonts w:ascii="Times New Roman" w:eastAsia="Times New Roman" w:hAnsi="Times New Roman" w:cs="Times New Roman"/>
          <w:b/>
          <w:bCs/>
          <w:color w:val="000000" w:themeColor="text1"/>
          <w:sz w:val="24"/>
          <w:szCs w:val="24"/>
        </w:rPr>
        <w:t>Tablo 19.</w:t>
      </w:r>
      <w:r w:rsidRPr="000B5CFE">
        <w:rPr>
          <w:rFonts w:ascii="Times New Roman" w:eastAsia="Times New Roman" w:hAnsi="Times New Roman" w:cs="Times New Roman"/>
          <w:bCs/>
          <w:color w:val="000000" w:themeColor="text1"/>
          <w:sz w:val="24"/>
          <w:szCs w:val="24"/>
        </w:rPr>
        <w:t xml:space="preserve"> </w:t>
      </w:r>
      <w:r w:rsidRPr="000B5CFE">
        <w:rPr>
          <w:rFonts w:ascii="Times New Roman" w:eastAsia="Times New Roman" w:hAnsi="Times New Roman" w:cs="Times New Roman"/>
          <w:color w:val="000000" w:themeColor="text1"/>
          <w:sz w:val="24"/>
          <w:szCs w:val="24"/>
        </w:rPr>
        <w:t>“Sosyal medya ağlarını kullanma düzeyleri” boyutuna</w:t>
      </w:r>
      <w:r w:rsidRPr="000B5CFE">
        <w:rPr>
          <w:rFonts w:ascii="Times New Roman" w:eastAsia="Times New Roman" w:hAnsi="Times New Roman" w:cs="Times New Roman"/>
          <w:bCs/>
          <w:color w:val="000000" w:themeColor="text1"/>
          <w:sz w:val="24"/>
          <w:szCs w:val="24"/>
        </w:rPr>
        <w:t xml:space="preserve"> İlişkin Faktör Analizi</w:t>
      </w:r>
    </w:p>
    <w:tbl>
      <w:tblPr>
        <w:tblW w:w="0" w:type="auto"/>
        <w:tblInd w:w="-20" w:type="dxa"/>
        <w:tblCellMar>
          <w:left w:w="0" w:type="dxa"/>
          <w:right w:w="0" w:type="dxa"/>
        </w:tblCellMar>
        <w:tblLook w:val="04A0" w:firstRow="1" w:lastRow="0" w:firstColumn="1" w:lastColumn="0" w:noHBand="0" w:noVBand="1"/>
      </w:tblPr>
      <w:tblGrid>
        <w:gridCol w:w="811"/>
        <w:gridCol w:w="683"/>
        <w:gridCol w:w="1099"/>
        <w:gridCol w:w="1399"/>
        <w:gridCol w:w="683"/>
        <w:gridCol w:w="1427"/>
        <w:gridCol w:w="1050"/>
      </w:tblGrid>
      <w:tr w:rsidR="000B5CFE" w:rsidRPr="000B5CFE" w:rsidTr="000F40C3">
        <w:trPr>
          <w:gridAfter w:val="1"/>
          <w:wAfter w:w="722" w:type="dxa"/>
          <w:cantSplit/>
        </w:trPr>
        <w:tc>
          <w:tcPr>
            <w:tcW w:w="0" w:type="auto"/>
            <w:vMerge w:val="restart"/>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240" w:lineRule="auto"/>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Bileşenler</w:t>
            </w:r>
          </w:p>
        </w:tc>
        <w:tc>
          <w:tcPr>
            <w:tcW w:w="3181" w:type="dxa"/>
            <w:gridSpan w:val="3"/>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Başlangıç Özdeğerleri</w:t>
            </w:r>
          </w:p>
        </w:tc>
        <w:tc>
          <w:tcPr>
            <w:tcW w:w="2110" w:type="dxa"/>
            <w:gridSpan w:val="2"/>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Yüklerin Kareler Toplamı</w:t>
            </w:r>
          </w:p>
        </w:tc>
      </w:tr>
      <w:tr w:rsidR="000B5CFE" w:rsidRPr="000B5CFE" w:rsidTr="000F40C3">
        <w:trPr>
          <w:cantSplit/>
          <w:trHeight w:val="147"/>
        </w:trPr>
        <w:tc>
          <w:tcPr>
            <w:tcW w:w="0" w:type="auto"/>
            <w:vMerge/>
            <w:tcBorders>
              <w:top w:val="single" w:sz="4" w:space="0" w:color="auto"/>
              <w:left w:val="nil"/>
              <w:bottom w:val="single" w:sz="4" w:space="0" w:color="auto"/>
              <w:right w:val="nil"/>
            </w:tcBorders>
            <w:vAlign w:val="center"/>
            <w:hideMark/>
          </w:tcPr>
          <w:p w:rsidR="00C47E05" w:rsidRPr="000B5CFE" w:rsidRDefault="00C47E05" w:rsidP="00C47E05">
            <w:pPr>
              <w:spacing w:after="0" w:line="256" w:lineRule="auto"/>
              <w:rPr>
                <w:rFonts w:ascii="Times New Roman" w:eastAsia="Times New Roman" w:hAnsi="Times New Roman" w:cs="Times New Roman"/>
                <w:color w:val="000000" w:themeColor="text1"/>
                <w:sz w:val="20"/>
                <w:szCs w:val="20"/>
              </w:rPr>
            </w:pPr>
          </w:p>
        </w:tc>
        <w:tc>
          <w:tcPr>
            <w:tcW w:w="0" w:type="auto"/>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Toplam</w:t>
            </w:r>
          </w:p>
        </w:tc>
        <w:tc>
          <w:tcPr>
            <w:tcW w:w="0" w:type="auto"/>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Varyansın %</w:t>
            </w:r>
          </w:p>
        </w:tc>
        <w:tc>
          <w:tcPr>
            <w:tcW w:w="1399" w:type="dxa"/>
            <w:tcBorders>
              <w:top w:val="single" w:sz="4" w:space="0" w:color="auto"/>
              <w:left w:val="nil"/>
              <w:bottom w:val="single" w:sz="4" w:space="0" w:color="auto"/>
              <w:right w:val="nil"/>
            </w:tcBorders>
            <w:shd w:val="clear" w:color="auto" w:fill="FFFFFF"/>
            <w:vAlign w:val="bottom"/>
            <w:hideMark/>
          </w:tcPr>
          <w:p w:rsidR="00C47E05" w:rsidRPr="000B5CFE" w:rsidRDefault="00C47E05" w:rsidP="000F40C3">
            <w:pPr>
              <w:autoSpaceDE w:val="0"/>
              <w:autoSpaceDN w:val="0"/>
              <w:adjustRightInd w:val="0"/>
              <w:spacing w:after="0" w:line="320" w:lineRule="atLeast"/>
              <w:ind w:right="60"/>
              <w:jc w:val="center"/>
              <w:rPr>
                <w:rFonts w:ascii="Times New Roman" w:eastAsia="Calibri"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Yığmalı %</w:t>
            </w:r>
          </w:p>
        </w:tc>
        <w:tc>
          <w:tcPr>
            <w:tcW w:w="683" w:type="dxa"/>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Toplam</w:t>
            </w:r>
          </w:p>
        </w:tc>
        <w:tc>
          <w:tcPr>
            <w:tcW w:w="0" w:type="auto"/>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Varyansın %</w:t>
            </w:r>
          </w:p>
        </w:tc>
        <w:tc>
          <w:tcPr>
            <w:tcW w:w="1050" w:type="dxa"/>
            <w:tcBorders>
              <w:top w:val="single" w:sz="4" w:space="0" w:color="auto"/>
              <w:left w:val="nil"/>
              <w:bottom w:val="single" w:sz="4" w:space="0" w:color="auto"/>
              <w:right w:val="nil"/>
            </w:tcBorders>
            <w:shd w:val="clear" w:color="auto" w:fill="FFFFFF"/>
            <w:vAlign w:val="bottom"/>
            <w:hideMark/>
          </w:tcPr>
          <w:p w:rsidR="00C47E05" w:rsidRPr="000B5CFE" w:rsidRDefault="00C47E05" w:rsidP="000F40C3">
            <w:pPr>
              <w:autoSpaceDE w:val="0"/>
              <w:autoSpaceDN w:val="0"/>
              <w:adjustRightInd w:val="0"/>
              <w:spacing w:after="0" w:line="240" w:lineRule="auto"/>
              <w:jc w:val="center"/>
              <w:rPr>
                <w:rFonts w:ascii="Times New Roman" w:eastAsia="Calibri" w:hAnsi="Times New Roman" w:cs="Times New Roman"/>
                <w:color w:val="000000" w:themeColor="text1"/>
                <w:sz w:val="20"/>
                <w:szCs w:val="20"/>
              </w:rPr>
            </w:pPr>
            <w:r w:rsidRPr="000B5CFE">
              <w:rPr>
                <w:rFonts w:ascii="Times New Roman" w:eastAsia="Times New Roman" w:hAnsi="Times New Roman" w:cs="Times New Roman"/>
                <w:color w:val="000000" w:themeColor="text1"/>
                <w:sz w:val="20"/>
                <w:szCs w:val="20"/>
              </w:rPr>
              <w:t>Yığmalı%</w:t>
            </w:r>
          </w:p>
        </w:tc>
      </w:tr>
      <w:tr w:rsidR="000B5CFE" w:rsidRPr="000B5CFE" w:rsidTr="000F40C3">
        <w:trPr>
          <w:cantSplit/>
        </w:trPr>
        <w:tc>
          <w:tcPr>
            <w:tcW w:w="0" w:type="auto"/>
            <w:tcBorders>
              <w:top w:val="single" w:sz="4" w:space="0" w:color="auto"/>
              <w:left w:val="nil"/>
              <w:bottom w:val="single" w:sz="4" w:space="0" w:color="auto"/>
              <w:right w:val="nil"/>
            </w:tcBorders>
            <w:shd w:val="clear" w:color="auto" w:fill="FFFFFF"/>
            <w:hideMark/>
          </w:tcPr>
          <w:p w:rsidR="00C47E05" w:rsidRPr="000B5CFE" w:rsidRDefault="00C47E05" w:rsidP="00C47E05">
            <w:pPr>
              <w:autoSpaceDE w:val="0"/>
              <w:autoSpaceDN w:val="0"/>
              <w:adjustRightInd w:val="0"/>
              <w:spacing w:after="0" w:line="320" w:lineRule="atLeast"/>
              <w:ind w:right="60"/>
              <w:rPr>
                <w:rFonts w:ascii="Times New Roman" w:eastAsia="Calibri" w:hAnsi="Times New Roman" w:cs="Times New Roman"/>
                <w:color w:val="000000" w:themeColor="text1"/>
                <w:sz w:val="20"/>
                <w:szCs w:val="20"/>
              </w:rPr>
            </w:pPr>
            <w:r w:rsidRPr="000B5CFE">
              <w:rPr>
                <w:rFonts w:ascii="Times New Roman" w:eastAsia="Calibri" w:hAnsi="Times New Roman" w:cs="Times New Roman"/>
                <w:color w:val="000000" w:themeColor="text1"/>
                <w:sz w:val="20"/>
                <w:szCs w:val="20"/>
              </w:rPr>
              <w:t>1</w:t>
            </w:r>
          </w:p>
        </w:tc>
        <w:tc>
          <w:tcPr>
            <w:tcW w:w="0" w:type="auto"/>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0"/>
                <w:szCs w:val="20"/>
              </w:rPr>
            </w:pPr>
            <w:r w:rsidRPr="000B5CFE">
              <w:rPr>
                <w:rFonts w:ascii="Times New Roman" w:eastAsia="Calibri" w:hAnsi="Times New Roman" w:cs="Times New Roman"/>
                <w:color w:val="000000" w:themeColor="text1"/>
                <w:sz w:val="20"/>
                <w:szCs w:val="20"/>
              </w:rPr>
              <w:t>2,054</w:t>
            </w:r>
          </w:p>
        </w:tc>
        <w:tc>
          <w:tcPr>
            <w:tcW w:w="0" w:type="auto"/>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0"/>
                <w:szCs w:val="20"/>
              </w:rPr>
            </w:pPr>
            <w:r w:rsidRPr="000B5CFE">
              <w:rPr>
                <w:rFonts w:ascii="Times New Roman" w:eastAsia="Calibri" w:hAnsi="Times New Roman" w:cs="Times New Roman"/>
                <w:color w:val="000000" w:themeColor="text1"/>
                <w:sz w:val="20"/>
                <w:szCs w:val="20"/>
              </w:rPr>
              <w:t>68,455</w:t>
            </w:r>
          </w:p>
        </w:tc>
        <w:tc>
          <w:tcPr>
            <w:tcW w:w="1399"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0"/>
                <w:szCs w:val="20"/>
              </w:rPr>
            </w:pPr>
            <w:r w:rsidRPr="000B5CFE">
              <w:rPr>
                <w:rFonts w:ascii="Times New Roman" w:eastAsia="Calibri" w:hAnsi="Times New Roman" w:cs="Times New Roman"/>
                <w:color w:val="000000" w:themeColor="text1"/>
                <w:sz w:val="20"/>
                <w:szCs w:val="20"/>
              </w:rPr>
              <w:t>68,455</w:t>
            </w:r>
          </w:p>
        </w:tc>
        <w:tc>
          <w:tcPr>
            <w:tcW w:w="683"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0"/>
                <w:szCs w:val="20"/>
              </w:rPr>
            </w:pPr>
            <w:r w:rsidRPr="000B5CFE">
              <w:rPr>
                <w:rFonts w:ascii="Times New Roman" w:eastAsia="Calibri" w:hAnsi="Times New Roman" w:cs="Times New Roman"/>
                <w:color w:val="000000" w:themeColor="text1"/>
                <w:sz w:val="20"/>
                <w:szCs w:val="20"/>
              </w:rPr>
              <w:t>2,054</w:t>
            </w:r>
          </w:p>
        </w:tc>
        <w:tc>
          <w:tcPr>
            <w:tcW w:w="0" w:type="auto"/>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0"/>
                <w:szCs w:val="20"/>
              </w:rPr>
            </w:pPr>
            <w:r w:rsidRPr="000B5CFE">
              <w:rPr>
                <w:rFonts w:ascii="Times New Roman" w:eastAsia="Calibri" w:hAnsi="Times New Roman" w:cs="Times New Roman"/>
                <w:color w:val="000000" w:themeColor="text1"/>
                <w:sz w:val="20"/>
                <w:szCs w:val="20"/>
              </w:rPr>
              <w:t>68,455</w:t>
            </w:r>
          </w:p>
        </w:tc>
        <w:tc>
          <w:tcPr>
            <w:tcW w:w="1050" w:type="dxa"/>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0"/>
                <w:szCs w:val="20"/>
              </w:rPr>
            </w:pPr>
            <w:r w:rsidRPr="000B5CFE">
              <w:rPr>
                <w:rFonts w:ascii="Times New Roman" w:eastAsia="Calibri" w:hAnsi="Times New Roman" w:cs="Times New Roman"/>
                <w:color w:val="000000" w:themeColor="text1"/>
                <w:sz w:val="20"/>
                <w:szCs w:val="20"/>
              </w:rPr>
              <w:t>68,455</w:t>
            </w:r>
          </w:p>
        </w:tc>
      </w:tr>
      <w:tr w:rsidR="000B5CFE" w:rsidRPr="000B5CFE" w:rsidTr="000F40C3">
        <w:trPr>
          <w:gridAfter w:val="1"/>
          <w:wAfter w:w="722" w:type="dxa"/>
          <w:cantSplit/>
        </w:trPr>
        <w:tc>
          <w:tcPr>
            <w:tcW w:w="0" w:type="auto"/>
            <w:tcBorders>
              <w:top w:val="single" w:sz="4" w:space="0" w:color="auto"/>
              <w:left w:val="nil"/>
              <w:bottom w:val="nil"/>
              <w:right w:val="nil"/>
            </w:tcBorders>
            <w:shd w:val="clear" w:color="auto" w:fill="FFFFFF"/>
            <w:hideMark/>
          </w:tcPr>
          <w:p w:rsidR="00C47E05" w:rsidRPr="000B5CFE" w:rsidRDefault="00C47E05" w:rsidP="00C47E05">
            <w:pPr>
              <w:autoSpaceDE w:val="0"/>
              <w:autoSpaceDN w:val="0"/>
              <w:adjustRightInd w:val="0"/>
              <w:spacing w:after="0" w:line="320" w:lineRule="atLeast"/>
              <w:ind w:right="60"/>
              <w:rPr>
                <w:rFonts w:ascii="Times New Roman" w:eastAsia="Calibri" w:hAnsi="Times New Roman" w:cs="Times New Roman"/>
                <w:color w:val="000000" w:themeColor="text1"/>
                <w:sz w:val="20"/>
                <w:szCs w:val="20"/>
              </w:rPr>
            </w:pPr>
            <w:r w:rsidRPr="000B5CFE">
              <w:rPr>
                <w:rFonts w:ascii="Times New Roman" w:eastAsia="Calibri" w:hAnsi="Times New Roman" w:cs="Times New Roman"/>
                <w:color w:val="000000" w:themeColor="text1"/>
                <w:sz w:val="20"/>
                <w:szCs w:val="20"/>
              </w:rPr>
              <w:t>2</w:t>
            </w:r>
          </w:p>
        </w:tc>
        <w:tc>
          <w:tcPr>
            <w:tcW w:w="0" w:type="auto"/>
            <w:tcBorders>
              <w:top w:val="single" w:sz="4" w:space="0" w:color="auto"/>
              <w:left w:val="nil"/>
              <w:bottom w:val="nil"/>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0"/>
                <w:szCs w:val="20"/>
              </w:rPr>
            </w:pPr>
            <w:r w:rsidRPr="000B5CFE">
              <w:rPr>
                <w:rFonts w:ascii="Times New Roman" w:eastAsia="Calibri" w:hAnsi="Times New Roman" w:cs="Times New Roman"/>
                <w:color w:val="000000" w:themeColor="text1"/>
                <w:sz w:val="20"/>
                <w:szCs w:val="20"/>
              </w:rPr>
              <w:t>,577</w:t>
            </w:r>
          </w:p>
        </w:tc>
        <w:tc>
          <w:tcPr>
            <w:tcW w:w="0" w:type="auto"/>
            <w:tcBorders>
              <w:top w:val="single" w:sz="4" w:space="0" w:color="auto"/>
              <w:left w:val="nil"/>
              <w:bottom w:val="nil"/>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0"/>
                <w:szCs w:val="20"/>
              </w:rPr>
            </w:pPr>
            <w:r w:rsidRPr="000B5CFE">
              <w:rPr>
                <w:rFonts w:ascii="Times New Roman" w:eastAsia="Calibri" w:hAnsi="Times New Roman" w:cs="Times New Roman"/>
                <w:color w:val="000000" w:themeColor="text1"/>
                <w:sz w:val="20"/>
                <w:szCs w:val="20"/>
              </w:rPr>
              <w:t>19,224</w:t>
            </w:r>
          </w:p>
        </w:tc>
        <w:tc>
          <w:tcPr>
            <w:tcW w:w="1399" w:type="dxa"/>
            <w:tcBorders>
              <w:top w:val="single" w:sz="4" w:space="0" w:color="auto"/>
              <w:left w:val="nil"/>
              <w:bottom w:val="nil"/>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0"/>
                <w:szCs w:val="20"/>
              </w:rPr>
            </w:pPr>
            <w:r w:rsidRPr="000B5CFE">
              <w:rPr>
                <w:rFonts w:ascii="Times New Roman" w:eastAsia="Calibri" w:hAnsi="Times New Roman" w:cs="Times New Roman"/>
                <w:color w:val="000000" w:themeColor="text1"/>
                <w:sz w:val="20"/>
                <w:szCs w:val="20"/>
              </w:rPr>
              <w:t>87,679</w:t>
            </w:r>
          </w:p>
        </w:tc>
        <w:tc>
          <w:tcPr>
            <w:tcW w:w="2110" w:type="dxa"/>
            <w:gridSpan w:val="2"/>
            <w:vMerge w:val="restart"/>
            <w:tcBorders>
              <w:top w:val="single" w:sz="4" w:space="0" w:color="auto"/>
              <w:left w:val="nil"/>
              <w:bottom w:val="single" w:sz="4" w:space="0" w:color="auto"/>
              <w:right w:val="nil"/>
            </w:tcBorders>
            <w:shd w:val="clear" w:color="auto" w:fill="FFFFFF"/>
            <w:vAlign w:val="center"/>
          </w:tcPr>
          <w:p w:rsidR="00C47E05" w:rsidRPr="000B5CFE" w:rsidRDefault="00C47E05" w:rsidP="00C47E05">
            <w:pPr>
              <w:autoSpaceDE w:val="0"/>
              <w:autoSpaceDN w:val="0"/>
              <w:adjustRightInd w:val="0"/>
              <w:spacing w:after="0" w:line="240" w:lineRule="auto"/>
              <w:jc w:val="center"/>
              <w:rPr>
                <w:rFonts w:ascii="Times New Roman" w:eastAsia="Calibri" w:hAnsi="Times New Roman" w:cs="Times New Roman"/>
                <w:color w:val="000000" w:themeColor="text1"/>
                <w:sz w:val="20"/>
                <w:szCs w:val="20"/>
              </w:rPr>
            </w:pPr>
          </w:p>
          <w:p w:rsidR="00C47E05" w:rsidRPr="000B5CFE" w:rsidRDefault="00C47E05" w:rsidP="00C47E05">
            <w:pPr>
              <w:autoSpaceDE w:val="0"/>
              <w:autoSpaceDN w:val="0"/>
              <w:adjustRightInd w:val="0"/>
              <w:spacing w:after="0" w:line="240" w:lineRule="auto"/>
              <w:jc w:val="center"/>
              <w:rPr>
                <w:rFonts w:ascii="Times New Roman" w:eastAsia="Calibri" w:hAnsi="Times New Roman" w:cs="Times New Roman"/>
                <w:color w:val="000000" w:themeColor="text1"/>
                <w:sz w:val="20"/>
                <w:szCs w:val="20"/>
              </w:rPr>
            </w:pPr>
          </w:p>
        </w:tc>
      </w:tr>
      <w:tr w:rsidR="000B5CFE" w:rsidRPr="000B5CFE" w:rsidTr="000F40C3">
        <w:trPr>
          <w:gridAfter w:val="1"/>
          <w:wAfter w:w="722" w:type="dxa"/>
          <w:cantSplit/>
        </w:trPr>
        <w:tc>
          <w:tcPr>
            <w:tcW w:w="0" w:type="auto"/>
            <w:tcBorders>
              <w:top w:val="nil"/>
              <w:left w:val="nil"/>
              <w:bottom w:val="single" w:sz="4" w:space="0" w:color="auto"/>
              <w:right w:val="nil"/>
            </w:tcBorders>
            <w:shd w:val="clear" w:color="auto" w:fill="FFFFFF"/>
            <w:hideMark/>
          </w:tcPr>
          <w:p w:rsidR="00C47E05" w:rsidRPr="000B5CFE" w:rsidRDefault="00C47E05" w:rsidP="00C47E05">
            <w:pPr>
              <w:autoSpaceDE w:val="0"/>
              <w:autoSpaceDN w:val="0"/>
              <w:adjustRightInd w:val="0"/>
              <w:spacing w:after="0" w:line="320" w:lineRule="atLeast"/>
              <w:ind w:right="60"/>
              <w:rPr>
                <w:rFonts w:ascii="Times New Roman" w:eastAsia="Calibri" w:hAnsi="Times New Roman" w:cs="Times New Roman"/>
                <w:color w:val="000000" w:themeColor="text1"/>
                <w:sz w:val="20"/>
                <w:szCs w:val="20"/>
              </w:rPr>
            </w:pPr>
            <w:r w:rsidRPr="000B5CFE">
              <w:rPr>
                <w:rFonts w:ascii="Times New Roman" w:eastAsia="Calibri" w:hAnsi="Times New Roman" w:cs="Times New Roman"/>
                <w:color w:val="000000" w:themeColor="text1"/>
                <w:sz w:val="20"/>
                <w:szCs w:val="20"/>
              </w:rPr>
              <w:t>3</w:t>
            </w:r>
          </w:p>
        </w:tc>
        <w:tc>
          <w:tcPr>
            <w:tcW w:w="0" w:type="auto"/>
            <w:tcBorders>
              <w:top w:val="nil"/>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0"/>
                <w:szCs w:val="20"/>
              </w:rPr>
            </w:pPr>
            <w:r w:rsidRPr="000B5CFE">
              <w:rPr>
                <w:rFonts w:ascii="Times New Roman" w:eastAsia="Calibri" w:hAnsi="Times New Roman" w:cs="Times New Roman"/>
                <w:color w:val="000000" w:themeColor="text1"/>
                <w:sz w:val="20"/>
                <w:szCs w:val="20"/>
              </w:rPr>
              <w:t>,370</w:t>
            </w:r>
          </w:p>
        </w:tc>
        <w:tc>
          <w:tcPr>
            <w:tcW w:w="0" w:type="auto"/>
            <w:tcBorders>
              <w:top w:val="nil"/>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0"/>
                <w:szCs w:val="20"/>
              </w:rPr>
            </w:pPr>
            <w:r w:rsidRPr="000B5CFE">
              <w:rPr>
                <w:rFonts w:ascii="Times New Roman" w:eastAsia="Calibri" w:hAnsi="Times New Roman" w:cs="Times New Roman"/>
                <w:color w:val="000000" w:themeColor="text1"/>
                <w:sz w:val="20"/>
                <w:szCs w:val="20"/>
              </w:rPr>
              <w:t>12,321</w:t>
            </w:r>
          </w:p>
        </w:tc>
        <w:tc>
          <w:tcPr>
            <w:tcW w:w="1399" w:type="dxa"/>
            <w:tcBorders>
              <w:top w:val="nil"/>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0"/>
                <w:szCs w:val="20"/>
              </w:rPr>
            </w:pPr>
            <w:r w:rsidRPr="000B5CFE">
              <w:rPr>
                <w:rFonts w:ascii="Times New Roman" w:eastAsia="Calibri" w:hAnsi="Times New Roman" w:cs="Times New Roman"/>
                <w:color w:val="000000" w:themeColor="text1"/>
                <w:sz w:val="20"/>
                <w:szCs w:val="20"/>
              </w:rPr>
              <w:t>100,000</w:t>
            </w:r>
          </w:p>
        </w:tc>
        <w:tc>
          <w:tcPr>
            <w:tcW w:w="2110" w:type="dxa"/>
            <w:gridSpan w:val="2"/>
            <w:vMerge/>
            <w:tcBorders>
              <w:top w:val="nil"/>
              <w:left w:val="nil"/>
              <w:bottom w:val="single" w:sz="4" w:space="0" w:color="auto"/>
              <w:right w:val="nil"/>
            </w:tcBorders>
            <w:vAlign w:val="center"/>
            <w:hideMark/>
          </w:tcPr>
          <w:p w:rsidR="00C47E05" w:rsidRPr="000B5CFE" w:rsidRDefault="00C47E05" w:rsidP="00C47E05">
            <w:pPr>
              <w:spacing w:after="0" w:line="256" w:lineRule="auto"/>
              <w:rPr>
                <w:rFonts w:ascii="Times New Roman" w:eastAsia="Calibri" w:hAnsi="Times New Roman" w:cs="Times New Roman"/>
                <w:color w:val="000000" w:themeColor="text1"/>
                <w:sz w:val="20"/>
                <w:szCs w:val="20"/>
              </w:rPr>
            </w:pPr>
          </w:p>
        </w:tc>
      </w:tr>
      <w:tr w:rsidR="000B5CFE" w:rsidRPr="000B5CFE" w:rsidTr="000F40C3">
        <w:trPr>
          <w:gridAfter w:val="1"/>
          <w:wAfter w:w="722" w:type="dxa"/>
          <w:cantSplit/>
        </w:trPr>
        <w:tc>
          <w:tcPr>
            <w:tcW w:w="0" w:type="auto"/>
            <w:gridSpan w:val="6"/>
            <w:tcBorders>
              <w:top w:val="single" w:sz="4" w:space="0" w:color="auto"/>
              <w:left w:val="nil"/>
              <w:bottom w:val="nil"/>
              <w:right w:val="nil"/>
            </w:tcBorders>
            <w:shd w:val="clear" w:color="auto" w:fill="FFFFFF"/>
            <w:hideMark/>
          </w:tcPr>
          <w:p w:rsidR="00C47E05" w:rsidRPr="000B5CFE" w:rsidRDefault="00C47E05" w:rsidP="00C47E05">
            <w:pPr>
              <w:autoSpaceDE w:val="0"/>
              <w:autoSpaceDN w:val="0"/>
              <w:adjustRightInd w:val="0"/>
              <w:spacing w:after="0" w:line="320" w:lineRule="atLeast"/>
              <w:ind w:right="60"/>
              <w:rPr>
                <w:rFonts w:ascii="Times New Roman" w:eastAsia="Calibri" w:hAnsi="Times New Roman" w:cs="Times New Roman"/>
                <w:color w:val="000000" w:themeColor="text1"/>
                <w:sz w:val="20"/>
                <w:szCs w:val="20"/>
              </w:rPr>
            </w:pPr>
            <w:r w:rsidRPr="000B5CFE">
              <w:rPr>
                <w:rFonts w:ascii="Times New Roman" w:eastAsia="Calibri" w:hAnsi="Times New Roman" w:cs="Times New Roman"/>
                <w:color w:val="000000" w:themeColor="text1"/>
                <w:sz w:val="20"/>
                <w:szCs w:val="20"/>
              </w:rPr>
              <w:t>Extraction Method: Principal Component Analysis.</w:t>
            </w:r>
          </w:p>
        </w:tc>
      </w:tr>
    </w:tbl>
    <w:p w:rsidR="00C47E05" w:rsidRPr="000B5CFE" w:rsidRDefault="00C47E05" w:rsidP="00C47E05">
      <w:pPr>
        <w:autoSpaceDE w:val="0"/>
        <w:autoSpaceDN w:val="0"/>
        <w:adjustRightInd w:val="0"/>
        <w:spacing w:after="0" w:line="240" w:lineRule="auto"/>
        <w:rPr>
          <w:rFonts w:ascii="Times New Roman" w:eastAsia="Times New Roman" w:hAnsi="Times New Roman" w:cs="Times New Roman"/>
          <w:color w:val="000000" w:themeColor="text1"/>
          <w:sz w:val="24"/>
          <w:szCs w:val="24"/>
        </w:rPr>
      </w:pPr>
    </w:p>
    <w:p w:rsidR="00C47E05" w:rsidRPr="000B5CFE" w:rsidRDefault="00C47E05" w:rsidP="00C47E05">
      <w:pPr>
        <w:spacing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 xml:space="preserve">Tabloda görüldüğü gibi tek faktörlü “5- Sosyal medya ağlarını kullanma düzeyleri” boyutunun faktör analizi sonrası toplam varyansın 69’unu açıklayan özdeğeri 1’nin üzerinde olan tek faktörlü bir yapı ortaya çıkmıştır. Faktör analizinde, faktör yüklerinin toplam varyansı açıklama yüzdesinin 0,40 ve üzerinde olması kabul edilebilir bulunmaktadır (Kline, 1994). </w:t>
      </w:r>
    </w:p>
    <w:p w:rsidR="00C47E05" w:rsidRPr="000B5CFE" w:rsidRDefault="00C47E05" w:rsidP="00C47E05">
      <w:pPr>
        <w:spacing w:after="120" w:line="360" w:lineRule="auto"/>
        <w:jc w:val="both"/>
        <w:rPr>
          <w:rFonts w:ascii="Times New Roman" w:eastAsia="Times New Roman" w:hAnsi="Times New Roman" w:cs="Times New Roman"/>
          <w:b/>
          <w:color w:val="000000" w:themeColor="text1"/>
          <w:sz w:val="24"/>
          <w:szCs w:val="24"/>
        </w:rPr>
      </w:pPr>
      <w:r w:rsidRPr="000B5CFE">
        <w:rPr>
          <w:rFonts w:ascii="Times New Roman" w:eastAsia="Times New Roman" w:hAnsi="Times New Roman" w:cs="Times New Roman"/>
          <w:b/>
          <w:color w:val="000000" w:themeColor="text1"/>
          <w:sz w:val="24"/>
          <w:szCs w:val="24"/>
        </w:rPr>
        <w:t>“Sosyal medya ağlarını kullanma düzeyleri” boyutunun</w:t>
      </w:r>
      <w:r w:rsidRPr="000B5CFE">
        <w:rPr>
          <w:rFonts w:ascii="Times New Roman" w:eastAsia="Times New Roman" w:hAnsi="Times New Roman" w:cs="Times New Roman"/>
          <w:b/>
          <w:bCs/>
          <w:color w:val="000000" w:themeColor="text1"/>
          <w:sz w:val="24"/>
          <w:szCs w:val="24"/>
        </w:rPr>
        <w:t xml:space="preserve"> </w:t>
      </w:r>
      <w:r w:rsidRPr="000B5CFE">
        <w:rPr>
          <w:rFonts w:ascii="Times New Roman" w:eastAsia="Times New Roman" w:hAnsi="Times New Roman" w:cs="Times New Roman"/>
          <w:b/>
          <w:color w:val="000000" w:themeColor="text1"/>
          <w:sz w:val="24"/>
          <w:szCs w:val="24"/>
        </w:rPr>
        <w:t>iki yarı güvenirliği ile İlgili Bulgular</w:t>
      </w:r>
    </w:p>
    <w:p w:rsidR="00C47E05" w:rsidRPr="000B5CFE" w:rsidRDefault="00C47E05" w:rsidP="00C47E05">
      <w:pPr>
        <w:spacing w:after="12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 xml:space="preserve">“5- Sosyal medya ağlarını kullanma düzeyleri” boyutunun iç tutarlık güvenirlik katsayısı için ölçek iki yarıya ayrılmış ve iki yarıya ilişkin tutarlılık değerleri Tablo 20’de verilmiştir. </w:t>
      </w:r>
    </w:p>
    <w:p w:rsidR="00C47E05" w:rsidRPr="000B5CFE" w:rsidRDefault="00C47E05" w:rsidP="001F7028">
      <w:pPr>
        <w:spacing w:before="360" w:after="240" w:line="24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b/>
          <w:color w:val="000000" w:themeColor="text1"/>
          <w:sz w:val="24"/>
          <w:szCs w:val="24"/>
        </w:rPr>
        <w:t>Tablo 20</w:t>
      </w:r>
      <w:r w:rsidR="001F7028" w:rsidRPr="000B5CFE">
        <w:rPr>
          <w:rFonts w:ascii="Times New Roman" w:eastAsia="Times New Roman" w:hAnsi="Times New Roman" w:cs="Times New Roman"/>
          <w:b/>
          <w:color w:val="000000" w:themeColor="text1"/>
          <w:sz w:val="24"/>
          <w:szCs w:val="24"/>
        </w:rPr>
        <w:t>.</w:t>
      </w:r>
      <w:r w:rsidRPr="000B5CFE">
        <w:rPr>
          <w:rFonts w:ascii="Times New Roman" w:eastAsia="Times New Roman" w:hAnsi="Times New Roman" w:cs="Times New Roman"/>
          <w:color w:val="000000" w:themeColor="text1"/>
          <w:sz w:val="24"/>
          <w:szCs w:val="24"/>
        </w:rPr>
        <w:t xml:space="preserve"> “Sosyal medya ağlarını kullanma düzeyleri” boyutunun iki yarı güvenirlik değerleri</w:t>
      </w:r>
    </w:p>
    <w:tbl>
      <w:tblPr>
        <w:tblW w:w="4181"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
        <w:gridCol w:w="2131"/>
        <w:gridCol w:w="2125"/>
        <w:gridCol w:w="1034"/>
        <w:gridCol w:w="526"/>
        <w:gridCol w:w="1274"/>
      </w:tblGrid>
      <w:tr w:rsidR="000B5CFE" w:rsidRPr="000B5CFE" w:rsidTr="000F40C3">
        <w:trPr>
          <w:cantSplit/>
        </w:trPr>
        <w:tc>
          <w:tcPr>
            <w:tcW w:w="1509" w:type="pct"/>
            <w:gridSpan w:val="2"/>
            <w:vMerge w:val="restar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0F40C3">
            <w:pPr>
              <w:autoSpaceDE w:val="0"/>
              <w:autoSpaceDN w:val="0"/>
              <w:adjustRightInd w:val="0"/>
              <w:spacing w:after="0" w:line="240" w:lineRule="auto"/>
              <w:ind w:right="60"/>
              <w:rPr>
                <w:rFonts w:ascii="Arial" w:eastAsia="Times New Roman" w:hAnsi="Arial" w:cs="Arial"/>
                <w:color w:val="000000" w:themeColor="text1"/>
                <w:sz w:val="18"/>
                <w:szCs w:val="18"/>
              </w:rPr>
            </w:pPr>
            <w:r w:rsidRPr="000B5CFE">
              <w:rPr>
                <w:rFonts w:ascii="Times New Roman" w:eastAsia="Times New Roman" w:hAnsi="Times New Roman" w:cs="Times New Roman"/>
                <w:color w:val="000000" w:themeColor="text1"/>
                <w:sz w:val="24"/>
                <w:szCs w:val="24"/>
              </w:rPr>
              <w:t>Cronbach's Alpha</w:t>
            </w:r>
          </w:p>
        </w:tc>
        <w:tc>
          <w:tcPr>
            <w:tcW w:w="149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0F40C3">
            <w:pPr>
              <w:autoSpaceDE w:val="0"/>
              <w:autoSpaceDN w:val="0"/>
              <w:adjustRightInd w:val="0"/>
              <w:spacing w:line="240" w:lineRule="auto"/>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Birinci yarı</w:t>
            </w:r>
          </w:p>
        </w:tc>
        <w:tc>
          <w:tcPr>
            <w:tcW w:w="1097" w:type="pct"/>
            <w:gridSpan w:val="2"/>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0F40C3">
            <w:pPr>
              <w:autoSpaceDE w:val="0"/>
              <w:autoSpaceDN w:val="0"/>
              <w:adjustRightInd w:val="0"/>
              <w:spacing w:line="240" w:lineRule="auto"/>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Değer</w:t>
            </w:r>
          </w:p>
        </w:tc>
        <w:tc>
          <w:tcPr>
            <w:tcW w:w="8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0F40C3">
            <w:pPr>
              <w:autoSpaceDE w:val="0"/>
              <w:autoSpaceDN w:val="0"/>
              <w:adjustRightInd w:val="0"/>
              <w:spacing w:after="0" w:line="24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,739</w:t>
            </w:r>
          </w:p>
        </w:tc>
      </w:tr>
      <w:tr w:rsidR="000B5CFE" w:rsidRPr="000B5CFE" w:rsidTr="000F40C3">
        <w:trPr>
          <w:cantSplit/>
        </w:trPr>
        <w:tc>
          <w:tcPr>
            <w:tcW w:w="1509" w:type="pct"/>
            <w:gridSpan w:val="2"/>
            <w:vMerge/>
            <w:tcBorders>
              <w:top w:val="single" w:sz="4" w:space="0" w:color="auto"/>
              <w:left w:val="single" w:sz="4" w:space="0" w:color="auto"/>
              <w:bottom w:val="single" w:sz="4" w:space="0" w:color="auto"/>
              <w:right w:val="single" w:sz="4" w:space="0" w:color="auto"/>
            </w:tcBorders>
            <w:vAlign w:val="center"/>
            <w:hideMark/>
          </w:tcPr>
          <w:p w:rsidR="00C47E05" w:rsidRPr="000B5CFE" w:rsidRDefault="00C47E05" w:rsidP="000F40C3">
            <w:pPr>
              <w:spacing w:after="0" w:line="240" w:lineRule="auto"/>
              <w:rPr>
                <w:rFonts w:ascii="Arial" w:eastAsia="Times New Roman" w:hAnsi="Arial" w:cs="Arial"/>
                <w:color w:val="000000" w:themeColor="text1"/>
                <w:sz w:val="18"/>
                <w:szCs w:val="18"/>
              </w:rPr>
            </w:pPr>
          </w:p>
        </w:tc>
        <w:tc>
          <w:tcPr>
            <w:tcW w:w="1496" w:type="pct"/>
            <w:vMerge/>
            <w:tcBorders>
              <w:top w:val="single" w:sz="4" w:space="0" w:color="auto"/>
              <w:left w:val="single" w:sz="4" w:space="0" w:color="auto"/>
              <w:bottom w:val="single" w:sz="4" w:space="0" w:color="auto"/>
              <w:right w:val="single" w:sz="4" w:space="0" w:color="auto"/>
            </w:tcBorders>
            <w:vAlign w:val="center"/>
            <w:hideMark/>
          </w:tcPr>
          <w:p w:rsidR="00C47E05" w:rsidRPr="000B5CFE" w:rsidRDefault="00C47E05" w:rsidP="000F40C3">
            <w:pPr>
              <w:spacing w:after="0" w:line="240" w:lineRule="auto"/>
              <w:rPr>
                <w:rFonts w:ascii="Times New Roman" w:eastAsia="Times New Roman" w:hAnsi="Times New Roman" w:cs="Times New Roman"/>
                <w:color w:val="000000" w:themeColor="text1"/>
                <w:sz w:val="24"/>
                <w:szCs w:val="24"/>
              </w:rPr>
            </w:pPr>
          </w:p>
        </w:tc>
        <w:tc>
          <w:tcPr>
            <w:tcW w:w="1097" w:type="pct"/>
            <w:gridSpan w:val="2"/>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0F40C3">
            <w:pPr>
              <w:autoSpaceDE w:val="0"/>
              <w:autoSpaceDN w:val="0"/>
              <w:adjustRightInd w:val="0"/>
              <w:spacing w:after="0" w:line="240" w:lineRule="auto"/>
              <w:ind w:right="60"/>
              <w:rPr>
                <w:rFonts w:ascii="Arial" w:eastAsia="Times New Roman" w:hAnsi="Arial" w:cs="Arial"/>
                <w:color w:val="000000" w:themeColor="text1"/>
                <w:sz w:val="18"/>
                <w:szCs w:val="18"/>
              </w:rPr>
            </w:pPr>
            <w:r w:rsidRPr="000B5CFE">
              <w:rPr>
                <w:rFonts w:ascii="Times New Roman" w:eastAsia="Times New Roman" w:hAnsi="Times New Roman" w:cs="Times New Roman"/>
                <w:color w:val="000000" w:themeColor="text1"/>
                <w:sz w:val="24"/>
                <w:szCs w:val="24"/>
              </w:rPr>
              <w:t>Madde sayısı</w:t>
            </w:r>
          </w:p>
        </w:tc>
        <w:tc>
          <w:tcPr>
            <w:tcW w:w="8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0F40C3">
            <w:pPr>
              <w:autoSpaceDE w:val="0"/>
              <w:autoSpaceDN w:val="0"/>
              <w:adjustRightInd w:val="0"/>
              <w:spacing w:after="0" w:line="24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2</w:t>
            </w:r>
            <w:r w:rsidRPr="000B5CFE">
              <w:rPr>
                <w:rFonts w:ascii="Times New Roman" w:eastAsia="Times New Roman" w:hAnsi="Times New Roman" w:cs="Times New Roman"/>
                <w:color w:val="000000" w:themeColor="text1"/>
                <w:sz w:val="24"/>
                <w:szCs w:val="24"/>
                <w:vertAlign w:val="superscript"/>
              </w:rPr>
              <w:t>a</w:t>
            </w:r>
          </w:p>
        </w:tc>
      </w:tr>
      <w:tr w:rsidR="000B5CFE" w:rsidRPr="000B5CFE" w:rsidTr="000F40C3">
        <w:trPr>
          <w:cantSplit/>
        </w:trPr>
        <w:tc>
          <w:tcPr>
            <w:tcW w:w="1509" w:type="pct"/>
            <w:gridSpan w:val="2"/>
            <w:vMerge/>
            <w:tcBorders>
              <w:top w:val="single" w:sz="4" w:space="0" w:color="auto"/>
              <w:left w:val="single" w:sz="4" w:space="0" w:color="auto"/>
              <w:bottom w:val="single" w:sz="4" w:space="0" w:color="auto"/>
              <w:right w:val="single" w:sz="4" w:space="0" w:color="auto"/>
            </w:tcBorders>
            <w:vAlign w:val="center"/>
            <w:hideMark/>
          </w:tcPr>
          <w:p w:rsidR="00C47E05" w:rsidRPr="000B5CFE" w:rsidRDefault="00C47E05" w:rsidP="000F40C3">
            <w:pPr>
              <w:spacing w:after="0" w:line="240" w:lineRule="auto"/>
              <w:rPr>
                <w:rFonts w:ascii="Arial" w:eastAsia="Times New Roman" w:hAnsi="Arial" w:cs="Arial"/>
                <w:color w:val="000000" w:themeColor="text1"/>
                <w:sz w:val="18"/>
                <w:szCs w:val="18"/>
              </w:rPr>
            </w:pPr>
          </w:p>
        </w:tc>
        <w:tc>
          <w:tcPr>
            <w:tcW w:w="149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0F40C3">
            <w:pPr>
              <w:autoSpaceDE w:val="0"/>
              <w:autoSpaceDN w:val="0"/>
              <w:adjustRightInd w:val="0"/>
              <w:spacing w:line="240" w:lineRule="auto"/>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İkinci yarı</w:t>
            </w:r>
          </w:p>
        </w:tc>
        <w:tc>
          <w:tcPr>
            <w:tcW w:w="1097" w:type="pct"/>
            <w:gridSpan w:val="2"/>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0F40C3">
            <w:pPr>
              <w:autoSpaceDE w:val="0"/>
              <w:autoSpaceDN w:val="0"/>
              <w:adjustRightInd w:val="0"/>
              <w:spacing w:line="240" w:lineRule="auto"/>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Değer</w:t>
            </w:r>
          </w:p>
        </w:tc>
        <w:tc>
          <w:tcPr>
            <w:tcW w:w="8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0F40C3">
            <w:pPr>
              <w:autoSpaceDE w:val="0"/>
              <w:autoSpaceDN w:val="0"/>
              <w:adjustRightInd w:val="0"/>
              <w:spacing w:after="0" w:line="24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1,000</w:t>
            </w:r>
          </w:p>
        </w:tc>
      </w:tr>
      <w:tr w:rsidR="000B5CFE" w:rsidRPr="000B5CFE" w:rsidTr="000F40C3">
        <w:trPr>
          <w:cantSplit/>
        </w:trPr>
        <w:tc>
          <w:tcPr>
            <w:tcW w:w="1509" w:type="pct"/>
            <w:gridSpan w:val="2"/>
            <w:vMerge/>
            <w:tcBorders>
              <w:top w:val="single" w:sz="4" w:space="0" w:color="auto"/>
              <w:left w:val="single" w:sz="4" w:space="0" w:color="auto"/>
              <w:bottom w:val="single" w:sz="4" w:space="0" w:color="auto"/>
              <w:right w:val="single" w:sz="4" w:space="0" w:color="auto"/>
            </w:tcBorders>
            <w:vAlign w:val="center"/>
            <w:hideMark/>
          </w:tcPr>
          <w:p w:rsidR="00C47E05" w:rsidRPr="000B5CFE" w:rsidRDefault="00C47E05" w:rsidP="000F40C3">
            <w:pPr>
              <w:spacing w:after="0" w:line="240" w:lineRule="auto"/>
              <w:rPr>
                <w:rFonts w:ascii="Arial" w:eastAsia="Times New Roman" w:hAnsi="Arial" w:cs="Arial"/>
                <w:color w:val="000000" w:themeColor="text1"/>
                <w:sz w:val="18"/>
                <w:szCs w:val="18"/>
              </w:rPr>
            </w:pPr>
          </w:p>
        </w:tc>
        <w:tc>
          <w:tcPr>
            <w:tcW w:w="1496" w:type="pct"/>
            <w:vMerge/>
            <w:tcBorders>
              <w:top w:val="single" w:sz="4" w:space="0" w:color="auto"/>
              <w:left w:val="single" w:sz="4" w:space="0" w:color="auto"/>
              <w:bottom w:val="single" w:sz="4" w:space="0" w:color="auto"/>
              <w:right w:val="single" w:sz="4" w:space="0" w:color="auto"/>
            </w:tcBorders>
            <w:vAlign w:val="center"/>
            <w:hideMark/>
          </w:tcPr>
          <w:p w:rsidR="00C47E05" w:rsidRPr="000B5CFE" w:rsidRDefault="00C47E05" w:rsidP="000F40C3">
            <w:pPr>
              <w:spacing w:after="0" w:line="240" w:lineRule="auto"/>
              <w:rPr>
                <w:rFonts w:ascii="Times New Roman" w:eastAsia="Times New Roman" w:hAnsi="Times New Roman" w:cs="Times New Roman"/>
                <w:color w:val="000000" w:themeColor="text1"/>
                <w:sz w:val="24"/>
                <w:szCs w:val="24"/>
              </w:rPr>
            </w:pPr>
          </w:p>
        </w:tc>
        <w:tc>
          <w:tcPr>
            <w:tcW w:w="1097" w:type="pct"/>
            <w:gridSpan w:val="2"/>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0F40C3">
            <w:pPr>
              <w:autoSpaceDE w:val="0"/>
              <w:autoSpaceDN w:val="0"/>
              <w:adjustRightInd w:val="0"/>
              <w:spacing w:after="0" w:line="240" w:lineRule="auto"/>
              <w:ind w:right="60"/>
              <w:rPr>
                <w:rFonts w:ascii="Arial" w:eastAsia="Times New Roman" w:hAnsi="Arial" w:cs="Arial"/>
                <w:color w:val="000000" w:themeColor="text1"/>
                <w:sz w:val="18"/>
                <w:szCs w:val="18"/>
              </w:rPr>
            </w:pPr>
            <w:r w:rsidRPr="000B5CFE">
              <w:rPr>
                <w:rFonts w:ascii="Times New Roman" w:eastAsia="Times New Roman" w:hAnsi="Times New Roman" w:cs="Times New Roman"/>
                <w:color w:val="000000" w:themeColor="text1"/>
                <w:sz w:val="24"/>
                <w:szCs w:val="24"/>
              </w:rPr>
              <w:t>Madde sayısı</w:t>
            </w:r>
          </w:p>
        </w:tc>
        <w:tc>
          <w:tcPr>
            <w:tcW w:w="8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0F40C3">
            <w:pPr>
              <w:autoSpaceDE w:val="0"/>
              <w:autoSpaceDN w:val="0"/>
              <w:adjustRightInd w:val="0"/>
              <w:spacing w:after="0" w:line="24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1</w:t>
            </w:r>
            <w:r w:rsidRPr="000B5CFE">
              <w:rPr>
                <w:rFonts w:ascii="Times New Roman" w:eastAsia="Times New Roman" w:hAnsi="Times New Roman" w:cs="Times New Roman"/>
                <w:color w:val="000000" w:themeColor="text1"/>
                <w:sz w:val="24"/>
                <w:szCs w:val="24"/>
                <w:vertAlign w:val="superscript"/>
              </w:rPr>
              <w:t>b</w:t>
            </w:r>
          </w:p>
        </w:tc>
      </w:tr>
      <w:tr w:rsidR="000B5CFE" w:rsidRPr="000B5CFE" w:rsidTr="000F40C3">
        <w:trPr>
          <w:cantSplit/>
        </w:trPr>
        <w:tc>
          <w:tcPr>
            <w:tcW w:w="1509" w:type="pct"/>
            <w:gridSpan w:val="2"/>
            <w:vMerge/>
            <w:tcBorders>
              <w:top w:val="single" w:sz="4" w:space="0" w:color="auto"/>
              <w:left w:val="single" w:sz="4" w:space="0" w:color="auto"/>
              <w:bottom w:val="single" w:sz="4" w:space="0" w:color="auto"/>
              <w:right w:val="single" w:sz="4" w:space="0" w:color="auto"/>
            </w:tcBorders>
            <w:vAlign w:val="center"/>
            <w:hideMark/>
          </w:tcPr>
          <w:p w:rsidR="00C47E05" w:rsidRPr="000B5CFE" w:rsidRDefault="00C47E05" w:rsidP="000F40C3">
            <w:pPr>
              <w:spacing w:after="0" w:line="240" w:lineRule="auto"/>
              <w:rPr>
                <w:rFonts w:ascii="Arial" w:eastAsia="Times New Roman" w:hAnsi="Arial" w:cs="Arial"/>
                <w:color w:val="000000" w:themeColor="text1"/>
                <w:sz w:val="18"/>
                <w:szCs w:val="18"/>
              </w:rPr>
            </w:pPr>
          </w:p>
        </w:tc>
        <w:tc>
          <w:tcPr>
            <w:tcW w:w="2593" w:type="pct"/>
            <w:gridSpan w:val="3"/>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0F40C3">
            <w:pPr>
              <w:autoSpaceDE w:val="0"/>
              <w:autoSpaceDN w:val="0"/>
              <w:adjustRightInd w:val="0"/>
              <w:spacing w:after="0" w:line="240" w:lineRule="auto"/>
              <w:ind w:right="60"/>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Toplam madde sayısı</w:t>
            </w:r>
          </w:p>
        </w:tc>
        <w:tc>
          <w:tcPr>
            <w:tcW w:w="898" w:type="pc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0F40C3">
            <w:pPr>
              <w:autoSpaceDE w:val="0"/>
              <w:autoSpaceDN w:val="0"/>
              <w:adjustRightInd w:val="0"/>
              <w:spacing w:after="0" w:line="24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3</w:t>
            </w:r>
          </w:p>
        </w:tc>
      </w:tr>
      <w:tr w:rsidR="000B5CFE" w:rsidRPr="000B5CFE" w:rsidTr="000F40C3">
        <w:trPr>
          <w:cantSplit/>
        </w:trPr>
        <w:tc>
          <w:tcPr>
            <w:tcW w:w="4102" w:type="pct"/>
            <w:gridSpan w:val="5"/>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0F40C3">
            <w:pPr>
              <w:autoSpaceDE w:val="0"/>
              <w:autoSpaceDN w:val="0"/>
              <w:adjustRightInd w:val="0"/>
              <w:spacing w:after="0" w:line="240" w:lineRule="auto"/>
              <w:ind w:right="60"/>
              <w:rPr>
                <w:rFonts w:ascii="Arial" w:eastAsia="Times New Roman" w:hAnsi="Arial" w:cs="Arial"/>
                <w:color w:val="000000" w:themeColor="text1"/>
                <w:sz w:val="18"/>
                <w:szCs w:val="18"/>
              </w:rPr>
            </w:pPr>
            <w:r w:rsidRPr="000B5CFE">
              <w:rPr>
                <w:rFonts w:ascii="Times New Roman" w:eastAsia="Times New Roman" w:hAnsi="Times New Roman" w:cs="Times New Roman"/>
                <w:color w:val="000000" w:themeColor="text1"/>
                <w:sz w:val="24"/>
                <w:szCs w:val="24"/>
              </w:rPr>
              <w:t>İki yarı arasındaki korelasyon</w:t>
            </w:r>
          </w:p>
        </w:tc>
        <w:tc>
          <w:tcPr>
            <w:tcW w:w="8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0F40C3">
            <w:pPr>
              <w:autoSpaceDE w:val="0"/>
              <w:autoSpaceDN w:val="0"/>
              <w:adjustRightInd w:val="0"/>
              <w:spacing w:after="0" w:line="24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,555</w:t>
            </w:r>
          </w:p>
        </w:tc>
      </w:tr>
      <w:tr w:rsidR="000B5CFE" w:rsidRPr="000B5CFE" w:rsidTr="000F40C3">
        <w:trPr>
          <w:cantSplit/>
        </w:trPr>
        <w:tc>
          <w:tcPr>
            <w:tcW w:w="1509" w:type="pct"/>
            <w:gridSpan w:val="2"/>
            <w:vMerge w:val="restar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0F40C3">
            <w:pPr>
              <w:autoSpaceDE w:val="0"/>
              <w:autoSpaceDN w:val="0"/>
              <w:adjustRightInd w:val="0"/>
              <w:spacing w:after="0" w:line="240" w:lineRule="auto"/>
              <w:ind w:right="60"/>
              <w:rPr>
                <w:rFonts w:ascii="Arial" w:eastAsia="Times New Roman" w:hAnsi="Arial" w:cs="Arial"/>
                <w:color w:val="000000" w:themeColor="text1"/>
                <w:sz w:val="18"/>
                <w:szCs w:val="18"/>
              </w:rPr>
            </w:pPr>
            <w:r w:rsidRPr="000B5CFE">
              <w:rPr>
                <w:rFonts w:ascii="Times New Roman" w:eastAsia="Times New Roman" w:hAnsi="Times New Roman" w:cs="Times New Roman"/>
                <w:color w:val="000000" w:themeColor="text1"/>
                <w:sz w:val="24"/>
                <w:szCs w:val="24"/>
              </w:rPr>
              <w:t>Spearman-Brown katsayısı</w:t>
            </w:r>
          </w:p>
        </w:tc>
        <w:tc>
          <w:tcPr>
            <w:tcW w:w="2593" w:type="pct"/>
            <w:gridSpan w:val="3"/>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0F40C3">
            <w:pPr>
              <w:autoSpaceDE w:val="0"/>
              <w:autoSpaceDN w:val="0"/>
              <w:adjustRightInd w:val="0"/>
              <w:spacing w:line="240" w:lineRule="auto"/>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Eşit uzunluk</w:t>
            </w:r>
          </w:p>
        </w:tc>
        <w:tc>
          <w:tcPr>
            <w:tcW w:w="8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0F40C3">
            <w:pPr>
              <w:autoSpaceDE w:val="0"/>
              <w:autoSpaceDN w:val="0"/>
              <w:adjustRightInd w:val="0"/>
              <w:spacing w:after="0" w:line="24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,714</w:t>
            </w:r>
          </w:p>
        </w:tc>
      </w:tr>
      <w:tr w:rsidR="000B5CFE" w:rsidRPr="000B5CFE" w:rsidTr="000F40C3">
        <w:trPr>
          <w:cantSplit/>
        </w:trPr>
        <w:tc>
          <w:tcPr>
            <w:tcW w:w="1509" w:type="pct"/>
            <w:gridSpan w:val="2"/>
            <w:vMerge/>
            <w:tcBorders>
              <w:top w:val="single" w:sz="4" w:space="0" w:color="auto"/>
              <w:left w:val="single" w:sz="4" w:space="0" w:color="auto"/>
              <w:bottom w:val="single" w:sz="4" w:space="0" w:color="auto"/>
              <w:right w:val="single" w:sz="4" w:space="0" w:color="auto"/>
            </w:tcBorders>
            <w:vAlign w:val="center"/>
            <w:hideMark/>
          </w:tcPr>
          <w:p w:rsidR="00C47E05" w:rsidRPr="000B5CFE" w:rsidRDefault="00C47E05" w:rsidP="000F40C3">
            <w:pPr>
              <w:spacing w:after="0" w:line="240" w:lineRule="auto"/>
              <w:rPr>
                <w:rFonts w:ascii="Arial" w:eastAsia="Times New Roman" w:hAnsi="Arial" w:cs="Arial"/>
                <w:color w:val="000000" w:themeColor="text1"/>
                <w:sz w:val="18"/>
                <w:szCs w:val="18"/>
              </w:rPr>
            </w:pPr>
          </w:p>
        </w:tc>
        <w:tc>
          <w:tcPr>
            <w:tcW w:w="2593" w:type="pct"/>
            <w:gridSpan w:val="3"/>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0F40C3">
            <w:pPr>
              <w:autoSpaceDE w:val="0"/>
              <w:autoSpaceDN w:val="0"/>
              <w:adjustRightInd w:val="0"/>
              <w:spacing w:after="0" w:line="240" w:lineRule="auto"/>
              <w:ind w:right="60"/>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Eşit olmayan uzunluk</w:t>
            </w:r>
          </w:p>
        </w:tc>
        <w:tc>
          <w:tcPr>
            <w:tcW w:w="8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0F40C3">
            <w:pPr>
              <w:autoSpaceDE w:val="0"/>
              <w:autoSpaceDN w:val="0"/>
              <w:adjustRightInd w:val="0"/>
              <w:spacing w:after="0" w:line="24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,732</w:t>
            </w:r>
          </w:p>
        </w:tc>
      </w:tr>
      <w:tr w:rsidR="000B5CFE" w:rsidRPr="000B5CFE" w:rsidTr="000F40C3">
        <w:trPr>
          <w:cantSplit/>
        </w:trPr>
        <w:tc>
          <w:tcPr>
            <w:tcW w:w="4102" w:type="pct"/>
            <w:gridSpan w:val="5"/>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0F40C3">
            <w:pPr>
              <w:autoSpaceDE w:val="0"/>
              <w:autoSpaceDN w:val="0"/>
              <w:adjustRightInd w:val="0"/>
              <w:spacing w:after="0" w:line="240" w:lineRule="auto"/>
              <w:ind w:right="60"/>
              <w:rPr>
                <w:rFonts w:ascii="Arial" w:eastAsia="Times New Roman" w:hAnsi="Arial" w:cs="Arial"/>
                <w:color w:val="000000" w:themeColor="text1"/>
                <w:sz w:val="18"/>
                <w:szCs w:val="18"/>
              </w:rPr>
            </w:pPr>
            <w:r w:rsidRPr="000B5CFE">
              <w:rPr>
                <w:rFonts w:ascii="Times New Roman" w:eastAsia="Times New Roman" w:hAnsi="Times New Roman" w:cs="Times New Roman"/>
                <w:color w:val="000000" w:themeColor="text1"/>
                <w:sz w:val="24"/>
                <w:szCs w:val="24"/>
              </w:rPr>
              <w:t>Guttman Split-Half katsayısı</w:t>
            </w:r>
          </w:p>
        </w:tc>
        <w:tc>
          <w:tcPr>
            <w:tcW w:w="8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0F40C3">
            <w:pPr>
              <w:autoSpaceDE w:val="0"/>
              <w:autoSpaceDN w:val="0"/>
              <w:adjustRightInd w:val="0"/>
              <w:spacing w:after="0" w:line="24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,652</w:t>
            </w:r>
          </w:p>
        </w:tc>
      </w:tr>
      <w:tr w:rsidR="000B5CFE" w:rsidRPr="000B5CFE" w:rsidTr="000F40C3">
        <w:trPr>
          <w:gridBefore w:val="1"/>
          <w:gridAfter w:val="2"/>
          <w:wBefore w:w="9" w:type="pct"/>
          <w:wAfter w:w="1268" w:type="pct"/>
          <w:cantSplit/>
        </w:trPr>
        <w:tc>
          <w:tcPr>
            <w:tcW w:w="3723" w:type="pct"/>
            <w:gridSpan w:val="3"/>
            <w:tcBorders>
              <w:top w:val="nil"/>
              <w:left w:val="nil"/>
              <w:bottom w:val="nil"/>
              <w:right w:val="nil"/>
            </w:tcBorders>
            <w:shd w:val="clear" w:color="auto" w:fill="FFFFFF"/>
            <w:hideMark/>
          </w:tcPr>
          <w:p w:rsidR="00C47E05" w:rsidRPr="000B5CFE" w:rsidRDefault="00C47E05" w:rsidP="000F40C3">
            <w:pPr>
              <w:autoSpaceDE w:val="0"/>
              <w:autoSpaceDN w:val="0"/>
              <w:adjustRightInd w:val="0"/>
              <w:spacing w:after="0" w:line="240" w:lineRule="auto"/>
              <w:ind w:right="60"/>
              <w:rPr>
                <w:rFonts w:ascii="Arial" w:eastAsia="Calibri" w:hAnsi="Arial" w:cs="Arial"/>
                <w:color w:val="000000" w:themeColor="text1"/>
                <w:sz w:val="18"/>
                <w:szCs w:val="18"/>
              </w:rPr>
            </w:pPr>
            <w:r w:rsidRPr="000B5CFE">
              <w:rPr>
                <w:rFonts w:ascii="Arial" w:eastAsia="Calibri" w:hAnsi="Arial" w:cs="Arial"/>
                <w:color w:val="000000" w:themeColor="text1"/>
                <w:sz w:val="18"/>
                <w:szCs w:val="18"/>
              </w:rPr>
              <w:t>a. The items are: facebook, twitter.</w:t>
            </w:r>
          </w:p>
        </w:tc>
      </w:tr>
      <w:tr w:rsidR="000B5CFE" w:rsidRPr="000B5CFE" w:rsidTr="000F40C3">
        <w:trPr>
          <w:gridBefore w:val="1"/>
          <w:gridAfter w:val="2"/>
          <w:wBefore w:w="9" w:type="pct"/>
          <w:wAfter w:w="1268" w:type="pct"/>
          <w:cantSplit/>
        </w:trPr>
        <w:tc>
          <w:tcPr>
            <w:tcW w:w="3723" w:type="pct"/>
            <w:gridSpan w:val="3"/>
            <w:tcBorders>
              <w:top w:val="nil"/>
              <w:left w:val="nil"/>
              <w:bottom w:val="nil"/>
              <w:right w:val="nil"/>
            </w:tcBorders>
            <w:shd w:val="clear" w:color="auto" w:fill="FFFFFF"/>
            <w:hideMark/>
          </w:tcPr>
          <w:p w:rsidR="00C47E05" w:rsidRPr="000B5CFE" w:rsidRDefault="00C47E05" w:rsidP="000F40C3">
            <w:pPr>
              <w:autoSpaceDE w:val="0"/>
              <w:autoSpaceDN w:val="0"/>
              <w:adjustRightInd w:val="0"/>
              <w:spacing w:after="0" w:line="240" w:lineRule="auto"/>
              <w:ind w:right="60"/>
              <w:rPr>
                <w:rFonts w:ascii="Arial" w:eastAsia="Calibri" w:hAnsi="Arial" w:cs="Arial"/>
                <w:color w:val="000000" w:themeColor="text1"/>
                <w:sz w:val="18"/>
                <w:szCs w:val="18"/>
              </w:rPr>
            </w:pPr>
            <w:r w:rsidRPr="000B5CFE">
              <w:rPr>
                <w:rFonts w:ascii="Arial" w:eastAsia="Calibri" w:hAnsi="Arial" w:cs="Arial"/>
                <w:color w:val="000000" w:themeColor="text1"/>
                <w:sz w:val="18"/>
                <w:szCs w:val="18"/>
              </w:rPr>
              <w:t>b. The items are: twitter, instagram.</w:t>
            </w:r>
          </w:p>
        </w:tc>
      </w:tr>
      <w:tr w:rsidR="000B5CFE" w:rsidRPr="000B5CFE" w:rsidTr="000F40C3">
        <w:tc>
          <w:tcPr>
            <w:tcW w:w="9" w:type="pct"/>
            <w:tcBorders>
              <w:top w:val="nil"/>
              <w:left w:val="nil"/>
              <w:bottom w:val="nil"/>
              <w:right w:val="nil"/>
            </w:tcBorders>
            <w:vAlign w:val="center"/>
            <w:hideMark/>
          </w:tcPr>
          <w:p w:rsidR="00C47E05" w:rsidRPr="000B5CFE" w:rsidRDefault="00C47E05" w:rsidP="000F40C3">
            <w:pPr>
              <w:spacing w:line="240" w:lineRule="auto"/>
              <w:rPr>
                <w:rFonts w:ascii="Calibri" w:eastAsia="Times New Roman" w:hAnsi="Calibri" w:cs="Times New Roman"/>
                <w:color w:val="000000" w:themeColor="text1"/>
              </w:rPr>
            </w:pPr>
          </w:p>
        </w:tc>
        <w:tc>
          <w:tcPr>
            <w:tcW w:w="1499" w:type="pct"/>
            <w:tcBorders>
              <w:top w:val="nil"/>
              <w:left w:val="nil"/>
              <w:bottom w:val="nil"/>
              <w:right w:val="nil"/>
            </w:tcBorders>
            <w:vAlign w:val="center"/>
            <w:hideMark/>
          </w:tcPr>
          <w:p w:rsidR="00C47E05" w:rsidRPr="000B5CFE" w:rsidRDefault="00C47E05" w:rsidP="000F40C3">
            <w:pPr>
              <w:spacing w:after="0" w:line="240" w:lineRule="auto"/>
              <w:rPr>
                <w:rFonts w:ascii="Calibri" w:eastAsia="Calibri" w:hAnsi="Calibri" w:cs="Times New Roman"/>
                <w:color w:val="000000" w:themeColor="text1"/>
                <w:sz w:val="20"/>
                <w:szCs w:val="20"/>
                <w:lang w:eastAsia="tr-TR"/>
              </w:rPr>
            </w:pPr>
          </w:p>
        </w:tc>
        <w:tc>
          <w:tcPr>
            <w:tcW w:w="1496" w:type="pct"/>
            <w:tcBorders>
              <w:top w:val="nil"/>
              <w:left w:val="nil"/>
              <w:bottom w:val="nil"/>
              <w:right w:val="nil"/>
            </w:tcBorders>
            <w:vAlign w:val="center"/>
            <w:hideMark/>
          </w:tcPr>
          <w:p w:rsidR="00C47E05" w:rsidRPr="000B5CFE" w:rsidRDefault="00C47E05" w:rsidP="000F40C3">
            <w:pPr>
              <w:spacing w:after="0" w:line="240" w:lineRule="auto"/>
              <w:rPr>
                <w:rFonts w:ascii="Calibri" w:eastAsia="Calibri" w:hAnsi="Calibri" w:cs="Times New Roman"/>
                <w:color w:val="000000" w:themeColor="text1"/>
                <w:sz w:val="20"/>
                <w:szCs w:val="20"/>
                <w:lang w:eastAsia="tr-TR"/>
              </w:rPr>
            </w:pPr>
          </w:p>
        </w:tc>
        <w:tc>
          <w:tcPr>
            <w:tcW w:w="728" w:type="pct"/>
            <w:tcBorders>
              <w:top w:val="nil"/>
              <w:left w:val="nil"/>
              <w:bottom w:val="nil"/>
              <w:right w:val="nil"/>
            </w:tcBorders>
            <w:vAlign w:val="center"/>
            <w:hideMark/>
          </w:tcPr>
          <w:p w:rsidR="00C47E05" w:rsidRPr="000B5CFE" w:rsidRDefault="00C47E05" w:rsidP="000F40C3">
            <w:pPr>
              <w:spacing w:after="0" w:line="240" w:lineRule="auto"/>
              <w:rPr>
                <w:rFonts w:ascii="Calibri" w:eastAsia="Calibri" w:hAnsi="Calibri" w:cs="Times New Roman"/>
                <w:color w:val="000000" w:themeColor="text1"/>
                <w:sz w:val="20"/>
                <w:szCs w:val="20"/>
                <w:lang w:eastAsia="tr-TR"/>
              </w:rPr>
            </w:pPr>
          </w:p>
        </w:tc>
        <w:tc>
          <w:tcPr>
            <w:tcW w:w="370" w:type="pct"/>
            <w:tcBorders>
              <w:top w:val="nil"/>
              <w:left w:val="nil"/>
              <w:bottom w:val="nil"/>
              <w:right w:val="nil"/>
            </w:tcBorders>
            <w:vAlign w:val="center"/>
            <w:hideMark/>
          </w:tcPr>
          <w:p w:rsidR="00C47E05" w:rsidRPr="000B5CFE" w:rsidRDefault="00C47E05" w:rsidP="000F40C3">
            <w:pPr>
              <w:spacing w:after="0" w:line="240" w:lineRule="auto"/>
              <w:rPr>
                <w:rFonts w:ascii="Calibri" w:eastAsia="Calibri" w:hAnsi="Calibri" w:cs="Times New Roman"/>
                <w:color w:val="000000" w:themeColor="text1"/>
                <w:sz w:val="20"/>
                <w:szCs w:val="20"/>
                <w:lang w:eastAsia="tr-TR"/>
              </w:rPr>
            </w:pPr>
          </w:p>
        </w:tc>
        <w:tc>
          <w:tcPr>
            <w:tcW w:w="898" w:type="pct"/>
            <w:tcBorders>
              <w:top w:val="nil"/>
              <w:left w:val="nil"/>
              <w:bottom w:val="nil"/>
              <w:right w:val="nil"/>
            </w:tcBorders>
            <w:vAlign w:val="center"/>
            <w:hideMark/>
          </w:tcPr>
          <w:p w:rsidR="00C47E05" w:rsidRPr="000B5CFE" w:rsidRDefault="00C47E05" w:rsidP="000F40C3">
            <w:pPr>
              <w:spacing w:after="0" w:line="240" w:lineRule="auto"/>
              <w:rPr>
                <w:rFonts w:ascii="Calibri" w:eastAsia="Calibri" w:hAnsi="Calibri" w:cs="Times New Roman"/>
                <w:color w:val="000000" w:themeColor="text1"/>
                <w:sz w:val="20"/>
                <w:szCs w:val="20"/>
                <w:lang w:eastAsia="tr-TR"/>
              </w:rPr>
            </w:pPr>
          </w:p>
        </w:tc>
      </w:tr>
    </w:tbl>
    <w:p w:rsidR="00C47E05" w:rsidRPr="000B5CFE" w:rsidRDefault="00C47E05" w:rsidP="00C47E05">
      <w:pPr>
        <w:spacing w:line="360" w:lineRule="auto"/>
        <w:jc w:val="both"/>
        <w:rPr>
          <w:rFonts w:ascii="Times New Roman" w:eastAsia="Times New Roman" w:hAnsi="Times New Roman" w:cs="Times New Roman"/>
          <w:color w:val="000000" w:themeColor="text1"/>
          <w:sz w:val="24"/>
          <w:szCs w:val="24"/>
        </w:rPr>
      </w:pPr>
    </w:p>
    <w:p w:rsidR="00C47E05" w:rsidRPr="000B5CFE" w:rsidRDefault="00C47E05" w:rsidP="00C47E05">
      <w:pPr>
        <w:spacing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Tablo incelendiğinde “5- Sosyal medya ağlarını kullanma düzeyleri” boyutunun iç tutarlığına ilişkin iki yarı güvenirlik değerlerinin tümü yüksek bulunmuştur. Bu bulgular “1- Sosyal medya ağlarını kullanma düzeyleri” boyutunun iç tutarlık güvenirliğinin yüksek olduğunu göstermektedir.</w:t>
      </w:r>
    </w:p>
    <w:p w:rsidR="00C47E05" w:rsidRPr="000B5CFE" w:rsidRDefault="00C47E05" w:rsidP="00C47E05">
      <w:pPr>
        <w:autoSpaceDE w:val="0"/>
        <w:autoSpaceDN w:val="0"/>
        <w:adjustRightInd w:val="0"/>
        <w:spacing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lastRenderedPageBreak/>
        <w:t>Tüm bu bulgular “5- Sosyal medya ağlarını kullanma düzeyleri” boyutunun tek faktörlü bir yapısının uygun olduğunu ve anketin bu haliyle Sosyal medya ağlarını kullanma düzeylerinin ölçülmesinde kullanılabileceğini göstermektedir.</w:t>
      </w:r>
    </w:p>
    <w:p w:rsidR="00C47E05" w:rsidRPr="000B5CFE" w:rsidRDefault="00C47E05" w:rsidP="00C47E05">
      <w:pPr>
        <w:spacing w:line="360" w:lineRule="auto"/>
        <w:jc w:val="both"/>
        <w:rPr>
          <w:rFonts w:ascii="Times New Roman" w:eastAsia="Times New Roman" w:hAnsi="Times New Roman" w:cs="Times New Roman"/>
          <w:b/>
          <w:color w:val="000000" w:themeColor="text1"/>
          <w:sz w:val="24"/>
          <w:szCs w:val="24"/>
          <w:u w:val="single"/>
        </w:rPr>
      </w:pPr>
      <w:r w:rsidRPr="000B5CFE">
        <w:rPr>
          <w:rFonts w:ascii="Times New Roman" w:eastAsia="Times New Roman" w:hAnsi="Times New Roman" w:cs="Times New Roman"/>
          <w:b/>
          <w:color w:val="000000" w:themeColor="text1"/>
          <w:sz w:val="24"/>
          <w:szCs w:val="24"/>
          <w:u w:val="single"/>
        </w:rPr>
        <w:t>6- İletişim Teknolojileri ve Yerel Siyaset Hakkında Kişisel Görüşler boyutu</w:t>
      </w:r>
    </w:p>
    <w:p w:rsidR="00C47E05" w:rsidRPr="000B5CFE" w:rsidRDefault="00C47E05" w:rsidP="00C47E05">
      <w:pPr>
        <w:spacing w:after="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Araştırmada veri toplama amacıyla kullanılan “Siyasal İletişimde İletişim Teknolojilerinin Kullanımı” anketinin “6- İletişim Teknolojileri ve Yerel Siyaset Hakkında Kişisel Görüşler” boyutunun</w:t>
      </w:r>
      <w:r w:rsidRPr="000B5CFE">
        <w:rPr>
          <w:rFonts w:ascii="Times New Roman" w:eastAsia="Times New Roman" w:hAnsi="Times New Roman" w:cs="Times New Roman"/>
          <w:color w:val="000000" w:themeColor="text1"/>
        </w:rPr>
        <w:t xml:space="preserve"> </w:t>
      </w:r>
      <w:r w:rsidRPr="000B5CFE">
        <w:rPr>
          <w:rFonts w:ascii="Times New Roman" w:eastAsia="Times New Roman" w:hAnsi="Times New Roman" w:cs="Times New Roman"/>
          <w:color w:val="000000" w:themeColor="text1"/>
          <w:sz w:val="24"/>
          <w:szCs w:val="24"/>
        </w:rPr>
        <w:t xml:space="preserve">maddelerinin iç tutarlığının ve homojenliğinin bir göstergesi olarak Cronbach Alfa katsayısı hesaplanmıştır  (Tablo 21). </w:t>
      </w:r>
    </w:p>
    <w:p w:rsidR="00C47E05" w:rsidRPr="000B5CFE" w:rsidRDefault="00C47E05" w:rsidP="001F7028">
      <w:pPr>
        <w:spacing w:before="360" w:after="240" w:line="24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b/>
          <w:color w:val="000000" w:themeColor="text1"/>
          <w:sz w:val="24"/>
          <w:szCs w:val="24"/>
        </w:rPr>
        <w:t>Tablo 21.</w:t>
      </w:r>
      <w:r w:rsidRPr="000B5CFE">
        <w:rPr>
          <w:rFonts w:ascii="Times New Roman" w:eastAsia="Times New Roman" w:hAnsi="Times New Roman" w:cs="Times New Roman"/>
          <w:color w:val="000000" w:themeColor="text1"/>
          <w:sz w:val="24"/>
          <w:szCs w:val="24"/>
        </w:rPr>
        <w:t xml:space="preserve"> İletişim Teknolojileri ve Yerel Siyaset Hakkında Kişisel Görüşler boyutunun Cronbach Alfa katsayısı</w:t>
      </w:r>
    </w:p>
    <w:tbl>
      <w:tblPr>
        <w:tblW w:w="0" w:type="auto"/>
        <w:jc w:val="center"/>
        <w:tblCellMar>
          <w:left w:w="93" w:type="dxa"/>
          <w:right w:w="93" w:type="dxa"/>
        </w:tblCellMar>
        <w:tblLook w:val="04A0" w:firstRow="1" w:lastRow="0" w:firstColumn="1" w:lastColumn="0" w:noHBand="0" w:noVBand="1"/>
      </w:tblPr>
      <w:tblGrid>
        <w:gridCol w:w="1995"/>
        <w:gridCol w:w="1022"/>
        <w:gridCol w:w="883"/>
        <w:gridCol w:w="1113"/>
        <w:gridCol w:w="1005"/>
        <w:gridCol w:w="1316"/>
        <w:gridCol w:w="1170"/>
      </w:tblGrid>
      <w:tr w:rsidR="000B5CFE" w:rsidRPr="000B5CFE" w:rsidTr="000F40C3">
        <w:trPr>
          <w:trHeight w:val="734"/>
          <w:jc w:val="center"/>
        </w:trPr>
        <w:tc>
          <w:tcPr>
            <w:tcW w:w="0" w:type="auto"/>
            <w:tcBorders>
              <w:top w:val="single" w:sz="4" w:space="0" w:color="auto"/>
              <w:left w:val="nil"/>
              <w:bottom w:val="single" w:sz="4" w:space="0" w:color="auto"/>
              <w:right w:val="nil"/>
            </w:tcBorders>
            <w:vAlign w:val="bottom"/>
            <w:hideMark/>
          </w:tcPr>
          <w:p w:rsidR="00C47E05" w:rsidRPr="000B5CFE" w:rsidRDefault="00C47E05" w:rsidP="00C47E05">
            <w:pPr>
              <w:autoSpaceDE w:val="0"/>
              <w:autoSpaceDN w:val="0"/>
              <w:adjustRightInd w:val="0"/>
              <w:spacing w:after="0" w:line="240" w:lineRule="auto"/>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MADDE</w:t>
            </w:r>
          </w:p>
        </w:tc>
        <w:tc>
          <w:tcPr>
            <w:tcW w:w="0" w:type="auto"/>
            <w:tcBorders>
              <w:top w:val="single" w:sz="4" w:space="0" w:color="auto"/>
              <w:left w:val="nil"/>
              <w:bottom w:val="single" w:sz="4" w:space="0" w:color="auto"/>
              <w:right w:val="nil"/>
            </w:tcBorders>
            <w:vAlign w:val="bottom"/>
            <w:hideMark/>
          </w:tcPr>
          <w:p w:rsidR="00C47E05" w:rsidRPr="000B5CFE" w:rsidRDefault="00C47E05" w:rsidP="00C47E05">
            <w:pPr>
              <w:autoSpaceDE w:val="0"/>
              <w:autoSpaceDN w:val="0"/>
              <w:adjustRightInd w:val="0"/>
              <w:spacing w:after="0" w:line="240" w:lineRule="auto"/>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Aritmetik ortalama</w:t>
            </w:r>
          </w:p>
        </w:tc>
        <w:tc>
          <w:tcPr>
            <w:tcW w:w="0" w:type="auto"/>
            <w:tcBorders>
              <w:top w:val="single" w:sz="4" w:space="0" w:color="auto"/>
              <w:left w:val="nil"/>
              <w:bottom w:val="single" w:sz="4" w:space="0" w:color="auto"/>
              <w:right w:val="nil"/>
            </w:tcBorders>
            <w:vAlign w:val="bottom"/>
            <w:hideMark/>
          </w:tcPr>
          <w:p w:rsidR="00C47E05" w:rsidRPr="000B5CFE" w:rsidRDefault="00C47E05" w:rsidP="00C47E05">
            <w:pPr>
              <w:autoSpaceDE w:val="0"/>
              <w:autoSpaceDN w:val="0"/>
              <w:adjustRightInd w:val="0"/>
              <w:spacing w:after="0" w:line="240" w:lineRule="auto"/>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Standart sapma</w:t>
            </w:r>
          </w:p>
        </w:tc>
        <w:tc>
          <w:tcPr>
            <w:tcW w:w="0" w:type="auto"/>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240" w:lineRule="auto"/>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Madde silinirse ölçeğin ortalaması</w:t>
            </w:r>
          </w:p>
        </w:tc>
        <w:tc>
          <w:tcPr>
            <w:tcW w:w="0" w:type="auto"/>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240" w:lineRule="auto"/>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Madde silinirse ölçeğin varyansı</w:t>
            </w:r>
          </w:p>
        </w:tc>
        <w:tc>
          <w:tcPr>
            <w:tcW w:w="0" w:type="auto"/>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240" w:lineRule="auto"/>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Düzeltilmiş Madde-Toplam puan korelasyonu</w:t>
            </w:r>
          </w:p>
        </w:tc>
        <w:tc>
          <w:tcPr>
            <w:tcW w:w="0" w:type="auto"/>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240" w:lineRule="auto"/>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Madde silinirse ölçeğin Cronbach Alfa katsayısı</w:t>
            </w:r>
          </w:p>
        </w:tc>
      </w:tr>
      <w:tr w:rsidR="000B5CFE" w:rsidRPr="000B5CFE" w:rsidTr="000F40C3">
        <w:trPr>
          <w:trHeight w:val="273"/>
          <w:jc w:val="center"/>
        </w:trPr>
        <w:tc>
          <w:tcPr>
            <w:tcW w:w="0" w:type="auto"/>
            <w:tcBorders>
              <w:top w:val="single" w:sz="4" w:space="0" w:color="auto"/>
              <w:left w:val="nil"/>
              <w:bottom w:val="single" w:sz="4" w:space="0" w:color="auto"/>
              <w:right w:val="nil"/>
            </w:tcBorders>
            <w:hideMark/>
          </w:tcPr>
          <w:p w:rsidR="00C47E05" w:rsidRPr="000B5CFE" w:rsidRDefault="00C47E05" w:rsidP="00C47E05">
            <w:pPr>
              <w:spacing w:after="0" w:line="240" w:lineRule="auto"/>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Yerel ölçekte siyasal iletişimin güçlendirilmesinde en etkili araç...</w:t>
            </w:r>
          </w:p>
        </w:tc>
        <w:tc>
          <w:tcPr>
            <w:tcW w:w="0" w:type="auto"/>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2,09</w:t>
            </w:r>
          </w:p>
        </w:tc>
        <w:tc>
          <w:tcPr>
            <w:tcW w:w="0" w:type="auto"/>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1,949</w:t>
            </w:r>
          </w:p>
        </w:tc>
        <w:tc>
          <w:tcPr>
            <w:tcW w:w="0" w:type="auto"/>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27,57</w:t>
            </w:r>
          </w:p>
        </w:tc>
        <w:tc>
          <w:tcPr>
            <w:tcW w:w="0" w:type="auto"/>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130,074</w:t>
            </w:r>
          </w:p>
        </w:tc>
        <w:tc>
          <w:tcPr>
            <w:tcW w:w="0" w:type="auto"/>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,505</w:t>
            </w:r>
          </w:p>
        </w:tc>
        <w:tc>
          <w:tcPr>
            <w:tcW w:w="0" w:type="auto"/>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,832</w:t>
            </w:r>
          </w:p>
        </w:tc>
      </w:tr>
      <w:tr w:rsidR="000B5CFE" w:rsidRPr="000B5CFE" w:rsidTr="000F40C3">
        <w:trPr>
          <w:trHeight w:val="273"/>
          <w:jc w:val="center"/>
        </w:trPr>
        <w:tc>
          <w:tcPr>
            <w:tcW w:w="0" w:type="auto"/>
            <w:tcBorders>
              <w:top w:val="single" w:sz="4" w:space="0" w:color="auto"/>
              <w:left w:val="nil"/>
              <w:bottom w:val="single" w:sz="4" w:space="0" w:color="auto"/>
              <w:right w:val="nil"/>
            </w:tcBorders>
            <w:hideMark/>
          </w:tcPr>
          <w:p w:rsidR="00C47E05" w:rsidRPr="000B5CFE" w:rsidRDefault="00C47E05" w:rsidP="00C47E05">
            <w:pPr>
              <w:spacing w:after="0" w:line="240" w:lineRule="auto"/>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Yerel ölçekte siyasal iletişimin güçlendirilmesinde kullanımı en kolay araç…</w:t>
            </w:r>
          </w:p>
        </w:tc>
        <w:tc>
          <w:tcPr>
            <w:tcW w:w="0" w:type="auto"/>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3,74</w:t>
            </w:r>
          </w:p>
        </w:tc>
        <w:tc>
          <w:tcPr>
            <w:tcW w:w="0" w:type="auto"/>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2,275</w:t>
            </w:r>
          </w:p>
        </w:tc>
        <w:tc>
          <w:tcPr>
            <w:tcW w:w="0" w:type="auto"/>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25,91</w:t>
            </w:r>
          </w:p>
        </w:tc>
        <w:tc>
          <w:tcPr>
            <w:tcW w:w="0" w:type="auto"/>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125,238</w:t>
            </w:r>
          </w:p>
        </w:tc>
        <w:tc>
          <w:tcPr>
            <w:tcW w:w="0" w:type="auto"/>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,509</w:t>
            </w:r>
          </w:p>
        </w:tc>
        <w:tc>
          <w:tcPr>
            <w:tcW w:w="0" w:type="auto"/>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,833</w:t>
            </w:r>
          </w:p>
        </w:tc>
      </w:tr>
      <w:tr w:rsidR="000B5CFE" w:rsidRPr="000B5CFE" w:rsidTr="000F40C3">
        <w:trPr>
          <w:trHeight w:val="273"/>
          <w:jc w:val="center"/>
        </w:trPr>
        <w:tc>
          <w:tcPr>
            <w:tcW w:w="0" w:type="auto"/>
            <w:tcBorders>
              <w:top w:val="single" w:sz="4" w:space="0" w:color="auto"/>
              <w:left w:val="nil"/>
              <w:bottom w:val="single" w:sz="4" w:space="0" w:color="auto"/>
              <w:right w:val="nil"/>
            </w:tcBorders>
            <w:hideMark/>
          </w:tcPr>
          <w:p w:rsidR="00C47E05" w:rsidRPr="000B5CFE" w:rsidRDefault="00C47E05" w:rsidP="00C47E05">
            <w:pPr>
              <w:spacing w:after="0" w:line="240" w:lineRule="auto"/>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Yerel ölçekte siyasal bilginin dağıtılmasında en etkili araç...</w:t>
            </w:r>
          </w:p>
        </w:tc>
        <w:tc>
          <w:tcPr>
            <w:tcW w:w="0" w:type="auto"/>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4,16</w:t>
            </w:r>
          </w:p>
        </w:tc>
        <w:tc>
          <w:tcPr>
            <w:tcW w:w="0" w:type="auto"/>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2,126</w:t>
            </w:r>
          </w:p>
        </w:tc>
        <w:tc>
          <w:tcPr>
            <w:tcW w:w="0" w:type="auto"/>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25,50</w:t>
            </w:r>
          </w:p>
        </w:tc>
        <w:tc>
          <w:tcPr>
            <w:tcW w:w="0" w:type="auto"/>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126,079</w:t>
            </w:r>
          </w:p>
        </w:tc>
        <w:tc>
          <w:tcPr>
            <w:tcW w:w="0" w:type="auto"/>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,539</w:t>
            </w:r>
          </w:p>
        </w:tc>
        <w:tc>
          <w:tcPr>
            <w:tcW w:w="0" w:type="auto"/>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,829</w:t>
            </w:r>
          </w:p>
        </w:tc>
      </w:tr>
      <w:tr w:rsidR="000B5CFE" w:rsidRPr="000B5CFE" w:rsidTr="000F40C3">
        <w:trPr>
          <w:trHeight w:val="273"/>
          <w:jc w:val="center"/>
        </w:trPr>
        <w:tc>
          <w:tcPr>
            <w:tcW w:w="0" w:type="auto"/>
            <w:tcBorders>
              <w:top w:val="single" w:sz="4" w:space="0" w:color="auto"/>
              <w:left w:val="nil"/>
              <w:bottom w:val="single" w:sz="4" w:space="0" w:color="auto"/>
              <w:right w:val="nil"/>
            </w:tcBorders>
            <w:hideMark/>
          </w:tcPr>
          <w:p w:rsidR="00C47E05" w:rsidRPr="000B5CFE" w:rsidRDefault="00C47E05" w:rsidP="00C47E05">
            <w:pPr>
              <w:spacing w:after="0" w:line="240" w:lineRule="auto"/>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Yerel ölçekte hedef kitleye ulaşmada en hızlı araç…</w:t>
            </w:r>
          </w:p>
        </w:tc>
        <w:tc>
          <w:tcPr>
            <w:tcW w:w="0" w:type="auto"/>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4,29</w:t>
            </w:r>
          </w:p>
        </w:tc>
        <w:tc>
          <w:tcPr>
            <w:tcW w:w="0" w:type="auto"/>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2,043</w:t>
            </w:r>
          </w:p>
        </w:tc>
        <w:tc>
          <w:tcPr>
            <w:tcW w:w="0" w:type="auto"/>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25,36</w:t>
            </w:r>
          </w:p>
        </w:tc>
        <w:tc>
          <w:tcPr>
            <w:tcW w:w="0" w:type="auto"/>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127,428</w:t>
            </w:r>
          </w:p>
        </w:tc>
        <w:tc>
          <w:tcPr>
            <w:tcW w:w="0" w:type="auto"/>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,536</w:t>
            </w:r>
          </w:p>
        </w:tc>
        <w:tc>
          <w:tcPr>
            <w:tcW w:w="0" w:type="auto"/>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,829</w:t>
            </w:r>
          </w:p>
        </w:tc>
      </w:tr>
      <w:tr w:rsidR="000B5CFE" w:rsidRPr="000B5CFE" w:rsidTr="000F40C3">
        <w:trPr>
          <w:trHeight w:val="273"/>
          <w:jc w:val="center"/>
        </w:trPr>
        <w:tc>
          <w:tcPr>
            <w:tcW w:w="0" w:type="auto"/>
            <w:tcBorders>
              <w:top w:val="single" w:sz="4" w:space="0" w:color="auto"/>
              <w:left w:val="nil"/>
              <w:bottom w:val="single" w:sz="4" w:space="0" w:color="auto"/>
              <w:right w:val="nil"/>
            </w:tcBorders>
            <w:hideMark/>
          </w:tcPr>
          <w:p w:rsidR="00C47E05" w:rsidRPr="000B5CFE" w:rsidRDefault="00C47E05" w:rsidP="00C47E05">
            <w:pPr>
              <w:spacing w:after="0" w:line="240" w:lineRule="auto"/>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Yerel ölçekte halkın en rahat ulaşabileceği araç…</w:t>
            </w:r>
          </w:p>
        </w:tc>
        <w:tc>
          <w:tcPr>
            <w:tcW w:w="0" w:type="auto"/>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4,34</w:t>
            </w:r>
          </w:p>
        </w:tc>
        <w:tc>
          <w:tcPr>
            <w:tcW w:w="0" w:type="auto"/>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1,943</w:t>
            </w:r>
          </w:p>
        </w:tc>
        <w:tc>
          <w:tcPr>
            <w:tcW w:w="0" w:type="auto"/>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25,31</w:t>
            </w:r>
          </w:p>
        </w:tc>
        <w:tc>
          <w:tcPr>
            <w:tcW w:w="0" w:type="auto"/>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124,077</w:t>
            </w:r>
          </w:p>
        </w:tc>
        <w:tc>
          <w:tcPr>
            <w:tcW w:w="0" w:type="auto"/>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,658</w:t>
            </w:r>
          </w:p>
        </w:tc>
        <w:tc>
          <w:tcPr>
            <w:tcW w:w="0" w:type="auto"/>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,817</w:t>
            </w:r>
          </w:p>
        </w:tc>
      </w:tr>
      <w:tr w:rsidR="000B5CFE" w:rsidRPr="000B5CFE" w:rsidTr="000F40C3">
        <w:trPr>
          <w:trHeight w:val="273"/>
          <w:jc w:val="center"/>
        </w:trPr>
        <w:tc>
          <w:tcPr>
            <w:tcW w:w="0" w:type="auto"/>
            <w:tcBorders>
              <w:top w:val="single" w:sz="4" w:space="0" w:color="auto"/>
              <w:left w:val="nil"/>
              <w:bottom w:val="single" w:sz="4" w:space="0" w:color="auto"/>
              <w:right w:val="nil"/>
            </w:tcBorders>
            <w:hideMark/>
          </w:tcPr>
          <w:p w:rsidR="00C47E05" w:rsidRPr="000B5CFE" w:rsidRDefault="00C47E05" w:rsidP="00C47E05">
            <w:pPr>
              <w:spacing w:after="0" w:line="240" w:lineRule="auto"/>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Yerel ölçekte demokratik katılımı sağlayan en etkili araç…</w:t>
            </w:r>
          </w:p>
        </w:tc>
        <w:tc>
          <w:tcPr>
            <w:tcW w:w="0" w:type="auto"/>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3,34</w:t>
            </w:r>
          </w:p>
        </w:tc>
        <w:tc>
          <w:tcPr>
            <w:tcW w:w="0" w:type="auto"/>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2,396</w:t>
            </w:r>
          </w:p>
        </w:tc>
        <w:tc>
          <w:tcPr>
            <w:tcW w:w="0" w:type="auto"/>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26,31</w:t>
            </w:r>
          </w:p>
        </w:tc>
        <w:tc>
          <w:tcPr>
            <w:tcW w:w="0" w:type="auto"/>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121,376</w:t>
            </w:r>
          </w:p>
        </w:tc>
        <w:tc>
          <w:tcPr>
            <w:tcW w:w="0" w:type="auto"/>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,554</w:t>
            </w:r>
          </w:p>
        </w:tc>
        <w:tc>
          <w:tcPr>
            <w:tcW w:w="0" w:type="auto"/>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,828</w:t>
            </w:r>
          </w:p>
        </w:tc>
      </w:tr>
      <w:tr w:rsidR="000B5CFE" w:rsidRPr="000B5CFE" w:rsidTr="000F40C3">
        <w:trPr>
          <w:trHeight w:val="273"/>
          <w:jc w:val="center"/>
        </w:trPr>
        <w:tc>
          <w:tcPr>
            <w:tcW w:w="0" w:type="auto"/>
            <w:tcBorders>
              <w:top w:val="single" w:sz="4" w:space="0" w:color="auto"/>
              <w:left w:val="nil"/>
              <w:bottom w:val="single" w:sz="4" w:space="0" w:color="auto"/>
              <w:right w:val="nil"/>
            </w:tcBorders>
            <w:hideMark/>
          </w:tcPr>
          <w:p w:rsidR="00C47E05" w:rsidRPr="000B5CFE" w:rsidRDefault="00C47E05" w:rsidP="00C47E05">
            <w:pPr>
              <w:spacing w:after="0" w:line="240" w:lineRule="auto"/>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Yerel ölçekte geribildirimin sağlandığı en etkili araç...</w:t>
            </w:r>
          </w:p>
        </w:tc>
        <w:tc>
          <w:tcPr>
            <w:tcW w:w="0" w:type="auto"/>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3,60</w:t>
            </w:r>
          </w:p>
        </w:tc>
        <w:tc>
          <w:tcPr>
            <w:tcW w:w="0" w:type="auto"/>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2,160</w:t>
            </w:r>
          </w:p>
        </w:tc>
        <w:tc>
          <w:tcPr>
            <w:tcW w:w="0" w:type="auto"/>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26,05</w:t>
            </w:r>
          </w:p>
        </w:tc>
        <w:tc>
          <w:tcPr>
            <w:tcW w:w="0" w:type="auto"/>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118,401</w:t>
            </w:r>
          </w:p>
        </w:tc>
        <w:tc>
          <w:tcPr>
            <w:tcW w:w="0" w:type="auto"/>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,708</w:t>
            </w:r>
          </w:p>
        </w:tc>
        <w:tc>
          <w:tcPr>
            <w:tcW w:w="0" w:type="auto"/>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,810</w:t>
            </w:r>
          </w:p>
        </w:tc>
      </w:tr>
      <w:tr w:rsidR="000B5CFE" w:rsidRPr="000B5CFE" w:rsidTr="000F40C3">
        <w:trPr>
          <w:trHeight w:val="273"/>
          <w:jc w:val="center"/>
        </w:trPr>
        <w:tc>
          <w:tcPr>
            <w:tcW w:w="0" w:type="auto"/>
            <w:tcBorders>
              <w:top w:val="single" w:sz="4" w:space="0" w:color="auto"/>
              <w:left w:val="nil"/>
              <w:bottom w:val="single" w:sz="4" w:space="0" w:color="auto"/>
              <w:right w:val="nil"/>
            </w:tcBorders>
            <w:hideMark/>
          </w:tcPr>
          <w:p w:rsidR="00C47E05" w:rsidRPr="000B5CFE" w:rsidRDefault="00C47E05" w:rsidP="00C47E05">
            <w:pPr>
              <w:spacing w:after="0" w:line="240" w:lineRule="auto"/>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Yerel siyasette sağlıklı iletişimin sağlandığı en etkili araç...</w:t>
            </w:r>
          </w:p>
        </w:tc>
        <w:tc>
          <w:tcPr>
            <w:tcW w:w="0" w:type="auto"/>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2,17</w:t>
            </w:r>
          </w:p>
        </w:tc>
        <w:tc>
          <w:tcPr>
            <w:tcW w:w="0" w:type="auto"/>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1,957</w:t>
            </w:r>
          </w:p>
        </w:tc>
        <w:tc>
          <w:tcPr>
            <w:tcW w:w="0" w:type="auto"/>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27,48</w:t>
            </w:r>
          </w:p>
        </w:tc>
        <w:tc>
          <w:tcPr>
            <w:tcW w:w="0" w:type="auto"/>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127,377</w:t>
            </w:r>
          </w:p>
        </w:tc>
        <w:tc>
          <w:tcPr>
            <w:tcW w:w="0" w:type="auto"/>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,569</w:t>
            </w:r>
          </w:p>
        </w:tc>
        <w:tc>
          <w:tcPr>
            <w:tcW w:w="0" w:type="auto"/>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,826</w:t>
            </w:r>
          </w:p>
        </w:tc>
      </w:tr>
      <w:tr w:rsidR="000B5CFE" w:rsidRPr="000B5CFE" w:rsidTr="000F40C3">
        <w:trPr>
          <w:trHeight w:val="273"/>
          <w:jc w:val="center"/>
        </w:trPr>
        <w:tc>
          <w:tcPr>
            <w:tcW w:w="0" w:type="auto"/>
            <w:tcBorders>
              <w:top w:val="single" w:sz="4" w:space="0" w:color="auto"/>
              <w:left w:val="nil"/>
              <w:bottom w:val="nil"/>
              <w:right w:val="nil"/>
            </w:tcBorders>
            <w:hideMark/>
          </w:tcPr>
          <w:p w:rsidR="00C47E05" w:rsidRPr="000B5CFE" w:rsidRDefault="00C47E05" w:rsidP="00C47E05">
            <w:pPr>
              <w:spacing w:after="0" w:line="240" w:lineRule="auto"/>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Yerel ölçekte siyasi yakınlaşmayı sağlayan en etkili araç...</w:t>
            </w:r>
          </w:p>
        </w:tc>
        <w:tc>
          <w:tcPr>
            <w:tcW w:w="0" w:type="auto"/>
            <w:tcBorders>
              <w:top w:val="single" w:sz="4" w:space="0" w:color="auto"/>
              <w:left w:val="nil"/>
              <w:bottom w:val="nil"/>
              <w:right w:val="nil"/>
            </w:tcBorders>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1,91</w:t>
            </w:r>
          </w:p>
        </w:tc>
        <w:tc>
          <w:tcPr>
            <w:tcW w:w="0" w:type="auto"/>
            <w:tcBorders>
              <w:top w:val="single" w:sz="4" w:space="0" w:color="auto"/>
              <w:left w:val="nil"/>
              <w:bottom w:val="nil"/>
              <w:right w:val="nil"/>
            </w:tcBorders>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1,866</w:t>
            </w:r>
          </w:p>
        </w:tc>
        <w:tc>
          <w:tcPr>
            <w:tcW w:w="0" w:type="auto"/>
            <w:tcBorders>
              <w:top w:val="single" w:sz="4" w:space="0" w:color="auto"/>
              <w:left w:val="nil"/>
              <w:bottom w:val="nil"/>
              <w:right w:val="nil"/>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27,74</w:t>
            </w:r>
          </w:p>
        </w:tc>
        <w:tc>
          <w:tcPr>
            <w:tcW w:w="0" w:type="auto"/>
            <w:tcBorders>
              <w:top w:val="single" w:sz="4" w:space="0" w:color="auto"/>
              <w:left w:val="nil"/>
              <w:bottom w:val="nil"/>
              <w:right w:val="nil"/>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133,458</w:t>
            </w:r>
          </w:p>
        </w:tc>
        <w:tc>
          <w:tcPr>
            <w:tcW w:w="0" w:type="auto"/>
            <w:tcBorders>
              <w:top w:val="single" w:sz="4" w:space="0" w:color="auto"/>
              <w:left w:val="nil"/>
              <w:bottom w:val="nil"/>
              <w:right w:val="nil"/>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,450</w:t>
            </w:r>
          </w:p>
        </w:tc>
        <w:tc>
          <w:tcPr>
            <w:tcW w:w="0" w:type="auto"/>
            <w:tcBorders>
              <w:top w:val="single" w:sz="4" w:space="0" w:color="auto"/>
              <w:left w:val="nil"/>
              <w:bottom w:val="nil"/>
              <w:right w:val="nil"/>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,837</w:t>
            </w:r>
          </w:p>
        </w:tc>
      </w:tr>
      <w:tr w:rsidR="000B5CFE" w:rsidRPr="000B5CFE" w:rsidTr="000F40C3">
        <w:trPr>
          <w:trHeight w:val="273"/>
          <w:jc w:val="center"/>
        </w:trPr>
        <w:tc>
          <w:tcPr>
            <w:tcW w:w="0" w:type="auto"/>
            <w:tcBorders>
              <w:top w:val="single" w:sz="4" w:space="0" w:color="auto"/>
              <w:left w:val="nil"/>
              <w:bottom w:val="single" w:sz="4" w:space="0" w:color="auto"/>
              <w:right w:val="nil"/>
            </w:tcBorders>
          </w:tcPr>
          <w:p w:rsidR="00C47E05" w:rsidRPr="000B5CFE" w:rsidRDefault="00C47E05" w:rsidP="00C47E05">
            <w:pPr>
              <w:autoSpaceDE w:val="0"/>
              <w:autoSpaceDN w:val="0"/>
              <w:adjustRightInd w:val="0"/>
              <w:spacing w:after="0" w:line="240" w:lineRule="auto"/>
              <w:rPr>
                <w:rFonts w:ascii="Times New Roman" w:eastAsia="Times New Roman" w:hAnsi="Times New Roman" w:cs="Times New Roman"/>
                <w:color w:val="000000" w:themeColor="text1"/>
                <w:sz w:val="18"/>
                <w:szCs w:val="18"/>
                <w:lang w:eastAsia="tr-TR"/>
              </w:rPr>
            </w:pPr>
          </w:p>
        </w:tc>
        <w:tc>
          <w:tcPr>
            <w:tcW w:w="0" w:type="auto"/>
            <w:tcBorders>
              <w:top w:val="single" w:sz="4" w:space="0" w:color="auto"/>
              <w:left w:val="nil"/>
              <w:bottom w:val="single" w:sz="4" w:space="0" w:color="auto"/>
              <w:right w:val="nil"/>
            </w:tcBorders>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p>
        </w:tc>
        <w:tc>
          <w:tcPr>
            <w:tcW w:w="0" w:type="auto"/>
            <w:tcBorders>
              <w:top w:val="single" w:sz="4" w:space="0" w:color="auto"/>
              <w:left w:val="nil"/>
              <w:bottom w:val="single" w:sz="4" w:space="0" w:color="auto"/>
              <w:right w:val="nil"/>
            </w:tcBorders>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p>
        </w:tc>
        <w:tc>
          <w:tcPr>
            <w:tcW w:w="0" w:type="auto"/>
            <w:tcBorders>
              <w:top w:val="single" w:sz="4" w:space="0" w:color="auto"/>
              <w:left w:val="nil"/>
              <w:bottom w:val="single" w:sz="4" w:space="0" w:color="auto"/>
              <w:right w:val="nil"/>
            </w:tcBorders>
            <w:shd w:val="clear" w:color="auto" w:fill="FFFFFF"/>
            <w:vAlign w:val="center"/>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p>
        </w:tc>
        <w:tc>
          <w:tcPr>
            <w:tcW w:w="0" w:type="auto"/>
            <w:tcBorders>
              <w:top w:val="single" w:sz="4" w:space="0" w:color="auto"/>
              <w:left w:val="nil"/>
              <w:bottom w:val="single" w:sz="4" w:space="0" w:color="auto"/>
              <w:right w:val="nil"/>
            </w:tcBorders>
            <w:shd w:val="clear" w:color="auto" w:fill="FFFFFF"/>
            <w:vAlign w:val="center"/>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p>
        </w:tc>
        <w:tc>
          <w:tcPr>
            <w:tcW w:w="0" w:type="auto"/>
            <w:tcBorders>
              <w:top w:val="single" w:sz="4" w:space="0" w:color="auto"/>
              <w:left w:val="nil"/>
              <w:bottom w:val="single" w:sz="4" w:space="0" w:color="auto"/>
              <w:right w:val="nil"/>
            </w:tcBorders>
            <w:shd w:val="clear" w:color="auto" w:fill="FFFFFF"/>
            <w:vAlign w:val="center"/>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p>
        </w:tc>
        <w:tc>
          <w:tcPr>
            <w:tcW w:w="0" w:type="auto"/>
            <w:tcBorders>
              <w:top w:val="single" w:sz="4" w:space="0" w:color="auto"/>
              <w:left w:val="nil"/>
              <w:bottom w:val="single" w:sz="4" w:space="0" w:color="auto"/>
              <w:right w:val="nil"/>
            </w:tcBorders>
            <w:shd w:val="clear" w:color="auto" w:fill="FFFFFF"/>
            <w:vAlign w:val="center"/>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p>
        </w:tc>
      </w:tr>
      <w:tr w:rsidR="000B5CFE" w:rsidRPr="000B5CFE" w:rsidTr="000F40C3">
        <w:trPr>
          <w:trHeight w:val="273"/>
          <w:jc w:val="center"/>
        </w:trPr>
        <w:tc>
          <w:tcPr>
            <w:tcW w:w="0" w:type="auto"/>
            <w:vMerge w:val="restart"/>
            <w:tcBorders>
              <w:top w:val="single" w:sz="4" w:space="0" w:color="auto"/>
              <w:left w:val="nil"/>
              <w:bottom w:val="single" w:sz="4" w:space="0" w:color="auto"/>
              <w:right w:val="nil"/>
            </w:tcBorders>
            <w:hideMark/>
          </w:tcPr>
          <w:p w:rsidR="00C47E05" w:rsidRPr="000B5CFE" w:rsidRDefault="00C47E05" w:rsidP="00C47E05">
            <w:pPr>
              <w:autoSpaceDE w:val="0"/>
              <w:autoSpaceDN w:val="0"/>
              <w:adjustRightInd w:val="0"/>
              <w:spacing w:after="0" w:line="240" w:lineRule="auto"/>
              <w:rPr>
                <w:rFonts w:ascii="Times New Roman" w:eastAsia="Times New Roman" w:hAnsi="Times New Roman" w:cs="Times New Roman"/>
                <w:b/>
                <w:color w:val="000000" w:themeColor="text1"/>
                <w:sz w:val="18"/>
                <w:szCs w:val="18"/>
              </w:rPr>
            </w:pPr>
            <w:r w:rsidRPr="000B5CFE">
              <w:rPr>
                <w:rFonts w:ascii="Times New Roman" w:eastAsia="Times New Roman" w:hAnsi="Times New Roman" w:cs="Times New Roman"/>
                <w:b/>
                <w:color w:val="000000" w:themeColor="text1"/>
                <w:sz w:val="18"/>
                <w:szCs w:val="18"/>
              </w:rPr>
              <w:t>ÖLÇEĞİN</w:t>
            </w:r>
          </w:p>
        </w:tc>
        <w:tc>
          <w:tcPr>
            <w:tcW w:w="0" w:type="auto"/>
            <w:tcBorders>
              <w:top w:val="single" w:sz="4" w:space="0" w:color="auto"/>
              <w:left w:val="nil"/>
              <w:bottom w:val="single" w:sz="4" w:space="0" w:color="auto"/>
              <w:right w:val="nil"/>
            </w:tcBorders>
            <w:vAlign w:val="bottom"/>
            <w:hideMark/>
          </w:tcPr>
          <w:p w:rsidR="00C47E05" w:rsidRPr="000B5CFE" w:rsidRDefault="00C47E05" w:rsidP="00C47E05">
            <w:pPr>
              <w:autoSpaceDE w:val="0"/>
              <w:autoSpaceDN w:val="0"/>
              <w:adjustRightInd w:val="0"/>
              <w:spacing w:after="0" w:line="240" w:lineRule="auto"/>
              <w:jc w:val="center"/>
              <w:rPr>
                <w:rFonts w:ascii="Times New Roman" w:eastAsia="Times New Roman" w:hAnsi="Times New Roman" w:cs="Times New Roman"/>
                <w:b/>
                <w:color w:val="000000" w:themeColor="text1"/>
                <w:sz w:val="18"/>
                <w:szCs w:val="18"/>
              </w:rPr>
            </w:pPr>
            <w:r w:rsidRPr="000B5CFE">
              <w:rPr>
                <w:rFonts w:ascii="Times New Roman" w:eastAsia="Times New Roman" w:hAnsi="Times New Roman" w:cs="Times New Roman"/>
                <w:b/>
                <w:color w:val="000000" w:themeColor="text1"/>
                <w:sz w:val="18"/>
                <w:szCs w:val="18"/>
              </w:rPr>
              <w:t>Aritmetik ortalama</w:t>
            </w:r>
          </w:p>
        </w:tc>
        <w:tc>
          <w:tcPr>
            <w:tcW w:w="0" w:type="auto"/>
            <w:tcBorders>
              <w:top w:val="single" w:sz="4" w:space="0" w:color="auto"/>
              <w:left w:val="nil"/>
              <w:bottom w:val="single" w:sz="4" w:space="0" w:color="auto"/>
              <w:right w:val="nil"/>
            </w:tcBorders>
            <w:vAlign w:val="bottom"/>
            <w:hideMark/>
          </w:tcPr>
          <w:p w:rsidR="00C47E05" w:rsidRPr="000B5CFE" w:rsidRDefault="00C47E05" w:rsidP="00C47E05">
            <w:pPr>
              <w:autoSpaceDE w:val="0"/>
              <w:autoSpaceDN w:val="0"/>
              <w:adjustRightInd w:val="0"/>
              <w:spacing w:after="0" w:line="240" w:lineRule="auto"/>
              <w:jc w:val="center"/>
              <w:rPr>
                <w:rFonts w:ascii="Times New Roman" w:eastAsia="Times New Roman" w:hAnsi="Times New Roman" w:cs="Times New Roman"/>
                <w:b/>
                <w:color w:val="000000" w:themeColor="text1"/>
                <w:sz w:val="18"/>
                <w:szCs w:val="18"/>
              </w:rPr>
            </w:pPr>
            <w:r w:rsidRPr="000B5CFE">
              <w:rPr>
                <w:rFonts w:ascii="Times New Roman" w:eastAsia="Times New Roman" w:hAnsi="Times New Roman" w:cs="Times New Roman"/>
                <w:b/>
                <w:color w:val="000000" w:themeColor="text1"/>
                <w:sz w:val="18"/>
                <w:szCs w:val="18"/>
              </w:rPr>
              <w:t>Varyans</w:t>
            </w:r>
          </w:p>
        </w:tc>
        <w:tc>
          <w:tcPr>
            <w:tcW w:w="0" w:type="auto"/>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240" w:lineRule="auto"/>
              <w:jc w:val="center"/>
              <w:rPr>
                <w:rFonts w:ascii="Times New Roman" w:eastAsia="Times New Roman" w:hAnsi="Times New Roman" w:cs="Times New Roman"/>
                <w:b/>
                <w:color w:val="000000" w:themeColor="text1"/>
                <w:sz w:val="18"/>
                <w:szCs w:val="18"/>
              </w:rPr>
            </w:pPr>
            <w:r w:rsidRPr="000B5CFE">
              <w:rPr>
                <w:rFonts w:ascii="Times New Roman" w:eastAsia="Times New Roman" w:hAnsi="Times New Roman" w:cs="Times New Roman"/>
                <w:b/>
                <w:color w:val="000000" w:themeColor="text1"/>
                <w:sz w:val="18"/>
                <w:szCs w:val="18"/>
              </w:rPr>
              <w:t>Standart sapma</w:t>
            </w:r>
          </w:p>
        </w:tc>
        <w:tc>
          <w:tcPr>
            <w:tcW w:w="0" w:type="auto"/>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240" w:lineRule="auto"/>
              <w:jc w:val="center"/>
              <w:rPr>
                <w:rFonts w:ascii="Times New Roman" w:eastAsia="Times New Roman" w:hAnsi="Times New Roman" w:cs="Times New Roman"/>
                <w:b/>
                <w:color w:val="000000" w:themeColor="text1"/>
                <w:sz w:val="18"/>
                <w:szCs w:val="18"/>
              </w:rPr>
            </w:pPr>
            <w:r w:rsidRPr="000B5CFE">
              <w:rPr>
                <w:rFonts w:ascii="Times New Roman" w:eastAsia="Times New Roman" w:hAnsi="Times New Roman" w:cs="Times New Roman"/>
                <w:b/>
                <w:color w:val="000000" w:themeColor="text1"/>
                <w:sz w:val="18"/>
                <w:szCs w:val="18"/>
              </w:rPr>
              <w:t>Madde sayısı</w:t>
            </w:r>
          </w:p>
        </w:tc>
        <w:tc>
          <w:tcPr>
            <w:tcW w:w="0" w:type="auto"/>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240" w:lineRule="auto"/>
              <w:jc w:val="center"/>
              <w:rPr>
                <w:rFonts w:ascii="Times New Roman" w:eastAsia="Times New Roman" w:hAnsi="Times New Roman" w:cs="Times New Roman"/>
                <w:b/>
                <w:color w:val="000000" w:themeColor="text1"/>
                <w:sz w:val="18"/>
                <w:szCs w:val="18"/>
              </w:rPr>
            </w:pPr>
            <w:r w:rsidRPr="000B5CFE">
              <w:rPr>
                <w:rFonts w:ascii="Times New Roman" w:eastAsia="Times New Roman" w:hAnsi="Times New Roman" w:cs="Times New Roman"/>
                <w:b/>
                <w:color w:val="000000" w:themeColor="text1"/>
                <w:sz w:val="18"/>
                <w:szCs w:val="18"/>
              </w:rPr>
              <w:t>Cronbach Alfa</w:t>
            </w:r>
          </w:p>
        </w:tc>
        <w:tc>
          <w:tcPr>
            <w:tcW w:w="0" w:type="auto"/>
            <w:tcBorders>
              <w:top w:val="single" w:sz="4" w:space="0" w:color="auto"/>
              <w:left w:val="nil"/>
              <w:bottom w:val="single" w:sz="4" w:space="0" w:color="auto"/>
              <w:right w:val="nil"/>
            </w:tcBorders>
            <w:shd w:val="clear" w:color="auto" w:fill="FFFFFF"/>
            <w:vAlign w:val="center"/>
          </w:tcPr>
          <w:p w:rsidR="00C47E05" w:rsidRPr="000B5CFE" w:rsidRDefault="00C47E05" w:rsidP="00C47E05">
            <w:pPr>
              <w:autoSpaceDE w:val="0"/>
              <w:autoSpaceDN w:val="0"/>
              <w:adjustRightInd w:val="0"/>
              <w:spacing w:after="0" w:line="240" w:lineRule="auto"/>
              <w:jc w:val="center"/>
              <w:rPr>
                <w:rFonts w:ascii="Times New Roman" w:eastAsia="Times New Roman" w:hAnsi="Times New Roman" w:cs="Times New Roman"/>
                <w:b/>
                <w:color w:val="000000" w:themeColor="text1"/>
                <w:sz w:val="18"/>
                <w:szCs w:val="18"/>
              </w:rPr>
            </w:pPr>
          </w:p>
        </w:tc>
      </w:tr>
      <w:tr w:rsidR="000B5CFE" w:rsidRPr="000B5CFE" w:rsidTr="000F40C3">
        <w:trPr>
          <w:trHeight w:val="273"/>
          <w:jc w:val="center"/>
        </w:trPr>
        <w:tc>
          <w:tcPr>
            <w:tcW w:w="0" w:type="auto"/>
            <w:vMerge/>
            <w:tcBorders>
              <w:top w:val="single" w:sz="4" w:space="0" w:color="auto"/>
              <w:left w:val="nil"/>
              <w:bottom w:val="single" w:sz="4" w:space="0" w:color="auto"/>
              <w:right w:val="nil"/>
            </w:tcBorders>
            <w:vAlign w:val="center"/>
            <w:hideMark/>
          </w:tcPr>
          <w:p w:rsidR="00C47E05" w:rsidRPr="000B5CFE" w:rsidRDefault="00C47E05" w:rsidP="00C47E05">
            <w:pPr>
              <w:spacing w:after="0" w:line="256" w:lineRule="auto"/>
              <w:rPr>
                <w:rFonts w:ascii="Times New Roman" w:eastAsia="Times New Roman" w:hAnsi="Times New Roman" w:cs="Times New Roman"/>
                <w:b/>
                <w:color w:val="000000" w:themeColor="text1"/>
                <w:sz w:val="18"/>
                <w:szCs w:val="18"/>
              </w:rPr>
            </w:pPr>
          </w:p>
        </w:tc>
        <w:tc>
          <w:tcPr>
            <w:tcW w:w="0" w:type="auto"/>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29,66</w:t>
            </w:r>
          </w:p>
        </w:tc>
        <w:tc>
          <w:tcPr>
            <w:tcW w:w="0" w:type="auto"/>
            <w:tcBorders>
              <w:top w:val="single" w:sz="4" w:space="0" w:color="auto"/>
              <w:left w:val="nil"/>
              <w:bottom w:val="single" w:sz="4" w:space="0" w:color="auto"/>
              <w:right w:val="nil"/>
            </w:tcBorders>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156,335</w:t>
            </w:r>
          </w:p>
        </w:tc>
        <w:tc>
          <w:tcPr>
            <w:tcW w:w="0" w:type="auto"/>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12,503</w:t>
            </w:r>
          </w:p>
        </w:tc>
        <w:tc>
          <w:tcPr>
            <w:tcW w:w="0" w:type="auto"/>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9</w:t>
            </w:r>
          </w:p>
        </w:tc>
        <w:tc>
          <w:tcPr>
            <w:tcW w:w="0" w:type="auto"/>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r w:rsidRPr="000B5CFE">
              <w:rPr>
                <w:rFonts w:ascii="Times New Roman" w:eastAsia="Times New Roman" w:hAnsi="Times New Roman" w:cs="Times New Roman"/>
                <w:color w:val="000000" w:themeColor="text1"/>
                <w:sz w:val="18"/>
                <w:szCs w:val="18"/>
              </w:rPr>
              <w:t>,843</w:t>
            </w:r>
          </w:p>
        </w:tc>
        <w:tc>
          <w:tcPr>
            <w:tcW w:w="0" w:type="auto"/>
            <w:tcBorders>
              <w:top w:val="single" w:sz="4" w:space="0" w:color="auto"/>
              <w:left w:val="nil"/>
              <w:bottom w:val="single" w:sz="4" w:space="0" w:color="auto"/>
              <w:right w:val="nil"/>
            </w:tcBorders>
            <w:shd w:val="clear" w:color="auto" w:fill="FFFFFF"/>
            <w:vAlign w:val="center"/>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18"/>
                <w:szCs w:val="18"/>
              </w:rPr>
            </w:pPr>
          </w:p>
        </w:tc>
      </w:tr>
    </w:tbl>
    <w:p w:rsidR="00C47E05" w:rsidRPr="000B5CFE" w:rsidRDefault="00C47E05" w:rsidP="00C47E05">
      <w:pPr>
        <w:rPr>
          <w:rFonts w:ascii="Calibri" w:eastAsia="Times New Roman" w:hAnsi="Calibri" w:cs="Times New Roman"/>
          <w:color w:val="000000" w:themeColor="text1"/>
        </w:rPr>
      </w:pPr>
    </w:p>
    <w:p w:rsidR="00C47E05" w:rsidRPr="000B5CFE" w:rsidRDefault="00C47E05" w:rsidP="00C47E05">
      <w:pPr>
        <w:spacing w:after="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Tablo incelendiğinde “Siyasal İletişimde İletişim Teknolojilerinin Kullanımı” anketinin “6- İletişim Teknolojileri ve Yerel Siyaset Hakkında Kişisel Görüşler” boyutunun sorunlu bir maddesinin olmadığı ve anketin Cronbach Alfa katsayısının 0,843 olduğu görülmektedir.</w:t>
      </w:r>
    </w:p>
    <w:p w:rsidR="00C47E05" w:rsidRPr="000B5CFE" w:rsidRDefault="00C47E05" w:rsidP="00C47E05">
      <w:pPr>
        <w:spacing w:after="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“6- İletişim Teknolojileri ve Yerel Siyaset Hakkında Kişisel Görüşler” boyutunun her bir maddesinin boyutun toplam puanına etkisini bulmak amacıyla Madde-Toplam puan korelasyonu hesaplanmış ve bulgular Tablo 22’de verilmiştir.</w:t>
      </w:r>
    </w:p>
    <w:p w:rsidR="00C47E05" w:rsidRPr="000B5CFE" w:rsidRDefault="00C47E05" w:rsidP="001F7028">
      <w:pPr>
        <w:spacing w:before="360" w:after="240" w:line="24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b/>
          <w:color w:val="000000" w:themeColor="text1"/>
          <w:sz w:val="24"/>
          <w:szCs w:val="24"/>
        </w:rPr>
        <w:t>Tablo 22</w:t>
      </w:r>
      <w:r w:rsidRPr="000B5CFE">
        <w:rPr>
          <w:rFonts w:ascii="Times New Roman" w:eastAsia="Times New Roman" w:hAnsi="Times New Roman" w:cs="Times New Roman"/>
          <w:color w:val="000000" w:themeColor="text1"/>
          <w:sz w:val="24"/>
          <w:szCs w:val="24"/>
        </w:rPr>
        <w:t>. “İletişim Teknolojileri ve Yerel Siyaset Hakkında Kişisel Görüşler” boyutunun Madde-Toplam puan korelasyonu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3" w:type="dxa"/>
          <w:right w:w="93" w:type="dxa"/>
        </w:tblCellMar>
        <w:tblLook w:val="04A0" w:firstRow="1" w:lastRow="0" w:firstColumn="1" w:lastColumn="0" w:noHBand="0" w:noVBand="1"/>
      </w:tblPr>
      <w:tblGrid>
        <w:gridCol w:w="6091"/>
        <w:gridCol w:w="992"/>
        <w:gridCol w:w="850"/>
      </w:tblGrid>
      <w:tr w:rsidR="000B5CFE" w:rsidRPr="000B5CFE" w:rsidTr="000F40C3">
        <w:trPr>
          <w:trHeight w:val="273"/>
        </w:trPr>
        <w:tc>
          <w:tcPr>
            <w:tcW w:w="6091" w:type="dxa"/>
            <w:tcBorders>
              <w:top w:val="single" w:sz="4" w:space="0" w:color="auto"/>
              <w:left w:val="single" w:sz="4" w:space="0" w:color="auto"/>
              <w:bottom w:val="single" w:sz="4" w:space="0" w:color="auto"/>
              <w:right w:val="single" w:sz="4" w:space="0" w:color="auto"/>
            </w:tcBorders>
            <w:shd w:val="clear" w:color="auto" w:fill="FFFFFF"/>
            <w:vAlign w:val="bottom"/>
          </w:tcPr>
          <w:p w:rsidR="00C47E05" w:rsidRPr="000B5CFE" w:rsidRDefault="00C47E05" w:rsidP="00C47E05">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r</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p</w:t>
            </w:r>
          </w:p>
        </w:tc>
      </w:tr>
      <w:tr w:rsidR="000B5CFE" w:rsidRPr="000B5CFE" w:rsidTr="000F40C3">
        <w:trPr>
          <w:trHeight w:val="273"/>
        </w:trPr>
        <w:tc>
          <w:tcPr>
            <w:tcW w:w="6091" w:type="dxa"/>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spacing w:after="0" w:line="240" w:lineRule="auto"/>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Yerel ölçekte siyasal iletişimin güçlendirilmesinde en etkili araç...</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,601**</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r w:rsidR="000B5CFE" w:rsidRPr="000B5CFE" w:rsidTr="000F40C3">
        <w:trPr>
          <w:trHeight w:val="273"/>
        </w:trPr>
        <w:tc>
          <w:tcPr>
            <w:tcW w:w="6091" w:type="dxa"/>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spacing w:after="0" w:line="240" w:lineRule="auto"/>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Yerel ölçekte siyasal iletişimin güçlendirilmesinde kullanımı en kolay araç…</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,638**</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r w:rsidR="000B5CFE" w:rsidRPr="000B5CFE" w:rsidTr="000F40C3">
        <w:trPr>
          <w:trHeight w:val="273"/>
        </w:trPr>
        <w:tc>
          <w:tcPr>
            <w:tcW w:w="6091" w:type="dxa"/>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spacing w:after="0" w:line="240" w:lineRule="auto"/>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Yerel ölçekte siyasal bilginin dağıtılmasında en etkili araç...</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,666**</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r w:rsidR="000B5CFE" w:rsidRPr="000B5CFE" w:rsidTr="000F40C3">
        <w:trPr>
          <w:trHeight w:val="273"/>
        </w:trPr>
        <w:tc>
          <w:tcPr>
            <w:tcW w:w="6091" w:type="dxa"/>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spacing w:after="0" w:line="240" w:lineRule="auto"/>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Yerel ölçekte hedef kitleye ulaşmada en hızlı araç…</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,663**</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r w:rsidR="000B5CFE" w:rsidRPr="000B5CFE" w:rsidTr="000F40C3">
        <w:trPr>
          <w:trHeight w:val="273"/>
        </w:trPr>
        <w:tc>
          <w:tcPr>
            <w:tcW w:w="6091" w:type="dxa"/>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spacing w:after="0" w:line="240" w:lineRule="auto"/>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Yerel ölçekte halkın en rahat ulaşabileceği araç…</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,749**</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r w:rsidR="000B5CFE" w:rsidRPr="000B5CFE" w:rsidTr="000F40C3">
        <w:trPr>
          <w:trHeight w:val="273"/>
        </w:trPr>
        <w:tc>
          <w:tcPr>
            <w:tcW w:w="6091" w:type="dxa"/>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spacing w:after="0" w:line="240" w:lineRule="auto"/>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Yerel ölçekte demokratik katılımı sağlayan en etkili araç…</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,687**</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r w:rsidR="000B5CFE" w:rsidRPr="000B5CFE" w:rsidTr="000F40C3">
        <w:trPr>
          <w:trHeight w:val="273"/>
        </w:trPr>
        <w:tc>
          <w:tcPr>
            <w:tcW w:w="6091" w:type="dxa"/>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spacing w:after="0" w:line="240" w:lineRule="auto"/>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Yerel ölçekte geribildirimin sağlandığı en etkili araç...</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,789**</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r w:rsidR="000B5CFE" w:rsidRPr="000B5CFE" w:rsidTr="000F40C3">
        <w:trPr>
          <w:trHeight w:val="273"/>
        </w:trPr>
        <w:tc>
          <w:tcPr>
            <w:tcW w:w="6091" w:type="dxa"/>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spacing w:after="0" w:line="240" w:lineRule="auto"/>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Yerel siyasette sağlıklı iletişimin sağlandığı en etkili araç...</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,661**</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r w:rsidR="000B5CFE" w:rsidRPr="000B5CFE" w:rsidTr="000F40C3">
        <w:trPr>
          <w:trHeight w:val="273"/>
        </w:trPr>
        <w:tc>
          <w:tcPr>
            <w:tcW w:w="6091" w:type="dxa"/>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spacing w:after="0" w:line="240" w:lineRule="auto"/>
              <w:rPr>
                <w:rFonts w:ascii="Times New Roman" w:eastAsia="Times New Roman" w:hAnsi="Times New Roman" w:cs="Times New Roman"/>
                <w:color w:val="000000" w:themeColor="text1"/>
              </w:rPr>
            </w:pPr>
            <w:r w:rsidRPr="000B5CFE">
              <w:rPr>
                <w:rFonts w:ascii="Times New Roman" w:eastAsia="Times New Roman" w:hAnsi="Times New Roman" w:cs="Times New Roman"/>
                <w:color w:val="000000" w:themeColor="text1"/>
              </w:rPr>
              <w:t>Yerel ölçekte siyasi yakınlaşmayı sağlayan en etkili araç...</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,521**</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,000</w:t>
            </w:r>
          </w:p>
        </w:tc>
      </w:tr>
    </w:tbl>
    <w:p w:rsidR="00C47E05" w:rsidRPr="000B5CFE" w:rsidRDefault="00C47E05" w:rsidP="00451CC0">
      <w:pPr>
        <w:autoSpaceDE w:val="0"/>
        <w:autoSpaceDN w:val="0"/>
        <w:adjustRightInd w:val="0"/>
        <w:spacing w:after="240" w:line="360" w:lineRule="auto"/>
        <w:rPr>
          <w:rFonts w:ascii="Times New Roman" w:eastAsia="Times New Roman" w:hAnsi="Times New Roman" w:cs="Times New Roman"/>
          <w:color w:val="000000" w:themeColor="text1"/>
          <w:sz w:val="20"/>
          <w:szCs w:val="24"/>
        </w:rPr>
      </w:pPr>
      <w:r w:rsidRPr="000B5CFE">
        <w:rPr>
          <w:rFonts w:ascii="Times New Roman" w:eastAsia="Times New Roman" w:hAnsi="Times New Roman" w:cs="Times New Roman"/>
          <w:color w:val="000000" w:themeColor="text1"/>
          <w:sz w:val="20"/>
          <w:szCs w:val="24"/>
        </w:rPr>
        <w:t>** P&lt;0.001</w:t>
      </w:r>
    </w:p>
    <w:p w:rsidR="00C47E05" w:rsidRPr="000B5CFE" w:rsidRDefault="00C47E05" w:rsidP="00C47E05">
      <w:pPr>
        <w:spacing w:after="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 xml:space="preserve">Tablo incelendiğinde “6- İletişim Teknolojileri ve Yerel Siyaset Hakkında Kişisel Görüşler” boyutunun maddelerinin Madde-Toplam puan korelasyonlarının hepsi p&lt;0.05 önem düzeyinde anlamlı bulunmuştur. Madde-Toplam puan korelasyonu bir maddenin tümünün ölçtüğü özelliği ölçüp ölçmediğinin bir göstergesidir. Bir maddenin anketin tümü ile tutarlılığının göstergesi olabilecek en düşük değer 0,20 olarak verilmektedir (Aiken, 1994).  Buna göre Tabloda görüldüğü gibi bulunan korelasyon değerleri madde analizi için kabul edilebilir düzeydedir. Bu bulgular 9 maddeden oluşan “6- İletişim Teknolojileri ve Yerel Siyaset Hakkında Kişisel Görüşler” boyutunun sorunlu maddesinin olmadığını göstermektedir. </w:t>
      </w:r>
    </w:p>
    <w:p w:rsidR="001F7028" w:rsidRPr="000B5CFE" w:rsidRDefault="00C47E05" w:rsidP="00C47E05">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lastRenderedPageBreak/>
        <w:t>“6- İletişim Teknolojileri ve Yerel Siyaset Hakkında Kişisel Görüşler” boyutunun faktör yapısını ortaya çıkarmak amacıyla açıklayıcı faktör analizi uygulanmıştır.</w:t>
      </w:r>
    </w:p>
    <w:p w:rsidR="00451CC0" w:rsidRPr="000B5CFE" w:rsidRDefault="00451CC0">
      <w:pPr>
        <w:rPr>
          <w:rFonts w:ascii="Times New Roman" w:eastAsia="Times New Roman" w:hAnsi="Times New Roman" w:cs="Times New Roman"/>
          <w:b/>
          <w:bCs/>
          <w:color w:val="000000" w:themeColor="text1"/>
          <w:sz w:val="24"/>
          <w:szCs w:val="24"/>
        </w:rPr>
      </w:pPr>
      <w:r w:rsidRPr="000B5CFE">
        <w:rPr>
          <w:rFonts w:ascii="Times New Roman" w:eastAsia="Times New Roman" w:hAnsi="Times New Roman" w:cs="Times New Roman"/>
          <w:b/>
          <w:bCs/>
          <w:color w:val="000000" w:themeColor="text1"/>
          <w:sz w:val="24"/>
          <w:szCs w:val="24"/>
        </w:rPr>
        <w:br w:type="page"/>
      </w:r>
    </w:p>
    <w:p w:rsidR="00C47E05" w:rsidRPr="000B5CFE" w:rsidRDefault="00C47E05" w:rsidP="00C47E05">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b/>
          <w:bCs/>
          <w:color w:val="000000" w:themeColor="text1"/>
          <w:sz w:val="24"/>
          <w:szCs w:val="24"/>
        </w:rPr>
        <w:lastRenderedPageBreak/>
        <w:t>Açıklayıcı Faktör Analizi</w:t>
      </w:r>
    </w:p>
    <w:p w:rsidR="00C47E05" w:rsidRPr="000B5CFE" w:rsidRDefault="00C47E05" w:rsidP="00C47E05">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“6- İletişim Teknolojileri ve Yerel Siyaset Hakkında Kişisel Görüşler” boyutunun açıklayıcı faktör analizi olarak temel bileşenler yöntemi ve varimaks dönüştürmesi uygulanmış ve bulgular Tablo 23’de verilmiştir.</w:t>
      </w:r>
    </w:p>
    <w:p w:rsidR="00C47E05" w:rsidRPr="000B5CFE" w:rsidRDefault="00C47E05" w:rsidP="001F7028">
      <w:pPr>
        <w:spacing w:before="360" w:after="240" w:line="240" w:lineRule="auto"/>
        <w:jc w:val="both"/>
        <w:rPr>
          <w:rFonts w:ascii="Times New Roman" w:eastAsia="Arial,Bold" w:hAnsi="Times New Roman" w:cs="Times New Roman"/>
          <w:bCs/>
          <w:color w:val="000000" w:themeColor="text1"/>
          <w:sz w:val="24"/>
          <w:szCs w:val="24"/>
        </w:rPr>
      </w:pPr>
      <w:r w:rsidRPr="000B5CFE">
        <w:rPr>
          <w:rFonts w:ascii="Times New Roman" w:eastAsia="Times New Roman" w:hAnsi="Times New Roman" w:cs="Times New Roman"/>
          <w:b/>
          <w:bCs/>
          <w:color w:val="000000" w:themeColor="text1"/>
          <w:sz w:val="24"/>
          <w:szCs w:val="24"/>
        </w:rPr>
        <w:t>Tablo 23</w:t>
      </w:r>
      <w:r w:rsidRPr="000B5CFE">
        <w:rPr>
          <w:rFonts w:ascii="Times New Roman" w:eastAsia="Times New Roman" w:hAnsi="Times New Roman" w:cs="Times New Roman"/>
          <w:bCs/>
          <w:color w:val="000000" w:themeColor="text1"/>
          <w:sz w:val="24"/>
          <w:szCs w:val="24"/>
        </w:rPr>
        <w:t xml:space="preserve">. </w:t>
      </w:r>
      <w:r w:rsidRPr="000B5CFE">
        <w:rPr>
          <w:rFonts w:ascii="Times New Roman" w:eastAsia="Times New Roman" w:hAnsi="Times New Roman" w:cs="Times New Roman"/>
          <w:color w:val="000000" w:themeColor="text1"/>
          <w:sz w:val="24"/>
          <w:szCs w:val="24"/>
        </w:rPr>
        <w:t>“İletişim Teknolojileri ve Yerel Siyaset Hakkında Kişisel Görüşler” boyutuna</w:t>
      </w:r>
      <w:r w:rsidRPr="000B5CFE">
        <w:rPr>
          <w:rFonts w:ascii="Times New Roman" w:eastAsia="Times New Roman" w:hAnsi="Times New Roman" w:cs="Times New Roman"/>
          <w:bCs/>
          <w:color w:val="000000" w:themeColor="text1"/>
          <w:sz w:val="24"/>
          <w:szCs w:val="24"/>
        </w:rPr>
        <w:t xml:space="preserve"> İlişkin Faktör Analizi</w:t>
      </w:r>
    </w:p>
    <w:tbl>
      <w:tblPr>
        <w:tblW w:w="0" w:type="auto"/>
        <w:tblInd w:w="-20" w:type="dxa"/>
        <w:tblCellMar>
          <w:left w:w="0" w:type="dxa"/>
          <w:right w:w="0" w:type="dxa"/>
        </w:tblCellMar>
        <w:tblLook w:val="04A0" w:firstRow="1" w:lastRow="0" w:firstColumn="1" w:lastColumn="0" w:noHBand="0" w:noVBand="1"/>
      </w:tblPr>
      <w:tblGrid>
        <w:gridCol w:w="974"/>
        <w:gridCol w:w="807"/>
        <w:gridCol w:w="1307"/>
        <w:gridCol w:w="847"/>
        <w:gridCol w:w="807"/>
        <w:gridCol w:w="1307"/>
        <w:gridCol w:w="787"/>
        <w:gridCol w:w="6"/>
        <w:gridCol w:w="6"/>
      </w:tblGrid>
      <w:tr w:rsidR="000B5CFE" w:rsidRPr="000B5CFE" w:rsidTr="003042B4">
        <w:trPr>
          <w:gridAfter w:val="2"/>
          <w:cantSplit/>
        </w:trPr>
        <w:tc>
          <w:tcPr>
            <w:tcW w:w="0" w:type="auto"/>
            <w:vMerge w:val="restart"/>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Bileşenler</w:t>
            </w:r>
          </w:p>
        </w:tc>
        <w:tc>
          <w:tcPr>
            <w:tcW w:w="0" w:type="auto"/>
            <w:gridSpan w:val="3"/>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Başlangıç Özdeğerleri</w:t>
            </w:r>
          </w:p>
        </w:tc>
        <w:tc>
          <w:tcPr>
            <w:tcW w:w="0" w:type="auto"/>
            <w:gridSpan w:val="3"/>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Yüklerin Kareler Toplamı</w:t>
            </w:r>
          </w:p>
        </w:tc>
      </w:tr>
      <w:tr w:rsidR="000B5CFE" w:rsidRPr="000B5CFE" w:rsidTr="003042B4">
        <w:trPr>
          <w:gridAfter w:val="2"/>
          <w:cantSplit/>
        </w:trPr>
        <w:tc>
          <w:tcPr>
            <w:tcW w:w="0" w:type="auto"/>
            <w:vMerge/>
            <w:tcBorders>
              <w:top w:val="single" w:sz="4" w:space="0" w:color="auto"/>
              <w:left w:val="nil"/>
              <w:bottom w:val="single" w:sz="4" w:space="0" w:color="auto"/>
              <w:right w:val="nil"/>
            </w:tcBorders>
            <w:vAlign w:val="center"/>
            <w:hideMark/>
          </w:tcPr>
          <w:p w:rsidR="00C47E05" w:rsidRPr="000B5CFE" w:rsidRDefault="00C47E05" w:rsidP="00C47E05">
            <w:pPr>
              <w:spacing w:after="0" w:line="256" w:lineRule="auto"/>
              <w:rPr>
                <w:rFonts w:ascii="Times New Roman" w:eastAsia="Times New Roman" w:hAnsi="Times New Roman" w:cs="Times New Roman"/>
                <w:color w:val="000000" w:themeColor="text1"/>
                <w:sz w:val="24"/>
                <w:szCs w:val="24"/>
              </w:rPr>
            </w:pPr>
          </w:p>
        </w:tc>
        <w:tc>
          <w:tcPr>
            <w:tcW w:w="0" w:type="auto"/>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Toplam</w:t>
            </w:r>
          </w:p>
        </w:tc>
        <w:tc>
          <w:tcPr>
            <w:tcW w:w="0" w:type="auto"/>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Varyansın %</w:t>
            </w:r>
          </w:p>
        </w:tc>
        <w:tc>
          <w:tcPr>
            <w:tcW w:w="0" w:type="auto"/>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20" w:lineRule="atLeast"/>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 xml:space="preserve">Yığmalı </w:t>
            </w:r>
          </w:p>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w:t>
            </w:r>
          </w:p>
        </w:tc>
        <w:tc>
          <w:tcPr>
            <w:tcW w:w="0" w:type="auto"/>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Toplam</w:t>
            </w:r>
          </w:p>
        </w:tc>
        <w:tc>
          <w:tcPr>
            <w:tcW w:w="0" w:type="auto"/>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Varyansın %</w:t>
            </w:r>
          </w:p>
        </w:tc>
        <w:tc>
          <w:tcPr>
            <w:tcW w:w="0" w:type="auto"/>
            <w:tcBorders>
              <w:top w:val="single" w:sz="4" w:space="0" w:color="auto"/>
              <w:left w:val="nil"/>
              <w:bottom w:val="single" w:sz="4" w:space="0" w:color="auto"/>
              <w:right w:val="nil"/>
            </w:tcBorders>
            <w:shd w:val="clear" w:color="auto" w:fill="FFFFFF"/>
            <w:vAlign w:val="bottom"/>
            <w:hideMark/>
          </w:tcPr>
          <w:p w:rsidR="00C47E05" w:rsidRPr="000B5CFE" w:rsidRDefault="00C47E05" w:rsidP="00C47E05">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 xml:space="preserve">Yığmalı </w:t>
            </w:r>
          </w:p>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w:t>
            </w:r>
          </w:p>
        </w:tc>
      </w:tr>
      <w:tr w:rsidR="000B5CFE" w:rsidRPr="000B5CFE" w:rsidTr="003042B4">
        <w:trPr>
          <w:gridAfter w:val="2"/>
          <w:cantSplit/>
        </w:trPr>
        <w:tc>
          <w:tcPr>
            <w:tcW w:w="0" w:type="auto"/>
            <w:tcBorders>
              <w:top w:val="single" w:sz="4" w:space="0" w:color="auto"/>
              <w:left w:val="nil"/>
              <w:bottom w:val="single" w:sz="4" w:space="0" w:color="auto"/>
              <w:right w:val="nil"/>
            </w:tcBorders>
            <w:shd w:val="clear" w:color="auto" w:fill="FFFFFF"/>
            <w:hideMark/>
          </w:tcPr>
          <w:p w:rsidR="00C47E05" w:rsidRPr="000B5CFE" w:rsidRDefault="00C47E05" w:rsidP="00C47E05">
            <w:pPr>
              <w:autoSpaceDE w:val="0"/>
              <w:autoSpaceDN w:val="0"/>
              <w:adjustRightInd w:val="0"/>
              <w:spacing w:after="0" w:line="320" w:lineRule="atLeast"/>
              <w:ind w:right="60"/>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1</w:t>
            </w:r>
          </w:p>
        </w:tc>
        <w:tc>
          <w:tcPr>
            <w:tcW w:w="0" w:type="auto"/>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4,043</w:t>
            </w:r>
          </w:p>
        </w:tc>
        <w:tc>
          <w:tcPr>
            <w:tcW w:w="0" w:type="auto"/>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44,923</w:t>
            </w:r>
          </w:p>
        </w:tc>
        <w:tc>
          <w:tcPr>
            <w:tcW w:w="0" w:type="auto"/>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44,923</w:t>
            </w:r>
          </w:p>
        </w:tc>
        <w:tc>
          <w:tcPr>
            <w:tcW w:w="0" w:type="auto"/>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4,043</w:t>
            </w:r>
          </w:p>
        </w:tc>
        <w:tc>
          <w:tcPr>
            <w:tcW w:w="0" w:type="auto"/>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44,923</w:t>
            </w:r>
          </w:p>
        </w:tc>
        <w:tc>
          <w:tcPr>
            <w:tcW w:w="0" w:type="auto"/>
            <w:tcBorders>
              <w:top w:val="single" w:sz="4" w:space="0" w:color="auto"/>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44,923</w:t>
            </w:r>
          </w:p>
        </w:tc>
      </w:tr>
      <w:tr w:rsidR="000B5CFE" w:rsidRPr="000B5CFE" w:rsidTr="003042B4">
        <w:trPr>
          <w:cantSplit/>
        </w:trPr>
        <w:tc>
          <w:tcPr>
            <w:tcW w:w="0" w:type="auto"/>
            <w:tcBorders>
              <w:top w:val="single" w:sz="4" w:space="0" w:color="auto"/>
              <w:left w:val="nil"/>
              <w:bottom w:val="nil"/>
              <w:right w:val="nil"/>
            </w:tcBorders>
            <w:shd w:val="clear" w:color="auto" w:fill="FFFFFF"/>
            <w:hideMark/>
          </w:tcPr>
          <w:p w:rsidR="00C47E05" w:rsidRPr="000B5CFE" w:rsidRDefault="00C47E05" w:rsidP="00C47E05">
            <w:pPr>
              <w:autoSpaceDE w:val="0"/>
              <w:autoSpaceDN w:val="0"/>
              <w:adjustRightInd w:val="0"/>
              <w:spacing w:after="0" w:line="320" w:lineRule="atLeast"/>
              <w:ind w:right="60"/>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2</w:t>
            </w:r>
          </w:p>
        </w:tc>
        <w:tc>
          <w:tcPr>
            <w:tcW w:w="0" w:type="auto"/>
            <w:tcBorders>
              <w:top w:val="single" w:sz="4" w:space="0" w:color="auto"/>
              <w:left w:val="nil"/>
              <w:bottom w:val="nil"/>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1,359</w:t>
            </w:r>
          </w:p>
        </w:tc>
        <w:tc>
          <w:tcPr>
            <w:tcW w:w="0" w:type="auto"/>
            <w:tcBorders>
              <w:top w:val="single" w:sz="4" w:space="0" w:color="auto"/>
              <w:left w:val="nil"/>
              <w:bottom w:val="nil"/>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15,104</w:t>
            </w:r>
          </w:p>
        </w:tc>
        <w:tc>
          <w:tcPr>
            <w:tcW w:w="0" w:type="auto"/>
            <w:tcBorders>
              <w:top w:val="single" w:sz="4" w:space="0" w:color="auto"/>
              <w:left w:val="nil"/>
              <w:bottom w:val="nil"/>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60,026</w:t>
            </w:r>
          </w:p>
        </w:tc>
        <w:tc>
          <w:tcPr>
            <w:tcW w:w="0" w:type="auto"/>
            <w:gridSpan w:val="3"/>
            <w:vMerge w:val="restart"/>
            <w:tcBorders>
              <w:top w:val="single" w:sz="4" w:space="0" w:color="auto"/>
              <w:left w:val="nil"/>
              <w:bottom w:val="single" w:sz="4" w:space="0" w:color="auto"/>
              <w:right w:val="nil"/>
            </w:tcBorders>
            <w:shd w:val="clear" w:color="auto" w:fill="FFFFFF"/>
            <w:vAlign w:val="center"/>
          </w:tcPr>
          <w:p w:rsidR="00C47E05" w:rsidRPr="000B5CFE" w:rsidRDefault="00C47E05" w:rsidP="00C47E05">
            <w:pPr>
              <w:autoSpaceDE w:val="0"/>
              <w:autoSpaceDN w:val="0"/>
              <w:adjustRightInd w:val="0"/>
              <w:spacing w:after="0" w:line="240" w:lineRule="auto"/>
              <w:rPr>
                <w:rFonts w:ascii="Times New Roman" w:eastAsia="Calibri" w:hAnsi="Times New Roman" w:cs="Times New Roman"/>
                <w:color w:val="000000" w:themeColor="text1"/>
                <w:sz w:val="24"/>
                <w:szCs w:val="24"/>
              </w:rPr>
            </w:pPr>
          </w:p>
          <w:p w:rsidR="00C47E05" w:rsidRPr="000B5CFE" w:rsidRDefault="00C47E05" w:rsidP="00C47E05">
            <w:pPr>
              <w:autoSpaceDE w:val="0"/>
              <w:autoSpaceDN w:val="0"/>
              <w:adjustRightInd w:val="0"/>
              <w:spacing w:after="0" w:line="240" w:lineRule="auto"/>
              <w:rPr>
                <w:rFonts w:ascii="Times New Roman" w:eastAsia="Calibri" w:hAnsi="Times New Roman" w:cs="Times New Roman"/>
                <w:color w:val="000000" w:themeColor="text1"/>
                <w:sz w:val="24"/>
                <w:szCs w:val="24"/>
              </w:rPr>
            </w:pPr>
          </w:p>
        </w:tc>
        <w:tc>
          <w:tcPr>
            <w:tcW w:w="0" w:type="auto"/>
            <w:vAlign w:val="center"/>
          </w:tcPr>
          <w:p w:rsidR="00C47E05" w:rsidRPr="000B5CFE" w:rsidRDefault="00C47E05" w:rsidP="00C47E05">
            <w:pPr>
              <w:autoSpaceDE w:val="0"/>
              <w:autoSpaceDN w:val="0"/>
              <w:adjustRightInd w:val="0"/>
              <w:spacing w:after="0" w:line="240" w:lineRule="auto"/>
              <w:rPr>
                <w:rFonts w:ascii="Times New Roman" w:eastAsia="Calibri" w:hAnsi="Times New Roman" w:cs="Times New Roman"/>
                <w:color w:val="000000" w:themeColor="text1"/>
                <w:sz w:val="24"/>
                <w:szCs w:val="24"/>
              </w:rPr>
            </w:pPr>
          </w:p>
        </w:tc>
        <w:tc>
          <w:tcPr>
            <w:tcW w:w="0" w:type="auto"/>
            <w:vAlign w:val="center"/>
          </w:tcPr>
          <w:p w:rsidR="00C47E05" w:rsidRPr="000B5CFE" w:rsidRDefault="00C47E05" w:rsidP="00C47E05">
            <w:pPr>
              <w:autoSpaceDE w:val="0"/>
              <w:autoSpaceDN w:val="0"/>
              <w:adjustRightInd w:val="0"/>
              <w:spacing w:after="0" w:line="240" w:lineRule="auto"/>
              <w:rPr>
                <w:rFonts w:ascii="Times New Roman" w:eastAsia="Calibri" w:hAnsi="Times New Roman" w:cs="Times New Roman"/>
                <w:color w:val="000000" w:themeColor="text1"/>
                <w:sz w:val="24"/>
                <w:szCs w:val="24"/>
              </w:rPr>
            </w:pPr>
          </w:p>
        </w:tc>
      </w:tr>
      <w:tr w:rsidR="000B5CFE" w:rsidRPr="000B5CFE" w:rsidTr="003042B4">
        <w:trPr>
          <w:cantSplit/>
        </w:trPr>
        <w:tc>
          <w:tcPr>
            <w:tcW w:w="0" w:type="auto"/>
            <w:shd w:val="clear" w:color="auto" w:fill="FFFFFF"/>
            <w:hideMark/>
          </w:tcPr>
          <w:p w:rsidR="00C47E05" w:rsidRPr="000B5CFE" w:rsidRDefault="00C47E05" w:rsidP="00C47E05">
            <w:pPr>
              <w:autoSpaceDE w:val="0"/>
              <w:autoSpaceDN w:val="0"/>
              <w:adjustRightInd w:val="0"/>
              <w:spacing w:after="0" w:line="320" w:lineRule="atLeast"/>
              <w:ind w:right="60"/>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3</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,850</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9,440</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69,466</w:t>
            </w:r>
          </w:p>
        </w:tc>
        <w:tc>
          <w:tcPr>
            <w:tcW w:w="0" w:type="auto"/>
            <w:gridSpan w:val="3"/>
            <w:vMerge/>
            <w:tcBorders>
              <w:top w:val="single" w:sz="4" w:space="0" w:color="auto"/>
              <w:left w:val="nil"/>
              <w:bottom w:val="single" w:sz="4" w:space="0" w:color="auto"/>
              <w:right w:val="nil"/>
            </w:tcBorders>
            <w:vAlign w:val="center"/>
            <w:hideMark/>
          </w:tcPr>
          <w:p w:rsidR="00C47E05" w:rsidRPr="000B5CFE" w:rsidRDefault="00C47E05" w:rsidP="00C47E05">
            <w:pPr>
              <w:spacing w:after="0" w:line="256" w:lineRule="auto"/>
              <w:rPr>
                <w:rFonts w:ascii="Times New Roman" w:eastAsia="Calibri" w:hAnsi="Times New Roman" w:cs="Times New Roman"/>
                <w:color w:val="000000" w:themeColor="text1"/>
                <w:sz w:val="24"/>
                <w:szCs w:val="24"/>
              </w:rPr>
            </w:pPr>
          </w:p>
        </w:tc>
        <w:tc>
          <w:tcPr>
            <w:tcW w:w="0" w:type="auto"/>
            <w:vAlign w:val="center"/>
          </w:tcPr>
          <w:p w:rsidR="00C47E05" w:rsidRPr="000B5CFE" w:rsidRDefault="00C47E05" w:rsidP="00C47E05">
            <w:pPr>
              <w:spacing w:after="160" w:line="256" w:lineRule="auto"/>
              <w:rPr>
                <w:rFonts w:ascii="Calibri" w:eastAsia="Times New Roman" w:hAnsi="Calibri" w:cs="Times New Roman"/>
                <w:color w:val="000000" w:themeColor="text1"/>
              </w:rPr>
            </w:pPr>
          </w:p>
        </w:tc>
        <w:tc>
          <w:tcPr>
            <w:tcW w:w="0" w:type="auto"/>
            <w:vAlign w:val="center"/>
          </w:tcPr>
          <w:p w:rsidR="00C47E05" w:rsidRPr="000B5CFE" w:rsidRDefault="00C47E05" w:rsidP="00C47E05">
            <w:pPr>
              <w:spacing w:after="160" w:line="256" w:lineRule="auto"/>
              <w:rPr>
                <w:rFonts w:ascii="Calibri" w:eastAsia="Times New Roman" w:hAnsi="Calibri" w:cs="Times New Roman"/>
                <w:color w:val="000000" w:themeColor="text1"/>
              </w:rPr>
            </w:pPr>
          </w:p>
        </w:tc>
      </w:tr>
      <w:tr w:rsidR="000B5CFE" w:rsidRPr="000B5CFE" w:rsidTr="003042B4">
        <w:trPr>
          <w:cantSplit/>
        </w:trPr>
        <w:tc>
          <w:tcPr>
            <w:tcW w:w="0" w:type="auto"/>
            <w:shd w:val="clear" w:color="auto" w:fill="FFFFFF"/>
            <w:hideMark/>
          </w:tcPr>
          <w:p w:rsidR="00C47E05" w:rsidRPr="000B5CFE" w:rsidRDefault="00C47E05" w:rsidP="00C47E05">
            <w:pPr>
              <w:autoSpaceDE w:val="0"/>
              <w:autoSpaceDN w:val="0"/>
              <w:adjustRightInd w:val="0"/>
              <w:spacing w:after="0" w:line="320" w:lineRule="atLeast"/>
              <w:ind w:right="60"/>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4</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,834</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9,266</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78,732</w:t>
            </w:r>
          </w:p>
        </w:tc>
        <w:tc>
          <w:tcPr>
            <w:tcW w:w="0" w:type="auto"/>
            <w:gridSpan w:val="3"/>
            <w:vMerge/>
            <w:tcBorders>
              <w:top w:val="single" w:sz="4" w:space="0" w:color="auto"/>
              <w:left w:val="nil"/>
              <w:bottom w:val="single" w:sz="4" w:space="0" w:color="auto"/>
              <w:right w:val="nil"/>
            </w:tcBorders>
            <w:vAlign w:val="center"/>
            <w:hideMark/>
          </w:tcPr>
          <w:p w:rsidR="00C47E05" w:rsidRPr="000B5CFE" w:rsidRDefault="00C47E05" w:rsidP="00C47E05">
            <w:pPr>
              <w:spacing w:after="0" w:line="256" w:lineRule="auto"/>
              <w:rPr>
                <w:rFonts w:ascii="Times New Roman" w:eastAsia="Calibri" w:hAnsi="Times New Roman" w:cs="Times New Roman"/>
                <w:color w:val="000000" w:themeColor="text1"/>
                <w:sz w:val="24"/>
                <w:szCs w:val="24"/>
              </w:rPr>
            </w:pPr>
          </w:p>
        </w:tc>
        <w:tc>
          <w:tcPr>
            <w:tcW w:w="0" w:type="auto"/>
            <w:vAlign w:val="center"/>
          </w:tcPr>
          <w:p w:rsidR="00C47E05" w:rsidRPr="000B5CFE" w:rsidRDefault="00C47E05" w:rsidP="00C47E05">
            <w:pPr>
              <w:spacing w:after="160" w:line="256" w:lineRule="auto"/>
              <w:rPr>
                <w:rFonts w:ascii="Calibri" w:eastAsia="Times New Roman" w:hAnsi="Calibri" w:cs="Times New Roman"/>
                <w:color w:val="000000" w:themeColor="text1"/>
              </w:rPr>
            </w:pPr>
          </w:p>
        </w:tc>
        <w:tc>
          <w:tcPr>
            <w:tcW w:w="0" w:type="auto"/>
            <w:vAlign w:val="center"/>
          </w:tcPr>
          <w:p w:rsidR="00C47E05" w:rsidRPr="000B5CFE" w:rsidRDefault="00C47E05" w:rsidP="00C47E05">
            <w:pPr>
              <w:spacing w:after="160" w:line="256" w:lineRule="auto"/>
              <w:rPr>
                <w:rFonts w:ascii="Calibri" w:eastAsia="Times New Roman" w:hAnsi="Calibri" w:cs="Times New Roman"/>
                <w:color w:val="000000" w:themeColor="text1"/>
              </w:rPr>
            </w:pPr>
          </w:p>
        </w:tc>
      </w:tr>
      <w:tr w:rsidR="000B5CFE" w:rsidRPr="000B5CFE" w:rsidTr="003042B4">
        <w:trPr>
          <w:cantSplit/>
        </w:trPr>
        <w:tc>
          <w:tcPr>
            <w:tcW w:w="0" w:type="auto"/>
            <w:shd w:val="clear" w:color="auto" w:fill="FFFFFF"/>
            <w:hideMark/>
          </w:tcPr>
          <w:p w:rsidR="00C47E05" w:rsidRPr="000B5CFE" w:rsidRDefault="00C47E05" w:rsidP="00C47E05">
            <w:pPr>
              <w:autoSpaceDE w:val="0"/>
              <w:autoSpaceDN w:val="0"/>
              <w:adjustRightInd w:val="0"/>
              <w:spacing w:after="0" w:line="320" w:lineRule="atLeast"/>
              <w:ind w:right="60"/>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5</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,536</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5,955</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84,687</w:t>
            </w:r>
          </w:p>
        </w:tc>
        <w:tc>
          <w:tcPr>
            <w:tcW w:w="0" w:type="auto"/>
            <w:gridSpan w:val="3"/>
            <w:vMerge/>
            <w:tcBorders>
              <w:top w:val="single" w:sz="4" w:space="0" w:color="auto"/>
              <w:left w:val="nil"/>
              <w:bottom w:val="single" w:sz="4" w:space="0" w:color="auto"/>
              <w:right w:val="nil"/>
            </w:tcBorders>
            <w:vAlign w:val="center"/>
            <w:hideMark/>
          </w:tcPr>
          <w:p w:rsidR="00C47E05" w:rsidRPr="000B5CFE" w:rsidRDefault="00C47E05" w:rsidP="00C47E05">
            <w:pPr>
              <w:spacing w:after="0" w:line="256" w:lineRule="auto"/>
              <w:rPr>
                <w:rFonts w:ascii="Times New Roman" w:eastAsia="Calibri" w:hAnsi="Times New Roman" w:cs="Times New Roman"/>
                <w:color w:val="000000" w:themeColor="text1"/>
                <w:sz w:val="24"/>
                <w:szCs w:val="24"/>
              </w:rPr>
            </w:pPr>
          </w:p>
        </w:tc>
        <w:tc>
          <w:tcPr>
            <w:tcW w:w="0" w:type="auto"/>
            <w:vAlign w:val="center"/>
          </w:tcPr>
          <w:p w:rsidR="00C47E05" w:rsidRPr="000B5CFE" w:rsidRDefault="00C47E05" w:rsidP="00C47E05">
            <w:pPr>
              <w:spacing w:after="160" w:line="256" w:lineRule="auto"/>
              <w:rPr>
                <w:rFonts w:ascii="Calibri" w:eastAsia="Times New Roman" w:hAnsi="Calibri" w:cs="Times New Roman"/>
                <w:color w:val="000000" w:themeColor="text1"/>
              </w:rPr>
            </w:pPr>
          </w:p>
        </w:tc>
        <w:tc>
          <w:tcPr>
            <w:tcW w:w="0" w:type="auto"/>
            <w:vAlign w:val="center"/>
          </w:tcPr>
          <w:p w:rsidR="00C47E05" w:rsidRPr="000B5CFE" w:rsidRDefault="00C47E05" w:rsidP="00C47E05">
            <w:pPr>
              <w:spacing w:after="160" w:line="256" w:lineRule="auto"/>
              <w:rPr>
                <w:rFonts w:ascii="Calibri" w:eastAsia="Times New Roman" w:hAnsi="Calibri" w:cs="Times New Roman"/>
                <w:color w:val="000000" w:themeColor="text1"/>
              </w:rPr>
            </w:pPr>
          </w:p>
        </w:tc>
      </w:tr>
      <w:tr w:rsidR="000B5CFE" w:rsidRPr="000B5CFE" w:rsidTr="003042B4">
        <w:trPr>
          <w:cantSplit/>
        </w:trPr>
        <w:tc>
          <w:tcPr>
            <w:tcW w:w="0" w:type="auto"/>
            <w:shd w:val="clear" w:color="auto" w:fill="FFFFFF"/>
            <w:hideMark/>
          </w:tcPr>
          <w:p w:rsidR="00C47E05" w:rsidRPr="000B5CFE" w:rsidRDefault="00C47E05" w:rsidP="00C47E05">
            <w:pPr>
              <w:autoSpaceDE w:val="0"/>
              <w:autoSpaceDN w:val="0"/>
              <w:adjustRightInd w:val="0"/>
              <w:spacing w:after="0" w:line="320" w:lineRule="atLeast"/>
              <w:ind w:right="60"/>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6</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,469</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5,206</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89,894</w:t>
            </w:r>
          </w:p>
        </w:tc>
        <w:tc>
          <w:tcPr>
            <w:tcW w:w="0" w:type="auto"/>
            <w:gridSpan w:val="3"/>
            <w:vMerge/>
            <w:tcBorders>
              <w:top w:val="single" w:sz="4" w:space="0" w:color="auto"/>
              <w:left w:val="nil"/>
              <w:bottom w:val="single" w:sz="4" w:space="0" w:color="auto"/>
              <w:right w:val="nil"/>
            </w:tcBorders>
            <w:vAlign w:val="center"/>
            <w:hideMark/>
          </w:tcPr>
          <w:p w:rsidR="00C47E05" w:rsidRPr="000B5CFE" w:rsidRDefault="00C47E05" w:rsidP="00C47E05">
            <w:pPr>
              <w:spacing w:after="0" w:line="256" w:lineRule="auto"/>
              <w:rPr>
                <w:rFonts w:ascii="Times New Roman" w:eastAsia="Calibri" w:hAnsi="Times New Roman" w:cs="Times New Roman"/>
                <w:color w:val="000000" w:themeColor="text1"/>
                <w:sz w:val="24"/>
                <w:szCs w:val="24"/>
              </w:rPr>
            </w:pPr>
          </w:p>
        </w:tc>
        <w:tc>
          <w:tcPr>
            <w:tcW w:w="0" w:type="auto"/>
            <w:vAlign w:val="center"/>
          </w:tcPr>
          <w:p w:rsidR="00C47E05" w:rsidRPr="000B5CFE" w:rsidRDefault="00C47E05" w:rsidP="00C47E05">
            <w:pPr>
              <w:spacing w:after="160" w:line="256" w:lineRule="auto"/>
              <w:rPr>
                <w:rFonts w:ascii="Calibri" w:eastAsia="Times New Roman" w:hAnsi="Calibri" w:cs="Times New Roman"/>
                <w:color w:val="000000" w:themeColor="text1"/>
              </w:rPr>
            </w:pPr>
          </w:p>
        </w:tc>
        <w:tc>
          <w:tcPr>
            <w:tcW w:w="0" w:type="auto"/>
            <w:vAlign w:val="center"/>
          </w:tcPr>
          <w:p w:rsidR="00C47E05" w:rsidRPr="000B5CFE" w:rsidRDefault="00C47E05" w:rsidP="00C47E05">
            <w:pPr>
              <w:spacing w:after="160" w:line="256" w:lineRule="auto"/>
              <w:rPr>
                <w:rFonts w:ascii="Calibri" w:eastAsia="Times New Roman" w:hAnsi="Calibri" w:cs="Times New Roman"/>
                <w:color w:val="000000" w:themeColor="text1"/>
              </w:rPr>
            </w:pPr>
          </w:p>
        </w:tc>
      </w:tr>
      <w:tr w:rsidR="000B5CFE" w:rsidRPr="000B5CFE" w:rsidTr="003042B4">
        <w:trPr>
          <w:cantSplit/>
        </w:trPr>
        <w:tc>
          <w:tcPr>
            <w:tcW w:w="0" w:type="auto"/>
            <w:shd w:val="clear" w:color="auto" w:fill="FFFFFF"/>
            <w:hideMark/>
          </w:tcPr>
          <w:p w:rsidR="00C47E05" w:rsidRPr="000B5CFE" w:rsidRDefault="00C47E05" w:rsidP="00C47E05">
            <w:pPr>
              <w:autoSpaceDE w:val="0"/>
              <w:autoSpaceDN w:val="0"/>
              <w:adjustRightInd w:val="0"/>
              <w:spacing w:after="0" w:line="320" w:lineRule="atLeast"/>
              <w:ind w:right="60"/>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7</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,368</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4,087</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93,981</w:t>
            </w:r>
          </w:p>
        </w:tc>
        <w:tc>
          <w:tcPr>
            <w:tcW w:w="0" w:type="auto"/>
            <w:gridSpan w:val="3"/>
            <w:vMerge/>
            <w:tcBorders>
              <w:top w:val="single" w:sz="4" w:space="0" w:color="auto"/>
              <w:left w:val="nil"/>
              <w:bottom w:val="single" w:sz="4" w:space="0" w:color="auto"/>
              <w:right w:val="nil"/>
            </w:tcBorders>
            <w:vAlign w:val="center"/>
            <w:hideMark/>
          </w:tcPr>
          <w:p w:rsidR="00C47E05" w:rsidRPr="000B5CFE" w:rsidRDefault="00C47E05" w:rsidP="00C47E05">
            <w:pPr>
              <w:spacing w:after="0" w:line="256" w:lineRule="auto"/>
              <w:rPr>
                <w:rFonts w:ascii="Times New Roman" w:eastAsia="Calibri" w:hAnsi="Times New Roman" w:cs="Times New Roman"/>
                <w:color w:val="000000" w:themeColor="text1"/>
                <w:sz w:val="24"/>
                <w:szCs w:val="24"/>
              </w:rPr>
            </w:pPr>
          </w:p>
        </w:tc>
        <w:tc>
          <w:tcPr>
            <w:tcW w:w="0" w:type="auto"/>
            <w:vAlign w:val="center"/>
          </w:tcPr>
          <w:p w:rsidR="00C47E05" w:rsidRPr="000B5CFE" w:rsidRDefault="00C47E05" w:rsidP="00C47E05">
            <w:pPr>
              <w:spacing w:after="160" w:line="256" w:lineRule="auto"/>
              <w:rPr>
                <w:rFonts w:ascii="Calibri" w:eastAsia="Times New Roman" w:hAnsi="Calibri" w:cs="Times New Roman"/>
                <w:color w:val="000000" w:themeColor="text1"/>
              </w:rPr>
            </w:pPr>
          </w:p>
        </w:tc>
        <w:tc>
          <w:tcPr>
            <w:tcW w:w="0" w:type="auto"/>
            <w:vAlign w:val="center"/>
          </w:tcPr>
          <w:p w:rsidR="00C47E05" w:rsidRPr="000B5CFE" w:rsidRDefault="00C47E05" w:rsidP="00C47E05">
            <w:pPr>
              <w:spacing w:after="160" w:line="256" w:lineRule="auto"/>
              <w:rPr>
                <w:rFonts w:ascii="Calibri" w:eastAsia="Times New Roman" w:hAnsi="Calibri" w:cs="Times New Roman"/>
                <w:color w:val="000000" w:themeColor="text1"/>
              </w:rPr>
            </w:pPr>
          </w:p>
        </w:tc>
      </w:tr>
      <w:tr w:rsidR="000B5CFE" w:rsidRPr="000B5CFE" w:rsidTr="003042B4">
        <w:trPr>
          <w:cantSplit/>
        </w:trPr>
        <w:tc>
          <w:tcPr>
            <w:tcW w:w="0" w:type="auto"/>
            <w:shd w:val="clear" w:color="auto" w:fill="FFFFFF"/>
            <w:hideMark/>
          </w:tcPr>
          <w:p w:rsidR="00C47E05" w:rsidRPr="000B5CFE" w:rsidRDefault="00C47E05" w:rsidP="00C47E05">
            <w:pPr>
              <w:autoSpaceDE w:val="0"/>
              <w:autoSpaceDN w:val="0"/>
              <w:adjustRightInd w:val="0"/>
              <w:spacing w:after="0" w:line="320" w:lineRule="atLeast"/>
              <w:ind w:right="60"/>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8</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,307</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3,415</w:t>
            </w:r>
          </w:p>
        </w:tc>
        <w:tc>
          <w:tcPr>
            <w:tcW w:w="0" w:type="auto"/>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97,396</w:t>
            </w:r>
          </w:p>
        </w:tc>
        <w:tc>
          <w:tcPr>
            <w:tcW w:w="0" w:type="auto"/>
            <w:gridSpan w:val="3"/>
            <w:vMerge/>
            <w:tcBorders>
              <w:top w:val="single" w:sz="4" w:space="0" w:color="auto"/>
              <w:left w:val="nil"/>
              <w:bottom w:val="single" w:sz="4" w:space="0" w:color="auto"/>
              <w:right w:val="nil"/>
            </w:tcBorders>
            <w:vAlign w:val="center"/>
            <w:hideMark/>
          </w:tcPr>
          <w:p w:rsidR="00C47E05" w:rsidRPr="000B5CFE" w:rsidRDefault="00C47E05" w:rsidP="00C47E05">
            <w:pPr>
              <w:spacing w:after="0" w:line="256" w:lineRule="auto"/>
              <w:rPr>
                <w:rFonts w:ascii="Times New Roman" w:eastAsia="Calibri" w:hAnsi="Times New Roman" w:cs="Times New Roman"/>
                <w:color w:val="000000" w:themeColor="text1"/>
                <w:sz w:val="24"/>
                <w:szCs w:val="24"/>
              </w:rPr>
            </w:pPr>
          </w:p>
        </w:tc>
        <w:tc>
          <w:tcPr>
            <w:tcW w:w="0" w:type="auto"/>
            <w:vAlign w:val="center"/>
          </w:tcPr>
          <w:p w:rsidR="00C47E05" w:rsidRPr="000B5CFE" w:rsidRDefault="00C47E05" w:rsidP="00C47E05">
            <w:pPr>
              <w:spacing w:after="160" w:line="256" w:lineRule="auto"/>
              <w:rPr>
                <w:rFonts w:ascii="Calibri" w:eastAsia="Times New Roman" w:hAnsi="Calibri" w:cs="Times New Roman"/>
                <w:color w:val="000000" w:themeColor="text1"/>
              </w:rPr>
            </w:pPr>
          </w:p>
        </w:tc>
        <w:tc>
          <w:tcPr>
            <w:tcW w:w="0" w:type="auto"/>
            <w:vAlign w:val="center"/>
          </w:tcPr>
          <w:p w:rsidR="00C47E05" w:rsidRPr="000B5CFE" w:rsidRDefault="00C47E05" w:rsidP="00C47E05">
            <w:pPr>
              <w:spacing w:after="160" w:line="256" w:lineRule="auto"/>
              <w:rPr>
                <w:rFonts w:ascii="Calibri" w:eastAsia="Times New Roman" w:hAnsi="Calibri" w:cs="Times New Roman"/>
                <w:color w:val="000000" w:themeColor="text1"/>
              </w:rPr>
            </w:pPr>
          </w:p>
        </w:tc>
      </w:tr>
      <w:tr w:rsidR="000B5CFE" w:rsidRPr="000B5CFE" w:rsidTr="003042B4">
        <w:trPr>
          <w:cantSplit/>
        </w:trPr>
        <w:tc>
          <w:tcPr>
            <w:tcW w:w="0" w:type="auto"/>
            <w:tcBorders>
              <w:top w:val="nil"/>
              <w:left w:val="nil"/>
              <w:bottom w:val="single" w:sz="4" w:space="0" w:color="auto"/>
              <w:right w:val="nil"/>
            </w:tcBorders>
            <w:shd w:val="clear" w:color="auto" w:fill="FFFFFF"/>
            <w:hideMark/>
          </w:tcPr>
          <w:p w:rsidR="00C47E05" w:rsidRPr="000B5CFE" w:rsidRDefault="00C47E05" w:rsidP="00C47E05">
            <w:pPr>
              <w:autoSpaceDE w:val="0"/>
              <w:autoSpaceDN w:val="0"/>
              <w:adjustRightInd w:val="0"/>
              <w:spacing w:after="0" w:line="320" w:lineRule="atLeast"/>
              <w:ind w:right="60"/>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9</w:t>
            </w:r>
          </w:p>
        </w:tc>
        <w:tc>
          <w:tcPr>
            <w:tcW w:w="0" w:type="auto"/>
            <w:tcBorders>
              <w:top w:val="nil"/>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,234</w:t>
            </w:r>
          </w:p>
        </w:tc>
        <w:tc>
          <w:tcPr>
            <w:tcW w:w="0" w:type="auto"/>
            <w:tcBorders>
              <w:top w:val="nil"/>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2,604</w:t>
            </w:r>
          </w:p>
        </w:tc>
        <w:tc>
          <w:tcPr>
            <w:tcW w:w="0" w:type="auto"/>
            <w:tcBorders>
              <w:top w:val="nil"/>
              <w:left w:val="nil"/>
              <w:bottom w:val="single" w:sz="4" w:space="0" w:color="auto"/>
              <w:right w:val="nil"/>
            </w:tcBorders>
            <w:shd w:val="clear" w:color="auto" w:fill="FFFFFF"/>
            <w:vAlign w:val="center"/>
            <w:hideMark/>
          </w:tcPr>
          <w:p w:rsidR="00C47E05" w:rsidRPr="000B5CFE" w:rsidRDefault="00C47E05" w:rsidP="00C47E05">
            <w:pPr>
              <w:autoSpaceDE w:val="0"/>
              <w:autoSpaceDN w:val="0"/>
              <w:adjustRightInd w:val="0"/>
              <w:spacing w:after="0" w:line="320" w:lineRule="atLeast"/>
              <w:ind w:right="60"/>
              <w:jc w:val="center"/>
              <w:rPr>
                <w:rFonts w:ascii="Times New Roman" w:eastAsia="Calibri" w:hAnsi="Times New Roman" w:cs="Times New Roman"/>
                <w:color w:val="000000" w:themeColor="text1"/>
                <w:sz w:val="24"/>
                <w:szCs w:val="24"/>
              </w:rPr>
            </w:pPr>
            <w:r w:rsidRPr="000B5CFE">
              <w:rPr>
                <w:rFonts w:ascii="Times New Roman" w:eastAsia="Calibri" w:hAnsi="Times New Roman" w:cs="Times New Roman"/>
                <w:color w:val="000000" w:themeColor="text1"/>
                <w:sz w:val="24"/>
                <w:szCs w:val="24"/>
              </w:rPr>
              <w:t>100,000</w:t>
            </w:r>
          </w:p>
        </w:tc>
        <w:tc>
          <w:tcPr>
            <w:tcW w:w="0" w:type="auto"/>
            <w:gridSpan w:val="3"/>
            <w:vMerge/>
            <w:tcBorders>
              <w:top w:val="nil"/>
              <w:left w:val="nil"/>
              <w:bottom w:val="single" w:sz="4" w:space="0" w:color="auto"/>
              <w:right w:val="nil"/>
            </w:tcBorders>
            <w:vAlign w:val="center"/>
            <w:hideMark/>
          </w:tcPr>
          <w:p w:rsidR="00C47E05" w:rsidRPr="000B5CFE" w:rsidRDefault="00C47E05" w:rsidP="00C47E05">
            <w:pPr>
              <w:spacing w:after="0" w:line="256" w:lineRule="auto"/>
              <w:rPr>
                <w:rFonts w:ascii="Times New Roman" w:eastAsia="Calibri" w:hAnsi="Times New Roman" w:cs="Times New Roman"/>
                <w:color w:val="000000" w:themeColor="text1"/>
                <w:sz w:val="24"/>
                <w:szCs w:val="24"/>
              </w:rPr>
            </w:pPr>
          </w:p>
        </w:tc>
        <w:tc>
          <w:tcPr>
            <w:tcW w:w="0" w:type="auto"/>
            <w:vAlign w:val="center"/>
          </w:tcPr>
          <w:p w:rsidR="00C47E05" w:rsidRPr="000B5CFE" w:rsidRDefault="00C47E05" w:rsidP="00C47E05">
            <w:pPr>
              <w:spacing w:after="160" w:line="256" w:lineRule="auto"/>
              <w:rPr>
                <w:rFonts w:ascii="Calibri" w:eastAsia="Times New Roman" w:hAnsi="Calibri" w:cs="Times New Roman"/>
                <w:color w:val="000000" w:themeColor="text1"/>
              </w:rPr>
            </w:pPr>
          </w:p>
        </w:tc>
        <w:tc>
          <w:tcPr>
            <w:tcW w:w="0" w:type="auto"/>
            <w:vAlign w:val="center"/>
          </w:tcPr>
          <w:p w:rsidR="00C47E05" w:rsidRPr="000B5CFE" w:rsidRDefault="00C47E05" w:rsidP="00C47E05">
            <w:pPr>
              <w:spacing w:after="160" w:line="256" w:lineRule="auto"/>
              <w:rPr>
                <w:rFonts w:ascii="Calibri" w:eastAsia="Times New Roman" w:hAnsi="Calibri" w:cs="Times New Roman"/>
                <w:color w:val="000000" w:themeColor="text1"/>
              </w:rPr>
            </w:pPr>
          </w:p>
        </w:tc>
      </w:tr>
      <w:tr w:rsidR="000B5CFE" w:rsidRPr="000B5CFE" w:rsidTr="003042B4">
        <w:trPr>
          <w:gridAfter w:val="2"/>
          <w:cantSplit/>
        </w:trPr>
        <w:tc>
          <w:tcPr>
            <w:tcW w:w="0" w:type="auto"/>
            <w:gridSpan w:val="7"/>
            <w:tcBorders>
              <w:top w:val="single" w:sz="4" w:space="0" w:color="auto"/>
              <w:left w:val="nil"/>
              <w:bottom w:val="nil"/>
              <w:right w:val="nil"/>
            </w:tcBorders>
            <w:shd w:val="clear" w:color="auto" w:fill="FFFFFF"/>
            <w:hideMark/>
          </w:tcPr>
          <w:p w:rsidR="00C47E05" w:rsidRPr="000B5CFE" w:rsidRDefault="00C47E05" w:rsidP="00C47E05">
            <w:pPr>
              <w:autoSpaceDE w:val="0"/>
              <w:autoSpaceDN w:val="0"/>
              <w:adjustRightInd w:val="0"/>
              <w:spacing w:after="0" w:line="320" w:lineRule="atLeast"/>
              <w:ind w:right="60"/>
              <w:rPr>
                <w:rFonts w:ascii="Times New Roman" w:eastAsia="Calibri" w:hAnsi="Times New Roman" w:cs="Times New Roman"/>
                <w:color w:val="000000" w:themeColor="text1"/>
                <w:sz w:val="20"/>
                <w:szCs w:val="24"/>
              </w:rPr>
            </w:pPr>
            <w:r w:rsidRPr="000B5CFE">
              <w:rPr>
                <w:rFonts w:ascii="Times New Roman" w:eastAsia="Calibri" w:hAnsi="Times New Roman" w:cs="Times New Roman"/>
                <w:color w:val="000000" w:themeColor="text1"/>
                <w:sz w:val="20"/>
                <w:szCs w:val="24"/>
              </w:rPr>
              <w:t>Extraction Method: Principal Component Analysis.</w:t>
            </w:r>
          </w:p>
        </w:tc>
      </w:tr>
    </w:tbl>
    <w:p w:rsidR="00C47E05" w:rsidRPr="000B5CFE" w:rsidRDefault="00C47E05" w:rsidP="00C47E05">
      <w:pPr>
        <w:autoSpaceDE w:val="0"/>
        <w:autoSpaceDN w:val="0"/>
        <w:adjustRightInd w:val="0"/>
        <w:spacing w:after="0" w:line="240" w:lineRule="auto"/>
        <w:rPr>
          <w:rFonts w:ascii="Times New Roman" w:eastAsia="Times New Roman" w:hAnsi="Times New Roman" w:cs="Times New Roman"/>
          <w:color w:val="000000" w:themeColor="text1"/>
          <w:sz w:val="24"/>
          <w:szCs w:val="24"/>
        </w:rPr>
      </w:pPr>
    </w:p>
    <w:p w:rsidR="00C47E05" w:rsidRPr="000B5CFE" w:rsidRDefault="00C47E05" w:rsidP="00C47E05">
      <w:pPr>
        <w:spacing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 xml:space="preserve">Tabloda görüldüğü gibi tek faktörlü “6- İletişim Teknolojileri ve Yerel Siyaset Hakkında Kişisel Görüşler” boyutunun faktör analizi sonrası toplam varyansın 45’ini açıklayan özdeğeri 1’nin üzerinde olan tek faktörlü bir yapı ortaya çıkmıştır. Faktör analizinde, faktör yüklerinin toplam varyansı açıklama yüzdesinin 0,40 ve üzerinde olması kabul edilebilir bulunmaktadır (Kline, 1994). </w:t>
      </w:r>
    </w:p>
    <w:p w:rsidR="00C47E05" w:rsidRPr="000B5CFE" w:rsidRDefault="00C47E05" w:rsidP="00C47E05">
      <w:pPr>
        <w:spacing w:after="120" w:line="360" w:lineRule="auto"/>
        <w:jc w:val="both"/>
        <w:rPr>
          <w:rFonts w:ascii="Times New Roman" w:eastAsia="Times New Roman" w:hAnsi="Times New Roman" w:cs="Times New Roman"/>
          <w:b/>
          <w:color w:val="000000" w:themeColor="text1"/>
          <w:sz w:val="24"/>
          <w:szCs w:val="24"/>
        </w:rPr>
      </w:pPr>
      <w:r w:rsidRPr="000B5CFE">
        <w:rPr>
          <w:rFonts w:ascii="Times New Roman" w:eastAsia="Times New Roman" w:hAnsi="Times New Roman" w:cs="Times New Roman"/>
          <w:b/>
          <w:color w:val="000000" w:themeColor="text1"/>
          <w:sz w:val="24"/>
          <w:szCs w:val="24"/>
        </w:rPr>
        <w:t>“İletişim Teknolojileri ve Yerel Siyaset Hakkında Kişisel Görüşler” boyutunun</w:t>
      </w:r>
      <w:r w:rsidRPr="000B5CFE">
        <w:rPr>
          <w:rFonts w:ascii="Times New Roman" w:eastAsia="Times New Roman" w:hAnsi="Times New Roman" w:cs="Times New Roman"/>
          <w:b/>
          <w:bCs/>
          <w:color w:val="000000" w:themeColor="text1"/>
          <w:sz w:val="24"/>
          <w:szCs w:val="24"/>
        </w:rPr>
        <w:t xml:space="preserve"> </w:t>
      </w:r>
      <w:r w:rsidRPr="000B5CFE">
        <w:rPr>
          <w:rFonts w:ascii="Times New Roman" w:eastAsia="Times New Roman" w:hAnsi="Times New Roman" w:cs="Times New Roman"/>
          <w:b/>
          <w:color w:val="000000" w:themeColor="text1"/>
          <w:sz w:val="24"/>
          <w:szCs w:val="24"/>
        </w:rPr>
        <w:t>iki yarı güvenirliği ile İlgili Bulgular</w:t>
      </w:r>
    </w:p>
    <w:p w:rsidR="00C47E05" w:rsidRPr="000B5CFE" w:rsidRDefault="00C47E05" w:rsidP="00C47E05">
      <w:pPr>
        <w:spacing w:after="120"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 xml:space="preserve">“5- İletişim Teknolojileri ve Yerel Siyaset Hakkında Kişisel Görüşler” boyutunun iç tutarlık güvenirlik katsayısı için ölçek iki yarıya ayrılmış ve iki yarıya ilişkin tutarlılık değerleri Tablo 24’de verilmiştir. </w:t>
      </w:r>
    </w:p>
    <w:p w:rsidR="003042B4" w:rsidRPr="000B5CFE" w:rsidRDefault="003042B4" w:rsidP="001F7028">
      <w:pPr>
        <w:spacing w:before="360" w:after="240" w:line="240" w:lineRule="auto"/>
        <w:jc w:val="both"/>
        <w:rPr>
          <w:rFonts w:ascii="Times New Roman" w:eastAsia="Times New Roman" w:hAnsi="Times New Roman" w:cs="Times New Roman"/>
          <w:b/>
          <w:color w:val="000000" w:themeColor="text1"/>
          <w:sz w:val="24"/>
          <w:szCs w:val="24"/>
        </w:rPr>
      </w:pPr>
    </w:p>
    <w:p w:rsidR="00C47E05" w:rsidRPr="000B5CFE" w:rsidRDefault="00C47E05" w:rsidP="001F7028">
      <w:pPr>
        <w:spacing w:before="360" w:after="240" w:line="24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b/>
          <w:color w:val="000000" w:themeColor="text1"/>
          <w:sz w:val="24"/>
          <w:szCs w:val="24"/>
        </w:rPr>
        <w:lastRenderedPageBreak/>
        <w:t>Tablo 24</w:t>
      </w:r>
      <w:r w:rsidRPr="000B5CFE">
        <w:rPr>
          <w:rFonts w:ascii="Times New Roman" w:eastAsia="Times New Roman" w:hAnsi="Times New Roman" w:cs="Times New Roman"/>
          <w:color w:val="000000" w:themeColor="text1"/>
          <w:sz w:val="24"/>
          <w:szCs w:val="24"/>
        </w:rPr>
        <w:t xml:space="preserve"> “İletişim Teknolojileri ve Yerel Siyaset Hakkında Kişisel Görüşler” boyutunun iki yarı güvenirlik değerleri</w:t>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
        <w:gridCol w:w="3161"/>
        <w:gridCol w:w="1647"/>
        <w:gridCol w:w="1000"/>
        <w:gridCol w:w="1004"/>
        <w:gridCol w:w="94"/>
        <w:gridCol w:w="27"/>
        <w:gridCol w:w="20"/>
      </w:tblGrid>
      <w:tr w:rsidR="000B5CFE" w:rsidRPr="000B5CFE" w:rsidTr="003042B4">
        <w:trPr>
          <w:gridAfter w:val="3"/>
          <w:wAfter w:w="141" w:type="dxa"/>
          <w:cantSplit/>
        </w:trPr>
        <w:tc>
          <w:tcPr>
            <w:tcW w:w="3168" w:type="dxa"/>
            <w:gridSpan w:val="2"/>
            <w:vMerge w:val="restar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240" w:lineRule="auto"/>
              <w:ind w:right="60"/>
              <w:rPr>
                <w:rFonts w:ascii="Arial" w:eastAsia="Times New Roman" w:hAnsi="Arial" w:cs="Arial"/>
                <w:color w:val="000000" w:themeColor="text1"/>
                <w:sz w:val="18"/>
                <w:szCs w:val="18"/>
              </w:rPr>
            </w:pPr>
            <w:r w:rsidRPr="000B5CFE">
              <w:rPr>
                <w:rFonts w:ascii="Times New Roman" w:eastAsia="Times New Roman" w:hAnsi="Times New Roman" w:cs="Times New Roman"/>
                <w:color w:val="000000" w:themeColor="text1"/>
                <w:sz w:val="24"/>
                <w:szCs w:val="24"/>
              </w:rPr>
              <w:t>Cronbach's Alpha</w:t>
            </w:r>
          </w:p>
        </w:tc>
        <w:tc>
          <w:tcPr>
            <w:tcW w:w="164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line="240" w:lineRule="auto"/>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Birinci yarı</w:t>
            </w:r>
          </w:p>
        </w:tc>
        <w:tc>
          <w:tcPr>
            <w:tcW w:w="1000" w:type="dxa"/>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line="240" w:lineRule="auto"/>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Değer</w:t>
            </w:r>
          </w:p>
        </w:tc>
        <w:tc>
          <w:tcPr>
            <w:tcW w:w="10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,760</w:t>
            </w:r>
          </w:p>
        </w:tc>
      </w:tr>
      <w:tr w:rsidR="000B5CFE" w:rsidRPr="000B5CFE" w:rsidTr="003042B4">
        <w:trPr>
          <w:gridAfter w:val="3"/>
          <w:wAfter w:w="141" w:type="dxa"/>
          <w:cantSplit/>
        </w:trPr>
        <w:tc>
          <w:tcPr>
            <w:tcW w:w="3168" w:type="dxa"/>
            <w:gridSpan w:val="2"/>
            <w:vMerge/>
            <w:tcBorders>
              <w:top w:val="single" w:sz="4" w:space="0" w:color="auto"/>
              <w:left w:val="single" w:sz="4" w:space="0" w:color="auto"/>
              <w:bottom w:val="single" w:sz="4" w:space="0" w:color="auto"/>
              <w:right w:val="single" w:sz="4" w:space="0" w:color="auto"/>
            </w:tcBorders>
            <w:vAlign w:val="center"/>
            <w:hideMark/>
          </w:tcPr>
          <w:p w:rsidR="00C47E05" w:rsidRPr="000B5CFE" w:rsidRDefault="00C47E05" w:rsidP="00C47E05">
            <w:pPr>
              <w:spacing w:after="0" w:line="256" w:lineRule="auto"/>
              <w:rPr>
                <w:rFonts w:ascii="Arial" w:eastAsia="Times New Roman" w:hAnsi="Arial" w:cs="Arial"/>
                <w:color w:val="000000" w:themeColor="text1"/>
                <w:sz w:val="18"/>
                <w:szCs w:val="18"/>
              </w:rPr>
            </w:pPr>
          </w:p>
        </w:tc>
        <w:tc>
          <w:tcPr>
            <w:tcW w:w="1647" w:type="dxa"/>
            <w:vMerge/>
            <w:tcBorders>
              <w:top w:val="single" w:sz="4" w:space="0" w:color="auto"/>
              <w:left w:val="single" w:sz="4" w:space="0" w:color="auto"/>
              <w:bottom w:val="single" w:sz="4" w:space="0" w:color="auto"/>
              <w:right w:val="single" w:sz="4" w:space="0" w:color="auto"/>
            </w:tcBorders>
            <w:vAlign w:val="center"/>
            <w:hideMark/>
          </w:tcPr>
          <w:p w:rsidR="00C47E05" w:rsidRPr="000B5CFE" w:rsidRDefault="00C47E05" w:rsidP="00C47E05">
            <w:pPr>
              <w:spacing w:after="0" w:line="256" w:lineRule="auto"/>
              <w:rPr>
                <w:rFonts w:ascii="Times New Roman" w:eastAsia="Times New Roman" w:hAnsi="Times New Roman" w:cs="Times New Roman"/>
                <w:color w:val="000000" w:themeColor="text1"/>
                <w:sz w:val="24"/>
                <w:szCs w:val="24"/>
              </w:rPr>
            </w:pPr>
          </w:p>
        </w:tc>
        <w:tc>
          <w:tcPr>
            <w:tcW w:w="1000" w:type="dxa"/>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240" w:lineRule="auto"/>
              <w:ind w:right="60"/>
              <w:rPr>
                <w:rFonts w:ascii="Arial" w:eastAsia="Times New Roman" w:hAnsi="Arial" w:cs="Arial"/>
                <w:color w:val="000000" w:themeColor="text1"/>
                <w:sz w:val="18"/>
                <w:szCs w:val="18"/>
              </w:rPr>
            </w:pPr>
            <w:r w:rsidRPr="000B5CFE">
              <w:rPr>
                <w:rFonts w:ascii="Times New Roman" w:eastAsia="Times New Roman" w:hAnsi="Times New Roman" w:cs="Times New Roman"/>
                <w:color w:val="000000" w:themeColor="text1"/>
                <w:sz w:val="24"/>
                <w:szCs w:val="24"/>
              </w:rPr>
              <w:t>Madde sayısı</w:t>
            </w:r>
          </w:p>
        </w:tc>
        <w:tc>
          <w:tcPr>
            <w:tcW w:w="10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5</w:t>
            </w:r>
            <w:r w:rsidRPr="000B5CFE">
              <w:rPr>
                <w:rFonts w:ascii="Times New Roman" w:eastAsia="Times New Roman" w:hAnsi="Times New Roman" w:cs="Times New Roman"/>
                <w:color w:val="000000" w:themeColor="text1"/>
                <w:sz w:val="24"/>
                <w:szCs w:val="24"/>
                <w:vertAlign w:val="superscript"/>
              </w:rPr>
              <w:t>a</w:t>
            </w:r>
          </w:p>
        </w:tc>
      </w:tr>
      <w:tr w:rsidR="000B5CFE" w:rsidRPr="000B5CFE" w:rsidTr="003042B4">
        <w:trPr>
          <w:gridAfter w:val="3"/>
          <w:wAfter w:w="141" w:type="dxa"/>
          <w:cantSplit/>
        </w:trPr>
        <w:tc>
          <w:tcPr>
            <w:tcW w:w="3168" w:type="dxa"/>
            <w:gridSpan w:val="2"/>
            <w:vMerge/>
            <w:tcBorders>
              <w:top w:val="single" w:sz="4" w:space="0" w:color="auto"/>
              <w:left w:val="single" w:sz="4" w:space="0" w:color="auto"/>
              <w:bottom w:val="single" w:sz="4" w:space="0" w:color="auto"/>
              <w:right w:val="single" w:sz="4" w:space="0" w:color="auto"/>
            </w:tcBorders>
            <w:vAlign w:val="center"/>
            <w:hideMark/>
          </w:tcPr>
          <w:p w:rsidR="00C47E05" w:rsidRPr="000B5CFE" w:rsidRDefault="00C47E05" w:rsidP="00C47E05">
            <w:pPr>
              <w:spacing w:after="0" w:line="256" w:lineRule="auto"/>
              <w:rPr>
                <w:rFonts w:ascii="Arial" w:eastAsia="Times New Roman" w:hAnsi="Arial" w:cs="Arial"/>
                <w:color w:val="000000" w:themeColor="text1"/>
                <w:sz w:val="18"/>
                <w:szCs w:val="18"/>
              </w:rPr>
            </w:pPr>
          </w:p>
        </w:tc>
        <w:tc>
          <w:tcPr>
            <w:tcW w:w="164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line="240" w:lineRule="auto"/>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İkinci yarı</w:t>
            </w:r>
          </w:p>
        </w:tc>
        <w:tc>
          <w:tcPr>
            <w:tcW w:w="1000" w:type="dxa"/>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line="240" w:lineRule="auto"/>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Değer</w:t>
            </w:r>
          </w:p>
        </w:tc>
        <w:tc>
          <w:tcPr>
            <w:tcW w:w="10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,754</w:t>
            </w:r>
          </w:p>
        </w:tc>
      </w:tr>
      <w:tr w:rsidR="000B5CFE" w:rsidRPr="000B5CFE" w:rsidTr="003042B4">
        <w:trPr>
          <w:gridAfter w:val="3"/>
          <w:wAfter w:w="141" w:type="dxa"/>
          <w:cantSplit/>
        </w:trPr>
        <w:tc>
          <w:tcPr>
            <w:tcW w:w="3168" w:type="dxa"/>
            <w:gridSpan w:val="2"/>
            <w:vMerge/>
            <w:tcBorders>
              <w:top w:val="single" w:sz="4" w:space="0" w:color="auto"/>
              <w:left w:val="single" w:sz="4" w:space="0" w:color="auto"/>
              <w:bottom w:val="single" w:sz="4" w:space="0" w:color="auto"/>
              <w:right w:val="single" w:sz="4" w:space="0" w:color="auto"/>
            </w:tcBorders>
            <w:vAlign w:val="center"/>
            <w:hideMark/>
          </w:tcPr>
          <w:p w:rsidR="00C47E05" w:rsidRPr="000B5CFE" w:rsidRDefault="00C47E05" w:rsidP="00C47E05">
            <w:pPr>
              <w:spacing w:after="0" w:line="256" w:lineRule="auto"/>
              <w:rPr>
                <w:rFonts w:ascii="Arial" w:eastAsia="Times New Roman" w:hAnsi="Arial" w:cs="Arial"/>
                <w:color w:val="000000" w:themeColor="text1"/>
                <w:sz w:val="18"/>
                <w:szCs w:val="18"/>
              </w:rPr>
            </w:pPr>
          </w:p>
        </w:tc>
        <w:tc>
          <w:tcPr>
            <w:tcW w:w="1647" w:type="dxa"/>
            <w:vMerge/>
            <w:tcBorders>
              <w:top w:val="single" w:sz="4" w:space="0" w:color="auto"/>
              <w:left w:val="single" w:sz="4" w:space="0" w:color="auto"/>
              <w:bottom w:val="single" w:sz="4" w:space="0" w:color="auto"/>
              <w:right w:val="single" w:sz="4" w:space="0" w:color="auto"/>
            </w:tcBorders>
            <w:vAlign w:val="center"/>
            <w:hideMark/>
          </w:tcPr>
          <w:p w:rsidR="00C47E05" w:rsidRPr="000B5CFE" w:rsidRDefault="00C47E05" w:rsidP="00C47E05">
            <w:pPr>
              <w:spacing w:after="0" w:line="256" w:lineRule="auto"/>
              <w:rPr>
                <w:rFonts w:ascii="Times New Roman" w:eastAsia="Times New Roman" w:hAnsi="Times New Roman" w:cs="Times New Roman"/>
                <w:color w:val="000000" w:themeColor="text1"/>
                <w:sz w:val="24"/>
                <w:szCs w:val="24"/>
              </w:rPr>
            </w:pPr>
          </w:p>
        </w:tc>
        <w:tc>
          <w:tcPr>
            <w:tcW w:w="1000" w:type="dxa"/>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240" w:lineRule="auto"/>
              <w:ind w:right="60"/>
              <w:rPr>
                <w:rFonts w:ascii="Arial" w:eastAsia="Times New Roman" w:hAnsi="Arial" w:cs="Arial"/>
                <w:color w:val="000000" w:themeColor="text1"/>
                <w:sz w:val="18"/>
                <w:szCs w:val="18"/>
              </w:rPr>
            </w:pPr>
            <w:r w:rsidRPr="000B5CFE">
              <w:rPr>
                <w:rFonts w:ascii="Times New Roman" w:eastAsia="Times New Roman" w:hAnsi="Times New Roman" w:cs="Times New Roman"/>
                <w:color w:val="000000" w:themeColor="text1"/>
                <w:sz w:val="24"/>
                <w:szCs w:val="24"/>
              </w:rPr>
              <w:t>Madde sayısı</w:t>
            </w:r>
          </w:p>
        </w:tc>
        <w:tc>
          <w:tcPr>
            <w:tcW w:w="10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4</w:t>
            </w:r>
            <w:r w:rsidRPr="000B5CFE">
              <w:rPr>
                <w:rFonts w:ascii="Times New Roman" w:eastAsia="Times New Roman" w:hAnsi="Times New Roman" w:cs="Times New Roman"/>
                <w:color w:val="000000" w:themeColor="text1"/>
                <w:sz w:val="24"/>
                <w:szCs w:val="24"/>
                <w:vertAlign w:val="superscript"/>
              </w:rPr>
              <w:t>b</w:t>
            </w:r>
          </w:p>
        </w:tc>
      </w:tr>
      <w:tr w:rsidR="000B5CFE" w:rsidRPr="000B5CFE" w:rsidTr="003042B4">
        <w:trPr>
          <w:gridAfter w:val="3"/>
          <w:wAfter w:w="141" w:type="dxa"/>
          <w:cantSplit/>
        </w:trPr>
        <w:tc>
          <w:tcPr>
            <w:tcW w:w="3168" w:type="dxa"/>
            <w:gridSpan w:val="2"/>
            <w:vMerge/>
            <w:tcBorders>
              <w:top w:val="single" w:sz="4" w:space="0" w:color="auto"/>
              <w:left w:val="single" w:sz="4" w:space="0" w:color="auto"/>
              <w:bottom w:val="single" w:sz="4" w:space="0" w:color="auto"/>
              <w:right w:val="single" w:sz="4" w:space="0" w:color="auto"/>
            </w:tcBorders>
            <w:vAlign w:val="center"/>
            <w:hideMark/>
          </w:tcPr>
          <w:p w:rsidR="00C47E05" w:rsidRPr="000B5CFE" w:rsidRDefault="00C47E05" w:rsidP="00C47E05">
            <w:pPr>
              <w:spacing w:after="0" w:line="256" w:lineRule="auto"/>
              <w:rPr>
                <w:rFonts w:ascii="Arial" w:eastAsia="Times New Roman" w:hAnsi="Arial" w:cs="Arial"/>
                <w:color w:val="000000" w:themeColor="text1"/>
                <w:sz w:val="18"/>
                <w:szCs w:val="18"/>
              </w:rPr>
            </w:pPr>
          </w:p>
        </w:tc>
        <w:tc>
          <w:tcPr>
            <w:tcW w:w="264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240" w:lineRule="auto"/>
              <w:ind w:right="60"/>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Toplam madde sayısı</w:t>
            </w:r>
          </w:p>
        </w:tc>
        <w:tc>
          <w:tcPr>
            <w:tcW w:w="1004" w:type="dxa"/>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9</w:t>
            </w:r>
          </w:p>
        </w:tc>
      </w:tr>
      <w:tr w:rsidR="000B5CFE" w:rsidRPr="000B5CFE" w:rsidTr="003042B4">
        <w:trPr>
          <w:gridAfter w:val="3"/>
          <w:wAfter w:w="141" w:type="dxa"/>
          <w:cantSplit/>
        </w:trPr>
        <w:tc>
          <w:tcPr>
            <w:tcW w:w="5815" w:type="dxa"/>
            <w:gridSpan w:val="4"/>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240" w:lineRule="auto"/>
              <w:ind w:right="60"/>
              <w:rPr>
                <w:rFonts w:ascii="Arial" w:eastAsia="Times New Roman" w:hAnsi="Arial" w:cs="Arial"/>
                <w:color w:val="000000" w:themeColor="text1"/>
                <w:sz w:val="18"/>
                <w:szCs w:val="18"/>
              </w:rPr>
            </w:pPr>
            <w:r w:rsidRPr="000B5CFE">
              <w:rPr>
                <w:rFonts w:ascii="Times New Roman" w:eastAsia="Times New Roman" w:hAnsi="Times New Roman" w:cs="Times New Roman"/>
                <w:color w:val="000000" w:themeColor="text1"/>
                <w:sz w:val="24"/>
                <w:szCs w:val="24"/>
              </w:rPr>
              <w:t>İki yarı arasındaki korelasyon</w:t>
            </w:r>
          </w:p>
        </w:tc>
        <w:tc>
          <w:tcPr>
            <w:tcW w:w="10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,644</w:t>
            </w:r>
          </w:p>
        </w:tc>
      </w:tr>
      <w:tr w:rsidR="000B5CFE" w:rsidRPr="000B5CFE" w:rsidTr="003042B4">
        <w:trPr>
          <w:gridAfter w:val="3"/>
          <w:wAfter w:w="141" w:type="dxa"/>
          <w:cantSplit/>
        </w:trPr>
        <w:tc>
          <w:tcPr>
            <w:tcW w:w="3168" w:type="dxa"/>
            <w:gridSpan w:val="2"/>
            <w:vMerge w:val="restart"/>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240" w:lineRule="auto"/>
              <w:ind w:right="60"/>
              <w:rPr>
                <w:rFonts w:ascii="Arial" w:eastAsia="Times New Roman" w:hAnsi="Arial" w:cs="Arial"/>
                <w:color w:val="000000" w:themeColor="text1"/>
                <w:sz w:val="18"/>
                <w:szCs w:val="18"/>
              </w:rPr>
            </w:pPr>
            <w:r w:rsidRPr="000B5CFE">
              <w:rPr>
                <w:rFonts w:ascii="Times New Roman" w:eastAsia="Times New Roman" w:hAnsi="Times New Roman" w:cs="Times New Roman"/>
                <w:color w:val="000000" w:themeColor="text1"/>
                <w:sz w:val="24"/>
                <w:szCs w:val="24"/>
              </w:rPr>
              <w:t>Spearman-Brown katsayısı</w:t>
            </w:r>
          </w:p>
        </w:tc>
        <w:tc>
          <w:tcPr>
            <w:tcW w:w="264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line="240" w:lineRule="auto"/>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Eşit uzunluk</w:t>
            </w:r>
          </w:p>
        </w:tc>
        <w:tc>
          <w:tcPr>
            <w:tcW w:w="10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,783</w:t>
            </w:r>
          </w:p>
        </w:tc>
      </w:tr>
      <w:tr w:rsidR="000B5CFE" w:rsidRPr="000B5CFE" w:rsidTr="003042B4">
        <w:trPr>
          <w:gridAfter w:val="3"/>
          <w:wAfter w:w="141" w:type="dxa"/>
          <w:cantSplit/>
        </w:trPr>
        <w:tc>
          <w:tcPr>
            <w:tcW w:w="3168" w:type="dxa"/>
            <w:gridSpan w:val="2"/>
            <w:vMerge/>
            <w:tcBorders>
              <w:top w:val="single" w:sz="4" w:space="0" w:color="auto"/>
              <w:left w:val="single" w:sz="4" w:space="0" w:color="auto"/>
              <w:bottom w:val="single" w:sz="4" w:space="0" w:color="auto"/>
              <w:right w:val="single" w:sz="4" w:space="0" w:color="auto"/>
            </w:tcBorders>
            <w:vAlign w:val="center"/>
            <w:hideMark/>
          </w:tcPr>
          <w:p w:rsidR="00C47E05" w:rsidRPr="000B5CFE" w:rsidRDefault="00C47E05" w:rsidP="00C47E05">
            <w:pPr>
              <w:spacing w:after="0" w:line="256" w:lineRule="auto"/>
              <w:rPr>
                <w:rFonts w:ascii="Arial" w:eastAsia="Times New Roman" w:hAnsi="Arial" w:cs="Arial"/>
                <w:color w:val="000000" w:themeColor="text1"/>
                <w:sz w:val="18"/>
                <w:szCs w:val="18"/>
              </w:rPr>
            </w:pPr>
          </w:p>
        </w:tc>
        <w:tc>
          <w:tcPr>
            <w:tcW w:w="264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240" w:lineRule="auto"/>
              <w:ind w:right="60"/>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Eşit olmayan uzunluk</w:t>
            </w:r>
          </w:p>
        </w:tc>
        <w:tc>
          <w:tcPr>
            <w:tcW w:w="10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,785</w:t>
            </w:r>
          </w:p>
        </w:tc>
      </w:tr>
      <w:tr w:rsidR="000B5CFE" w:rsidRPr="000B5CFE" w:rsidTr="003042B4">
        <w:trPr>
          <w:gridAfter w:val="3"/>
          <w:wAfter w:w="141" w:type="dxa"/>
          <w:cantSplit/>
        </w:trPr>
        <w:tc>
          <w:tcPr>
            <w:tcW w:w="5815" w:type="dxa"/>
            <w:gridSpan w:val="4"/>
            <w:tcBorders>
              <w:top w:val="single" w:sz="4" w:space="0" w:color="auto"/>
              <w:left w:val="single" w:sz="4" w:space="0" w:color="auto"/>
              <w:bottom w:val="single" w:sz="4" w:space="0" w:color="auto"/>
              <w:right w:val="single" w:sz="4" w:space="0" w:color="auto"/>
            </w:tcBorders>
            <w:shd w:val="clear" w:color="auto" w:fill="FFFFFF"/>
            <w:hideMark/>
          </w:tcPr>
          <w:p w:rsidR="00C47E05" w:rsidRPr="000B5CFE" w:rsidRDefault="00C47E05" w:rsidP="00C47E05">
            <w:pPr>
              <w:autoSpaceDE w:val="0"/>
              <w:autoSpaceDN w:val="0"/>
              <w:adjustRightInd w:val="0"/>
              <w:spacing w:after="0" w:line="240" w:lineRule="auto"/>
              <w:ind w:right="60"/>
              <w:rPr>
                <w:rFonts w:ascii="Arial" w:eastAsia="Times New Roman" w:hAnsi="Arial" w:cs="Arial"/>
                <w:color w:val="000000" w:themeColor="text1"/>
                <w:sz w:val="18"/>
                <w:szCs w:val="18"/>
              </w:rPr>
            </w:pPr>
            <w:r w:rsidRPr="000B5CFE">
              <w:rPr>
                <w:rFonts w:ascii="Times New Roman" w:eastAsia="Times New Roman" w:hAnsi="Times New Roman" w:cs="Times New Roman"/>
                <w:color w:val="000000" w:themeColor="text1"/>
                <w:sz w:val="24"/>
                <w:szCs w:val="24"/>
              </w:rPr>
              <w:t>Guttman Split-Half katsayısı</w:t>
            </w:r>
          </w:p>
        </w:tc>
        <w:tc>
          <w:tcPr>
            <w:tcW w:w="10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47E05" w:rsidRPr="000B5CFE" w:rsidRDefault="00C47E05" w:rsidP="00C47E05">
            <w:pPr>
              <w:autoSpaceDE w:val="0"/>
              <w:autoSpaceDN w:val="0"/>
              <w:adjustRightInd w:val="0"/>
              <w:spacing w:after="0" w:line="240" w:lineRule="auto"/>
              <w:ind w:right="60"/>
              <w:jc w:val="center"/>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,778</w:t>
            </w:r>
          </w:p>
        </w:tc>
      </w:tr>
      <w:tr w:rsidR="000B5CFE" w:rsidRPr="000B5CFE" w:rsidTr="003042B4">
        <w:trPr>
          <w:gridBefore w:val="1"/>
          <w:gridAfter w:val="3"/>
          <w:wBefore w:w="7" w:type="dxa"/>
          <w:wAfter w:w="141" w:type="dxa"/>
          <w:cantSplit/>
        </w:trPr>
        <w:tc>
          <w:tcPr>
            <w:tcW w:w="6812" w:type="dxa"/>
            <w:gridSpan w:val="4"/>
            <w:tcBorders>
              <w:top w:val="nil"/>
              <w:left w:val="nil"/>
              <w:bottom w:val="nil"/>
              <w:right w:val="nil"/>
            </w:tcBorders>
            <w:shd w:val="clear" w:color="auto" w:fill="FFFFFF"/>
            <w:hideMark/>
          </w:tcPr>
          <w:p w:rsidR="00C47E05" w:rsidRPr="000B5CFE" w:rsidRDefault="00C47E05" w:rsidP="00451CC0">
            <w:pPr>
              <w:autoSpaceDE w:val="0"/>
              <w:autoSpaceDN w:val="0"/>
              <w:adjustRightInd w:val="0"/>
              <w:spacing w:after="0" w:line="240" w:lineRule="auto"/>
              <w:ind w:right="60"/>
              <w:rPr>
                <w:rFonts w:ascii="Times New Roman" w:eastAsia="Calibri" w:hAnsi="Times New Roman" w:cs="Times New Roman"/>
                <w:color w:val="000000" w:themeColor="text1"/>
                <w:sz w:val="20"/>
                <w:szCs w:val="18"/>
              </w:rPr>
            </w:pPr>
            <w:r w:rsidRPr="000B5CFE">
              <w:rPr>
                <w:rFonts w:ascii="Times New Roman" w:eastAsia="Calibri" w:hAnsi="Times New Roman" w:cs="Times New Roman"/>
                <w:color w:val="000000" w:themeColor="text1"/>
                <w:sz w:val="20"/>
                <w:szCs w:val="18"/>
              </w:rPr>
              <w:t>a. The items are: v1, yerel ölçekte siyasal iletişimin güçlendirilmesinde enkolayaraç, yerel ölçekte siyasal bilginin dağıtılmasında enetkiliaraç, yerelölçektesiyasalbilginindağıtılmasındaenhızlıaraç, yerel ölçekte halkın en rahat ulaşabileceği araç.</w:t>
            </w:r>
          </w:p>
        </w:tc>
      </w:tr>
      <w:tr w:rsidR="000B5CFE" w:rsidRPr="000B5CFE" w:rsidTr="003042B4">
        <w:trPr>
          <w:gridAfter w:val="3"/>
          <w:wAfter w:w="141" w:type="dxa"/>
          <w:cantSplit/>
        </w:trPr>
        <w:tc>
          <w:tcPr>
            <w:tcW w:w="6819" w:type="dxa"/>
            <w:gridSpan w:val="5"/>
            <w:tcBorders>
              <w:top w:val="nil"/>
              <w:left w:val="nil"/>
              <w:bottom w:val="nil"/>
              <w:right w:val="nil"/>
            </w:tcBorders>
            <w:shd w:val="clear" w:color="auto" w:fill="FFFFFF"/>
            <w:hideMark/>
          </w:tcPr>
          <w:p w:rsidR="00C47E05" w:rsidRPr="000B5CFE" w:rsidRDefault="00C47E05" w:rsidP="00451CC0">
            <w:pPr>
              <w:autoSpaceDE w:val="0"/>
              <w:autoSpaceDN w:val="0"/>
              <w:adjustRightInd w:val="0"/>
              <w:spacing w:after="0" w:line="240" w:lineRule="auto"/>
              <w:ind w:right="60"/>
              <w:rPr>
                <w:rFonts w:ascii="Times New Roman" w:eastAsia="Calibri" w:hAnsi="Times New Roman" w:cs="Times New Roman"/>
                <w:color w:val="000000" w:themeColor="text1"/>
                <w:sz w:val="20"/>
                <w:szCs w:val="18"/>
              </w:rPr>
            </w:pPr>
            <w:r w:rsidRPr="000B5CFE">
              <w:rPr>
                <w:rFonts w:ascii="Times New Roman" w:eastAsia="Calibri" w:hAnsi="Times New Roman" w:cs="Times New Roman"/>
                <w:color w:val="000000" w:themeColor="text1"/>
                <w:sz w:val="20"/>
                <w:szCs w:val="18"/>
              </w:rPr>
              <w:t>b. The items are: yerelölçektehalkınenrahatulaşabileceğiaraç, yerel ölçekte demokratik katılımı sağlayan enetkili araç, yerelölçektegeribildiriminsağlandığıenetkiliaraç, yerelsiyasettesağlıklıiletişiminsağlandığıenetkiliaraç, yerel ölçekte siyasiyakınlaşmayısağlayanenetkiliaraç.</w:t>
            </w:r>
          </w:p>
        </w:tc>
      </w:tr>
      <w:tr w:rsidR="000B5CFE" w:rsidRPr="000B5CFE" w:rsidTr="003042B4">
        <w:tc>
          <w:tcPr>
            <w:tcW w:w="0" w:type="auto"/>
            <w:tcBorders>
              <w:top w:val="nil"/>
              <w:left w:val="nil"/>
              <w:bottom w:val="nil"/>
              <w:right w:val="nil"/>
            </w:tcBorders>
            <w:vAlign w:val="center"/>
            <w:hideMark/>
          </w:tcPr>
          <w:p w:rsidR="00C47E05" w:rsidRPr="000B5CFE" w:rsidRDefault="00C47E05" w:rsidP="00451CC0">
            <w:pPr>
              <w:spacing w:line="240" w:lineRule="auto"/>
              <w:rPr>
                <w:rFonts w:ascii="Times New Roman" w:eastAsia="Times New Roman" w:hAnsi="Times New Roman" w:cs="Times New Roman"/>
                <w:color w:val="000000" w:themeColor="text1"/>
                <w:sz w:val="24"/>
              </w:rPr>
            </w:pPr>
          </w:p>
        </w:tc>
        <w:tc>
          <w:tcPr>
            <w:tcW w:w="3161" w:type="dxa"/>
            <w:tcBorders>
              <w:top w:val="nil"/>
              <w:left w:val="nil"/>
              <w:bottom w:val="nil"/>
              <w:right w:val="nil"/>
            </w:tcBorders>
            <w:vAlign w:val="center"/>
            <w:hideMark/>
          </w:tcPr>
          <w:p w:rsidR="00C47E05" w:rsidRPr="000B5CFE" w:rsidRDefault="00C47E05" w:rsidP="00451CC0">
            <w:pPr>
              <w:spacing w:after="0" w:line="240" w:lineRule="auto"/>
              <w:rPr>
                <w:rFonts w:ascii="Times New Roman" w:eastAsia="Calibri" w:hAnsi="Times New Roman" w:cs="Times New Roman"/>
                <w:color w:val="000000" w:themeColor="text1"/>
                <w:szCs w:val="20"/>
                <w:lang w:eastAsia="tr-TR"/>
              </w:rPr>
            </w:pPr>
          </w:p>
        </w:tc>
        <w:tc>
          <w:tcPr>
            <w:tcW w:w="1647" w:type="dxa"/>
            <w:tcBorders>
              <w:top w:val="nil"/>
              <w:left w:val="nil"/>
              <w:bottom w:val="nil"/>
              <w:right w:val="nil"/>
            </w:tcBorders>
            <w:vAlign w:val="center"/>
            <w:hideMark/>
          </w:tcPr>
          <w:p w:rsidR="00C47E05" w:rsidRPr="000B5CFE" w:rsidRDefault="00C47E05" w:rsidP="00451CC0">
            <w:pPr>
              <w:spacing w:after="0" w:line="240" w:lineRule="auto"/>
              <w:rPr>
                <w:rFonts w:ascii="Times New Roman" w:eastAsia="Calibri" w:hAnsi="Times New Roman" w:cs="Times New Roman"/>
                <w:color w:val="000000" w:themeColor="text1"/>
                <w:szCs w:val="20"/>
                <w:lang w:eastAsia="tr-TR"/>
              </w:rPr>
            </w:pPr>
          </w:p>
        </w:tc>
        <w:tc>
          <w:tcPr>
            <w:tcW w:w="2098" w:type="dxa"/>
            <w:gridSpan w:val="3"/>
            <w:tcBorders>
              <w:top w:val="nil"/>
              <w:left w:val="nil"/>
              <w:bottom w:val="nil"/>
              <w:right w:val="nil"/>
            </w:tcBorders>
            <w:vAlign w:val="center"/>
            <w:hideMark/>
          </w:tcPr>
          <w:p w:rsidR="00C47E05" w:rsidRPr="000B5CFE" w:rsidRDefault="00C47E05" w:rsidP="00451CC0">
            <w:pPr>
              <w:spacing w:after="0" w:line="240" w:lineRule="auto"/>
              <w:rPr>
                <w:rFonts w:ascii="Times New Roman" w:eastAsia="Calibri" w:hAnsi="Times New Roman" w:cs="Times New Roman"/>
                <w:color w:val="000000" w:themeColor="text1"/>
                <w:szCs w:val="20"/>
                <w:lang w:eastAsia="tr-TR"/>
              </w:rPr>
            </w:pPr>
          </w:p>
        </w:tc>
        <w:tc>
          <w:tcPr>
            <w:tcW w:w="27" w:type="dxa"/>
            <w:tcBorders>
              <w:top w:val="nil"/>
              <w:left w:val="nil"/>
              <w:bottom w:val="nil"/>
              <w:right w:val="nil"/>
            </w:tcBorders>
            <w:vAlign w:val="center"/>
            <w:hideMark/>
          </w:tcPr>
          <w:p w:rsidR="00C47E05" w:rsidRPr="000B5CFE" w:rsidRDefault="00C47E05" w:rsidP="00451CC0">
            <w:pPr>
              <w:spacing w:after="0" w:line="240" w:lineRule="auto"/>
              <w:rPr>
                <w:rFonts w:ascii="Times New Roman" w:eastAsia="Calibri" w:hAnsi="Times New Roman" w:cs="Times New Roman"/>
                <w:color w:val="000000" w:themeColor="text1"/>
                <w:szCs w:val="20"/>
                <w:lang w:eastAsia="tr-TR"/>
              </w:rPr>
            </w:pPr>
          </w:p>
        </w:tc>
        <w:tc>
          <w:tcPr>
            <w:tcW w:w="20" w:type="dxa"/>
            <w:tcBorders>
              <w:top w:val="nil"/>
              <w:left w:val="nil"/>
              <w:bottom w:val="nil"/>
              <w:right w:val="nil"/>
            </w:tcBorders>
            <w:vAlign w:val="center"/>
            <w:hideMark/>
          </w:tcPr>
          <w:p w:rsidR="00C47E05" w:rsidRPr="000B5CFE" w:rsidRDefault="00C47E05" w:rsidP="00451CC0">
            <w:pPr>
              <w:spacing w:after="0" w:line="240" w:lineRule="auto"/>
              <w:rPr>
                <w:rFonts w:ascii="Times New Roman" w:eastAsia="Calibri" w:hAnsi="Times New Roman" w:cs="Times New Roman"/>
                <w:color w:val="000000" w:themeColor="text1"/>
                <w:szCs w:val="20"/>
                <w:lang w:eastAsia="tr-TR"/>
              </w:rPr>
            </w:pPr>
          </w:p>
        </w:tc>
      </w:tr>
    </w:tbl>
    <w:p w:rsidR="003042B4" w:rsidRPr="000B5CFE" w:rsidRDefault="003042B4" w:rsidP="00451CC0">
      <w:pPr>
        <w:spacing w:line="240" w:lineRule="auto"/>
        <w:jc w:val="both"/>
        <w:rPr>
          <w:rFonts w:ascii="Times New Roman" w:eastAsia="Times New Roman" w:hAnsi="Times New Roman" w:cs="Times New Roman"/>
          <w:color w:val="000000" w:themeColor="text1"/>
          <w:sz w:val="28"/>
          <w:szCs w:val="24"/>
        </w:rPr>
      </w:pPr>
    </w:p>
    <w:p w:rsidR="00C47E05" w:rsidRPr="000B5CFE" w:rsidRDefault="00C47E05" w:rsidP="00C47E05">
      <w:pPr>
        <w:spacing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Tablo incelendiğinde “6- İletişim Teknolojileri ve Yerel Siyaset Hakkında Kişisel Görüşler” boyutunun iç tutarlığına ilişkin iki yarı güvenirlik değerlerinin tümü yüksek bulunmuştur. Bu bulgular “6- İletişim Teknolojileri ve Yerel Siyaset Hakkında Kişisel Görüşler” boyutunun iç tutarlık güvenirliğinin yüksek olduğunu göstermektedir.</w:t>
      </w:r>
    </w:p>
    <w:p w:rsidR="00C47E05" w:rsidRPr="000B5CFE" w:rsidRDefault="00C47E05" w:rsidP="00C47E05">
      <w:pPr>
        <w:autoSpaceDE w:val="0"/>
        <w:autoSpaceDN w:val="0"/>
        <w:adjustRightInd w:val="0"/>
        <w:spacing w:line="360" w:lineRule="auto"/>
        <w:jc w:val="both"/>
        <w:rPr>
          <w:rFonts w:ascii="Times New Roman" w:eastAsia="Times New Roman" w:hAnsi="Times New Roman" w:cs="Times New Roman"/>
          <w:color w:val="000000" w:themeColor="text1"/>
          <w:sz w:val="24"/>
          <w:szCs w:val="24"/>
        </w:rPr>
      </w:pPr>
      <w:r w:rsidRPr="000B5CFE">
        <w:rPr>
          <w:rFonts w:ascii="Times New Roman" w:eastAsia="Times New Roman" w:hAnsi="Times New Roman" w:cs="Times New Roman"/>
          <w:color w:val="000000" w:themeColor="text1"/>
          <w:sz w:val="24"/>
          <w:szCs w:val="24"/>
        </w:rPr>
        <w:t>Tüm bu bulgular “6- İletişim Teknolojileri ve Yerel Siyaset Hakkında Kişisel Görüşler” boyutunun tek faktörlü bir yapısının uygun olduğunu ve anketin bu haliyle İletişim Teknolojileri ve Yerel Siyaset Hakkında Kişisel Görüşlerinin ölçülmesinde kullanılabileceğini göstermektedir.</w:t>
      </w:r>
    </w:p>
    <w:p w:rsidR="00C47E05" w:rsidRPr="000B5CFE" w:rsidRDefault="00C47E05" w:rsidP="00C47E05">
      <w:pPr>
        <w:autoSpaceDE w:val="0"/>
        <w:autoSpaceDN w:val="0"/>
        <w:adjustRightInd w:val="0"/>
        <w:spacing w:after="0" w:line="400" w:lineRule="atLeast"/>
        <w:contextualSpacing/>
        <w:rPr>
          <w:rFonts w:ascii="Times New Roman" w:eastAsia="Calibri" w:hAnsi="Times New Roman" w:cs="Times New Roman"/>
          <w:color w:val="000000" w:themeColor="text1"/>
          <w:sz w:val="24"/>
          <w:szCs w:val="24"/>
        </w:rPr>
      </w:pPr>
    </w:p>
    <w:p w:rsidR="00C47E05" w:rsidRPr="000B5CFE" w:rsidRDefault="00C47E05">
      <w:pPr>
        <w:rPr>
          <w:rFonts w:ascii="Times New Roman" w:eastAsia="Calibri" w:hAnsi="Times New Roman" w:cs="Times New Roman"/>
          <w:b/>
          <w:bCs/>
          <w:color w:val="000000" w:themeColor="text1"/>
          <w:sz w:val="24"/>
          <w:szCs w:val="24"/>
        </w:rPr>
      </w:pPr>
      <w:r w:rsidRPr="000B5CFE">
        <w:rPr>
          <w:rFonts w:ascii="Times New Roman" w:eastAsia="Calibri" w:hAnsi="Times New Roman" w:cs="Times New Roman"/>
          <w:b/>
          <w:bCs/>
          <w:color w:val="000000" w:themeColor="text1"/>
          <w:sz w:val="24"/>
          <w:szCs w:val="24"/>
        </w:rPr>
        <w:br w:type="page"/>
      </w:r>
    </w:p>
    <w:p w:rsidR="009030F7" w:rsidRPr="000B5CFE" w:rsidRDefault="00451CC0" w:rsidP="00451CC0">
      <w:pPr>
        <w:pStyle w:val="Balk2"/>
        <w:rPr>
          <w:rFonts w:eastAsia="Calibri"/>
        </w:rPr>
      </w:pPr>
      <w:bookmarkStart w:id="141" w:name="_Toc524538508"/>
      <w:r w:rsidRPr="000B5CFE">
        <w:rPr>
          <w:rFonts w:eastAsia="Calibri"/>
        </w:rPr>
        <w:lastRenderedPageBreak/>
        <w:t xml:space="preserve">EK 2. </w:t>
      </w:r>
      <w:r w:rsidR="009030F7" w:rsidRPr="000B5CFE">
        <w:rPr>
          <w:rFonts w:eastAsia="Calibri"/>
        </w:rPr>
        <w:t>ANKET FORMU</w:t>
      </w:r>
      <w:bookmarkEnd w:id="141"/>
    </w:p>
    <w:p w:rsidR="009030F7" w:rsidRPr="000B5CFE" w:rsidRDefault="009030F7" w:rsidP="009030F7">
      <w:pPr>
        <w:spacing w:after="160" w:line="259" w:lineRule="auto"/>
        <w:ind w:firstLine="284"/>
        <w:jc w:val="center"/>
        <w:rPr>
          <w:rFonts w:ascii="Times New Roman" w:eastAsia="Calibri" w:hAnsi="Times New Roman" w:cs="Times New Roman"/>
          <w:b/>
          <w:bCs/>
          <w:color w:val="000000" w:themeColor="text1"/>
          <w:sz w:val="24"/>
          <w:szCs w:val="24"/>
        </w:rPr>
      </w:pPr>
    </w:p>
    <w:p w:rsidR="009030F7" w:rsidRPr="000B5CFE" w:rsidRDefault="009030F7" w:rsidP="009030F7">
      <w:pPr>
        <w:spacing w:after="160" w:line="259" w:lineRule="auto"/>
        <w:ind w:firstLine="284"/>
        <w:rPr>
          <w:rFonts w:ascii="Times New Roman" w:eastAsia="Calibri" w:hAnsi="Times New Roman" w:cs="Times New Roman"/>
          <w:color w:val="000000" w:themeColor="text1"/>
          <w:sz w:val="18"/>
          <w:szCs w:val="18"/>
        </w:rPr>
      </w:pPr>
      <w:r w:rsidRPr="000B5CFE">
        <w:rPr>
          <w:rFonts w:ascii="Times New Roman" w:eastAsia="Calibri" w:hAnsi="Times New Roman" w:cs="Times New Roman"/>
          <w:b/>
          <w:bCs/>
          <w:color w:val="000000" w:themeColor="text1"/>
          <w:sz w:val="18"/>
          <w:szCs w:val="18"/>
        </w:rPr>
        <w:t>Siyasal İletişimde İletişim Teknolojilerinin Kullanımı: Alan Araştırması</w:t>
      </w:r>
    </w:p>
    <w:p w:rsidR="009030F7" w:rsidRPr="000B5CFE" w:rsidRDefault="009030F7" w:rsidP="009030F7">
      <w:pPr>
        <w:spacing w:after="160" w:line="259" w:lineRule="auto"/>
        <w:ind w:firstLine="284"/>
        <w:jc w:val="both"/>
        <w:rPr>
          <w:rFonts w:ascii="Times New Roman" w:eastAsia="Calibri" w:hAnsi="Times New Roman" w:cs="Times New Roman"/>
          <w:color w:val="000000" w:themeColor="text1"/>
          <w:sz w:val="18"/>
          <w:szCs w:val="18"/>
        </w:rPr>
      </w:pPr>
      <w:r w:rsidRPr="000B5CFE">
        <w:rPr>
          <w:rFonts w:ascii="Times New Roman" w:eastAsia="Calibri" w:hAnsi="Times New Roman" w:cs="Times New Roman"/>
          <w:color w:val="000000" w:themeColor="text1"/>
          <w:sz w:val="18"/>
          <w:szCs w:val="18"/>
        </w:rPr>
        <w:t>SAYIN Katılımcı, </w:t>
      </w:r>
    </w:p>
    <w:p w:rsidR="009030F7" w:rsidRPr="000B5CFE" w:rsidRDefault="009030F7" w:rsidP="009030F7">
      <w:pPr>
        <w:spacing w:after="160" w:line="259" w:lineRule="auto"/>
        <w:ind w:firstLine="284"/>
        <w:jc w:val="both"/>
        <w:rPr>
          <w:rFonts w:ascii="Times New Roman" w:eastAsia="Calibri" w:hAnsi="Times New Roman" w:cs="Times New Roman"/>
          <w:color w:val="000000" w:themeColor="text1"/>
          <w:sz w:val="18"/>
          <w:szCs w:val="18"/>
        </w:rPr>
      </w:pPr>
      <w:r w:rsidRPr="000B5CFE">
        <w:rPr>
          <w:rFonts w:ascii="Times New Roman" w:eastAsia="Calibri" w:hAnsi="Times New Roman" w:cs="Times New Roman"/>
          <w:color w:val="000000" w:themeColor="text1"/>
          <w:sz w:val="18"/>
          <w:szCs w:val="18"/>
        </w:rPr>
        <w:t xml:space="preserve">Bu anketin amacı, </w:t>
      </w:r>
    </w:p>
    <w:p w:rsidR="009030F7" w:rsidRPr="000B5CFE" w:rsidRDefault="009030F7" w:rsidP="009030F7">
      <w:pPr>
        <w:spacing w:after="160" w:line="259" w:lineRule="auto"/>
        <w:ind w:firstLine="284"/>
        <w:jc w:val="both"/>
        <w:rPr>
          <w:rFonts w:ascii="Times New Roman" w:eastAsia="Calibri" w:hAnsi="Times New Roman" w:cs="Times New Roman"/>
          <w:color w:val="000000" w:themeColor="text1"/>
          <w:sz w:val="18"/>
          <w:szCs w:val="18"/>
        </w:rPr>
      </w:pPr>
      <w:r w:rsidRPr="000B5CFE">
        <w:rPr>
          <w:rFonts w:ascii="Times New Roman" w:eastAsia="Calibri" w:hAnsi="Times New Roman" w:cs="Times New Roman"/>
          <w:color w:val="000000" w:themeColor="text1"/>
          <w:sz w:val="18"/>
          <w:szCs w:val="18"/>
        </w:rPr>
        <w:t>Erzurum yerel siyasetinde rol alan siyasi aktörlerin iletişim teknolojilerini kullanım biçimlerini araştırmaktır. Bilimsel bir çalışma için veri toplamak amacıyla hazırlanan bu anketi doldururken </w:t>
      </w:r>
      <w:r w:rsidRPr="000B5CFE">
        <w:rPr>
          <w:rFonts w:ascii="Times New Roman" w:eastAsia="Calibri" w:hAnsi="Times New Roman" w:cs="Times New Roman"/>
          <w:b/>
          <w:color w:val="000000" w:themeColor="text1"/>
          <w:sz w:val="18"/>
          <w:szCs w:val="18"/>
          <w:u w:val="single"/>
        </w:rPr>
        <w:t>sizin de dâhil olmak üzere herhangi bir şahsın isminin belirtilmesi istenmemektedir</w:t>
      </w:r>
      <w:r w:rsidRPr="000B5CFE">
        <w:rPr>
          <w:rFonts w:ascii="Times New Roman" w:eastAsia="Calibri" w:hAnsi="Times New Roman" w:cs="Times New Roman"/>
          <w:b/>
          <w:color w:val="000000" w:themeColor="text1"/>
          <w:sz w:val="18"/>
          <w:szCs w:val="18"/>
        </w:rPr>
        <w:t>.</w:t>
      </w:r>
      <w:r w:rsidRPr="000B5CFE">
        <w:rPr>
          <w:rFonts w:ascii="Times New Roman" w:eastAsia="Calibri" w:hAnsi="Times New Roman" w:cs="Times New Roman"/>
          <w:color w:val="000000" w:themeColor="text1"/>
          <w:sz w:val="18"/>
          <w:szCs w:val="18"/>
        </w:rPr>
        <w:t> Anketten elde edilecek veriler tamamen akademik amaçlar için kullanılacak ve anket içeriği üçüncü şahıslarla paylaşılmayacaktır. Doldurulan anketler tarafımdan herhangi bir tasnif yapılmaksızın, topluca ve karışık olarak geri alınacaktır.</w:t>
      </w:r>
    </w:p>
    <w:p w:rsidR="009030F7" w:rsidRPr="000B5CFE" w:rsidRDefault="009030F7" w:rsidP="009030F7">
      <w:pPr>
        <w:spacing w:after="160" w:line="259" w:lineRule="auto"/>
        <w:ind w:firstLine="284"/>
        <w:jc w:val="both"/>
        <w:rPr>
          <w:rFonts w:ascii="Times New Roman" w:eastAsia="Calibri" w:hAnsi="Times New Roman" w:cs="Times New Roman"/>
          <w:color w:val="000000" w:themeColor="text1"/>
          <w:sz w:val="18"/>
          <w:szCs w:val="18"/>
        </w:rPr>
      </w:pPr>
      <w:r w:rsidRPr="000B5CFE">
        <w:rPr>
          <w:rFonts w:ascii="Times New Roman" w:eastAsia="Calibri" w:hAnsi="Times New Roman" w:cs="Times New Roman"/>
          <w:color w:val="000000" w:themeColor="text1"/>
          <w:sz w:val="18"/>
          <w:szCs w:val="18"/>
        </w:rPr>
        <w:t>Atatürk Üniversitesi Temel İletişim Bilimleri Anabilim Dalı'nda yürütmekte olduğum doktora çalışması kapsamında hazırlanan anket formunu ilginize sunuyorum. Anket formunu doldurmaya zaman ayırdığınız için teşekkür eder, saygılarımı sunarım.</w:t>
      </w:r>
    </w:p>
    <w:p w:rsidR="009030F7" w:rsidRPr="000B5CFE" w:rsidRDefault="009030F7" w:rsidP="009030F7">
      <w:pPr>
        <w:spacing w:after="160" w:line="259" w:lineRule="auto"/>
        <w:ind w:left="3540" w:firstLine="708"/>
        <w:jc w:val="center"/>
        <w:rPr>
          <w:rFonts w:ascii="Times New Roman" w:eastAsia="Calibri" w:hAnsi="Times New Roman" w:cs="Times New Roman"/>
          <w:b/>
          <w:color w:val="000000" w:themeColor="text1"/>
          <w:sz w:val="18"/>
          <w:szCs w:val="18"/>
        </w:rPr>
      </w:pPr>
      <w:r w:rsidRPr="000B5CFE">
        <w:rPr>
          <w:rFonts w:ascii="Times New Roman" w:eastAsia="Calibri" w:hAnsi="Times New Roman" w:cs="Times New Roman"/>
          <w:b/>
          <w:color w:val="000000" w:themeColor="text1"/>
          <w:sz w:val="18"/>
          <w:szCs w:val="18"/>
        </w:rPr>
        <w:t>Uzman Yelda Korkut</w:t>
      </w:r>
    </w:p>
    <w:p w:rsidR="009030F7" w:rsidRPr="000B5CFE" w:rsidRDefault="009030F7" w:rsidP="009030F7">
      <w:pPr>
        <w:spacing w:after="160" w:line="259" w:lineRule="auto"/>
        <w:ind w:left="4956"/>
        <w:rPr>
          <w:rFonts w:ascii="Times New Roman" w:eastAsia="Calibri" w:hAnsi="Times New Roman" w:cs="Times New Roman"/>
          <w:b/>
          <w:color w:val="000000" w:themeColor="text1"/>
          <w:sz w:val="18"/>
          <w:szCs w:val="18"/>
        </w:rPr>
      </w:pPr>
      <w:r w:rsidRPr="000B5CFE">
        <w:rPr>
          <w:rFonts w:ascii="Times New Roman" w:eastAsia="Calibri" w:hAnsi="Times New Roman" w:cs="Times New Roman"/>
          <w:b/>
          <w:color w:val="000000" w:themeColor="text1"/>
          <w:sz w:val="18"/>
          <w:szCs w:val="18"/>
        </w:rPr>
        <w:t>Atatürk Üniversitesi İletişim Fakültesi</w:t>
      </w:r>
    </w:p>
    <w:p w:rsidR="009030F7" w:rsidRPr="000B5CFE" w:rsidRDefault="009030F7" w:rsidP="009030F7">
      <w:pPr>
        <w:spacing w:after="160" w:line="259" w:lineRule="auto"/>
        <w:ind w:left="4956" w:firstLine="708"/>
        <w:rPr>
          <w:rFonts w:ascii="Times New Roman" w:eastAsia="Calibri" w:hAnsi="Times New Roman" w:cs="Times New Roman"/>
          <w:color w:val="000000" w:themeColor="text1"/>
          <w:sz w:val="24"/>
          <w:szCs w:val="24"/>
        </w:rPr>
      </w:pPr>
    </w:p>
    <w:p w:rsidR="009030F7" w:rsidRPr="000B5CFE" w:rsidRDefault="009030F7" w:rsidP="009030F7">
      <w:pPr>
        <w:spacing w:after="160" w:line="259" w:lineRule="auto"/>
        <w:rPr>
          <w:rFonts w:ascii="Times New Roman" w:eastAsia="Calibri" w:hAnsi="Times New Roman" w:cs="Times New Roman"/>
          <w:b/>
          <w:color w:val="000000" w:themeColor="text1"/>
        </w:rPr>
      </w:pPr>
      <w:r w:rsidRPr="000B5CFE">
        <w:rPr>
          <w:rFonts w:ascii="Times New Roman" w:eastAsia="Calibri" w:hAnsi="Times New Roman" w:cs="Times New Roman"/>
          <w:b/>
          <w:color w:val="000000" w:themeColor="text1"/>
        </w:rPr>
        <w:t>1.Kişisel Bilgiler</w:t>
      </w:r>
    </w:p>
    <w:p w:rsidR="009030F7" w:rsidRPr="000B5CFE" w:rsidRDefault="009030F7" w:rsidP="009030F7">
      <w:pPr>
        <w:spacing w:after="160" w:line="259" w:lineRule="auto"/>
        <w:rPr>
          <w:rFonts w:ascii="Times New Roman" w:eastAsia="Calibri" w:hAnsi="Times New Roman" w:cs="Times New Roman"/>
          <w:b/>
          <w:color w:val="000000" w:themeColor="text1"/>
        </w:rPr>
      </w:pPr>
      <w:r w:rsidRPr="000B5CFE">
        <w:rPr>
          <w:rFonts w:ascii="Times New Roman" w:eastAsia="Calibri" w:hAnsi="Times New Roman" w:cs="Times New Roman"/>
          <w:b/>
          <w:color w:val="000000" w:themeColor="text1"/>
        </w:rPr>
        <w:t>Cinsiyet</w:t>
      </w:r>
    </w:p>
    <w:p w:rsidR="009030F7" w:rsidRPr="000B5CFE" w:rsidRDefault="009030F7" w:rsidP="009030F7">
      <w:pPr>
        <w:spacing w:after="160" w:line="259" w:lineRule="auto"/>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 Kadın</w:t>
      </w:r>
      <w:r w:rsidRPr="000B5CFE">
        <w:rPr>
          <w:rFonts w:ascii="Times New Roman" w:eastAsia="Calibri" w:hAnsi="Times New Roman" w:cs="Times New Roman"/>
          <w:color w:val="000000" w:themeColor="text1"/>
        </w:rPr>
        <w:tab/>
      </w:r>
      <w:r w:rsidRPr="000B5CFE">
        <w:rPr>
          <w:rFonts w:ascii="Times New Roman" w:eastAsia="Calibri" w:hAnsi="Times New Roman" w:cs="Times New Roman"/>
          <w:color w:val="000000" w:themeColor="text1"/>
        </w:rPr>
        <w:tab/>
        <w:t>O Erkek</w:t>
      </w:r>
    </w:p>
    <w:p w:rsidR="009030F7" w:rsidRPr="000B5CFE" w:rsidRDefault="009030F7" w:rsidP="009030F7">
      <w:pPr>
        <w:spacing w:after="160" w:line="259" w:lineRule="auto"/>
        <w:rPr>
          <w:rFonts w:ascii="Times New Roman" w:eastAsia="Calibri" w:hAnsi="Times New Roman" w:cs="Times New Roman"/>
          <w:color w:val="000000" w:themeColor="text1"/>
        </w:rPr>
      </w:pPr>
      <w:r w:rsidRPr="000B5CFE">
        <w:rPr>
          <w:rFonts w:ascii="Times New Roman" w:eastAsia="Calibri" w:hAnsi="Times New Roman" w:cs="Times New Roman"/>
          <w:b/>
          <w:color w:val="000000" w:themeColor="text1"/>
        </w:rPr>
        <w:t xml:space="preserve">Yaş </w:t>
      </w:r>
      <w:r w:rsidRPr="000B5CFE">
        <w:rPr>
          <w:rFonts w:ascii="Times New Roman" w:eastAsia="Calibri" w:hAnsi="Times New Roman" w:cs="Times New Roman"/>
          <w:color w:val="000000" w:themeColor="text1"/>
        </w:rPr>
        <w:t>……………………………..</w:t>
      </w:r>
    </w:p>
    <w:p w:rsidR="009030F7" w:rsidRPr="000B5CFE" w:rsidRDefault="009030F7" w:rsidP="009030F7">
      <w:pPr>
        <w:spacing w:after="160" w:line="259" w:lineRule="auto"/>
        <w:rPr>
          <w:rFonts w:ascii="Times New Roman" w:eastAsia="Calibri" w:hAnsi="Times New Roman" w:cs="Times New Roman"/>
          <w:b/>
          <w:color w:val="000000" w:themeColor="text1"/>
        </w:rPr>
      </w:pPr>
      <w:r w:rsidRPr="000B5CFE">
        <w:rPr>
          <w:rFonts w:ascii="Times New Roman" w:eastAsia="Calibri" w:hAnsi="Times New Roman" w:cs="Times New Roman"/>
          <w:b/>
          <w:color w:val="000000" w:themeColor="text1"/>
        </w:rPr>
        <w:t>Meslek…………………………</w:t>
      </w:r>
    </w:p>
    <w:p w:rsidR="009030F7" w:rsidRPr="000B5CFE" w:rsidRDefault="009030F7" w:rsidP="009030F7">
      <w:pPr>
        <w:spacing w:after="160" w:line="259" w:lineRule="auto"/>
        <w:rPr>
          <w:rFonts w:ascii="Times New Roman" w:eastAsia="Calibri" w:hAnsi="Times New Roman" w:cs="Times New Roman"/>
          <w:b/>
          <w:color w:val="000000" w:themeColor="text1"/>
        </w:rPr>
      </w:pPr>
      <w:r w:rsidRPr="000B5CFE">
        <w:rPr>
          <w:rFonts w:ascii="Times New Roman" w:eastAsia="Calibri" w:hAnsi="Times New Roman" w:cs="Times New Roman"/>
          <w:b/>
          <w:color w:val="000000" w:themeColor="text1"/>
        </w:rPr>
        <w:t>Eğitim Düzeyi</w:t>
      </w:r>
    </w:p>
    <w:p w:rsidR="009030F7" w:rsidRPr="000B5CFE" w:rsidRDefault="009030F7" w:rsidP="009030F7">
      <w:pPr>
        <w:spacing w:after="160" w:line="259" w:lineRule="auto"/>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 Okuryazar              O İlköğretim</w:t>
      </w:r>
      <w:r w:rsidRPr="000B5CFE">
        <w:rPr>
          <w:rFonts w:ascii="Times New Roman" w:eastAsia="Calibri" w:hAnsi="Times New Roman" w:cs="Times New Roman"/>
          <w:color w:val="000000" w:themeColor="text1"/>
        </w:rPr>
        <w:tab/>
        <w:t xml:space="preserve"> O Ortaöğretim     </w:t>
      </w:r>
      <w:r w:rsidRPr="000B5CFE">
        <w:rPr>
          <w:rFonts w:ascii="Times New Roman" w:eastAsia="Calibri" w:hAnsi="Times New Roman" w:cs="Times New Roman"/>
          <w:color w:val="000000" w:themeColor="text1"/>
        </w:rPr>
        <w:tab/>
        <w:t xml:space="preserve">   O Lise    </w:t>
      </w:r>
    </w:p>
    <w:p w:rsidR="009030F7" w:rsidRPr="000B5CFE" w:rsidRDefault="009030F7" w:rsidP="009030F7">
      <w:pPr>
        <w:tabs>
          <w:tab w:val="left" w:pos="1843"/>
        </w:tabs>
        <w:spacing w:after="160" w:line="259" w:lineRule="auto"/>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 Yüksekokul           O Lisans</w:t>
      </w:r>
      <w:r w:rsidRPr="000B5CFE">
        <w:rPr>
          <w:rFonts w:ascii="Times New Roman" w:eastAsia="Calibri" w:hAnsi="Times New Roman" w:cs="Times New Roman"/>
          <w:color w:val="000000" w:themeColor="text1"/>
        </w:rPr>
        <w:tab/>
      </w:r>
      <w:r w:rsidRPr="000B5CFE">
        <w:rPr>
          <w:rFonts w:ascii="Times New Roman" w:eastAsia="Calibri" w:hAnsi="Times New Roman" w:cs="Times New Roman"/>
          <w:color w:val="000000" w:themeColor="text1"/>
        </w:rPr>
        <w:tab/>
        <w:t xml:space="preserve"> O Lisansüstü </w:t>
      </w:r>
      <w:r w:rsidRPr="000B5CFE">
        <w:rPr>
          <w:rFonts w:ascii="Times New Roman" w:eastAsia="Calibri" w:hAnsi="Times New Roman" w:cs="Times New Roman"/>
          <w:color w:val="000000" w:themeColor="text1"/>
        </w:rPr>
        <w:tab/>
        <w:t xml:space="preserve">  </w:t>
      </w:r>
    </w:p>
    <w:p w:rsidR="009030F7" w:rsidRPr="000B5CFE" w:rsidRDefault="009030F7" w:rsidP="009030F7">
      <w:pPr>
        <w:tabs>
          <w:tab w:val="left" w:pos="1843"/>
        </w:tabs>
        <w:spacing w:after="160" w:line="259" w:lineRule="auto"/>
        <w:rPr>
          <w:rFonts w:ascii="Times New Roman" w:eastAsia="Calibri" w:hAnsi="Times New Roman" w:cs="Times New Roman"/>
          <w:b/>
          <w:color w:val="000000" w:themeColor="text1"/>
        </w:rPr>
      </w:pPr>
      <w:r w:rsidRPr="000B5CFE">
        <w:rPr>
          <w:rFonts w:ascii="Times New Roman" w:eastAsia="Calibri" w:hAnsi="Times New Roman" w:cs="Times New Roman"/>
          <w:b/>
          <w:color w:val="000000" w:themeColor="text1"/>
        </w:rPr>
        <w:t xml:space="preserve">Gelir Düzeyi         </w:t>
      </w:r>
      <w:r w:rsidRPr="000B5CFE">
        <w:rPr>
          <w:rFonts w:ascii="Times New Roman" w:eastAsia="Calibri" w:hAnsi="Times New Roman" w:cs="Times New Roman"/>
          <w:b/>
          <w:color w:val="000000" w:themeColor="text1"/>
        </w:rPr>
        <w:tab/>
      </w:r>
    </w:p>
    <w:p w:rsidR="009030F7" w:rsidRPr="000B5CFE" w:rsidRDefault="009030F7" w:rsidP="009030F7">
      <w:pPr>
        <w:tabs>
          <w:tab w:val="left" w:pos="1843"/>
        </w:tabs>
        <w:spacing w:after="160" w:line="259" w:lineRule="auto"/>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 0-1.500</w:t>
      </w:r>
      <w:r w:rsidRPr="000B5CFE">
        <w:rPr>
          <w:rFonts w:ascii="Times New Roman" w:eastAsia="Calibri" w:hAnsi="Times New Roman" w:cs="Times New Roman"/>
          <w:color w:val="000000" w:themeColor="text1"/>
        </w:rPr>
        <w:tab/>
        <w:t>O 1.501-</w:t>
      </w:r>
      <w:r w:rsidRPr="000B5CFE">
        <w:rPr>
          <w:rFonts w:ascii="Times New Roman" w:eastAsia="Calibri" w:hAnsi="Times New Roman" w:cs="Times New Roman"/>
          <w:b/>
          <w:color w:val="000000" w:themeColor="text1"/>
        </w:rPr>
        <w:t xml:space="preserve"> </w:t>
      </w:r>
      <w:r w:rsidRPr="000B5CFE">
        <w:rPr>
          <w:rFonts w:ascii="Times New Roman" w:eastAsia="Calibri" w:hAnsi="Times New Roman" w:cs="Times New Roman"/>
          <w:color w:val="000000" w:themeColor="text1"/>
        </w:rPr>
        <w:t>3.000</w:t>
      </w:r>
      <w:r w:rsidRPr="000B5CFE">
        <w:rPr>
          <w:rFonts w:ascii="Times New Roman" w:eastAsia="Calibri" w:hAnsi="Times New Roman" w:cs="Times New Roman"/>
          <w:color w:val="000000" w:themeColor="text1"/>
        </w:rPr>
        <w:tab/>
        <w:t>O 3.001-4.500</w:t>
      </w:r>
      <w:r w:rsidRPr="000B5CFE">
        <w:rPr>
          <w:rFonts w:ascii="Times New Roman" w:eastAsia="Calibri" w:hAnsi="Times New Roman" w:cs="Times New Roman"/>
          <w:color w:val="000000" w:themeColor="text1"/>
        </w:rPr>
        <w:tab/>
      </w:r>
      <w:r w:rsidRPr="000B5CFE">
        <w:rPr>
          <w:rFonts w:ascii="Times New Roman" w:eastAsia="Calibri" w:hAnsi="Times New Roman" w:cs="Times New Roman"/>
          <w:color w:val="000000" w:themeColor="text1"/>
        </w:rPr>
        <w:tab/>
      </w:r>
    </w:p>
    <w:p w:rsidR="009030F7" w:rsidRPr="000B5CFE" w:rsidRDefault="009030F7" w:rsidP="009030F7">
      <w:pPr>
        <w:tabs>
          <w:tab w:val="left" w:pos="1843"/>
        </w:tabs>
        <w:spacing w:after="160" w:line="259" w:lineRule="auto"/>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 4.501-6.000</w:t>
      </w:r>
      <w:r w:rsidRPr="000B5CFE">
        <w:rPr>
          <w:rFonts w:ascii="Times New Roman" w:eastAsia="Calibri" w:hAnsi="Times New Roman" w:cs="Times New Roman"/>
          <w:color w:val="000000" w:themeColor="text1"/>
        </w:rPr>
        <w:tab/>
        <w:t>O 6.001 ve üzeri</w:t>
      </w:r>
    </w:p>
    <w:p w:rsidR="009030F7" w:rsidRPr="000B5CFE" w:rsidRDefault="009030F7" w:rsidP="009030F7">
      <w:pPr>
        <w:spacing w:after="160" w:line="259" w:lineRule="auto"/>
        <w:rPr>
          <w:rFonts w:ascii="Times New Roman" w:eastAsia="Calibri" w:hAnsi="Times New Roman" w:cs="Times New Roman"/>
          <w:b/>
          <w:color w:val="000000" w:themeColor="text1"/>
        </w:rPr>
      </w:pPr>
      <w:r w:rsidRPr="000B5CFE">
        <w:rPr>
          <w:rFonts w:ascii="Times New Roman" w:eastAsia="Calibri" w:hAnsi="Times New Roman" w:cs="Times New Roman"/>
          <w:b/>
          <w:color w:val="000000" w:themeColor="text1"/>
        </w:rPr>
        <w:t>Üye olduğunuz Siyasi Parti</w:t>
      </w:r>
    </w:p>
    <w:p w:rsidR="009030F7" w:rsidRPr="000B5CFE" w:rsidRDefault="009030F7" w:rsidP="009030F7">
      <w:pPr>
        <w:spacing w:after="160" w:line="259" w:lineRule="auto"/>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 AK PARTİ</w:t>
      </w:r>
      <w:r w:rsidRPr="000B5CFE">
        <w:rPr>
          <w:rFonts w:ascii="Times New Roman" w:eastAsia="Calibri" w:hAnsi="Times New Roman" w:cs="Times New Roman"/>
          <w:color w:val="000000" w:themeColor="text1"/>
        </w:rPr>
        <w:tab/>
      </w:r>
      <w:r w:rsidRPr="000B5CFE">
        <w:rPr>
          <w:rFonts w:ascii="Times New Roman" w:eastAsia="Calibri" w:hAnsi="Times New Roman" w:cs="Times New Roman"/>
          <w:color w:val="000000" w:themeColor="text1"/>
        </w:rPr>
        <w:tab/>
        <w:t>O MHP</w:t>
      </w:r>
      <w:r w:rsidRPr="000B5CFE">
        <w:rPr>
          <w:rFonts w:ascii="Times New Roman" w:eastAsia="Calibri" w:hAnsi="Times New Roman" w:cs="Times New Roman"/>
          <w:color w:val="000000" w:themeColor="text1"/>
        </w:rPr>
        <w:tab/>
      </w:r>
      <w:r w:rsidRPr="000B5CFE">
        <w:rPr>
          <w:rFonts w:ascii="Times New Roman" w:eastAsia="Calibri" w:hAnsi="Times New Roman" w:cs="Times New Roman"/>
          <w:color w:val="000000" w:themeColor="text1"/>
        </w:rPr>
        <w:tab/>
        <w:t>O CHP</w:t>
      </w:r>
      <w:r w:rsidRPr="000B5CFE">
        <w:rPr>
          <w:rFonts w:ascii="Times New Roman" w:eastAsia="Calibri" w:hAnsi="Times New Roman" w:cs="Times New Roman"/>
          <w:color w:val="000000" w:themeColor="text1"/>
        </w:rPr>
        <w:tab/>
      </w:r>
      <w:r w:rsidRPr="000B5CFE">
        <w:rPr>
          <w:rFonts w:ascii="Times New Roman" w:eastAsia="Calibri" w:hAnsi="Times New Roman" w:cs="Times New Roman"/>
          <w:color w:val="000000" w:themeColor="text1"/>
        </w:rPr>
        <w:tab/>
      </w:r>
    </w:p>
    <w:p w:rsidR="009030F7" w:rsidRPr="000B5CFE" w:rsidRDefault="009030F7" w:rsidP="009030F7">
      <w:pPr>
        <w:tabs>
          <w:tab w:val="left" w:pos="1985"/>
        </w:tabs>
        <w:spacing w:after="160" w:line="259" w:lineRule="auto"/>
        <w:rPr>
          <w:rFonts w:ascii="Times New Roman" w:eastAsia="Calibri" w:hAnsi="Times New Roman" w:cs="Times New Roman"/>
          <w:b/>
          <w:color w:val="000000" w:themeColor="text1"/>
        </w:rPr>
      </w:pPr>
    </w:p>
    <w:p w:rsidR="009030F7" w:rsidRPr="000B5CFE" w:rsidRDefault="009030F7" w:rsidP="009030F7">
      <w:pPr>
        <w:tabs>
          <w:tab w:val="left" w:pos="1985"/>
        </w:tabs>
        <w:spacing w:after="160" w:line="259" w:lineRule="auto"/>
        <w:rPr>
          <w:rFonts w:ascii="Times New Roman" w:eastAsia="Calibri" w:hAnsi="Times New Roman" w:cs="Times New Roman"/>
          <w:b/>
          <w:color w:val="000000" w:themeColor="text1"/>
        </w:rPr>
      </w:pPr>
      <w:r w:rsidRPr="000B5CFE">
        <w:rPr>
          <w:rFonts w:ascii="Times New Roman" w:eastAsia="Calibri" w:hAnsi="Times New Roman" w:cs="Times New Roman"/>
          <w:b/>
          <w:color w:val="000000" w:themeColor="text1"/>
        </w:rPr>
        <w:t xml:space="preserve">2. Haftada kaç saat </w:t>
      </w:r>
      <w:r w:rsidR="00A05FC8" w:rsidRPr="000B5CFE">
        <w:rPr>
          <w:rFonts w:ascii="Times New Roman" w:eastAsia="Calibri" w:hAnsi="Times New Roman" w:cs="Times New Roman"/>
          <w:b/>
          <w:color w:val="000000" w:themeColor="text1"/>
        </w:rPr>
        <w:t>İnternet</w:t>
      </w:r>
      <w:r w:rsidRPr="000B5CFE">
        <w:rPr>
          <w:rFonts w:ascii="Times New Roman" w:eastAsia="Calibri" w:hAnsi="Times New Roman" w:cs="Times New Roman"/>
          <w:b/>
          <w:color w:val="000000" w:themeColor="text1"/>
        </w:rPr>
        <w:t xml:space="preserve"> kullanıyorsunuz?</w:t>
      </w:r>
    </w:p>
    <w:p w:rsidR="009030F7" w:rsidRPr="000B5CFE" w:rsidRDefault="009030F7" w:rsidP="009030F7">
      <w:pPr>
        <w:spacing w:after="160" w:line="259" w:lineRule="auto"/>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w:t>
      </w:r>
    </w:p>
    <w:p w:rsidR="009030F7" w:rsidRPr="000B5CFE" w:rsidRDefault="009030F7" w:rsidP="009030F7">
      <w:pPr>
        <w:spacing w:after="160" w:line="259" w:lineRule="auto"/>
        <w:rPr>
          <w:rFonts w:ascii="Times New Roman" w:eastAsia="Calibri" w:hAnsi="Times New Roman" w:cs="Times New Roman"/>
          <w:b/>
          <w:color w:val="000000" w:themeColor="text1"/>
        </w:rPr>
      </w:pPr>
    </w:p>
    <w:p w:rsidR="009030F7" w:rsidRPr="000B5CFE" w:rsidRDefault="009030F7" w:rsidP="009030F7">
      <w:pPr>
        <w:spacing w:after="160" w:line="259" w:lineRule="auto"/>
        <w:rPr>
          <w:rFonts w:ascii="Times New Roman" w:eastAsia="Calibri" w:hAnsi="Times New Roman" w:cs="Times New Roman"/>
          <w:b/>
          <w:color w:val="000000" w:themeColor="text1"/>
        </w:rPr>
      </w:pPr>
    </w:p>
    <w:p w:rsidR="009030F7" w:rsidRPr="000B5CFE" w:rsidRDefault="009030F7" w:rsidP="009030F7">
      <w:pPr>
        <w:spacing w:after="160" w:line="259" w:lineRule="auto"/>
        <w:rPr>
          <w:rFonts w:ascii="Times New Roman" w:eastAsia="Calibri" w:hAnsi="Times New Roman" w:cs="Times New Roman"/>
          <w:b/>
          <w:color w:val="000000" w:themeColor="text1"/>
        </w:rPr>
      </w:pPr>
      <w:r w:rsidRPr="000B5CFE">
        <w:rPr>
          <w:rFonts w:ascii="Times New Roman" w:eastAsia="Calibri" w:hAnsi="Times New Roman" w:cs="Times New Roman"/>
          <w:b/>
          <w:color w:val="000000" w:themeColor="text1"/>
        </w:rPr>
        <w:lastRenderedPageBreak/>
        <w:t>3. İnternet’e erişim sağladığınız araçların tercih sırası nedir?</w:t>
      </w:r>
    </w:p>
    <w:tbl>
      <w:tblPr>
        <w:tblStyle w:val="TabloKlavuzu2"/>
        <w:tblW w:w="6806" w:type="dxa"/>
        <w:tblLook w:val="04A0" w:firstRow="1" w:lastRow="0" w:firstColumn="1" w:lastColumn="0" w:noHBand="0" w:noVBand="1"/>
      </w:tblPr>
      <w:tblGrid>
        <w:gridCol w:w="2268"/>
        <w:gridCol w:w="2269"/>
        <w:gridCol w:w="2269"/>
      </w:tblGrid>
      <w:tr w:rsidR="000B5CFE" w:rsidRPr="000B5CFE" w:rsidTr="009030F7">
        <w:trPr>
          <w:trHeight w:val="371"/>
        </w:trPr>
        <w:tc>
          <w:tcPr>
            <w:tcW w:w="2268" w:type="dxa"/>
            <w:vAlign w:val="center"/>
          </w:tcPr>
          <w:p w:rsidR="009030F7" w:rsidRPr="000B5CFE" w:rsidRDefault="009030F7" w:rsidP="009030F7">
            <w:pPr>
              <w:tabs>
                <w:tab w:val="left" w:pos="2265"/>
              </w:tabs>
              <w:jc w:val="center"/>
              <w:rPr>
                <w:rFonts w:ascii="Times New Roman" w:eastAsia="Calibri" w:hAnsi="Times New Roman" w:cs="Times New Roman"/>
                <w:color w:val="000000" w:themeColor="text1"/>
              </w:rPr>
            </w:pPr>
          </w:p>
        </w:tc>
        <w:tc>
          <w:tcPr>
            <w:tcW w:w="2269" w:type="dxa"/>
            <w:vAlign w:val="center"/>
          </w:tcPr>
          <w:p w:rsidR="009030F7" w:rsidRPr="000B5CFE" w:rsidRDefault="009030F7" w:rsidP="009030F7">
            <w:pPr>
              <w:tabs>
                <w:tab w:val="left" w:pos="2265"/>
              </w:tabs>
              <w:jc w:val="center"/>
              <w:rPr>
                <w:rFonts w:ascii="Times New Roman" w:eastAsia="Calibri" w:hAnsi="Times New Roman" w:cs="Times New Roman"/>
                <w:b/>
                <w:color w:val="000000" w:themeColor="text1"/>
              </w:rPr>
            </w:pPr>
            <w:r w:rsidRPr="000B5CFE">
              <w:rPr>
                <w:rFonts w:ascii="Times New Roman" w:eastAsia="Calibri" w:hAnsi="Times New Roman" w:cs="Times New Roman"/>
                <w:b/>
                <w:color w:val="000000" w:themeColor="text1"/>
              </w:rPr>
              <w:t>Bilgisayar</w:t>
            </w:r>
          </w:p>
        </w:tc>
        <w:tc>
          <w:tcPr>
            <w:tcW w:w="2269" w:type="dxa"/>
            <w:vAlign w:val="center"/>
          </w:tcPr>
          <w:p w:rsidR="009030F7" w:rsidRPr="000B5CFE" w:rsidRDefault="009030F7" w:rsidP="009030F7">
            <w:pPr>
              <w:tabs>
                <w:tab w:val="left" w:pos="2265"/>
              </w:tabs>
              <w:jc w:val="center"/>
              <w:rPr>
                <w:rFonts w:ascii="Times New Roman" w:eastAsia="Calibri" w:hAnsi="Times New Roman" w:cs="Times New Roman"/>
                <w:b/>
                <w:color w:val="000000" w:themeColor="text1"/>
              </w:rPr>
            </w:pPr>
            <w:r w:rsidRPr="000B5CFE">
              <w:rPr>
                <w:rFonts w:ascii="Times New Roman" w:eastAsia="Calibri" w:hAnsi="Times New Roman" w:cs="Times New Roman"/>
                <w:b/>
                <w:color w:val="000000" w:themeColor="text1"/>
              </w:rPr>
              <w:t>Telefon</w:t>
            </w:r>
          </w:p>
        </w:tc>
      </w:tr>
      <w:tr w:rsidR="000B5CFE" w:rsidRPr="000B5CFE" w:rsidTr="009030F7">
        <w:trPr>
          <w:trHeight w:val="349"/>
        </w:trPr>
        <w:tc>
          <w:tcPr>
            <w:tcW w:w="2268" w:type="dxa"/>
            <w:vAlign w:val="center"/>
          </w:tcPr>
          <w:p w:rsidR="009030F7" w:rsidRPr="000B5CFE" w:rsidRDefault="009030F7" w:rsidP="009030F7">
            <w:pPr>
              <w:numPr>
                <w:ilvl w:val="0"/>
                <w:numId w:val="7"/>
              </w:numPr>
              <w:tabs>
                <w:tab w:val="left" w:pos="2265"/>
              </w:tabs>
              <w:contextualSpacing/>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tercih</w:t>
            </w:r>
          </w:p>
        </w:tc>
        <w:tc>
          <w:tcPr>
            <w:tcW w:w="2269" w:type="dxa"/>
            <w:vAlign w:val="center"/>
          </w:tcPr>
          <w:p w:rsidR="009030F7" w:rsidRPr="000B5CFE" w:rsidRDefault="009030F7" w:rsidP="009030F7">
            <w:pPr>
              <w:tabs>
                <w:tab w:val="left" w:pos="2265"/>
              </w:tabs>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2269" w:type="dxa"/>
            <w:vAlign w:val="center"/>
          </w:tcPr>
          <w:p w:rsidR="009030F7" w:rsidRPr="000B5CFE" w:rsidRDefault="009030F7" w:rsidP="009030F7">
            <w:pPr>
              <w:tabs>
                <w:tab w:val="left" w:pos="2265"/>
              </w:tabs>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9030F7" w:rsidRPr="000B5CFE" w:rsidTr="009030F7">
        <w:trPr>
          <w:trHeight w:val="371"/>
        </w:trPr>
        <w:tc>
          <w:tcPr>
            <w:tcW w:w="2268" w:type="dxa"/>
            <w:vAlign w:val="center"/>
          </w:tcPr>
          <w:p w:rsidR="009030F7" w:rsidRPr="000B5CFE" w:rsidRDefault="009030F7" w:rsidP="009030F7">
            <w:pPr>
              <w:numPr>
                <w:ilvl w:val="0"/>
                <w:numId w:val="7"/>
              </w:numPr>
              <w:tabs>
                <w:tab w:val="left" w:pos="2265"/>
              </w:tabs>
              <w:contextualSpacing/>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tercih</w:t>
            </w:r>
          </w:p>
        </w:tc>
        <w:tc>
          <w:tcPr>
            <w:tcW w:w="2269" w:type="dxa"/>
            <w:vAlign w:val="center"/>
          </w:tcPr>
          <w:p w:rsidR="009030F7" w:rsidRPr="000B5CFE" w:rsidRDefault="009030F7" w:rsidP="009030F7">
            <w:pPr>
              <w:tabs>
                <w:tab w:val="left" w:pos="2265"/>
              </w:tabs>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2269" w:type="dxa"/>
            <w:vAlign w:val="center"/>
          </w:tcPr>
          <w:p w:rsidR="009030F7" w:rsidRPr="000B5CFE" w:rsidRDefault="009030F7" w:rsidP="009030F7">
            <w:pPr>
              <w:tabs>
                <w:tab w:val="left" w:pos="2265"/>
              </w:tabs>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bl>
    <w:p w:rsidR="009030F7" w:rsidRPr="000B5CFE" w:rsidRDefault="009030F7" w:rsidP="009030F7">
      <w:pPr>
        <w:tabs>
          <w:tab w:val="left" w:pos="2265"/>
        </w:tabs>
        <w:spacing w:after="160" w:line="259" w:lineRule="auto"/>
        <w:rPr>
          <w:rFonts w:ascii="Times New Roman" w:eastAsia="Calibri" w:hAnsi="Times New Roman" w:cs="Times New Roman"/>
          <w:b/>
          <w:color w:val="000000" w:themeColor="text1"/>
        </w:rPr>
      </w:pPr>
    </w:p>
    <w:p w:rsidR="009030F7" w:rsidRPr="000B5CFE" w:rsidRDefault="009030F7" w:rsidP="009030F7">
      <w:pPr>
        <w:spacing w:after="160" w:line="259" w:lineRule="auto"/>
        <w:rPr>
          <w:rFonts w:ascii="Times New Roman" w:eastAsia="Calibri" w:hAnsi="Times New Roman" w:cs="Times New Roman"/>
          <w:b/>
          <w:color w:val="000000" w:themeColor="text1"/>
        </w:rPr>
      </w:pPr>
    </w:p>
    <w:p w:rsidR="009030F7" w:rsidRPr="000B5CFE" w:rsidRDefault="009030F7" w:rsidP="009030F7">
      <w:pPr>
        <w:spacing w:after="160" w:line="259" w:lineRule="auto"/>
        <w:rPr>
          <w:rFonts w:ascii="Times New Roman" w:eastAsia="Calibri" w:hAnsi="Times New Roman" w:cs="Times New Roman"/>
          <w:b/>
          <w:color w:val="000000" w:themeColor="text1"/>
        </w:rPr>
      </w:pPr>
      <w:r w:rsidRPr="000B5CFE">
        <w:rPr>
          <w:rFonts w:ascii="Times New Roman" w:eastAsia="Calibri" w:hAnsi="Times New Roman" w:cs="Times New Roman"/>
          <w:b/>
          <w:color w:val="000000" w:themeColor="text1"/>
        </w:rPr>
        <w:t xml:space="preserve">4.Aşağıdaki faaliyetler için </w:t>
      </w:r>
      <w:r w:rsidR="00A05FC8" w:rsidRPr="000B5CFE">
        <w:rPr>
          <w:rFonts w:ascii="Times New Roman" w:eastAsia="Calibri" w:hAnsi="Times New Roman" w:cs="Times New Roman"/>
          <w:b/>
          <w:color w:val="000000" w:themeColor="text1"/>
        </w:rPr>
        <w:t>İnternet</w:t>
      </w:r>
      <w:r w:rsidRPr="000B5CFE">
        <w:rPr>
          <w:rFonts w:ascii="Times New Roman" w:eastAsia="Calibri" w:hAnsi="Times New Roman" w:cs="Times New Roman"/>
          <w:b/>
          <w:color w:val="000000" w:themeColor="text1"/>
        </w:rPr>
        <w:t>i kullanma sıklığınız nedir?</w:t>
      </w:r>
    </w:p>
    <w:tbl>
      <w:tblPr>
        <w:tblStyle w:val="TabloKlavuzu2"/>
        <w:tblW w:w="9133" w:type="dxa"/>
        <w:tblLook w:val="04A0" w:firstRow="1" w:lastRow="0" w:firstColumn="1" w:lastColumn="0" w:noHBand="0" w:noVBand="1"/>
      </w:tblPr>
      <w:tblGrid>
        <w:gridCol w:w="3744"/>
        <w:gridCol w:w="842"/>
        <w:gridCol w:w="984"/>
        <w:gridCol w:w="999"/>
        <w:gridCol w:w="850"/>
        <w:gridCol w:w="863"/>
        <w:gridCol w:w="851"/>
      </w:tblGrid>
      <w:tr w:rsidR="000B5CFE" w:rsidRPr="000B5CFE" w:rsidTr="009030F7">
        <w:trPr>
          <w:trHeight w:val="792"/>
        </w:trPr>
        <w:tc>
          <w:tcPr>
            <w:tcW w:w="3744" w:type="dxa"/>
          </w:tcPr>
          <w:p w:rsidR="009030F7" w:rsidRPr="000B5CFE" w:rsidRDefault="009030F7" w:rsidP="009030F7">
            <w:pPr>
              <w:rPr>
                <w:rFonts w:ascii="Times New Roman" w:eastAsia="Calibri" w:hAnsi="Times New Roman" w:cs="Times New Roman"/>
                <w:color w:val="000000" w:themeColor="text1"/>
              </w:rPr>
            </w:pPr>
          </w:p>
          <w:p w:rsidR="009030F7" w:rsidRPr="000B5CFE" w:rsidRDefault="009030F7" w:rsidP="009030F7">
            <w:pPr>
              <w:rPr>
                <w:rFonts w:ascii="Times New Roman" w:eastAsia="Calibri" w:hAnsi="Times New Roman" w:cs="Times New Roman"/>
                <w:color w:val="000000" w:themeColor="text1"/>
              </w:rPr>
            </w:pPr>
          </w:p>
        </w:tc>
        <w:tc>
          <w:tcPr>
            <w:tcW w:w="84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Her gün</w:t>
            </w:r>
          </w:p>
        </w:tc>
        <w:tc>
          <w:tcPr>
            <w:tcW w:w="984"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Haftada birkaç kez</w:t>
            </w:r>
          </w:p>
        </w:tc>
        <w:tc>
          <w:tcPr>
            <w:tcW w:w="9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Haftada bir</w:t>
            </w:r>
          </w:p>
        </w:tc>
        <w:tc>
          <w:tcPr>
            <w:tcW w:w="850"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Ayda bir</w:t>
            </w:r>
          </w:p>
        </w:tc>
        <w:tc>
          <w:tcPr>
            <w:tcW w:w="863"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Birkaç ayda bir</w:t>
            </w:r>
          </w:p>
        </w:tc>
        <w:tc>
          <w:tcPr>
            <w:tcW w:w="85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Hiçbir zaman</w:t>
            </w:r>
          </w:p>
        </w:tc>
      </w:tr>
      <w:tr w:rsidR="000B5CFE" w:rsidRPr="000B5CFE" w:rsidTr="009030F7">
        <w:trPr>
          <w:trHeight w:val="518"/>
        </w:trPr>
        <w:tc>
          <w:tcPr>
            <w:tcW w:w="3744" w:type="dxa"/>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Elektronik posta gönderme/alma</w:t>
            </w:r>
          </w:p>
          <w:p w:rsidR="009030F7" w:rsidRPr="000B5CFE" w:rsidRDefault="009030F7" w:rsidP="009030F7">
            <w:pPr>
              <w:jc w:val="right"/>
              <w:rPr>
                <w:rFonts w:ascii="Times New Roman" w:eastAsia="Calibri" w:hAnsi="Times New Roman" w:cs="Times New Roman"/>
                <w:color w:val="000000" w:themeColor="text1"/>
              </w:rPr>
            </w:pPr>
          </w:p>
        </w:tc>
        <w:tc>
          <w:tcPr>
            <w:tcW w:w="84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84"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50"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63"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5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9030F7">
        <w:trPr>
          <w:trHeight w:val="533"/>
        </w:trPr>
        <w:tc>
          <w:tcPr>
            <w:tcW w:w="3744" w:type="dxa"/>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Alışveriş</w:t>
            </w:r>
          </w:p>
          <w:p w:rsidR="009030F7" w:rsidRPr="000B5CFE" w:rsidRDefault="009030F7" w:rsidP="009030F7">
            <w:pPr>
              <w:jc w:val="right"/>
              <w:rPr>
                <w:rFonts w:ascii="Times New Roman" w:eastAsia="Calibri" w:hAnsi="Times New Roman" w:cs="Times New Roman"/>
                <w:color w:val="000000" w:themeColor="text1"/>
              </w:rPr>
            </w:pPr>
          </w:p>
        </w:tc>
        <w:tc>
          <w:tcPr>
            <w:tcW w:w="84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84"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50"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63"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5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9030F7">
        <w:trPr>
          <w:trHeight w:val="518"/>
        </w:trPr>
        <w:tc>
          <w:tcPr>
            <w:tcW w:w="3744" w:type="dxa"/>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Eğlence</w:t>
            </w:r>
          </w:p>
          <w:p w:rsidR="009030F7" w:rsidRPr="000B5CFE" w:rsidRDefault="009030F7" w:rsidP="009030F7">
            <w:pPr>
              <w:jc w:val="right"/>
              <w:rPr>
                <w:rFonts w:ascii="Times New Roman" w:eastAsia="Calibri" w:hAnsi="Times New Roman" w:cs="Times New Roman"/>
                <w:color w:val="000000" w:themeColor="text1"/>
              </w:rPr>
            </w:pPr>
          </w:p>
        </w:tc>
        <w:tc>
          <w:tcPr>
            <w:tcW w:w="84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84"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50"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63"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5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9030F7">
        <w:trPr>
          <w:trHeight w:val="533"/>
        </w:trPr>
        <w:tc>
          <w:tcPr>
            <w:tcW w:w="3744" w:type="dxa"/>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Blog paylaşımları</w:t>
            </w:r>
          </w:p>
          <w:p w:rsidR="009030F7" w:rsidRPr="000B5CFE" w:rsidRDefault="009030F7" w:rsidP="009030F7">
            <w:pPr>
              <w:jc w:val="right"/>
              <w:rPr>
                <w:rFonts w:ascii="Times New Roman" w:eastAsia="Calibri" w:hAnsi="Times New Roman" w:cs="Times New Roman"/>
                <w:color w:val="000000" w:themeColor="text1"/>
              </w:rPr>
            </w:pPr>
          </w:p>
        </w:tc>
        <w:tc>
          <w:tcPr>
            <w:tcW w:w="84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84"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50"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63"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5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9030F7">
        <w:trPr>
          <w:trHeight w:val="518"/>
        </w:trPr>
        <w:tc>
          <w:tcPr>
            <w:tcW w:w="3744" w:type="dxa"/>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Haber okuma</w:t>
            </w:r>
          </w:p>
          <w:p w:rsidR="009030F7" w:rsidRPr="000B5CFE" w:rsidRDefault="009030F7" w:rsidP="009030F7">
            <w:pPr>
              <w:jc w:val="right"/>
              <w:rPr>
                <w:rFonts w:ascii="Times New Roman" w:eastAsia="Calibri" w:hAnsi="Times New Roman" w:cs="Times New Roman"/>
                <w:color w:val="000000" w:themeColor="text1"/>
              </w:rPr>
            </w:pPr>
          </w:p>
        </w:tc>
        <w:tc>
          <w:tcPr>
            <w:tcW w:w="84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84"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50"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63"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5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9030F7">
        <w:trPr>
          <w:trHeight w:val="518"/>
        </w:trPr>
        <w:tc>
          <w:tcPr>
            <w:tcW w:w="3744" w:type="dxa"/>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Sosyal medya  (</w:t>
            </w:r>
            <w:r w:rsidR="000C34CB" w:rsidRPr="000B5CFE">
              <w:rPr>
                <w:rFonts w:ascii="Times New Roman" w:eastAsia="Calibri" w:hAnsi="Times New Roman" w:cs="Times New Roman"/>
                <w:color w:val="000000" w:themeColor="text1"/>
              </w:rPr>
              <w:t>Facebook</w:t>
            </w:r>
            <w:r w:rsidRPr="000B5CFE">
              <w:rPr>
                <w:rFonts w:ascii="Times New Roman" w:eastAsia="Calibri" w:hAnsi="Times New Roman" w:cs="Times New Roman"/>
                <w:color w:val="000000" w:themeColor="text1"/>
              </w:rPr>
              <w:t xml:space="preserve">, </w:t>
            </w:r>
            <w:r w:rsidR="000C34CB" w:rsidRPr="000B5CFE">
              <w:rPr>
                <w:rFonts w:ascii="Times New Roman" w:eastAsia="Calibri" w:hAnsi="Times New Roman" w:cs="Times New Roman"/>
                <w:color w:val="000000" w:themeColor="text1"/>
              </w:rPr>
              <w:t>Twitter</w:t>
            </w:r>
            <w:r w:rsidRPr="000B5CFE">
              <w:rPr>
                <w:rFonts w:ascii="Times New Roman" w:eastAsia="Calibri" w:hAnsi="Times New Roman" w:cs="Times New Roman"/>
                <w:color w:val="000000" w:themeColor="text1"/>
              </w:rPr>
              <w:t>, Instagram vb.)</w:t>
            </w:r>
          </w:p>
          <w:p w:rsidR="009030F7" w:rsidRPr="000B5CFE" w:rsidRDefault="009030F7" w:rsidP="009030F7">
            <w:pPr>
              <w:jc w:val="right"/>
              <w:rPr>
                <w:rFonts w:ascii="Times New Roman" w:eastAsia="Calibri" w:hAnsi="Times New Roman" w:cs="Times New Roman"/>
                <w:color w:val="000000" w:themeColor="text1"/>
              </w:rPr>
            </w:pPr>
          </w:p>
        </w:tc>
        <w:tc>
          <w:tcPr>
            <w:tcW w:w="84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84"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50"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63"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5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9030F7" w:rsidRPr="000B5CFE" w:rsidTr="009030F7">
        <w:trPr>
          <w:trHeight w:val="518"/>
        </w:trPr>
        <w:tc>
          <w:tcPr>
            <w:tcW w:w="3744" w:type="dxa"/>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Bankacılık işlemleri</w:t>
            </w:r>
          </w:p>
        </w:tc>
        <w:tc>
          <w:tcPr>
            <w:tcW w:w="84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84"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50"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63"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5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bl>
    <w:p w:rsidR="009030F7" w:rsidRPr="000B5CFE" w:rsidRDefault="009030F7" w:rsidP="009030F7">
      <w:pPr>
        <w:spacing w:after="160" w:line="259" w:lineRule="auto"/>
        <w:rPr>
          <w:rFonts w:ascii="Times New Roman" w:eastAsia="Calibri" w:hAnsi="Times New Roman" w:cs="Times New Roman"/>
          <w:color w:val="000000" w:themeColor="text1"/>
        </w:rPr>
      </w:pPr>
    </w:p>
    <w:p w:rsidR="009030F7" w:rsidRPr="000B5CFE" w:rsidRDefault="009030F7" w:rsidP="009030F7">
      <w:pPr>
        <w:spacing w:after="160" w:line="259" w:lineRule="auto"/>
        <w:rPr>
          <w:rFonts w:ascii="Times New Roman" w:eastAsia="Calibri" w:hAnsi="Times New Roman" w:cs="Times New Roman"/>
          <w:color w:val="000000" w:themeColor="text1"/>
        </w:rPr>
      </w:pPr>
    </w:p>
    <w:p w:rsidR="009030F7" w:rsidRPr="000B5CFE" w:rsidRDefault="009030F7" w:rsidP="009030F7">
      <w:pPr>
        <w:spacing w:after="160" w:line="259" w:lineRule="auto"/>
        <w:rPr>
          <w:rFonts w:ascii="Times New Roman" w:eastAsia="Calibri" w:hAnsi="Times New Roman" w:cs="Times New Roman"/>
          <w:b/>
          <w:color w:val="000000" w:themeColor="text1"/>
        </w:rPr>
      </w:pPr>
      <w:r w:rsidRPr="000B5CFE">
        <w:rPr>
          <w:rFonts w:ascii="Times New Roman" w:eastAsia="Calibri" w:hAnsi="Times New Roman" w:cs="Times New Roman"/>
          <w:b/>
          <w:color w:val="000000" w:themeColor="text1"/>
        </w:rPr>
        <w:t>5. Aşağıdaki sosyal paylaşım sitelerini ne sıklıkla kullanırsınız?</w:t>
      </w:r>
    </w:p>
    <w:tbl>
      <w:tblPr>
        <w:tblStyle w:val="TabloKlavuzu2"/>
        <w:tblW w:w="8755" w:type="dxa"/>
        <w:tblLook w:val="04A0" w:firstRow="1" w:lastRow="0" w:firstColumn="1" w:lastColumn="0" w:noHBand="0" w:noVBand="1"/>
      </w:tblPr>
      <w:tblGrid>
        <w:gridCol w:w="3590"/>
        <w:gridCol w:w="807"/>
        <w:gridCol w:w="943"/>
        <w:gridCol w:w="957"/>
        <w:gridCol w:w="815"/>
        <w:gridCol w:w="827"/>
        <w:gridCol w:w="816"/>
      </w:tblGrid>
      <w:tr w:rsidR="000B5CFE" w:rsidRPr="000B5CFE" w:rsidTr="009030F7">
        <w:trPr>
          <w:trHeight w:val="607"/>
        </w:trPr>
        <w:tc>
          <w:tcPr>
            <w:tcW w:w="3590" w:type="dxa"/>
          </w:tcPr>
          <w:p w:rsidR="009030F7" w:rsidRPr="000B5CFE" w:rsidRDefault="009030F7" w:rsidP="009030F7">
            <w:pPr>
              <w:rPr>
                <w:rFonts w:ascii="Times New Roman" w:eastAsia="Calibri" w:hAnsi="Times New Roman" w:cs="Times New Roman"/>
                <w:color w:val="000000" w:themeColor="text1"/>
              </w:rPr>
            </w:pPr>
          </w:p>
          <w:p w:rsidR="009030F7" w:rsidRPr="000B5CFE" w:rsidRDefault="009030F7" w:rsidP="009030F7">
            <w:pPr>
              <w:rPr>
                <w:rFonts w:ascii="Times New Roman" w:eastAsia="Calibri" w:hAnsi="Times New Roman" w:cs="Times New Roman"/>
                <w:color w:val="000000" w:themeColor="text1"/>
              </w:rPr>
            </w:pPr>
          </w:p>
        </w:tc>
        <w:tc>
          <w:tcPr>
            <w:tcW w:w="807"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Her gün</w:t>
            </w:r>
          </w:p>
        </w:tc>
        <w:tc>
          <w:tcPr>
            <w:tcW w:w="943"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Haftada birkaç kez</w:t>
            </w:r>
          </w:p>
        </w:tc>
        <w:tc>
          <w:tcPr>
            <w:tcW w:w="957"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Haftada bir</w:t>
            </w:r>
          </w:p>
        </w:tc>
        <w:tc>
          <w:tcPr>
            <w:tcW w:w="815"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Ayda bir</w:t>
            </w:r>
          </w:p>
        </w:tc>
        <w:tc>
          <w:tcPr>
            <w:tcW w:w="827"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Birkaç ayda bir</w:t>
            </w:r>
          </w:p>
        </w:tc>
        <w:tc>
          <w:tcPr>
            <w:tcW w:w="816"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Hiçbir zaman</w:t>
            </w:r>
          </w:p>
        </w:tc>
      </w:tr>
      <w:tr w:rsidR="000B5CFE" w:rsidRPr="000B5CFE" w:rsidTr="009030F7">
        <w:trPr>
          <w:trHeight w:val="397"/>
        </w:trPr>
        <w:tc>
          <w:tcPr>
            <w:tcW w:w="3590" w:type="dxa"/>
          </w:tcPr>
          <w:p w:rsidR="009030F7" w:rsidRPr="000B5CFE" w:rsidRDefault="000C34CB"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Facebook</w:t>
            </w:r>
          </w:p>
          <w:p w:rsidR="009030F7" w:rsidRPr="000B5CFE" w:rsidRDefault="009030F7" w:rsidP="009030F7">
            <w:pPr>
              <w:jc w:val="right"/>
              <w:rPr>
                <w:rFonts w:ascii="Times New Roman" w:eastAsia="Calibri" w:hAnsi="Times New Roman" w:cs="Times New Roman"/>
                <w:color w:val="000000" w:themeColor="text1"/>
              </w:rPr>
            </w:pPr>
          </w:p>
        </w:tc>
        <w:tc>
          <w:tcPr>
            <w:tcW w:w="807"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43"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57"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15"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27"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16"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9030F7">
        <w:trPr>
          <w:trHeight w:val="408"/>
        </w:trPr>
        <w:tc>
          <w:tcPr>
            <w:tcW w:w="3590" w:type="dxa"/>
          </w:tcPr>
          <w:p w:rsidR="009030F7" w:rsidRPr="000B5CFE" w:rsidRDefault="000C34CB"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Twitter</w:t>
            </w:r>
          </w:p>
        </w:tc>
        <w:tc>
          <w:tcPr>
            <w:tcW w:w="807"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43"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57"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15"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27"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16"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9030F7">
        <w:trPr>
          <w:trHeight w:val="355"/>
        </w:trPr>
        <w:tc>
          <w:tcPr>
            <w:tcW w:w="3590" w:type="dxa"/>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Instagram</w:t>
            </w:r>
          </w:p>
          <w:p w:rsidR="009030F7" w:rsidRPr="000B5CFE" w:rsidRDefault="009030F7" w:rsidP="009030F7">
            <w:pPr>
              <w:jc w:val="right"/>
              <w:rPr>
                <w:rFonts w:ascii="Times New Roman" w:eastAsia="Calibri" w:hAnsi="Times New Roman" w:cs="Times New Roman"/>
                <w:color w:val="000000" w:themeColor="text1"/>
              </w:rPr>
            </w:pPr>
          </w:p>
        </w:tc>
        <w:tc>
          <w:tcPr>
            <w:tcW w:w="807"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43"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57"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15"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27"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16"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9030F7">
        <w:trPr>
          <w:trHeight w:val="408"/>
        </w:trPr>
        <w:tc>
          <w:tcPr>
            <w:tcW w:w="3590" w:type="dxa"/>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Youtube</w:t>
            </w:r>
          </w:p>
          <w:p w:rsidR="009030F7" w:rsidRPr="000B5CFE" w:rsidRDefault="009030F7" w:rsidP="009030F7">
            <w:pPr>
              <w:jc w:val="right"/>
              <w:rPr>
                <w:rFonts w:ascii="Times New Roman" w:eastAsia="Calibri" w:hAnsi="Times New Roman" w:cs="Times New Roman"/>
                <w:color w:val="000000" w:themeColor="text1"/>
              </w:rPr>
            </w:pPr>
          </w:p>
        </w:tc>
        <w:tc>
          <w:tcPr>
            <w:tcW w:w="807"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43"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57"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15"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27"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16"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9030F7">
        <w:trPr>
          <w:trHeight w:val="397"/>
        </w:trPr>
        <w:tc>
          <w:tcPr>
            <w:tcW w:w="3590" w:type="dxa"/>
          </w:tcPr>
          <w:p w:rsidR="009030F7" w:rsidRPr="000B5CFE" w:rsidRDefault="00F607F1"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LinkedIn</w:t>
            </w:r>
          </w:p>
          <w:p w:rsidR="009030F7" w:rsidRPr="000B5CFE" w:rsidRDefault="009030F7" w:rsidP="009030F7">
            <w:pPr>
              <w:jc w:val="right"/>
              <w:rPr>
                <w:rFonts w:ascii="Times New Roman" w:eastAsia="Calibri" w:hAnsi="Times New Roman" w:cs="Times New Roman"/>
                <w:color w:val="000000" w:themeColor="text1"/>
              </w:rPr>
            </w:pPr>
          </w:p>
        </w:tc>
        <w:tc>
          <w:tcPr>
            <w:tcW w:w="807"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43"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57"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15"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27"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16"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9030F7" w:rsidRPr="000B5CFE" w:rsidTr="009030F7">
        <w:trPr>
          <w:trHeight w:val="397"/>
        </w:trPr>
        <w:tc>
          <w:tcPr>
            <w:tcW w:w="3590" w:type="dxa"/>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Diğer (Pinterest, Skype, Foursquare gibi)</w:t>
            </w:r>
          </w:p>
        </w:tc>
        <w:tc>
          <w:tcPr>
            <w:tcW w:w="807"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43"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57"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15"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27"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16"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bl>
    <w:p w:rsidR="009030F7" w:rsidRPr="000B5CFE" w:rsidRDefault="009030F7" w:rsidP="009030F7">
      <w:pPr>
        <w:spacing w:after="160" w:line="259" w:lineRule="auto"/>
        <w:rPr>
          <w:rFonts w:ascii="Times New Roman" w:eastAsia="Calibri" w:hAnsi="Times New Roman" w:cs="Times New Roman"/>
          <w:color w:val="000000" w:themeColor="text1"/>
        </w:rPr>
      </w:pPr>
    </w:p>
    <w:p w:rsidR="009030F7" w:rsidRPr="000B5CFE" w:rsidRDefault="009030F7" w:rsidP="009030F7">
      <w:pPr>
        <w:spacing w:after="160" w:line="259" w:lineRule="auto"/>
        <w:rPr>
          <w:rFonts w:ascii="Times New Roman" w:eastAsia="Calibri" w:hAnsi="Times New Roman" w:cs="Times New Roman"/>
          <w:b/>
          <w:color w:val="000000" w:themeColor="text1"/>
        </w:rPr>
      </w:pPr>
    </w:p>
    <w:p w:rsidR="009030F7" w:rsidRPr="000B5CFE" w:rsidRDefault="009030F7" w:rsidP="009030F7">
      <w:pPr>
        <w:spacing w:after="160" w:line="259" w:lineRule="auto"/>
        <w:rPr>
          <w:rFonts w:ascii="Times New Roman" w:eastAsia="Calibri" w:hAnsi="Times New Roman" w:cs="Times New Roman"/>
          <w:b/>
          <w:color w:val="000000" w:themeColor="text1"/>
        </w:rPr>
      </w:pPr>
      <w:r w:rsidRPr="000B5CFE">
        <w:rPr>
          <w:rFonts w:ascii="Times New Roman" w:eastAsia="Calibri" w:hAnsi="Times New Roman" w:cs="Times New Roman"/>
          <w:b/>
          <w:color w:val="000000" w:themeColor="text1"/>
        </w:rPr>
        <w:lastRenderedPageBreak/>
        <w:t>6.Aşağıdaki haber kaynaklarını ne sıklıkla takip edersiniz?</w:t>
      </w:r>
    </w:p>
    <w:tbl>
      <w:tblPr>
        <w:tblStyle w:val="TabloKlavuzu2"/>
        <w:tblW w:w="9133" w:type="dxa"/>
        <w:tblLook w:val="04A0" w:firstRow="1" w:lastRow="0" w:firstColumn="1" w:lastColumn="0" w:noHBand="0" w:noVBand="1"/>
      </w:tblPr>
      <w:tblGrid>
        <w:gridCol w:w="3744"/>
        <w:gridCol w:w="842"/>
        <w:gridCol w:w="984"/>
        <w:gridCol w:w="999"/>
        <w:gridCol w:w="850"/>
        <w:gridCol w:w="863"/>
        <w:gridCol w:w="851"/>
      </w:tblGrid>
      <w:tr w:rsidR="000B5CFE" w:rsidRPr="000B5CFE" w:rsidTr="009030F7">
        <w:trPr>
          <w:trHeight w:val="792"/>
        </w:trPr>
        <w:tc>
          <w:tcPr>
            <w:tcW w:w="3744" w:type="dxa"/>
          </w:tcPr>
          <w:p w:rsidR="009030F7" w:rsidRPr="000B5CFE" w:rsidRDefault="009030F7" w:rsidP="009030F7">
            <w:pPr>
              <w:rPr>
                <w:rFonts w:ascii="Times New Roman" w:eastAsia="Calibri" w:hAnsi="Times New Roman" w:cs="Times New Roman"/>
                <w:color w:val="000000" w:themeColor="text1"/>
              </w:rPr>
            </w:pPr>
          </w:p>
          <w:p w:rsidR="009030F7" w:rsidRPr="000B5CFE" w:rsidRDefault="009030F7" w:rsidP="009030F7">
            <w:pPr>
              <w:rPr>
                <w:rFonts w:ascii="Times New Roman" w:eastAsia="Calibri" w:hAnsi="Times New Roman" w:cs="Times New Roman"/>
                <w:color w:val="000000" w:themeColor="text1"/>
              </w:rPr>
            </w:pPr>
          </w:p>
        </w:tc>
        <w:tc>
          <w:tcPr>
            <w:tcW w:w="84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Her gün</w:t>
            </w:r>
          </w:p>
        </w:tc>
        <w:tc>
          <w:tcPr>
            <w:tcW w:w="984"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Haftada birkaç kez</w:t>
            </w:r>
          </w:p>
        </w:tc>
        <w:tc>
          <w:tcPr>
            <w:tcW w:w="9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Haftada bir</w:t>
            </w:r>
          </w:p>
        </w:tc>
        <w:tc>
          <w:tcPr>
            <w:tcW w:w="850"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Ayda bir</w:t>
            </w:r>
          </w:p>
        </w:tc>
        <w:tc>
          <w:tcPr>
            <w:tcW w:w="863"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Birkaç ayda bir</w:t>
            </w:r>
          </w:p>
        </w:tc>
        <w:tc>
          <w:tcPr>
            <w:tcW w:w="85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Hiçbir zaman</w:t>
            </w:r>
          </w:p>
        </w:tc>
      </w:tr>
      <w:tr w:rsidR="000B5CFE" w:rsidRPr="000B5CFE" w:rsidTr="009030F7">
        <w:trPr>
          <w:trHeight w:val="518"/>
        </w:trPr>
        <w:tc>
          <w:tcPr>
            <w:tcW w:w="3744" w:type="dxa"/>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Basılı yerel gazete</w:t>
            </w:r>
          </w:p>
        </w:tc>
        <w:tc>
          <w:tcPr>
            <w:tcW w:w="84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84"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50"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63"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5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9030F7">
        <w:trPr>
          <w:trHeight w:val="533"/>
        </w:trPr>
        <w:tc>
          <w:tcPr>
            <w:tcW w:w="3744" w:type="dxa"/>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 xml:space="preserve">Yerel </w:t>
            </w:r>
            <w:r w:rsidR="00A05FC8" w:rsidRPr="000B5CFE">
              <w:rPr>
                <w:rFonts w:ascii="Times New Roman" w:eastAsia="Calibri" w:hAnsi="Times New Roman" w:cs="Times New Roman"/>
                <w:color w:val="000000" w:themeColor="text1"/>
              </w:rPr>
              <w:t>İnternet</w:t>
            </w:r>
            <w:r w:rsidRPr="000B5CFE">
              <w:rPr>
                <w:rFonts w:ascii="Times New Roman" w:eastAsia="Calibri" w:hAnsi="Times New Roman" w:cs="Times New Roman"/>
                <w:color w:val="000000" w:themeColor="text1"/>
              </w:rPr>
              <w:t xml:space="preserve"> gazetesi</w:t>
            </w:r>
          </w:p>
        </w:tc>
        <w:tc>
          <w:tcPr>
            <w:tcW w:w="84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84"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50"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63"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5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9030F7">
        <w:trPr>
          <w:trHeight w:val="518"/>
        </w:trPr>
        <w:tc>
          <w:tcPr>
            <w:tcW w:w="3744" w:type="dxa"/>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Basılı ulusal gazete</w:t>
            </w:r>
          </w:p>
        </w:tc>
        <w:tc>
          <w:tcPr>
            <w:tcW w:w="84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84"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50"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63"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5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9030F7">
        <w:trPr>
          <w:trHeight w:val="533"/>
        </w:trPr>
        <w:tc>
          <w:tcPr>
            <w:tcW w:w="3744" w:type="dxa"/>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 xml:space="preserve">Ulusal </w:t>
            </w:r>
            <w:r w:rsidR="00A05FC8" w:rsidRPr="000B5CFE">
              <w:rPr>
                <w:rFonts w:ascii="Times New Roman" w:eastAsia="Calibri" w:hAnsi="Times New Roman" w:cs="Times New Roman"/>
                <w:color w:val="000000" w:themeColor="text1"/>
              </w:rPr>
              <w:t>İnternet</w:t>
            </w:r>
            <w:r w:rsidRPr="000B5CFE">
              <w:rPr>
                <w:rFonts w:ascii="Times New Roman" w:eastAsia="Calibri" w:hAnsi="Times New Roman" w:cs="Times New Roman"/>
                <w:color w:val="000000" w:themeColor="text1"/>
              </w:rPr>
              <w:t xml:space="preserve"> gazetesi</w:t>
            </w:r>
          </w:p>
        </w:tc>
        <w:tc>
          <w:tcPr>
            <w:tcW w:w="84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84"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50"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63"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5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9030F7">
        <w:trPr>
          <w:trHeight w:val="518"/>
        </w:trPr>
        <w:tc>
          <w:tcPr>
            <w:tcW w:w="3744" w:type="dxa"/>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Ulusal kamu radyosu (TRT)</w:t>
            </w:r>
          </w:p>
        </w:tc>
        <w:tc>
          <w:tcPr>
            <w:tcW w:w="84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84"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50"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63"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5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9030F7">
        <w:trPr>
          <w:trHeight w:val="518"/>
        </w:trPr>
        <w:tc>
          <w:tcPr>
            <w:tcW w:w="3744" w:type="dxa"/>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Özel haber radyoları (NTV radyo, radyo CNN Türk gibi)</w:t>
            </w:r>
          </w:p>
        </w:tc>
        <w:tc>
          <w:tcPr>
            <w:tcW w:w="84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84"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50"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63"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5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9030F7">
        <w:trPr>
          <w:trHeight w:val="518"/>
        </w:trPr>
        <w:tc>
          <w:tcPr>
            <w:tcW w:w="3744" w:type="dxa"/>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 xml:space="preserve">Ulusal herhangi bir radyo </w:t>
            </w:r>
          </w:p>
        </w:tc>
        <w:tc>
          <w:tcPr>
            <w:tcW w:w="84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84"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50"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63"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5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9030F7">
        <w:trPr>
          <w:trHeight w:val="518"/>
        </w:trPr>
        <w:tc>
          <w:tcPr>
            <w:tcW w:w="3744" w:type="dxa"/>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Yerel herhangi bir radyo</w:t>
            </w:r>
          </w:p>
        </w:tc>
        <w:tc>
          <w:tcPr>
            <w:tcW w:w="84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84"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50"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63"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5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9030F7">
        <w:trPr>
          <w:trHeight w:val="518"/>
        </w:trPr>
        <w:tc>
          <w:tcPr>
            <w:tcW w:w="3744" w:type="dxa"/>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Ulusal kamu televizyonu (TRT)</w:t>
            </w:r>
          </w:p>
        </w:tc>
        <w:tc>
          <w:tcPr>
            <w:tcW w:w="84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84"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50"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63"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5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9030F7">
        <w:trPr>
          <w:trHeight w:val="518"/>
        </w:trPr>
        <w:tc>
          <w:tcPr>
            <w:tcW w:w="3744" w:type="dxa"/>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 xml:space="preserve">Özel </w:t>
            </w:r>
            <w:r w:rsidR="00A05FC8" w:rsidRPr="000B5CFE">
              <w:rPr>
                <w:rFonts w:ascii="Times New Roman" w:eastAsia="Calibri" w:hAnsi="Times New Roman" w:cs="Times New Roman"/>
                <w:color w:val="000000" w:themeColor="text1"/>
              </w:rPr>
              <w:t>haber TV kanalları (NTV, CNN, Ha</w:t>
            </w:r>
            <w:r w:rsidRPr="000B5CFE">
              <w:rPr>
                <w:rFonts w:ascii="Times New Roman" w:eastAsia="Calibri" w:hAnsi="Times New Roman" w:cs="Times New Roman"/>
                <w:color w:val="000000" w:themeColor="text1"/>
              </w:rPr>
              <w:t>berTürk, A Haber gibi)</w:t>
            </w:r>
          </w:p>
        </w:tc>
        <w:tc>
          <w:tcPr>
            <w:tcW w:w="84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84"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50"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63"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5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9030F7">
        <w:trPr>
          <w:trHeight w:val="518"/>
        </w:trPr>
        <w:tc>
          <w:tcPr>
            <w:tcW w:w="3744" w:type="dxa"/>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 xml:space="preserve"> Ulusal herhangi bir TV kanalı</w:t>
            </w:r>
          </w:p>
        </w:tc>
        <w:tc>
          <w:tcPr>
            <w:tcW w:w="84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84"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50"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63"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5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9030F7">
        <w:trPr>
          <w:trHeight w:val="518"/>
        </w:trPr>
        <w:tc>
          <w:tcPr>
            <w:tcW w:w="3744" w:type="dxa"/>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Yerel TV kanalları</w:t>
            </w:r>
          </w:p>
        </w:tc>
        <w:tc>
          <w:tcPr>
            <w:tcW w:w="84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84"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50"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63"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5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9030F7" w:rsidRPr="000B5CFE" w:rsidTr="009030F7">
        <w:trPr>
          <w:trHeight w:val="518"/>
        </w:trPr>
        <w:tc>
          <w:tcPr>
            <w:tcW w:w="3744" w:type="dxa"/>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 xml:space="preserve">Siyasi içerikli </w:t>
            </w:r>
            <w:r w:rsidR="00A05FC8" w:rsidRPr="000B5CFE">
              <w:rPr>
                <w:rFonts w:ascii="Times New Roman" w:eastAsia="Calibri" w:hAnsi="Times New Roman" w:cs="Times New Roman"/>
                <w:color w:val="000000" w:themeColor="text1"/>
              </w:rPr>
              <w:t>İnternet</w:t>
            </w:r>
            <w:r w:rsidRPr="000B5CFE">
              <w:rPr>
                <w:rFonts w:ascii="Times New Roman" w:eastAsia="Calibri" w:hAnsi="Times New Roman" w:cs="Times New Roman"/>
                <w:color w:val="000000" w:themeColor="text1"/>
              </w:rPr>
              <w:t xml:space="preserve"> sayfaları (bloglar)</w:t>
            </w:r>
          </w:p>
        </w:tc>
        <w:tc>
          <w:tcPr>
            <w:tcW w:w="84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84"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50"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63"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85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bl>
    <w:p w:rsidR="009030F7" w:rsidRPr="000B5CFE" w:rsidRDefault="009030F7" w:rsidP="009030F7">
      <w:pPr>
        <w:spacing w:after="160" w:line="259" w:lineRule="auto"/>
        <w:rPr>
          <w:rFonts w:ascii="Times New Roman" w:eastAsia="Calibri" w:hAnsi="Times New Roman" w:cs="Times New Roman"/>
          <w:b/>
          <w:color w:val="000000" w:themeColor="text1"/>
          <w:sz w:val="24"/>
        </w:rPr>
      </w:pPr>
    </w:p>
    <w:p w:rsidR="009030F7" w:rsidRPr="000B5CFE" w:rsidRDefault="009030F7" w:rsidP="009030F7">
      <w:pPr>
        <w:spacing w:after="160" w:line="259" w:lineRule="auto"/>
        <w:rPr>
          <w:rFonts w:ascii="Times New Roman" w:eastAsia="Calibri" w:hAnsi="Times New Roman" w:cs="Times New Roman"/>
          <w:b/>
          <w:color w:val="000000" w:themeColor="text1"/>
        </w:rPr>
      </w:pPr>
      <w:r w:rsidRPr="000B5CFE">
        <w:rPr>
          <w:rFonts w:ascii="Times New Roman" w:eastAsia="Calibri" w:hAnsi="Times New Roman" w:cs="Times New Roman"/>
          <w:b/>
          <w:color w:val="000000" w:themeColor="text1"/>
        </w:rPr>
        <w:t xml:space="preserve">7. Aşağıdaki siyasal iletişim faaliyetlerini ne sıklıkla gerçekleştirirsiniz? </w:t>
      </w:r>
    </w:p>
    <w:tbl>
      <w:tblPr>
        <w:tblStyle w:val="TabloKlavuzu2"/>
        <w:tblW w:w="9079" w:type="dxa"/>
        <w:tblInd w:w="-147" w:type="dxa"/>
        <w:tblLook w:val="04A0" w:firstRow="1" w:lastRow="0" w:firstColumn="1" w:lastColumn="0" w:noHBand="0" w:noVBand="1"/>
      </w:tblPr>
      <w:tblGrid>
        <w:gridCol w:w="4173"/>
        <w:gridCol w:w="699"/>
        <w:gridCol w:w="925"/>
        <w:gridCol w:w="902"/>
        <w:gridCol w:w="688"/>
        <w:gridCol w:w="901"/>
        <w:gridCol w:w="791"/>
      </w:tblGrid>
      <w:tr w:rsidR="000B5CFE" w:rsidRPr="000B5CFE" w:rsidTr="009030F7">
        <w:tc>
          <w:tcPr>
            <w:tcW w:w="4173" w:type="dxa"/>
          </w:tcPr>
          <w:p w:rsidR="009030F7" w:rsidRPr="000B5CFE" w:rsidRDefault="009030F7" w:rsidP="009030F7">
            <w:pPr>
              <w:rPr>
                <w:rFonts w:ascii="Times New Roman" w:eastAsia="Calibri" w:hAnsi="Times New Roman" w:cs="Times New Roman"/>
                <w:color w:val="000000" w:themeColor="text1"/>
              </w:rPr>
            </w:pPr>
          </w:p>
        </w:tc>
        <w:tc>
          <w:tcPr>
            <w:tcW w:w="6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Asla</w:t>
            </w:r>
          </w:p>
        </w:tc>
        <w:tc>
          <w:tcPr>
            <w:tcW w:w="925"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Nadiren</w:t>
            </w:r>
          </w:p>
        </w:tc>
        <w:tc>
          <w:tcPr>
            <w:tcW w:w="902" w:type="dxa"/>
            <w:vAlign w:val="center"/>
          </w:tcPr>
          <w:p w:rsidR="009030F7" w:rsidRPr="000B5CFE" w:rsidRDefault="009030F7" w:rsidP="009030F7">
            <w:pP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Çok az</w:t>
            </w:r>
          </w:p>
        </w:tc>
        <w:tc>
          <w:tcPr>
            <w:tcW w:w="688"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Ara sıra</w:t>
            </w:r>
          </w:p>
        </w:tc>
        <w:tc>
          <w:tcPr>
            <w:tcW w:w="90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Sıklıkla</w:t>
            </w:r>
          </w:p>
        </w:tc>
        <w:tc>
          <w:tcPr>
            <w:tcW w:w="791" w:type="dxa"/>
            <w:vAlign w:val="center"/>
          </w:tcPr>
          <w:p w:rsidR="009030F7" w:rsidRPr="000B5CFE" w:rsidRDefault="009030F7" w:rsidP="009030F7">
            <w:pP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Her zaman</w:t>
            </w:r>
          </w:p>
        </w:tc>
      </w:tr>
      <w:tr w:rsidR="000B5CFE" w:rsidRPr="000B5CFE" w:rsidTr="009030F7">
        <w:trPr>
          <w:trHeight w:val="227"/>
        </w:trPr>
        <w:tc>
          <w:tcPr>
            <w:tcW w:w="4173" w:type="dxa"/>
            <w:vAlign w:val="bottom"/>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Siyasi içerikli elektronik posta almak</w:t>
            </w:r>
          </w:p>
          <w:p w:rsidR="009030F7" w:rsidRPr="000B5CFE" w:rsidRDefault="009030F7" w:rsidP="009030F7">
            <w:pPr>
              <w:jc w:val="right"/>
              <w:rPr>
                <w:rFonts w:ascii="Times New Roman" w:eastAsia="Calibri" w:hAnsi="Times New Roman" w:cs="Times New Roman"/>
                <w:color w:val="000000" w:themeColor="text1"/>
              </w:rPr>
            </w:pPr>
          </w:p>
        </w:tc>
        <w:tc>
          <w:tcPr>
            <w:tcW w:w="6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25"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688"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79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9030F7">
        <w:trPr>
          <w:trHeight w:val="227"/>
        </w:trPr>
        <w:tc>
          <w:tcPr>
            <w:tcW w:w="4173" w:type="dxa"/>
            <w:vAlign w:val="bottom"/>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Siyasi içerikli elektronik posta göndermek</w:t>
            </w:r>
          </w:p>
          <w:p w:rsidR="009030F7" w:rsidRPr="000B5CFE" w:rsidRDefault="009030F7" w:rsidP="009030F7">
            <w:pPr>
              <w:jc w:val="right"/>
              <w:rPr>
                <w:rFonts w:ascii="Times New Roman" w:eastAsia="Calibri" w:hAnsi="Times New Roman" w:cs="Times New Roman"/>
                <w:color w:val="000000" w:themeColor="text1"/>
              </w:rPr>
            </w:pPr>
          </w:p>
        </w:tc>
        <w:tc>
          <w:tcPr>
            <w:tcW w:w="6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25"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688"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79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9030F7">
        <w:trPr>
          <w:trHeight w:val="227"/>
        </w:trPr>
        <w:tc>
          <w:tcPr>
            <w:tcW w:w="4173" w:type="dxa"/>
            <w:vAlign w:val="bottom"/>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 xml:space="preserve">İnternet üzerinden siyasi içerikli başvuru yapmak </w:t>
            </w:r>
            <w:r w:rsidR="0032491E" w:rsidRPr="000B5CFE">
              <w:rPr>
                <w:rFonts w:ascii="Times New Roman" w:eastAsia="Calibri" w:hAnsi="Times New Roman" w:cs="Times New Roman"/>
                <w:color w:val="000000" w:themeColor="text1"/>
              </w:rPr>
              <w:t>(</w:t>
            </w:r>
            <w:r w:rsidRPr="000B5CFE">
              <w:rPr>
                <w:rFonts w:ascii="Times New Roman" w:eastAsia="Calibri" w:hAnsi="Times New Roman" w:cs="Times New Roman"/>
                <w:color w:val="000000" w:themeColor="text1"/>
              </w:rPr>
              <w:t>Dilekçe, itiraz, öneri, imza kampanyası gibi)</w:t>
            </w:r>
          </w:p>
          <w:p w:rsidR="009030F7" w:rsidRPr="000B5CFE" w:rsidRDefault="009030F7" w:rsidP="009030F7">
            <w:pPr>
              <w:jc w:val="right"/>
              <w:rPr>
                <w:rFonts w:ascii="Times New Roman" w:eastAsia="Calibri" w:hAnsi="Times New Roman" w:cs="Times New Roman"/>
                <w:color w:val="000000" w:themeColor="text1"/>
              </w:rPr>
            </w:pPr>
          </w:p>
        </w:tc>
        <w:tc>
          <w:tcPr>
            <w:tcW w:w="6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25"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688"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79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9030F7">
        <w:trPr>
          <w:trHeight w:val="227"/>
        </w:trPr>
        <w:tc>
          <w:tcPr>
            <w:tcW w:w="4173" w:type="dxa"/>
            <w:vAlign w:val="bottom"/>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 xml:space="preserve">İnternette paylaşılmış siyasi bir içeriğe yorum yazmak </w:t>
            </w:r>
          </w:p>
        </w:tc>
        <w:tc>
          <w:tcPr>
            <w:tcW w:w="6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25"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688"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79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9030F7">
        <w:trPr>
          <w:trHeight w:val="227"/>
        </w:trPr>
        <w:tc>
          <w:tcPr>
            <w:tcW w:w="4173" w:type="dxa"/>
            <w:vAlign w:val="bottom"/>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 xml:space="preserve">Kendinizin yazdığı siyasi bir yazıyı </w:t>
            </w:r>
            <w:r w:rsidR="00A05FC8" w:rsidRPr="000B5CFE">
              <w:rPr>
                <w:rFonts w:ascii="Times New Roman" w:eastAsia="Calibri" w:hAnsi="Times New Roman" w:cs="Times New Roman"/>
                <w:color w:val="000000" w:themeColor="text1"/>
              </w:rPr>
              <w:t>İnternet</w:t>
            </w:r>
            <w:r w:rsidRPr="000B5CFE">
              <w:rPr>
                <w:rFonts w:ascii="Times New Roman" w:eastAsia="Calibri" w:hAnsi="Times New Roman" w:cs="Times New Roman"/>
                <w:color w:val="000000" w:themeColor="text1"/>
              </w:rPr>
              <w:t>te paylaşmak</w:t>
            </w:r>
          </w:p>
          <w:p w:rsidR="009030F7" w:rsidRPr="000B5CFE" w:rsidRDefault="009030F7" w:rsidP="009030F7">
            <w:pPr>
              <w:jc w:val="right"/>
              <w:rPr>
                <w:rFonts w:ascii="Times New Roman" w:eastAsia="Calibri" w:hAnsi="Times New Roman" w:cs="Times New Roman"/>
                <w:color w:val="000000" w:themeColor="text1"/>
              </w:rPr>
            </w:pPr>
          </w:p>
        </w:tc>
        <w:tc>
          <w:tcPr>
            <w:tcW w:w="6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25"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688"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79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bl>
    <w:p w:rsidR="000B5CFE" w:rsidRDefault="000B5CFE"/>
    <w:tbl>
      <w:tblPr>
        <w:tblStyle w:val="TabloKlavuzu2"/>
        <w:tblW w:w="9079" w:type="dxa"/>
        <w:tblInd w:w="-147" w:type="dxa"/>
        <w:tblLook w:val="04A0" w:firstRow="1" w:lastRow="0" w:firstColumn="1" w:lastColumn="0" w:noHBand="0" w:noVBand="1"/>
      </w:tblPr>
      <w:tblGrid>
        <w:gridCol w:w="4173"/>
        <w:gridCol w:w="699"/>
        <w:gridCol w:w="925"/>
        <w:gridCol w:w="902"/>
        <w:gridCol w:w="688"/>
        <w:gridCol w:w="901"/>
        <w:gridCol w:w="791"/>
      </w:tblGrid>
      <w:tr w:rsidR="000B5CFE" w:rsidRPr="000B5CFE" w:rsidTr="009030F7">
        <w:trPr>
          <w:trHeight w:val="227"/>
        </w:trPr>
        <w:tc>
          <w:tcPr>
            <w:tcW w:w="4173" w:type="dxa"/>
            <w:vAlign w:val="bottom"/>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lastRenderedPageBreak/>
              <w:t>İnternette başkasının yaptığı bir yorumu veya yazdığı bir yazıyı paylaşmak</w:t>
            </w:r>
          </w:p>
          <w:p w:rsidR="009030F7" w:rsidRPr="000B5CFE" w:rsidRDefault="009030F7" w:rsidP="009030F7">
            <w:pPr>
              <w:jc w:val="right"/>
              <w:rPr>
                <w:rFonts w:ascii="Times New Roman" w:eastAsia="Calibri" w:hAnsi="Times New Roman" w:cs="Times New Roman"/>
                <w:color w:val="000000" w:themeColor="text1"/>
              </w:rPr>
            </w:pPr>
          </w:p>
          <w:p w:rsidR="009030F7" w:rsidRPr="000B5CFE" w:rsidRDefault="009030F7" w:rsidP="009030F7">
            <w:pPr>
              <w:jc w:val="right"/>
              <w:rPr>
                <w:rFonts w:ascii="Times New Roman" w:eastAsia="Calibri" w:hAnsi="Times New Roman" w:cs="Times New Roman"/>
                <w:color w:val="000000" w:themeColor="text1"/>
              </w:rPr>
            </w:pPr>
          </w:p>
        </w:tc>
        <w:tc>
          <w:tcPr>
            <w:tcW w:w="6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25"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688"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79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9030F7">
        <w:trPr>
          <w:trHeight w:val="227"/>
        </w:trPr>
        <w:tc>
          <w:tcPr>
            <w:tcW w:w="4173" w:type="dxa"/>
            <w:vAlign w:val="bottom"/>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 xml:space="preserve"> İnternette kendinize ait siyasi bir fotoğraf veya videoyu paylaşmak</w:t>
            </w:r>
          </w:p>
          <w:p w:rsidR="009030F7" w:rsidRPr="000B5CFE" w:rsidRDefault="009030F7" w:rsidP="009030F7">
            <w:pPr>
              <w:jc w:val="right"/>
              <w:rPr>
                <w:rFonts w:ascii="Times New Roman" w:eastAsia="Calibri" w:hAnsi="Times New Roman" w:cs="Times New Roman"/>
                <w:color w:val="000000" w:themeColor="text1"/>
              </w:rPr>
            </w:pPr>
          </w:p>
        </w:tc>
        <w:tc>
          <w:tcPr>
            <w:tcW w:w="6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25"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688"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79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9030F7">
        <w:trPr>
          <w:trHeight w:val="227"/>
        </w:trPr>
        <w:tc>
          <w:tcPr>
            <w:tcW w:w="4173" w:type="dxa"/>
            <w:vAlign w:val="bottom"/>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İnternette başkasına ait siyasi bir fotoğraf ya da videoyu paylaşmak</w:t>
            </w:r>
          </w:p>
          <w:p w:rsidR="009030F7" w:rsidRPr="000B5CFE" w:rsidRDefault="009030F7" w:rsidP="009030F7">
            <w:pPr>
              <w:jc w:val="right"/>
              <w:rPr>
                <w:rFonts w:ascii="Times New Roman" w:eastAsia="Calibri" w:hAnsi="Times New Roman" w:cs="Times New Roman"/>
                <w:color w:val="000000" w:themeColor="text1"/>
              </w:rPr>
            </w:pPr>
          </w:p>
        </w:tc>
        <w:tc>
          <w:tcPr>
            <w:tcW w:w="6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25"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688"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79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9030F7">
        <w:trPr>
          <w:trHeight w:val="227"/>
        </w:trPr>
        <w:tc>
          <w:tcPr>
            <w:tcW w:w="4173" w:type="dxa"/>
            <w:vAlign w:val="bottom"/>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İnternette siyasi bir gruba üye olmak</w:t>
            </w:r>
          </w:p>
          <w:p w:rsidR="009030F7" w:rsidRPr="000B5CFE" w:rsidRDefault="009030F7" w:rsidP="009030F7">
            <w:pPr>
              <w:jc w:val="right"/>
              <w:rPr>
                <w:rFonts w:ascii="Times New Roman" w:eastAsia="Calibri" w:hAnsi="Times New Roman" w:cs="Times New Roman"/>
                <w:color w:val="000000" w:themeColor="text1"/>
              </w:rPr>
            </w:pPr>
          </w:p>
        </w:tc>
        <w:tc>
          <w:tcPr>
            <w:tcW w:w="6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25"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688"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79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9030F7">
        <w:trPr>
          <w:trHeight w:val="227"/>
        </w:trPr>
        <w:tc>
          <w:tcPr>
            <w:tcW w:w="4173" w:type="dxa"/>
            <w:vAlign w:val="bottom"/>
          </w:tcPr>
          <w:p w:rsidR="009030F7" w:rsidRPr="000B5CFE" w:rsidRDefault="009030F7" w:rsidP="000B5CFE">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 xml:space="preserve">Yüz yüze gerçekleştirilecek siyasi bir aktiviteyi </w:t>
            </w:r>
            <w:r w:rsidR="00A05FC8" w:rsidRPr="000B5CFE">
              <w:rPr>
                <w:rFonts w:ascii="Times New Roman" w:eastAsia="Calibri" w:hAnsi="Times New Roman" w:cs="Times New Roman"/>
                <w:color w:val="000000" w:themeColor="text1"/>
              </w:rPr>
              <w:t>İnternet</w:t>
            </w:r>
            <w:r w:rsidRPr="000B5CFE">
              <w:rPr>
                <w:rFonts w:ascii="Times New Roman" w:eastAsia="Calibri" w:hAnsi="Times New Roman" w:cs="Times New Roman"/>
                <w:color w:val="000000" w:themeColor="text1"/>
              </w:rPr>
              <w:t xml:space="preserve"> araçlarını kullanarak organize etmek</w:t>
            </w:r>
          </w:p>
        </w:tc>
        <w:tc>
          <w:tcPr>
            <w:tcW w:w="6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25"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688"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79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9030F7">
        <w:trPr>
          <w:trHeight w:val="227"/>
        </w:trPr>
        <w:tc>
          <w:tcPr>
            <w:tcW w:w="4173" w:type="dxa"/>
            <w:vAlign w:val="bottom"/>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Siyasi içerikli kısa mesaj almak</w:t>
            </w:r>
          </w:p>
          <w:p w:rsidR="009030F7" w:rsidRPr="000B5CFE" w:rsidRDefault="009030F7" w:rsidP="009030F7">
            <w:pPr>
              <w:jc w:val="right"/>
              <w:rPr>
                <w:rFonts w:ascii="Times New Roman" w:eastAsia="Calibri" w:hAnsi="Times New Roman" w:cs="Times New Roman"/>
                <w:color w:val="000000" w:themeColor="text1"/>
              </w:rPr>
            </w:pPr>
          </w:p>
        </w:tc>
        <w:tc>
          <w:tcPr>
            <w:tcW w:w="6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25"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688"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79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9030F7">
        <w:trPr>
          <w:trHeight w:val="227"/>
        </w:trPr>
        <w:tc>
          <w:tcPr>
            <w:tcW w:w="4173" w:type="dxa"/>
            <w:vAlign w:val="bottom"/>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Siyasi içerikli kısa mesaj göndermek</w:t>
            </w:r>
          </w:p>
          <w:p w:rsidR="009030F7" w:rsidRPr="000B5CFE" w:rsidRDefault="009030F7" w:rsidP="009030F7">
            <w:pPr>
              <w:jc w:val="right"/>
              <w:rPr>
                <w:rFonts w:ascii="Times New Roman" w:eastAsia="Calibri" w:hAnsi="Times New Roman" w:cs="Times New Roman"/>
                <w:color w:val="000000" w:themeColor="text1"/>
              </w:rPr>
            </w:pPr>
          </w:p>
        </w:tc>
        <w:tc>
          <w:tcPr>
            <w:tcW w:w="6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25"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688"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79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9030F7">
        <w:trPr>
          <w:trHeight w:val="227"/>
        </w:trPr>
        <w:tc>
          <w:tcPr>
            <w:tcW w:w="4173" w:type="dxa"/>
            <w:vAlign w:val="bottom"/>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Siyasi amaçla kurulmuş bir Whatsapp grubuna dâhil olmak</w:t>
            </w:r>
          </w:p>
          <w:p w:rsidR="009030F7" w:rsidRPr="000B5CFE" w:rsidRDefault="009030F7" w:rsidP="009030F7">
            <w:pPr>
              <w:jc w:val="right"/>
              <w:rPr>
                <w:rFonts w:ascii="Times New Roman" w:eastAsia="Calibri" w:hAnsi="Times New Roman" w:cs="Times New Roman"/>
                <w:color w:val="000000" w:themeColor="text1"/>
              </w:rPr>
            </w:pPr>
          </w:p>
        </w:tc>
        <w:tc>
          <w:tcPr>
            <w:tcW w:w="6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25"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688"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79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9030F7">
        <w:trPr>
          <w:trHeight w:val="227"/>
        </w:trPr>
        <w:tc>
          <w:tcPr>
            <w:tcW w:w="4173" w:type="dxa"/>
            <w:vAlign w:val="bottom"/>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Siyasi bir faaliyet kapsamında hedef kitle ile yüz yüze temasta bulunmak</w:t>
            </w:r>
          </w:p>
          <w:p w:rsidR="009030F7" w:rsidRPr="000B5CFE" w:rsidRDefault="009030F7" w:rsidP="009030F7">
            <w:pPr>
              <w:jc w:val="right"/>
              <w:rPr>
                <w:rFonts w:ascii="Times New Roman" w:eastAsia="Calibri" w:hAnsi="Times New Roman" w:cs="Times New Roman"/>
                <w:color w:val="000000" w:themeColor="text1"/>
              </w:rPr>
            </w:pPr>
          </w:p>
        </w:tc>
        <w:tc>
          <w:tcPr>
            <w:tcW w:w="6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25"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688"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79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9030F7">
        <w:trPr>
          <w:trHeight w:val="227"/>
        </w:trPr>
        <w:tc>
          <w:tcPr>
            <w:tcW w:w="4173" w:type="dxa"/>
            <w:vAlign w:val="bottom"/>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Siyasi kimliğiniz ile herhangi bir ulusal gazeteye röportaj, demeç vs. vermek</w:t>
            </w:r>
          </w:p>
          <w:p w:rsidR="009030F7" w:rsidRPr="000B5CFE" w:rsidRDefault="009030F7" w:rsidP="009030F7">
            <w:pPr>
              <w:jc w:val="right"/>
              <w:rPr>
                <w:rFonts w:ascii="Times New Roman" w:eastAsia="Calibri" w:hAnsi="Times New Roman" w:cs="Times New Roman"/>
                <w:color w:val="000000" w:themeColor="text1"/>
              </w:rPr>
            </w:pPr>
          </w:p>
        </w:tc>
        <w:tc>
          <w:tcPr>
            <w:tcW w:w="6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25"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688"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79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9030F7">
        <w:trPr>
          <w:trHeight w:val="227"/>
        </w:trPr>
        <w:tc>
          <w:tcPr>
            <w:tcW w:w="4173" w:type="dxa"/>
            <w:vAlign w:val="bottom"/>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Siyasi kimliğiniz ile herhangi bir yerel gazeteye röportaj, demeç vs. vermek</w:t>
            </w:r>
          </w:p>
          <w:p w:rsidR="009030F7" w:rsidRPr="000B5CFE" w:rsidRDefault="009030F7" w:rsidP="009030F7">
            <w:pPr>
              <w:jc w:val="right"/>
              <w:rPr>
                <w:rFonts w:ascii="Times New Roman" w:eastAsia="Calibri" w:hAnsi="Times New Roman" w:cs="Times New Roman"/>
                <w:color w:val="000000" w:themeColor="text1"/>
              </w:rPr>
            </w:pPr>
          </w:p>
        </w:tc>
        <w:tc>
          <w:tcPr>
            <w:tcW w:w="6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25"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688"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79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9030F7">
        <w:trPr>
          <w:trHeight w:val="227"/>
        </w:trPr>
        <w:tc>
          <w:tcPr>
            <w:tcW w:w="4173" w:type="dxa"/>
            <w:vAlign w:val="bottom"/>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Herhangi bir siyasi veya toplumsal konuyla ilgili reklam verdiniz mi? (afiş, ilan, tanıtım, broşür gibi)</w:t>
            </w:r>
          </w:p>
        </w:tc>
        <w:tc>
          <w:tcPr>
            <w:tcW w:w="6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25"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688"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79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9030F7">
        <w:trPr>
          <w:trHeight w:val="227"/>
        </w:trPr>
        <w:tc>
          <w:tcPr>
            <w:tcW w:w="4173" w:type="dxa"/>
            <w:vAlign w:val="bottom"/>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Siyasi kimliğiniz ile herhangi bir ulusal radyo programına konuk olmak</w:t>
            </w:r>
          </w:p>
          <w:p w:rsidR="009030F7" w:rsidRPr="000B5CFE" w:rsidRDefault="009030F7" w:rsidP="009030F7">
            <w:pPr>
              <w:jc w:val="right"/>
              <w:rPr>
                <w:rFonts w:ascii="Times New Roman" w:eastAsia="Calibri" w:hAnsi="Times New Roman" w:cs="Times New Roman"/>
                <w:color w:val="000000" w:themeColor="text1"/>
              </w:rPr>
            </w:pPr>
          </w:p>
        </w:tc>
        <w:tc>
          <w:tcPr>
            <w:tcW w:w="6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25"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688"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79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9030F7">
        <w:trPr>
          <w:trHeight w:val="227"/>
        </w:trPr>
        <w:tc>
          <w:tcPr>
            <w:tcW w:w="4173" w:type="dxa"/>
            <w:vAlign w:val="bottom"/>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Siyasi kimliğiniz ile herhangi bir yerel radyo programına konuk olmak</w:t>
            </w:r>
          </w:p>
          <w:p w:rsidR="009030F7" w:rsidRPr="000B5CFE" w:rsidRDefault="009030F7" w:rsidP="009030F7">
            <w:pPr>
              <w:jc w:val="right"/>
              <w:rPr>
                <w:rFonts w:ascii="Times New Roman" w:eastAsia="Calibri" w:hAnsi="Times New Roman" w:cs="Times New Roman"/>
                <w:color w:val="000000" w:themeColor="text1"/>
              </w:rPr>
            </w:pPr>
          </w:p>
        </w:tc>
        <w:tc>
          <w:tcPr>
            <w:tcW w:w="6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25"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688"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79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9030F7">
        <w:trPr>
          <w:trHeight w:val="227"/>
        </w:trPr>
        <w:tc>
          <w:tcPr>
            <w:tcW w:w="4173" w:type="dxa"/>
            <w:vAlign w:val="bottom"/>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Siyasi kimliğiniz ile herhangi bir ulusal televizyon programına konuk olmak</w:t>
            </w:r>
          </w:p>
          <w:p w:rsidR="009030F7" w:rsidRPr="000B5CFE" w:rsidRDefault="009030F7" w:rsidP="009030F7">
            <w:pPr>
              <w:jc w:val="right"/>
              <w:rPr>
                <w:rFonts w:ascii="Times New Roman" w:eastAsia="Calibri" w:hAnsi="Times New Roman" w:cs="Times New Roman"/>
                <w:color w:val="000000" w:themeColor="text1"/>
              </w:rPr>
            </w:pPr>
          </w:p>
        </w:tc>
        <w:tc>
          <w:tcPr>
            <w:tcW w:w="6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25"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688"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79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9030F7">
        <w:trPr>
          <w:trHeight w:val="227"/>
        </w:trPr>
        <w:tc>
          <w:tcPr>
            <w:tcW w:w="4173" w:type="dxa"/>
            <w:vAlign w:val="bottom"/>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Siyasi kimliğiniz ile herhangi bir yerel televizyon programına konuk olmak</w:t>
            </w:r>
          </w:p>
          <w:p w:rsidR="009030F7" w:rsidRPr="000B5CFE" w:rsidRDefault="009030F7" w:rsidP="009030F7">
            <w:pPr>
              <w:jc w:val="right"/>
              <w:rPr>
                <w:rFonts w:ascii="Times New Roman" w:eastAsia="Calibri" w:hAnsi="Times New Roman" w:cs="Times New Roman"/>
                <w:color w:val="000000" w:themeColor="text1"/>
              </w:rPr>
            </w:pPr>
          </w:p>
        </w:tc>
        <w:tc>
          <w:tcPr>
            <w:tcW w:w="6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25"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688"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79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9030F7">
        <w:trPr>
          <w:trHeight w:val="227"/>
        </w:trPr>
        <w:tc>
          <w:tcPr>
            <w:tcW w:w="4173" w:type="dxa"/>
          </w:tcPr>
          <w:p w:rsidR="009030F7" w:rsidRPr="000B5CFE" w:rsidRDefault="000C34CB"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Facebook</w:t>
            </w:r>
            <w:r w:rsidR="009030F7" w:rsidRPr="000B5CFE">
              <w:rPr>
                <w:rFonts w:ascii="Times New Roman" w:eastAsia="Calibri" w:hAnsi="Times New Roman" w:cs="Times New Roman"/>
                <w:color w:val="000000" w:themeColor="text1"/>
              </w:rPr>
              <w:t>’ta siyasi bir içerik paylaşmak</w:t>
            </w:r>
          </w:p>
          <w:p w:rsidR="009030F7" w:rsidRPr="000B5CFE" w:rsidRDefault="009030F7" w:rsidP="009030F7">
            <w:pPr>
              <w:jc w:val="right"/>
              <w:rPr>
                <w:rFonts w:ascii="Times New Roman" w:eastAsia="Calibri" w:hAnsi="Times New Roman" w:cs="Times New Roman"/>
                <w:color w:val="000000" w:themeColor="text1"/>
              </w:rPr>
            </w:pPr>
          </w:p>
        </w:tc>
        <w:tc>
          <w:tcPr>
            <w:tcW w:w="6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25"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688"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79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9030F7">
        <w:trPr>
          <w:trHeight w:val="227"/>
        </w:trPr>
        <w:tc>
          <w:tcPr>
            <w:tcW w:w="4173" w:type="dxa"/>
          </w:tcPr>
          <w:p w:rsidR="009030F7" w:rsidRPr="000B5CFE" w:rsidRDefault="000C34CB"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Twitter</w:t>
            </w:r>
            <w:r w:rsidR="009030F7" w:rsidRPr="000B5CFE">
              <w:rPr>
                <w:rFonts w:ascii="Times New Roman" w:eastAsia="Calibri" w:hAnsi="Times New Roman" w:cs="Times New Roman"/>
                <w:color w:val="000000" w:themeColor="text1"/>
              </w:rPr>
              <w:t>’da siyasi bir içerik paylaşmak</w:t>
            </w:r>
          </w:p>
          <w:p w:rsidR="009030F7" w:rsidRPr="000B5CFE" w:rsidRDefault="009030F7" w:rsidP="009030F7">
            <w:pPr>
              <w:jc w:val="right"/>
              <w:rPr>
                <w:rFonts w:ascii="Times New Roman" w:eastAsia="Calibri" w:hAnsi="Times New Roman" w:cs="Times New Roman"/>
                <w:color w:val="000000" w:themeColor="text1"/>
              </w:rPr>
            </w:pPr>
          </w:p>
        </w:tc>
        <w:tc>
          <w:tcPr>
            <w:tcW w:w="6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25"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688"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79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9030F7">
        <w:trPr>
          <w:trHeight w:val="227"/>
        </w:trPr>
        <w:tc>
          <w:tcPr>
            <w:tcW w:w="4173" w:type="dxa"/>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Instagram’da siyasi bir içerik paylaşmak</w:t>
            </w:r>
          </w:p>
          <w:p w:rsidR="009030F7" w:rsidRPr="000B5CFE" w:rsidRDefault="009030F7" w:rsidP="009030F7">
            <w:pPr>
              <w:jc w:val="right"/>
              <w:rPr>
                <w:rFonts w:ascii="Times New Roman" w:eastAsia="Calibri" w:hAnsi="Times New Roman" w:cs="Times New Roman"/>
                <w:color w:val="000000" w:themeColor="text1"/>
              </w:rPr>
            </w:pPr>
          </w:p>
        </w:tc>
        <w:tc>
          <w:tcPr>
            <w:tcW w:w="69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25"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2"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688"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90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791"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bl>
    <w:p w:rsidR="009030F7" w:rsidRPr="000B5CFE" w:rsidRDefault="009030F7" w:rsidP="009030F7">
      <w:pPr>
        <w:spacing w:after="160" w:line="259" w:lineRule="auto"/>
        <w:rPr>
          <w:rFonts w:ascii="Times New Roman" w:eastAsia="Calibri" w:hAnsi="Times New Roman" w:cs="Times New Roman"/>
          <w:b/>
          <w:color w:val="000000" w:themeColor="text1"/>
        </w:rPr>
      </w:pPr>
      <w:r w:rsidRPr="000B5CFE">
        <w:rPr>
          <w:rFonts w:ascii="Times New Roman" w:eastAsia="Calibri" w:hAnsi="Times New Roman" w:cs="Times New Roman"/>
          <w:b/>
          <w:color w:val="000000" w:themeColor="text1"/>
        </w:rPr>
        <w:lastRenderedPageBreak/>
        <w:t>8. Aşağıda sosyal medya ağlarını kullanma düzeyinizi nasıl tanımlarsınız?</w:t>
      </w:r>
    </w:p>
    <w:tbl>
      <w:tblPr>
        <w:tblStyle w:val="TabloKlavuzu2"/>
        <w:tblW w:w="8495" w:type="dxa"/>
        <w:tblLook w:val="04A0" w:firstRow="1" w:lastRow="0" w:firstColumn="1" w:lastColumn="0" w:noHBand="0" w:noVBand="1"/>
      </w:tblPr>
      <w:tblGrid>
        <w:gridCol w:w="3125"/>
        <w:gridCol w:w="990"/>
        <w:gridCol w:w="1082"/>
        <w:gridCol w:w="1035"/>
        <w:gridCol w:w="1316"/>
        <w:gridCol w:w="947"/>
      </w:tblGrid>
      <w:tr w:rsidR="000B5CFE" w:rsidRPr="000B5CFE" w:rsidTr="009030F7">
        <w:trPr>
          <w:trHeight w:val="241"/>
        </w:trPr>
        <w:tc>
          <w:tcPr>
            <w:tcW w:w="3202" w:type="dxa"/>
          </w:tcPr>
          <w:p w:rsidR="009030F7" w:rsidRPr="000B5CFE" w:rsidRDefault="009030F7" w:rsidP="009030F7">
            <w:pPr>
              <w:rPr>
                <w:rFonts w:ascii="Times New Roman" w:eastAsia="Calibri" w:hAnsi="Times New Roman" w:cs="Times New Roman"/>
                <w:b/>
                <w:color w:val="000000" w:themeColor="text1"/>
              </w:rPr>
            </w:pPr>
          </w:p>
        </w:tc>
        <w:tc>
          <w:tcPr>
            <w:tcW w:w="997"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Acemi</w:t>
            </w:r>
          </w:p>
        </w:tc>
        <w:tc>
          <w:tcPr>
            <w:tcW w:w="1094"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Temel düzey</w:t>
            </w:r>
          </w:p>
        </w:tc>
        <w:tc>
          <w:tcPr>
            <w:tcW w:w="988"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Ortalama</w:t>
            </w:r>
          </w:p>
        </w:tc>
        <w:tc>
          <w:tcPr>
            <w:tcW w:w="1255"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Ortalamanın üstünde</w:t>
            </w:r>
          </w:p>
        </w:tc>
        <w:tc>
          <w:tcPr>
            <w:tcW w:w="959" w:type="dxa"/>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Usta</w:t>
            </w:r>
          </w:p>
        </w:tc>
      </w:tr>
      <w:tr w:rsidR="000B5CFE" w:rsidRPr="000B5CFE" w:rsidTr="009030F7">
        <w:trPr>
          <w:trHeight w:val="55"/>
        </w:trPr>
        <w:tc>
          <w:tcPr>
            <w:tcW w:w="3202" w:type="dxa"/>
          </w:tcPr>
          <w:p w:rsidR="009030F7" w:rsidRPr="000B5CFE" w:rsidRDefault="000C34CB" w:rsidP="009030F7">
            <w:pP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Facebook</w:t>
            </w:r>
          </w:p>
        </w:tc>
        <w:tc>
          <w:tcPr>
            <w:tcW w:w="997" w:type="dxa"/>
            <w:vAlign w:val="center"/>
          </w:tcPr>
          <w:p w:rsidR="009030F7" w:rsidRPr="000B5CFE" w:rsidRDefault="009030F7" w:rsidP="009030F7">
            <w:pPr>
              <w:jc w:val="center"/>
              <w:rPr>
                <w:rFonts w:ascii="Calibri" w:eastAsia="Calibri" w:hAnsi="Calibri" w:cs="Times New Roman"/>
                <w:color w:val="000000" w:themeColor="text1"/>
              </w:rPr>
            </w:pPr>
            <w:r w:rsidRPr="000B5CFE">
              <w:rPr>
                <w:rFonts w:ascii="Times New Roman" w:eastAsia="Calibri" w:hAnsi="Times New Roman" w:cs="Times New Roman"/>
                <w:color w:val="000000" w:themeColor="text1"/>
              </w:rPr>
              <w:t>O</w:t>
            </w:r>
          </w:p>
        </w:tc>
        <w:tc>
          <w:tcPr>
            <w:tcW w:w="1094" w:type="dxa"/>
            <w:vAlign w:val="center"/>
          </w:tcPr>
          <w:p w:rsidR="009030F7" w:rsidRPr="000B5CFE" w:rsidRDefault="009030F7" w:rsidP="009030F7">
            <w:pPr>
              <w:jc w:val="center"/>
              <w:rPr>
                <w:rFonts w:ascii="Calibri" w:eastAsia="Calibri" w:hAnsi="Calibri" w:cs="Times New Roman"/>
                <w:color w:val="000000" w:themeColor="text1"/>
              </w:rPr>
            </w:pPr>
            <w:r w:rsidRPr="000B5CFE">
              <w:rPr>
                <w:rFonts w:ascii="Times New Roman" w:eastAsia="Calibri" w:hAnsi="Times New Roman" w:cs="Times New Roman"/>
                <w:color w:val="000000" w:themeColor="text1"/>
              </w:rPr>
              <w:t>O</w:t>
            </w:r>
          </w:p>
        </w:tc>
        <w:tc>
          <w:tcPr>
            <w:tcW w:w="988" w:type="dxa"/>
            <w:vAlign w:val="center"/>
          </w:tcPr>
          <w:p w:rsidR="009030F7" w:rsidRPr="000B5CFE" w:rsidRDefault="009030F7" w:rsidP="009030F7">
            <w:pPr>
              <w:jc w:val="center"/>
              <w:rPr>
                <w:rFonts w:ascii="Calibri" w:eastAsia="Calibri" w:hAnsi="Calibri" w:cs="Times New Roman"/>
                <w:color w:val="000000" w:themeColor="text1"/>
              </w:rPr>
            </w:pPr>
            <w:r w:rsidRPr="000B5CFE">
              <w:rPr>
                <w:rFonts w:ascii="Times New Roman" w:eastAsia="Calibri" w:hAnsi="Times New Roman" w:cs="Times New Roman"/>
                <w:color w:val="000000" w:themeColor="text1"/>
              </w:rPr>
              <w:t>O</w:t>
            </w:r>
          </w:p>
        </w:tc>
        <w:tc>
          <w:tcPr>
            <w:tcW w:w="1255" w:type="dxa"/>
            <w:vAlign w:val="center"/>
          </w:tcPr>
          <w:p w:rsidR="009030F7" w:rsidRPr="000B5CFE" w:rsidRDefault="009030F7" w:rsidP="009030F7">
            <w:pPr>
              <w:jc w:val="center"/>
              <w:rPr>
                <w:rFonts w:ascii="Calibri" w:eastAsia="Calibri" w:hAnsi="Calibri" w:cs="Times New Roman"/>
                <w:color w:val="000000" w:themeColor="text1"/>
              </w:rPr>
            </w:pPr>
            <w:r w:rsidRPr="000B5CFE">
              <w:rPr>
                <w:rFonts w:ascii="Times New Roman" w:eastAsia="Calibri" w:hAnsi="Times New Roman" w:cs="Times New Roman"/>
                <w:color w:val="000000" w:themeColor="text1"/>
              </w:rPr>
              <w:t>O</w:t>
            </w:r>
          </w:p>
        </w:tc>
        <w:tc>
          <w:tcPr>
            <w:tcW w:w="959" w:type="dxa"/>
            <w:vAlign w:val="center"/>
          </w:tcPr>
          <w:p w:rsidR="009030F7" w:rsidRPr="000B5CFE" w:rsidRDefault="009030F7" w:rsidP="009030F7">
            <w:pPr>
              <w:jc w:val="center"/>
              <w:rPr>
                <w:rFonts w:ascii="Calibri" w:eastAsia="Calibri" w:hAnsi="Calibri"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9030F7">
        <w:trPr>
          <w:trHeight w:val="55"/>
        </w:trPr>
        <w:tc>
          <w:tcPr>
            <w:tcW w:w="3202" w:type="dxa"/>
          </w:tcPr>
          <w:p w:rsidR="009030F7" w:rsidRPr="000B5CFE" w:rsidRDefault="000C34CB" w:rsidP="009030F7">
            <w:pP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Twitter</w:t>
            </w:r>
          </w:p>
        </w:tc>
        <w:tc>
          <w:tcPr>
            <w:tcW w:w="997" w:type="dxa"/>
            <w:vAlign w:val="center"/>
          </w:tcPr>
          <w:p w:rsidR="009030F7" w:rsidRPr="000B5CFE" w:rsidRDefault="009030F7" w:rsidP="009030F7">
            <w:pPr>
              <w:jc w:val="center"/>
              <w:rPr>
                <w:rFonts w:ascii="Calibri" w:eastAsia="Calibri" w:hAnsi="Calibri" w:cs="Times New Roman"/>
                <w:color w:val="000000" w:themeColor="text1"/>
              </w:rPr>
            </w:pPr>
            <w:r w:rsidRPr="000B5CFE">
              <w:rPr>
                <w:rFonts w:ascii="Times New Roman" w:eastAsia="Calibri" w:hAnsi="Times New Roman" w:cs="Times New Roman"/>
                <w:color w:val="000000" w:themeColor="text1"/>
              </w:rPr>
              <w:t>O</w:t>
            </w:r>
          </w:p>
        </w:tc>
        <w:tc>
          <w:tcPr>
            <w:tcW w:w="1094" w:type="dxa"/>
            <w:vAlign w:val="center"/>
          </w:tcPr>
          <w:p w:rsidR="009030F7" w:rsidRPr="000B5CFE" w:rsidRDefault="009030F7" w:rsidP="009030F7">
            <w:pPr>
              <w:jc w:val="center"/>
              <w:rPr>
                <w:rFonts w:ascii="Calibri" w:eastAsia="Calibri" w:hAnsi="Calibri" w:cs="Times New Roman"/>
                <w:color w:val="000000" w:themeColor="text1"/>
              </w:rPr>
            </w:pPr>
            <w:r w:rsidRPr="000B5CFE">
              <w:rPr>
                <w:rFonts w:ascii="Times New Roman" w:eastAsia="Calibri" w:hAnsi="Times New Roman" w:cs="Times New Roman"/>
                <w:color w:val="000000" w:themeColor="text1"/>
              </w:rPr>
              <w:t>O</w:t>
            </w:r>
          </w:p>
        </w:tc>
        <w:tc>
          <w:tcPr>
            <w:tcW w:w="988" w:type="dxa"/>
            <w:vAlign w:val="center"/>
          </w:tcPr>
          <w:p w:rsidR="009030F7" w:rsidRPr="000B5CFE" w:rsidRDefault="009030F7" w:rsidP="009030F7">
            <w:pPr>
              <w:jc w:val="center"/>
              <w:rPr>
                <w:rFonts w:ascii="Calibri" w:eastAsia="Calibri" w:hAnsi="Calibri" w:cs="Times New Roman"/>
                <w:color w:val="000000" w:themeColor="text1"/>
              </w:rPr>
            </w:pPr>
            <w:r w:rsidRPr="000B5CFE">
              <w:rPr>
                <w:rFonts w:ascii="Times New Roman" w:eastAsia="Calibri" w:hAnsi="Times New Roman" w:cs="Times New Roman"/>
                <w:color w:val="000000" w:themeColor="text1"/>
              </w:rPr>
              <w:t>O</w:t>
            </w:r>
          </w:p>
        </w:tc>
        <w:tc>
          <w:tcPr>
            <w:tcW w:w="1255" w:type="dxa"/>
            <w:vAlign w:val="center"/>
          </w:tcPr>
          <w:p w:rsidR="009030F7" w:rsidRPr="000B5CFE" w:rsidRDefault="009030F7" w:rsidP="009030F7">
            <w:pPr>
              <w:jc w:val="center"/>
              <w:rPr>
                <w:rFonts w:ascii="Calibri" w:eastAsia="Calibri" w:hAnsi="Calibri" w:cs="Times New Roman"/>
                <w:color w:val="000000" w:themeColor="text1"/>
              </w:rPr>
            </w:pPr>
            <w:r w:rsidRPr="000B5CFE">
              <w:rPr>
                <w:rFonts w:ascii="Times New Roman" w:eastAsia="Calibri" w:hAnsi="Times New Roman" w:cs="Times New Roman"/>
                <w:color w:val="000000" w:themeColor="text1"/>
              </w:rPr>
              <w:t>O</w:t>
            </w:r>
          </w:p>
        </w:tc>
        <w:tc>
          <w:tcPr>
            <w:tcW w:w="959" w:type="dxa"/>
            <w:vAlign w:val="center"/>
          </w:tcPr>
          <w:p w:rsidR="009030F7" w:rsidRPr="000B5CFE" w:rsidRDefault="009030F7" w:rsidP="009030F7">
            <w:pPr>
              <w:jc w:val="center"/>
              <w:rPr>
                <w:rFonts w:ascii="Calibri" w:eastAsia="Calibri" w:hAnsi="Calibri" w:cs="Times New Roman"/>
                <w:color w:val="000000" w:themeColor="text1"/>
              </w:rPr>
            </w:pPr>
            <w:r w:rsidRPr="000B5CFE">
              <w:rPr>
                <w:rFonts w:ascii="Times New Roman" w:eastAsia="Calibri" w:hAnsi="Times New Roman" w:cs="Times New Roman"/>
                <w:color w:val="000000" w:themeColor="text1"/>
              </w:rPr>
              <w:t>O</w:t>
            </w:r>
          </w:p>
        </w:tc>
      </w:tr>
      <w:tr w:rsidR="009030F7" w:rsidRPr="000B5CFE" w:rsidTr="009030F7">
        <w:trPr>
          <w:trHeight w:val="55"/>
        </w:trPr>
        <w:tc>
          <w:tcPr>
            <w:tcW w:w="3202" w:type="dxa"/>
          </w:tcPr>
          <w:p w:rsidR="009030F7" w:rsidRPr="000B5CFE" w:rsidRDefault="001D17A9" w:rsidP="009030F7">
            <w:pP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Insta</w:t>
            </w:r>
            <w:r w:rsidR="009030F7" w:rsidRPr="000B5CFE">
              <w:rPr>
                <w:rFonts w:ascii="Times New Roman" w:eastAsia="Calibri" w:hAnsi="Times New Roman" w:cs="Times New Roman"/>
                <w:color w:val="000000" w:themeColor="text1"/>
              </w:rPr>
              <w:t>gram</w:t>
            </w:r>
          </w:p>
        </w:tc>
        <w:tc>
          <w:tcPr>
            <w:tcW w:w="997" w:type="dxa"/>
            <w:vAlign w:val="center"/>
          </w:tcPr>
          <w:p w:rsidR="009030F7" w:rsidRPr="000B5CFE" w:rsidRDefault="009030F7" w:rsidP="009030F7">
            <w:pPr>
              <w:jc w:val="center"/>
              <w:rPr>
                <w:rFonts w:ascii="Calibri" w:eastAsia="Calibri" w:hAnsi="Calibri" w:cs="Times New Roman"/>
                <w:color w:val="000000" w:themeColor="text1"/>
              </w:rPr>
            </w:pPr>
            <w:r w:rsidRPr="000B5CFE">
              <w:rPr>
                <w:rFonts w:ascii="Times New Roman" w:eastAsia="Calibri" w:hAnsi="Times New Roman" w:cs="Times New Roman"/>
                <w:color w:val="000000" w:themeColor="text1"/>
              </w:rPr>
              <w:t>O</w:t>
            </w:r>
          </w:p>
        </w:tc>
        <w:tc>
          <w:tcPr>
            <w:tcW w:w="1094" w:type="dxa"/>
            <w:vAlign w:val="center"/>
          </w:tcPr>
          <w:p w:rsidR="009030F7" w:rsidRPr="000B5CFE" w:rsidRDefault="009030F7" w:rsidP="009030F7">
            <w:pPr>
              <w:jc w:val="center"/>
              <w:rPr>
                <w:rFonts w:ascii="Calibri" w:eastAsia="Calibri" w:hAnsi="Calibri" w:cs="Times New Roman"/>
                <w:color w:val="000000" w:themeColor="text1"/>
              </w:rPr>
            </w:pPr>
            <w:r w:rsidRPr="000B5CFE">
              <w:rPr>
                <w:rFonts w:ascii="Times New Roman" w:eastAsia="Calibri" w:hAnsi="Times New Roman" w:cs="Times New Roman"/>
                <w:color w:val="000000" w:themeColor="text1"/>
              </w:rPr>
              <w:t>O</w:t>
            </w:r>
          </w:p>
        </w:tc>
        <w:tc>
          <w:tcPr>
            <w:tcW w:w="988" w:type="dxa"/>
            <w:vAlign w:val="center"/>
          </w:tcPr>
          <w:p w:rsidR="009030F7" w:rsidRPr="000B5CFE" w:rsidRDefault="009030F7" w:rsidP="009030F7">
            <w:pPr>
              <w:jc w:val="center"/>
              <w:rPr>
                <w:rFonts w:ascii="Calibri" w:eastAsia="Calibri" w:hAnsi="Calibri" w:cs="Times New Roman"/>
                <w:color w:val="000000" w:themeColor="text1"/>
              </w:rPr>
            </w:pPr>
            <w:r w:rsidRPr="000B5CFE">
              <w:rPr>
                <w:rFonts w:ascii="Times New Roman" w:eastAsia="Calibri" w:hAnsi="Times New Roman" w:cs="Times New Roman"/>
                <w:color w:val="000000" w:themeColor="text1"/>
              </w:rPr>
              <w:t>O</w:t>
            </w:r>
          </w:p>
        </w:tc>
        <w:tc>
          <w:tcPr>
            <w:tcW w:w="1255" w:type="dxa"/>
            <w:vAlign w:val="center"/>
          </w:tcPr>
          <w:p w:rsidR="009030F7" w:rsidRPr="000B5CFE" w:rsidRDefault="009030F7" w:rsidP="009030F7">
            <w:pPr>
              <w:jc w:val="center"/>
              <w:rPr>
                <w:rFonts w:ascii="Calibri" w:eastAsia="Calibri" w:hAnsi="Calibri" w:cs="Times New Roman"/>
                <w:color w:val="000000" w:themeColor="text1"/>
              </w:rPr>
            </w:pPr>
            <w:r w:rsidRPr="000B5CFE">
              <w:rPr>
                <w:rFonts w:ascii="Times New Roman" w:eastAsia="Calibri" w:hAnsi="Times New Roman" w:cs="Times New Roman"/>
                <w:color w:val="000000" w:themeColor="text1"/>
              </w:rPr>
              <w:t>O</w:t>
            </w:r>
          </w:p>
        </w:tc>
        <w:tc>
          <w:tcPr>
            <w:tcW w:w="959" w:type="dxa"/>
            <w:vAlign w:val="center"/>
          </w:tcPr>
          <w:p w:rsidR="009030F7" w:rsidRPr="000B5CFE" w:rsidRDefault="009030F7" w:rsidP="009030F7">
            <w:pPr>
              <w:jc w:val="center"/>
              <w:rPr>
                <w:rFonts w:ascii="Calibri" w:eastAsia="Calibri" w:hAnsi="Calibri" w:cs="Times New Roman"/>
                <w:color w:val="000000" w:themeColor="text1"/>
              </w:rPr>
            </w:pPr>
            <w:r w:rsidRPr="000B5CFE">
              <w:rPr>
                <w:rFonts w:ascii="Times New Roman" w:eastAsia="Calibri" w:hAnsi="Times New Roman" w:cs="Times New Roman"/>
                <w:color w:val="000000" w:themeColor="text1"/>
              </w:rPr>
              <w:t>O</w:t>
            </w:r>
          </w:p>
        </w:tc>
      </w:tr>
    </w:tbl>
    <w:p w:rsidR="009030F7" w:rsidRPr="000B5CFE" w:rsidRDefault="009030F7" w:rsidP="009030F7">
      <w:pPr>
        <w:spacing w:after="160" w:line="259" w:lineRule="auto"/>
        <w:rPr>
          <w:rFonts w:ascii="Times New Roman" w:eastAsia="Calibri" w:hAnsi="Times New Roman" w:cs="Times New Roman"/>
          <w:b/>
          <w:color w:val="000000" w:themeColor="text1"/>
        </w:rPr>
      </w:pPr>
    </w:p>
    <w:p w:rsidR="009030F7" w:rsidRPr="000B5CFE" w:rsidRDefault="009030F7" w:rsidP="009030F7">
      <w:pPr>
        <w:spacing w:after="160" w:line="259" w:lineRule="auto"/>
        <w:rPr>
          <w:rFonts w:ascii="Times New Roman" w:eastAsia="Calibri" w:hAnsi="Times New Roman" w:cs="Times New Roman"/>
          <w:b/>
          <w:color w:val="000000" w:themeColor="text1"/>
        </w:rPr>
      </w:pPr>
      <w:r w:rsidRPr="000B5CFE">
        <w:rPr>
          <w:rFonts w:ascii="Times New Roman" w:eastAsia="Calibri" w:hAnsi="Times New Roman" w:cs="Times New Roman"/>
          <w:b/>
          <w:color w:val="000000" w:themeColor="text1"/>
        </w:rPr>
        <w:t>9. İletişim Teknolojileri ve Yerel Siyaset Hakkında Kişisel Görüşler</w:t>
      </w:r>
    </w:p>
    <w:tbl>
      <w:tblPr>
        <w:tblStyle w:val="TabloKlavuzu2"/>
        <w:tblW w:w="8516" w:type="dxa"/>
        <w:tblLook w:val="04A0" w:firstRow="1" w:lastRow="0" w:firstColumn="1" w:lastColumn="0" w:noHBand="0" w:noVBand="1"/>
      </w:tblPr>
      <w:tblGrid>
        <w:gridCol w:w="2849"/>
        <w:gridCol w:w="1041"/>
        <w:gridCol w:w="901"/>
        <w:gridCol w:w="827"/>
        <w:gridCol w:w="791"/>
        <w:gridCol w:w="1206"/>
        <w:gridCol w:w="901"/>
      </w:tblGrid>
      <w:tr w:rsidR="000B5CFE" w:rsidRPr="000B5CFE" w:rsidTr="003D6094">
        <w:trPr>
          <w:trHeight w:val="783"/>
        </w:trPr>
        <w:tc>
          <w:tcPr>
            <w:tcW w:w="0" w:type="auto"/>
          </w:tcPr>
          <w:p w:rsidR="009030F7" w:rsidRPr="000B5CFE" w:rsidRDefault="009030F7" w:rsidP="009030F7">
            <w:pPr>
              <w:rPr>
                <w:rFonts w:ascii="Times New Roman" w:eastAsia="Calibri" w:hAnsi="Times New Roman" w:cs="Times New Roman"/>
                <w:color w:val="000000" w:themeColor="text1"/>
              </w:rPr>
            </w:pP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Yüz yüze iletişim</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Telefon</w:t>
            </w:r>
          </w:p>
        </w:tc>
        <w:tc>
          <w:tcPr>
            <w:tcW w:w="0" w:type="auto"/>
            <w:vAlign w:val="center"/>
          </w:tcPr>
          <w:p w:rsidR="009030F7" w:rsidRPr="000B5CFE" w:rsidRDefault="009030F7" w:rsidP="009030F7">
            <w:pP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Gazete</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Radyo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Televizyon</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İnternet</w:t>
            </w:r>
          </w:p>
        </w:tc>
      </w:tr>
      <w:tr w:rsidR="000B5CFE" w:rsidRPr="000B5CFE" w:rsidTr="003D6094">
        <w:trPr>
          <w:trHeight w:val="374"/>
        </w:trPr>
        <w:tc>
          <w:tcPr>
            <w:tcW w:w="0" w:type="auto"/>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Yerel ölçekte siyasal iletişimin güçlendirilmesinde en etkili araç...</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3D6094">
        <w:trPr>
          <w:trHeight w:val="374"/>
        </w:trPr>
        <w:tc>
          <w:tcPr>
            <w:tcW w:w="0" w:type="auto"/>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Yerel ölçekte siyasal iletişimin güçlendirilmesinde kullanımı en kolay araç…</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3D6094">
        <w:trPr>
          <w:trHeight w:val="374"/>
        </w:trPr>
        <w:tc>
          <w:tcPr>
            <w:tcW w:w="0" w:type="auto"/>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Yerel ölçekte siyasal bilginin dağıtılmasında en etkili araç...</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3D6094">
        <w:trPr>
          <w:trHeight w:val="374"/>
        </w:trPr>
        <w:tc>
          <w:tcPr>
            <w:tcW w:w="0" w:type="auto"/>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Yerel ölçekte hedef kitleye ulaşmada en hızlı araç…</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3D6094">
        <w:trPr>
          <w:trHeight w:val="374"/>
        </w:trPr>
        <w:tc>
          <w:tcPr>
            <w:tcW w:w="0" w:type="auto"/>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Yerel ölçekte halkın en rahat ulaşabileceği araç…</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3D6094">
        <w:trPr>
          <w:trHeight w:val="374"/>
        </w:trPr>
        <w:tc>
          <w:tcPr>
            <w:tcW w:w="0" w:type="auto"/>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Yerel ölçekte demokratik katılımı sağlayan en etkili araç…</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3D6094">
        <w:trPr>
          <w:trHeight w:val="374"/>
        </w:trPr>
        <w:tc>
          <w:tcPr>
            <w:tcW w:w="0" w:type="auto"/>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Yerel ölçekte geribildirimin sağlandığı en etkili araç...</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3D6094">
        <w:trPr>
          <w:trHeight w:val="374"/>
        </w:trPr>
        <w:tc>
          <w:tcPr>
            <w:tcW w:w="0" w:type="auto"/>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Yerel siyasette sağlıklı iletişimin sağlandığı en etkili araç...</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r w:rsidR="000B5CFE" w:rsidRPr="000B5CFE" w:rsidTr="003D6094">
        <w:trPr>
          <w:trHeight w:val="374"/>
        </w:trPr>
        <w:tc>
          <w:tcPr>
            <w:tcW w:w="0" w:type="auto"/>
          </w:tcPr>
          <w:p w:rsidR="009030F7" w:rsidRPr="000B5CFE" w:rsidRDefault="009030F7" w:rsidP="009030F7">
            <w:pPr>
              <w:jc w:val="right"/>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Yerel ölçekte siyasi yakınlaşmayı sağlayan en etkili araç...</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c>
          <w:tcPr>
            <w:tcW w:w="0" w:type="auto"/>
            <w:vAlign w:val="center"/>
          </w:tcPr>
          <w:p w:rsidR="009030F7" w:rsidRPr="000B5CFE" w:rsidRDefault="009030F7" w:rsidP="009030F7">
            <w:pPr>
              <w:jc w:val="center"/>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O</w:t>
            </w:r>
          </w:p>
        </w:tc>
      </w:tr>
    </w:tbl>
    <w:p w:rsidR="009030F7" w:rsidRPr="000B5CFE" w:rsidRDefault="009030F7" w:rsidP="009030F7">
      <w:pPr>
        <w:spacing w:after="160" w:line="259" w:lineRule="auto"/>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ab/>
      </w:r>
    </w:p>
    <w:p w:rsidR="009030F7" w:rsidRPr="000B5CFE" w:rsidRDefault="009030F7" w:rsidP="009030F7">
      <w:pPr>
        <w:spacing w:after="160" w:line="259" w:lineRule="auto"/>
        <w:rPr>
          <w:rFonts w:ascii="Times New Roman" w:eastAsia="Calibri" w:hAnsi="Times New Roman" w:cs="Times New Roman"/>
          <w:color w:val="000000" w:themeColor="text1"/>
        </w:rPr>
      </w:pPr>
      <w:r w:rsidRPr="000B5CFE">
        <w:rPr>
          <w:rFonts w:ascii="Times New Roman" w:eastAsia="Calibri" w:hAnsi="Times New Roman" w:cs="Times New Roman"/>
          <w:color w:val="000000" w:themeColor="text1"/>
        </w:rPr>
        <w:t xml:space="preserve"> </w:t>
      </w:r>
    </w:p>
    <w:p w:rsidR="00BA4507" w:rsidRPr="000B5CFE" w:rsidRDefault="00BA4507" w:rsidP="00BA4507">
      <w:pPr>
        <w:tabs>
          <w:tab w:val="left" w:pos="0"/>
        </w:tabs>
        <w:spacing w:line="360" w:lineRule="auto"/>
        <w:rPr>
          <w:rFonts w:ascii="Times New Roman" w:hAnsi="Times New Roman" w:cs="Times New Roman"/>
          <w:b/>
          <w:color w:val="000000" w:themeColor="text1"/>
          <w:sz w:val="24"/>
          <w:szCs w:val="24"/>
        </w:rPr>
      </w:pPr>
    </w:p>
    <w:p w:rsidR="009030F7" w:rsidRPr="000B5CFE" w:rsidRDefault="009030F7" w:rsidP="00BA4507">
      <w:pPr>
        <w:tabs>
          <w:tab w:val="left" w:pos="0"/>
        </w:tabs>
        <w:spacing w:line="360" w:lineRule="auto"/>
        <w:rPr>
          <w:rFonts w:ascii="Times New Roman" w:hAnsi="Times New Roman" w:cs="Times New Roman"/>
          <w:b/>
          <w:color w:val="000000" w:themeColor="text1"/>
          <w:sz w:val="24"/>
          <w:szCs w:val="24"/>
        </w:rPr>
      </w:pPr>
    </w:p>
    <w:p w:rsidR="009030F7" w:rsidRPr="000B5CFE" w:rsidRDefault="009030F7" w:rsidP="00BA4507">
      <w:pPr>
        <w:tabs>
          <w:tab w:val="left" w:pos="0"/>
        </w:tabs>
        <w:spacing w:line="360" w:lineRule="auto"/>
        <w:rPr>
          <w:rFonts w:ascii="Times New Roman" w:hAnsi="Times New Roman" w:cs="Times New Roman"/>
          <w:b/>
          <w:color w:val="000000" w:themeColor="text1"/>
          <w:sz w:val="24"/>
          <w:szCs w:val="24"/>
        </w:rPr>
      </w:pPr>
    </w:p>
    <w:p w:rsidR="009030F7" w:rsidRPr="000B5CFE" w:rsidRDefault="009030F7" w:rsidP="00BA4507">
      <w:pPr>
        <w:tabs>
          <w:tab w:val="left" w:pos="0"/>
        </w:tabs>
        <w:spacing w:line="360" w:lineRule="auto"/>
        <w:rPr>
          <w:rFonts w:ascii="Times New Roman" w:hAnsi="Times New Roman" w:cs="Times New Roman"/>
          <w:b/>
          <w:color w:val="000000" w:themeColor="text1"/>
          <w:sz w:val="24"/>
          <w:szCs w:val="24"/>
        </w:rPr>
      </w:pPr>
    </w:p>
    <w:p w:rsidR="00451CC0" w:rsidRPr="000B5CFE" w:rsidRDefault="00451CC0">
      <w:pPr>
        <w:rPr>
          <w:rFonts w:ascii="Times New Roman" w:hAnsi="Times New Roman" w:cs="Times New Roman"/>
          <w:b/>
          <w:color w:val="000000" w:themeColor="text1"/>
          <w:sz w:val="24"/>
          <w:szCs w:val="24"/>
        </w:rPr>
      </w:pPr>
      <w:r w:rsidRPr="000B5CFE">
        <w:rPr>
          <w:rFonts w:ascii="Times New Roman" w:hAnsi="Times New Roman" w:cs="Times New Roman"/>
          <w:b/>
          <w:color w:val="000000" w:themeColor="text1"/>
          <w:sz w:val="24"/>
          <w:szCs w:val="24"/>
        </w:rPr>
        <w:br w:type="page"/>
      </w:r>
    </w:p>
    <w:p w:rsidR="00BA4507" w:rsidRPr="000B5CFE" w:rsidRDefault="00BA4507" w:rsidP="00451CC0">
      <w:pPr>
        <w:pStyle w:val="Balk1"/>
        <w:jc w:val="center"/>
      </w:pPr>
      <w:bookmarkStart w:id="142" w:name="_Toc524538509"/>
      <w:r w:rsidRPr="000B5CFE">
        <w:lastRenderedPageBreak/>
        <w:t>ÖZGEÇMİŞ</w:t>
      </w:r>
      <w:bookmarkEnd w:id="142"/>
    </w:p>
    <w:p w:rsidR="003D6094" w:rsidRPr="000B5CFE" w:rsidRDefault="003D6094" w:rsidP="003D6094">
      <w:pPr>
        <w:kinsoku w:val="0"/>
        <w:overflowPunct w:val="0"/>
        <w:autoSpaceDE w:val="0"/>
        <w:autoSpaceDN w:val="0"/>
        <w:adjustRightInd w:val="0"/>
        <w:spacing w:before="10" w:after="0" w:line="70" w:lineRule="exact"/>
        <w:rPr>
          <w:rFonts w:ascii="Times New Roman" w:hAnsi="Times New Roman" w:cs="Times New Roman"/>
          <w:color w:val="000000" w:themeColor="text1"/>
          <w:sz w:val="7"/>
          <w:szCs w:val="7"/>
        </w:rPr>
      </w:pPr>
    </w:p>
    <w:tbl>
      <w:tblPr>
        <w:tblW w:w="0" w:type="auto"/>
        <w:tblInd w:w="102" w:type="dxa"/>
        <w:tblLayout w:type="fixed"/>
        <w:tblCellMar>
          <w:left w:w="0" w:type="dxa"/>
          <w:right w:w="0" w:type="dxa"/>
        </w:tblCellMar>
        <w:tblLook w:val="0000" w:firstRow="0" w:lastRow="0" w:firstColumn="0" w:lastColumn="0" w:noHBand="0" w:noVBand="0"/>
      </w:tblPr>
      <w:tblGrid>
        <w:gridCol w:w="3305"/>
        <w:gridCol w:w="5056"/>
      </w:tblGrid>
      <w:tr w:rsidR="000B5CFE" w:rsidRPr="000B5CFE" w:rsidTr="003D6094">
        <w:trPr>
          <w:trHeight w:hRule="exact" w:val="604"/>
        </w:trPr>
        <w:tc>
          <w:tcPr>
            <w:tcW w:w="8361" w:type="dxa"/>
            <w:gridSpan w:val="2"/>
            <w:tcBorders>
              <w:top w:val="single" w:sz="4" w:space="0" w:color="231F20"/>
              <w:left w:val="single" w:sz="4" w:space="0" w:color="231F20"/>
              <w:bottom w:val="single" w:sz="4" w:space="0" w:color="231F20"/>
              <w:right w:val="single" w:sz="4" w:space="0" w:color="231F20"/>
            </w:tcBorders>
          </w:tcPr>
          <w:p w:rsidR="003D6094" w:rsidRPr="000B5CFE" w:rsidRDefault="003D6094" w:rsidP="00265844">
            <w:pPr>
              <w:kinsoku w:val="0"/>
              <w:overflowPunct w:val="0"/>
              <w:autoSpaceDE w:val="0"/>
              <w:autoSpaceDN w:val="0"/>
              <w:adjustRightInd w:val="0"/>
              <w:spacing w:before="4" w:after="0" w:line="140" w:lineRule="exact"/>
              <w:rPr>
                <w:rFonts w:ascii="Times New Roman" w:hAnsi="Times New Roman" w:cs="Times New Roman"/>
                <w:color w:val="000000" w:themeColor="text1"/>
                <w:sz w:val="24"/>
                <w:szCs w:val="24"/>
              </w:rPr>
            </w:pPr>
          </w:p>
          <w:p w:rsidR="003D6094" w:rsidRPr="000B5CFE" w:rsidRDefault="003D6094" w:rsidP="00265844">
            <w:pPr>
              <w:kinsoku w:val="0"/>
              <w:overflowPunct w:val="0"/>
              <w:autoSpaceDE w:val="0"/>
              <w:autoSpaceDN w:val="0"/>
              <w:adjustRightInd w:val="0"/>
              <w:spacing w:after="0" w:line="240" w:lineRule="auto"/>
              <w:ind w:left="463"/>
              <w:rPr>
                <w:rFonts w:ascii="Times New Roman" w:hAnsi="Times New Roman" w:cs="Times New Roman"/>
                <w:color w:val="000000" w:themeColor="text1"/>
                <w:sz w:val="24"/>
                <w:szCs w:val="24"/>
              </w:rPr>
            </w:pPr>
            <w:r w:rsidRPr="000B5CFE">
              <w:rPr>
                <w:rFonts w:ascii="Times New Roman" w:hAnsi="Times New Roman" w:cs="Times New Roman"/>
                <w:b/>
                <w:bCs/>
                <w:color w:val="000000" w:themeColor="text1"/>
                <w:sz w:val="24"/>
                <w:szCs w:val="24"/>
              </w:rPr>
              <w:t>Kişisel Bilgiler</w:t>
            </w:r>
          </w:p>
        </w:tc>
      </w:tr>
      <w:tr w:rsidR="000B5CFE" w:rsidRPr="000B5CFE" w:rsidTr="0032491E">
        <w:trPr>
          <w:trHeight w:hRule="exact" w:val="604"/>
        </w:trPr>
        <w:tc>
          <w:tcPr>
            <w:tcW w:w="3305" w:type="dxa"/>
            <w:tcBorders>
              <w:top w:val="single" w:sz="4" w:space="0" w:color="231F20"/>
              <w:left w:val="single" w:sz="4" w:space="0" w:color="231F20"/>
              <w:bottom w:val="single" w:sz="4" w:space="0" w:color="231F20"/>
              <w:right w:val="single" w:sz="4" w:space="0" w:color="231F20"/>
            </w:tcBorders>
          </w:tcPr>
          <w:p w:rsidR="003D6094" w:rsidRPr="000B5CFE" w:rsidRDefault="003D6094" w:rsidP="00265844">
            <w:pPr>
              <w:kinsoku w:val="0"/>
              <w:overflowPunct w:val="0"/>
              <w:autoSpaceDE w:val="0"/>
              <w:autoSpaceDN w:val="0"/>
              <w:adjustRightInd w:val="0"/>
              <w:spacing w:before="4" w:after="0" w:line="140" w:lineRule="exact"/>
              <w:rPr>
                <w:rFonts w:ascii="Times New Roman" w:hAnsi="Times New Roman" w:cs="Times New Roman"/>
                <w:color w:val="000000" w:themeColor="text1"/>
                <w:sz w:val="24"/>
                <w:szCs w:val="24"/>
              </w:rPr>
            </w:pPr>
          </w:p>
          <w:p w:rsidR="003D6094" w:rsidRPr="000B5CFE" w:rsidRDefault="003D6094" w:rsidP="00265844">
            <w:pPr>
              <w:kinsoku w:val="0"/>
              <w:overflowPunct w:val="0"/>
              <w:autoSpaceDE w:val="0"/>
              <w:autoSpaceDN w:val="0"/>
              <w:adjustRightInd w:val="0"/>
              <w:spacing w:after="0" w:line="240" w:lineRule="auto"/>
              <w:ind w:left="463"/>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Adı Soyadı</w:t>
            </w:r>
          </w:p>
        </w:tc>
        <w:tc>
          <w:tcPr>
            <w:tcW w:w="5056" w:type="dxa"/>
            <w:tcBorders>
              <w:top w:val="single" w:sz="4" w:space="0" w:color="231F20"/>
              <w:left w:val="single" w:sz="4" w:space="0" w:color="231F20"/>
              <w:bottom w:val="single" w:sz="4" w:space="0" w:color="231F20"/>
              <w:right w:val="single" w:sz="4" w:space="0" w:color="231F20"/>
            </w:tcBorders>
          </w:tcPr>
          <w:p w:rsidR="00265844" w:rsidRPr="000B5CFE" w:rsidRDefault="00265844" w:rsidP="0032491E">
            <w:pPr>
              <w:autoSpaceDE w:val="0"/>
              <w:autoSpaceDN w:val="0"/>
              <w:adjustRightInd w:val="0"/>
              <w:spacing w:after="0" w:line="240" w:lineRule="auto"/>
              <w:ind w:left="113"/>
              <w:rPr>
                <w:rFonts w:ascii="Times New Roman" w:hAnsi="Times New Roman" w:cs="Times New Roman"/>
                <w:color w:val="000000" w:themeColor="text1"/>
                <w:sz w:val="24"/>
                <w:szCs w:val="24"/>
              </w:rPr>
            </w:pPr>
          </w:p>
          <w:p w:rsidR="003D6094" w:rsidRPr="000B5CFE" w:rsidRDefault="00265844" w:rsidP="0032491E">
            <w:pPr>
              <w:autoSpaceDE w:val="0"/>
              <w:autoSpaceDN w:val="0"/>
              <w:adjustRightInd w:val="0"/>
              <w:spacing w:after="0" w:line="240" w:lineRule="auto"/>
              <w:ind w:left="113"/>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 xml:space="preserve">Yelda </w:t>
            </w:r>
            <w:r w:rsidR="000B5CFE" w:rsidRPr="000B5CFE">
              <w:rPr>
                <w:rFonts w:ascii="Times New Roman" w:hAnsi="Times New Roman" w:cs="Times New Roman"/>
                <w:color w:val="000000" w:themeColor="text1"/>
                <w:sz w:val="24"/>
                <w:szCs w:val="24"/>
              </w:rPr>
              <w:t>KORKUT</w:t>
            </w:r>
          </w:p>
        </w:tc>
      </w:tr>
      <w:tr w:rsidR="000B5CFE" w:rsidRPr="000B5CFE" w:rsidTr="0032491E">
        <w:trPr>
          <w:trHeight w:hRule="exact" w:val="604"/>
        </w:trPr>
        <w:tc>
          <w:tcPr>
            <w:tcW w:w="3305" w:type="dxa"/>
            <w:tcBorders>
              <w:top w:val="single" w:sz="4" w:space="0" w:color="231F20"/>
              <w:left w:val="single" w:sz="4" w:space="0" w:color="231F20"/>
              <w:bottom w:val="single" w:sz="4" w:space="0" w:color="231F20"/>
              <w:right w:val="single" w:sz="4" w:space="0" w:color="231F20"/>
            </w:tcBorders>
          </w:tcPr>
          <w:p w:rsidR="003D6094" w:rsidRPr="000B5CFE" w:rsidRDefault="003D6094" w:rsidP="00265844">
            <w:pPr>
              <w:kinsoku w:val="0"/>
              <w:overflowPunct w:val="0"/>
              <w:autoSpaceDE w:val="0"/>
              <w:autoSpaceDN w:val="0"/>
              <w:adjustRightInd w:val="0"/>
              <w:spacing w:before="4" w:after="0" w:line="140" w:lineRule="exact"/>
              <w:rPr>
                <w:rFonts w:ascii="Times New Roman" w:hAnsi="Times New Roman" w:cs="Times New Roman"/>
                <w:color w:val="000000" w:themeColor="text1"/>
                <w:sz w:val="24"/>
                <w:szCs w:val="24"/>
              </w:rPr>
            </w:pPr>
          </w:p>
          <w:p w:rsidR="003D6094" w:rsidRPr="000B5CFE" w:rsidRDefault="003D6094" w:rsidP="00265844">
            <w:pPr>
              <w:kinsoku w:val="0"/>
              <w:overflowPunct w:val="0"/>
              <w:autoSpaceDE w:val="0"/>
              <w:autoSpaceDN w:val="0"/>
              <w:adjustRightInd w:val="0"/>
              <w:spacing w:after="0" w:line="240" w:lineRule="auto"/>
              <w:ind w:left="463"/>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Doğum</w:t>
            </w:r>
            <w:r w:rsidRPr="000B5CFE">
              <w:rPr>
                <w:rFonts w:ascii="Times New Roman" w:hAnsi="Times New Roman" w:cs="Times New Roman"/>
                <w:color w:val="000000" w:themeColor="text1"/>
                <w:spacing w:val="-8"/>
                <w:sz w:val="24"/>
                <w:szCs w:val="24"/>
              </w:rPr>
              <w:t xml:space="preserve"> </w:t>
            </w:r>
            <w:r w:rsidRPr="000B5CFE">
              <w:rPr>
                <w:rFonts w:ascii="Times New Roman" w:hAnsi="Times New Roman" w:cs="Times New Roman"/>
                <w:color w:val="000000" w:themeColor="text1"/>
                <w:spacing w:val="-20"/>
                <w:sz w:val="24"/>
                <w:szCs w:val="24"/>
              </w:rPr>
              <w:t>Y</w:t>
            </w:r>
            <w:r w:rsidRPr="000B5CFE">
              <w:rPr>
                <w:rFonts w:ascii="Times New Roman" w:hAnsi="Times New Roman" w:cs="Times New Roman"/>
                <w:color w:val="000000" w:themeColor="text1"/>
                <w:sz w:val="24"/>
                <w:szCs w:val="24"/>
              </w:rPr>
              <w:t>eri ve</w:t>
            </w:r>
            <w:r w:rsidRPr="000B5CFE">
              <w:rPr>
                <w:rFonts w:ascii="Times New Roman" w:hAnsi="Times New Roman" w:cs="Times New Roman"/>
                <w:color w:val="000000" w:themeColor="text1"/>
                <w:spacing w:val="-4"/>
                <w:sz w:val="24"/>
                <w:szCs w:val="24"/>
              </w:rPr>
              <w:t xml:space="preserve"> </w:t>
            </w:r>
            <w:r w:rsidRPr="000B5CFE">
              <w:rPr>
                <w:rFonts w:ascii="Times New Roman" w:hAnsi="Times New Roman" w:cs="Times New Roman"/>
                <w:color w:val="000000" w:themeColor="text1"/>
                <w:spacing w:val="-14"/>
                <w:sz w:val="24"/>
                <w:szCs w:val="24"/>
              </w:rPr>
              <w:t>T</w:t>
            </w:r>
            <w:r w:rsidRPr="000B5CFE">
              <w:rPr>
                <w:rFonts w:ascii="Times New Roman" w:hAnsi="Times New Roman" w:cs="Times New Roman"/>
                <w:color w:val="000000" w:themeColor="text1"/>
                <w:sz w:val="24"/>
                <w:szCs w:val="24"/>
              </w:rPr>
              <w:t>arihi</w:t>
            </w:r>
          </w:p>
        </w:tc>
        <w:tc>
          <w:tcPr>
            <w:tcW w:w="5056" w:type="dxa"/>
            <w:tcBorders>
              <w:top w:val="single" w:sz="4" w:space="0" w:color="231F20"/>
              <w:left w:val="single" w:sz="4" w:space="0" w:color="231F20"/>
              <w:bottom w:val="single" w:sz="4" w:space="0" w:color="231F20"/>
              <w:right w:val="single" w:sz="4" w:space="0" w:color="231F20"/>
            </w:tcBorders>
          </w:tcPr>
          <w:p w:rsidR="00265844" w:rsidRPr="000B5CFE" w:rsidRDefault="00265844" w:rsidP="0032491E">
            <w:pPr>
              <w:autoSpaceDE w:val="0"/>
              <w:autoSpaceDN w:val="0"/>
              <w:adjustRightInd w:val="0"/>
              <w:spacing w:after="0" w:line="240" w:lineRule="auto"/>
              <w:ind w:left="113"/>
              <w:rPr>
                <w:rFonts w:ascii="Times New Roman" w:hAnsi="Times New Roman" w:cs="Times New Roman"/>
                <w:color w:val="000000" w:themeColor="text1"/>
                <w:sz w:val="24"/>
                <w:szCs w:val="24"/>
              </w:rPr>
            </w:pPr>
          </w:p>
          <w:p w:rsidR="003D6094" w:rsidRPr="000B5CFE" w:rsidRDefault="00265844" w:rsidP="0032491E">
            <w:pPr>
              <w:autoSpaceDE w:val="0"/>
              <w:autoSpaceDN w:val="0"/>
              <w:adjustRightInd w:val="0"/>
              <w:spacing w:after="0" w:line="240" w:lineRule="auto"/>
              <w:ind w:left="113"/>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Erzurum 08.07.2018</w:t>
            </w:r>
          </w:p>
        </w:tc>
      </w:tr>
      <w:tr w:rsidR="000B5CFE" w:rsidRPr="000B5CFE" w:rsidTr="003D6094">
        <w:trPr>
          <w:trHeight w:hRule="exact" w:val="604"/>
        </w:trPr>
        <w:tc>
          <w:tcPr>
            <w:tcW w:w="8361" w:type="dxa"/>
            <w:gridSpan w:val="2"/>
            <w:tcBorders>
              <w:top w:val="single" w:sz="4" w:space="0" w:color="231F20"/>
              <w:left w:val="single" w:sz="4" w:space="0" w:color="231F20"/>
              <w:bottom w:val="single" w:sz="4" w:space="0" w:color="231F20"/>
              <w:right w:val="single" w:sz="4" w:space="0" w:color="231F20"/>
            </w:tcBorders>
          </w:tcPr>
          <w:p w:rsidR="003D6094" w:rsidRPr="000B5CFE" w:rsidRDefault="003D6094" w:rsidP="00265844">
            <w:pPr>
              <w:kinsoku w:val="0"/>
              <w:overflowPunct w:val="0"/>
              <w:autoSpaceDE w:val="0"/>
              <w:autoSpaceDN w:val="0"/>
              <w:adjustRightInd w:val="0"/>
              <w:spacing w:before="4" w:after="0" w:line="140" w:lineRule="exact"/>
              <w:rPr>
                <w:rFonts w:ascii="Times New Roman" w:hAnsi="Times New Roman" w:cs="Times New Roman"/>
                <w:color w:val="000000" w:themeColor="text1"/>
                <w:sz w:val="24"/>
                <w:szCs w:val="24"/>
              </w:rPr>
            </w:pPr>
          </w:p>
          <w:p w:rsidR="003D6094" w:rsidRPr="000B5CFE" w:rsidRDefault="003D6094" w:rsidP="0032491E">
            <w:pPr>
              <w:kinsoku w:val="0"/>
              <w:overflowPunct w:val="0"/>
              <w:autoSpaceDE w:val="0"/>
              <w:autoSpaceDN w:val="0"/>
              <w:adjustRightInd w:val="0"/>
              <w:spacing w:after="0" w:line="240" w:lineRule="auto"/>
              <w:ind w:left="113"/>
              <w:rPr>
                <w:rFonts w:ascii="Times New Roman" w:hAnsi="Times New Roman" w:cs="Times New Roman"/>
                <w:color w:val="000000" w:themeColor="text1"/>
                <w:sz w:val="24"/>
                <w:szCs w:val="24"/>
              </w:rPr>
            </w:pPr>
            <w:r w:rsidRPr="000B5CFE">
              <w:rPr>
                <w:rFonts w:ascii="Times New Roman" w:hAnsi="Times New Roman" w:cs="Times New Roman"/>
                <w:b/>
                <w:bCs/>
                <w:color w:val="000000" w:themeColor="text1"/>
                <w:sz w:val="24"/>
                <w:szCs w:val="24"/>
              </w:rPr>
              <w:t>Eğitim Durumu</w:t>
            </w:r>
            <w:r w:rsidR="00265844" w:rsidRPr="000B5CFE">
              <w:rPr>
                <w:rFonts w:ascii="Times New Roman" w:hAnsi="Times New Roman" w:cs="Times New Roman"/>
                <w:b/>
                <w:bCs/>
                <w:color w:val="000000" w:themeColor="text1"/>
                <w:sz w:val="24"/>
                <w:szCs w:val="24"/>
              </w:rPr>
              <w:t xml:space="preserve">                                          </w:t>
            </w:r>
            <w:r w:rsidR="00265844" w:rsidRPr="000B5CFE">
              <w:rPr>
                <w:rFonts w:ascii="Times New Roman" w:hAnsi="Times New Roman" w:cs="Times New Roman"/>
                <w:bCs/>
                <w:color w:val="000000" w:themeColor="text1"/>
                <w:sz w:val="24"/>
                <w:szCs w:val="24"/>
              </w:rPr>
              <w:t>Yüksek Lisans</w:t>
            </w:r>
          </w:p>
        </w:tc>
      </w:tr>
      <w:tr w:rsidR="000B5CFE" w:rsidRPr="000B5CFE" w:rsidTr="0032491E">
        <w:trPr>
          <w:trHeight w:hRule="exact" w:val="604"/>
        </w:trPr>
        <w:tc>
          <w:tcPr>
            <w:tcW w:w="3305" w:type="dxa"/>
            <w:tcBorders>
              <w:top w:val="single" w:sz="4" w:space="0" w:color="231F20"/>
              <w:left w:val="single" w:sz="4" w:space="0" w:color="231F20"/>
              <w:bottom w:val="single" w:sz="4" w:space="0" w:color="231F20"/>
              <w:right w:val="single" w:sz="4" w:space="0" w:color="231F20"/>
            </w:tcBorders>
          </w:tcPr>
          <w:p w:rsidR="003D6094" w:rsidRPr="000B5CFE" w:rsidRDefault="003D6094" w:rsidP="00265844">
            <w:pPr>
              <w:kinsoku w:val="0"/>
              <w:overflowPunct w:val="0"/>
              <w:autoSpaceDE w:val="0"/>
              <w:autoSpaceDN w:val="0"/>
              <w:adjustRightInd w:val="0"/>
              <w:spacing w:before="4" w:after="0" w:line="140" w:lineRule="exact"/>
              <w:rPr>
                <w:rFonts w:ascii="Times New Roman" w:hAnsi="Times New Roman" w:cs="Times New Roman"/>
                <w:color w:val="000000" w:themeColor="text1"/>
                <w:sz w:val="24"/>
                <w:szCs w:val="24"/>
              </w:rPr>
            </w:pPr>
          </w:p>
          <w:p w:rsidR="003D6094" w:rsidRPr="000B5CFE" w:rsidRDefault="003D6094" w:rsidP="00265844">
            <w:pPr>
              <w:kinsoku w:val="0"/>
              <w:overflowPunct w:val="0"/>
              <w:autoSpaceDE w:val="0"/>
              <w:autoSpaceDN w:val="0"/>
              <w:adjustRightInd w:val="0"/>
              <w:spacing w:after="0" w:line="240" w:lineRule="auto"/>
              <w:ind w:left="463"/>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Lisans Öğrenimi</w:t>
            </w:r>
          </w:p>
        </w:tc>
        <w:tc>
          <w:tcPr>
            <w:tcW w:w="5056" w:type="dxa"/>
            <w:tcBorders>
              <w:top w:val="single" w:sz="4" w:space="0" w:color="231F20"/>
              <w:left w:val="single" w:sz="4" w:space="0" w:color="231F20"/>
              <w:bottom w:val="single" w:sz="4" w:space="0" w:color="231F20"/>
              <w:right w:val="single" w:sz="4" w:space="0" w:color="231F20"/>
            </w:tcBorders>
          </w:tcPr>
          <w:p w:rsidR="00265844" w:rsidRPr="000B5CFE" w:rsidRDefault="00265844" w:rsidP="0032491E">
            <w:pPr>
              <w:autoSpaceDE w:val="0"/>
              <w:autoSpaceDN w:val="0"/>
              <w:adjustRightInd w:val="0"/>
              <w:spacing w:after="0" w:line="240" w:lineRule="auto"/>
              <w:ind w:left="113"/>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Atatürk Üniversitesi</w:t>
            </w:r>
            <w:r w:rsidR="0032491E"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İletişim Fakültesi</w:t>
            </w:r>
          </w:p>
        </w:tc>
      </w:tr>
      <w:tr w:rsidR="000B5CFE" w:rsidRPr="000B5CFE" w:rsidTr="0032491E">
        <w:trPr>
          <w:trHeight w:hRule="exact" w:val="604"/>
        </w:trPr>
        <w:tc>
          <w:tcPr>
            <w:tcW w:w="3305" w:type="dxa"/>
            <w:tcBorders>
              <w:top w:val="single" w:sz="4" w:space="0" w:color="231F20"/>
              <w:left w:val="single" w:sz="4" w:space="0" w:color="231F20"/>
              <w:bottom w:val="single" w:sz="4" w:space="0" w:color="231F20"/>
              <w:right w:val="single" w:sz="4" w:space="0" w:color="231F20"/>
            </w:tcBorders>
          </w:tcPr>
          <w:p w:rsidR="003D6094" w:rsidRPr="000B5CFE" w:rsidRDefault="003D6094" w:rsidP="00265844">
            <w:pPr>
              <w:kinsoku w:val="0"/>
              <w:overflowPunct w:val="0"/>
              <w:autoSpaceDE w:val="0"/>
              <w:autoSpaceDN w:val="0"/>
              <w:adjustRightInd w:val="0"/>
              <w:spacing w:before="4" w:after="0" w:line="140" w:lineRule="exact"/>
              <w:rPr>
                <w:rFonts w:ascii="Times New Roman" w:hAnsi="Times New Roman" w:cs="Times New Roman"/>
                <w:color w:val="000000" w:themeColor="text1"/>
                <w:sz w:val="24"/>
                <w:szCs w:val="24"/>
              </w:rPr>
            </w:pPr>
          </w:p>
          <w:p w:rsidR="003D6094" w:rsidRPr="000B5CFE" w:rsidRDefault="003D6094" w:rsidP="00265844">
            <w:pPr>
              <w:kinsoku w:val="0"/>
              <w:overflowPunct w:val="0"/>
              <w:autoSpaceDE w:val="0"/>
              <w:autoSpaceDN w:val="0"/>
              <w:adjustRightInd w:val="0"/>
              <w:spacing w:after="0" w:line="240" w:lineRule="auto"/>
              <w:ind w:left="463"/>
              <w:rPr>
                <w:rFonts w:ascii="Times New Roman" w:hAnsi="Times New Roman" w:cs="Times New Roman"/>
                <w:color w:val="000000" w:themeColor="text1"/>
                <w:sz w:val="24"/>
                <w:szCs w:val="24"/>
              </w:rPr>
            </w:pPr>
            <w:r w:rsidRPr="000B5CFE">
              <w:rPr>
                <w:rFonts w:ascii="Times New Roman" w:hAnsi="Times New Roman" w:cs="Times New Roman"/>
                <w:color w:val="000000" w:themeColor="text1"/>
                <w:spacing w:val="-26"/>
                <w:sz w:val="24"/>
                <w:szCs w:val="24"/>
              </w:rPr>
              <w:t>Y</w:t>
            </w:r>
            <w:r w:rsidRPr="000B5CFE">
              <w:rPr>
                <w:rFonts w:ascii="Times New Roman" w:hAnsi="Times New Roman" w:cs="Times New Roman"/>
                <w:color w:val="000000" w:themeColor="text1"/>
                <w:sz w:val="24"/>
                <w:szCs w:val="24"/>
              </w:rPr>
              <w:t>. Lisans Öğrenimi</w:t>
            </w:r>
          </w:p>
        </w:tc>
        <w:tc>
          <w:tcPr>
            <w:tcW w:w="5056" w:type="dxa"/>
            <w:tcBorders>
              <w:top w:val="single" w:sz="4" w:space="0" w:color="231F20"/>
              <w:left w:val="single" w:sz="4" w:space="0" w:color="231F20"/>
              <w:bottom w:val="single" w:sz="4" w:space="0" w:color="231F20"/>
              <w:right w:val="single" w:sz="4" w:space="0" w:color="231F20"/>
            </w:tcBorders>
          </w:tcPr>
          <w:p w:rsidR="003D6094" w:rsidRPr="000B5CFE" w:rsidRDefault="00265844" w:rsidP="0032491E">
            <w:pPr>
              <w:autoSpaceDE w:val="0"/>
              <w:autoSpaceDN w:val="0"/>
              <w:adjustRightInd w:val="0"/>
              <w:spacing w:after="0" w:line="240" w:lineRule="auto"/>
              <w:ind w:left="113"/>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Atatürk Üniversitesi Sosyal Bilimler Enstitüsü</w:t>
            </w:r>
          </w:p>
        </w:tc>
      </w:tr>
      <w:tr w:rsidR="000B5CFE" w:rsidRPr="000B5CFE" w:rsidTr="0032491E">
        <w:trPr>
          <w:trHeight w:hRule="exact" w:val="604"/>
        </w:trPr>
        <w:tc>
          <w:tcPr>
            <w:tcW w:w="3305" w:type="dxa"/>
            <w:tcBorders>
              <w:top w:val="single" w:sz="4" w:space="0" w:color="231F20"/>
              <w:left w:val="single" w:sz="4" w:space="0" w:color="231F20"/>
              <w:bottom w:val="single" w:sz="4" w:space="0" w:color="231F20"/>
              <w:right w:val="single" w:sz="4" w:space="0" w:color="231F20"/>
            </w:tcBorders>
          </w:tcPr>
          <w:p w:rsidR="003D6094" w:rsidRPr="000B5CFE" w:rsidRDefault="003D6094" w:rsidP="00265844">
            <w:pPr>
              <w:kinsoku w:val="0"/>
              <w:overflowPunct w:val="0"/>
              <w:autoSpaceDE w:val="0"/>
              <w:autoSpaceDN w:val="0"/>
              <w:adjustRightInd w:val="0"/>
              <w:spacing w:before="4" w:after="0" w:line="140" w:lineRule="exact"/>
              <w:rPr>
                <w:rFonts w:ascii="Times New Roman" w:hAnsi="Times New Roman" w:cs="Times New Roman"/>
                <w:color w:val="000000" w:themeColor="text1"/>
                <w:sz w:val="24"/>
                <w:szCs w:val="24"/>
              </w:rPr>
            </w:pPr>
          </w:p>
          <w:p w:rsidR="003D6094" w:rsidRPr="000B5CFE" w:rsidRDefault="003D6094" w:rsidP="00265844">
            <w:pPr>
              <w:kinsoku w:val="0"/>
              <w:overflowPunct w:val="0"/>
              <w:autoSpaceDE w:val="0"/>
              <w:autoSpaceDN w:val="0"/>
              <w:adjustRightInd w:val="0"/>
              <w:spacing w:after="0" w:line="240" w:lineRule="auto"/>
              <w:ind w:left="463"/>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Bildiği</w:t>
            </w:r>
            <w:r w:rsidRPr="000B5CFE">
              <w:rPr>
                <w:rFonts w:ascii="Times New Roman" w:hAnsi="Times New Roman" w:cs="Times New Roman"/>
                <w:color w:val="000000" w:themeColor="text1"/>
                <w:spacing w:val="-8"/>
                <w:sz w:val="24"/>
                <w:szCs w:val="24"/>
              </w:rPr>
              <w:t xml:space="preserve"> </w:t>
            </w:r>
            <w:r w:rsidRPr="000B5CFE">
              <w:rPr>
                <w:rFonts w:ascii="Times New Roman" w:hAnsi="Times New Roman" w:cs="Times New Roman"/>
                <w:color w:val="000000" w:themeColor="text1"/>
                <w:spacing w:val="-20"/>
                <w:sz w:val="24"/>
                <w:szCs w:val="24"/>
              </w:rPr>
              <w:t>Y</w:t>
            </w:r>
            <w:r w:rsidRPr="000B5CFE">
              <w:rPr>
                <w:rFonts w:ascii="Times New Roman" w:hAnsi="Times New Roman" w:cs="Times New Roman"/>
                <w:color w:val="000000" w:themeColor="text1"/>
                <w:sz w:val="24"/>
                <w:szCs w:val="24"/>
              </w:rPr>
              <w:t>abancı Diller</w:t>
            </w:r>
          </w:p>
        </w:tc>
        <w:tc>
          <w:tcPr>
            <w:tcW w:w="5056" w:type="dxa"/>
            <w:tcBorders>
              <w:top w:val="single" w:sz="4" w:space="0" w:color="231F20"/>
              <w:left w:val="single" w:sz="4" w:space="0" w:color="231F20"/>
              <w:bottom w:val="single" w:sz="4" w:space="0" w:color="231F20"/>
              <w:right w:val="single" w:sz="4" w:space="0" w:color="231F20"/>
            </w:tcBorders>
          </w:tcPr>
          <w:p w:rsidR="003D6094" w:rsidRPr="000B5CFE" w:rsidRDefault="00265844" w:rsidP="0032491E">
            <w:pPr>
              <w:autoSpaceDE w:val="0"/>
              <w:autoSpaceDN w:val="0"/>
              <w:adjustRightInd w:val="0"/>
              <w:spacing w:after="0" w:line="240" w:lineRule="auto"/>
              <w:ind w:left="113"/>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İngilizce</w:t>
            </w:r>
          </w:p>
        </w:tc>
      </w:tr>
      <w:tr w:rsidR="000B5CFE" w:rsidRPr="000B5CFE" w:rsidTr="0032491E">
        <w:trPr>
          <w:trHeight w:hRule="exact" w:val="604"/>
        </w:trPr>
        <w:tc>
          <w:tcPr>
            <w:tcW w:w="3305" w:type="dxa"/>
            <w:tcBorders>
              <w:top w:val="single" w:sz="4" w:space="0" w:color="231F20"/>
              <w:left w:val="single" w:sz="4" w:space="0" w:color="231F20"/>
              <w:bottom w:val="single" w:sz="4" w:space="0" w:color="231F20"/>
              <w:right w:val="single" w:sz="4" w:space="0" w:color="231F20"/>
            </w:tcBorders>
          </w:tcPr>
          <w:p w:rsidR="003D6094" w:rsidRPr="000B5CFE" w:rsidRDefault="003D6094" w:rsidP="00265844">
            <w:pPr>
              <w:kinsoku w:val="0"/>
              <w:overflowPunct w:val="0"/>
              <w:autoSpaceDE w:val="0"/>
              <w:autoSpaceDN w:val="0"/>
              <w:adjustRightInd w:val="0"/>
              <w:spacing w:before="4" w:after="0" w:line="140" w:lineRule="exact"/>
              <w:rPr>
                <w:rFonts w:ascii="Times New Roman" w:hAnsi="Times New Roman" w:cs="Times New Roman"/>
                <w:color w:val="000000" w:themeColor="text1"/>
                <w:sz w:val="24"/>
                <w:szCs w:val="24"/>
              </w:rPr>
            </w:pPr>
          </w:p>
          <w:p w:rsidR="003D6094" w:rsidRPr="000B5CFE" w:rsidRDefault="003D6094" w:rsidP="00265844">
            <w:pPr>
              <w:kinsoku w:val="0"/>
              <w:overflowPunct w:val="0"/>
              <w:autoSpaceDE w:val="0"/>
              <w:autoSpaceDN w:val="0"/>
              <w:adjustRightInd w:val="0"/>
              <w:spacing w:after="0" w:line="240" w:lineRule="auto"/>
              <w:ind w:left="463"/>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Bilimsel Faaliyetleri</w:t>
            </w:r>
          </w:p>
        </w:tc>
        <w:tc>
          <w:tcPr>
            <w:tcW w:w="5056" w:type="dxa"/>
            <w:tcBorders>
              <w:top w:val="single" w:sz="4" w:space="0" w:color="231F20"/>
              <w:left w:val="single" w:sz="4" w:space="0" w:color="231F20"/>
              <w:bottom w:val="single" w:sz="4" w:space="0" w:color="231F20"/>
              <w:right w:val="single" w:sz="4" w:space="0" w:color="231F20"/>
            </w:tcBorders>
          </w:tcPr>
          <w:p w:rsidR="003D6094" w:rsidRPr="000B5CFE" w:rsidRDefault="003D6094" w:rsidP="00265844">
            <w:pPr>
              <w:autoSpaceDE w:val="0"/>
              <w:autoSpaceDN w:val="0"/>
              <w:adjustRightInd w:val="0"/>
              <w:spacing w:after="0" w:line="240" w:lineRule="auto"/>
              <w:rPr>
                <w:rFonts w:ascii="Times New Roman" w:hAnsi="Times New Roman" w:cs="Times New Roman"/>
                <w:color w:val="000000" w:themeColor="text1"/>
                <w:sz w:val="24"/>
                <w:szCs w:val="24"/>
              </w:rPr>
            </w:pPr>
          </w:p>
        </w:tc>
      </w:tr>
      <w:tr w:rsidR="000B5CFE" w:rsidRPr="000B5CFE" w:rsidTr="003D6094">
        <w:trPr>
          <w:trHeight w:hRule="exact" w:val="604"/>
        </w:trPr>
        <w:tc>
          <w:tcPr>
            <w:tcW w:w="8361" w:type="dxa"/>
            <w:gridSpan w:val="2"/>
            <w:tcBorders>
              <w:top w:val="single" w:sz="4" w:space="0" w:color="231F20"/>
              <w:left w:val="single" w:sz="4" w:space="0" w:color="231F20"/>
              <w:bottom w:val="single" w:sz="4" w:space="0" w:color="231F20"/>
              <w:right w:val="single" w:sz="4" w:space="0" w:color="231F20"/>
            </w:tcBorders>
          </w:tcPr>
          <w:p w:rsidR="003D6094" w:rsidRPr="000B5CFE" w:rsidRDefault="003D6094" w:rsidP="00265844">
            <w:pPr>
              <w:kinsoku w:val="0"/>
              <w:overflowPunct w:val="0"/>
              <w:autoSpaceDE w:val="0"/>
              <w:autoSpaceDN w:val="0"/>
              <w:adjustRightInd w:val="0"/>
              <w:spacing w:before="4" w:after="0" w:line="140" w:lineRule="exact"/>
              <w:rPr>
                <w:rFonts w:ascii="Times New Roman" w:hAnsi="Times New Roman" w:cs="Times New Roman"/>
                <w:color w:val="000000" w:themeColor="text1"/>
                <w:sz w:val="24"/>
                <w:szCs w:val="24"/>
              </w:rPr>
            </w:pPr>
          </w:p>
          <w:p w:rsidR="003D6094" w:rsidRPr="000B5CFE" w:rsidRDefault="003D6094" w:rsidP="00265844">
            <w:pPr>
              <w:kinsoku w:val="0"/>
              <w:overflowPunct w:val="0"/>
              <w:autoSpaceDE w:val="0"/>
              <w:autoSpaceDN w:val="0"/>
              <w:adjustRightInd w:val="0"/>
              <w:spacing w:after="0" w:line="240" w:lineRule="auto"/>
              <w:ind w:left="463"/>
              <w:rPr>
                <w:rFonts w:ascii="Times New Roman" w:hAnsi="Times New Roman" w:cs="Times New Roman"/>
                <w:color w:val="000000" w:themeColor="text1"/>
                <w:sz w:val="24"/>
                <w:szCs w:val="24"/>
              </w:rPr>
            </w:pPr>
            <w:r w:rsidRPr="000B5CFE">
              <w:rPr>
                <w:rFonts w:ascii="Times New Roman" w:hAnsi="Times New Roman" w:cs="Times New Roman"/>
                <w:b/>
                <w:bCs/>
                <w:color w:val="000000" w:themeColor="text1"/>
                <w:sz w:val="24"/>
                <w:szCs w:val="24"/>
              </w:rPr>
              <w:t>İş Deneyimi</w:t>
            </w:r>
          </w:p>
        </w:tc>
      </w:tr>
      <w:tr w:rsidR="000B5CFE" w:rsidRPr="000B5CFE" w:rsidTr="0032491E">
        <w:trPr>
          <w:trHeight w:hRule="exact" w:val="604"/>
        </w:trPr>
        <w:tc>
          <w:tcPr>
            <w:tcW w:w="3305" w:type="dxa"/>
            <w:tcBorders>
              <w:top w:val="single" w:sz="4" w:space="0" w:color="231F20"/>
              <w:left w:val="single" w:sz="4" w:space="0" w:color="231F20"/>
              <w:bottom w:val="single" w:sz="4" w:space="0" w:color="231F20"/>
              <w:right w:val="single" w:sz="4" w:space="0" w:color="231F20"/>
            </w:tcBorders>
          </w:tcPr>
          <w:p w:rsidR="003D6094" w:rsidRPr="000B5CFE" w:rsidRDefault="003D6094" w:rsidP="00265844">
            <w:pPr>
              <w:kinsoku w:val="0"/>
              <w:overflowPunct w:val="0"/>
              <w:autoSpaceDE w:val="0"/>
              <w:autoSpaceDN w:val="0"/>
              <w:adjustRightInd w:val="0"/>
              <w:spacing w:before="4" w:after="0" w:line="140" w:lineRule="exact"/>
              <w:rPr>
                <w:rFonts w:ascii="Times New Roman" w:hAnsi="Times New Roman" w:cs="Times New Roman"/>
                <w:color w:val="000000" w:themeColor="text1"/>
                <w:sz w:val="24"/>
                <w:szCs w:val="24"/>
              </w:rPr>
            </w:pPr>
          </w:p>
          <w:p w:rsidR="003D6094" w:rsidRPr="000B5CFE" w:rsidRDefault="003D6094" w:rsidP="00265844">
            <w:pPr>
              <w:kinsoku w:val="0"/>
              <w:overflowPunct w:val="0"/>
              <w:autoSpaceDE w:val="0"/>
              <w:autoSpaceDN w:val="0"/>
              <w:adjustRightInd w:val="0"/>
              <w:spacing w:after="0" w:line="240" w:lineRule="auto"/>
              <w:ind w:left="463"/>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Stajlar</w:t>
            </w:r>
          </w:p>
        </w:tc>
        <w:tc>
          <w:tcPr>
            <w:tcW w:w="5056" w:type="dxa"/>
            <w:tcBorders>
              <w:top w:val="single" w:sz="4" w:space="0" w:color="231F20"/>
              <w:left w:val="single" w:sz="4" w:space="0" w:color="231F20"/>
              <w:bottom w:val="single" w:sz="4" w:space="0" w:color="231F20"/>
              <w:right w:val="single" w:sz="4" w:space="0" w:color="231F20"/>
            </w:tcBorders>
          </w:tcPr>
          <w:p w:rsidR="003D6094" w:rsidRPr="000B5CFE" w:rsidRDefault="003D6094" w:rsidP="00265844">
            <w:pPr>
              <w:autoSpaceDE w:val="0"/>
              <w:autoSpaceDN w:val="0"/>
              <w:adjustRightInd w:val="0"/>
              <w:spacing w:after="0" w:line="240" w:lineRule="auto"/>
              <w:rPr>
                <w:rFonts w:ascii="Times New Roman" w:hAnsi="Times New Roman" w:cs="Times New Roman"/>
                <w:color w:val="000000" w:themeColor="text1"/>
                <w:sz w:val="24"/>
                <w:szCs w:val="24"/>
              </w:rPr>
            </w:pPr>
          </w:p>
        </w:tc>
      </w:tr>
      <w:tr w:rsidR="000B5CFE" w:rsidRPr="000B5CFE" w:rsidTr="0032491E">
        <w:trPr>
          <w:trHeight w:hRule="exact" w:val="604"/>
        </w:trPr>
        <w:tc>
          <w:tcPr>
            <w:tcW w:w="3305" w:type="dxa"/>
            <w:tcBorders>
              <w:top w:val="single" w:sz="4" w:space="0" w:color="231F20"/>
              <w:left w:val="single" w:sz="4" w:space="0" w:color="231F20"/>
              <w:bottom w:val="single" w:sz="4" w:space="0" w:color="231F20"/>
              <w:right w:val="single" w:sz="4" w:space="0" w:color="231F20"/>
            </w:tcBorders>
          </w:tcPr>
          <w:p w:rsidR="003D6094" w:rsidRPr="000B5CFE" w:rsidRDefault="003D6094" w:rsidP="00265844">
            <w:pPr>
              <w:kinsoku w:val="0"/>
              <w:overflowPunct w:val="0"/>
              <w:autoSpaceDE w:val="0"/>
              <w:autoSpaceDN w:val="0"/>
              <w:adjustRightInd w:val="0"/>
              <w:spacing w:before="4" w:after="0" w:line="140" w:lineRule="exact"/>
              <w:rPr>
                <w:rFonts w:ascii="Times New Roman" w:hAnsi="Times New Roman" w:cs="Times New Roman"/>
                <w:color w:val="000000" w:themeColor="text1"/>
                <w:sz w:val="24"/>
                <w:szCs w:val="24"/>
              </w:rPr>
            </w:pPr>
          </w:p>
          <w:p w:rsidR="003D6094" w:rsidRPr="000B5CFE" w:rsidRDefault="003D6094" w:rsidP="00265844">
            <w:pPr>
              <w:kinsoku w:val="0"/>
              <w:overflowPunct w:val="0"/>
              <w:autoSpaceDE w:val="0"/>
              <w:autoSpaceDN w:val="0"/>
              <w:adjustRightInd w:val="0"/>
              <w:spacing w:after="0" w:line="240" w:lineRule="auto"/>
              <w:ind w:left="463"/>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Projeler</w:t>
            </w:r>
          </w:p>
        </w:tc>
        <w:tc>
          <w:tcPr>
            <w:tcW w:w="5056" w:type="dxa"/>
            <w:tcBorders>
              <w:top w:val="single" w:sz="4" w:space="0" w:color="231F20"/>
              <w:left w:val="single" w:sz="4" w:space="0" w:color="231F20"/>
              <w:bottom w:val="single" w:sz="4" w:space="0" w:color="231F20"/>
              <w:right w:val="single" w:sz="4" w:space="0" w:color="231F20"/>
            </w:tcBorders>
          </w:tcPr>
          <w:p w:rsidR="003D6094" w:rsidRPr="000B5CFE" w:rsidRDefault="003D6094" w:rsidP="00265844">
            <w:pPr>
              <w:autoSpaceDE w:val="0"/>
              <w:autoSpaceDN w:val="0"/>
              <w:adjustRightInd w:val="0"/>
              <w:spacing w:after="0" w:line="240" w:lineRule="auto"/>
              <w:rPr>
                <w:rFonts w:ascii="Times New Roman" w:hAnsi="Times New Roman" w:cs="Times New Roman"/>
                <w:color w:val="000000" w:themeColor="text1"/>
                <w:sz w:val="24"/>
                <w:szCs w:val="24"/>
              </w:rPr>
            </w:pPr>
          </w:p>
        </w:tc>
      </w:tr>
      <w:tr w:rsidR="000B5CFE" w:rsidRPr="000B5CFE" w:rsidTr="0032491E">
        <w:trPr>
          <w:trHeight w:hRule="exact" w:val="604"/>
        </w:trPr>
        <w:tc>
          <w:tcPr>
            <w:tcW w:w="3305" w:type="dxa"/>
            <w:tcBorders>
              <w:top w:val="single" w:sz="4" w:space="0" w:color="231F20"/>
              <w:left w:val="single" w:sz="4" w:space="0" w:color="231F20"/>
              <w:bottom w:val="single" w:sz="4" w:space="0" w:color="231F20"/>
              <w:right w:val="single" w:sz="4" w:space="0" w:color="231F20"/>
            </w:tcBorders>
          </w:tcPr>
          <w:p w:rsidR="003D6094" w:rsidRPr="000B5CFE" w:rsidRDefault="003D6094" w:rsidP="00265844">
            <w:pPr>
              <w:kinsoku w:val="0"/>
              <w:overflowPunct w:val="0"/>
              <w:autoSpaceDE w:val="0"/>
              <w:autoSpaceDN w:val="0"/>
              <w:adjustRightInd w:val="0"/>
              <w:spacing w:before="4" w:after="0" w:line="140" w:lineRule="exact"/>
              <w:rPr>
                <w:rFonts w:ascii="Times New Roman" w:hAnsi="Times New Roman" w:cs="Times New Roman"/>
                <w:color w:val="000000" w:themeColor="text1"/>
                <w:sz w:val="24"/>
                <w:szCs w:val="24"/>
              </w:rPr>
            </w:pPr>
          </w:p>
          <w:p w:rsidR="003D6094" w:rsidRPr="000B5CFE" w:rsidRDefault="003D6094" w:rsidP="00265844">
            <w:pPr>
              <w:kinsoku w:val="0"/>
              <w:overflowPunct w:val="0"/>
              <w:autoSpaceDE w:val="0"/>
              <w:autoSpaceDN w:val="0"/>
              <w:adjustRightInd w:val="0"/>
              <w:spacing w:after="0" w:line="240" w:lineRule="auto"/>
              <w:ind w:left="463"/>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Çalıştığı Kurumlar</w:t>
            </w:r>
          </w:p>
        </w:tc>
        <w:tc>
          <w:tcPr>
            <w:tcW w:w="5056" w:type="dxa"/>
            <w:tcBorders>
              <w:top w:val="single" w:sz="4" w:space="0" w:color="231F20"/>
              <w:left w:val="single" w:sz="4" w:space="0" w:color="231F20"/>
              <w:bottom w:val="single" w:sz="4" w:space="0" w:color="231F20"/>
              <w:right w:val="single" w:sz="4" w:space="0" w:color="231F20"/>
            </w:tcBorders>
          </w:tcPr>
          <w:p w:rsidR="003D6094" w:rsidRPr="000B5CFE" w:rsidRDefault="00265844" w:rsidP="0032491E">
            <w:pPr>
              <w:autoSpaceDE w:val="0"/>
              <w:autoSpaceDN w:val="0"/>
              <w:adjustRightInd w:val="0"/>
              <w:spacing w:after="0" w:line="240" w:lineRule="auto"/>
              <w:ind w:left="113"/>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Atatürk Üniversitesi</w:t>
            </w:r>
            <w:r w:rsidR="0032491E" w:rsidRPr="000B5CFE">
              <w:rPr>
                <w:rFonts w:ascii="Times New Roman" w:hAnsi="Times New Roman" w:cs="Times New Roman"/>
                <w:color w:val="000000" w:themeColor="text1"/>
                <w:sz w:val="24"/>
                <w:szCs w:val="24"/>
              </w:rPr>
              <w:t xml:space="preserve">, </w:t>
            </w:r>
            <w:r w:rsidRPr="000B5CFE">
              <w:rPr>
                <w:rFonts w:ascii="Times New Roman" w:hAnsi="Times New Roman" w:cs="Times New Roman"/>
                <w:color w:val="000000" w:themeColor="text1"/>
                <w:sz w:val="24"/>
                <w:szCs w:val="24"/>
              </w:rPr>
              <w:t>İletişim Fakültesi</w:t>
            </w:r>
          </w:p>
        </w:tc>
      </w:tr>
      <w:tr w:rsidR="000B5CFE" w:rsidRPr="000B5CFE" w:rsidTr="003D6094">
        <w:trPr>
          <w:trHeight w:hRule="exact" w:val="604"/>
        </w:trPr>
        <w:tc>
          <w:tcPr>
            <w:tcW w:w="8361" w:type="dxa"/>
            <w:gridSpan w:val="2"/>
            <w:tcBorders>
              <w:top w:val="single" w:sz="4" w:space="0" w:color="231F20"/>
              <w:left w:val="single" w:sz="4" w:space="0" w:color="231F20"/>
              <w:bottom w:val="single" w:sz="4" w:space="0" w:color="231F20"/>
              <w:right w:val="single" w:sz="4" w:space="0" w:color="231F20"/>
            </w:tcBorders>
          </w:tcPr>
          <w:p w:rsidR="003D6094" w:rsidRPr="000B5CFE" w:rsidRDefault="003D6094" w:rsidP="00265844">
            <w:pPr>
              <w:kinsoku w:val="0"/>
              <w:overflowPunct w:val="0"/>
              <w:autoSpaceDE w:val="0"/>
              <w:autoSpaceDN w:val="0"/>
              <w:adjustRightInd w:val="0"/>
              <w:spacing w:before="4" w:after="0" w:line="140" w:lineRule="exact"/>
              <w:rPr>
                <w:rFonts w:ascii="Times New Roman" w:hAnsi="Times New Roman" w:cs="Times New Roman"/>
                <w:color w:val="000000" w:themeColor="text1"/>
                <w:sz w:val="24"/>
                <w:szCs w:val="24"/>
              </w:rPr>
            </w:pPr>
          </w:p>
          <w:p w:rsidR="003D6094" w:rsidRPr="000B5CFE" w:rsidRDefault="003D6094" w:rsidP="00265844">
            <w:pPr>
              <w:kinsoku w:val="0"/>
              <w:overflowPunct w:val="0"/>
              <w:autoSpaceDE w:val="0"/>
              <w:autoSpaceDN w:val="0"/>
              <w:adjustRightInd w:val="0"/>
              <w:spacing w:after="0" w:line="240" w:lineRule="auto"/>
              <w:ind w:left="463"/>
              <w:rPr>
                <w:rFonts w:ascii="Times New Roman" w:hAnsi="Times New Roman" w:cs="Times New Roman"/>
                <w:color w:val="000000" w:themeColor="text1"/>
                <w:sz w:val="24"/>
                <w:szCs w:val="24"/>
              </w:rPr>
            </w:pPr>
            <w:r w:rsidRPr="000B5CFE">
              <w:rPr>
                <w:rFonts w:ascii="Times New Roman" w:hAnsi="Times New Roman" w:cs="Times New Roman"/>
                <w:b/>
                <w:bCs/>
                <w:color w:val="000000" w:themeColor="text1"/>
                <w:sz w:val="24"/>
                <w:szCs w:val="24"/>
              </w:rPr>
              <w:t>İletişim</w:t>
            </w:r>
          </w:p>
        </w:tc>
      </w:tr>
      <w:tr w:rsidR="000B5CFE" w:rsidRPr="000B5CFE" w:rsidTr="0032491E">
        <w:trPr>
          <w:trHeight w:hRule="exact" w:val="604"/>
        </w:trPr>
        <w:tc>
          <w:tcPr>
            <w:tcW w:w="3305" w:type="dxa"/>
            <w:tcBorders>
              <w:top w:val="single" w:sz="4" w:space="0" w:color="231F20"/>
              <w:left w:val="single" w:sz="4" w:space="0" w:color="231F20"/>
              <w:bottom w:val="single" w:sz="4" w:space="0" w:color="231F20"/>
              <w:right w:val="single" w:sz="4" w:space="0" w:color="231F20"/>
            </w:tcBorders>
          </w:tcPr>
          <w:p w:rsidR="003D6094" w:rsidRPr="000B5CFE" w:rsidRDefault="003D6094" w:rsidP="00265844">
            <w:pPr>
              <w:kinsoku w:val="0"/>
              <w:overflowPunct w:val="0"/>
              <w:autoSpaceDE w:val="0"/>
              <w:autoSpaceDN w:val="0"/>
              <w:adjustRightInd w:val="0"/>
              <w:spacing w:before="4" w:after="0" w:line="140" w:lineRule="exact"/>
              <w:rPr>
                <w:rFonts w:ascii="Times New Roman" w:hAnsi="Times New Roman" w:cs="Times New Roman"/>
                <w:color w:val="000000" w:themeColor="text1"/>
                <w:sz w:val="24"/>
                <w:szCs w:val="24"/>
              </w:rPr>
            </w:pPr>
          </w:p>
          <w:p w:rsidR="003D6094" w:rsidRPr="000B5CFE" w:rsidRDefault="003D6094" w:rsidP="00265844">
            <w:pPr>
              <w:kinsoku w:val="0"/>
              <w:overflowPunct w:val="0"/>
              <w:autoSpaceDE w:val="0"/>
              <w:autoSpaceDN w:val="0"/>
              <w:adjustRightInd w:val="0"/>
              <w:spacing w:after="0" w:line="240" w:lineRule="auto"/>
              <w:ind w:left="463"/>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E-Posta</w:t>
            </w:r>
            <w:r w:rsidRPr="000B5CFE">
              <w:rPr>
                <w:rFonts w:ascii="Times New Roman" w:hAnsi="Times New Roman" w:cs="Times New Roman"/>
                <w:color w:val="000000" w:themeColor="text1"/>
                <w:spacing w:val="-11"/>
                <w:sz w:val="24"/>
                <w:szCs w:val="24"/>
              </w:rPr>
              <w:t xml:space="preserve"> </w:t>
            </w:r>
            <w:r w:rsidRPr="000B5CFE">
              <w:rPr>
                <w:rFonts w:ascii="Times New Roman" w:hAnsi="Times New Roman" w:cs="Times New Roman"/>
                <w:color w:val="000000" w:themeColor="text1"/>
                <w:sz w:val="24"/>
                <w:szCs w:val="24"/>
              </w:rPr>
              <w:t>Adresi</w:t>
            </w:r>
          </w:p>
        </w:tc>
        <w:tc>
          <w:tcPr>
            <w:tcW w:w="5056" w:type="dxa"/>
            <w:tcBorders>
              <w:top w:val="single" w:sz="4" w:space="0" w:color="231F20"/>
              <w:left w:val="single" w:sz="4" w:space="0" w:color="231F20"/>
              <w:bottom w:val="single" w:sz="4" w:space="0" w:color="231F20"/>
              <w:right w:val="single" w:sz="4" w:space="0" w:color="231F20"/>
            </w:tcBorders>
          </w:tcPr>
          <w:p w:rsidR="003D6094" w:rsidRPr="000B5CFE" w:rsidRDefault="00265844" w:rsidP="0032491E">
            <w:pPr>
              <w:autoSpaceDE w:val="0"/>
              <w:autoSpaceDN w:val="0"/>
              <w:adjustRightInd w:val="0"/>
              <w:spacing w:after="0" w:line="240" w:lineRule="auto"/>
              <w:ind w:left="113"/>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t>yelda.korkut@atauni.edu.tr</w:t>
            </w:r>
          </w:p>
        </w:tc>
      </w:tr>
      <w:tr w:rsidR="000B5CFE" w:rsidRPr="000B5CFE" w:rsidTr="0032491E">
        <w:trPr>
          <w:trHeight w:hRule="exact" w:val="604"/>
        </w:trPr>
        <w:tc>
          <w:tcPr>
            <w:tcW w:w="3305" w:type="dxa"/>
            <w:tcBorders>
              <w:top w:val="single" w:sz="4" w:space="0" w:color="231F20"/>
              <w:left w:val="single" w:sz="4" w:space="0" w:color="231F20"/>
              <w:bottom w:val="single" w:sz="4" w:space="0" w:color="231F20"/>
              <w:right w:val="single" w:sz="4" w:space="0" w:color="231F20"/>
            </w:tcBorders>
          </w:tcPr>
          <w:p w:rsidR="003D6094" w:rsidRPr="000B5CFE" w:rsidRDefault="003D6094" w:rsidP="003D6094">
            <w:pPr>
              <w:kinsoku w:val="0"/>
              <w:overflowPunct w:val="0"/>
              <w:autoSpaceDE w:val="0"/>
              <w:autoSpaceDN w:val="0"/>
              <w:adjustRightInd w:val="0"/>
              <w:spacing w:before="4" w:after="0" w:line="140" w:lineRule="exact"/>
              <w:rPr>
                <w:rFonts w:ascii="Times New Roman" w:hAnsi="Times New Roman" w:cs="Times New Roman"/>
                <w:color w:val="000000" w:themeColor="text1"/>
                <w:sz w:val="14"/>
                <w:szCs w:val="14"/>
              </w:rPr>
            </w:pPr>
          </w:p>
          <w:p w:rsidR="003D6094" w:rsidRPr="000B5CFE" w:rsidRDefault="003D6094" w:rsidP="003D6094">
            <w:pPr>
              <w:kinsoku w:val="0"/>
              <w:overflowPunct w:val="0"/>
              <w:autoSpaceDE w:val="0"/>
              <w:autoSpaceDN w:val="0"/>
              <w:adjustRightInd w:val="0"/>
              <w:spacing w:after="0" w:line="240" w:lineRule="auto"/>
              <w:ind w:left="463"/>
              <w:rPr>
                <w:rFonts w:ascii="Times New Roman" w:hAnsi="Times New Roman" w:cs="Times New Roman"/>
                <w:color w:val="000000" w:themeColor="text1"/>
                <w:sz w:val="24"/>
                <w:szCs w:val="24"/>
              </w:rPr>
            </w:pPr>
            <w:r w:rsidRPr="000B5CFE">
              <w:rPr>
                <w:rFonts w:ascii="Times New Roman" w:hAnsi="Times New Roman" w:cs="Times New Roman"/>
                <w:b/>
                <w:bCs/>
                <w:color w:val="000000" w:themeColor="text1"/>
                <w:spacing w:val="-19"/>
                <w:sz w:val="24"/>
                <w:szCs w:val="20"/>
              </w:rPr>
              <w:t>T</w:t>
            </w:r>
            <w:r w:rsidRPr="000B5CFE">
              <w:rPr>
                <w:rFonts w:ascii="Times New Roman" w:hAnsi="Times New Roman" w:cs="Times New Roman"/>
                <w:b/>
                <w:bCs/>
                <w:color w:val="000000" w:themeColor="text1"/>
                <w:sz w:val="24"/>
                <w:szCs w:val="20"/>
              </w:rPr>
              <w:t>arih</w:t>
            </w:r>
          </w:p>
        </w:tc>
        <w:tc>
          <w:tcPr>
            <w:tcW w:w="5056" w:type="dxa"/>
            <w:tcBorders>
              <w:top w:val="single" w:sz="4" w:space="0" w:color="231F20"/>
              <w:left w:val="single" w:sz="4" w:space="0" w:color="231F20"/>
              <w:bottom w:val="single" w:sz="4" w:space="0" w:color="231F20"/>
              <w:right w:val="single" w:sz="4" w:space="0" w:color="231F20"/>
            </w:tcBorders>
          </w:tcPr>
          <w:p w:rsidR="003D6094" w:rsidRPr="000B5CFE" w:rsidRDefault="003D6094" w:rsidP="003D6094">
            <w:pPr>
              <w:autoSpaceDE w:val="0"/>
              <w:autoSpaceDN w:val="0"/>
              <w:adjustRightInd w:val="0"/>
              <w:spacing w:after="0" w:line="240" w:lineRule="auto"/>
              <w:rPr>
                <w:rFonts w:ascii="Times New Roman" w:hAnsi="Times New Roman" w:cs="Times New Roman"/>
                <w:color w:val="000000" w:themeColor="text1"/>
                <w:sz w:val="24"/>
                <w:szCs w:val="24"/>
              </w:rPr>
            </w:pPr>
          </w:p>
        </w:tc>
      </w:tr>
    </w:tbl>
    <w:p w:rsidR="00BA4507" w:rsidRPr="000B5CFE" w:rsidRDefault="00BA4507" w:rsidP="00BA4507">
      <w:pPr>
        <w:tabs>
          <w:tab w:val="left" w:pos="0"/>
        </w:tabs>
        <w:spacing w:line="360" w:lineRule="auto"/>
        <w:rPr>
          <w:rFonts w:ascii="Times New Roman" w:hAnsi="Times New Roman" w:cs="Times New Roman"/>
          <w:color w:val="000000" w:themeColor="text1"/>
          <w:sz w:val="24"/>
          <w:szCs w:val="24"/>
        </w:rPr>
      </w:pPr>
    </w:p>
    <w:p w:rsidR="00F50A4D" w:rsidRPr="000B5CFE" w:rsidRDefault="00BA4507" w:rsidP="00265844">
      <w:pPr>
        <w:tabs>
          <w:tab w:val="left" w:pos="0"/>
        </w:tabs>
        <w:spacing w:line="360" w:lineRule="auto"/>
        <w:ind w:left="567"/>
        <w:jc w:val="both"/>
        <w:rPr>
          <w:rFonts w:ascii="Times New Roman" w:hAnsi="Times New Roman" w:cs="Times New Roman"/>
          <w:b/>
          <w:color w:val="000000" w:themeColor="text1"/>
          <w:sz w:val="28"/>
          <w:szCs w:val="28"/>
        </w:rPr>
        <w:sectPr w:rsidR="00F50A4D" w:rsidRPr="000B5CFE" w:rsidSect="00336962">
          <w:headerReference w:type="default" r:id="rId33"/>
          <w:footerReference w:type="default" r:id="rId34"/>
          <w:type w:val="continuous"/>
          <w:pgSz w:w="11906" w:h="16838"/>
          <w:pgMar w:top="1701" w:right="1134" w:bottom="1701" w:left="2268" w:header="709" w:footer="709" w:gutter="0"/>
          <w:cols w:space="281"/>
          <w:docGrid w:linePitch="360"/>
        </w:sectPr>
      </w:pPr>
      <w:r w:rsidRPr="000B5CFE">
        <w:rPr>
          <w:rFonts w:ascii="Times New Roman" w:hAnsi="Times New Roman" w:cs="Times New Roman"/>
          <w:b/>
          <w:color w:val="000000" w:themeColor="text1"/>
          <w:sz w:val="28"/>
          <w:szCs w:val="28"/>
        </w:rPr>
        <w:t xml:space="preserve">      </w:t>
      </w:r>
      <w:r w:rsidR="00265844" w:rsidRPr="000B5CFE">
        <w:rPr>
          <w:rFonts w:ascii="Times New Roman" w:hAnsi="Times New Roman" w:cs="Times New Roman"/>
          <w:b/>
          <w:color w:val="000000" w:themeColor="text1"/>
          <w:sz w:val="28"/>
          <w:szCs w:val="28"/>
        </w:rPr>
        <w:t xml:space="preserve">                          </w:t>
      </w:r>
    </w:p>
    <w:p w:rsidR="007A2BBA" w:rsidRPr="000B5CFE" w:rsidRDefault="007A2BBA" w:rsidP="000E6515">
      <w:pPr>
        <w:tabs>
          <w:tab w:val="left" w:pos="0"/>
        </w:tabs>
        <w:spacing w:after="0" w:line="240" w:lineRule="auto"/>
        <w:jc w:val="both"/>
        <w:rPr>
          <w:rFonts w:ascii="Times New Roman" w:hAnsi="Times New Roman" w:cs="Times New Roman"/>
          <w:b/>
          <w:color w:val="000000" w:themeColor="text1"/>
          <w:sz w:val="24"/>
          <w:szCs w:val="24"/>
        </w:rPr>
      </w:pPr>
    </w:p>
    <w:sectPr w:rsidR="007A2BBA" w:rsidRPr="000B5CFE" w:rsidSect="00336962">
      <w:footerReference w:type="default" r:id="rId35"/>
      <w:type w:val="continuous"/>
      <w:pgSz w:w="11906" w:h="16838"/>
      <w:pgMar w:top="1701" w:right="1134" w:bottom="1701" w:left="2268" w:header="709" w:footer="709" w:gutter="0"/>
      <w:pgNumType w:start="13"/>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1B84" w:rsidRDefault="003B1B84" w:rsidP="008660F4">
      <w:pPr>
        <w:spacing w:after="0" w:line="240" w:lineRule="auto"/>
      </w:pPr>
      <w:r>
        <w:separator/>
      </w:r>
    </w:p>
  </w:endnote>
  <w:endnote w:type="continuationSeparator" w:id="0">
    <w:p w:rsidR="003B1B84" w:rsidRDefault="003B1B84" w:rsidP="00866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Myriad Pro Light">
    <w:panose1 w:val="00000000000000000000"/>
    <w:charset w:val="A2"/>
    <w:family w:val="swiss"/>
    <w:notTrueType/>
    <w:pitch w:val="default"/>
    <w:sig w:usb0="00000005" w:usb1="00000000" w:usb2="00000000" w:usb3="00000000" w:csb0="00000010" w:csb1="00000000"/>
  </w:font>
  <w:font w:name="Times">
    <w:altName w:val="Times"/>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FF8" w:rsidRDefault="006C4FF8">
    <w:pPr>
      <w:pStyle w:val="AltBilgi"/>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FF8" w:rsidRDefault="006C4FF8">
    <w:pPr>
      <w:pStyle w:val="AltBilgi"/>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FF8" w:rsidRDefault="006C4FF8" w:rsidP="00BA4507">
    <w:pPr>
      <w:pStyle w:val="AltBilgi"/>
    </w:pPr>
  </w:p>
  <w:p w:rsidR="006C4FF8" w:rsidRDefault="006C4FF8">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1B84" w:rsidRDefault="003B1B84" w:rsidP="008660F4">
      <w:pPr>
        <w:spacing w:after="0" w:line="240" w:lineRule="auto"/>
      </w:pPr>
      <w:r>
        <w:separator/>
      </w:r>
    </w:p>
  </w:footnote>
  <w:footnote w:type="continuationSeparator" w:id="0">
    <w:p w:rsidR="003B1B84" w:rsidRDefault="003B1B84" w:rsidP="008660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FF8" w:rsidRDefault="006C4FF8">
    <w:pPr>
      <w:pStyle w:val="stBilgi"/>
      <w:jc w:val="center"/>
    </w:pPr>
  </w:p>
  <w:p w:rsidR="006C4FF8" w:rsidRDefault="006C4FF8" w:rsidP="00E773C6">
    <w:pPr>
      <w:pStyle w:val="stBilgi"/>
      <w:jc w:val="cent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FF8" w:rsidRPr="000B5CFE" w:rsidRDefault="006C4FF8" w:rsidP="000B5CFE">
    <w:pPr>
      <w:pStyle w:val="stBilgi"/>
    </w:pPr>
    <w:r>
      <w:rPr>
        <w:noProof/>
        <w:lang w:eastAsia="tr-TR"/>
      </w:rPr>
      <mc:AlternateContent>
        <mc:Choice Requires="wps">
          <w:drawing>
            <wp:anchor distT="0" distB="0" distL="114300" distR="114300" simplePos="0" relativeHeight="251665920" behindDoc="0" locked="0" layoutInCell="0" allowOverlap="1" wp14:anchorId="0B16E766" wp14:editId="08B7EBCE">
              <wp:simplePos x="0" y="0"/>
              <wp:positionH relativeFrom="margin">
                <wp:posOffset>8322365</wp:posOffset>
              </wp:positionH>
              <wp:positionV relativeFrom="page">
                <wp:posOffset>1085049</wp:posOffset>
              </wp:positionV>
              <wp:extent cx="530115" cy="5433391"/>
              <wp:effectExtent l="0" t="0" r="3810" b="0"/>
              <wp:wrapNone/>
              <wp:docPr id="23" name="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115" cy="5433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FF8" w:rsidRPr="000B5CFE" w:rsidRDefault="006C4FF8" w:rsidP="000B5CFE">
                          <w:pPr>
                            <w:jc w:val="center"/>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fldChar w:fldCharType="begin"/>
                          </w:r>
                          <w:r w:rsidRPr="000B5CFE">
                            <w:rPr>
                              <w:rFonts w:ascii="Times New Roman" w:hAnsi="Times New Roman" w:cs="Times New Roman"/>
                              <w:color w:val="000000" w:themeColor="text1"/>
                              <w:sz w:val="24"/>
                              <w:szCs w:val="24"/>
                            </w:rPr>
                            <w:instrText>PAGE    \* MERGEFORMAT</w:instrText>
                          </w:r>
                          <w:r w:rsidRPr="000B5CFE">
                            <w:rPr>
                              <w:rFonts w:ascii="Times New Roman" w:hAnsi="Times New Roman" w:cs="Times New Roman"/>
                              <w:color w:val="000000" w:themeColor="text1"/>
                              <w:sz w:val="24"/>
                              <w:szCs w:val="24"/>
                            </w:rPr>
                            <w:fldChar w:fldCharType="separate"/>
                          </w:r>
                          <w:r w:rsidR="00B76CB5">
                            <w:rPr>
                              <w:rFonts w:ascii="Times New Roman" w:hAnsi="Times New Roman" w:cs="Times New Roman"/>
                              <w:noProof/>
                              <w:color w:val="000000" w:themeColor="text1"/>
                              <w:sz w:val="24"/>
                              <w:szCs w:val="24"/>
                            </w:rPr>
                            <w:t>117</w:t>
                          </w:r>
                          <w:r w:rsidRPr="000B5CFE">
                            <w:rPr>
                              <w:rFonts w:ascii="Times New Roman" w:hAnsi="Times New Roman" w:cs="Times New Roman"/>
                              <w:color w:val="000000" w:themeColor="text1"/>
                              <w:sz w:val="24"/>
                              <w:szCs w:val="2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6E766" id="Dikdörtgen 23" o:spid="_x0000_s1037" style="position:absolute;margin-left:655.3pt;margin-top:85.45pt;width:41.75pt;height:427.8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" o:allowincell="f" stroked="f">
              <v:textbox style="layout-flow:vertical">
                <w:txbxContent>
                  <w:p w:rsidR="006C4FF8" w:rsidRPr="000B5CFE" w:rsidRDefault="006C4FF8" w:rsidP="000B5CFE">
                    <w:pPr>
                      <w:jc w:val="center"/>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fldChar w:fldCharType="begin"/>
                    </w:r>
                    <w:r w:rsidRPr="000B5CFE">
                      <w:rPr>
                        <w:rFonts w:ascii="Times New Roman" w:hAnsi="Times New Roman" w:cs="Times New Roman"/>
                        <w:color w:val="000000" w:themeColor="text1"/>
                        <w:sz w:val="24"/>
                        <w:szCs w:val="24"/>
                      </w:rPr>
                      <w:instrText>PAGE    \* MERGEFORMAT</w:instrText>
                    </w:r>
                    <w:r w:rsidRPr="000B5CFE">
                      <w:rPr>
                        <w:rFonts w:ascii="Times New Roman" w:hAnsi="Times New Roman" w:cs="Times New Roman"/>
                        <w:color w:val="000000" w:themeColor="text1"/>
                        <w:sz w:val="24"/>
                        <w:szCs w:val="24"/>
                      </w:rPr>
                      <w:fldChar w:fldCharType="separate"/>
                    </w:r>
                    <w:r w:rsidR="00B76CB5">
                      <w:rPr>
                        <w:rFonts w:ascii="Times New Roman" w:hAnsi="Times New Roman" w:cs="Times New Roman"/>
                        <w:noProof/>
                        <w:color w:val="000000" w:themeColor="text1"/>
                        <w:sz w:val="24"/>
                        <w:szCs w:val="24"/>
                      </w:rPr>
                      <w:t>117</w:t>
                    </w:r>
                    <w:r w:rsidRPr="000B5CFE">
                      <w:rPr>
                        <w:rFonts w:ascii="Times New Roman" w:hAnsi="Times New Roman" w:cs="Times New Roman"/>
                        <w:color w:val="000000" w:themeColor="text1"/>
                        <w:sz w:val="24"/>
                        <w:szCs w:val="24"/>
                      </w:rPr>
                      <w:fldChar w:fldCharType="end"/>
                    </w:r>
                  </w:p>
                </w:txbxContent>
              </v:textbox>
              <w10:wrap anchorx="margin" anchory="page"/>
            </v:rect>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7372965"/>
      <w:docPartObj>
        <w:docPartGallery w:val="Page Numbers (Top of Page)"/>
        <w:docPartUnique/>
      </w:docPartObj>
    </w:sdtPr>
    <w:sdtEndPr>
      <w:rPr>
        <w:rFonts w:ascii="Times New Roman" w:hAnsi="Times New Roman" w:cs="Times New Roman"/>
        <w:sz w:val="24"/>
      </w:rPr>
    </w:sdtEndPr>
    <w:sdtContent>
      <w:p w:rsidR="006C4FF8" w:rsidRPr="00E773C6" w:rsidRDefault="006C4FF8">
        <w:pPr>
          <w:pStyle w:val="stBilgi"/>
          <w:jc w:val="center"/>
          <w:rPr>
            <w:rFonts w:ascii="Times New Roman" w:hAnsi="Times New Roman" w:cs="Times New Roman"/>
            <w:sz w:val="24"/>
          </w:rPr>
        </w:pPr>
        <w:r w:rsidRPr="00E773C6">
          <w:rPr>
            <w:rFonts w:ascii="Times New Roman" w:hAnsi="Times New Roman" w:cs="Times New Roman"/>
            <w:sz w:val="24"/>
          </w:rPr>
          <w:fldChar w:fldCharType="begin"/>
        </w:r>
        <w:r w:rsidRPr="00E773C6">
          <w:rPr>
            <w:rFonts w:ascii="Times New Roman" w:hAnsi="Times New Roman" w:cs="Times New Roman"/>
            <w:sz w:val="24"/>
          </w:rPr>
          <w:instrText>PAGE   \* MERGEFORMAT</w:instrText>
        </w:r>
        <w:r w:rsidRPr="00E773C6">
          <w:rPr>
            <w:rFonts w:ascii="Times New Roman" w:hAnsi="Times New Roman" w:cs="Times New Roman"/>
            <w:sz w:val="24"/>
          </w:rPr>
          <w:fldChar w:fldCharType="separate"/>
        </w:r>
        <w:r w:rsidR="00B76CB5">
          <w:rPr>
            <w:rFonts w:ascii="Times New Roman" w:hAnsi="Times New Roman" w:cs="Times New Roman"/>
            <w:noProof/>
            <w:sz w:val="24"/>
          </w:rPr>
          <w:t>218</w:t>
        </w:r>
        <w:r w:rsidRPr="00E773C6">
          <w:rPr>
            <w:rFonts w:ascii="Times New Roman" w:hAnsi="Times New Roman" w:cs="Times New Roman"/>
            <w:sz w:val="24"/>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2669235"/>
      <w:docPartObj>
        <w:docPartGallery w:val="Page Numbers (Top of Page)"/>
        <w:docPartUnique/>
      </w:docPartObj>
    </w:sdtPr>
    <w:sdtEndPr>
      <w:rPr>
        <w:rFonts w:ascii="Times New Roman" w:hAnsi="Times New Roman" w:cs="Times New Roman"/>
        <w:sz w:val="24"/>
      </w:rPr>
    </w:sdtEndPr>
    <w:sdtContent>
      <w:p w:rsidR="006C4FF8" w:rsidRPr="00E773C6" w:rsidRDefault="006C4FF8">
        <w:pPr>
          <w:pStyle w:val="stBilgi"/>
          <w:jc w:val="center"/>
          <w:rPr>
            <w:rFonts w:ascii="Times New Roman" w:hAnsi="Times New Roman" w:cs="Times New Roman"/>
            <w:sz w:val="24"/>
          </w:rPr>
        </w:pPr>
        <w:r w:rsidRPr="00E773C6">
          <w:rPr>
            <w:rFonts w:ascii="Times New Roman" w:hAnsi="Times New Roman" w:cs="Times New Roman"/>
            <w:sz w:val="24"/>
          </w:rPr>
          <w:fldChar w:fldCharType="begin"/>
        </w:r>
        <w:r w:rsidRPr="00E773C6">
          <w:rPr>
            <w:rFonts w:ascii="Times New Roman" w:hAnsi="Times New Roman" w:cs="Times New Roman"/>
            <w:sz w:val="24"/>
          </w:rPr>
          <w:instrText>PAGE   \* MERGEFORMAT</w:instrText>
        </w:r>
        <w:r w:rsidRPr="00E773C6">
          <w:rPr>
            <w:rFonts w:ascii="Times New Roman" w:hAnsi="Times New Roman" w:cs="Times New Roman"/>
            <w:sz w:val="24"/>
          </w:rPr>
          <w:fldChar w:fldCharType="separate"/>
        </w:r>
        <w:r>
          <w:rPr>
            <w:rFonts w:ascii="Times New Roman" w:hAnsi="Times New Roman" w:cs="Times New Roman"/>
            <w:noProof/>
            <w:sz w:val="24"/>
          </w:rPr>
          <w:t>I</w:t>
        </w:r>
        <w:r w:rsidRPr="00E773C6">
          <w:rPr>
            <w:rFonts w:ascii="Times New Roman" w:hAnsi="Times New Roman" w:cs="Times New Roman"/>
            <w:sz w:val="24"/>
          </w:rPr>
          <w:fldChar w:fldCharType="end"/>
        </w:r>
      </w:p>
    </w:sdtContent>
  </w:sdt>
  <w:p w:rsidR="006C4FF8" w:rsidRDefault="006C4FF8">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5931496"/>
      <w:docPartObj>
        <w:docPartGallery w:val="Page Numbers (Top of Page)"/>
        <w:docPartUnique/>
      </w:docPartObj>
    </w:sdtPr>
    <w:sdtEndPr>
      <w:rPr>
        <w:rFonts w:ascii="Times New Roman" w:hAnsi="Times New Roman" w:cs="Times New Roman"/>
        <w:sz w:val="24"/>
      </w:rPr>
    </w:sdtEndPr>
    <w:sdtContent>
      <w:p w:rsidR="006C4FF8" w:rsidRPr="00E773C6" w:rsidRDefault="006C4FF8">
        <w:pPr>
          <w:pStyle w:val="stBilgi"/>
          <w:jc w:val="center"/>
          <w:rPr>
            <w:rFonts w:ascii="Times New Roman" w:hAnsi="Times New Roman" w:cs="Times New Roman"/>
            <w:sz w:val="24"/>
          </w:rPr>
        </w:pPr>
        <w:r w:rsidRPr="00E773C6">
          <w:rPr>
            <w:rFonts w:ascii="Times New Roman" w:hAnsi="Times New Roman" w:cs="Times New Roman"/>
            <w:sz w:val="24"/>
          </w:rPr>
          <w:fldChar w:fldCharType="begin"/>
        </w:r>
        <w:r w:rsidRPr="00E773C6">
          <w:rPr>
            <w:rFonts w:ascii="Times New Roman" w:hAnsi="Times New Roman" w:cs="Times New Roman"/>
            <w:sz w:val="24"/>
          </w:rPr>
          <w:instrText>PAGE   \* MERGEFORMAT</w:instrText>
        </w:r>
        <w:r w:rsidRPr="00E773C6">
          <w:rPr>
            <w:rFonts w:ascii="Times New Roman" w:hAnsi="Times New Roman" w:cs="Times New Roman"/>
            <w:sz w:val="24"/>
          </w:rPr>
          <w:fldChar w:fldCharType="separate"/>
        </w:r>
        <w:r w:rsidR="00B76CB5">
          <w:rPr>
            <w:rFonts w:ascii="Times New Roman" w:hAnsi="Times New Roman" w:cs="Times New Roman"/>
            <w:noProof/>
            <w:sz w:val="24"/>
          </w:rPr>
          <w:t>V</w:t>
        </w:r>
        <w:r w:rsidRPr="00E773C6">
          <w:rPr>
            <w:rFonts w:ascii="Times New Roman" w:hAnsi="Times New Roman" w:cs="Times New Roman"/>
            <w:sz w:val="24"/>
          </w:rPr>
          <w:fldChar w:fldCharType="end"/>
        </w:r>
      </w:p>
    </w:sdtContent>
  </w:sdt>
  <w:p w:rsidR="006C4FF8" w:rsidRDefault="006C4FF8">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3426829"/>
      <w:docPartObj>
        <w:docPartGallery w:val="Page Numbers (Top of Page)"/>
        <w:docPartUnique/>
      </w:docPartObj>
    </w:sdtPr>
    <w:sdtEndPr>
      <w:rPr>
        <w:rFonts w:ascii="Times New Roman" w:hAnsi="Times New Roman" w:cs="Times New Roman"/>
        <w:sz w:val="24"/>
      </w:rPr>
    </w:sdtEndPr>
    <w:sdtContent>
      <w:p w:rsidR="006C4FF8" w:rsidRPr="00E773C6" w:rsidRDefault="006C4FF8">
        <w:pPr>
          <w:pStyle w:val="stBilgi"/>
          <w:jc w:val="center"/>
          <w:rPr>
            <w:rFonts w:ascii="Times New Roman" w:hAnsi="Times New Roman" w:cs="Times New Roman"/>
            <w:sz w:val="24"/>
          </w:rPr>
        </w:pPr>
        <w:r w:rsidRPr="00E773C6">
          <w:rPr>
            <w:rFonts w:ascii="Times New Roman" w:hAnsi="Times New Roman" w:cs="Times New Roman"/>
            <w:sz w:val="24"/>
          </w:rPr>
          <w:fldChar w:fldCharType="begin"/>
        </w:r>
        <w:r w:rsidRPr="00E773C6">
          <w:rPr>
            <w:rFonts w:ascii="Times New Roman" w:hAnsi="Times New Roman" w:cs="Times New Roman"/>
            <w:sz w:val="24"/>
          </w:rPr>
          <w:instrText>PAGE   \* MERGEFORMAT</w:instrText>
        </w:r>
        <w:r w:rsidRPr="00E773C6">
          <w:rPr>
            <w:rFonts w:ascii="Times New Roman" w:hAnsi="Times New Roman" w:cs="Times New Roman"/>
            <w:sz w:val="24"/>
          </w:rPr>
          <w:fldChar w:fldCharType="separate"/>
        </w:r>
        <w:r w:rsidR="00B76CB5">
          <w:rPr>
            <w:rFonts w:ascii="Times New Roman" w:hAnsi="Times New Roman" w:cs="Times New Roman"/>
            <w:noProof/>
            <w:sz w:val="24"/>
          </w:rPr>
          <w:t>XIV</w:t>
        </w:r>
        <w:r w:rsidRPr="00E773C6">
          <w:rPr>
            <w:rFonts w:ascii="Times New Roman" w:hAnsi="Times New Roman" w:cs="Times New Roman"/>
            <w:sz w:val="24"/>
          </w:rPr>
          <w:fldChar w:fldCharType="end"/>
        </w:r>
      </w:p>
    </w:sdtContent>
  </w:sdt>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8004796"/>
      <w:docPartObj>
        <w:docPartGallery w:val="Page Numbers (Top of Page)"/>
        <w:docPartUnique/>
      </w:docPartObj>
    </w:sdtPr>
    <w:sdtEndPr>
      <w:rPr>
        <w:rFonts w:ascii="Times New Roman" w:hAnsi="Times New Roman" w:cs="Times New Roman"/>
        <w:sz w:val="24"/>
      </w:rPr>
    </w:sdtEndPr>
    <w:sdtContent>
      <w:p w:rsidR="006C4FF8" w:rsidRPr="00E773C6" w:rsidRDefault="006C4FF8">
        <w:pPr>
          <w:pStyle w:val="stBilgi"/>
          <w:jc w:val="center"/>
          <w:rPr>
            <w:rFonts w:ascii="Times New Roman" w:hAnsi="Times New Roman" w:cs="Times New Roman"/>
            <w:sz w:val="24"/>
          </w:rPr>
        </w:pPr>
        <w:r w:rsidRPr="00E773C6">
          <w:rPr>
            <w:rFonts w:ascii="Times New Roman" w:hAnsi="Times New Roman" w:cs="Times New Roman"/>
            <w:sz w:val="24"/>
          </w:rPr>
          <w:fldChar w:fldCharType="begin"/>
        </w:r>
        <w:r w:rsidRPr="00E773C6">
          <w:rPr>
            <w:rFonts w:ascii="Times New Roman" w:hAnsi="Times New Roman" w:cs="Times New Roman"/>
            <w:sz w:val="24"/>
          </w:rPr>
          <w:instrText>PAGE   \* MERGEFORMAT</w:instrText>
        </w:r>
        <w:r w:rsidRPr="00E773C6">
          <w:rPr>
            <w:rFonts w:ascii="Times New Roman" w:hAnsi="Times New Roman" w:cs="Times New Roman"/>
            <w:sz w:val="24"/>
          </w:rPr>
          <w:fldChar w:fldCharType="separate"/>
        </w:r>
        <w:r w:rsidR="00B76CB5">
          <w:rPr>
            <w:rFonts w:ascii="Times New Roman" w:hAnsi="Times New Roman" w:cs="Times New Roman"/>
            <w:noProof/>
            <w:sz w:val="24"/>
          </w:rPr>
          <w:t>2</w:t>
        </w:r>
        <w:r w:rsidRPr="00E773C6">
          <w:rPr>
            <w:rFonts w:ascii="Times New Roman" w:hAnsi="Times New Roman" w:cs="Times New Roman"/>
            <w:sz w:val="24"/>
          </w:rPr>
          <w:fldChar w:fldCharType="end"/>
        </w:r>
      </w:p>
    </w:sdtContent>
  </w:sdt>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082923"/>
      <w:docPartObj>
        <w:docPartGallery w:val="Page Numbers (Top of Page)"/>
        <w:docPartUnique/>
      </w:docPartObj>
    </w:sdtPr>
    <w:sdtEndPr/>
    <w:sdtContent>
      <w:p w:rsidR="006C4FF8" w:rsidRPr="000B5CFE" w:rsidRDefault="006C4FF8" w:rsidP="000B5CFE">
        <w:pPr>
          <w:pStyle w:val="stBilgi"/>
        </w:pPr>
        <w:r>
          <w:rPr>
            <w:noProof/>
            <w:lang w:eastAsia="tr-TR"/>
          </w:rPr>
          <mc:AlternateContent>
            <mc:Choice Requires="wps">
              <w:drawing>
                <wp:anchor distT="0" distB="0" distL="114300" distR="114300" simplePos="0" relativeHeight="251659264" behindDoc="0" locked="0" layoutInCell="0" allowOverlap="1">
                  <wp:simplePos x="0" y="0"/>
                  <wp:positionH relativeFrom="margin">
                    <wp:posOffset>8313420</wp:posOffset>
                  </wp:positionH>
                  <wp:positionV relativeFrom="page">
                    <wp:posOffset>980661</wp:posOffset>
                  </wp:positionV>
                  <wp:extent cx="530115" cy="5433391"/>
                  <wp:effectExtent l="0" t="0" r="3810" b="0"/>
                  <wp:wrapNone/>
                  <wp:docPr id="18" name="Dikdörtge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115" cy="5433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FF8" w:rsidRPr="000B5CFE" w:rsidRDefault="006C4FF8" w:rsidP="000B5CFE">
                              <w:pPr>
                                <w:jc w:val="center"/>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fldChar w:fldCharType="begin"/>
                              </w:r>
                              <w:r w:rsidRPr="000B5CFE">
                                <w:rPr>
                                  <w:rFonts w:ascii="Times New Roman" w:hAnsi="Times New Roman" w:cs="Times New Roman"/>
                                  <w:color w:val="000000" w:themeColor="text1"/>
                                  <w:sz w:val="24"/>
                                  <w:szCs w:val="24"/>
                                </w:rPr>
                                <w:instrText>PAGE    \* MERGEFORMAT</w:instrText>
                              </w:r>
                              <w:r w:rsidRPr="000B5CFE">
                                <w:rPr>
                                  <w:rFonts w:ascii="Times New Roman" w:hAnsi="Times New Roman" w:cs="Times New Roman"/>
                                  <w:color w:val="000000" w:themeColor="text1"/>
                                  <w:sz w:val="24"/>
                                  <w:szCs w:val="24"/>
                                </w:rPr>
                                <w:fldChar w:fldCharType="separate"/>
                              </w:r>
                              <w:r w:rsidR="00B76CB5">
                                <w:rPr>
                                  <w:rFonts w:ascii="Times New Roman" w:hAnsi="Times New Roman" w:cs="Times New Roman"/>
                                  <w:noProof/>
                                  <w:color w:val="000000" w:themeColor="text1"/>
                                  <w:sz w:val="24"/>
                                  <w:szCs w:val="24"/>
                                </w:rPr>
                                <w:t>104</w:t>
                              </w:r>
                              <w:r w:rsidRPr="000B5CFE">
                                <w:rPr>
                                  <w:rFonts w:ascii="Times New Roman" w:hAnsi="Times New Roman" w:cs="Times New Roman"/>
                                  <w:color w:val="000000" w:themeColor="text1"/>
                                  <w:sz w:val="24"/>
                                  <w:szCs w:val="2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8" o:spid="_x0000_s1035" style="position:absolute;margin-left:654.6pt;margin-top:77.2pt;width:41.75pt;height:427.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" o:allowincell="f" stroked="f">
                  <v:textbox style="layout-flow:vertical">
                    <w:txbxContent>
                      <w:p w:rsidR="006C4FF8" w:rsidRPr="000B5CFE" w:rsidRDefault="006C4FF8" w:rsidP="000B5CFE">
                        <w:pPr>
                          <w:jc w:val="center"/>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fldChar w:fldCharType="begin"/>
                        </w:r>
                        <w:r w:rsidRPr="000B5CFE">
                          <w:rPr>
                            <w:rFonts w:ascii="Times New Roman" w:hAnsi="Times New Roman" w:cs="Times New Roman"/>
                            <w:color w:val="000000" w:themeColor="text1"/>
                            <w:sz w:val="24"/>
                            <w:szCs w:val="24"/>
                          </w:rPr>
                          <w:instrText>PAGE    \* MERGEFORMAT</w:instrText>
                        </w:r>
                        <w:r w:rsidRPr="000B5CFE">
                          <w:rPr>
                            <w:rFonts w:ascii="Times New Roman" w:hAnsi="Times New Roman" w:cs="Times New Roman"/>
                            <w:color w:val="000000" w:themeColor="text1"/>
                            <w:sz w:val="24"/>
                            <w:szCs w:val="24"/>
                          </w:rPr>
                          <w:fldChar w:fldCharType="separate"/>
                        </w:r>
                        <w:r w:rsidR="00B76CB5">
                          <w:rPr>
                            <w:rFonts w:ascii="Times New Roman" w:hAnsi="Times New Roman" w:cs="Times New Roman"/>
                            <w:noProof/>
                            <w:color w:val="000000" w:themeColor="text1"/>
                            <w:sz w:val="24"/>
                            <w:szCs w:val="24"/>
                          </w:rPr>
                          <w:t>104</w:t>
                        </w:r>
                        <w:r w:rsidRPr="000B5CFE">
                          <w:rPr>
                            <w:rFonts w:ascii="Times New Roman" w:hAnsi="Times New Roman" w:cs="Times New Roman"/>
                            <w:color w:val="000000" w:themeColor="text1"/>
                            <w:sz w:val="24"/>
                            <w:szCs w:val="24"/>
                          </w:rPr>
                          <w:fldChar w:fldCharType="end"/>
                        </w:r>
                      </w:p>
                    </w:txbxContent>
                  </v:textbox>
                  <w10:wrap anchorx="margin" anchory="page"/>
                </v:rect>
              </w:pict>
            </mc:Fallback>
          </mc:AlternateContent>
        </w:r>
      </w:p>
    </w:sdtContent>
  </w:sdt>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836801"/>
      <w:docPartObj>
        <w:docPartGallery w:val="Page Numbers (Top of Page)"/>
        <w:docPartUnique/>
      </w:docPartObj>
    </w:sdtPr>
    <w:sdtEndPr>
      <w:rPr>
        <w:rFonts w:ascii="Times New Roman" w:hAnsi="Times New Roman" w:cs="Times New Roman"/>
        <w:sz w:val="24"/>
      </w:rPr>
    </w:sdtEndPr>
    <w:sdtContent>
      <w:p w:rsidR="006C4FF8" w:rsidRPr="00E773C6" w:rsidRDefault="006C4FF8">
        <w:pPr>
          <w:pStyle w:val="stBilgi"/>
          <w:jc w:val="center"/>
          <w:rPr>
            <w:rFonts w:ascii="Times New Roman" w:hAnsi="Times New Roman" w:cs="Times New Roman"/>
            <w:sz w:val="24"/>
          </w:rPr>
        </w:pPr>
        <w:r w:rsidRPr="00E773C6">
          <w:rPr>
            <w:rFonts w:ascii="Times New Roman" w:hAnsi="Times New Roman" w:cs="Times New Roman"/>
            <w:sz w:val="24"/>
          </w:rPr>
          <w:fldChar w:fldCharType="begin"/>
        </w:r>
        <w:r w:rsidRPr="00E773C6">
          <w:rPr>
            <w:rFonts w:ascii="Times New Roman" w:hAnsi="Times New Roman" w:cs="Times New Roman"/>
            <w:sz w:val="24"/>
          </w:rPr>
          <w:instrText>PAGE   \* MERGEFORMAT</w:instrText>
        </w:r>
        <w:r w:rsidRPr="00E773C6">
          <w:rPr>
            <w:rFonts w:ascii="Times New Roman" w:hAnsi="Times New Roman" w:cs="Times New Roman"/>
            <w:sz w:val="24"/>
          </w:rPr>
          <w:fldChar w:fldCharType="separate"/>
        </w:r>
        <w:r w:rsidR="00B76CB5">
          <w:rPr>
            <w:rFonts w:ascii="Times New Roman" w:hAnsi="Times New Roman" w:cs="Times New Roman"/>
            <w:noProof/>
            <w:sz w:val="24"/>
          </w:rPr>
          <w:t>110</w:t>
        </w:r>
        <w:r w:rsidRPr="00E773C6">
          <w:rPr>
            <w:rFonts w:ascii="Times New Roman" w:hAnsi="Times New Roman" w:cs="Times New Roman"/>
            <w:sz w:val="24"/>
          </w:rPr>
          <w:fldChar w:fldCharType="end"/>
        </w:r>
      </w:p>
    </w:sdtContent>
  </w:sdt>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FF8" w:rsidRPr="000B5CFE" w:rsidRDefault="006C4FF8" w:rsidP="000B5CFE">
    <w:pPr>
      <w:pStyle w:val="stBilgi"/>
    </w:pPr>
    <w:r>
      <w:rPr>
        <w:noProof/>
        <w:lang w:eastAsia="tr-TR"/>
      </w:rPr>
      <mc:AlternateContent>
        <mc:Choice Requires="wps">
          <w:drawing>
            <wp:anchor distT="0" distB="0" distL="114300" distR="114300" simplePos="0" relativeHeight="251661824" behindDoc="0" locked="0" layoutInCell="0" allowOverlap="1" wp14:anchorId="0B16E766" wp14:editId="08B7EBCE">
              <wp:simplePos x="0" y="0"/>
              <wp:positionH relativeFrom="margin">
                <wp:posOffset>8362121</wp:posOffset>
              </wp:positionH>
              <wp:positionV relativeFrom="page">
                <wp:posOffset>992284</wp:posOffset>
              </wp:positionV>
              <wp:extent cx="530115" cy="5433391"/>
              <wp:effectExtent l="0" t="0" r="3810" b="0"/>
              <wp:wrapNone/>
              <wp:docPr id="21"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115" cy="5433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FF8" w:rsidRPr="000B5CFE" w:rsidRDefault="006C4FF8" w:rsidP="000B5CFE">
                          <w:pPr>
                            <w:jc w:val="center"/>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fldChar w:fldCharType="begin"/>
                          </w:r>
                          <w:r w:rsidRPr="000B5CFE">
                            <w:rPr>
                              <w:rFonts w:ascii="Times New Roman" w:hAnsi="Times New Roman" w:cs="Times New Roman"/>
                              <w:color w:val="000000" w:themeColor="text1"/>
                              <w:sz w:val="24"/>
                              <w:szCs w:val="24"/>
                            </w:rPr>
                            <w:instrText>PAGE    \* MERGEFORMAT</w:instrText>
                          </w:r>
                          <w:r w:rsidRPr="000B5CFE">
                            <w:rPr>
                              <w:rFonts w:ascii="Times New Roman" w:hAnsi="Times New Roman" w:cs="Times New Roman"/>
                              <w:color w:val="000000" w:themeColor="text1"/>
                              <w:sz w:val="24"/>
                              <w:szCs w:val="24"/>
                            </w:rPr>
                            <w:fldChar w:fldCharType="separate"/>
                          </w:r>
                          <w:r w:rsidR="00B76CB5">
                            <w:rPr>
                              <w:rFonts w:ascii="Times New Roman" w:hAnsi="Times New Roman" w:cs="Times New Roman"/>
                              <w:noProof/>
                              <w:color w:val="000000" w:themeColor="text1"/>
                              <w:sz w:val="24"/>
                              <w:szCs w:val="24"/>
                            </w:rPr>
                            <w:t>111</w:t>
                          </w:r>
                          <w:r w:rsidRPr="000B5CFE">
                            <w:rPr>
                              <w:rFonts w:ascii="Times New Roman" w:hAnsi="Times New Roman" w:cs="Times New Roman"/>
                              <w:color w:val="000000" w:themeColor="text1"/>
                              <w:sz w:val="24"/>
                              <w:szCs w:val="2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6E766" id="Dikdörtgen 21" o:spid="_x0000_s1036" style="position:absolute;margin-left:658.45pt;margin-top:78.15pt;width:41.75pt;height:427.8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" o:allowincell="f" stroked="f">
              <v:textbox style="layout-flow:vertical">
                <w:txbxContent>
                  <w:p w:rsidR="006C4FF8" w:rsidRPr="000B5CFE" w:rsidRDefault="006C4FF8" w:rsidP="000B5CFE">
                    <w:pPr>
                      <w:jc w:val="center"/>
                      <w:rPr>
                        <w:rFonts w:ascii="Times New Roman" w:hAnsi="Times New Roman" w:cs="Times New Roman"/>
                        <w:color w:val="000000" w:themeColor="text1"/>
                        <w:sz w:val="24"/>
                        <w:szCs w:val="24"/>
                      </w:rPr>
                    </w:pPr>
                    <w:r w:rsidRPr="000B5CFE">
                      <w:rPr>
                        <w:rFonts w:ascii="Times New Roman" w:hAnsi="Times New Roman" w:cs="Times New Roman"/>
                        <w:color w:val="000000" w:themeColor="text1"/>
                        <w:sz w:val="24"/>
                        <w:szCs w:val="24"/>
                      </w:rPr>
                      <w:fldChar w:fldCharType="begin"/>
                    </w:r>
                    <w:r w:rsidRPr="000B5CFE">
                      <w:rPr>
                        <w:rFonts w:ascii="Times New Roman" w:hAnsi="Times New Roman" w:cs="Times New Roman"/>
                        <w:color w:val="000000" w:themeColor="text1"/>
                        <w:sz w:val="24"/>
                        <w:szCs w:val="24"/>
                      </w:rPr>
                      <w:instrText>PAGE    \* MERGEFORMAT</w:instrText>
                    </w:r>
                    <w:r w:rsidRPr="000B5CFE">
                      <w:rPr>
                        <w:rFonts w:ascii="Times New Roman" w:hAnsi="Times New Roman" w:cs="Times New Roman"/>
                        <w:color w:val="000000" w:themeColor="text1"/>
                        <w:sz w:val="24"/>
                        <w:szCs w:val="24"/>
                      </w:rPr>
                      <w:fldChar w:fldCharType="separate"/>
                    </w:r>
                    <w:r w:rsidR="00B76CB5">
                      <w:rPr>
                        <w:rFonts w:ascii="Times New Roman" w:hAnsi="Times New Roman" w:cs="Times New Roman"/>
                        <w:noProof/>
                        <w:color w:val="000000" w:themeColor="text1"/>
                        <w:sz w:val="24"/>
                        <w:szCs w:val="24"/>
                      </w:rPr>
                      <w:t>111</w:t>
                    </w:r>
                    <w:r w:rsidRPr="000B5CFE">
                      <w:rPr>
                        <w:rFonts w:ascii="Times New Roman" w:hAnsi="Times New Roman" w:cs="Times New Roman"/>
                        <w:color w:val="000000" w:themeColor="text1"/>
                        <w:sz w:val="24"/>
                        <w:szCs w:val="24"/>
                      </w:rPr>
                      <w:fldChar w:fldCharType="end"/>
                    </w:r>
                  </w:p>
                </w:txbxContent>
              </v:textbox>
              <w10:wrap anchorx="margin" anchory="page"/>
            </v:rect>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508987"/>
      <w:docPartObj>
        <w:docPartGallery w:val="Page Numbers (Top of Page)"/>
        <w:docPartUnique/>
      </w:docPartObj>
    </w:sdtPr>
    <w:sdtEndPr>
      <w:rPr>
        <w:rFonts w:ascii="Times New Roman" w:hAnsi="Times New Roman" w:cs="Times New Roman"/>
        <w:sz w:val="24"/>
      </w:rPr>
    </w:sdtEndPr>
    <w:sdtContent>
      <w:p w:rsidR="006C4FF8" w:rsidRPr="00E773C6" w:rsidRDefault="006C4FF8">
        <w:pPr>
          <w:pStyle w:val="stBilgi"/>
          <w:jc w:val="center"/>
          <w:rPr>
            <w:rFonts w:ascii="Times New Roman" w:hAnsi="Times New Roman" w:cs="Times New Roman"/>
            <w:sz w:val="24"/>
          </w:rPr>
        </w:pPr>
        <w:r w:rsidRPr="00E773C6">
          <w:rPr>
            <w:rFonts w:ascii="Times New Roman" w:hAnsi="Times New Roman" w:cs="Times New Roman"/>
            <w:sz w:val="24"/>
          </w:rPr>
          <w:fldChar w:fldCharType="begin"/>
        </w:r>
        <w:r w:rsidRPr="00E773C6">
          <w:rPr>
            <w:rFonts w:ascii="Times New Roman" w:hAnsi="Times New Roman" w:cs="Times New Roman"/>
            <w:sz w:val="24"/>
          </w:rPr>
          <w:instrText>PAGE   \* MERGEFORMAT</w:instrText>
        </w:r>
        <w:r w:rsidRPr="00E773C6">
          <w:rPr>
            <w:rFonts w:ascii="Times New Roman" w:hAnsi="Times New Roman" w:cs="Times New Roman"/>
            <w:sz w:val="24"/>
          </w:rPr>
          <w:fldChar w:fldCharType="separate"/>
        </w:r>
        <w:r w:rsidR="00B76CB5">
          <w:rPr>
            <w:rFonts w:ascii="Times New Roman" w:hAnsi="Times New Roman" w:cs="Times New Roman"/>
            <w:noProof/>
            <w:sz w:val="24"/>
          </w:rPr>
          <w:t>116</w:t>
        </w:r>
        <w:r w:rsidRPr="00E773C6">
          <w:rPr>
            <w:rFonts w:ascii="Times New Roman" w:hAnsi="Times New Roman" w:cs="Times New Roman"/>
            <w:sz w:val="24"/>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D1CBB"/>
    <w:multiLevelType w:val="multilevel"/>
    <w:tmpl w:val="EE64FD0A"/>
    <w:lvl w:ilvl="0">
      <w:start w:val="2"/>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0EA165D5"/>
    <w:multiLevelType w:val="multilevel"/>
    <w:tmpl w:val="204C531A"/>
    <w:lvl w:ilvl="0">
      <w:start w:val="1"/>
      <w:numFmt w:val="decimal"/>
      <w:lvlText w:val="%1."/>
      <w:lvlJc w:val="left"/>
      <w:pPr>
        <w:ind w:left="1494" w:hanging="360"/>
      </w:pPr>
      <w:rPr>
        <w:rFonts w:hint="default"/>
      </w:rPr>
    </w:lvl>
    <w:lvl w:ilvl="1">
      <w:start w:val="2"/>
      <w:numFmt w:val="decimal"/>
      <w:isLgl/>
      <w:lvlText w:val="%1.%2."/>
      <w:lvlJc w:val="left"/>
      <w:pPr>
        <w:ind w:left="1674" w:hanging="540"/>
      </w:pPr>
      <w:rPr>
        <w:rFonts w:hint="default"/>
      </w:rPr>
    </w:lvl>
    <w:lvl w:ilvl="2">
      <w:start w:val="3"/>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2" w15:restartNumberingAfterBreak="0">
    <w:nsid w:val="0F916BCF"/>
    <w:multiLevelType w:val="hybridMultilevel"/>
    <w:tmpl w:val="F2C2BFD0"/>
    <w:lvl w:ilvl="0" w:tplc="21A2ADB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 w15:restartNumberingAfterBreak="0">
    <w:nsid w:val="11D84771"/>
    <w:multiLevelType w:val="hybridMultilevel"/>
    <w:tmpl w:val="B1CC83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2F203C1"/>
    <w:multiLevelType w:val="multilevel"/>
    <w:tmpl w:val="89C23FEC"/>
    <w:lvl w:ilvl="0">
      <w:start w:val="3"/>
      <w:numFmt w:val="decimal"/>
      <w:lvlText w:val="%1."/>
      <w:lvlJc w:val="left"/>
      <w:pPr>
        <w:ind w:left="720" w:hanging="360"/>
      </w:pPr>
      <w:rPr>
        <w:rFonts w:hint="default"/>
      </w:rPr>
    </w:lvl>
    <w:lvl w:ilvl="1">
      <w:start w:val="2"/>
      <w:numFmt w:val="decimal"/>
      <w:isLgl/>
      <w:lvlText w:val="%1.%2."/>
      <w:lvlJc w:val="left"/>
      <w:pPr>
        <w:ind w:left="1503" w:hanging="800"/>
      </w:pPr>
      <w:rPr>
        <w:rFonts w:hint="default"/>
      </w:rPr>
    </w:lvl>
    <w:lvl w:ilvl="2">
      <w:start w:val="1"/>
      <w:numFmt w:val="decimal"/>
      <w:isLgl/>
      <w:lvlText w:val="%1.%2.%3."/>
      <w:lvlJc w:val="left"/>
      <w:pPr>
        <w:ind w:left="1846" w:hanging="800"/>
      </w:pPr>
      <w:rPr>
        <w:rFonts w:hint="default"/>
      </w:rPr>
    </w:lvl>
    <w:lvl w:ilvl="3">
      <w:start w:val="1"/>
      <w:numFmt w:val="decimal"/>
      <w:isLgl/>
      <w:lvlText w:val="%1.%2.%3.%4."/>
      <w:lvlJc w:val="left"/>
      <w:pPr>
        <w:ind w:left="2189" w:hanging="800"/>
      </w:pPr>
      <w:rPr>
        <w:rFonts w:hint="default"/>
      </w:rPr>
    </w:lvl>
    <w:lvl w:ilvl="4">
      <w:start w:val="1"/>
      <w:numFmt w:val="decimal"/>
      <w:isLgl/>
      <w:lvlText w:val="%1.%2.%3.%4.%5."/>
      <w:lvlJc w:val="left"/>
      <w:pPr>
        <w:ind w:left="2812" w:hanging="1080"/>
      </w:pPr>
      <w:rPr>
        <w:rFonts w:hint="default"/>
      </w:rPr>
    </w:lvl>
    <w:lvl w:ilvl="5">
      <w:start w:val="1"/>
      <w:numFmt w:val="decimal"/>
      <w:isLgl/>
      <w:lvlText w:val="%1.%2.%3.%4.%5.%6."/>
      <w:lvlJc w:val="left"/>
      <w:pPr>
        <w:ind w:left="3155" w:hanging="1080"/>
      </w:pPr>
      <w:rPr>
        <w:rFonts w:hint="default"/>
      </w:rPr>
    </w:lvl>
    <w:lvl w:ilvl="6">
      <w:start w:val="1"/>
      <w:numFmt w:val="decimal"/>
      <w:isLgl/>
      <w:lvlText w:val="%1.%2.%3.%4.%5.%6.%7."/>
      <w:lvlJc w:val="left"/>
      <w:pPr>
        <w:ind w:left="3858" w:hanging="1440"/>
      </w:pPr>
      <w:rPr>
        <w:rFonts w:hint="default"/>
      </w:rPr>
    </w:lvl>
    <w:lvl w:ilvl="7">
      <w:start w:val="1"/>
      <w:numFmt w:val="decimal"/>
      <w:isLgl/>
      <w:lvlText w:val="%1.%2.%3.%4.%5.%6.%7.%8."/>
      <w:lvlJc w:val="left"/>
      <w:pPr>
        <w:ind w:left="4201" w:hanging="1440"/>
      </w:pPr>
      <w:rPr>
        <w:rFonts w:hint="default"/>
      </w:rPr>
    </w:lvl>
    <w:lvl w:ilvl="8">
      <w:start w:val="1"/>
      <w:numFmt w:val="decimal"/>
      <w:isLgl/>
      <w:lvlText w:val="%1.%2.%3.%4.%5.%6.%7.%8.%9."/>
      <w:lvlJc w:val="left"/>
      <w:pPr>
        <w:ind w:left="4904" w:hanging="1800"/>
      </w:pPr>
      <w:rPr>
        <w:rFonts w:hint="default"/>
      </w:rPr>
    </w:lvl>
  </w:abstractNum>
  <w:abstractNum w:abstractNumId="5" w15:restartNumberingAfterBreak="0">
    <w:nsid w:val="22BF2C29"/>
    <w:multiLevelType w:val="hybridMultilevel"/>
    <w:tmpl w:val="9E1AB412"/>
    <w:lvl w:ilvl="0" w:tplc="49023A7A">
      <w:start w:val="1"/>
      <w:numFmt w:val="bullet"/>
      <w:lvlText w:val="-"/>
      <w:lvlJc w:val="left"/>
      <w:pPr>
        <w:ind w:left="1287" w:hanging="360"/>
      </w:pPr>
      <w:rPr>
        <w:rFonts w:ascii="Times New Roman" w:hAnsi="Times New Roman" w:cs="Times New Roman"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6" w15:restartNumberingAfterBreak="0">
    <w:nsid w:val="2A425656"/>
    <w:multiLevelType w:val="hybridMultilevel"/>
    <w:tmpl w:val="486A63C8"/>
    <w:lvl w:ilvl="0" w:tplc="21A2ADB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7" w15:restartNumberingAfterBreak="0">
    <w:nsid w:val="3B0F6FE2"/>
    <w:multiLevelType w:val="hybridMultilevel"/>
    <w:tmpl w:val="1584ABCC"/>
    <w:lvl w:ilvl="0" w:tplc="21A2ADBE">
      <w:start w:val="1"/>
      <w:numFmt w:val="decimal"/>
      <w:lvlText w:val="%1."/>
      <w:lvlJc w:val="left"/>
      <w:pPr>
        <w:ind w:left="1494" w:hanging="36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8" w15:restartNumberingAfterBreak="0">
    <w:nsid w:val="45E80904"/>
    <w:multiLevelType w:val="hybridMultilevel"/>
    <w:tmpl w:val="803A9600"/>
    <w:lvl w:ilvl="0" w:tplc="AC20D012">
      <w:numFmt w:val="bullet"/>
      <w:lvlText w:val="•"/>
      <w:lvlJc w:val="left"/>
      <w:pPr>
        <w:ind w:left="1413" w:hanging="705"/>
      </w:pPr>
      <w:rPr>
        <w:rFonts w:ascii="Times New Roman" w:eastAsiaTheme="minorHAnsi" w:hAnsi="Times New Roman" w:cs="Times New Roman" w:hint="default"/>
      </w:rPr>
    </w:lvl>
    <w:lvl w:ilvl="1" w:tplc="041F0003">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9" w15:restartNumberingAfterBreak="0">
    <w:nsid w:val="4E9D2DD2"/>
    <w:multiLevelType w:val="multilevel"/>
    <w:tmpl w:val="026E92F6"/>
    <w:lvl w:ilvl="0">
      <w:start w:val="3"/>
      <w:numFmt w:val="decimal"/>
      <w:lvlText w:val="%1."/>
      <w:lvlJc w:val="left"/>
      <w:pPr>
        <w:ind w:left="540" w:hanging="540"/>
      </w:pPr>
      <w:rPr>
        <w:rFonts w:hint="default"/>
        <w:sz w:val="24"/>
      </w:rPr>
    </w:lvl>
    <w:lvl w:ilvl="1">
      <w:start w:val="2"/>
      <w:numFmt w:val="decimal"/>
      <w:lvlText w:val="%1.%2."/>
      <w:lvlJc w:val="left"/>
      <w:pPr>
        <w:ind w:left="894" w:hanging="540"/>
      </w:pPr>
      <w:rPr>
        <w:rFonts w:hint="default"/>
        <w:sz w:val="24"/>
      </w:rPr>
    </w:lvl>
    <w:lvl w:ilvl="2">
      <w:start w:val="3"/>
      <w:numFmt w:val="decimal"/>
      <w:lvlText w:val="%1.%2.%3."/>
      <w:lvlJc w:val="left"/>
      <w:pPr>
        <w:ind w:left="1428" w:hanging="720"/>
      </w:pPr>
      <w:rPr>
        <w:rFonts w:hint="default"/>
        <w:sz w:val="24"/>
      </w:rPr>
    </w:lvl>
    <w:lvl w:ilvl="3">
      <w:start w:val="1"/>
      <w:numFmt w:val="decimal"/>
      <w:lvlText w:val="%1.%2.%3.%4."/>
      <w:lvlJc w:val="left"/>
      <w:pPr>
        <w:ind w:left="1782" w:hanging="720"/>
      </w:pPr>
      <w:rPr>
        <w:rFonts w:hint="default"/>
        <w:sz w:val="24"/>
      </w:rPr>
    </w:lvl>
    <w:lvl w:ilvl="4">
      <w:start w:val="1"/>
      <w:numFmt w:val="decimal"/>
      <w:lvlText w:val="%1.%2.%3.%4.%5."/>
      <w:lvlJc w:val="left"/>
      <w:pPr>
        <w:ind w:left="2496" w:hanging="1080"/>
      </w:pPr>
      <w:rPr>
        <w:rFonts w:hint="default"/>
        <w:sz w:val="24"/>
      </w:rPr>
    </w:lvl>
    <w:lvl w:ilvl="5">
      <w:start w:val="1"/>
      <w:numFmt w:val="decimal"/>
      <w:lvlText w:val="%1.%2.%3.%4.%5.%6."/>
      <w:lvlJc w:val="left"/>
      <w:pPr>
        <w:ind w:left="2850" w:hanging="1080"/>
      </w:pPr>
      <w:rPr>
        <w:rFonts w:hint="default"/>
        <w:sz w:val="24"/>
      </w:rPr>
    </w:lvl>
    <w:lvl w:ilvl="6">
      <w:start w:val="1"/>
      <w:numFmt w:val="decimal"/>
      <w:lvlText w:val="%1.%2.%3.%4.%5.%6.%7."/>
      <w:lvlJc w:val="left"/>
      <w:pPr>
        <w:ind w:left="3564" w:hanging="1440"/>
      </w:pPr>
      <w:rPr>
        <w:rFonts w:hint="default"/>
        <w:sz w:val="24"/>
      </w:rPr>
    </w:lvl>
    <w:lvl w:ilvl="7">
      <w:start w:val="1"/>
      <w:numFmt w:val="decimal"/>
      <w:lvlText w:val="%1.%2.%3.%4.%5.%6.%7.%8."/>
      <w:lvlJc w:val="left"/>
      <w:pPr>
        <w:ind w:left="3918" w:hanging="1440"/>
      </w:pPr>
      <w:rPr>
        <w:rFonts w:hint="default"/>
        <w:sz w:val="24"/>
      </w:rPr>
    </w:lvl>
    <w:lvl w:ilvl="8">
      <w:start w:val="1"/>
      <w:numFmt w:val="decimal"/>
      <w:lvlText w:val="%1.%2.%3.%4.%5.%6.%7.%8.%9."/>
      <w:lvlJc w:val="left"/>
      <w:pPr>
        <w:ind w:left="4632" w:hanging="1800"/>
      </w:pPr>
      <w:rPr>
        <w:rFonts w:hint="default"/>
        <w:sz w:val="24"/>
      </w:rPr>
    </w:lvl>
  </w:abstractNum>
  <w:abstractNum w:abstractNumId="10" w15:restartNumberingAfterBreak="0">
    <w:nsid w:val="58115999"/>
    <w:multiLevelType w:val="hybridMultilevel"/>
    <w:tmpl w:val="0B90DD3E"/>
    <w:lvl w:ilvl="0" w:tplc="49023A7A">
      <w:start w:val="1"/>
      <w:numFmt w:val="bullet"/>
      <w:lvlText w:val="-"/>
      <w:lvlJc w:val="left"/>
      <w:pPr>
        <w:ind w:left="1287" w:hanging="360"/>
      </w:pPr>
      <w:rPr>
        <w:rFonts w:ascii="Times New Roman"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FDB2C11"/>
    <w:multiLevelType w:val="multilevel"/>
    <w:tmpl w:val="9568383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676311BB"/>
    <w:multiLevelType w:val="hybridMultilevel"/>
    <w:tmpl w:val="AA507218"/>
    <w:lvl w:ilvl="0" w:tplc="49023A7A">
      <w:start w:val="1"/>
      <w:numFmt w:val="bullet"/>
      <w:lvlText w:val="-"/>
      <w:lvlJc w:val="left"/>
      <w:pPr>
        <w:ind w:left="1287" w:hanging="360"/>
      </w:pPr>
      <w:rPr>
        <w:rFonts w:ascii="Times New Roman" w:hAnsi="Times New Roman" w:cs="Times New Roman" w:hint="default"/>
      </w:rPr>
    </w:lvl>
    <w:lvl w:ilvl="1" w:tplc="9BFE013C">
      <w:numFmt w:val="bullet"/>
      <w:lvlText w:val="-"/>
      <w:lvlJc w:val="left"/>
      <w:pPr>
        <w:ind w:left="1440" w:hanging="360"/>
      </w:pPr>
      <w:rPr>
        <w:rFonts w:ascii="Times New Roman" w:eastAsiaTheme="minorHAnsi"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700A7CAA"/>
    <w:multiLevelType w:val="hybridMultilevel"/>
    <w:tmpl w:val="C6228ADA"/>
    <w:lvl w:ilvl="0" w:tplc="49023A7A">
      <w:start w:val="1"/>
      <w:numFmt w:val="bullet"/>
      <w:lvlText w:val="-"/>
      <w:lvlJc w:val="left"/>
      <w:pPr>
        <w:ind w:left="1287" w:hanging="360"/>
      </w:pPr>
      <w:rPr>
        <w:rFonts w:ascii="Times New Roman" w:hAnsi="Times New Roman" w:cs="Times New Roman"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4" w15:restartNumberingAfterBreak="0">
    <w:nsid w:val="7668509E"/>
    <w:multiLevelType w:val="multilevel"/>
    <w:tmpl w:val="EE00096A"/>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777B6A78"/>
    <w:multiLevelType w:val="hybridMultilevel"/>
    <w:tmpl w:val="1740782C"/>
    <w:lvl w:ilvl="0" w:tplc="041F000F">
      <w:start w:val="1"/>
      <w:numFmt w:val="decimal"/>
      <w:lvlText w:val="%1."/>
      <w:lvlJc w:val="left"/>
      <w:pPr>
        <w:ind w:left="1287" w:hanging="360"/>
      </w:pPr>
    </w:lvl>
    <w:lvl w:ilvl="1" w:tplc="9BFE013C">
      <w:numFmt w:val="bullet"/>
      <w:lvlText w:val="-"/>
      <w:lvlJc w:val="left"/>
      <w:pPr>
        <w:ind w:left="2007" w:hanging="360"/>
      </w:pPr>
      <w:rPr>
        <w:rFonts w:ascii="Times New Roman" w:eastAsiaTheme="minorHAnsi" w:hAnsi="Times New Roman" w:cs="Times New Roman" w:hint="default"/>
      </w:r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num w:numId="1">
    <w:abstractNumId w:val="8"/>
  </w:num>
  <w:num w:numId="2">
    <w:abstractNumId w:val="11"/>
  </w:num>
  <w:num w:numId="3">
    <w:abstractNumId w:val="0"/>
  </w:num>
  <w:num w:numId="4">
    <w:abstractNumId w:val="4"/>
  </w:num>
  <w:num w:numId="5">
    <w:abstractNumId w:val="14"/>
  </w:num>
  <w:num w:numId="6">
    <w:abstractNumId w:val="9"/>
  </w:num>
  <w:num w:numId="7">
    <w:abstractNumId w:val="3"/>
  </w:num>
  <w:num w:numId="8">
    <w:abstractNumId w:val="15"/>
  </w:num>
  <w:num w:numId="9">
    <w:abstractNumId w:val="2"/>
  </w:num>
  <w:num w:numId="10">
    <w:abstractNumId w:val="1"/>
  </w:num>
  <w:num w:numId="11">
    <w:abstractNumId w:val="7"/>
  </w:num>
  <w:num w:numId="12">
    <w:abstractNumId w:val="6"/>
  </w:num>
  <w:num w:numId="13">
    <w:abstractNumId w:val="10"/>
  </w:num>
  <w:num w:numId="14">
    <w:abstractNumId w:val="12"/>
  </w:num>
  <w:num w:numId="15">
    <w:abstractNumId w:val="13"/>
  </w:num>
  <w:num w:numId="1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tr-TR" w:vendorID="64" w:dllVersion="4096" w:nlCheck="1" w:checkStyle="0"/>
  <w:activeWritingStyle w:appName="MSWord" w:lang="en-US" w:vendorID="64" w:dllVersion="4096" w:nlCheck="1" w:checkStyle="0"/>
  <w:activeWritingStyle w:appName="MSWord" w:lang="en-US" w:vendorID="64" w:dllVersion="131078"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64C"/>
    <w:rsid w:val="00000619"/>
    <w:rsid w:val="000007B6"/>
    <w:rsid w:val="00000AD6"/>
    <w:rsid w:val="00000D99"/>
    <w:rsid w:val="00001609"/>
    <w:rsid w:val="00002595"/>
    <w:rsid w:val="00002FA8"/>
    <w:rsid w:val="00003C00"/>
    <w:rsid w:val="00004251"/>
    <w:rsid w:val="000046C3"/>
    <w:rsid w:val="000051C3"/>
    <w:rsid w:val="00005B74"/>
    <w:rsid w:val="00006C2A"/>
    <w:rsid w:val="00007AC1"/>
    <w:rsid w:val="000105D2"/>
    <w:rsid w:val="000107BB"/>
    <w:rsid w:val="00010F84"/>
    <w:rsid w:val="00011AA5"/>
    <w:rsid w:val="00011D2A"/>
    <w:rsid w:val="00011E53"/>
    <w:rsid w:val="000123F9"/>
    <w:rsid w:val="00016C9B"/>
    <w:rsid w:val="00016FE7"/>
    <w:rsid w:val="000170ED"/>
    <w:rsid w:val="000178E6"/>
    <w:rsid w:val="000203C5"/>
    <w:rsid w:val="000205AF"/>
    <w:rsid w:val="00020A27"/>
    <w:rsid w:val="000210A1"/>
    <w:rsid w:val="00022249"/>
    <w:rsid w:val="00023DA0"/>
    <w:rsid w:val="00023E8C"/>
    <w:rsid w:val="0002430C"/>
    <w:rsid w:val="00024661"/>
    <w:rsid w:val="00024788"/>
    <w:rsid w:val="00024A4D"/>
    <w:rsid w:val="00025315"/>
    <w:rsid w:val="000261A6"/>
    <w:rsid w:val="0002692D"/>
    <w:rsid w:val="00026B7E"/>
    <w:rsid w:val="00027082"/>
    <w:rsid w:val="000273AF"/>
    <w:rsid w:val="00027935"/>
    <w:rsid w:val="000306D9"/>
    <w:rsid w:val="00030908"/>
    <w:rsid w:val="00031725"/>
    <w:rsid w:val="0003227F"/>
    <w:rsid w:val="0003259A"/>
    <w:rsid w:val="00032B64"/>
    <w:rsid w:val="000338BC"/>
    <w:rsid w:val="00033CE2"/>
    <w:rsid w:val="00033E49"/>
    <w:rsid w:val="00034DE6"/>
    <w:rsid w:val="00035854"/>
    <w:rsid w:val="00035D5A"/>
    <w:rsid w:val="00035F58"/>
    <w:rsid w:val="000360AA"/>
    <w:rsid w:val="000363CC"/>
    <w:rsid w:val="00036620"/>
    <w:rsid w:val="00036D47"/>
    <w:rsid w:val="000377BC"/>
    <w:rsid w:val="000378F8"/>
    <w:rsid w:val="00037FC0"/>
    <w:rsid w:val="00040428"/>
    <w:rsid w:val="0004213A"/>
    <w:rsid w:val="00043288"/>
    <w:rsid w:val="00043634"/>
    <w:rsid w:val="00043888"/>
    <w:rsid w:val="000438D0"/>
    <w:rsid w:val="00044BF8"/>
    <w:rsid w:val="000452F8"/>
    <w:rsid w:val="0004556E"/>
    <w:rsid w:val="000468B8"/>
    <w:rsid w:val="00047E35"/>
    <w:rsid w:val="00047E42"/>
    <w:rsid w:val="00051BBF"/>
    <w:rsid w:val="0005206A"/>
    <w:rsid w:val="00052DA4"/>
    <w:rsid w:val="000533AB"/>
    <w:rsid w:val="000538D2"/>
    <w:rsid w:val="00053FF1"/>
    <w:rsid w:val="000542B1"/>
    <w:rsid w:val="000542D9"/>
    <w:rsid w:val="000552E2"/>
    <w:rsid w:val="00055CC0"/>
    <w:rsid w:val="00060371"/>
    <w:rsid w:val="000615C3"/>
    <w:rsid w:val="00061C5C"/>
    <w:rsid w:val="00062566"/>
    <w:rsid w:val="000632B6"/>
    <w:rsid w:val="00064638"/>
    <w:rsid w:val="0006643C"/>
    <w:rsid w:val="0006664A"/>
    <w:rsid w:val="00066DD2"/>
    <w:rsid w:val="00066F21"/>
    <w:rsid w:val="00067737"/>
    <w:rsid w:val="0007007A"/>
    <w:rsid w:val="00070867"/>
    <w:rsid w:val="000710AF"/>
    <w:rsid w:val="000712E3"/>
    <w:rsid w:val="00071A8F"/>
    <w:rsid w:val="00071D7A"/>
    <w:rsid w:val="00072080"/>
    <w:rsid w:val="00072AF8"/>
    <w:rsid w:val="00074876"/>
    <w:rsid w:val="0007533D"/>
    <w:rsid w:val="0007569B"/>
    <w:rsid w:val="000769D0"/>
    <w:rsid w:val="00076D8D"/>
    <w:rsid w:val="0007727F"/>
    <w:rsid w:val="0007732B"/>
    <w:rsid w:val="0008007D"/>
    <w:rsid w:val="00080815"/>
    <w:rsid w:val="00080CA0"/>
    <w:rsid w:val="000813F5"/>
    <w:rsid w:val="0008143F"/>
    <w:rsid w:val="00081966"/>
    <w:rsid w:val="00081ACD"/>
    <w:rsid w:val="000821ED"/>
    <w:rsid w:val="0008275D"/>
    <w:rsid w:val="00082909"/>
    <w:rsid w:val="00082CF4"/>
    <w:rsid w:val="00083E94"/>
    <w:rsid w:val="0008407B"/>
    <w:rsid w:val="00084DC1"/>
    <w:rsid w:val="0008584C"/>
    <w:rsid w:val="000859BD"/>
    <w:rsid w:val="00085B43"/>
    <w:rsid w:val="000902F7"/>
    <w:rsid w:val="00090DFF"/>
    <w:rsid w:val="00090F6A"/>
    <w:rsid w:val="00091347"/>
    <w:rsid w:val="00092223"/>
    <w:rsid w:val="00092563"/>
    <w:rsid w:val="00092BEA"/>
    <w:rsid w:val="00092F22"/>
    <w:rsid w:val="00093BC6"/>
    <w:rsid w:val="00094263"/>
    <w:rsid w:val="00094DBB"/>
    <w:rsid w:val="000956BB"/>
    <w:rsid w:val="0009757F"/>
    <w:rsid w:val="000976B8"/>
    <w:rsid w:val="000A04CF"/>
    <w:rsid w:val="000A0640"/>
    <w:rsid w:val="000A19A0"/>
    <w:rsid w:val="000A25FC"/>
    <w:rsid w:val="000A3373"/>
    <w:rsid w:val="000A39BC"/>
    <w:rsid w:val="000A49A6"/>
    <w:rsid w:val="000A5301"/>
    <w:rsid w:val="000A557C"/>
    <w:rsid w:val="000A64F4"/>
    <w:rsid w:val="000A6DE5"/>
    <w:rsid w:val="000A7D09"/>
    <w:rsid w:val="000B00CF"/>
    <w:rsid w:val="000B062B"/>
    <w:rsid w:val="000B0789"/>
    <w:rsid w:val="000B0A33"/>
    <w:rsid w:val="000B1919"/>
    <w:rsid w:val="000B25A8"/>
    <w:rsid w:val="000B283C"/>
    <w:rsid w:val="000B2AA2"/>
    <w:rsid w:val="000B2AB4"/>
    <w:rsid w:val="000B3842"/>
    <w:rsid w:val="000B44B8"/>
    <w:rsid w:val="000B5CFE"/>
    <w:rsid w:val="000B7280"/>
    <w:rsid w:val="000B779E"/>
    <w:rsid w:val="000C0598"/>
    <w:rsid w:val="000C0DBC"/>
    <w:rsid w:val="000C0E51"/>
    <w:rsid w:val="000C10F4"/>
    <w:rsid w:val="000C1B65"/>
    <w:rsid w:val="000C1BA6"/>
    <w:rsid w:val="000C1BCC"/>
    <w:rsid w:val="000C1E8C"/>
    <w:rsid w:val="000C1F28"/>
    <w:rsid w:val="000C2323"/>
    <w:rsid w:val="000C2444"/>
    <w:rsid w:val="000C28D0"/>
    <w:rsid w:val="000C2AC7"/>
    <w:rsid w:val="000C314C"/>
    <w:rsid w:val="000C34CB"/>
    <w:rsid w:val="000C4026"/>
    <w:rsid w:val="000C4A9E"/>
    <w:rsid w:val="000C594E"/>
    <w:rsid w:val="000C625D"/>
    <w:rsid w:val="000C6C8C"/>
    <w:rsid w:val="000C79C0"/>
    <w:rsid w:val="000C7A69"/>
    <w:rsid w:val="000C7AAB"/>
    <w:rsid w:val="000D10BC"/>
    <w:rsid w:val="000D3596"/>
    <w:rsid w:val="000D4439"/>
    <w:rsid w:val="000D48D5"/>
    <w:rsid w:val="000D605E"/>
    <w:rsid w:val="000D7624"/>
    <w:rsid w:val="000E084C"/>
    <w:rsid w:val="000E0D61"/>
    <w:rsid w:val="000E1A24"/>
    <w:rsid w:val="000E2838"/>
    <w:rsid w:val="000E2FAC"/>
    <w:rsid w:val="000E3086"/>
    <w:rsid w:val="000E391D"/>
    <w:rsid w:val="000E3972"/>
    <w:rsid w:val="000E3E38"/>
    <w:rsid w:val="000E3FB4"/>
    <w:rsid w:val="000E5297"/>
    <w:rsid w:val="000E590F"/>
    <w:rsid w:val="000E6515"/>
    <w:rsid w:val="000E7A5A"/>
    <w:rsid w:val="000F0F0C"/>
    <w:rsid w:val="000F19B7"/>
    <w:rsid w:val="000F2536"/>
    <w:rsid w:val="000F2D44"/>
    <w:rsid w:val="000F35E6"/>
    <w:rsid w:val="000F3C1F"/>
    <w:rsid w:val="000F40C3"/>
    <w:rsid w:val="000F4999"/>
    <w:rsid w:val="000F5023"/>
    <w:rsid w:val="000F5841"/>
    <w:rsid w:val="000F7097"/>
    <w:rsid w:val="0010086B"/>
    <w:rsid w:val="00100ECB"/>
    <w:rsid w:val="00100F22"/>
    <w:rsid w:val="00101657"/>
    <w:rsid w:val="001017FA"/>
    <w:rsid w:val="0010193A"/>
    <w:rsid w:val="00101F44"/>
    <w:rsid w:val="0010202B"/>
    <w:rsid w:val="001025EE"/>
    <w:rsid w:val="00102966"/>
    <w:rsid w:val="00102C14"/>
    <w:rsid w:val="0010334B"/>
    <w:rsid w:val="00103AC2"/>
    <w:rsid w:val="0010405E"/>
    <w:rsid w:val="00104338"/>
    <w:rsid w:val="00104912"/>
    <w:rsid w:val="00104D1D"/>
    <w:rsid w:val="00104EF8"/>
    <w:rsid w:val="001058B4"/>
    <w:rsid w:val="00107885"/>
    <w:rsid w:val="00107F8E"/>
    <w:rsid w:val="00110503"/>
    <w:rsid w:val="0011065C"/>
    <w:rsid w:val="0011099A"/>
    <w:rsid w:val="00111360"/>
    <w:rsid w:val="001122A5"/>
    <w:rsid w:val="00112424"/>
    <w:rsid w:val="00112450"/>
    <w:rsid w:val="00113001"/>
    <w:rsid w:val="00114794"/>
    <w:rsid w:val="0011488C"/>
    <w:rsid w:val="00114A03"/>
    <w:rsid w:val="001155A5"/>
    <w:rsid w:val="00115FC2"/>
    <w:rsid w:val="001162F4"/>
    <w:rsid w:val="00117193"/>
    <w:rsid w:val="0011766B"/>
    <w:rsid w:val="001176F3"/>
    <w:rsid w:val="00117D4B"/>
    <w:rsid w:val="00117ED4"/>
    <w:rsid w:val="00120AEC"/>
    <w:rsid w:val="001224AD"/>
    <w:rsid w:val="00122CCA"/>
    <w:rsid w:val="00123526"/>
    <w:rsid w:val="001235EA"/>
    <w:rsid w:val="00123E69"/>
    <w:rsid w:val="00124727"/>
    <w:rsid w:val="00124A55"/>
    <w:rsid w:val="00125642"/>
    <w:rsid w:val="00125DA3"/>
    <w:rsid w:val="00126077"/>
    <w:rsid w:val="001260A5"/>
    <w:rsid w:val="00126277"/>
    <w:rsid w:val="0012695D"/>
    <w:rsid w:val="00126D0F"/>
    <w:rsid w:val="00131D50"/>
    <w:rsid w:val="001326B5"/>
    <w:rsid w:val="00132897"/>
    <w:rsid w:val="00132F9D"/>
    <w:rsid w:val="0013360E"/>
    <w:rsid w:val="00133722"/>
    <w:rsid w:val="00135927"/>
    <w:rsid w:val="00135B1B"/>
    <w:rsid w:val="00136A3F"/>
    <w:rsid w:val="00137409"/>
    <w:rsid w:val="00137443"/>
    <w:rsid w:val="0014055B"/>
    <w:rsid w:val="00141026"/>
    <w:rsid w:val="0014108F"/>
    <w:rsid w:val="001410E3"/>
    <w:rsid w:val="00141175"/>
    <w:rsid w:val="00141479"/>
    <w:rsid w:val="001418B9"/>
    <w:rsid w:val="00142FCB"/>
    <w:rsid w:val="001436CB"/>
    <w:rsid w:val="00144311"/>
    <w:rsid w:val="0014508B"/>
    <w:rsid w:val="00145665"/>
    <w:rsid w:val="00146FE8"/>
    <w:rsid w:val="00147028"/>
    <w:rsid w:val="001470AF"/>
    <w:rsid w:val="001473D0"/>
    <w:rsid w:val="001475B2"/>
    <w:rsid w:val="001500AA"/>
    <w:rsid w:val="001503AE"/>
    <w:rsid w:val="0015129F"/>
    <w:rsid w:val="001515F3"/>
    <w:rsid w:val="00151CB1"/>
    <w:rsid w:val="00154534"/>
    <w:rsid w:val="00154634"/>
    <w:rsid w:val="00155835"/>
    <w:rsid w:val="001560D7"/>
    <w:rsid w:val="0015743C"/>
    <w:rsid w:val="00157934"/>
    <w:rsid w:val="00161BE4"/>
    <w:rsid w:val="00161F6C"/>
    <w:rsid w:val="00162083"/>
    <w:rsid w:val="00162864"/>
    <w:rsid w:val="00163B8C"/>
    <w:rsid w:val="0016475D"/>
    <w:rsid w:val="00164B3B"/>
    <w:rsid w:val="00165055"/>
    <w:rsid w:val="00165324"/>
    <w:rsid w:val="00165765"/>
    <w:rsid w:val="00165866"/>
    <w:rsid w:val="00165AD8"/>
    <w:rsid w:val="00165BC6"/>
    <w:rsid w:val="00167730"/>
    <w:rsid w:val="00170438"/>
    <w:rsid w:val="0017084E"/>
    <w:rsid w:val="00170B87"/>
    <w:rsid w:val="00170F1B"/>
    <w:rsid w:val="0017180D"/>
    <w:rsid w:val="00171CBC"/>
    <w:rsid w:val="001723E2"/>
    <w:rsid w:val="00172F0D"/>
    <w:rsid w:val="0017333A"/>
    <w:rsid w:val="0017432F"/>
    <w:rsid w:val="00174330"/>
    <w:rsid w:val="00175127"/>
    <w:rsid w:val="00175E42"/>
    <w:rsid w:val="00176CD2"/>
    <w:rsid w:val="00176E4A"/>
    <w:rsid w:val="00180F8F"/>
    <w:rsid w:val="0018129F"/>
    <w:rsid w:val="001817E1"/>
    <w:rsid w:val="001820DB"/>
    <w:rsid w:val="00182329"/>
    <w:rsid w:val="00183353"/>
    <w:rsid w:val="001841D7"/>
    <w:rsid w:val="001842A8"/>
    <w:rsid w:val="0018464C"/>
    <w:rsid w:val="00185523"/>
    <w:rsid w:val="00185DE4"/>
    <w:rsid w:val="00186D2D"/>
    <w:rsid w:val="00186F5C"/>
    <w:rsid w:val="00187001"/>
    <w:rsid w:val="001870F6"/>
    <w:rsid w:val="0018774F"/>
    <w:rsid w:val="001877A8"/>
    <w:rsid w:val="00190D81"/>
    <w:rsid w:val="00192228"/>
    <w:rsid w:val="0019365B"/>
    <w:rsid w:val="00193E0E"/>
    <w:rsid w:val="001948D5"/>
    <w:rsid w:val="00195FB8"/>
    <w:rsid w:val="001963C5"/>
    <w:rsid w:val="00196F51"/>
    <w:rsid w:val="001978F6"/>
    <w:rsid w:val="001A07B7"/>
    <w:rsid w:val="001A13E8"/>
    <w:rsid w:val="001A1461"/>
    <w:rsid w:val="001A172D"/>
    <w:rsid w:val="001A1872"/>
    <w:rsid w:val="001A1A4A"/>
    <w:rsid w:val="001A2A0C"/>
    <w:rsid w:val="001A2C99"/>
    <w:rsid w:val="001A342D"/>
    <w:rsid w:val="001A3739"/>
    <w:rsid w:val="001A3F1C"/>
    <w:rsid w:val="001A7E08"/>
    <w:rsid w:val="001B0623"/>
    <w:rsid w:val="001B116D"/>
    <w:rsid w:val="001B12C2"/>
    <w:rsid w:val="001B26E4"/>
    <w:rsid w:val="001B36AE"/>
    <w:rsid w:val="001B4740"/>
    <w:rsid w:val="001B47B7"/>
    <w:rsid w:val="001B52E4"/>
    <w:rsid w:val="001B69B9"/>
    <w:rsid w:val="001B73DB"/>
    <w:rsid w:val="001C09D6"/>
    <w:rsid w:val="001C0A3C"/>
    <w:rsid w:val="001C1579"/>
    <w:rsid w:val="001C2050"/>
    <w:rsid w:val="001C22C4"/>
    <w:rsid w:val="001C22FF"/>
    <w:rsid w:val="001C2781"/>
    <w:rsid w:val="001C2D95"/>
    <w:rsid w:val="001C40B3"/>
    <w:rsid w:val="001C45BF"/>
    <w:rsid w:val="001C4C42"/>
    <w:rsid w:val="001C5433"/>
    <w:rsid w:val="001C6EEB"/>
    <w:rsid w:val="001C7288"/>
    <w:rsid w:val="001C7EB4"/>
    <w:rsid w:val="001D02A3"/>
    <w:rsid w:val="001D12B4"/>
    <w:rsid w:val="001D17A9"/>
    <w:rsid w:val="001D34C7"/>
    <w:rsid w:val="001D3F05"/>
    <w:rsid w:val="001D7D5C"/>
    <w:rsid w:val="001E0D7C"/>
    <w:rsid w:val="001E274D"/>
    <w:rsid w:val="001E2781"/>
    <w:rsid w:val="001E28B7"/>
    <w:rsid w:val="001E2F09"/>
    <w:rsid w:val="001E506D"/>
    <w:rsid w:val="001E5C5A"/>
    <w:rsid w:val="001E5C95"/>
    <w:rsid w:val="001E7DFE"/>
    <w:rsid w:val="001F02C1"/>
    <w:rsid w:val="001F1540"/>
    <w:rsid w:val="001F1894"/>
    <w:rsid w:val="001F1F53"/>
    <w:rsid w:val="001F28AC"/>
    <w:rsid w:val="001F2E90"/>
    <w:rsid w:val="001F3DB0"/>
    <w:rsid w:val="001F497C"/>
    <w:rsid w:val="001F4F68"/>
    <w:rsid w:val="001F5626"/>
    <w:rsid w:val="001F6DEF"/>
    <w:rsid w:val="001F7028"/>
    <w:rsid w:val="001F7656"/>
    <w:rsid w:val="00200459"/>
    <w:rsid w:val="00201CF2"/>
    <w:rsid w:val="00202B32"/>
    <w:rsid w:val="0020310D"/>
    <w:rsid w:val="0020423C"/>
    <w:rsid w:val="00204C60"/>
    <w:rsid w:val="00205773"/>
    <w:rsid w:val="00205D88"/>
    <w:rsid w:val="00206AD5"/>
    <w:rsid w:val="00206E92"/>
    <w:rsid w:val="002071AD"/>
    <w:rsid w:val="002075B7"/>
    <w:rsid w:val="00210942"/>
    <w:rsid w:val="00211F9D"/>
    <w:rsid w:val="002120C0"/>
    <w:rsid w:val="00212385"/>
    <w:rsid w:val="00212908"/>
    <w:rsid w:val="002132F4"/>
    <w:rsid w:val="00213CC8"/>
    <w:rsid w:val="002141F4"/>
    <w:rsid w:val="002145D1"/>
    <w:rsid w:val="00214E76"/>
    <w:rsid w:val="002152BC"/>
    <w:rsid w:val="00215328"/>
    <w:rsid w:val="00215E4F"/>
    <w:rsid w:val="00216862"/>
    <w:rsid w:val="0021730E"/>
    <w:rsid w:val="00217EC5"/>
    <w:rsid w:val="00220ABC"/>
    <w:rsid w:val="00220D96"/>
    <w:rsid w:val="0022101C"/>
    <w:rsid w:val="00221384"/>
    <w:rsid w:val="002244C5"/>
    <w:rsid w:val="00224664"/>
    <w:rsid w:val="002250E7"/>
    <w:rsid w:val="00226164"/>
    <w:rsid w:val="00226685"/>
    <w:rsid w:val="00226B7A"/>
    <w:rsid w:val="00226E70"/>
    <w:rsid w:val="00227470"/>
    <w:rsid w:val="002300A8"/>
    <w:rsid w:val="00230174"/>
    <w:rsid w:val="002306AD"/>
    <w:rsid w:val="00230E1F"/>
    <w:rsid w:val="00231261"/>
    <w:rsid w:val="00231427"/>
    <w:rsid w:val="00231722"/>
    <w:rsid w:val="002321D4"/>
    <w:rsid w:val="002322B0"/>
    <w:rsid w:val="00232BAA"/>
    <w:rsid w:val="00233610"/>
    <w:rsid w:val="00233B70"/>
    <w:rsid w:val="0023403F"/>
    <w:rsid w:val="002345C7"/>
    <w:rsid w:val="00234792"/>
    <w:rsid w:val="002348DD"/>
    <w:rsid w:val="002358AF"/>
    <w:rsid w:val="00236A17"/>
    <w:rsid w:val="00236EB6"/>
    <w:rsid w:val="0023752B"/>
    <w:rsid w:val="00240F46"/>
    <w:rsid w:val="0024132A"/>
    <w:rsid w:val="00243032"/>
    <w:rsid w:val="0024327A"/>
    <w:rsid w:val="00243BEF"/>
    <w:rsid w:val="00243C78"/>
    <w:rsid w:val="00244816"/>
    <w:rsid w:val="002448DD"/>
    <w:rsid w:val="00245325"/>
    <w:rsid w:val="002455FC"/>
    <w:rsid w:val="002457B4"/>
    <w:rsid w:val="0024671C"/>
    <w:rsid w:val="002479E7"/>
    <w:rsid w:val="00250187"/>
    <w:rsid w:val="002507B7"/>
    <w:rsid w:val="002508B0"/>
    <w:rsid w:val="00250EA7"/>
    <w:rsid w:val="00251091"/>
    <w:rsid w:val="002514A5"/>
    <w:rsid w:val="00251B79"/>
    <w:rsid w:val="00254802"/>
    <w:rsid w:val="00254C1B"/>
    <w:rsid w:val="0025550C"/>
    <w:rsid w:val="00255A6E"/>
    <w:rsid w:val="00256DF1"/>
    <w:rsid w:val="00256E42"/>
    <w:rsid w:val="002575B8"/>
    <w:rsid w:val="00257601"/>
    <w:rsid w:val="0026169F"/>
    <w:rsid w:val="00263584"/>
    <w:rsid w:val="002638A3"/>
    <w:rsid w:val="00264317"/>
    <w:rsid w:val="00264476"/>
    <w:rsid w:val="002644BD"/>
    <w:rsid w:val="00265844"/>
    <w:rsid w:val="0026710E"/>
    <w:rsid w:val="002704A2"/>
    <w:rsid w:val="002717DB"/>
    <w:rsid w:val="0027262E"/>
    <w:rsid w:val="002735EF"/>
    <w:rsid w:val="00273DA4"/>
    <w:rsid w:val="002740C7"/>
    <w:rsid w:val="00274761"/>
    <w:rsid w:val="00274D6D"/>
    <w:rsid w:val="00275832"/>
    <w:rsid w:val="00276CBB"/>
    <w:rsid w:val="002772CD"/>
    <w:rsid w:val="00277462"/>
    <w:rsid w:val="0027787C"/>
    <w:rsid w:val="00280167"/>
    <w:rsid w:val="00280D86"/>
    <w:rsid w:val="00280E58"/>
    <w:rsid w:val="00281034"/>
    <w:rsid w:val="00281173"/>
    <w:rsid w:val="00281237"/>
    <w:rsid w:val="00281878"/>
    <w:rsid w:val="00281E17"/>
    <w:rsid w:val="00282F22"/>
    <w:rsid w:val="00282F83"/>
    <w:rsid w:val="002834B2"/>
    <w:rsid w:val="00283915"/>
    <w:rsid w:val="00284013"/>
    <w:rsid w:val="00284E56"/>
    <w:rsid w:val="00285390"/>
    <w:rsid w:val="002858D4"/>
    <w:rsid w:val="00285B06"/>
    <w:rsid w:val="002867E6"/>
    <w:rsid w:val="00286F70"/>
    <w:rsid w:val="002870E4"/>
    <w:rsid w:val="00291767"/>
    <w:rsid w:val="00292E2C"/>
    <w:rsid w:val="0029343B"/>
    <w:rsid w:val="00293670"/>
    <w:rsid w:val="002939EB"/>
    <w:rsid w:val="00294298"/>
    <w:rsid w:val="00294D0C"/>
    <w:rsid w:val="002958DA"/>
    <w:rsid w:val="0029725B"/>
    <w:rsid w:val="002978EE"/>
    <w:rsid w:val="0029798A"/>
    <w:rsid w:val="002A0837"/>
    <w:rsid w:val="002A1127"/>
    <w:rsid w:val="002A1CE6"/>
    <w:rsid w:val="002A1EFE"/>
    <w:rsid w:val="002A35A4"/>
    <w:rsid w:val="002A4149"/>
    <w:rsid w:val="002A459B"/>
    <w:rsid w:val="002A4AB2"/>
    <w:rsid w:val="002A4D28"/>
    <w:rsid w:val="002A4E32"/>
    <w:rsid w:val="002A4E6A"/>
    <w:rsid w:val="002A51C6"/>
    <w:rsid w:val="002A5795"/>
    <w:rsid w:val="002A7F09"/>
    <w:rsid w:val="002B0DCB"/>
    <w:rsid w:val="002B1BFF"/>
    <w:rsid w:val="002B26A7"/>
    <w:rsid w:val="002B328F"/>
    <w:rsid w:val="002B36AE"/>
    <w:rsid w:val="002B40EC"/>
    <w:rsid w:val="002B4A26"/>
    <w:rsid w:val="002B6E03"/>
    <w:rsid w:val="002C0362"/>
    <w:rsid w:val="002C0388"/>
    <w:rsid w:val="002C0C9F"/>
    <w:rsid w:val="002C11C2"/>
    <w:rsid w:val="002C185F"/>
    <w:rsid w:val="002C1FD8"/>
    <w:rsid w:val="002C29A2"/>
    <w:rsid w:val="002C2C8C"/>
    <w:rsid w:val="002C3AF3"/>
    <w:rsid w:val="002C43C6"/>
    <w:rsid w:val="002C5364"/>
    <w:rsid w:val="002C5AB5"/>
    <w:rsid w:val="002C6852"/>
    <w:rsid w:val="002D0721"/>
    <w:rsid w:val="002D0FB5"/>
    <w:rsid w:val="002D1B1A"/>
    <w:rsid w:val="002D270D"/>
    <w:rsid w:val="002D2A78"/>
    <w:rsid w:val="002D37E0"/>
    <w:rsid w:val="002D53C8"/>
    <w:rsid w:val="002D593C"/>
    <w:rsid w:val="002D5DA9"/>
    <w:rsid w:val="002D5FAC"/>
    <w:rsid w:val="002E0143"/>
    <w:rsid w:val="002E0896"/>
    <w:rsid w:val="002E0E3C"/>
    <w:rsid w:val="002E1613"/>
    <w:rsid w:val="002E19D4"/>
    <w:rsid w:val="002E1AB2"/>
    <w:rsid w:val="002E1AC5"/>
    <w:rsid w:val="002E28BD"/>
    <w:rsid w:val="002E3115"/>
    <w:rsid w:val="002E4193"/>
    <w:rsid w:val="002E45C1"/>
    <w:rsid w:val="002E5939"/>
    <w:rsid w:val="002E5A71"/>
    <w:rsid w:val="002E6D3A"/>
    <w:rsid w:val="002E6F18"/>
    <w:rsid w:val="002E7043"/>
    <w:rsid w:val="002E7093"/>
    <w:rsid w:val="002E766F"/>
    <w:rsid w:val="002F04E1"/>
    <w:rsid w:val="002F1781"/>
    <w:rsid w:val="002F22B0"/>
    <w:rsid w:val="002F270D"/>
    <w:rsid w:val="002F311A"/>
    <w:rsid w:val="002F3224"/>
    <w:rsid w:val="002F3C30"/>
    <w:rsid w:val="002F40BE"/>
    <w:rsid w:val="002F47BE"/>
    <w:rsid w:val="002F6806"/>
    <w:rsid w:val="002F687E"/>
    <w:rsid w:val="002F6922"/>
    <w:rsid w:val="002F69DD"/>
    <w:rsid w:val="002F6B9E"/>
    <w:rsid w:val="002F6E6A"/>
    <w:rsid w:val="002F7A35"/>
    <w:rsid w:val="0030110B"/>
    <w:rsid w:val="003011F8"/>
    <w:rsid w:val="00301650"/>
    <w:rsid w:val="00301F0F"/>
    <w:rsid w:val="003042B4"/>
    <w:rsid w:val="003049C5"/>
    <w:rsid w:val="00305358"/>
    <w:rsid w:val="00306275"/>
    <w:rsid w:val="00306500"/>
    <w:rsid w:val="00306CF4"/>
    <w:rsid w:val="0030742C"/>
    <w:rsid w:val="00307432"/>
    <w:rsid w:val="00307DF6"/>
    <w:rsid w:val="003100CA"/>
    <w:rsid w:val="00310A5B"/>
    <w:rsid w:val="00310F34"/>
    <w:rsid w:val="003111BE"/>
    <w:rsid w:val="00311A3A"/>
    <w:rsid w:val="00311C5F"/>
    <w:rsid w:val="0031218B"/>
    <w:rsid w:val="00312941"/>
    <w:rsid w:val="00312A14"/>
    <w:rsid w:val="00312D59"/>
    <w:rsid w:val="00313359"/>
    <w:rsid w:val="00313BAA"/>
    <w:rsid w:val="00314C52"/>
    <w:rsid w:val="00315FC7"/>
    <w:rsid w:val="00316444"/>
    <w:rsid w:val="00316D04"/>
    <w:rsid w:val="00316E0B"/>
    <w:rsid w:val="00317329"/>
    <w:rsid w:val="00317557"/>
    <w:rsid w:val="0032012A"/>
    <w:rsid w:val="0032019B"/>
    <w:rsid w:val="003203DA"/>
    <w:rsid w:val="00320A76"/>
    <w:rsid w:val="00321CF0"/>
    <w:rsid w:val="003224E5"/>
    <w:rsid w:val="003231C6"/>
    <w:rsid w:val="0032408D"/>
    <w:rsid w:val="003242A5"/>
    <w:rsid w:val="0032491E"/>
    <w:rsid w:val="003256CD"/>
    <w:rsid w:val="00327E68"/>
    <w:rsid w:val="00330117"/>
    <w:rsid w:val="003305E4"/>
    <w:rsid w:val="00330AF7"/>
    <w:rsid w:val="00330C5A"/>
    <w:rsid w:val="00330D5F"/>
    <w:rsid w:val="0033184D"/>
    <w:rsid w:val="00332164"/>
    <w:rsid w:val="00333464"/>
    <w:rsid w:val="00333E00"/>
    <w:rsid w:val="00334002"/>
    <w:rsid w:val="003351E4"/>
    <w:rsid w:val="00335552"/>
    <w:rsid w:val="0033555B"/>
    <w:rsid w:val="0033626B"/>
    <w:rsid w:val="003363A4"/>
    <w:rsid w:val="00336962"/>
    <w:rsid w:val="003377A9"/>
    <w:rsid w:val="00337A26"/>
    <w:rsid w:val="0034156F"/>
    <w:rsid w:val="00342AA6"/>
    <w:rsid w:val="00342FFC"/>
    <w:rsid w:val="003430FE"/>
    <w:rsid w:val="00343C18"/>
    <w:rsid w:val="00344572"/>
    <w:rsid w:val="003447E3"/>
    <w:rsid w:val="0034518D"/>
    <w:rsid w:val="00345258"/>
    <w:rsid w:val="00345622"/>
    <w:rsid w:val="003465FE"/>
    <w:rsid w:val="00347A36"/>
    <w:rsid w:val="00347DDB"/>
    <w:rsid w:val="0035017E"/>
    <w:rsid w:val="00350427"/>
    <w:rsid w:val="00350A5F"/>
    <w:rsid w:val="00350B48"/>
    <w:rsid w:val="00350E2E"/>
    <w:rsid w:val="00350EB9"/>
    <w:rsid w:val="0035134F"/>
    <w:rsid w:val="00351770"/>
    <w:rsid w:val="003523A7"/>
    <w:rsid w:val="0035411C"/>
    <w:rsid w:val="003541B6"/>
    <w:rsid w:val="00354B2E"/>
    <w:rsid w:val="0035529B"/>
    <w:rsid w:val="0035571E"/>
    <w:rsid w:val="00356178"/>
    <w:rsid w:val="00356BD3"/>
    <w:rsid w:val="00357BB7"/>
    <w:rsid w:val="00357EDA"/>
    <w:rsid w:val="00361155"/>
    <w:rsid w:val="00362678"/>
    <w:rsid w:val="00362779"/>
    <w:rsid w:val="0036357A"/>
    <w:rsid w:val="003643F0"/>
    <w:rsid w:val="00364593"/>
    <w:rsid w:val="00364D25"/>
    <w:rsid w:val="00365175"/>
    <w:rsid w:val="00365604"/>
    <w:rsid w:val="00365610"/>
    <w:rsid w:val="00365A4C"/>
    <w:rsid w:val="00365CC6"/>
    <w:rsid w:val="003672A6"/>
    <w:rsid w:val="003672ED"/>
    <w:rsid w:val="003675EF"/>
    <w:rsid w:val="00370389"/>
    <w:rsid w:val="0037170F"/>
    <w:rsid w:val="0037191B"/>
    <w:rsid w:val="003723EF"/>
    <w:rsid w:val="00372705"/>
    <w:rsid w:val="00373AD1"/>
    <w:rsid w:val="00373EAA"/>
    <w:rsid w:val="003740DE"/>
    <w:rsid w:val="0037444A"/>
    <w:rsid w:val="003744B8"/>
    <w:rsid w:val="003749EF"/>
    <w:rsid w:val="0037566B"/>
    <w:rsid w:val="00376297"/>
    <w:rsid w:val="00380BE7"/>
    <w:rsid w:val="00384F46"/>
    <w:rsid w:val="00385D33"/>
    <w:rsid w:val="00386BCB"/>
    <w:rsid w:val="003908C1"/>
    <w:rsid w:val="00390B25"/>
    <w:rsid w:val="0039257C"/>
    <w:rsid w:val="003939B2"/>
    <w:rsid w:val="00393CFE"/>
    <w:rsid w:val="00393E95"/>
    <w:rsid w:val="003959CB"/>
    <w:rsid w:val="00395CEB"/>
    <w:rsid w:val="00395EBE"/>
    <w:rsid w:val="003966A9"/>
    <w:rsid w:val="00397943"/>
    <w:rsid w:val="003A0F1B"/>
    <w:rsid w:val="003A1273"/>
    <w:rsid w:val="003A171F"/>
    <w:rsid w:val="003A20D2"/>
    <w:rsid w:val="003A2414"/>
    <w:rsid w:val="003A2966"/>
    <w:rsid w:val="003A3007"/>
    <w:rsid w:val="003A3571"/>
    <w:rsid w:val="003A379B"/>
    <w:rsid w:val="003A379C"/>
    <w:rsid w:val="003A4867"/>
    <w:rsid w:val="003A4C70"/>
    <w:rsid w:val="003A5699"/>
    <w:rsid w:val="003A5E0B"/>
    <w:rsid w:val="003A6102"/>
    <w:rsid w:val="003A642A"/>
    <w:rsid w:val="003A6A51"/>
    <w:rsid w:val="003A6FFC"/>
    <w:rsid w:val="003A7BF2"/>
    <w:rsid w:val="003B010E"/>
    <w:rsid w:val="003B04A2"/>
    <w:rsid w:val="003B0736"/>
    <w:rsid w:val="003B0DC1"/>
    <w:rsid w:val="003B18AC"/>
    <w:rsid w:val="003B1B84"/>
    <w:rsid w:val="003B2887"/>
    <w:rsid w:val="003B30B2"/>
    <w:rsid w:val="003B3532"/>
    <w:rsid w:val="003B3FCC"/>
    <w:rsid w:val="003B5086"/>
    <w:rsid w:val="003B5467"/>
    <w:rsid w:val="003B5F2D"/>
    <w:rsid w:val="003B6180"/>
    <w:rsid w:val="003B68FB"/>
    <w:rsid w:val="003B73EA"/>
    <w:rsid w:val="003B77DA"/>
    <w:rsid w:val="003B7F3E"/>
    <w:rsid w:val="003B7F45"/>
    <w:rsid w:val="003C04C4"/>
    <w:rsid w:val="003C0A53"/>
    <w:rsid w:val="003C0B41"/>
    <w:rsid w:val="003C0E47"/>
    <w:rsid w:val="003C2913"/>
    <w:rsid w:val="003C3C35"/>
    <w:rsid w:val="003C3DA5"/>
    <w:rsid w:val="003C3E41"/>
    <w:rsid w:val="003C443E"/>
    <w:rsid w:val="003C49AE"/>
    <w:rsid w:val="003C5825"/>
    <w:rsid w:val="003C58F5"/>
    <w:rsid w:val="003C6453"/>
    <w:rsid w:val="003C6471"/>
    <w:rsid w:val="003C6C22"/>
    <w:rsid w:val="003C6C8A"/>
    <w:rsid w:val="003C7280"/>
    <w:rsid w:val="003C7D26"/>
    <w:rsid w:val="003D14C3"/>
    <w:rsid w:val="003D1A00"/>
    <w:rsid w:val="003D1EB1"/>
    <w:rsid w:val="003D222D"/>
    <w:rsid w:val="003D2267"/>
    <w:rsid w:val="003D2949"/>
    <w:rsid w:val="003D32BB"/>
    <w:rsid w:val="003D335F"/>
    <w:rsid w:val="003D388B"/>
    <w:rsid w:val="003D5276"/>
    <w:rsid w:val="003D5A5F"/>
    <w:rsid w:val="003D5B25"/>
    <w:rsid w:val="003D5EAF"/>
    <w:rsid w:val="003D6039"/>
    <w:rsid w:val="003D6094"/>
    <w:rsid w:val="003D71EC"/>
    <w:rsid w:val="003D7570"/>
    <w:rsid w:val="003D7DD4"/>
    <w:rsid w:val="003E0282"/>
    <w:rsid w:val="003E0DDB"/>
    <w:rsid w:val="003E13EE"/>
    <w:rsid w:val="003E14CB"/>
    <w:rsid w:val="003E1718"/>
    <w:rsid w:val="003E185F"/>
    <w:rsid w:val="003E1EAB"/>
    <w:rsid w:val="003E315C"/>
    <w:rsid w:val="003E37B9"/>
    <w:rsid w:val="003E4994"/>
    <w:rsid w:val="003E4D89"/>
    <w:rsid w:val="003E5A61"/>
    <w:rsid w:val="003E72CC"/>
    <w:rsid w:val="003F0450"/>
    <w:rsid w:val="003F0920"/>
    <w:rsid w:val="003F0CAD"/>
    <w:rsid w:val="003F0F2E"/>
    <w:rsid w:val="003F256E"/>
    <w:rsid w:val="003F2BB3"/>
    <w:rsid w:val="003F2F07"/>
    <w:rsid w:val="003F3449"/>
    <w:rsid w:val="003F3506"/>
    <w:rsid w:val="003F3A1B"/>
    <w:rsid w:val="003F3D81"/>
    <w:rsid w:val="003F48E7"/>
    <w:rsid w:val="003F4E62"/>
    <w:rsid w:val="003F4FEF"/>
    <w:rsid w:val="003F501A"/>
    <w:rsid w:val="003F5DD5"/>
    <w:rsid w:val="003F61EE"/>
    <w:rsid w:val="003F7065"/>
    <w:rsid w:val="003F7479"/>
    <w:rsid w:val="003F7DB9"/>
    <w:rsid w:val="00400739"/>
    <w:rsid w:val="00400BC9"/>
    <w:rsid w:val="0040116A"/>
    <w:rsid w:val="004015A4"/>
    <w:rsid w:val="004017CA"/>
    <w:rsid w:val="00402C9A"/>
    <w:rsid w:val="00402CAA"/>
    <w:rsid w:val="00402E05"/>
    <w:rsid w:val="00402E46"/>
    <w:rsid w:val="004035A8"/>
    <w:rsid w:val="004036EF"/>
    <w:rsid w:val="0040380B"/>
    <w:rsid w:val="00403811"/>
    <w:rsid w:val="00404AFB"/>
    <w:rsid w:val="00404FDC"/>
    <w:rsid w:val="00406167"/>
    <w:rsid w:val="004062F3"/>
    <w:rsid w:val="0040708C"/>
    <w:rsid w:val="004073B6"/>
    <w:rsid w:val="004100A6"/>
    <w:rsid w:val="004105D9"/>
    <w:rsid w:val="0041110D"/>
    <w:rsid w:val="0041172E"/>
    <w:rsid w:val="00411C05"/>
    <w:rsid w:val="00412833"/>
    <w:rsid w:val="00412988"/>
    <w:rsid w:val="00412D21"/>
    <w:rsid w:val="00413340"/>
    <w:rsid w:val="00413EA6"/>
    <w:rsid w:val="0041491F"/>
    <w:rsid w:val="00415A9C"/>
    <w:rsid w:val="00416028"/>
    <w:rsid w:val="00422B28"/>
    <w:rsid w:val="0042433D"/>
    <w:rsid w:val="004252FD"/>
    <w:rsid w:val="00425600"/>
    <w:rsid w:val="004263EF"/>
    <w:rsid w:val="00426819"/>
    <w:rsid w:val="00426834"/>
    <w:rsid w:val="00426B7E"/>
    <w:rsid w:val="00426D76"/>
    <w:rsid w:val="00426E48"/>
    <w:rsid w:val="00427602"/>
    <w:rsid w:val="0042780C"/>
    <w:rsid w:val="0043019F"/>
    <w:rsid w:val="004301AD"/>
    <w:rsid w:val="0043085A"/>
    <w:rsid w:val="00430F4D"/>
    <w:rsid w:val="00433255"/>
    <w:rsid w:val="0043354D"/>
    <w:rsid w:val="0043375C"/>
    <w:rsid w:val="00434129"/>
    <w:rsid w:val="004342C7"/>
    <w:rsid w:val="00435ED3"/>
    <w:rsid w:val="00437161"/>
    <w:rsid w:val="004376C0"/>
    <w:rsid w:val="0043780E"/>
    <w:rsid w:val="004400D3"/>
    <w:rsid w:val="00440AB1"/>
    <w:rsid w:val="0044368C"/>
    <w:rsid w:val="00443DD8"/>
    <w:rsid w:val="00444429"/>
    <w:rsid w:val="004448EB"/>
    <w:rsid w:val="00444D01"/>
    <w:rsid w:val="00446199"/>
    <w:rsid w:val="0044678D"/>
    <w:rsid w:val="004468EE"/>
    <w:rsid w:val="0044700B"/>
    <w:rsid w:val="0045056A"/>
    <w:rsid w:val="004506E3"/>
    <w:rsid w:val="00450C22"/>
    <w:rsid w:val="004516D5"/>
    <w:rsid w:val="00451CC0"/>
    <w:rsid w:val="00452777"/>
    <w:rsid w:val="00452D50"/>
    <w:rsid w:val="00452D78"/>
    <w:rsid w:val="004537DA"/>
    <w:rsid w:val="00454088"/>
    <w:rsid w:val="0045472F"/>
    <w:rsid w:val="00455039"/>
    <w:rsid w:val="004554D2"/>
    <w:rsid w:val="00455B68"/>
    <w:rsid w:val="004562BA"/>
    <w:rsid w:val="00457270"/>
    <w:rsid w:val="00461E86"/>
    <w:rsid w:val="00462EBB"/>
    <w:rsid w:val="0046315A"/>
    <w:rsid w:val="00463181"/>
    <w:rsid w:val="004634D3"/>
    <w:rsid w:val="0046441F"/>
    <w:rsid w:val="0046476F"/>
    <w:rsid w:val="00464B14"/>
    <w:rsid w:val="00466BED"/>
    <w:rsid w:val="004672DD"/>
    <w:rsid w:val="00467604"/>
    <w:rsid w:val="00467821"/>
    <w:rsid w:val="00467DB2"/>
    <w:rsid w:val="00472819"/>
    <w:rsid w:val="00473156"/>
    <w:rsid w:val="0047395A"/>
    <w:rsid w:val="0047597F"/>
    <w:rsid w:val="00476B4B"/>
    <w:rsid w:val="004776F9"/>
    <w:rsid w:val="004778A4"/>
    <w:rsid w:val="00480254"/>
    <w:rsid w:val="00481A6D"/>
    <w:rsid w:val="004829F2"/>
    <w:rsid w:val="00483AF4"/>
    <w:rsid w:val="00483E47"/>
    <w:rsid w:val="004848E3"/>
    <w:rsid w:val="00484CC7"/>
    <w:rsid w:val="00486723"/>
    <w:rsid w:val="00487AFA"/>
    <w:rsid w:val="004903A3"/>
    <w:rsid w:val="004913F8"/>
    <w:rsid w:val="00491888"/>
    <w:rsid w:val="0049194D"/>
    <w:rsid w:val="00491D0D"/>
    <w:rsid w:val="004920D7"/>
    <w:rsid w:val="00492DF8"/>
    <w:rsid w:val="00493366"/>
    <w:rsid w:val="0049380F"/>
    <w:rsid w:val="00493BE6"/>
    <w:rsid w:val="00493EF6"/>
    <w:rsid w:val="00494701"/>
    <w:rsid w:val="00494A53"/>
    <w:rsid w:val="004956E8"/>
    <w:rsid w:val="004A06A8"/>
    <w:rsid w:val="004A06CF"/>
    <w:rsid w:val="004A0792"/>
    <w:rsid w:val="004A0F6E"/>
    <w:rsid w:val="004A0FCE"/>
    <w:rsid w:val="004A16C4"/>
    <w:rsid w:val="004A29E3"/>
    <w:rsid w:val="004A33C2"/>
    <w:rsid w:val="004A3534"/>
    <w:rsid w:val="004A4537"/>
    <w:rsid w:val="004A52E4"/>
    <w:rsid w:val="004A5CEE"/>
    <w:rsid w:val="004A5F4D"/>
    <w:rsid w:val="004A65B6"/>
    <w:rsid w:val="004A6C59"/>
    <w:rsid w:val="004A77BC"/>
    <w:rsid w:val="004A7964"/>
    <w:rsid w:val="004B0066"/>
    <w:rsid w:val="004B0EEA"/>
    <w:rsid w:val="004B122B"/>
    <w:rsid w:val="004B1B0B"/>
    <w:rsid w:val="004B1C6B"/>
    <w:rsid w:val="004B20B5"/>
    <w:rsid w:val="004B2FA0"/>
    <w:rsid w:val="004B3E80"/>
    <w:rsid w:val="004B4095"/>
    <w:rsid w:val="004B40EB"/>
    <w:rsid w:val="004B54CA"/>
    <w:rsid w:val="004B5CAE"/>
    <w:rsid w:val="004B65AF"/>
    <w:rsid w:val="004B6D27"/>
    <w:rsid w:val="004B7158"/>
    <w:rsid w:val="004B7413"/>
    <w:rsid w:val="004B7753"/>
    <w:rsid w:val="004C03CB"/>
    <w:rsid w:val="004C0604"/>
    <w:rsid w:val="004C098C"/>
    <w:rsid w:val="004C12EB"/>
    <w:rsid w:val="004C18D1"/>
    <w:rsid w:val="004C264A"/>
    <w:rsid w:val="004C328D"/>
    <w:rsid w:val="004C40B4"/>
    <w:rsid w:val="004C420B"/>
    <w:rsid w:val="004C498B"/>
    <w:rsid w:val="004C4D5C"/>
    <w:rsid w:val="004C4F72"/>
    <w:rsid w:val="004C5248"/>
    <w:rsid w:val="004C5883"/>
    <w:rsid w:val="004C5AAA"/>
    <w:rsid w:val="004C6684"/>
    <w:rsid w:val="004C6EE0"/>
    <w:rsid w:val="004C6EFC"/>
    <w:rsid w:val="004C76A0"/>
    <w:rsid w:val="004D03DC"/>
    <w:rsid w:val="004D0455"/>
    <w:rsid w:val="004D0F09"/>
    <w:rsid w:val="004D17A4"/>
    <w:rsid w:val="004D1A9F"/>
    <w:rsid w:val="004D22EF"/>
    <w:rsid w:val="004D2B3D"/>
    <w:rsid w:val="004D349E"/>
    <w:rsid w:val="004D45B7"/>
    <w:rsid w:val="004D4EC5"/>
    <w:rsid w:val="004D5267"/>
    <w:rsid w:val="004D634A"/>
    <w:rsid w:val="004D65FB"/>
    <w:rsid w:val="004D716C"/>
    <w:rsid w:val="004D745F"/>
    <w:rsid w:val="004E034E"/>
    <w:rsid w:val="004E11E6"/>
    <w:rsid w:val="004E1E8E"/>
    <w:rsid w:val="004E2241"/>
    <w:rsid w:val="004E2700"/>
    <w:rsid w:val="004E27AB"/>
    <w:rsid w:val="004E36A1"/>
    <w:rsid w:val="004E38AF"/>
    <w:rsid w:val="004E394D"/>
    <w:rsid w:val="004E3C93"/>
    <w:rsid w:val="004E40EB"/>
    <w:rsid w:val="004E49D1"/>
    <w:rsid w:val="004E593F"/>
    <w:rsid w:val="004E5A00"/>
    <w:rsid w:val="004E5CC8"/>
    <w:rsid w:val="004E644B"/>
    <w:rsid w:val="004E6710"/>
    <w:rsid w:val="004E6A0C"/>
    <w:rsid w:val="004E71B8"/>
    <w:rsid w:val="004E728F"/>
    <w:rsid w:val="004F0484"/>
    <w:rsid w:val="004F0C17"/>
    <w:rsid w:val="004F0CA5"/>
    <w:rsid w:val="004F1282"/>
    <w:rsid w:val="004F15B3"/>
    <w:rsid w:val="004F1DF5"/>
    <w:rsid w:val="004F2345"/>
    <w:rsid w:val="004F25CD"/>
    <w:rsid w:val="004F2675"/>
    <w:rsid w:val="004F64C9"/>
    <w:rsid w:val="004F65A6"/>
    <w:rsid w:val="004F6E63"/>
    <w:rsid w:val="004F712F"/>
    <w:rsid w:val="0050174D"/>
    <w:rsid w:val="00501906"/>
    <w:rsid w:val="00501C39"/>
    <w:rsid w:val="00501F21"/>
    <w:rsid w:val="005022A6"/>
    <w:rsid w:val="0050250F"/>
    <w:rsid w:val="00502F01"/>
    <w:rsid w:val="005039FD"/>
    <w:rsid w:val="005041C4"/>
    <w:rsid w:val="00504844"/>
    <w:rsid w:val="00504EEA"/>
    <w:rsid w:val="00504FE4"/>
    <w:rsid w:val="00505491"/>
    <w:rsid w:val="00505CE9"/>
    <w:rsid w:val="00506CA1"/>
    <w:rsid w:val="0050746E"/>
    <w:rsid w:val="005078D7"/>
    <w:rsid w:val="0051018E"/>
    <w:rsid w:val="005107C9"/>
    <w:rsid w:val="00511AE6"/>
    <w:rsid w:val="00512226"/>
    <w:rsid w:val="005122CA"/>
    <w:rsid w:val="00512EC3"/>
    <w:rsid w:val="0051300F"/>
    <w:rsid w:val="005136FE"/>
    <w:rsid w:val="00513FF4"/>
    <w:rsid w:val="00514008"/>
    <w:rsid w:val="00515EB1"/>
    <w:rsid w:val="00517566"/>
    <w:rsid w:val="0052183E"/>
    <w:rsid w:val="00521CC7"/>
    <w:rsid w:val="0052238E"/>
    <w:rsid w:val="0052241B"/>
    <w:rsid w:val="005229A1"/>
    <w:rsid w:val="00525411"/>
    <w:rsid w:val="00525727"/>
    <w:rsid w:val="005264C2"/>
    <w:rsid w:val="0052742D"/>
    <w:rsid w:val="005276B8"/>
    <w:rsid w:val="00527BA5"/>
    <w:rsid w:val="00527D92"/>
    <w:rsid w:val="00527EFB"/>
    <w:rsid w:val="00527F07"/>
    <w:rsid w:val="0053099F"/>
    <w:rsid w:val="00530D0F"/>
    <w:rsid w:val="005313EA"/>
    <w:rsid w:val="00531E21"/>
    <w:rsid w:val="00532187"/>
    <w:rsid w:val="00533DB3"/>
    <w:rsid w:val="005341F2"/>
    <w:rsid w:val="005342B4"/>
    <w:rsid w:val="0053493B"/>
    <w:rsid w:val="0053498F"/>
    <w:rsid w:val="00535375"/>
    <w:rsid w:val="00535537"/>
    <w:rsid w:val="00537791"/>
    <w:rsid w:val="00537B4F"/>
    <w:rsid w:val="00537FA3"/>
    <w:rsid w:val="005401C1"/>
    <w:rsid w:val="00540652"/>
    <w:rsid w:val="00540764"/>
    <w:rsid w:val="005421AB"/>
    <w:rsid w:val="00542B5C"/>
    <w:rsid w:val="0054343C"/>
    <w:rsid w:val="00543EFB"/>
    <w:rsid w:val="00544D42"/>
    <w:rsid w:val="005457DA"/>
    <w:rsid w:val="00545EAD"/>
    <w:rsid w:val="0054680A"/>
    <w:rsid w:val="00546BEB"/>
    <w:rsid w:val="00546C77"/>
    <w:rsid w:val="005473FB"/>
    <w:rsid w:val="00547C12"/>
    <w:rsid w:val="0055151D"/>
    <w:rsid w:val="00552146"/>
    <w:rsid w:val="00552B01"/>
    <w:rsid w:val="00552D2F"/>
    <w:rsid w:val="0055390B"/>
    <w:rsid w:val="00553D86"/>
    <w:rsid w:val="005543AE"/>
    <w:rsid w:val="00554604"/>
    <w:rsid w:val="005547E3"/>
    <w:rsid w:val="0055512B"/>
    <w:rsid w:val="0055563D"/>
    <w:rsid w:val="00556386"/>
    <w:rsid w:val="00556D66"/>
    <w:rsid w:val="005573E2"/>
    <w:rsid w:val="005578BE"/>
    <w:rsid w:val="00557B41"/>
    <w:rsid w:val="00557BB8"/>
    <w:rsid w:val="00557FFA"/>
    <w:rsid w:val="00560CBD"/>
    <w:rsid w:val="00560FD7"/>
    <w:rsid w:val="0056223A"/>
    <w:rsid w:val="0056259C"/>
    <w:rsid w:val="00562816"/>
    <w:rsid w:val="00563089"/>
    <w:rsid w:val="005633FD"/>
    <w:rsid w:val="00563911"/>
    <w:rsid w:val="00563AC0"/>
    <w:rsid w:val="00563FE8"/>
    <w:rsid w:val="005643DC"/>
    <w:rsid w:val="0056441E"/>
    <w:rsid w:val="0056570B"/>
    <w:rsid w:val="005661BA"/>
    <w:rsid w:val="00567209"/>
    <w:rsid w:val="0057026F"/>
    <w:rsid w:val="005705B6"/>
    <w:rsid w:val="00570B3C"/>
    <w:rsid w:val="0057129E"/>
    <w:rsid w:val="005714DD"/>
    <w:rsid w:val="00571D6D"/>
    <w:rsid w:val="00572049"/>
    <w:rsid w:val="00572151"/>
    <w:rsid w:val="00572507"/>
    <w:rsid w:val="00573A3F"/>
    <w:rsid w:val="00573FE9"/>
    <w:rsid w:val="005742C5"/>
    <w:rsid w:val="0057451E"/>
    <w:rsid w:val="005746C1"/>
    <w:rsid w:val="00574BB8"/>
    <w:rsid w:val="0057554A"/>
    <w:rsid w:val="005760DA"/>
    <w:rsid w:val="00576502"/>
    <w:rsid w:val="00576A97"/>
    <w:rsid w:val="00577CF1"/>
    <w:rsid w:val="0058017B"/>
    <w:rsid w:val="00580561"/>
    <w:rsid w:val="005808CF"/>
    <w:rsid w:val="00580F09"/>
    <w:rsid w:val="00581734"/>
    <w:rsid w:val="005818D6"/>
    <w:rsid w:val="00581BB6"/>
    <w:rsid w:val="00582106"/>
    <w:rsid w:val="00582DBA"/>
    <w:rsid w:val="0058383E"/>
    <w:rsid w:val="005838A1"/>
    <w:rsid w:val="00585358"/>
    <w:rsid w:val="00587611"/>
    <w:rsid w:val="005879A2"/>
    <w:rsid w:val="00587F6B"/>
    <w:rsid w:val="0059129A"/>
    <w:rsid w:val="00591781"/>
    <w:rsid w:val="005920BE"/>
    <w:rsid w:val="0059363F"/>
    <w:rsid w:val="005946F0"/>
    <w:rsid w:val="0059490C"/>
    <w:rsid w:val="00594C56"/>
    <w:rsid w:val="0059502C"/>
    <w:rsid w:val="00595154"/>
    <w:rsid w:val="00595B81"/>
    <w:rsid w:val="00596195"/>
    <w:rsid w:val="00596326"/>
    <w:rsid w:val="00596915"/>
    <w:rsid w:val="0059702B"/>
    <w:rsid w:val="00597EBC"/>
    <w:rsid w:val="00597F3D"/>
    <w:rsid w:val="005A0A3E"/>
    <w:rsid w:val="005A1383"/>
    <w:rsid w:val="005A1430"/>
    <w:rsid w:val="005A22CD"/>
    <w:rsid w:val="005A28A9"/>
    <w:rsid w:val="005A29DC"/>
    <w:rsid w:val="005A2F5E"/>
    <w:rsid w:val="005A3F4D"/>
    <w:rsid w:val="005A3FC5"/>
    <w:rsid w:val="005A4258"/>
    <w:rsid w:val="005A4348"/>
    <w:rsid w:val="005A441A"/>
    <w:rsid w:val="005A52F9"/>
    <w:rsid w:val="005A6087"/>
    <w:rsid w:val="005A6765"/>
    <w:rsid w:val="005B05EF"/>
    <w:rsid w:val="005B1ECB"/>
    <w:rsid w:val="005B2544"/>
    <w:rsid w:val="005B2963"/>
    <w:rsid w:val="005B2D8D"/>
    <w:rsid w:val="005B2F25"/>
    <w:rsid w:val="005B3096"/>
    <w:rsid w:val="005B3150"/>
    <w:rsid w:val="005B3AEB"/>
    <w:rsid w:val="005B3F87"/>
    <w:rsid w:val="005B4191"/>
    <w:rsid w:val="005B42B8"/>
    <w:rsid w:val="005B4934"/>
    <w:rsid w:val="005B4BD3"/>
    <w:rsid w:val="005B4E4E"/>
    <w:rsid w:val="005B546E"/>
    <w:rsid w:val="005B5A48"/>
    <w:rsid w:val="005B5DFA"/>
    <w:rsid w:val="005B6098"/>
    <w:rsid w:val="005B6D55"/>
    <w:rsid w:val="005B778B"/>
    <w:rsid w:val="005C0226"/>
    <w:rsid w:val="005C0A5E"/>
    <w:rsid w:val="005C0FC6"/>
    <w:rsid w:val="005C1674"/>
    <w:rsid w:val="005C1DC2"/>
    <w:rsid w:val="005C31CB"/>
    <w:rsid w:val="005C3E27"/>
    <w:rsid w:val="005C4B90"/>
    <w:rsid w:val="005C51DA"/>
    <w:rsid w:val="005C656C"/>
    <w:rsid w:val="005C6DC3"/>
    <w:rsid w:val="005C7A1B"/>
    <w:rsid w:val="005C7A64"/>
    <w:rsid w:val="005C7D05"/>
    <w:rsid w:val="005D0222"/>
    <w:rsid w:val="005D0A46"/>
    <w:rsid w:val="005D0FF8"/>
    <w:rsid w:val="005D10E9"/>
    <w:rsid w:val="005D1CC7"/>
    <w:rsid w:val="005D3169"/>
    <w:rsid w:val="005D3452"/>
    <w:rsid w:val="005D3909"/>
    <w:rsid w:val="005D3DD4"/>
    <w:rsid w:val="005D3E54"/>
    <w:rsid w:val="005D58E9"/>
    <w:rsid w:val="005D6147"/>
    <w:rsid w:val="005D6ADF"/>
    <w:rsid w:val="005D73AA"/>
    <w:rsid w:val="005D76D2"/>
    <w:rsid w:val="005E1052"/>
    <w:rsid w:val="005E301B"/>
    <w:rsid w:val="005E32CD"/>
    <w:rsid w:val="005E3A1B"/>
    <w:rsid w:val="005E5577"/>
    <w:rsid w:val="005E6FA6"/>
    <w:rsid w:val="005E7487"/>
    <w:rsid w:val="005E76C8"/>
    <w:rsid w:val="005F03F2"/>
    <w:rsid w:val="005F0D0E"/>
    <w:rsid w:val="005F0E45"/>
    <w:rsid w:val="005F24D1"/>
    <w:rsid w:val="005F26B2"/>
    <w:rsid w:val="005F2764"/>
    <w:rsid w:val="005F2E61"/>
    <w:rsid w:val="005F2E6A"/>
    <w:rsid w:val="005F327F"/>
    <w:rsid w:val="005F3968"/>
    <w:rsid w:val="005F4821"/>
    <w:rsid w:val="005F6AFB"/>
    <w:rsid w:val="005F7ECC"/>
    <w:rsid w:val="00600144"/>
    <w:rsid w:val="006002BE"/>
    <w:rsid w:val="0060105B"/>
    <w:rsid w:val="006016EF"/>
    <w:rsid w:val="00601D18"/>
    <w:rsid w:val="006020F9"/>
    <w:rsid w:val="0060276A"/>
    <w:rsid w:val="00602849"/>
    <w:rsid w:val="00603F93"/>
    <w:rsid w:val="0060498B"/>
    <w:rsid w:val="006051EB"/>
    <w:rsid w:val="00606EC6"/>
    <w:rsid w:val="00607252"/>
    <w:rsid w:val="00607BD8"/>
    <w:rsid w:val="0061008D"/>
    <w:rsid w:val="00612168"/>
    <w:rsid w:val="006122E7"/>
    <w:rsid w:val="006125A4"/>
    <w:rsid w:val="00612B9A"/>
    <w:rsid w:val="00613553"/>
    <w:rsid w:val="006137DD"/>
    <w:rsid w:val="00614C72"/>
    <w:rsid w:val="00614DAC"/>
    <w:rsid w:val="006151D8"/>
    <w:rsid w:val="0061525A"/>
    <w:rsid w:val="006160C1"/>
    <w:rsid w:val="006168C2"/>
    <w:rsid w:val="00616FBD"/>
    <w:rsid w:val="00617BEC"/>
    <w:rsid w:val="0062034F"/>
    <w:rsid w:val="00621615"/>
    <w:rsid w:val="006222B2"/>
    <w:rsid w:val="00622617"/>
    <w:rsid w:val="00622C57"/>
    <w:rsid w:val="00623551"/>
    <w:rsid w:val="0062378B"/>
    <w:rsid w:val="00624205"/>
    <w:rsid w:val="0062463F"/>
    <w:rsid w:val="0062550C"/>
    <w:rsid w:val="00625EAE"/>
    <w:rsid w:val="006260FD"/>
    <w:rsid w:val="006273BA"/>
    <w:rsid w:val="00630075"/>
    <w:rsid w:val="00630C3F"/>
    <w:rsid w:val="006313E7"/>
    <w:rsid w:val="006324AF"/>
    <w:rsid w:val="006332CB"/>
    <w:rsid w:val="00633411"/>
    <w:rsid w:val="00633D55"/>
    <w:rsid w:val="00635B5A"/>
    <w:rsid w:val="00635C4B"/>
    <w:rsid w:val="00635C83"/>
    <w:rsid w:val="00636327"/>
    <w:rsid w:val="00636466"/>
    <w:rsid w:val="00636552"/>
    <w:rsid w:val="006402D8"/>
    <w:rsid w:val="00640799"/>
    <w:rsid w:val="00641A01"/>
    <w:rsid w:val="00641BCA"/>
    <w:rsid w:val="00641BFA"/>
    <w:rsid w:val="00641ED0"/>
    <w:rsid w:val="006423CA"/>
    <w:rsid w:val="00643D2C"/>
    <w:rsid w:val="0064410D"/>
    <w:rsid w:val="00644843"/>
    <w:rsid w:val="006455E6"/>
    <w:rsid w:val="00645E78"/>
    <w:rsid w:val="00645EC7"/>
    <w:rsid w:val="00646138"/>
    <w:rsid w:val="00647B37"/>
    <w:rsid w:val="00650601"/>
    <w:rsid w:val="00650799"/>
    <w:rsid w:val="00650E50"/>
    <w:rsid w:val="006510EF"/>
    <w:rsid w:val="00651418"/>
    <w:rsid w:val="00651C7E"/>
    <w:rsid w:val="00651F36"/>
    <w:rsid w:val="00653343"/>
    <w:rsid w:val="00653620"/>
    <w:rsid w:val="00653791"/>
    <w:rsid w:val="00653DAC"/>
    <w:rsid w:val="0065543D"/>
    <w:rsid w:val="00655785"/>
    <w:rsid w:val="00656187"/>
    <w:rsid w:val="00656638"/>
    <w:rsid w:val="00656F14"/>
    <w:rsid w:val="0065720D"/>
    <w:rsid w:val="00657767"/>
    <w:rsid w:val="00657988"/>
    <w:rsid w:val="0066020C"/>
    <w:rsid w:val="00660549"/>
    <w:rsid w:val="00660D4A"/>
    <w:rsid w:val="00662324"/>
    <w:rsid w:val="006628BE"/>
    <w:rsid w:val="0066333D"/>
    <w:rsid w:val="0066369C"/>
    <w:rsid w:val="006636E6"/>
    <w:rsid w:val="0066379B"/>
    <w:rsid w:val="00663F65"/>
    <w:rsid w:val="00665BAF"/>
    <w:rsid w:val="0066716E"/>
    <w:rsid w:val="00667AB7"/>
    <w:rsid w:val="00667E07"/>
    <w:rsid w:val="00667F8E"/>
    <w:rsid w:val="006704A4"/>
    <w:rsid w:val="00670EEA"/>
    <w:rsid w:val="006729E7"/>
    <w:rsid w:val="00672FC0"/>
    <w:rsid w:val="00673685"/>
    <w:rsid w:val="0067438E"/>
    <w:rsid w:val="0067462D"/>
    <w:rsid w:val="00675F3A"/>
    <w:rsid w:val="006762CC"/>
    <w:rsid w:val="006762FD"/>
    <w:rsid w:val="0067707A"/>
    <w:rsid w:val="0067775A"/>
    <w:rsid w:val="00677934"/>
    <w:rsid w:val="00677D8A"/>
    <w:rsid w:val="00677DFC"/>
    <w:rsid w:val="00680B6E"/>
    <w:rsid w:val="006813E6"/>
    <w:rsid w:val="00681423"/>
    <w:rsid w:val="00681464"/>
    <w:rsid w:val="006825B5"/>
    <w:rsid w:val="00683AD2"/>
    <w:rsid w:val="00683BB0"/>
    <w:rsid w:val="0068535D"/>
    <w:rsid w:val="00686315"/>
    <w:rsid w:val="0068641E"/>
    <w:rsid w:val="00686932"/>
    <w:rsid w:val="00686D65"/>
    <w:rsid w:val="00686DFA"/>
    <w:rsid w:val="0069017E"/>
    <w:rsid w:val="00690201"/>
    <w:rsid w:val="0069085B"/>
    <w:rsid w:val="006909EB"/>
    <w:rsid w:val="006912E1"/>
    <w:rsid w:val="00691852"/>
    <w:rsid w:val="00691A3F"/>
    <w:rsid w:val="00692967"/>
    <w:rsid w:val="00692A16"/>
    <w:rsid w:val="00692BA0"/>
    <w:rsid w:val="00692EE4"/>
    <w:rsid w:val="006933A2"/>
    <w:rsid w:val="00693641"/>
    <w:rsid w:val="00693834"/>
    <w:rsid w:val="0069387C"/>
    <w:rsid w:val="00694025"/>
    <w:rsid w:val="00696448"/>
    <w:rsid w:val="006971A7"/>
    <w:rsid w:val="00697797"/>
    <w:rsid w:val="00697F65"/>
    <w:rsid w:val="006A060D"/>
    <w:rsid w:val="006A1952"/>
    <w:rsid w:val="006A1BF4"/>
    <w:rsid w:val="006A3408"/>
    <w:rsid w:val="006A4415"/>
    <w:rsid w:val="006A44C4"/>
    <w:rsid w:val="006A5673"/>
    <w:rsid w:val="006A5704"/>
    <w:rsid w:val="006A60A6"/>
    <w:rsid w:val="006A67A4"/>
    <w:rsid w:val="006A70CF"/>
    <w:rsid w:val="006A7633"/>
    <w:rsid w:val="006A7C71"/>
    <w:rsid w:val="006A7EE4"/>
    <w:rsid w:val="006B0AF7"/>
    <w:rsid w:val="006B179C"/>
    <w:rsid w:val="006B219F"/>
    <w:rsid w:val="006B23B1"/>
    <w:rsid w:val="006B279D"/>
    <w:rsid w:val="006B3232"/>
    <w:rsid w:val="006B5DEF"/>
    <w:rsid w:val="006B6A13"/>
    <w:rsid w:val="006B764E"/>
    <w:rsid w:val="006C107B"/>
    <w:rsid w:val="006C10B9"/>
    <w:rsid w:val="006C151B"/>
    <w:rsid w:val="006C3E34"/>
    <w:rsid w:val="006C423D"/>
    <w:rsid w:val="006C4562"/>
    <w:rsid w:val="006C45BB"/>
    <w:rsid w:val="006C4FF8"/>
    <w:rsid w:val="006C5210"/>
    <w:rsid w:val="006C5A70"/>
    <w:rsid w:val="006C5BC1"/>
    <w:rsid w:val="006C6A73"/>
    <w:rsid w:val="006C6C24"/>
    <w:rsid w:val="006D0C55"/>
    <w:rsid w:val="006D0F64"/>
    <w:rsid w:val="006D1D60"/>
    <w:rsid w:val="006D2145"/>
    <w:rsid w:val="006D2D49"/>
    <w:rsid w:val="006D2DD4"/>
    <w:rsid w:val="006D31B7"/>
    <w:rsid w:val="006D66CD"/>
    <w:rsid w:val="006D74BD"/>
    <w:rsid w:val="006D7DCA"/>
    <w:rsid w:val="006E163D"/>
    <w:rsid w:val="006E326B"/>
    <w:rsid w:val="006E3CD8"/>
    <w:rsid w:val="006E506A"/>
    <w:rsid w:val="006E5805"/>
    <w:rsid w:val="006E5C54"/>
    <w:rsid w:val="006E60F8"/>
    <w:rsid w:val="006E78F4"/>
    <w:rsid w:val="006F00F5"/>
    <w:rsid w:val="006F045D"/>
    <w:rsid w:val="006F04AF"/>
    <w:rsid w:val="006F0545"/>
    <w:rsid w:val="006F07CD"/>
    <w:rsid w:val="006F0C3B"/>
    <w:rsid w:val="006F0DB0"/>
    <w:rsid w:val="006F0E93"/>
    <w:rsid w:val="006F1962"/>
    <w:rsid w:val="006F28A6"/>
    <w:rsid w:val="006F2B63"/>
    <w:rsid w:val="006F3023"/>
    <w:rsid w:val="006F4310"/>
    <w:rsid w:val="006F53F6"/>
    <w:rsid w:val="006F5662"/>
    <w:rsid w:val="006F62BA"/>
    <w:rsid w:val="006F6385"/>
    <w:rsid w:val="006F7E74"/>
    <w:rsid w:val="00701C60"/>
    <w:rsid w:val="00702462"/>
    <w:rsid w:val="007056C3"/>
    <w:rsid w:val="007056D0"/>
    <w:rsid w:val="00706195"/>
    <w:rsid w:val="00706DEE"/>
    <w:rsid w:val="007075DF"/>
    <w:rsid w:val="00707735"/>
    <w:rsid w:val="00710369"/>
    <w:rsid w:val="007106A1"/>
    <w:rsid w:val="00710EEE"/>
    <w:rsid w:val="00711247"/>
    <w:rsid w:val="0071181C"/>
    <w:rsid w:val="00711C40"/>
    <w:rsid w:val="00711CEB"/>
    <w:rsid w:val="00712629"/>
    <w:rsid w:val="00712749"/>
    <w:rsid w:val="00713370"/>
    <w:rsid w:val="007134C2"/>
    <w:rsid w:val="00713542"/>
    <w:rsid w:val="00714B00"/>
    <w:rsid w:val="0071537C"/>
    <w:rsid w:val="00715BD5"/>
    <w:rsid w:val="00717B81"/>
    <w:rsid w:val="00717D0A"/>
    <w:rsid w:val="007203E6"/>
    <w:rsid w:val="00720430"/>
    <w:rsid w:val="00720721"/>
    <w:rsid w:val="00720AB1"/>
    <w:rsid w:val="00720BB1"/>
    <w:rsid w:val="007213FF"/>
    <w:rsid w:val="0072176F"/>
    <w:rsid w:val="00723074"/>
    <w:rsid w:val="00723156"/>
    <w:rsid w:val="007236AA"/>
    <w:rsid w:val="00723837"/>
    <w:rsid w:val="0072386F"/>
    <w:rsid w:val="0072448E"/>
    <w:rsid w:val="007248EE"/>
    <w:rsid w:val="0072550F"/>
    <w:rsid w:val="0072556C"/>
    <w:rsid w:val="00725F53"/>
    <w:rsid w:val="007266D7"/>
    <w:rsid w:val="00726AD2"/>
    <w:rsid w:val="00727231"/>
    <w:rsid w:val="00727639"/>
    <w:rsid w:val="00727CB5"/>
    <w:rsid w:val="00730174"/>
    <w:rsid w:val="00730717"/>
    <w:rsid w:val="007308C8"/>
    <w:rsid w:val="007309BF"/>
    <w:rsid w:val="00730AC4"/>
    <w:rsid w:val="00730CBF"/>
    <w:rsid w:val="00730E28"/>
    <w:rsid w:val="0073172B"/>
    <w:rsid w:val="00731AB7"/>
    <w:rsid w:val="007329BD"/>
    <w:rsid w:val="0073461A"/>
    <w:rsid w:val="007346A5"/>
    <w:rsid w:val="0073556B"/>
    <w:rsid w:val="007357EF"/>
    <w:rsid w:val="00735F77"/>
    <w:rsid w:val="00736E04"/>
    <w:rsid w:val="00737512"/>
    <w:rsid w:val="00740D1F"/>
    <w:rsid w:val="00740E6E"/>
    <w:rsid w:val="00741048"/>
    <w:rsid w:val="007415EC"/>
    <w:rsid w:val="007418EC"/>
    <w:rsid w:val="00741C4E"/>
    <w:rsid w:val="007429D2"/>
    <w:rsid w:val="00742A7E"/>
    <w:rsid w:val="00742F74"/>
    <w:rsid w:val="0074301A"/>
    <w:rsid w:val="00743A3D"/>
    <w:rsid w:val="00743CBE"/>
    <w:rsid w:val="00744B1C"/>
    <w:rsid w:val="00745233"/>
    <w:rsid w:val="007456C9"/>
    <w:rsid w:val="00745DFA"/>
    <w:rsid w:val="0074680C"/>
    <w:rsid w:val="00746F9D"/>
    <w:rsid w:val="00747652"/>
    <w:rsid w:val="0075046E"/>
    <w:rsid w:val="00750636"/>
    <w:rsid w:val="0075066E"/>
    <w:rsid w:val="0075230D"/>
    <w:rsid w:val="007523E8"/>
    <w:rsid w:val="007524EC"/>
    <w:rsid w:val="00752905"/>
    <w:rsid w:val="00752CD3"/>
    <w:rsid w:val="00753606"/>
    <w:rsid w:val="007536CE"/>
    <w:rsid w:val="00753BA3"/>
    <w:rsid w:val="00753E41"/>
    <w:rsid w:val="007545A5"/>
    <w:rsid w:val="00754D1C"/>
    <w:rsid w:val="00755975"/>
    <w:rsid w:val="00755A7D"/>
    <w:rsid w:val="0075629D"/>
    <w:rsid w:val="007568A7"/>
    <w:rsid w:val="0075699D"/>
    <w:rsid w:val="0075781E"/>
    <w:rsid w:val="0075796F"/>
    <w:rsid w:val="007602E9"/>
    <w:rsid w:val="007604C2"/>
    <w:rsid w:val="00760CE6"/>
    <w:rsid w:val="00761086"/>
    <w:rsid w:val="007622D3"/>
    <w:rsid w:val="00762CF3"/>
    <w:rsid w:val="00763636"/>
    <w:rsid w:val="0076448F"/>
    <w:rsid w:val="00764512"/>
    <w:rsid w:val="0076454B"/>
    <w:rsid w:val="007649DD"/>
    <w:rsid w:val="00764A59"/>
    <w:rsid w:val="00765459"/>
    <w:rsid w:val="00766221"/>
    <w:rsid w:val="00766C46"/>
    <w:rsid w:val="00766EBD"/>
    <w:rsid w:val="00767634"/>
    <w:rsid w:val="00770668"/>
    <w:rsid w:val="007717D2"/>
    <w:rsid w:val="00772FCA"/>
    <w:rsid w:val="007732A8"/>
    <w:rsid w:val="007734AF"/>
    <w:rsid w:val="00773C72"/>
    <w:rsid w:val="00774891"/>
    <w:rsid w:val="0077535A"/>
    <w:rsid w:val="007760F5"/>
    <w:rsid w:val="00776998"/>
    <w:rsid w:val="00777086"/>
    <w:rsid w:val="0077757D"/>
    <w:rsid w:val="00780367"/>
    <w:rsid w:val="00780677"/>
    <w:rsid w:val="00780A32"/>
    <w:rsid w:val="00781B59"/>
    <w:rsid w:val="007824C0"/>
    <w:rsid w:val="007824F8"/>
    <w:rsid w:val="00782C7F"/>
    <w:rsid w:val="00782E0D"/>
    <w:rsid w:val="00784270"/>
    <w:rsid w:val="007845A8"/>
    <w:rsid w:val="00784AA6"/>
    <w:rsid w:val="00785426"/>
    <w:rsid w:val="00786F2D"/>
    <w:rsid w:val="00787223"/>
    <w:rsid w:val="0078774A"/>
    <w:rsid w:val="0079006A"/>
    <w:rsid w:val="007912D2"/>
    <w:rsid w:val="00791860"/>
    <w:rsid w:val="00791911"/>
    <w:rsid w:val="00791CAD"/>
    <w:rsid w:val="0079218F"/>
    <w:rsid w:val="007928FA"/>
    <w:rsid w:val="00792C9E"/>
    <w:rsid w:val="00792EC7"/>
    <w:rsid w:val="007930DC"/>
    <w:rsid w:val="007939E6"/>
    <w:rsid w:val="00793CA0"/>
    <w:rsid w:val="00793F79"/>
    <w:rsid w:val="007958DD"/>
    <w:rsid w:val="00795A84"/>
    <w:rsid w:val="00796995"/>
    <w:rsid w:val="0079739C"/>
    <w:rsid w:val="00797B93"/>
    <w:rsid w:val="00797F96"/>
    <w:rsid w:val="007A2BBA"/>
    <w:rsid w:val="007A38A7"/>
    <w:rsid w:val="007A3C1A"/>
    <w:rsid w:val="007A3E46"/>
    <w:rsid w:val="007A4115"/>
    <w:rsid w:val="007A41BA"/>
    <w:rsid w:val="007A5254"/>
    <w:rsid w:val="007A568A"/>
    <w:rsid w:val="007B03C4"/>
    <w:rsid w:val="007B1866"/>
    <w:rsid w:val="007B1A19"/>
    <w:rsid w:val="007B1D47"/>
    <w:rsid w:val="007B20E3"/>
    <w:rsid w:val="007B2FC5"/>
    <w:rsid w:val="007B39DA"/>
    <w:rsid w:val="007B3B9B"/>
    <w:rsid w:val="007B4C46"/>
    <w:rsid w:val="007B4E51"/>
    <w:rsid w:val="007B5A1C"/>
    <w:rsid w:val="007B5D4C"/>
    <w:rsid w:val="007B6B5B"/>
    <w:rsid w:val="007B79B3"/>
    <w:rsid w:val="007B7CCC"/>
    <w:rsid w:val="007C0C69"/>
    <w:rsid w:val="007C12A5"/>
    <w:rsid w:val="007C158B"/>
    <w:rsid w:val="007C29A5"/>
    <w:rsid w:val="007C2BE5"/>
    <w:rsid w:val="007C2D9A"/>
    <w:rsid w:val="007C484A"/>
    <w:rsid w:val="007C6139"/>
    <w:rsid w:val="007D0483"/>
    <w:rsid w:val="007D04CF"/>
    <w:rsid w:val="007D05EA"/>
    <w:rsid w:val="007D083B"/>
    <w:rsid w:val="007D0884"/>
    <w:rsid w:val="007D0EBE"/>
    <w:rsid w:val="007D1EA9"/>
    <w:rsid w:val="007D216E"/>
    <w:rsid w:val="007D217C"/>
    <w:rsid w:val="007D42D0"/>
    <w:rsid w:val="007D4BE8"/>
    <w:rsid w:val="007D64C5"/>
    <w:rsid w:val="007D6A51"/>
    <w:rsid w:val="007D7347"/>
    <w:rsid w:val="007D74CB"/>
    <w:rsid w:val="007D77E1"/>
    <w:rsid w:val="007E2536"/>
    <w:rsid w:val="007E2E76"/>
    <w:rsid w:val="007E316F"/>
    <w:rsid w:val="007E31D4"/>
    <w:rsid w:val="007E3B13"/>
    <w:rsid w:val="007E40A1"/>
    <w:rsid w:val="007E40BA"/>
    <w:rsid w:val="007E45AF"/>
    <w:rsid w:val="007E4AD0"/>
    <w:rsid w:val="007E5005"/>
    <w:rsid w:val="007E50F5"/>
    <w:rsid w:val="007E596F"/>
    <w:rsid w:val="007E6016"/>
    <w:rsid w:val="007E61DA"/>
    <w:rsid w:val="007E6425"/>
    <w:rsid w:val="007E65FA"/>
    <w:rsid w:val="007E67F2"/>
    <w:rsid w:val="007E691D"/>
    <w:rsid w:val="007E6DE8"/>
    <w:rsid w:val="007E711A"/>
    <w:rsid w:val="007E761A"/>
    <w:rsid w:val="007E7F55"/>
    <w:rsid w:val="007F0253"/>
    <w:rsid w:val="007F0C17"/>
    <w:rsid w:val="007F0F56"/>
    <w:rsid w:val="007F2257"/>
    <w:rsid w:val="007F2EE7"/>
    <w:rsid w:val="007F357D"/>
    <w:rsid w:val="007F37DB"/>
    <w:rsid w:val="007F3A94"/>
    <w:rsid w:val="007F4540"/>
    <w:rsid w:val="007F57DA"/>
    <w:rsid w:val="007F7E98"/>
    <w:rsid w:val="008005C5"/>
    <w:rsid w:val="00800628"/>
    <w:rsid w:val="00800630"/>
    <w:rsid w:val="00800C6E"/>
    <w:rsid w:val="00801087"/>
    <w:rsid w:val="00802F19"/>
    <w:rsid w:val="00803441"/>
    <w:rsid w:val="008036CA"/>
    <w:rsid w:val="0080385C"/>
    <w:rsid w:val="00803CF9"/>
    <w:rsid w:val="00804015"/>
    <w:rsid w:val="0080492A"/>
    <w:rsid w:val="00806A6F"/>
    <w:rsid w:val="0081016A"/>
    <w:rsid w:val="008114AA"/>
    <w:rsid w:val="0081170C"/>
    <w:rsid w:val="00811C58"/>
    <w:rsid w:val="008120AB"/>
    <w:rsid w:val="008121CF"/>
    <w:rsid w:val="0081221C"/>
    <w:rsid w:val="00812550"/>
    <w:rsid w:val="00812616"/>
    <w:rsid w:val="00812AFD"/>
    <w:rsid w:val="00813074"/>
    <w:rsid w:val="008142EA"/>
    <w:rsid w:val="008150DA"/>
    <w:rsid w:val="0081592E"/>
    <w:rsid w:val="008160B2"/>
    <w:rsid w:val="00816655"/>
    <w:rsid w:val="00816735"/>
    <w:rsid w:val="00822638"/>
    <w:rsid w:val="008227FD"/>
    <w:rsid w:val="00823B50"/>
    <w:rsid w:val="00823C7A"/>
    <w:rsid w:val="00824AD5"/>
    <w:rsid w:val="008251B3"/>
    <w:rsid w:val="008256A9"/>
    <w:rsid w:val="00825777"/>
    <w:rsid w:val="008257C3"/>
    <w:rsid w:val="008258C5"/>
    <w:rsid w:val="00826CB4"/>
    <w:rsid w:val="00827E64"/>
    <w:rsid w:val="008306E3"/>
    <w:rsid w:val="00830E60"/>
    <w:rsid w:val="008311CA"/>
    <w:rsid w:val="008316B1"/>
    <w:rsid w:val="00831817"/>
    <w:rsid w:val="008320A0"/>
    <w:rsid w:val="00832474"/>
    <w:rsid w:val="00832AA8"/>
    <w:rsid w:val="008331BB"/>
    <w:rsid w:val="00833525"/>
    <w:rsid w:val="00834162"/>
    <w:rsid w:val="0083434E"/>
    <w:rsid w:val="00834F22"/>
    <w:rsid w:val="00837046"/>
    <w:rsid w:val="00837781"/>
    <w:rsid w:val="0084037D"/>
    <w:rsid w:val="008406EA"/>
    <w:rsid w:val="00840DA9"/>
    <w:rsid w:val="00840DE7"/>
    <w:rsid w:val="008412B2"/>
    <w:rsid w:val="008414DD"/>
    <w:rsid w:val="008417B4"/>
    <w:rsid w:val="0084230F"/>
    <w:rsid w:val="00842999"/>
    <w:rsid w:val="00842B2E"/>
    <w:rsid w:val="00842C0D"/>
    <w:rsid w:val="00843152"/>
    <w:rsid w:val="00843652"/>
    <w:rsid w:val="00843A90"/>
    <w:rsid w:val="00843D49"/>
    <w:rsid w:val="0084431C"/>
    <w:rsid w:val="008447B1"/>
    <w:rsid w:val="00844A96"/>
    <w:rsid w:val="00844E01"/>
    <w:rsid w:val="00845646"/>
    <w:rsid w:val="00847340"/>
    <w:rsid w:val="008474D4"/>
    <w:rsid w:val="008479E4"/>
    <w:rsid w:val="00850B4C"/>
    <w:rsid w:val="00851968"/>
    <w:rsid w:val="00852A2B"/>
    <w:rsid w:val="00853A09"/>
    <w:rsid w:val="008540E4"/>
    <w:rsid w:val="00855358"/>
    <w:rsid w:val="00855E11"/>
    <w:rsid w:val="00856AD3"/>
    <w:rsid w:val="008570C3"/>
    <w:rsid w:val="008571FC"/>
    <w:rsid w:val="0085773A"/>
    <w:rsid w:val="00857C13"/>
    <w:rsid w:val="008615D9"/>
    <w:rsid w:val="00861CB0"/>
    <w:rsid w:val="008621D9"/>
    <w:rsid w:val="008626C9"/>
    <w:rsid w:val="00862947"/>
    <w:rsid w:val="00863094"/>
    <w:rsid w:val="00863303"/>
    <w:rsid w:val="00863776"/>
    <w:rsid w:val="008638EF"/>
    <w:rsid w:val="00864397"/>
    <w:rsid w:val="008645A1"/>
    <w:rsid w:val="0086569C"/>
    <w:rsid w:val="008660F4"/>
    <w:rsid w:val="00866D68"/>
    <w:rsid w:val="0086726C"/>
    <w:rsid w:val="00867672"/>
    <w:rsid w:val="00867ADB"/>
    <w:rsid w:val="00870111"/>
    <w:rsid w:val="00870574"/>
    <w:rsid w:val="00870694"/>
    <w:rsid w:val="008707AD"/>
    <w:rsid w:val="00871402"/>
    <w:rsid w:val="00872114"/>
    <w:rsid w:val="00872174"/>
    <w:rsid w:val="0087307B"/>
    <w:rsid w:val="00873645"/>
    <w:rsid w:val="00873C3B"/>
    <w:rsid w:val="00873C54"/>
    <w:rsid w:val="0087446D"/>
    <w:rsid w:val="008748D9"/>
    <w:rsid w:val="00874A91"/>
    <w:rsid w:val="00875BDC"/>
    <w:rsid w:val="00875E7B"/>
    <w:rsid w:val="00876984"/>
    <w:rsid w:val="00876B6B"/>
    <w:rsid w:val="00876E3B"/>
    <w:rsid w:val="0087784F"/>
    <w:rsid w:val="0088133C"/>
    <w:rsid w:val="00881DA1"/>
    <w:rsid w:val="00882CE2"/>
    <w:rsid w:val="008852FC"/>
    <w:rsid w:val="0088621D"/>
    <w:rsid w:val="00886914"/>
    <w:rsid w:val="00886FFE"/>
    <w:rsid w:val="00887665"/>
    <w:rsid w:val="00890DE3"/>
    <w:rsid w:val="00891769"/>
    <w:rsid w:val="008918B2"/>
    <w:rsid w:val="008923A2"/>
    <w:rsid w:val="008924C1"/>
    <w:rsid w:val="00893832"/>
    <w:rsid w:val="00893A60"/>
    <w:rsid w:val="00893E44"/>
    <w:rsid w:val="00893F14"/>
    <w:rsid w:val="00894229"/>
    <w:rsid w:val="00894662"/>
    <w:rsid w:val="00895C49"/>
    <w:rsid w:val="00895DEA"/>
    <w:rsid w:val="00896373"/>
    <w:rsid w:val="00896D0B"/>
    <w:rsid w:val="00897256"/>
    <w:rsid w:val="00897CD5"/>
    <w:rsid w:val="00897CF2"/>
    <w:rsid w:val="008A01D7"/>
    <w:rsid w:val="008A05A0"/>
    <w:rsid w:val="008A07DB"/>
    <w:rsid w:val="008A0CAC"/>
    <w:rsid w:val="008A0F26"/>
    <w:rsid w:val="008A0FEA"/>
    <w:rsid w:val="008A1446"/>
    <w:rsid w:val="008A1655"/>
    <w:rsid w:val="008A1E06"/>
    <w:rsid w:val="008A2A47"/>
    <w:rsid w:val="008A2E23"/>
    <w:rsid w:val="008A3501"/>
    <w:rsid w:val="008A3AAB"/>
    <w:rsid w:val="008A3DBF"/>
    <w:rsid w:val="008A42F5"/>
    <w:rsid w:val="008A4308"/>
    <w:rsid w:val="008A4A24"/>
    <w:rsid w:val="008A51C6"/>
    <w:rsid w:val="008A55CF"/>
    <w:rsid w:val="008A6843"/>
    <w:rsid w:val="008A6CDC"/>
    <w:rsid w:val="008A75A2"/>
    <w:rsid w:val="008A7CB4"/>
    <w:rsid w:val="008B0255"/>
    <w:rsid w:val="008B084D"/>
    <w:rsid w:val="008B160B"/>
    <w:rsid w:val="008B1B31"/>
    <w:rsid w:val="008B1BC6"/>
    <w:rsid w:val="008B29FF"/>
    <w:rsid w:val="008B2AD4"/>
    <w:rsid w:val="008B45DF"/>
    <w:rsid w:val="008B4702"/>
    <w:rsid w:val="008B4998"/>
    <w:rsid w:val="008B6721"/>
    <w:rsid w:val="008B6AA7"/>
    <w:rsid w:val="008B7C60"/>
    <w:rsid w:val="008B7F0B"/>
    <w:rsid w:val="008C066E"/>
    <w:rsid w:val="008C0AD8"/>
    <w:rsid w:val="008C0ADF"/>
    <w:rsid w:val="008C0B0F"/>
    <w:rsid w:val="008C1508"/>
    <w:rsid w:val="008C156A"/>
    <w:rsid w:val="008C23B3"/>
    <w:rsid w:val="008C2626"/>
    <w:rsid w:val="008C29B3"/>
    <w:rsid w:val="008C2D71"/>
    <w:rsid w:val="008C3136"/>
    <w:rsid w:val="008C31FB"/>
    <w:rsid w:val="008C3719"/>
    <w:rsid w:val="008C43B4"/>
    <w:rsid w:val="008C57C2"/>
    <w:rsid w:val="008C5BBF"/>
    <w:rsid w:val="008C61E9"/>
    <w:rsid w:val="008C6B90"/>
    <w:rsid w:val="008C6F08"/>
    <w:rsid w:val="008C7E4A"/>
    <w:rsid w:val="008D02DB"/>
    <w:rsid w:val="008D0D95"/>
    <w:rsid w:val="008D1834"/>
    <w:rsid w:val="008D1F3E"/>
    <w:rsid w:val="008D26BA"/>
    <w:rsid w:val="008D3486"/>
    <w:rsid w:val="008D3672"/>
    <w:rsid w:val="008D367D"/>
    <w:rsid w:val="008D418D"/>
    <w:rsid w:val="008D5DC4"/>
    <w:rsid w:val="008D5F1D"/>
    <w:rsid w:val="008D604D"/>
    <w:rsid w:val="008E0410"/>
    <w:rsid w:val="008E2121"/>
    <w:rsid w:val="008E2895"/>
    <w:rsid w:val="008E2DC0"/>
    <w:rsid w:val="008E3343"/>
    <w:rsid w:val="008E3593"/>
    <w:rsid w:val="008E3804"/>
    <w:rsid w:val="008E39F7"/>
    <w:rsid w:val="008E3E07"/>
    <w:rsid w:val="008E420C"/>
    <w:rsid w:val="008E48B9"/>
    <w:rsid w:val="008E4EB9"/>
    <w:rsid w:val="008E5957"/>
    <w:rsid w:val="008E5DA9"/>
    <w:rsid w:val="008E6222"/>
    <w:rsid w:val="008E6377"/>
    <w:rsid w:val="008E6C0D"/>
    <w:rsid w:val="008E70E8"/>
    <w:rsid w:val="008E77ED"/>
    <w:rsid w:val="008F150C"/>
    <w:rsid w:val="008F1906"/>
    <w:rsid w:val="008F1C2F"/>
    <w:rsid w:val="008F1E23"/>
    <w:rsid w:val="008F1F26"/>
    <w:rsid w:val="008F2744"/>
    <w:rsid w:val="008F2A89"/>
    <w:rsid w:val="008F2E8F"/>
    <w:rsid w:val="008F303F"/>
    <w:rsid w:val="008F3990"/>
    <w:rsid w:val="008F3A30"/>
    <w:rsid w:val="008F4536"/>
    <w:rsid w:val="008F543B"/>
    <w:rsid w:val="008F57C5"/>
    <w:rsid w:val="008F5F4C"/>
    <w:rsid w:val="008F64B5"/>
    <w:rsid w:val="008F6541"/>
    <w:rsid w:val="008F676D"/>
    <w:rsid w:val="008F729A"/>
    <w:rsid w:val="008F76AD"/>
    <w:rsid w:val="008F7C9C"/>
    <w:rsid w:val="008F7CA7"/>
    <w:rsid w:val="00900175"/>
    <w:rsid w:val="00901040"/>
    <w:rsid w:val="00901528"/>
    <w:rsid w:val="00901AE4"/>
    <w:rsid w:val="00902CF2"/>
    <w:rsid w:val="00902F2F"/>
    <w:rsid w:val="009030F7"/>
    <w:rsid w:val="00904212"/>
    <w:rsid w:val="00904A0E"/>
    <w:rsid w:val="009054B2"/>
    <w:rsid w:val="00906104"/>
    <w:rsid w:val="009074EA"/>
    <w:rsid w:val="00907F52"/>
    <w:rsid w:val="009103FF"/>
    <w:rsid w:val="009104BB"/>
    <w:rsid w:val="0091114F"/>
    <w:rsid w:val="00911C0A"/>
    <w:rsid w:val="00911DDE"/>
    <w:rsid w:val="00912A67"/>
    <w:rsid w:val="00912BEC"/>
    <w:rsid w:val="00912DF0"/>
    <w:rsid w:val="00913FB6"/>
    <w:rsid w:val="00914375"/>
    <w:rsid w:val="00914E52"/>
    <w:rsid w:val="009151A4"/>
    <w:rsid w:val="00915971"/>
    <w:rsid w:val="00915E1A"/>
    <w:rsid w:val="00916257"/>
    <w:rsid w:val="00916EC2"/>
    <w:rsid w:val="00917195"/>
    <w:rsid w:val="009174E3"/>
    <w:rsid w:val="00917E18"/>
    <w:rsid w:val="00917EFF"/>
    <w:rsid w:val="0092062C"/>
    <w:rsid w:val="00921CAF"/>
    <w:rsid w:val="00921FA1"/>
    <w:rsid w:val="00923363"/>
    <w:rsid w:val="009239A8"/>
    <w:rsid w:val="00923A43"/>
    <w:rsid w:val="00923C22"/>
    <w:rsid w:val="00923E8D"/>
    <w:rsid w:val="0092433B"/>
    <w:rsid w:val="00924E87"/>
    <w:rsid w:val="00925492"/>
    <w:rsid w:val="00925CC0"/>
    <w:rsid w:val="009275AA"/>
    <w:rsid w:val="009308FF"/>
    <w:rsid w:val="00930CBD"/>
    <w:rsid w:val="00930ED0"/>
    <w:rsid w:val="00931ABE"/>
    <w:rsid w:val="00931AEC"/>
    <w:rsid w:val="00931C53"/>
    <w:rsid w:val="00932093"/>
    <w:rsid w:val="00933128"/>
    <w:rsid w:val="00933A00"/>
    <w:rsid w:val="00933BD9"/>
    <w:rsid w:val="00933BFE"/>
    <w:rsid w:val="00934405"/>
    <w:rsid w:val="009349CE"/>
    <w:rsid w:val="00935136"/>
    <w:rsid w:val="00935496"/>
    <w:rsid w:val="00935F9C"/>
    <w:rsid w:val="009369F5"/>
    <w:rsid w:val="00936A4B"/>
    <w:rsid w:val="0093762B"/>
    <w:rsid w:val="00940E52"/>
    <w:rsid w:val="009413A2"/>
    <w:rsid w:val="00941BEE"/>
    <w:rsid w:val="00941CF2"/>
    <w:rsid w:val="00941E59"/>
    <w:rsid w:val="009425FC"/>
    <w:rsid w:val="009427B9"/>
    <w:rsid w:val="0094280F"/>
    <w:rsid w:val="0094385C"/>
    <w:rsid w:val="00944BFD"/>
    <w:rsid w:val="00945EE5"/>
    <w:rsid w:val="00946270"/>
    <w:rsid w:val="0094667B"/>
    <w:rsid w:val="0094695B"/>
    <w:rsid w:val="00947943"/>
    <w:rsid w:val="00950E75"/>
    <w:rsid w:val="009514C3"/>
    <w:rsid w:val="00951D23"/>
    <w:rsid w:val="00952668"/>
    <w:rsid w:val="009528B6"/>
    <w:rsid w:val="0095366B"/>
    <w:rsid w:val="00953C23"/>
    <w:rsid w:val="00954680"/>
    <w:rsid w:val="009548A3"/>
    <w:rsid w:val="009550F3"/>
    <w:rsid w:val="00955B51"/>
    <w:rsid w:val="009561BD"/>
    <w:rsid w:val="00956993"/>
    <w:rsid w:val="00956BB5"/>
    <w:rsid w:val="0095777C"/>
    <w:rsid w:val="00957CFF"/>
    <w:rsid w:val="0096059E"/>
    <w:rsid w:val="009618CB"/>
    <w:rsid w:val="00961C8F"/>
    <w:rsid w:val="00962404"/>
    <w:rsid w:val="00962725"/>
    <w:rsid w:val="00963D4C"/>
    <w:rsid w:val="00964A99"/>
    <w:rsid w:val="00965637"/>
    <w:rsid w:val="00965C88"/>
    <w:rsid w:val="00966C5E"/>
    <w:rsid w:val="00966E13"/>
    <w:rsid w:val="009674DE"/>
    <w:rsid w:val="00967615"/>
    <w:rsid w:val="009700B3"/>
    <w:rsid w:val="00971751"/>
    <w:rsid w:val="00971AD3"/>
    <w:rsid w:val="0097234E"/>
    <w:rsid w:val="00972BB4"/>
    <w:rsid w:val="0097357F"/>
    <w:rsid w:val="00973598"/>
    <w:rsid w:val="009738D2"/>
    <w:rsid w:val="009738F3"/>
    <w:rsid w:val="009745B2"/>
    <w:rsid w:val="0097586B"/>
    <w:rsid w:val="009766D5"/>
    <w:rsid w:val="00976764"/>
    <w:rsid w:val="00977296"/>
    <w:rsid w:val="00980193"/>
    <w:rsid w:val="0098044C"/>
    <w:rsid w:val="00980540"/>
    <w:rsid w:val="009813E9"/>
    <w:rsid w:val="00982615"/>
    <w:rsid w:val="00982CF2"/>
    <w:rsid w:val="009838CE"/>
    <w:rsid w:val="00983F0E"/>
    <w:rsid w:val="00984645"/>
    <w:rsid w:val="00984810"/>
    <w:rsid w:val="00984B57"/>
    <w:rsid w:val="00984C35"/>
    <w:rsid w:val="00984F07"/>
    <w:rsid w:val="00986244"/>
    <w:rsid w:val="0098627E"/>
    <w:rsid w:val="00986850"/>
    <w:rsid w:val="00986A82"/>
    <w:rsid w:val="00990402"/>
    <w:rsid w:val="0099101A"/>
    <w:rsid w:val="0099132E"/>
    <w:rsid w:val="009919B8"/>
    <w:rsid w:val="00991E23"/>
    <w:rsid w:val="00992790"/>
    <w:rsid w:val="00993544"/>
    <w:rsid w:val="0099419C"/>
    <w:rsid w:val="00994219"/>
    <w:rsid w:val="00994EE4"/>
    <w:rsid w:val="0099668D"/>
    <w:rsid w:val="00997AAE"/>
    <w:rsid w:val="00997B19"/>
    <w:rsid w:val="00997F8F"/>
    <w:rsid w:val="009A1443"/>
    <w:rsid w:val="009A1952"/>
    <w:rsid w:val="009A21BD"/>
    <w:rsid w:val="009A241D"/>
    <w:rsid w:val="009A25AD"/>
    <w:rsid w:val="009A3D15"/>
    <w:rsid w:val="009A57CB"/>
    <w:rsid w:val="009A58B7"/>
    <w:rsid w:val="009A5BAD"/>
    <w:rsid w:val="009A6046"/>
    <w:rsid w:val="009A63F5"/>
    <w:rsid w:val="009A6A1C"/>
    <w:rsid w:val="009A7267"/>
    <w:rsid w:val="009A7BE6"/>
    <w:rsid w:val="009B05E7"/>
    <w:rsid w:val="009B1577"/>
    <w:rsid w:val="009B21D5"/>
    <w:rsid w:val="009B249B"/>
    <w:rsid w:val="009B3FBA"/>
    <w:rsid w:val="009B42A6"/>
    <w:rsid w:val="009B527F"/>
    <w:rsid w:val="009B5C6C"/>
    <w:rsid w:val="009B5D8F"/>
    <w:rsid w:val="009B72B3"/>
    <w:rsid w:val="009B775B"/>
    <w:rsid w:val="009B7F17"/>
    <w:rsid w:val="009C0CFB"/>
    <w:rsid w:val="009C2BA8"/>
    <w:rsid w:val="009C2F00"/>
    <w:rsid w:val="009C30BC"/>
    <w:rsid w:val="009C353C"/>
    <w:rsid w:val="009C389E"/>
    <w:rsid w:val="009C3922"/>
    <w:rsid w:val="009C3A5F"/>
    <w:rsid w:val="009C4231"/>
    <w:rsid w:val="009C465C"/>
    <w:rsid w:val="009C643C"/>
    <w:rsid w:val="009C698D"/>
    <w:rsid w:val="009C69E7"/>
    <w:rsid w:val="009C6E2C"/>
    <w:rsid w:val="009C727D"/>
    <w:rsid w:val="009D0822"/>
    <w:rsid w:val="009D1054"/>
    <w:rsid w:val="009D1443"/>
    <w:rsid w:val="009D23BA"/>
    <w:rsid w:val="009D277F"/>
    <w:rsid w:val="009D30A5"/>
    <w:rsid w:val="009D3183"/>
    <w:rsid w:val="009D3B28"/>
    <w:rsid w:val="009D4FA7"/>
    <w:rsid w:val="009D52F7"/>
    <w:rsid w:val="009D69D5"/>
    <w:rsid w:val="009D74EE"/>
    <w:rsid w:val="009E048E"/>
    <w:rsid w:val="009E0494"/>
    <w:rsid w:val="009E0982"/>
    <w:rsid w:val="009E0EF9"/>
    <w:rsid w:val="009E1BF3"/>
    <w:rsid w:val="009E1DAF"/>
    <w:rsid w:val="009E20DB"/>
    <w:rsid w:val="009E2BF0"/>
    <w:rsid w:val="009E2C2A"/>
    <w:rsid w:val="009E32C6"/>
    <w:rsid w:val="009E3943"/>
    <w:rsid w:val="009E443F"/>
    <w:rsid w:val="009E51A1"/>
    <w:rsid w:val="009E5278"/>
    <w:rsid w:val="009E5511"/>
    <w:rsid w:val="009E644C"/>
    <w:rsid w:val="009E6641"/>
    <w:rsid w:val="009E67E2"/>
    <w:rsid w:val="009E6A8C"/>
    <w:rsid w:val="009E6FE5"/>
    <w:rsid w:val="009E770E"/>
    <w:rsid w:val="009F04B8"/>
    <w:rsid w:val="009F05C5"/>
    <w:rsid w:val="009F1017"/>
    <w:rsid w:val="009F2483"/>
    <w:rsid w:val="009F2837"/>
    <w:rsid w:val="009F28E4"/>
    <w:rsid w:val="009F2E81"/>
    <w:rsid w:val="009F3A97"/>
    <w:rsid w:val="009F3D81"/>
    <w:rsid w:val="009F49E7"/>
    <w:rsid w:val="009F55B7"/>
    <w:rsid w:val="009F564D"/>
    <w:rsid w:val="009F5765"/>
    <w:rsid w:val="009F5FB5"/>
    <w:rsid w:val="009F6CFD"/>
    <w:rsid w:val="00A0142F"/>
    <w:rsid w:val="00A01B32"/>
    <w:rsid w:val="00A020F0"/>
    <w:rsid w:val="00A02AAB"/>
    <w:rsid w:val="00A02DD2"/>
    <w:rsid w:val="00A04425"/>
    <w:rsid w:val="00A04FB2"/>
    <w:rsid w:val="00A05097"/>
    <w:rsid w:val="00A050A2"/>
    <w:rsid w:val="00A05141"/>
    <w:rsid w:val="00A05685"/>
    <w:rsid w:val="00A05A36"/>
    <w:rsid w:val="00A05B52"/>
    <w:rsid w:val="00A05B57"/>
    <w:rsid w:val="00A05D90"/>
    <w:rsid w:val="00A05FC8"/>
    <w:rsid w:val="00A06095"/>
    <w:rsid w:val="00A06205"/>
    <w:rsid w:val="00A070B8"/>
    <w:rsid w:val="00A07CCC"/>
    <w:rsid w:val="00A07E4E"/>
    <w:rsid w:val="00A107CD"/>
    <w:rsid w:val="00A107F8"/>
    <w:rsid w:val="00A10BF6"/>
    <w:rsid w:val="00A112CC"/>
    <w:rsid w:val="00A11431"/>
    <w:rsid w:val="00A11509"/>
    <w:rsid w:val="00A11EC2"/>
    <w:rsid w:val="00A1252A"/>
    <w:rsid w:val="00A12979"/>
    <w:rsid w:val="00A129F8"/>
    <w:rsid w:val="00A1399A"/>
    <w:rsid w:val="00A142D6"/>
    <w:rsid w:val="00A14B3E"/>
    <w:rsid w:val="00A15703"/>
    <w:rsid w:val="00A15E6F"/>
    <w:rsid w:val="00A16F9D"/>
    <w:rsid w:val="00A17B2C"/>
    <w:rsid w:val="00A200D8"/>
    <w:rsid w:val="00A20C2E"/>
    <w:rsid w:val="00A220C6"/>
    <w:rsid w:val="00A22147"/>
    <w:rsid w:val="00A22F57"/>
    <w:rsid w:val="00A2311D"/>
    <w:rsid w:val="00A24380"/>
    <w:rsid w:val="00A24E12"/>
    <w:rsid w:val="00A251EA"/>
    <w:rsid w:val="00A252A5"/>
    <w:rsid w:val="00A25714"/>
    <w:rsid w:val="00A25E63"/>
    <w:rsid w:val="00A264D8"/>
    <w:rsid w:val="00A26E15"/>
    <w:rsid w:val="00A27864"/>
    <w:rsid w:val="00A304F1"/>
    <w:rsid w:val="00A30B9B"/>
    <w:rsid w:val="00A30C51"/>
    <w:rsid w:val="00A32431"/>
    <w:rsid w:val="00A33273"/>
    <w:rsid w:val="00A338BC"/>
    <w:rsid w:val="00A346FB"/>
    <w:rsid w:val="00A34900"/>
    <w:rsid w:val="00A34C4B"/>
    <w:rsid w:val="00A35878"/>
    <w:rsid w:val="00A370D4"/>
    <w:rsid w:val="00A3766A"/>
    <w:rsid w:val="00A40188"/>
    <w:rsid w:val="00A40725"/>
    <w:rsid w:val="00A40BE7"/>
    <w:rsid w:val="00A41EB4"/>
    <w:rsid w:val="00A42914"/>
    <w:rsid w:val="00A42F5D"/>
    <w:rsid w:val="00A4309E"/>
    <w:rsid w:val="00A43629"/>
    <w:rsid w:val="00A4381D"/>
    <w:rsid w:val="00A43F2E"/>
    <w:rsid w:val="00A4419B"/>
    <w:rsid w:val="00A45E06"/>
    <w:rsid w:val="00A45F1E"/>
    <w:rsid w:val="00A45F8D"/>
    <w:rsid w:val="00A46B75"/>
    <w:rsid w:val="00A4792C"/>
    <w:rsid w:val="00A5039B"/>
    <w:rsid w:val="00A50D9A"/>
    <w:rsid w:val="00A50E58"/>
    <w:rsid w:val="00A51229"/>
    <w:rsid w:val="00A5193F"/>
    <w:rsid w:val="00A520B1"/>
    <w:rsid w:val="00A52DF0"/>
    <w:rsid w:val="00A52E7F"/>
    <w:rsid w:val="00A53C82"/>
    <w:rsid w:val="00A5406E"/>
    <w:rsid w:val="00A55561"/>
    <w:rsid w:val="00A562D3"/>
    <w:rsid w:val="00A56394"/>
    <w:rsid w:val="00A567A7"/>
    <w:rsid w:val="00A56EDC"/>
    <w:rsid w:val="00A57B80"/>
    <w:rsid w:val="00A600BF"/>
    <w:rsid w:val="00A60485"/>
    <w:rsid w:val="00A61363"/>
    <w:rsid w:val="00A613CB"/>
    <w:rsid w:val="00A614D7"/>
    <w:rsid w:val="00A61813"/>
    <w:rsid w:val="00A61A7F"/>
    <w:rsid w:val="00A620C6"/>
    <w:rsid w:val="00A626E0"/>
    <w:rsid w:val="00A62747"/>
    <w:rsid w:val="00A62B07"/>
    <w:rsid w:val="00A62DDF"/>
    <w:rsid w:val="00A632EB"/>
    <w:rsid w:val="00A65190"/>
    <w:rsid w:val="00A65191"/>
    <w:rsid w:val="00A657D2"/>
    <w:rsid w:val="00A665D4"/>
    <w:rsid w:val="00A67451"/>
    <w:rsid w:val="00A67BC7"/>
    <w:rsid w:val="00A67E7E"/>
    <w:rsid w:val="00A71290"/>
    <w:rsid w:val="00A7184D"/>
    <w:rsid w:val="00A71ADF"/>
    <w:rsid w:val="00A71B0A"/>
    <w:rsid w:val="00A71D9E"/>
    <w:rsid w:val="00A7221F"/>
    <w:rsid w:val="00A723E0"/>
    <w:rsid w:val="00A72528"/>
    <w:rsid w:val="00A726FB"/>
    <w:rsid w:val="00A72DF7"/>
    <w:rsid w:val="00A737A4"/>
    <w:rsid w:val="00A7391E"/>
    <w:rsid w:val="00A73BFE"/>
    <w:rsid w:val="00A74B9C"/>
    <w:rsid w:val="00A74D2D"/>
    <w:rsid w:val="00A753D7"/>
    <w:rsid w:val="00A754EB"/>
    <w:rsid w:val="00A76357"/>
    <w:rsid w:val="00A8131E"/>
    <w:rsid w:val="00A817E5"/>
    <w:rsid w:val="00A81999"/>
    <w:rsid w:val="00A8199C"/>
    <w:rsid w:val="00A81B47"/>
    <w:rsid w:val="00A83349"/>
    <w:rsid w:val="00A836AC"/>
    <w:rsid w:val="00A8382E"/>
    <w:rsid w:val="00A83CC1"/>
    <w:rsid w:val="00A841BB"/>
    <w:rsid w:val="00A8513D"/>
    <w:rsid w:val="00A85738"/>
    <w:rsid w:val="00A8678C"/>
    <w:rsid w:val="00A87D01"/>
    <w:rsid w:val="00A923CD"/>
    <w:rsid w:val="00A92871"/>
    <w:rsid w:val="00A92CEE"/>
    <w:rsid w:val="00A92EB0"/>
    <w:rsid w:val="00A937A1"/>
    <w:rsid w:val="00A93D0A"/>
    <w:rsid w:val="00A9422C"/>
    <w:rsid w:val="00A9441F"/>
    <w:rsid w:val="00A94E25"/>
    <w:rsid w:val="00A95AE2"/>
    <w:rsid w:val="00A96159"/>
    <w:rsid w:val="00AA0526"/>
    <w:rsid w:val="00AA0E12"/>
    <w:rsid w:val="00AA13D2"/>
    <w:rsid w:val="00AA1D7F"/>
    <w:rsid w:val="00AA228F"/>
    <w:rsid w:val="00AA2F84"/>
    <w:rsid w:val="00AA3103"/>
    <w:rsid w:val="00AA32BF"/>
    <w:rsid w:val="00AA47D1"/>
    <w:rsid w:val="00AA4CE3"/>
    <w:rsid w:val="00AA5CC6"/>
    <w:rsid w:val="00AA6ACB"/>
    <w:rsid w:val="00AB1504"/>
    <w:rsid w:val="00AB18C6"/>
    <w:rsid w:val="00AB2E21"/>
    <w:rsid w:val="00AB417B"/>
    <w:rsid w:val="00AB47FC"/>
    <w:rsid w:val="00AB4B32"/>
    <w:rsid w:val="00AB5C90"/>
    <w:rsid w:val="00AB64CF"/>
    <w:rsid w:val="00AB6571"/>
    <w:rsid w:val="00AB6D5F"/>
    <w:rsid w:val="00AB6FC0"/>
    <w:rsid w:val="00AB7772"/>
    <w:rsid w:val="00AC01D4"/>
    <w:rsid w:val="00AC0DFA"/>
    <w:rsid w:val="00AC12B1"/>
    <w:rsid w:val="00AC131E"/>
    <w:rsid w:val="00AC2762"/>
    <w:rsid w:val="00AC2B28"/>
    <w:rsid w:val="00AC2E23"/>
    <w:rsid w:val="00AC3447"/>
    <w:rsid w:val="00AC39B3"/>
    <w:rsid w:val="00AC3BF2"/>
    <w:rsid w:val="00AC4293"/>
    <w:rsid w:val="00AC4F4C"/>
    <w:rsid w:val="00AC55F4"/>
    <w:rsid w:val="00AC58EF"/>
    <w:rsid w:val="00AC5DAC"/>
    <w:rsid w:val="00AC62F0"/>
    <w:rsid w:val="00AC63EC"/>
    <w:rsid w:val="00AC6C01"/>
    <w:rsid w:val="00AC6F3B"/>
    <w:rsid w:val="00AC7697"/>
    <w:rsid w:val="00AC7883"/>
    <w:rsid w:val="00AD1E9A"/>
    <w:rsid w:val="00AD2100"/>
    <w:rsid w:val="00AD222D"/>
    <w:rsid w:val="00AD2519"/>
    <w:rsid w:val="00AD2689"/>
    <w:rsid w:val="00AD2CDA"/>
    <w:rsid w:val="00AD33F7"/>
    <w:rsid w:val="00AD3707"/>
    <w:rsid w:val="00AD4EE7"/>
    <w:rsid w:val="00AD62FE"/>
    <w:rsid w:val="00AD6348"/>
    <w:rsid w:val="00AD6999"/>
    <w:rsid w:val="00AD771C"/>
    <w:rsid w:val="00AD782E"/>
    <w:rsid w:val="00AE05C6"/>
    <w:rsid w:val="00AE065F"/>
    <w:rsid w:val="00AE0CE7"/>
    <w:rsid w:val="00AE0D17"/>
    <w:rsid w:val="00AE2BBA"/>
    <w:rsid w:val="00AE2E82"/>
    <w:rsid w:val="00AE3E5D"/>
    <w:rsid w:val="00AE4CD4"/>
    <w:rsid w:val="00AE5467"/>
    <w:rsid w:val="00AE6F9A"/>
    <w:rsid w:val="00AE7C59"/>
    <w:rsid w:val="00AE7D6B"/>
    <w:rsid w:val="00AE7DE7"/>
    <w:rsid w:val="00AE7EE3"/>
    <w:rsid w:val="00AF09F7"/>
    <w:rsid w:val="00AF1F91"/>
    <w:rsid w:val="00AF270A"/>
    <w:rsid w:val="00AF4A4E"/>
    <w:rsid w:val="00AF4F3E"/>
    <w:rsid w:val="00AF6462"/>
    <w:rsid w:val="00AF7464"/>
    <w:rsid w:val="00AF7C2A"/>
    <w:rsid w:val="00AF7F42"/>
    <w:rsid w:val="00B0005D"/>
    <w:rsid w:val="00B014DA"/>
    <w:rsid w:val="00B018A7"/>
    <w:rsid w:val="00B020C9"/>
    <w:rsid w:val="00B030BE"/>
    <w:rsid w:val="00B0327F"/>
    <w:rsid w:val="00B033CD"/>
    <w:rsid w:val="00B03EE0"/>
    <w:rsid w:val="00B04FDD"/>
    <w:rsid w:val="00B04FF7"/>
    <w:rsid w:val="00B06156"/>
    <w:rsid w:val="00B065AF"/>
    <w:rsid w:val="00B06A40"/>
    <w:rsid w:val="00B073EE"/>
    <w:rsid w:val="00B10049"/>
    <w:rsid w:val="00B10509"/>
    <w:rsid w:val="00B107B0"/>
    <w:rsid w:val="00B1130A"/>
    <w:rsid w:val="00B11CF5"/>
    <w:rsid w:val="00B1222C"/>
    <w:rsid w:val="00B131FB"/>
    <w:rsid w:val="00B1404D"/>
    <w:rsid w:val="00B141D9"/>
    <w:rsid w:val="00B1503D"/>
    <w:rsid w:val="00B15D8D"/>
    <w:rsid w:val="00B171F1"/>
    <w:rsid w:val="00B173B4"/>
    <w:rsid w:val="00B1794B"/>
    <w:rsid w:val="00B214BE"/>
    <w:rsid w:val="00B24E3A"/>
    <w:rsid w:val="00B25278"/>
    <w:rsid w:val="00B2616D"/>
    <w:rsid w:val="00B26ECF"/>
    <w:rsid w:val="00B278A3"/>
    <w:rsid w:val="00B31A35"/>
    <w:rsid w:val="00B31DBA"/>
    <w:rsid w:val="00B32073"/>
    <w:rsid w:val="00B32354"/>
    <w:rsid w:val="00B3235F"/>
    <w:rsid w:val="00B32B20"/>
    <w:rsid w:val="00B32CC5"/>
    <w:rsid w:val="00B3302E"/>
    <w:rsid w:val="00B332B2"/>
    <w:rsid w:val="00B3338E"/>
    <w:rsid w:val="00B33E60"/>
    <w:rsid w:val="00B3405D"/>
    <w:rsid w:val="00B34410"/>
    <w:rsid w:val="00B34C22"/>
    <w:rsid w:val="00B356A5"/>
    <w:rsid w:val="00B35743"/>
    <w:rsid w:val="00B369D2"/>
    <w:rsid w:val="00B36B8E"/>
    <w:rsid w:val="00B37882"/>
    <w:rsid w:val="00B37B60"/>
    <w:rsid w:val="00B37DAE"/>
    <w:rsid w:val="00B37E84"/>
    <w:rsid w:val="00B406E1"/>
    <w:rsid w:val="00B4099E"/>
    <w:rsid w:val="00B40A3D"/>
    <w:rsid w:val="00B43E51"/>
    <w:rsid w:val="00B44394"/>
    <w:rsid w:val="00B44605"/>
    <w:rsid w:val="00B46D1F"/>
    <w:rsid w:val="00B4714D"/>
    <w:rsid w:val="00B504CA"/>
    <w:rsid w:val="00B504D5"/>
    <w:rsid w:val="00B506BD"/>
    <w:rsid w:val="00B51D49"/>
    <w:rsid w:val="00B52993"/>
    <w:rsid w:val="00B53E39"/>
    <w:rsid w:val="00B5562D"/>
    <w:rsid w:val="00B55966"/>
    <w:rsid w:val="00B55B69"/>
    <w:rsid w:val="00B55CD8"/>
    <w:rsid w:val="00B57102"/>
    <w:rsid w:val="00B57362"/>
    <w:rsid w:val="00B600ED"/>
    <w:rsid w:val="00B60544"/>
    <w:rsid w:val="00B60F2F"/>
    <w:rsid w:val="00B60FA5"/>
    <w:rsid w:val="00B61900"/>
    <w:rsid w:val="00B61D89"/>
    <w:rsid w:val="00B62428"/>
    <w:rsid w:val="00B62467"/>
    <w:rsid w:val="00B624D3"/>
    <w:rsid w:val="00B624DC"/>
    <w:rsid w:val="00B62D55"/>
    <w:rsid w:val="00B632BC"/>
    <w:rsid w:val="00B6334A"/>
    <w:rsid w:val="00B64019"/>
    <w:rsid w:val="00B64913"/>
    <w:rsid w:val="00B64C07"/>
    <w:rsid w:val="00B650A1"/>
    <w:rsid w:val="00B65BD6"/>
    <w:rsid w:val="00B66758"/>
    <w:rsid w:val="00B7009F"/>
    <w:rsid w:val="00B70A81"/>
    <w:rsid w:val="00B70B28"/>
    <w:rsid w:val="00B7130F"/>
    <w:rsid w:val="00B7159B"/>
    <w:rsid w:val="00B7216E"/>
    <w:rsid w:val="00B74F58"/>
    <w:rsid w:val="00B76762"/>
    <w:rsid w:val="00B76CB5"/>
    <w:rsid w:val="00B77BE0"/>
    <w:rsid w:val="00B805A6"/>
    <w:rsid w:val="00B80F47"/>
    <w:rsid w:val="00B823A7"/>
    <w:rsid w:val="00B82D99"/>
    <w:rsid w:val="00B8392F"/>
    <w:rsid w:val="00B84161"/>
    <w:rsid w:val="00B84B4C"/>
    <w:rsid w:val="00B84CDD"/>
    <w:rsid w:val="00B85608"/>
    <w:rsid w:val="00B8576D"/>
    <w:rsid w:val="00B858D5"/>
    <w:rsid w:val="00B86031"/>
    <w:rsid w:val="00B865A8"/>
    <w:rsid w:val="00B866C9"/>
    <w:rsid w:val="00B908FC"/>
    <w:rsid w:val="00B90A90"/>
    <w:rsid w:val="00B93920"/>
    <w:rsid w:val="00B94B4A"/>
    <w:rsid w:val="00B95901"/>
    <w:rsid w:val="00B964B7"/>
    <w:rsid w:val="00B967EB"/>
    <w:rsid w:val="00BA02AD"/>
    <w:rsid w:val="00BA071A"/>
    <w:rsid w:val="00BA08E2"/>
    <w:rsid w:val="00BA12F7"/>
    <w:rsid w:val="00BA1359"/>
    <w:rsid w:val="00BA2163"/>
    <w:rsid w:val="00BA2192"/>
    <w:rsid w:val="00BA2266"/>
    <w:rsid w:val="00BA2C2B"/>
    <w:rsid w:val="00BA2F00"/>
    <w:rsid w:val="00BA34DE"/>
    <w:rsid w:val="00BA3CA9"/>
    <w:rsid w:val="00BA4507"/>
    <w:rsid w:val="00BA48F1"/>
    <w:rsid w:val="00BA5730"/>
    <w:rsid w:val="00BA7DA3"/>
    <w:rsid w:val="00BB04A1"/>
    <w:rsid w:val="00BB43E6"/>
    <w:rsid w:val="00BB46E4"/>
    <w:rsid w:val="00BB4B02"/>
    <w:rsid w:val="00BB5992"/>
    <w:rsid w:val="00BB5D3B"/>
    <w:rsid w:val="00BB5D9E"/>
    <w:rsid w:val="00BB6033"/>
    <w:rsid w:val="00BB6762"/>
    <w:rsid w:val="00BB680C"/>
    <w:rsid w:val="00BB69BB"/>
    <w:rsid w:val="00BB7343"/>
    <w:rsid w:val="00BB75B0"/>
    <w:rsid w:val="00BB76E9"/>
    <w:rsid w:val="00BB7E09"/>
    <w:rsid w:val="00BC0B65"/>
    <w:rsid w:val="00BC1F3E"/>
    <w:rsid w:val="00BC204F"/>
    <w:rsid w:val="00BC2256"/>
    <w:rsid w:val="00BC265A"/>
    <w:rsid w:val="00BC2CC4"/>
    <w:rsid w:val="00BC2F15"/>
    <w:rsid w:val="00BC3923"/>
    <w:rsid w:val="00BC4AE7"/>
    <w:rsid w:val="00BC4B6C"/>
    <w:rsid w:val="00BC4CB3"/>
    <w:rsid w:val="00BC50F7"/>
    <w:rsid w:val="00BC56C1"/>
    <w:rsid w:val="00BC5863"/>
    <w:rsid w:val="00BC5A7D"/>
    <w:rsid w:val="00BC5A9C"/>
    <w:rsid w:val="00BC6685"/>
    <w:rsid w:val="00BD1DEA"/>
    <w:rsid w:val="00BD201F"/>
    <w:rsid w:val="00BD2FA6"/>
    <w:rsid w:val="00BD3476"/>
    <w:rsid w:val="00BD52A5"/>
    <w:rsid w:val="00BD52DF"/>
    <w:rsid w:val="00BD577D"/>
    <w:rsid w:val="00BD64E2"/>
    <w:rsid w:val="00BD6936"/>
    <w:rsid w:val="00BD77AC"/>
    <w:rsid w:val="00BD78B0"/>
    <w:rsid w:val="00BD7B7A"/>
    <w:rsid w:val="00BE0103"/>
    <w:rsid w:val="00BE0E8B"/>
    <w:rsid w:val="00BE3C83"/>
    <w:rsid w:val="00BE49D1"/>
    <w:rsid w:val="00BE500B"/>
    <w:rsid w:val="00BE5A01"/>
    <w:rsid w:val="00BE6144"/>
    <w:rsid w:val="00BE7F73"/>
    <w:rsid w:val="00BF05D2"/>
    <w:rsid w:val="00BF0BA2"/>
    <w:rsid w:val="00BF0CC4"/>
    <w:rsid w:val="00BF174B"/>
    <w:rsid w:val="00BF2047"/>
    <w:rsid w:val="00BF27F0"/>
    <w:rsid w:val="00BF2BC3"/>
    <w:rsid w:val="00BF2D29"/>
    <w:rsid w:val="00BF3D76"/>
    <w:rsid w:val="00BF4511"/>
    <w:rsid w:val="00BF453E"/>
    <w:rsid w:val="00BF47F7"/>
    <w:rsid w:val="00BF5CD7"/>
    <w:rsid w:val="00BF7903"/>
    <w:rsid w:val="00BF796F"/>
    <w:rsid w:val="00BF7A4F"/>
    <w:rsid w:val="00C007B4"/>
    <w:rsid w:val="00C00AF0"/>
    <w:rsid w:val="00C015AE"/>
    <w:rsid w:val="00C02380"/>
    <w:rsid w:val="00C030CE"/>
    <w:rsid w:val="00C03B3D"/>
    <w:rsid w:val="00C04B28"/>
    <w:rsid w:val="00C04E3C"/>
    <w:rsid w:val="00C051BF"/>
    <w:rsid w:val="00C053AE"/>
    <w:rsid w:val="00C059FB"/>
    <w:rsid w:val="00C067A1"/>
    <w:rsid w:val="00C0687B"/>
    <w:rsid w:val="00C106ED"/>
    <w:rsid w:val="00C10AA3"/>
    <w:rsid w:val="00C110C2"/>
    <w:rsid w:val="00C113B4"/>
    <w:rsid w:val="00C11A52"/>
    <w:rsid w:val="00C1216C"/>
    <w:rsid w:val="00C131E4"/>
    <w:rsid w:val="00C13278"/>
    <w:rsid w:val="00C14623"/>
    <w:rsid w:val="00C150C4"/>
    <w:rsid w:val="00C16690"/>
    <w:rsid w:val="00C1747E"/>
    <w:rsid w:val="00C17ACA"/>
    <w:rsid w:val="00C20A4C"/>
    <w:rsid w:val="00C21D36"/>
    <w:rsid w:val="00C21F10"/>
    <w:rsid w:val="00C2217E"/>
    <w:rsid w:val="00C22707"/>
    <w:rsid w:val="00C22FAC"/>
    <w:rsid w:val="00C23853"/>
    <w:rsid w:val="00C23BAF"/>
    <w:rsid w:val="00C23FEE"/>
    <w:rsid w:val="00C24ECF"/>
    <w:rsid w:val="00C25B9D"/>
    <w:rsid w:val="00C25E54"/>
    <w:rsid w:val="00C264FF"/>
    <w:rsid w:val="00C2662D"/>
    <w:rsid w:val="00C267EB"/>
    <w:rsid w:val="00C273E4"/>
    <w:rsid w:val="00C27623"/>
    <w:rsid w:val="00C27A86"/>
    <w:rsid w:val="00C30038"/>
    <w:rsid w:val="00C30389"/>
    <w:rsid w:val="00C30B20"/>
    <w:rsid w:val="00C316AC"/>
    <w:rsid w:val="00C320B3"/>
    <w:rsid w:val="00C32499"/>
    <w:rsid w:val="00C331E3"/>
    <w:rsid w:val="00C3333E"/>
    <w:rsid w:val="00C33E60"/>
    <w:rsid w:val="00C34028"/>
    <w:rsid w:val="00C349A9"/>
    <w:rsid w:val="00C34B8E"/>
    <w:rsid w:val="00C34C86"/>
    <w:rsid w:val="00C35387"/>
    <w:rsid w:val="00C35A2A"/>
    <w:rsid w:val="00C368DB"/>
    <w:rsid w:val="00C36D9B"/>
    <w:rsid w:val="00C37728"/>
    <w:rsid w:val="00C378D4"/>
    <w:rsid w:val="00C37E74"/>
    <w:rsid w:val="00C41A3E"/>
    <w:rsid w:val="00C41AB8"/>
    <w:rsid w:val="00C41AF6"/>
    <w:rsid w:val="00C425E0"/>
    <w:rsid w:val="00C43317"/>
    <w:rsid w:val="00C43F0A"/>
    <w:rsid w:val="00C44121"/>
    <w:rsid w:val="00C447B2"/>
    <w:rsid w:val="00C448D2"/>
    <w:rsid w:val="00C44EDF"/>
    <w:rsid w:val="00C4525E"/>
    <w:rsid w:val="00C45F06"/>
    <w:rsid w:val="00C460D1"/>
    <w:rsid w:val="00C46747"/>
    <w:rsid w:val="00C46E4E"/>
    <w:rsid w:val="00C46EEE"/>
    <w:rsid w:val="00C4713A"/>
    <w:rsid w:val="00C47819"/>
    <w:rsid w:val="00C47E05"/>
    <w:rsid w:val="00C507FF"/>
    <w:rsid w:val="00C5088B"/>
    <w:rsid w:val="00C50E69"/>
    <w:rsid w:val="00C51A61"/>
    <w:rsid w:val="00C523FF"/>
    <w:rsid w:val="00C52FCB"/>
    <w:rsid w:val="00C53EA6"/>
    <w:rsid w:val="00C53F3D"/>
    <w:rsid w:val="00C54AD6"/>
    <w:rsid w:val="00C54EC2"/>
    <w:rsid w:val="00C55C75"/>
    <w:rsid w:val="00C5652E"/>
    <w:rsid w:val="00C56D99"/>
    <w:rsid w:val="00C56DB8"/>
    <w:rsid w:val="00C57323"/>
    <w:rsid w:val="00C578F3"/>
    <w:rsid w:val="00C57A5B"/>
    <w:rsid w:val="00C57B0C"/>
    <w:rsid w:val="00C57BF1"/>
    <w:rsid w:val="00C613B7"/>
    <w:rsid w:val="00C61476"/>
    <w:rsid w:val="00C61D9E"/>
    <w:rsid w:val="00C625E7"/>
    <w:rsid w:val="00C63496"/>
    <w:rsid w:val="00C645AC"/>
    <w:rsid w:val="00C647A9"/>
    <w:rsid w:val="00C64B5F"/>
    <w:rsid w:val="00C64BAD"/>
    <w:rsid w:val="00C66313"/>
    <w:rsid w:val="00C678C2"/>
    <w:rsid w:val="00C67BF8"/>
    <w:rsid w:val="00C701B5"/>
    <w:rsid w:val="00C70675"/>
    <w:rsid w:val="00C707B4"/>
    <w:rsid w:val="00C709D3"/>
    <w:rsid w:val="00C70E58"/>
    <w:rsid w:val="00C71D9F"/>
    <w:rsid w:val="00C720EE"/>
    <w:rsid w:val="00C72E2F"/>
    <w:rsid w:val="00C73E78"/>
    <w:rsid w:val="00C742C7"/>
    <w:rsid w:val="00C743D7"/>
    <w:rsid w:val="00C7444D"/>
    <w:rsid w:val="00C74775"/>
    <w:rsid w:val="00C74777"/>
    <w:rsid w:val="00C7479F"/>
    <w:rsid w:val="00C74CA3"/>
    <w:rsid w:val="00C7505C"/>
    <w:rsid w:val="00C75130"/>
    <w:rsid w:val="00C75DCB"/>
    <w:rsid w:val="00C75F12"/>
    <w:rsid w:val="00C7690B"/>
    <w:rsid w:val="00C76927"/>
    <w:rsid w:val="00C804C5"/>
    <w:rsid w:val="00C806A0"/>
    <w:rsid w:val="00C81177"/>
    <w:rsid w:val="00C82BEF"/>
    <w:rsid w:val="00C82C5E"/>
    <w:rsid w:val="00C8393E"/>
    <w:rsid w:val="00C845F9"/>
    <w:rsid w:val="00C8465F"/>
    <w:rsid w:val="00C86323"/>
    <w:rsid w:val="00C8644C"/>
    <w:rsid w:val="00C868E9"/>
    <w:rsid w:val="00C90A02"/>
    <w:rsid w:val="00C9105A"/>
    <w:rsid w:val="00C91350"/>
    <w:rsid w:val="00C91A95"/>
    <w:rsid w:val="00C91F7F"/>
    <w:rsid w:val="00C92E70"/>
    <w:rsid w:val="00C93942"/>
    <w:rsid w:val="00C93D64"/>
    <w:rsid w:val="00C9442A"/>
    <w:rsid w:val="00C94749"/>
    <w:rsid w:val="00C9508C"/>
    <w:rsid w:val="00C957C5"/>
    <w:rsid w:val="00C95E41"/>
    <w:rsid w:val="00C9629B"/>
    <w:rsid w:val="00C96380"/>
    <w:rsid w:val="00C96AF8"/>
    <w:rsid w:val="00C96B20"/>
    <w:rsid w:val="00C974FE"/>
    <w:rsid w:val="00C97508"/>
    <w:rsid w:val="00C97EA4"/>
    <w:rsid w:val="00CA0591"/>
    <w:rsid w:val="00CA0C1F"/>
    <w:rsid w:val="00CA0F38"/>
    <w:rsid w:val="00CA1144"/>
    <w:rsid w:val="00CA2065"/>
    <w:rsid w:val="00CA3155"/>
    <w:rsid w:val="00CA34AB"/>
    <w:rsid w:val="00CA3684"/>
    <w:rsid w:val="00CA4B3C"/>
    <w:rsid w:val="00CA5107"/>
    <w:rsid w:val="00CA5D67"/>
    <w:rsid w:val="00CA64E3"/>
    <w:rsid w:val="00CA7CE8"/>
    <w:rsid w:val="00CA7FDD"/>
    <w:rsid w:val="00CB0D5B"/>
    <w:rsid w:val="00CB1188"/>
    <w:rsid w:val="00CB12B2"/>
    <w:rsid w:val="00CB14F5"/>
    <w:rsid w:val="00CB1A7B"/>
    <w:rsid w:val="00CB1CF7"/>
    <w:rsid w:val="00CB34EE"/>
    <w:rsid w:val="00CB389F"/>
    <w:rsid w:val="00CB3BBC"/>
    <w:rsid w:val="00CB450C"/>
    <w:rsid w:val="00CB4927"/>
    <w:rsid w:val="00CB75D2"/>
    <w:rsid w:val="00CB7B42"/>
    <w:rsid w:val="00CC0D2E"/>
    <w:rsid w:val="00CC1165"/>
    <w:rsid w:val="00CC145A"/>
    <w:rsid w:val="00CC15BE"/>
    <w:rsid w:val="00CC2627"/>
    <w:rsid w:val="00CC2A94"/>
    <w:rsid w:val="00CC32CA"/>
    <w:rsid w:val="00CC3E1F"/>
    <w:rsid w:val="00CC4193"/>
    <w:rsid w:val="00CC4782"/>
    <w:rsid w:val="00CC5602"/>
    <w:rsid w:val="00CC5D15"/>
    <w:rsid w:val="00CC6174"/>
    <w:rsid w:val="00CC63CB"/>
    <w:rsid w:val="00CC75F5"/>
    <w:rsid w:val="00CC7B1A"/>
    <w:rsid w:val="00CC7D35"/>
    <w:rsid w:val="00CD0C87"/>
    <w:rsid w:val="00CD2214"/>
    <w:rsid w:val="00CD28DB"/>
    <w:rsid w:val="00CD2CB0"/>
    <w:rsid w:val="00CD30F9"/>
    <w:rsid w:val="00CD35A0"/>
    <w:rsid w:val="00CD41BB"/>
    <w:rsid w:val="00CD42DB"/>
    <w:rsid w:val="00CD4720"/>
    <w:rsid w:val="00CD4AFC"/>
    <w:rsid w:val="00CD6FD1"/>
    <w:rsid w:val="00CD7232"/>
    <w:rsid w:val="00CD7440"/>
    <w:rsid w:val="00CD7D39"/>
    <w:rsid w:val="00CE0A08"/>
    <w:rsid w:val="00CE0B23"/>
    <w:rsid w:val="00CE0B89"/>
    <w:rsid w:val="00CE0E82"/>
    <w:rsid w:val="00CE12F9"/>
    <w:rsid w:val="00CE1651"/>
    <w:rsid w:val="00CE1B86"/>
    <w:rsid w:val="00CE2B44"/>
    <w:rsid w:val="00CE3450"/>
    <w:rsid w:val="00CE5A9D"/>
    <w:rsid w:val="00CE5C56"/>
    <w:rsid w:val="00CE5F5E"/>
    <w:rsid w:val="00CE5FB4"/>
    <w:rsid w:val="00CE6A7E"/>
    <w:rsid w:val="00CE783D"/>
    <w:rsid w:val="00CE7A66"/>
    <w:rsid w:val="00CE7FAA"/>
    <w:rsid w:val="00CF00D4"/>
    <w:rsid w:val="00CF0D20"/>
    <w:rsid w:val="00CF11F1"/>
    <w:rsid w:val="00CF1FC7"/>
    <w:rsid w:val="00CF21FD"/>
    <w:rsid w:val="00CF2235"/>
    <w:rsid w:val="00CF2398"/>
    <w:rsid w:val="00CF2AC6"/>
    <w:rsid w:val="00CF36E3"/>
    <w:rsid w:val="00CF3920"/>
    <w:rsid w:val="00CF4151"/>
    <w:rsid w:val="00CF5F47"/>
    <w:rsid w:val="00CF66B8"/>
    <w:rsid w:val="00D0037E"/>
    <w:rsid w:val="00D01F2F"/>
    <w:rsid w:val="00D01F53"/>
    <w:rsid w:val="00D0208E"/>
    <w:rsid w:val="00D020A2"/>
    <w:rsid w:val="00D021F3"/>
    <w:rsid w:val="00D02B32"/>
    <w:rsid w:val="00D02E3D"/>
    <w:rsid w:val="00D0318F"/>
    <w:rsid w:val="00D03EA1"/>
    <w:rsid w:val="00D07E1F"/>
    <w:rsid w:val="00D1119E"/>
    <w:rsid w:val="00D11925"/>
    <w:rsid w:val="00D1407B"/>
    <w:rsid w:val="00D1461D"/>
    <w:rsid w:val="00D14BFF"/>
    <w:rsid w:val="00D14EE5"/>
    <w:rsid w:val="00D16518"/>
    <w:rsid w:val="00D16F72"/>
    <w:rsid w:val="00D1742C"/>
    <w:rsid w:val="00D17646"/>
    <w:rsid w:val="00D17748"/>
    <w:rsid w:val="00D20943"/>
    <w:rsid w:val="00D228AE"/>
    <w:rsid w:val="00D228B3"/>
    <w:rsid w:val="00D22C81"/>
    <w:rsid w:val="00D230F2"/>
    <w:rsid w:val="00D23DE6"/>
    <w:rsid w:val="00D23F93"/>
    <w:rsid w:val="00D240C8"/>
    <w:rsid w:val="00D24569"/>
    <w:rsid w:val="00D24ADD"/>
    <w:rsid w:val="00D24F91"/>
    <w:rsid w:val="00D25287"/>
    <w:rsid w:val="00D25343"/>
    <w:rsid w:val="00D25599"/>
    <w:rsid w:val="00D25D6A"/>
    <w:rsid w:val="00D2610B"/>
    <w:rsid w:val="00D2677C"/>
    <w:rsid w:val="00D26ADF"/>
    <w:rsid w:val="00D2743F"/>
    <w:rsid w:val="00D2783B"/>
    <w:rsid w:val="00D30382"/>
    <w:rsid w:val="00D30F1C"/>
    <w:rsid w:val="00D31852"/>
    <w:rsid w:val="00D31F69"/>
    <w:rsid w:val="00D32E52"/>
    <w:rsid w:val="00D33554"/>
    <w:rsid w:val="00D33A27"/>
    <w:rsid w:val="00D35FF9"/>
    <w:rsid w:val="00D3619A"/>
    <w:rsid w:val="00D3664D"/>
    <w:rsid w:val="00D36B39"/>
    <w:rsid w:val="00D37F5A"/>
    <w:rsid w:val="00D4005F"/>
    <w:rsid w:val="00D40E5B"/>
    <w:rsid w:val="00D416B6"/>
    <w:rsid w:val="00D41AE0"/>
    <w:rsid w:val="00D4211C"/>
    <w:rsid w:val="00D42B7E"/>
    <w:rsid w:val="00D42E16"/>
    <w:rsid w:val="00D42E31"/>
    <w:rsid w:val="00D4382F"/>
    <w:rsid w:val="00D43EF8"/>
    <w:rsid w:val="00D44740"/>
    <w:rsid w:val="00D46546"/>
    <w:rsid w:val="00D468CE"/>
    <w:rsid w:val="00D46D4D"/>
    <w:rsid w:val="00D47A13"/>
    <w:rsid w:val="00D507F0"/>
    <w:rsid w:val="00D509E7"/>
    <w:rsid w:val="00D514DF"/>
    <w:rsid w:val="00D5195C"/>
    <w:rsid w:val="00D51B53"/>
    <w:rsid w:val="00D528DC"/>
    <w:rsid w:val="00D529AC"/>
    <w:rsid w:val="00D52EAF"/>
    <w:rsid w:val="00D5443C"/>
    <w:rsid w:val="00D54747"/>
    <w:rsid w:val="00D549A3"/>
    <w:rsid w:val="00D55397"/>
    <w:rsid w:val="00D5567A"/>
    <w:rsid w:val="00D55F3D"/>
    <w:rsid w:val="00D5624D"/>
    <w:rsid w:val="00D56547"/>
    <w:rsid w:val="00D61E9D"/>
    <w:rsid w:val="00D62D2D"/>
    <w:rsid w:val="00D6337E"/>
    <w:rsid w:val="00D63F4E"/>
    <w:rsid w:val="00D64215"/>
    <w:rsid w:val="00D6483D"/>
    <w:rsid w:val="00D66179"/>
    <w:rsid w:val="00D671C2"/>
    <w:rsid w:val="00D67844"/>
    <w:rsid w:val="00D70444"/>
    <w:rsid w:val="00D71654"/>
    <w:rsid w:val="00D71C38"/>
    <w:rsid w:val="00D724F4"/>
    <w:rsid w:val="00D72B3F"/>
    <w:rsid w:val="00D72D77"/>
    <w:rsid w:val="00D72F55"/>
    <w:rsid w:val="00D73265"/>
    <w:rsid w:val="00D740F0"/>
    <w:rsid w:val="00D742D2"/>
    <w:rsid w:val="00D756D7"/>
    <w:rsid w:val="00D7574F"/>
    <w:rsid w:val="00D757B4"/>
    <w:rsid w:val="00D75BB8"/>
    <w:rsid w:val="00D75D6E"/>
    <w:rsid w:val="00D770A3"/>
    <w:rsid w:val="00D77A1E"/>
    <w:rsid w:val="00D77CCE"/>
    <w:rsid w:val="00D8009A"/>
    <w:rsid w:val="00D80624"/>
    <w:rsid w:val="00D80ED4"/>
    <w:rsid w:val="00D820B6"/>
    <w:rsid w:val="00D83D67"/>
    <w:rsid w:val="00D83FBC"/>
    <w:rsid w:val="00D842C7"/>
    <w:rsid w:val="00D8437B"/>
    <w:rsid w:val="00D84C45"/>
    <w:rsid w:val="00D84D25"/>
    <w:rsid w:val="00D85199"/>
    <w:rsid w:val="00D85521"/>
    <w:rsid w:val="00D863F1"/>
    <w:rsid w:val="00D90561"/>
    <w:rsid w:val="00D9060A"/>
    <w:rsid w:val="00D90897"/>
    <w:rsid w:val="00D908FF"/>
    <w:rsid w:val="00D90E9B"/>
    <w:rsid w:val="00D921C7"/>
    <w:rsid w:val="00D928FF"/>
    <w:rsid w:val="00D9336F"/>
    <w:rsid w:val="00D93803"/>
    <w:rsid w:val="00D94156"/>
    <w:rsid w:val="00D9420B"/>
    <w:rsid w:val="00D9476D"/>
    <w:rsid w:val="00D958B2"/>
    <w:rsid w:val="00D960E2"/>
    <w:rsid w:val="00DA0AC0"/>
    <w:rsid w:val="00DA0E61"/>
    <w:rsid w:val="00DA1105"/>
    <w:rsid w:val="00DA12F3"/>
    <w:rsid w:val="00DA1A46"/>
    <w:rsid w:val="00DA1B42"/>
    <w:rsid w:val="00DA2147"/>
    <w:rsid w:val="00DA23F7"/>
    <w:rsid w:val="00DA2E6D"/>
    <w:rsid w:val="00DA340B"/>
    <w:rsid w:val="00DA3DE3"/>
    <w:rsid w:val="00DA54AB"/>
    <w:rsid w:val="00DA5C05"/>
    <w:rsid w:val="00DA5C94"/>
    <w:rsid w:val="00DA6D20"/>
    <w:rsid w:val="00DA6FE3"/>
    <w:rsid w:val="00DB0BDA"/>
    <w:rsid w:val="00DB16AB"/>
    <w:rsid w:val="00DB26C0"/>
    <w:rsid w:val="00DB3176"/>
    <w:rsid w:val="00DB3AB4"/>
    <w:rsid w:val="00DB443B"/>
    <w:rsid w:val="00DB4CA1"/>
    <w:rsid w:val="00DB53C3"/>
    <w:rsid w:val="00DB5923"/>
    <w:rsid w:val="00DB62AA"/>
    <w:rsid w:val="00DB6800"/>
    <w:rsid w:val="00DB7476"/>
    <w:rsid w:val="00DB75D8"/>
    <w:rsid w:val="00DB7C08"/>
    <w:rsid w:val="00DC0296"/>
    <w:rsid w:val="00DC0698"/>
    <w:rsid w:val="00DC2710"/>
    <w:rsid w:val="00DC2913"/>
    <w:rsid w:val="00DC3A16"/>
    <w:rsid w:val="00DC479F"/>
    <w:rsid w:val="00DC58DF"/>
    <w:rsid w:val="00DC58E3"/>
    <w:rsid w:val="00DC5F34"/>
    <w:rsid w:val="00DC633B"/>
    <w:rsid w:val="00DD0C65"/>
    <w:rsid w:val="00DD0F96"/>
    <w:rsid w:val="00DD1112"/>
    <w:rsid w:val="00DD1828"/>
    <w:rsid w:val="00DD2048"/>
    <w:rsid w:val="00DD31F4"/>
    <w:rsid w:val="00DD33EF"/>
    <w:rsid w:val="00DD43DD"/>
    <w:rsid w:val="00DD5ACF"/>
    <w:rsid w:val="00DD6A2C"/>
    <w:rsid w:val="00DD7C1E"/>
    <w:rsid w:val="00DD7E47"/>
    <w:rsid w:val="00DE01CC"/>
    <w:rsid w:val="00DE0EE2"/>
    <w:rsid w:val="00DE145B"/>
    <w:rsid w:val="00DE357E"/>
    <w:rsid w:val="00DE3599"/>
    <w:rsid w:val="00DE47F8"/>
    <w:rsid w:val="00DE4D68"/>
    <w:rsid w:val="00DE500B"/>
    <w:rsid w:val="00DE5CC2"/>
    <w:rsid w:val="00DE5DC7"/>
    <w:rsid w:val="00DE685D"/>
    <w:rsid w:val="00DE72D8"/>
    <w:rsid w:val="00DE78EE"/>
    <w:rsid w:val="00DE7D7C"/>
    <w:rsid w:val="00DF0785"/>
    <w:rsid w:val="00DF0FC4"/>
    <w:rsid w:val="00DF1946"/>
    <w:rsid w:val="00DF35FE"/>
    <w:rsid w:val="00DF3936"/>
    <w:rsid w:val="00DF3DF0"/>
    <w:rsid w:val="00DF4D42"/>
    <w:rsid w:val="00DF4F0C"/>
    <w:rsid w:val="00DF5119"/>
    <w:rsid w:val="00DF51AE"/>
    <w:rsid w:val="00DF5B89"/>
    <w:rsid w:val="00DF7D09"/>
    <w:rsid w:val="00E003B0"/>
    <w:rsid w:val="00E04716"/>
    <w:rsid w:val="00E049D9"/>
    <w:rsid w:val="00E04B4D"/>
    <w:rsid w:val="00E04F1B"/>
    <w:rsid w:val="00E04F3E"/>
    <w:rsid w:val="00E058A2"/>
    <w:rsid w:val="00E059E3"/>
    <w:rsid w:val="00E05E6E"/>
    <w:rsid w:val="00E05F82"/>
    <w:rsid w:val="00E06314"/>
    <w:rsid w:val="00E06346"/>
    <w:rsid w:val="00E06E1B"/>
    <w:rsid w:val="00E07019"/>
    <w:rsid w:val="00E0744E"/>
    <w:rsid w:val="00E076E0"/>
    <w:rsid w:val="00E102C3"/>
    <w:rsid w:val="00E10486"/>
    <w:rsid w:val="00E10867"/>
    <w:rsid w:val="00E113E8"/>
    <w:rsid w:val="00E119DD"/>
    <w:rsid w:val="00E12395"/>
    <w:rsid w:val="00E1286D"/>
    <w:rsid w:val="00E12ADC"/>
    <w:rsid w:val="00E12B0D"/>
    <w:rsid w:val="00E12C30"/>
    <w:rsid w:val="00E132DF"/>
    <w:rsid w:val="00E16534"/>
    <w:rsid w:val="00E16C0D"/>
    <w:rsid w:val="00E170F8"/>
    <w:rsid w:val="00E17837"/>
    <w:rsid w:val="00E20CA5"/>
    <w:rsid w:val="00E211C9"/>
    <w:rsid w:val="00E21464"/>
    <w:rsid w:val="00E226ED"/>
    <w:rsid w:val="00E22F8C"/>
    <w:rsid w:val="00E2328A"/>
    <w:rsid w:val="00E23F02"/>
    <w:rsid w:val="00E245C9"/>
    <w:rsid w:val="00E24A3B"/>
    <w:rsid w:val="00E24D8E"/>
    <w:rsid w:val="00E2506C"/>
    <w:rsid w:val="00E27022"/>
    <w:rsid w:val="00E27045"/>
    <w:rsid w:val="00E304BE"/>
    <w:rsid w:val="00E30AEE"/>
    <w:rsid w:val="00E327DC"/>
    <w:rsid w:val="00E327E1"/>
    <w:rsid w:val="00E332AE"/>
    <w:rsid w:val="00E33312"/>
    <w:rsid w:val="00E334BC"/>
    <w:rsid w:val="00E34170"/>
    <w:rsid w:val="00E348E2"/>
    <w:rsid w:val="00E351D6"/>
    <w:rsid w:val="00E357E3"/>
    <w:rsid w:val="00E3642E"/>
    <w:rsid w:val="00E373B1"/>
    <w:rsid w:val="00E37BD8"/>
    <w:rsid w:val="00E37D78"/>
    <w:rsid w:val="00E40072"/>
    <w:rsid w:val="00E40543"/>
    <w:rsid w:val="00E4069A"/>
    <w:rsid w:val="00E40F85"/>
    <w:rsid w:val="00E40FF3"/>
    <w:rsid w:val="00E41108"/>
    <w:rsid w:val="00E41EF1"/>
    <w:rsid w:val="00E42015"/>
    <w:rsid w:val="00E4213B"/>
    <w:rsid w:val="00E422DD"/>
    <w:rsid w:val="00E427D3"/>
    <w:rsid w:val="00E4297F"/>
    <w:rsid w:val="00E430F6"/>
    <w:rsid w:val="00E431FE"/>
    <w:rsid w:val="00E4533A"/>
    <w:rsid w:val="00E454EA"/>
    <w:rsid w:val="00E45A8A"/>
    <w:rsid w:val="00E45E76"/>
    <w:rsid w:val="00E4748D"/>
    <w:rsid w:val="00E474E8"/>
    <w:rsid w:val="00E476F0"/>
    <w:rsid w:val="00E4778A"/>
    <w:rsid w:val="00E5023A"/>
    <w:rsid w:val="00E502E4"/>
    <w:rsid w:val="00E512A2"/>
    <w:rsid w:val="00E51C58"/>
    <w:rsid w:val="00E51CC3"/>
    <w:rsid w:val="00E52297"/>
    <w:rsid w:val="00E52629"/>
    <w:rsid w:val="00E52FE0"/>
    <w:rsid w:val="00E536F4"/>
    <w:rsid w:val="00E537EE"/>
    <w:rsid w:val="00E538E2"/>
    <w:rsid w:val="00E549AA"/>
    <w:rsid w:val="00E551A8"/>
    <w:rsid w:val="00E55B7F"/>
    <w:rsid w:val="00E55E01"/>
    <w:rsid w:val="00E55EC7"/>
    <w:rsid w:val="00E606F4"/>
    <w:rsid w:val="00E62335"/>
    <w:rsid w:val="00E634C5"/>
    <w:rsid w:val="00E63905"/>
    <w:rsid w:val="00E64379"/>
    <w:rsid w:val="00E64C74"/>
    <w:rsid w:val="00E65144"/>
    <w:rsid w:val="00E65C83"/>
    <w:rsid w:val="00E66760"/>
    <w:rsid w:val="00E668A8"/>
    <w:rsid w:val="00E71D7E"/>
    <w:rsid w:val="00E71DEC"/>
    <w:rsid w:val="00E71E32"/>
    <w:rsid w:val="00E7330D"/>
    <w:rsid w:val="00E73B45"/>
    <w:rsid w:val="00E73BE3"/>
    <w:rsid w:val="00E7410E"/>
    <w:rsid w:val="00E74C6E"/>
    <w:rsid w:val="00E7650E"/>
    <w:rsid w:val="00E7696A"/>
    <w:rsid w:val="00E76E4A"/>
    <w:rsid w:val="00E773C6"/>
    <w:rsid w:val="00E81322"/>
    <w:rsid w:val="00E8256B"/>
    <w:rsid w:val="00E825F3"/>
    <w:rsid w:val="00E82826"/>
    <w:rsid w:val="00E82E62"/>
    <w:rsid w:val="00E83A94"/>
    <w:rsid w:val="00E840BC"/>
    <w:rsid w:val="00E84150"/>
    <w:rsid w:val="00E8439B"/>
    <w:rsid w:val="00E846CE"/>
    <w:rsid w:val="00E864DE"/>
    <w:rsid w:val="00E869AB"/>
    <w:rsid w:val="00E86FE5"/>
    <w:rsid w:val="00E87200"/>
    <w:rsid w:val="00E87B9A"/>
    <w:rsid w:val="00E9062B"/>
    <w:rsid w:val="00E90793"/>
    <w:rsid w:val="00E91C1B"/>
    <w:rsid w:val="00E92CA9"/>
    <w:rsid w:val="00E937B6"/>
    <w:rsid w:val="00E945E6"/>
    <w:rsid w:val="00E9542B"/>
    <w:rsid w:val="00E958F7"/>
    <w:rsid w:val="00E96214"/>
    <w:rsid w:val="00E97FBD"/>
    <w:rsid w:val="00EA1BB7"/>
    <w:rsid w:val="00EA26F5"/>
    <w:rsid w:val="00EA2A1A"/>
    <w:rsid w:val="00EA2CC7"/>
    <w:rsid w:val="00EA3431"/>
    <w:rsid w:val="00EA3AEB"/>
    <w:rsid w:val="00EA54A0"/>
    <w:rsid w:val="00EA62BA"/>
    <w:rsid w:val="00EA684B"/>
    <w:rsid w:val="00EA6C84"/>
    <w:rsid w:val="00EA70FE"/>
    <w:rsid w:val="00EB047D"/>
    <w:rsid w:val="00EB05F6"/>
    <w:rsid w:val="00EB0613"/>
    <w:rsid w:val="00EB0677"/>
    <w:rsid w:val="00EB0BC1"/>
    <w:rsid w:val="00EB0F90"/>
    <w:rsid w:val="00EB1470"/>
    <w:rsid w:val="00EB1483"/>
    <w:rsid w:val="00EB17FD"/>
    <w:rsid w:val="00EB1D19"/>
    <w:rsid w:val="00EB23A2"/>
    <w:rsid w:val="00EB26DB"/>
    <w:rsid w:val="00EB2709"/>
    <w:rsid w:val="00EB28B7"/>
    <w:rsid w:val="00EB45A3"/>
    <w:rsid w:val="00EB7360"/>
    <w:rsid w:val="00EB7594"/>
    <w:rsid w:val="00EC00B2"/>
    <w:rsid w:val="00EC0372"/>
    <w:rsid w:val="00EC08D5"/>
    <w:rsid w:val="00EC0A9F"/>
    <w:rsid w:val="00EC0DCE"/>
    <w:rsid w:val="00EC1041"/>
    <w:rsid w:val="00EC1268"/>
    <w:rsid w:val="00EC1D47"/>
    <w:rsid w:val="00EC1F95"/>
    <w:rsid w:val="00EC34F0"/>
    <w:rsid w:val="00EC39D2"/>
    <w:rsid w:val="00EC3AE0"/>
    <w:rsid w:val="00EC49D7"/>
    <w:rsid w:val="00EC4D68"/>
    <w:rsid w:val="00EC4F2B"/>
    <w:rsid w:val="00EC5035"/>
    <w:rsid w:val="00EC5048"/>
    <w:rsid w:val="00EC538A"/>
    <w:rsid w:val="00EC576D"/>
    <w:rsid w:val="00ED0008"/>
    <w:rsid w:val="00ED0090"/>
    <w:rsid w:val="00ED1A4E"/>
    <w:rsid w:val="00ED2AE4"/>
    <w:rsid w:val="00ED5A51"/>
    <w:rsid w:val="00ED644D"/>
    <w:rsid w:val="00ED72D4"/>
    <w:rsid w:val="00ED77C2"/>
    <w:rsid w:val="00ED77CC"/>
    <w:rsid w:val="00EE09EF"/>
    <w:rsid w:val="00EE0E64"/>
    <w:rsid w:val="00EE0EF8"/>
    <w:rsid w:val="00EE1807"/>
    <w:rsid w:val="00EE1CF4"/>
    <w:rsid w:val="00EE1FCE"/>
    <w:rsid w:val="00EE27BF"/>
    <w:rsid w:val="00EE2ACD"/>
    <w:rsid w:val="00EE2DF8"/>
    <w:rsid w:val="00EE2E30"/>
    <w:rsid w:val="00EE3F8C"/>
    <w:rsid w:val="00EE4002"/>
    <w:rsid w:val="00EE4166"/>
    <w:rsid w:val="00EE457A"/>
    <w:rsid w:val="00EE4C91"/>
    <w:rsid w:val="00EE4DE8"/>
    <w:rsid w:val="00EE5CDD"/>
    <w:rsid w:val="00EE67CA"/>
    <w:rsid w:val="00EF0978"/>
    <w:rsid w:val="00EF155A"/>
    <w:rsid w:val="00EF15D3"/>
    <w:rsid w:val="00EF23D8"/>
    <w:rsid w:val="00EF2996"/>
    <w:rsid w:val="00EF2C41"/>
    <w:rsid w:val="00EF3C70"/>
    <w:rsid w:val="00EF4CC1"/>
    <w:rsid w:val="00EF51D4"/>
    <w:rsid w:val="00EF51F6"/>
    <w:rsid w:val="00EF563C"/>
    <w:rsid w:val="00EF5C24"/>
    <w:rsid w:val="00EF60A8"/>
    <w:rsid w:val="00EF6899"/>
    <w:rsid w:val="00F011FA"/>
    <w:rsid w:val="00F02342"/>
    <w:rsid w:val="00F02521"/>
    <w:rsid w:val="00F032C3"/>
    <w:rsid w:val="00F039F3"/>
    <w:rsid w:val="00F0405F"/>
    <w:rsid w:val="00F04097"/>
    <w:rsid w:val="00F05565"/>
    <w:rsid w:val="00F06EDD"/>
    <w:rsid w:val="00F11E0E"/>
    <w:rsid w:val="00F11EA1"/>
    <w:rsid w:val="00F125F4"/>
    <w:rsid w:val="00F1358B"/>
    <w:rsid w:val="00F13897"/>
    <w:rsid w:val="00F13D76"/>
    <w:rsid w:val="00F14DBB"/>
    <w:rsid w:val="00F15664"/>
    <w:rsid w:val="00F15B43"/>
    <w:rsid w:val="00F16FEC"/>
    <w:rsid w:val="00F173AA"/>
    <w:rsid w:val="00F21822"/>
    <w:rsid w:val="00F21E44"/>
    <w:rsid w:val="00F21E6A"/>
    <w:rsid w:val="00F220B0"/>
    <w:rsid w:val="00F2219C"/>
    <w:rsid w:val="00F22F58"/>
    <w:rsid w:val="00F23B12"/>
    <w:rsid w:val="00F24FB6"/>
    <w:rsid w:val="00F266A3"/>
    <w:rsid w:val="00F274EA"/>
    <w:rsid w:val="00F3038C"/>
    <w:rsid w:val="00F3074D"/>
    <w:rsid w:val="00F329F4"/>
    <w:rsid w:val="00F33A4A"/>
    <w:rsid w:val="00F33AA5"/>
    <w:rsid w:val="00F33AAD"/>
    <w:rsid w:val="00F33DB5"/>
    <w:rsid w:val="00F342C9"/>
    <w:rsid w:val="00F34749"/>
    <w:rsid w:val="00F34C34"/>
    <w:rsid w:val="00F35DFB"/>
    <w:rsid w:val="00F35E1E"/>
    <w:rsid w:val="00F366E3"/>
    <w:rsid w:val="00F36829"/>
    <w:rsid w:val="00F3721A"/>
    <w:rsid w:val="00F37A28"/>
    <w:rsid w:val="00F40ECE"/>
    <w:rsid w:val="00F41D76"/>
    <w:rsid w:val="00F434CC"/>
    <w:rsid w:val="00F44913"/>
    <w:rsid w:val="00F46136"/>
    <w:rsid w:val="00F468C2"/>
    <w:rsid w:val="00F4694F"/>
    <w:rsid w:val="00F477DC"/>
    <w:rsid w:val="00F47E59"/>
    <w:rsid w:val="00F50A4D"/>
    <w:rsid w:val="00F519FC"/>
    <w:rsid w:val="00F51B58"/>
    <w:rsid w:val="00F52260"/>
    <w:rsid w:val="00F52CED"/>
    <w:rsid w:val="00F53C66"/>
    <w:rsid w:val="00F545E5"/>
    <w:rsid w:val="00F565DF"/>
    <w:rsid w:val="00F5682B"/>
    <w:rsid w:val="00F56B68"/>
    <w:rsid w:val="00F5712E"/>
    <w:rsid w:val="00F573FC"/>
    <w:rsid w:val="00F578D3"/>
    <w:rsid w:val="00F57903"/>
    <w:rsid w:val="00F607F1"/>
    <w:rsid w:val="00F60C1E"/>
    <w:rsid w:val="00F60CCA"/>
    <w:rsid w:val="00F6190B"/>
    <w:rsid w:val="00F61ABD"/>
    <w:rsid w:val="00F629D2"/>
    <w:rsid w:val="00F62C82"/>
    <w:rsid w:val="00F638C6"/>
    <w:rsid w:val="00F6503D"/>
    <w:rsid w:val="00F65173"/>
    <w:rsid w:val="00F66839"/>
    <w:rsid w:val="00F671A1"/>
    <w:rsid w:val="00F705D9"/>
    <w:rsid w:val="00F7069C"/>
    <w:rsid w:val="00F71D1B"/>
    <w:rsid w:val="00F71FFF"/>
    <w:rsid w:val="00F72C60"/>
    <w:rsid w:val="00F72FF1"/>
    <w:rsid w:val="00F730D6"/>
    <w:rsid w:val="00F7321F"/>
    <w:rsid w:val="00F7348E"/>
    <w:rsid w:val="00F74BD6"/>
    <w:rsid w:val="00F74F63"/>
    <w:rsid w:val="00F74FDF"/>
    <w:rsid w:val="00F7542E"/>
    <w:rsid w:val="00F75599"/>
    <w:rsid w:val="00F75A66"/>
    <w:rsid w:val="00F75D82"/>
    <w:rsid w:val="00F76B0F"/>
    <w:rsid w:val="00F77017"/>
    <w:rsid w:val="00F77B1F"/>
    <w:rsid w:val="00F80540"/>
    <w:rsid w:val="00F8107F"/>
    <w:rsid w:val="00F81FDF"/>
    <w:rsid w:val="00F822BC"/>
    <w:rsid w:val="00F82946"/>
    <w:rsid w:val="00F8361F"/>
    <w:rsid w:val="00F83BD3"/>
    <w:rsid w:val="00F83FF2"/>
    <w:rsid w:val="00F846CA"/>
    <w:rsid w:val="00F8488E"/>
    <w:rsid w:val="00F8491E"/>
    <w:rsid w:val="00F84EA1"/>
    <w:rsid w:val="00F86B38"/>
    <w:rsid w:val="00F86B43"/>
    <w:rsid w:val="00F86C1D"/>
    <w:rsid w:val="00F87AEF"/>
    <w:rsid w:val="00F901AF"/>
    <w:rsid w:val="00F90317"/>
    <w:rsid w:val="00F908F1"/>
    <w:rsid w:val="00F91267"/>
    <w:rsid w:val="00F919E5"/>
    <w:rsid w:val="00F91B91"/>
    <w:rsid w:val="00F92D0E"/>
    <w:rsid w:val="00F94171"/>
    <w:rsid w:val="00F948D7"/>
    <w:rsid w:val="00F967CB"/>
    <w:rsid w:val="00F96E4B"/>
    <w:rsid w:val="00F977BA"/>
    <w:rsid w:val="00F97B40"/>
    <w:rsid w:val="00FA00CD"/>
    <w:rsid w:val="00FA0591"/>
    <w:rsid w:val="00FA0794"/>
    <w:rsid w:val="00FA1418"/>
    <w:rsid w:val="00FA2293"/>
    <w:rsid w:val="00FA42C0"/>
    <w:rsid w:val="00FA4F99"/>
    <w:rsid w:val="00FA50BD"/>
    <w:rsid w:val="00FA599F"/>
    <w:rsid w:val="00FA6A10"/>
    <w:rsid w:val="00FB019B"/>
    <w:rsid w:val="00FB06FE"/>
    <w:rsid w:val="00FB1BF1"/>
    <w:rsid w:val="00FB1E0A"/>
    <w:rsid w:val="00FB3CF6"/>
    <w:rsid w:val="00FB4D75"/>
    <w:rsid w:val="00FB5265"/>
    <w:rsid w:val="00FB6518"/>
    <w:rsid w:val="00FB70F6"/>
    <w:rsid w:val="00FB725B"/>
    <w:rsid w:val="00FB7A95"/>
    <w:rsid w:val="00FC0196"/>
    <w:rsid w:val="00FC021D"/>
    <w:rsid w:val="00FC0E50"/>
    <w:rsid w:val="00FC1AA7"/>
    <w:rsid w:val="00FC1C20"/>
    <w:rsid w:val="00FC3F13"/>
    <w:rsid w:val="00FC3FEA"/>
    <w:rsid w:val="00FC4451"/>
    <w:rsid w:val="00FC4692"/>
    <w:rsid w:val="00FC4F2A"/>
    <w:rsid w:val="00FC51E3"/>
    <w:rsid w:val="00FC5AF6"/>
    <w:rsid w:val="00FC5D4F"/>
    <w:rsid w:val="00FC68C9"/>
    <w:rsid w:val="00FC6A29"/>
    <w:rsid w:val="00FC778D"/>
    <w:rsid w:val="00FC7790"/>
    <w:rsid w:val="00FC7A80"/>
    <w:rsid w:val="00FD106C"/>
    <w:rsid w:val="00FD13C6"/>
    <w:rsid w:val="00FD223D"/>
    <w:rsid w:val="00FD25E0"/>
    <w:rsid w:val="00FD27DA"/>
    <w:rsid w:val="00FD409E"/>
    <w:rsid w:val="00FD4D91"/>
    <w:rsid w:val="00FD4FD6"/>
    <w:rsid w:val="00FD632A"/>
    <w:rsid w:val="00FD6F01"/>
    <w:rsid w:val="00FD7996"/>
    <w:rsid w:val="00FE0C04"/>
    <w:rsid w:val="00FE1288"/>
    <w:rsid w:val="00FE2345"/>
    <w:rsid w:val="00FE3038"/>
    <w:rsid w:val="00FE324D"/>
    <w:rsid w:val="00FE33A5"/>
    <w:rsid w:val="00FE3486"/>
    <w:rsid w:val="00FE422D"/>
    <w:rsid w:val="00FE58BB"/>
    <w:rsid w:val="00FE6100"/>
    <w:rsid w:val="00FE6F2C"/>
    <w:rsid w:val="00FE7597"/>
    <w:rsid w:val="00FE7739"/>
    <w:rsid w:val="00FF033D"/>
    <w:rsid w:val="00FF04A2"/>
    <w:rsid w:val="00FF0AB1"/>
    <w:rsid w:val="00FF0D82"/>
    <w:rsid w:val="00FF1064"/>
    <w:rsid w:val="00FF12D8"/>
    <w:rsid w:val="00FF23DA"/>
    <w:rsid w:val="00FF2D59"/>
    <w:rsid w:val="00FF2F4B"/>
    <w:rsid w:val="00FF3173"/>
    <w:rsid w:val="00FF317D"/>
    <w:rsid w:val="00FF382C"/>
    <w:rsid w:val="00FF3D02"/>
    <w:rsid w:val="00FF49F1"/>
    <w:rsid w:val="00FF6934"/>
    <w:rsid w:val="00FF69C4"/>
    <w:rsid w:val="00FF6E7E"/>
    <w:rsid w:val="00FF6FB8"/>
    <w:rsid w:val="00FF7799"/>
    <w:rsid w:val="00FF7F9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D78E606-FF3B-49D8-879F-CBC47950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E05"/>
  </w:style>
  <w:style w:type="paragraph" w:styleId="Balk1">
    <w:name w:val="heading 1"/>
    <w:basedOn w:val="Normal"/>
    <w:next w:val="Normal"/>
    <w:link w:val="Balk1Char"/>
    <w:uiPriority w:val="9"/>
    <w:qFormat/>
    <w:rsid w:val="00E773C6"/>
    <w:pPr>
      <w:keepNext/>
      <w:keepLines/>
      <w:spacing w:before="360" w:after="240" w:line="360" w:lineRule="auto"/>
      <w:jc w:val="both"/>
      <w:outlineLvl w:val="0"/>
    </w:pPr>
    <w:rPr>
      <w:rFonts w:ascii="Times New Roman" w:eastAsiaTheme="majorEastAsia" w:hAnsi="Times New Roman" w:cstheme="majorBidi"/>
      <w:b/>
      <w:color w:val="000000" w:themeColor="text1"/>
      <w:sz w:val="24"/>
      <w:szCs w:val="32"/>
    </w:rPr>
  </w:style>
  <w:style w:type="paragraph" w:styleId="Balk2">
    <w:name w:val="heading 2"/>
    <w:basedOn w:val="Normal"/>
    <w:next w:val="Normal"/>
    <w:link w:val="Balk2Char"/>
    <w:uiPriority w:val="99"/>
    <w:unhideWhenUsed/>
    <w:qFormat/>
    <w:rsid w:val="003D71EC"/>
    <w:pPr>
      <w:keepNext/>
      <w:keepLines/>
      <w:spacing w:before="360" w:after="240" w:line="360" w:lineRule="auto"/>
      <w:jc w:val="both"/>
      <w:outlineLvl w:val="1"/>
    </w:pPr>
    <w:rPr>
      <w:rFonts w:ascii="Times New Roman" w:eastAsiaTheme="majorEastAsia" w:hAnsi="Times New Roman" w:cstheme="majorBidi"/>
      <w:b/>
      <w:color w:val="000000" w:themeColor="text1"/>
      <w:sz w:val="24"/>
      <w:szCs w:val="26"/>
    </w:rPr>
  </w:style>
  <w:style w:type="paragraph" w:styleId="Balk3">
    <w:name w:val="heading 3"/>
    <w:basedOn w:val="Normal"/>
    <w:next w:val="Normal"/>
    <w:link w:val="Balk3Char"/>
    <w:uiPriority w:val="99"/>
    <w:unhideWhenUsed/>
    <w:qFormat/>
    <w:rsid w:val="003D71EC"/>
    <w:pPr>
      <w:keepNext/>
      <w:keepLines/>
      <w:spacing w:before="360" w:after="240" w:line="360" w:lineRule="auto"/>
      <w:jc w:val="both"/>
      <w:outlineLvl w:val="2"/>
    </w:pPr>
    <w:rPr>
      <w:rFonts w:ascii="Times New Roman" w:eastAsiaTheme="majorEastAsia" w:hAnsi="Times New Roman" w:cstheme="majorBidi"/>
      <w:b/>
      <w:color w:val="000000" w:themeColor="text1"/>
      <w:sz w:val="24"/>
      <w:szCs w:val="24"/>
    </w:rPr>
  </w:style>
  <w:style w:type="paragraph" w:styleId="Balk4">
    <w:name w:val="heading 4"/>
    <w:basedOn w:val="Normal"/>
    <w:next w:val="Normal"/>
    <w:link w:val="Balk4Char"/>
    <w:uiPriority w:val="9"/>
    <w:unhideWhenUsed/>
    <w:qFormat/>
    <w:rsid w:val="003D71EC"/>
    <w:pPr>
      <w:keepNext/>
      <w:keepLines/>
      <w:spacing w:before="360" w:after="240" w:line="360" w:lineRule="auto"/>
      <w:jc w:val="both"/>
      <w:outlineLvl w:val="3"/>
    </w:pPr>
    <w:rPr>
      <w:rFonts w:ascii="Times New Roman" w:eastAsiaTheme="majorEastAsia" w:hAnsi="Times New Roman" w:cstheme="majorBidi"/>
      <w:b/>
      <w:iCs/>
      <w:color w:val="000000" w:themeColor="text1"/>
      <w:sz w:val="24"/>
    </w:rPr>
  </w:style>
  <w:style w:type="paragraph" w:styleId="Balk5">
    <w:name w:val="heading 5"/>
    <w:basedOn w:val="Normal"/>
    <w:next w:val="Normal"/>
    <w:link w:val="Balk5Char"/>
    <w:uiPriority w:val="9"/>
    <w:unhideWhenUsed/>
    <w:qFormat/>
    <w:rsid w:val="003D71EC"/>
    <w:pPr>
      <w:keepNext/>
      <w:keepLines/>
      <w:spacing w:before="40" w:after="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unhideWhenUsed/>
    <w:qFormat/>
    <w:rsid w:val="003D71EC"/>
    <w:pPr>
      <w:keepNext/>
      <w:keepLines/>
      <w:spacing w:before="40" w:after="0"/>
      <w:outlineLvl w:val="5"/>
    </w:pPr>
    <w:rPr>
      <w:rFonts w:asciiTheme="majorHAnsi" w:eastAsiaTheme="majorEastAsia" w:hAnsiTheme="majorHAnsi" w:cstheme="majorBidi"/>
      <w:color w:val="243F60" w:themeColor="accent1" w:themeShade="7F"/>
    </w:rPr>
  </w:style>
  <w:style w:type="paragraph" w:styleId="Balk7">
    <w:name w:val="heading 7"/>
    <w:aliases w:val="ş"/>
    <w:basedOn w:val="Normal"/>
    <w:next w:val="Normal"/>
    <w:link w:val="Balk7Char"/>
    <w:uiPriority w:val="9"/>
    <w:unhideWhenUsed/>
    <w:qFormat/>
    <w:rsid w:val="003D71EC"/>
    <w:pPr>
      <w:widowControl w:val="0"/>
      <w:spacing w:before="200" w:after="360" w:line="240" w:lineRule="auto"/>
      <w:jc w:val="center"/>
      <w:outlineLvl w:val="6"/>
    </w:pPr>
    <w:rPr>
      <w:rFonts w:ascii="Times New Roman" w:eastAsiaTheme="majorEastAsia" w:hAnsi="Times New Roman" w:cstheme="majorBidi"/>
      <w:iCs/>
      <w:color w:val="000000" w:themeColor="text1"/>
      <w:sz w:val="24"/>
    </w:rPr>
  </w:style>
  <w:style w:type="paragraph" w:styleId="Balk8">
    <w:name w:val="heading 8"/>
    <w:aliases w:val="t"/>
    <w:basedOn w:val="Normal"/>
    <w:next w:val="Normal"/>
    <w:link w:val="Balk8Char"/>
    <w:uiPriority w:val="9"/>
    <w:unhideWhenUsed/>
    <w:qFormat/>
    <w:rsid w:val="00CC15BE"/>
    <w:pPr>
      <w:widowControl w:val="0"/>
      <w:spacing w:before="360" w:after="240" w:line="240" w:lineRule="auto"/>
      <w:jc w:val="both"/>
      <w:outlineLvl w:val="7"/>
    </w:pPr>
    <w:rPr>
      <w:rFonts w:ascii="Times New Roman" w:eastAsiaTheme="majorEastAsia" w:hAnsi="Times New Roman" w:cstheme="majorBidi"/>
      <w:color w:val="272727" w:themeColor="text1" w:themeTint="D8"/>
      <w:sz w:val="24"/>
      <w:szCs w:val="21"/>
    </w:rPr>
  </w:style>
  <w:style w:type="paragraph" w:styleId="Balk9">
    <w:name w:val="heading 9"/>
    <w:aliases w:val="G"/>
    <w:basedOn w:val="Normal"/>
    <w:next w:val="Normal"/>
    <w:link w:val="Balk9Char"/>
    <w:uiPriority w:val="9"/>
    <w:unhideWhenUsed/>
    <w:qFormat/>
    <w:rsid w:val="00CC15BE"/>
    <w:pPr>
      <w:widowControl w:val="0"/>
      <w:spacing w:before="200" w:after="360" w:line="240" w:lineRule="auto"/>
      <w:jc w:val="center"/>
      <w:outlineLvl w:val="8"/>
    </w:pPr>
    <w:rPr>
      <w:rFonts w:ascii="Times New Roman" w:eastAsiaTheme="majorEastAsia" w:hAnsi="Times New Roman" w:cstheme="majorBidi"/>
      <w:iCs/>
      <w:color w:val="272727" w:themeColor="text1" w:themeTint="D8"/>
      <w:sz w:val="24"/>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660F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660F4"/>
  </w:style>
  <w:style w:type="paragraph" w:styleId="AltBilgi">
    <w:name w:val="footer"/>
    <w:basedOn w:val="Normal"/>
    <w:link w:val="AltBilgiChar"/>
    <w:uiPriority w:val="99"/>
    <w:unhideWhenUsed/>
    <w:rsid w:val="008660F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660F4"/>
  </w:style>
  <w:style w:type="paragraph" w:styleId="ListeParagraf">
    <w:name w:val="List Paragraph"/>
    <w:basedOn w:val="Normal"/>
    <w:link w:val="ListeParagrafChar"/>
    <w:uiPriority w:val="34"/>
    <w:qFormat/>
    <w:rsid w:val="00A4792C"/>
    <w:pPr>
      <w:ind w:left="720"/>
      <w:contextualSpacing/>
    </w:pPr>
  </w:style>
  <w:style w:type="paragraph" w:styleId="BalonMetni">
    <w:name w:val="Balloon Text"/>
    <w:basedOn w:val="Normal"/>
    <w:link w:val="BalonMetniChar"/>
    <w:uiPriority w:val="99"/>
    <w:semiHidden/>
    <w:unhideWhenUsed/>
    <w:rsid w:val="00E6233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62335"/>
    <w:rPr>
      <w:rFonts w:ascii="Segoe UI" w:hAnsi="Segoe UI" w:cs="Segoe UI"/>
      <w:sz w:val="18"/>
      <w:szCs w:val="18"/>
    </w:rPr>
  </w:style>
  <w:style w:type="character" w:customStyle="1" w:styleId="apple-converted-space">
    <w:name w:val="apple-converted-space"/>
    <w:basedOn w:val="VarsaylanParagrafYazTipi"/>
    <w:rsid w:val="00744B1C"/>
  </w:style>
  <w:style w:type="paragraph" w:styleId="GvdeMetni">
    <w:name w:val="Body Text"/>
    <w:basedOn w:val="Normal"/>
    <w:link w:val="GvdeMetniChar"/>
    <w:uiPriority w:val="1"/>
    <w:qFormat/>
    <w:rsid w:val="008A7CB4"/>
    <w:pPr>
      <w:widowControl w:val="0"/>
      <w:spacing w:after="0" w:line="240" w:lineRule="auto"/>
      <w:ind w:left="117" w:firstLine="200"/>
    </w:pPr>
    <w:rPr>
      <w:rFonts w:ascii="Times New Roman" w:eastAsia="Times New Roman" w:hAnsi="Times New Roman"/>
      <w:sz w:val="20"/>
      <w:szCs w:val="20"/>
      <w:lang w:val="en-US"/>
    </w:rPr>
  </w:style>
  <w:style w:type="character" w:customStyle="1" w:styleId="GvdeMetniChar">
    <w:name w:val="Gövde Metni Char"/>
    <w:basedOn w:val="VarsaylanParagrafYazTipi"/>
    <w:link w:val="GvdeMetni"/>
    <w:uiPriority w:val="1"/>
    <w:rsid w:val="008A7CB4"/>
    <w:rPr>
      <w:rFonts w:ascii="Times New Roman" w:eastAsia="Times New Roman" w:hAnsi="Times New Roman"/>
      <w:sz w:val="20"/>
      <w:szCs w:val="20"/>
      <w:lang w:val="en-US"/>
    </w:rPr>
  </w:style>
  <w:style w:type="character" w:styleId="Kpr">
    <w:name w:val="Hyperlink"/>
    <w:basedOn w:val="VarsaylanParagrafYazTipi"/>
    <w:uiPriority w:val="99"/>
    <w:unhideWhenUsed/>
    <w:rsid w:val="00A42F5D"/>
    <w:rPr>
      <w:color w:val="0000FF" w:themeColor="hyperlink"/>
      <w:u w:val="single"/>
    </w:rPr>
  </w:style>
  <w:style w:type="character" w:customStyle="1" w:styleId="A10">
    <w:name w:val="A10"/>
    <w:uiPriority w:val="99"/>
    <w:rsid w:val="00BF0CC4"/>
    <w:rPr>
      <w:rFonts w:cs="Myriad Pro Light"/>
      <w:b/>
      <w:bCs/>
      <w:color w:val="0063B1"/>
      <w:sz w:val="40"/>
      <w:szCs w:val="40"/>
    </w:rPr>
  </w:style>
  <w:style w:type="paragraph" w:customStyle="1" w:styleId="Pa9">
    <w:name w:val="Pa9"/>
    <w:basedOn w:val="Normal"/>
    <w:next w:val="Normal"/>
    <w:uiPriority w:val="99"/>
    <w:rsid w:val="00A56394"/>
    <w:pPr>
      <w:autoSpaceDE w:val="0"/>
      <w:autoSpaceDN w:val="0"/>
      <w:adjustRightInd w:val="0"/>
      <w:spacing w:after="0" w:line="241" w:lineRule="atLeast"/>
    </w:pPr>
    <w:rPr>
      <w:rFonts w:ascii="Times" w:hAnsi="Times"/>
      <w:sz w:val="24"/>
      <w:szCs w:val="24"/>
    </w:rPr>
  </w:style>
  <w:style w:type="character" w:customStyle="1" w:styleId="A3">
    <w:name w:val="A3"/>
    <w:uiPriority w:val="99"/>
    <w:rsid w:val="00A56394"/>
    <w:rPr>
      <w:rFonts w:cs="Times"/>
      <w:color w:val="221E1F"/>
      <w:sz w:val="20"/>
      <w:szCs w:val="20"/>
    </w:rPr>
  </w:style>
  <w:style w:type="character" w:customStyle="1" w:styleId="Balk1Char">
    <w:name w:val="Başlık 1 Char"/>
    <w:basedOn w:val="VarsaylanParagrafYazTipi"/>
    <w:link w:val="Balk1"/>
    <w:uiPriority w:val="9"/>
    <w:rsid w:val="00E773C6"/>
    <w:rPr>
      <w:rFonts w:ascii="Times New Roman" w:eastAsiaTheme="majorEastAsia" w:hAnsi="Times New Roman" w:cstheme="majorBidi"/>
      <w:b/>
      <w:color w:val="000000" w:themeColor="text1"/>
      <w:sz w:val="24"/>
      <w:szCs w:val="32"/>
    </w:rPr>
  </w:style>
  <w:style w:type="paragraph" w:styleId="AralkYok">
    <w:name w:val="No Spacing"/>
    <w:basedOn w:val="Balk1"/>
    <w:next w:val="Balk1"/>
    <w:uiPriority w:val="1"/>
    <w:qFormat/>
    <w:rsid w:val="00BA3CA9"/>
    <w:pPr>
      <w:spacing w:line="240" w:lineRule="auto"/>
    </w:pPr>
    <w:rPr>
      <w:color w:val="auto"/>
    </w:rPr>
  </w:style>
  <w:style w:type="paragraph" w:customStyle="1" w:styleId="Balk11">
    <w:name w:val="Başlık 11"/>
    <w:basedOn w:val="ListeParagraf"/>
    <w:link w:val="Balk11Char"/>
    <w:qFormat/>
    <w:rsid w:val="00BA3CA9"/>
    <w:pPr>
      <w:spacing w:before="360" w:after="240" w:line="360" w:lineRule="auto"/>
      <w:ind w:left="0"/>
      <w:contextualSpacing w:val="0"/>
      <w:jc w:val="both"/>
    </w:pPr>
    <w:rPr>
      <w:rFonts w:cs="Times New Roman"/>
      <w:b/>
      <w:szCs w:val="24"/>
    </w:rPr>
  </w:style>
  <w:style w:type="paragraph" w:customStyle="1" w:styleId="Balk22">
    <w:name w:val="Başlık 22"/>
    <w:basedOn w:val="Normal"/>
    <w:link w:val="Balk22Char"/>
    <w:qFormat/>
    <w:rsid w:val="00BA3CA9"/>
    <w:pPr>
      <w:spacing w:before="240" w:after="120" w:line="360" w:lineRule="auto"/>
      <w:jc w:val="both"/>
    </w:pPr>
    <w:rPr>
      <w:rFonts w:ascii="Times New Roman" w:hAnsi="Times New Roman"/>
      <w:b/>
      <w:sz w:val="24"/>
    </w:rPr>
  </w:style>
  <w:style w:type="character" w:customStyle="1" w:styleId="ListeParagrafChar">
    <w:name w:val="Liste Paragraf Char"/>
    <w:basedOn w:val="VarsaylanParagrafYazTipi"/>
    <w:link w:val="ListeParagraf"/>
    <w:uiPriority w:val="34"/>
    <w:rsid w:val="00BA3CA9"/>
  </w:style>
  <w:style w:type="character" w:customStyle="1" w:styleId="Balk11Char">
    <w:name w:val="Başlık 11 Char"/>
    <w:basedOn w:val="ListeParagrafChar"/>
    <w:link w:val="Balk11"/>
    <w:rsid w:val="00BA3CA9"/>
    <w:rPr>
      <w:rFonts w:cs="Times New Roman"/>
      <w:b/>
      <w:szCs w:val="24"/>
    </w:rPr>
  </w:style>
  <w:style w:type="character" w:customStyle="1" w:styleId="Balk22Char">
    <w:name w:val="Başlık 22 Char"/>
    <w:basedOn w:val="VarsaylanParagrafYazTipi"/>
    <w:link w:val="Balk22"/>
    <w:rsid w:val="00BA3CA9"/>
    <w:rPr>
      <w:rFonts w:ascii="Times New Roman" w:hAnsi="Times New Roman"/>
      <w:b/>
      <w:sz w:val="24"/>
    </w:rPr>
  </w:style>
  <w:style w:type="table" w:styleId="TabloKlavuzu">
    <w:name w:val="Table Grid"/>
    <w:basedOn w:val="NormalTablo"/>
    <w:uiPriority w:val="59"/>
    <w:rsid w:val="00BA3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rsid w:val="00BA3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9030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D6094"/>
    <w:pPr>
      <w:autoSpaceDE w:val="0"/>
      <w:autoSpaceDN w:val="0"/>
      <w:adjustRightInd w:val="0"/>
      <w:spacing w:after="0" w:line="240" w:lineRule="auto"/>
    </w:pPr>
    <w:rPr>
      <w:rFonts w:ascii="Times New Roman" w:hAnsi="Times New Roman" w:cs="Times New Roman"/>
      <w:sz w:val="24"/>
      <w:szCs w:val="24"/>
    </w:rPr>
  </w:style>
  <w:style w:type="character" w:customStyle="1" w:styleId="Balk2Char">
    <w:name w:val="Başlık 2 Char"/>
    <w:basedOn w:val="VarsaylanParagrafYazTipi"/>
    <w:link w:val="Balk2"/>
    <w:uiPriority w:val="99"/>
    <w:rsid w:val="003D71EC"/>
    <w:rPr>
      <w:rFonts w:ascii="Times New Roman" w:eastAsiaTheme="majorEastAsia" w:hAnsi="Times New Roman" w:cstheme="majorBidi"/>
      <w:b/>
      <w:color w:val="000000" w:themeColor="text1"/>
      <w:sz w:val="24"/>
      <w:szCs w:val="26"/>
    </w:rPr>
  </w:style>
  <w:style w:type="character" w:customStyle="1" w:styleId="Balk3Char">
    <w:name w:val="Başlık 3 Char"/>
    <w:basedOn w:val="VarsaylanParagrafYazTipi"/>
    <w:link w:val="Balk3"/>
    <w:uiPriority w:val="99"/>
    <w:rsid w:val="003D71EC"/>
    <w:rPr>
      <w:rFonts w:ascii="Times New Roman" w:eastAsiaTheme="majorEastAsia" w:hAnsi="Times New Roman" w:cstheme="majorBidi"/>
      <w:b/>
      <w:color w:val="000000" w:themeColor="text1"/>
      <w:sz w:val="24"/>
      <w:szCs w:val="24"/>
    </w:rPr>
  </w:style>
  <w:style w:type="character" w:customStyle="1" w:styleId="Balk4Char">
    <w:name w:val="Başlık 4 Char"/>
    <w:basedOn w:val="VarsaylanParagrafYazTipi"/>
    <w:link w:val="Balk4"/>
    <w:uiPriority w:val="9"/>
    <w:rsid w:val="003D71EC"/>
    <w:rPr>
      <w:rFonts w:ascii="Times New Roman" w:eastAsiaTheme="majorEastAsia" w:hAnsi="Times New Roman" w:cstheme="majorBidi"/>
      <w:b/>
      <w:iCs/>
      <w:color w:val="000000" w:themeColor="text1"/>
      <w:sz w:val="24"/>
    </w:rPr>
  </w:style>
  <w:style w:type="character" w:customStyle="1" w:styleId="Balk5Char">
    <w:name w:val="Başlık 5 Char"/>
    <w:basedOn w:val="VarsaylanParagrafYazTipi"/>
    <w:link w:val="Balk5"/>
    <w:uiPriority w:val="9"/>
    <w:rsid w:val="003D71EC"/>
    <w:rPr>
      <w:rFonts w:asciiTheme="majorHAnsi" w:eastAsiaTheme="majorEastAsia" w:hAnsiTheme="majorHAnsi" w:cstheme="majorBidi"/>
      <w:color w:val="365F91" w:themeColor="accent1" w:themeShade="BF"/>
    </w:rPr>
  </w:style>
  <w:style w:type="character" w:customStyle="1" w:styleId="Balk6Char">
    <w:name w:val="Başlık 6 Char"/>
    <w:basedOn w:val="VarsaylanParagrafYazTipi"/>
    <w:link w:val="Balk6"/>
    <w:uiPriority w:val="9"/>
    <w:rsid w:val="003D71EC"/>
    <w:rPr>
      <w:rFonts w:asciiTheme="majorHAnsi" w:eastAsiaTheme="majorEastAsia" w:hAnsiTheme="majorHAnsi" w:cstheme="majorBidi"/>
      <w:color w:val="243F60" w:themeColor="accent1" w:themeShade="7F"/>
    </w:rPr>
  </w:style>
  <w:style w:type="character" w:customStyle="1" w:styleId="Balk7Char">
    <w:name w:val="Başlık 7 Char"/>
    <w:aliases w:val="ş Char"/>
    <w:basedOn w:val="VarsaylanParagrafYazTipi"/>
    <w:link w:val="Balk7"/>
    <w:uiPriority w:val="9"/>
    <w:rsid w:val="003D71EC"/>
    <w:rPr>
      <w:rFonts w:ascii="Times New Roman" w:eastAsiaTheme="majorEastAsia" w:hAnsi="Times New Roman" w:cstheme="majorBidi"/>
      <w:iCs/>
      <w:color w:val="000000" w:themeColor="text1"/>
      <w:sz w:val="24"/>
    </w:rPr>
  </w:style>
  <w:style w:type="character" w:customStyle="1" w:styleId="Balk8Char">
    <w:name w:val="Başlık 8 Char"/>
    <w:aliases w:val="t Char"/>
    <w:basedOn w:val="VarsaylanParagrafYazTipi"/>
    <w:link w:val="Balk8"/>
    <w:uiPriority w:val="9"/>
    <w:rsid w:val="00CC15BE"/>
    <w:rPr>
      <w:rFonts w:ascii="Times New Roman" w:eastAsiaTheme="majorEastAsia" w:hAnsi="Times New Roman" w:cstheme="majorBidi"/>
      <w:color w:val="272727" w:themeColor="text1" w:themeTint="D8"/>
      <w:sz w:val="24"/>
      <w:szCs w:val="21"/>
    </w:rPr>
  </w:style>
  <w:style w:type="character" w:customStyle="1" w:styleId="Balk9Char">
    <w:name w:val="Başlık 9 Char"/>
    <w:aliases w:val="G Char"/>
    <w:basedOn w:val="VarsaylanParagrafYazTipi"/>
    <w:link w:val="Balk9"/>
    <w:uiPriority w:val="9"/>
    <w:rsid w:val="00CC15BE"/>
    <w:rPr>
      <w:rFonts w:ascii="Times New Roman" w:eastAsiaTheme="majorEastAsia" w:hAnsi="Times New Roman" w:cstheme="majorBidi"/>
      <w:iCs/>
      <w:color w:val="272727" w:themeColor="text1" w:themeTint="D8"/>
      <w:sz w:val="24"/>
      <w:szCs w:val="21"/>
    </w:rPr>
  </w:style>
  <w:style w:type="numbering" w:customStyle="1" w:styleId="ListeYok1">
    <w:name w:val="Liste Yok1"/>
    <w:next w:val="ListeYok"/>
    <w:uiPriority w:val="99"/>
    <w:semiHidden/>
    <w:unhideWhenUsed/>
    <w:rsid w:val="00C47E05"/>
  </w:style>
  <w:style w:type="paragraph" w:customStyle="1" w:styleId="msonormal0">
    <w:name w:val="msonormal"/>
    <w:basedOn w:val="Normal"/>
    <w:rsid w:val="00C47E05"/>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oKlavuzu3">
    <w:name w:val="Tablo Kılavuzu3"/>
    <w:basedOn w:val="NormalTablo"/>
    <w:next w:val="TabloKlavuzu"/>
    <w:uiPriority w:val="59"/>
    <w:rsid w:val="00C47E0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1">
    <w:name w:val="toc 1"/>
    <w:basedOn w:val="Normal"/>
    <w:next w:val="Normal"/>
    <w:uiPriority w:val="39"/>
    <w:unhideWhenUsed/>
    <w:rsid w:val="00451CC0"/>
    <w:pPr>
      <w:tabs>
        <w:tab w:val="right" w:leader="dot" w:pos="8494"/>
      </w:tabs>
      <w:spacing w:after="0" w:line="360" w:lineRule="auto"/>
    </w:pPr>
    <w:rPr>
      <w:rFonts w:ascii="Times New Roman" w:hAnsi="Times New Roman"/>
      <w:b/>
      <w:noProof/>
      <w:sz w:val="24"/>
    </w:rPr>
  </w:style>
  <w:style w:type="paragraph" w:styleId="T2">
    <w:name w:val="toc 2"/>
    <w:basedOn w:val="Normal"/>
    <w:next w:val="Normal"/>
    <w:uiPriority w:val="39"/>
    <w:unhideWhenUsed/>
    <w:rsid w:val="00451CC0"/>
    <w:pPr>
      <w:tabs>
        <w:tab w:val="right" w:leader="dot" w:pos="8494"/>
      </w:tabs>
      <w:spacing w:after="0" w:line="360" w:lineRule="auto"/>
      <w:ind w:left="221"/>
    </w:pPr>
    <w:rPr>
      <w:rFonts w:ascii="Times New Roman" w:hAnsi="Times New Roman"/>
      <w:noProof/>
      <w:sz w:val="24"/>
    </w:rPr>
  </w:style>
  <w:style w:type="paragraph" w:styleId="T3">
    <w:name w:val="toc 3"/>
    <w:basedOn w:val="Normal"/>
    <w:next w:val="Normal"/>
    <w:uiPriority w:val="39"/>
    <w:unhideWhenUsed/>
    <w:rsid w:val="00451CC0"/>
    <w:pPr>
      <w:tabs>
        <w:tab w:val="right" w:leader="dot" w:pos="8494"/>
      </w:tabs>
      <w:spacing w:after="0" w:line="360" w:lineRule="auto"/>
      <w:ind w:left="442"/>
    </w:pPr>
    <w:rPr>
      <w:rFonts w:ascii="Times New Roman" w:hAnsi="Times New Roman"/>
      <w:noProof/>
      <w:sz w:val="24"/>
    </w:rPr>
  </w:style>
  <w:style w:type="paragraph" w:styleId="T4">
    <w:name w:val="toc 4"/>
    <w:basedOn w:val="Normal"/>
    <w:next w:val="Normal"/>
    <w:uiPriority w:val="39"/>
    <w:unhideWhenUsed/>
    <w:rsid w:val="00451CC0"/>
    <w:pPr>
      <w:tabs>
        <w:tab w:val="right" w:leader="dot" w:pos="8494"/>
      </w:tabs>
      <w:spacing w:after="0" w:line="360" w:lineRule="auto"/>
      <w:ind w:left="658"/>
    </w:pPr>
    <w:rPr>
      <w:rFonts w:ascii="Times New Roman" w:hAnsi="Times New Roman"/>
      <w:noProof/>
      <w:sz w:val="24"/>
    </w:rPr>
  </w:style>
  <w:style w:type="paragraph" w:styleId="T8">
    <w:name w:val="toc 8"/>
    <w:basedOn w:val="Normal"/>
    <w:next w:val="Normal"/>
    <w:uiPriority w:val="39"/>
    <w:unhideWhenUsed/>
    <w:rsid w:val="00451CC0"/>
    <w:pPr>
      <w:spacing w:after="0" w:line="360" w:lineRule="auto"/>
      <w:ind w:left="1134" w:right="397" w:hanging="1134"/>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690044">
      <w:bodyDiv w:val="1"/>
      <w:marLeft w:val="0"/>
      <w:marRight w:val="0"/>
      <w:marTop w:val="0"/>
      <w:marBottom w:val="0"/>
      <w:divBdr>
        <w:top w:val="none" w:sz="0" w:space="0" w:color="auto"/>
        <w:left w:val="none" w:sz="0" w:space="0" w:color="auto"/>
        <w:bottom w:val="none" w:sz="0" w:space="0" w:color="auto"/>
        <w:right w:val="none" w:sz="0" w:space="0" w:color="auto"/>
      </w:divBdr>
    </w:div>
    <w:div w:id="741756050">
      <w:bodyDiv w:val="1"/>
      <w:marLeft w:val="0"/>
      <w:marRight w:val="0"/>
      <w:marTop w:val="0"/>
      <w:marBottom w:val="0"/>
      <w:divBdr>
        <w:top w:val="none" w:sz="0" w:space="0" w:color="auto"/>
        <w:left w:val="none" w:sz="0" w:space="0" w:color="auto"/>
        <w:bottom w:val="none" w:sz="0" w:space="0" w:color="auto"/>
        <w:right w:val="none" w:sz="0" w:space="0" w:color="auto"/>
      </w:divBdr>
    </w:div>
    <w:div w:id="848451746">
      <w:bodyDiv w:val="1"/>
      <w:marLeft w:val="0"/>
      <w:marRight w:val="0"/>
      <w:marTop w:val="0"/>
      <w:marBottom w:val="0"/>
      <w:divBdr>
        <w:top w:val="none" w:sz="0" w:space="0" w:color="auto"/>
        <w:left w:val="none" w:sz="0" w:space="0" w:color="auto"/>
        <w:bottom w:val="none" w:sz="0" w:space="0" w:color="auto"/>
        <w:right w:val="none" w:sz="0" w:space="0" w:color="auto"/>
      </w:divBdr>
    </w:div>
    <w:div w:id="1782147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chart" Target="charts/chart1.xml"/><Relationship Id="rId26" Type="http://schemas.openxmlformats.org/officeDocument/2006/relationships/header" Target="header8.xml"/><Relationship Id="rId21" Type="http://schemas.openxmlformats.org/officeDocument/2006/relationships/chart" Target="charts/chart3.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akicraatlar.com" TargetMode="External"/><Relationship Id="rId25" Type="http://schemas.openxmlformats.org/officeDocument/2006/relationships/chart" Target="charts/chart5.xml"/><Relationship Id="rId33"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yperlink" Target="http://www.akparti.org" TargetMode="External"/><Relationship Id="rId20" Type="http://schemas.openxmlformats.org/officeDocument/2006/relationships/header" Target="header5.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7.xml"/><Relationship Id="rId32" Type="http://schemas.openxmlformats.org/officeDocument/2006/relationships/hyperlink" Target="https://www.mhp.org.tr/usr_img/_mhp2007/kitaplar/mhp_"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urveey.com'da" TargetMode="External"/><Relationship Id="rId23" Type="http://schemas.openxmlformats.org/officeDocument/2006/relationships/chart" Target="charts/chart4.xml"/><Relationship Id="rId28" Type="http://schemas.openxmlformats.org/officeDocument/2006/relationships/chart" Target="charts/chart6.xml"/><Relationship Id="rId36"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chart" Target="charts/chart2.xml"/><Relationship Id="rId31"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image" Target="media/image3.jpeg"/><Relationship Id="rId35" Type="http://schemas.openxmlformats.org/officeDocument/2006/relationships/footer" Target="footer3.xml"/><Relationship Id="rId8" Type="http://schemas.openxmlformats.org/officeDocument/2006/relationships/header" Target="head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al__ma_Sayfas_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al__ma_Sayfas_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al__ma_Sayfas_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Sayfa1!$B$1</c:f>
              <c:strCache>
                <c:ptCount val="1"/>
                <c:pt idx="0">
                  <c:v>%</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Sayfa1!$A$2:$A$7</c:f>
              <c:strCache>
                <c:ptCount val="6"/>
                <c:pt idx="0">
                  <c:v>1-10 saat</c:v>
                </c:pt>
                <c:pt idx="1">
                  <c:v>11-20 saat</c:v>
                </c:pt>
                <c:pt idx="2">
                  <c:v>21-30 saat</c:v>
                </c:pt>
                <c:pt idx="3">
                  <c:v>31-40 saat</c:v>
                </c:pt>
                <c:pt idx="4">
                  <c:v>41-50 saat</c:v>
                </c:pt>
                <c:pt idx="5">
                  <c:v>51 saat ve üzeri</c:v>
                </c:pt>
              </c:strCache>
            </c:strRef>
          </c:cat>
          <c:val>
            <c:numRef>
              <c:f>Sayfa1!$B$2:$B$7</c:f>
              <c:numCache>
                <c:formatCode>General</c:formatCode>
                <c:ptCount val="6"/>
                <c:pt idx="0">
                  <c:v>38.799999999999997</c:v>
                </c:pt>
                <c:pt idx="1">
                  <c:v>28.1</c:v>
                </c:pt>
                <c:pt idx="2">
                  <c:v>15.2</c:v>
                </c:pt>
                <c:pt idx="3">
                  <c:v>5.9</c:v>
                </c:pt>
                <c:pt idx="4">
                  <c:v>4.5</c:v>
                </c:pt>
                <c:pt idx="5">
                  <c:v>7.6</c:v>
                </c:pt>
              </c:numCache>
            </c:numRef>
          </c:val>
          <c:extLst>
            <c:ext xmlns:c16="http://schemas.microsoft.com/office/drawing/2014/chart" uri="{C3380CC4-5D6E-409C-BE32-E72D297353CC}">
              <c16:uniqueId val="{00000000-4250-FC4D-85E0-0E332FD94757}"/>
            </c:ext>
          </c:extLst>
        </c:ser>
        <c:dLbls>
          <c:showLegendKey val="0"/>
          <c:showVal val="1"/>
          <c:showCatName val="0"/>
          <c:showSerName val="0"/>
          <c:showPercent val="0"/>
          <c:showBubbleSize val="0"/>
        </c:dLbls>
        <c:gapWidth val="160"/>
        <c:gapDepth val="0"/>
        <c:shape val="box"/>
        <c:axId val="141623680"/>
        <c:axId val="141624832"/>
        <c:axId val="0"/>
      </c:bar3DChart>
      <c:catAx>
        <c:axId val="1416236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1624832"/>
        <c:crosses val="autoZero"/>
        <c:auto val="1"/>
        <c:lblAlgn val="ctr"/>
        <c:lblOffset val="100"/>
        <c:noMultiLvlLbl val="0"/>
      </c:catAx>
      <c:valAx>
        <c:axId val="141624832"/>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1623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Sayfa1!$B$1</c:f>
              <c:strCache>
                <c:ptCount val="1"/>
                <c:pt idx="0">
                  <c:v>Bilgisayar</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Sayfa1!$A$2:$A$3</c:f>
              <c:strCache>
                <c:ptCount val="2"/>
                <c:pt idx="0">
                  <c:v>1. tercih</c:v>
                </c:pt>
                <c:pt idx="1">
                  <c:v>2. tercih</c:v>
                </c:pt>
              </c:strCache>
            </c:strRef>
          </c:cat>
          <c:val>
            <c:numRef>
              <c:f>Sayfa1!$B$2:$B$3</c:f>
              <c:numCache>
                <c:formatCode>General</c:formatCode>
                <c:ptCount val="2"/>
                <c:pt idx="0">
                  <c:v>18.600000000000001</c:v>
                </c:pt>
                <c:pt idx="1">
                  <c:v>63.3</c:v>
                </c:pt>
              </c:numCache>
            </c:numRef>
          </c:val>
          <c:extLst>
            <c:ext xmlns:c16="http://schemas.microsoft.com/office/drawing/2014/chart" uri="{C3380CC4-5D6E-409C-BE32-E72D297353CC}">
              <c16:uniqueId val="{00000000-F9A1-5840-BDB4-BFE631FF871F}"/>
            </c:ext>
          </c:extLst>
        </c:ser>
        <c:ser>
          <c:idx val="1"/>
          <c:order val="1"/>
          <c:tx>
            <c:strRef>
              <c:f>Sayfa1!$C$1</c:f>
              <c:strCache>
                <c:ptCount val="1"/>
                <c:pt idx="0">
                  <c:v>Telefon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Sayfa1!$A$2:$A$3</c:f>
              <c:strCache>
                <c:ptCount val="2"/>
                <c:pt idx="0">
                  <c:v>1. tercih</c:v>
                </c:pt>
                <c:pt idx="1">
                  <c:v>2. tercih</c:v>
                </c:pt>
              </c:strCache>
            </c:strRef>
          </c:cat>
          <c:val>
            <c:numRef>
              <c:f>Sayfa1!$C$2:$C$3</c:f>
              <c:numCache>
                <c:formatCode>General</c:formatCode>
                <c:ptCount val="2"/>
                <c:pt idx="0">
                  <c:v>81.400000000000006</c:v>
                </c:pt>
                <c:pt idx="1">
                  <c:v>36.700000000000003</c:v>
                </c:pt>
              </c:numCache>
            </c:numRef>
          </c:val>
          <c:extLst>
            <c:ext xmlns:c16="http://schemas.microsoft.com/office/drawing/2014/chart" uri="{C3380CC4-5D6E-409C-BE32-E72D297353CC}">
              <c16:uniqueId val="{00000001-F9A1-5840-BDB4-BFE631FF871F}"/>
            </c:ext>
          </c:extLst>
        </c:ser>
        <c:dLbls>
          <c:showLegendKey val="0"/>
          <c:showVal val="1"/>
          <c:showCatName val="0"/>
          <c:showSerName val="0"/>
          <c:showPercent val="0"/>
          <c:showBubbleSize val="0"/>
        </c:dLbls>
        <c:gapWidth val="160"/>
        <c:gapDepth val="0"/>
        <c:shape val="box"/>
        <c:axId val="218836352"/>
        <c:axId val="218846336"/>
        <c:axId val="0"/>
      </c:bar3DChart>
      <c:catAx>
        <c:axId val="218836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8846336"/>
        <c:crosses val="autoZero"/>
        <c:auto val="1"/>
        <c:lblAlgn val="ctr"/>
        <c:lblOffset val="100"/>
        <c:noMultiLvlLbl val="0"/>
      </c:catAx>
      <c:valAx>
        <c:axId val="2188463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8836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Sayfa1!$B$1</c:f>
              <c:strCache>
                <c:ptCount val="1"/>
                <c:pt idx="0">
                  <c:v>Her gün</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Sayfa1!$A$2:$A$8</c:f>
              <c:strCache>
                <c:ptCount val="7"/>
                <c:pt idx="0">
                  <c:v>Elektronik posta gönderme/alma</c:v>
                </c:pt>
                <c:pt idx="1">
                  <c:v>Alışveriş</c:v>
                </c:pt>
                <c:pt idx="2">
                  <c:v>Eğlence</c:v>
                </c:pt>
                <c:pt idx="3">
                  <c:v>Blog paylaşımları</c:v>
                </c:pt>
                <c:pt idx="4">
                  <c:v>Haber okuma</c:v>
                </c:pt>
                <c:pt idx="5">
                  <c:v>Sosyal medya  (Facebook, Twitter, Instagram vb.)</c:v>
                </c:pt>
                <c:pt idx="6">
                  <c:v>Bankacılık işlemleri</c:v>
                </c:pt>
              </c:strCache>
            </c:strRef>
          </c:cat>
          <c:val>
            <c:numRef>
              <c:f>Sayfa1!$B$2:$B$8</c:f>
              <c:numCache>
                <c:formatCode>General</c:formatCode>
                <c:ptCount val="7"/>
                <c:pt idx="0">
                  <c:v>34.200000000000003</c:v>
                </c:pt>
                <c:pt idx="1">
                  <c:v>6.5</c:v>
                </c:pt>
                <c:pt idx="2">
                  <c:v>22.7</c:v>
                </c:pt>
                <c:pt idx="3">
                  <c:v>16.3</c:v>
                </c:pt>
                <c:pt idx="4">
                  <c:v>66.400000000000006</c:v>
                </c:pt>
                <c:pt idx="5">
                  <c:v>75.3</c:v>
                </c:pt>
                <c:pt idx="6">
                  <c:v>22.6</c:v>
                </c:pt>
              </c:numCache>
            </c:numRef>
          </c:val>
          <c:extLst>
            <c:ext xmlns:c16="http://schemas.microsoft.com/office/drawing/2014/chart" uri="{C3380CC4-5D6E-409C-BE32-E72D297353CC}">
              <c16:uniqueId val="{00000000-9DD0-6B4D-AEC8-850C69580480}"/>
            </c:ext>
          </c:extLst>
        </c:ser>
        <c:ser>
          <c:idx val="1"/>
          <c:order val="1"/>
          <c:tx>
            <c:strRef>
              <c:f>Sayfa1!$C$1</c:f>
              <c:strCache>
                <c:ptCount val="1"/>
                <c:pt idx="0">
                  <c:v>Haftada birkaç kez</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Sayfa1!$A$2:$A$8</c:f>
              <c:strCache>
                <c:ptCount val="7"/>
                <c:pt idx="0">
                  <c:v>Elektronik posta gönderme/alma</c:v>
                </c:pt>
                <c:pt idx="1">
                  <c:v>Alışveriş</c:v>
                </c:pt>
                <c:pt idx="2">
                  <c:v>Eğlence</c:v>
                </c:pt>
                <c:pt idx="3">
                  <c:v>Blog paylaşımları</c:v>
                </c:pt>
                <c:pt idx="4">
                  <c:v>Haber okuma</c:v>
                </c:pt>
                <c:pt idx="5">
                  <c:v>Sosyal medya  (Facebook, Twitter, Instagram vb.)</c:v>
                </c:pt>
                <c:pt idx="6">
                  <c:v>Bankacılık işlemleri</c:v>
                </c:pt>
              </c:strCache>
            </c:strRef>
          </c:cat>
          <c:val>
            <c:numRef>
              <c:f>Sayfa1!$C$2:$C$8</c:f>
              <c:numCache>
                <c:formatCode>General</c:formatCode>
                <c:ptCount val="7"/>
                <c:pt idx="0">
                  <c:v>19.7</c:v>
                </c:pt>
                <c:pt idx="1">
                  <c:v>9.8000000000000007</c:v>
                </c:pt>
                <c:pt idx="2">
                  <c:v>17.5</c:v>
                </c:pt>
                <c:pt idx="3">
                  <c:v>14.4</c:v>
                </c:pt>
                <c:pt idx="4">
                  <c:v>17.3</c:v>
                </c:pt>
                <c:pt idx="5">
                  <c:v>8.4</c:v>
                </c:pt>
                <c:pt idx="6">
                  <c:v>16.600000000000001</c:v>
                </c:pt>
              </c:numCache>
            </c:numRef>
          </c:val>
          <c:extLst>
            <c:ext xmlns:c16="http://schemas.microsoft.com/office/drawing/2014/chart" uri="{C3380CC4-5D6E-409C-BE32-E72D297353CC}">
              <c16:uniqueId val="{00000001-9DD0-6B4D-AEC8-850C69580480}"/>
            </c:ext>
          </c:extLst>
        </c:ser>
        <c:ser>
          <c:idx val="2"/>
          <c:order val="2"/>
          <c:tx>
            <c:strRef>
              <c:f>Sayfa1!$D$1</c:f>
              <c:strCache>
                <c:ptCount val="1"/>
                <c:pt idx="0">
                  <c:v>Haftada bir</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Sayfa1!$A$2:$A$8</c:f>
              <c:strCache>
                <c:ptCount val="7"/>
                <c:pt idx="0">
                  <c:v>Elektronik posta gönderme/alma</c:v>
                </c:pt>
                <c:pt idx="1">
                  <c:v>Alışveriş</c:v>
                </c:pt>
                <c:pt idx="2">
                  <c:v>Eğlence</c:v>
                </c:pt>
                <c:pt idx="3">
                  <c:v>Blog paylaşımları</c:v>
                </c:pt>
                <c:pt idx="4">
                  <c:v>Haber okuma</c:v>
                </c:pt>
                <c:pt idx="5">
                  <c:v>Sosyal medya  (Facebook, Twitter, Instagram vb.)</c:v>
                </c:pt>
                <c:pt idx="6">
                  <c:v>Bankacılık işlemleri</c:v>
                </c:pt>
              </c:strCache>
            </c:strRef>
          </c:cat>
          <c:val>
            <c:numRef>
              <c:f>Sayfa1!$D$2:$D$8</c:f>
              <c:numCache>
                <c:formatCode>General</c:formatCode>
                <c:ptCount val="7"/>
                <c:pt idx="0">
                  <c:v>7.9</c:v>
                </c:pt>
                <c:pt idx="1">
                  <c:v>8.1999999999999993</c:v>
                </c:pt>
                <c:pt idx="2">
                  <c:v>11.1</c:v>
                </c:pt>
                <c:pt idx="3">
                  <c:v>11</c:v>
                </c:pt>
                <c:pt idx="4">
                  <c:v>5.4</c:v>
                </c:pt>
                <c:pt idx="5">
                  <c:v>5.4</c:v>
                </c:pt>
                <c:pt idx="6">
                  <c:v>8.4</c:v>
                </c:pt>
              </c:numCache>
            </c:numRef>
          </c:val>
          <c:extLst>
            <c:ext xmlns:c16="http://schemas.microsoft.com/office/drawing/2014/chart" uri="{C3380CC4-5D6E-409C-BE32-E72D297353CC}">
              <c16:uniqueId val="{00000002-9DD0-6B4D-AEC8-850C69580480}"/>
            </c:ext>
          </c:extLst>
        </c:ser>
        <c:ser>
          <c:idx val="3"/>
          <c:order val="3"/>
          <c:tx>
            <c:strRef>
              <c:f>Sayfa1!$E$1</c:f>
              <c:strCache>
                <c:ptCount val="1"/>
                <c:pt idx="0">
                  <c:v>Ayda bir</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cat>
            <c:strRef>
              <c:f>Sayfa1!$A$2:$A$8</c:f>
              <c:strCache>
                <c:ptCount val="7"/>
                <c:pt idx="0">
                  <c:v>Elektronik posta gönderme/alma</c:v>
                </c:pt>
                <c:pt idx="1">
                  <c:v>Alışveriş</c:v>
                </c:pt>
                <c:pt idx="2">
                  <c:v>Eğlence</c:v>
                </c:pt>
                <c:pt idx="3">
                  <c:v>Blog paylaşımları</c:v>
                </c:pt>
                <c:pt idx="4">
                  <c:v>Haber okuma</c:v>
                </c:pt>
                <c:pt idx="5">
                  <c:v>Sosyal medya  (Facebook, Twitter, Instagram vb.)</c:v>
                </c:pt>
                <c:pt idx="6">
                  <c:v>Bankacılık işlemleri</c:v>
                </c:pt>
              </c:strCache>
            </c:strRef>
          </c:cat>
          <c:val>
            <c:numRef>
              <c:f>Sayfa1!$E$2:$E$8</c:f>
              <c:numCache>
                <c:formatCode>General</c:formatCode>
                <c:ptCount val="7"/>
                <c:pt idx="0">
                  <c:v>7.1</c:v>
                </c:pt>
                <c:pt idx="1">
                  <c:v>19.600000000000001</c:v>
                </c:pt>
                <c:pt idx="2">
                  <c:v>8.3000000000000007</c:v>
                </c:pt>
                <c:pt idx="3">
                  <c:v>8.6</c:v>
                </c:pt>
                <c:pt idx="4">
                  <c:v>2.2000000000000002</c:v>
                </c:pt>
                <c:pt idx="5">
                  <c:v>1.4</c:v>
                </c:pt>
                <c:pt idx="6">
                  <c:v>13.1</c:v>
                </c:pt>
              </c:numCache>
            </c:numRef>
          </c:val>
          <c:extLst>
            <c:ext xmlns:c16="http://schemas.microsoft.com/office/drawing/2014/chart" uri="{C3380CC4-5D6E-409C-BE32-E72D297353CC}">
              <c16:uniqueId val="{00000003-9DD0-6B4D-AEC8-850C69580480}"/>
            </c:ext>
          </c:extLst>
        </c:ser>
        <c:ser>
          <c:idx val="4"/>
          <c:order val="4"/>
          <c:tx>
            <c:strRef>
              <c:f>Sayfa1!$F$1</c:f>
              <c:strCache>
                <c:ptCount val="1"/>
                <c:pt idx="0">
                  <c:v>Birkaç ayda bir</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cat>
            <c:strRef>
              <c:f>Sayfa1!$A$2:$A$8</c:f>
              <c:strCache>
                <c:ptCount val="7"/>
                <c:pt idx="0">
                  <c:v>Elektronik posta gönderme/alma</c:v>
                </c:pt>
                <c:pt idx="1">
                  <c:v>Alışveriş</c:v>
                </c:pt>
                <c:pt idx="2">
                  <c:v>Eğlence</c:v>
                </c:pt>
                <c:pt idx="3">
                  <c:v>Blog paylaşımları</c:v>
                </c:pt>
                <c:pt idx="4">
                  <c:v>Haber okuma</c:v>
                </c:pt>
                <c:pt idx="5">
                  <c:v>Sosyal medya  (Facebook, Twitter, Instagram vb.)</c:v>
                </c:pt>
                <c:pt idx="6">
                  <c:v>Bankacılık işlemleri</c:v>
                </c:pt>
              </c:strCache>
            </c:strRef>
          </c:cat>
          <c:val>
            <c:numRef>
              <c:f>Sayfa1!$F$2:$F$8</c:f>
              <c:numCache>
                <c:formatCode>General</c:formatCode>
                <c:ptCount val="7"/>
                <c:pt idx="0">
                  <c:v>8.1999999999999993</c:v>
                </c:pt>
                <c:pt idx="1">
                  <c:v>23.9</c:v>
                </c:pt>
                <c:pt idx="2">
                  <c:v>8.3000000000000007</c:v>
                </c:pt>
                <c:pt idx="3">
                  <c:v>7.7</c:v>
                </c:pt>
                <c:pt idx="4">
                  <c:v>2.2000000000000002</c:v>
                </c:pt>
                <c:pt idx="5">
                  <c:v>1.6</c:v>
                </c:pt>
                <c:pt idx="6">
                  <c:v>8.6999999999999993</c:v>
                </c:pt>
              </c:numCache>
            </c:numRef>
          </c:val>
          <c:extLst>
            <c:ext xmlns:c16="http://schemas.microsoft.com/office/drawing/2014/chart" uri="{C3380CC4-5D6E-409C-BE32-E72D297353CC}">
              <c16:uniqueId val="{00000004-9DD0-6B4D-AEC8-850C69580480}"/>
            </c:ext>
          </c:extLst>
        </c:ser>
        <c:ser>
          <c:idx val="5"/>
          <c:order val="5"/>
          <c:tx>
            <c:strRef>
              <c:f>Sayfa1!$G$1</c:f>
              <c:strCache>
                <c:ptCount val="1"/>
                <c:pt idx="0">
                  <c:v>Hiçbir zaman</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cat>
            <c:strRef>
              <c:f>Sayfa1!$A$2:$A$8</c:f>
              <c:strCache>
                <c:ptCount val="7"/>
                <c:pt idx="0">
                  <c:v>Elektronik posta gönderme/alma</c:v>
                </c:pt>
                <c:pt idx="1">
                  <c:v>Alışveriş</c:v>
                </c:pt>
                <c:pt idx="2">
                  <c:v>Eğlence</c:v>
                </c:pt>
                <c:pt idx="3">
                  <c:v>Blog paylaşımları</c:v>
                </c:pt>
                <c:pt idx="4">
                  <c:v>Haber okuma</c:v>
                </c:pt>
                <c:pt idx="5">
                  <c:v>Sosyal medya  (Facebook, Twitter, Instagram vb.)</c:v>
                </c:pt>
                <c:pt idx="6">
                  <c:v>Bankacılık işlemleri</c:v>
                </c:pt>
              </c:strCache>
            </c:strRef>
          </c:cat>
          <c:val>
            <c:numRef>
              <c:f>Sayfa1!$G$2:$G$8</c:f>
              <c:numCache>
                <c:formatCode>General</c:formatCode>
                <c:ptCount val="7"/>
                <c:pt idx="0">
                  <c:v>22.7</c:v>
                </c:pt>
                <c:pt idx="1">
                  <c:v>32.1</c:v>
                </c:pt>
                <c:pt idx="2">
                  <c:v>32.1</c:v>
                </c:pt>
                <c:pt idx="3">
                  <c:v>42</c:v>
                </c:pt>
                <c:pt idx="4">
                  <c:v>6.5</c:v>
                </c:pt>
                <c:pt idx="5">
                  <c:v>7.9</c:v>
                </c:pt>
                <c:pt idx="6">
                  <c:v>30.5</c:v>
                </c:pt>
              </c:numCache>
            </c:numRef>
          </c:val>
          <c:extLst>
            <c:ext xmlns:c16="http://schemas.microsoft.com/office/drawing/2014/chart" uri="{C3380CC4-5D6E-409C-BE32-E72D297353CC}">
              <c16:uniqueId val="{00000005-9DD0-6B4D-AEC8-850C69580480}"/>
            </c:ext>
          </c:extLst>
        </c:ser>
        <c:dLbls>
          <c:showLegendKey val="0"/>
          <c:showVal val="0"/>
          <c:showCatName val="0"/>
          <c:showSerName val="0"/>
          <c:showPercent val="0"/>
          <c:showBubbleSize val="0"/>
        </c:dLbls>
        <c:gapWidth val="65"/>
        <c:shape val="box"/>
        <c:axId val="220048384"/>
        <c:axId val="220058368"/>
        <c:axId val="0"/>
      </c:bar3DChart>
      <c:catAx>
        <c:axId val="2200483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220058368"/>
        <c:crosses val="autoZero"/>
        <c:auto val="1"/>
        <c:lblAlgn val="ctr"/>
        <c:lblOffset val="100"/>
        <c:noMultiLvlLbl val="0"/>
      </c:catAx>
      <c:valAx>
        <c:axId val="22005836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220048384"/>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tr-TR"/>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Sayfa1!$B$1</c:f>
              <c:strCache>
                <c:ptCount val="1"/>
                <c:pt idx="0">
                  <c:v>Her gün</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Sayfa1!$A$2:$A$11</c:f>
              <c:strCache>
                <c:ptCount val="9"/>
                <c:pt idx="0">
                  <c:v>Facebook</c:v>
                </c:pt>
                <c:pt idx="1">
                  <c:v>Twitter</c:v>
                </c:pt>
                <c:pt idx="3">
                  <c:v>Instagram</c:v>
                </c:pt>
                <c:pt idx="5">
                  <c:v>Youtube</c:v>
                </c:pt>
                <c:pt idx="7">
                  <c:v>Linked In</c:v>
                </c:pt>
                <c:pt idx="8">
                  <c:v>Diğer </c:v>
                </c:pt>
              </c:strCache>
            </c:strRef>
          </c:cat>
          <c:val>
            <c:numRef>
              <c:f>Sayfa1!$B$2:$B$11</c:f>
              <c:numCache>
                <c:formatCode>General</c:formatCode>
                <c:ptCount val="10"/>
                <c:pt idx="0">
                  <c:v>66.2</c:v>
                </c:pt>
                <c:pt idx="1">
                  <c:v>40.799999999999997</c:v>
                </c:pt>
                <c:pt idx="3">
                  <c:v>58.2</c:v>
                </c:pt>
                <c:pt idx="5">
                  <c:v>40.1</c:v>
                </c:pt>
                <c:pt idx="7">
                  <c:v>6.6</c:v>
                </c:pt>
                <c:pt idx="8">
                  <c:v>7.1</c:v>
                </c:pt>
              </c:numCache>
            </c:numRef>
          </c:val>
          <c:extLst>
            <c:ext xmlns:c16="http://schemas.microsoft.com/office/drawing/2014/chart" uri="{C3380CC4-5D6E-409C-BE32-E72D297353CC}">
              <c16:uniqueId val="{00000000-1727-5D47-A8E0-288EC4AC989B}"/>
            </c:ext>
          </c:extLst>
        </c:ser>
        <c:ser>
          <c:idx val="1"/>
          <c:order val="1"/>
          <c:tx>
            <c:strRef>
              <c:f>Sayfa1!$C$1</c:f>
              <c:strCache>
                <c:ptCount val="1"/>
                <c:pt idx="0">
                  <c:v>Haftada birkaç kez</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Sayfa1!$A$2:$A$11</c:f>
              <c:strCache>
                <c:ptCount val="9"/>
                <c:pt idx="0">
                  <c:v>Facebook</c:v>
                </c:pt>
                <c:pt idx="1">
                  <c:v>Twitter</c:v>
                </c:pt>
                <c:pt idx="3">
                  <c:v>Instagram</c:v>
                </c:pt>
                <c:pt idx="5">
                  <c:v>Youtube</c:v>
                </c:pt>
                <c:pt idx="7">
                  <c:v>Linked In</c:v>
                </c:pt>
                <c:pt idx="8">
                  <c:v>Diğer </c:v>
                </c:pt>
              </c:strCache>
            </c:strRef>
          </c:cat>
          <c:val>
            <c:numRef>
              <c:f>Sayfa1!$C$2:$C$11</c:f>
              <c:numCache>
                <c:formatCode>General</c:formatCode>
                <c:ptCount val="10"/>
                <c:pt idx="0">
                  <c:v>11.9</c:v>
                </c:pt>
                <c:pt idx="1">
                  <c:v>12.5</c:v>
                </c:pt>
                <c:pt idx="3">
                  <c:v>11.1</c:v>
                </c:pt>
                <c:pt idx="5">
                  <c:v>23.8</c:v>
                </c:pt>
                <c:pt idx="7">
                  <c:v>4.0999999999999996</c:v>
                </c:pt>
                <c:pt idx="8">
                  <c:v>6.8</c:v>
                </c:pt>
              </c:numCache>
            </c:numRef>
          </c:val>
          <c:extLst>
            <c:ext xmlns:c16="http://schemas.microsoft.com/office/drawing/2014/chart" uri="{C3380CC4-5D6E-409C-BE32-E72D297353CC}">
              <c16:uniqueId val="{00000001-1727-5D47-A8E0-288EC4AC989B}"/>
            </c:ext>
          </c:extLst>
        </c:ser>
        <c:ser>
          <c:idx val="2"/>
          <c:order val="2"/>
          <c:tx>
            <c:strRef>
              <c:f>Sayfa1!$D$1</c:f>
              <c:strCache>
                <c:ptCount val="1"/>
                <c:pt idx="0">
                  <c:v>Haftada bir</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Sayfa1!$A$2:$A$11</c:f>
              <c:strCache>
                <c:ptCount val="9"/>
                <c:pt idx="0">
                  <c:v>Facebook</c:v>
                </c:pt>
                <c:pt idx="1">
                  <c:v>Twitter</c:v>
                </c:pt>
                <c:pt idx="3">
                  <c:v>Instagram</c:v>
                </c:pt>
                <c:pt idx="5">
                  <c:v>Youtube</c:v>
                </c:pt>
                <c:pt idx="7">
                  <c:v>Linked In</c:v>
                </c:pt>
                <c:pt idx="8">
                  <c:v>Diğer </c:v>
                </c:pt>
              </c:strCache>
            </c:strRef>
          </c:cat>
          <c:val>
            <c:numRef>
              <c:f>Sayfa1!$D$2:$D$11</c:f>
              <c:numCache>
                <c:formatCode>General</c:formatCode>
                <c:ptCount val="10"/>
                <c:pt idx="0">
                  <c:v>2.4</c:v>
                </c:pt>
                <c:pt idx="1">
                  <c:v>4.5999999999999996</c:v>
                </c:pt>
                <c:pt idx="3">
                  <c:v>6</c:v>
                </c:pt>
                <c:pt idx="5">
                  <c:v>7.9</c:v>
                </c:pt>
                <c:pt idx="7">
                  <c:v>4.4000000000000004</c:v>
                </c:pt>
                <c:pt idx="8">
                  <c:v>4.0999999999999996</c:v>
                </c:pt>
              </c:numCache>
            </c:numRef>
          </c:val>
          <c:extLst>
            <c:ext xmlns:c16="http://schemas.microsoft.com/office/drawing/2014/chart" uri="{C3380CC4-5D6E-409C-BE32-E72D297353CC}">
              <c16:uniqueId val="{00000002-1727-5D47-A8E0-288EC4AC989B}"/>
            </c:ext>
          </c:extLst>
        </c:ser>
        <c:ser>
          <c:idx val="3"/>
          <c:order val="3"/>
          <c:tx>
            <c:strRef>
              <c:f>Sayfa1!$E$1</c:f>
              <c:strCache>
                <c:ptCount val="1"/>
                <c:pt idx="0">
                  <c:v>Ayda bir</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cat>
            <c:strRef>
              <c:f>Sayfa1!$A$2:$A$11</c:f>
              <c:strCache>
                <c:ptCount val="9"/>
                <c:pt idx="0">
                  <c:v>Facebook</c:v>
                </c:pt>
                <c:pt idx="1">
                  <c:v>Twitter</c:v>
                </c:pt>
                <c:pt idx="3">
                  <c:v>Instagram</c:v>
                </c:pt>
                <c:pt idx="5">
                  <c:v>Youtube</c:v>
                </c:pt>
                <c:pt idx="7">
                  <c:v>Linked In</c:v>
                </c:pt>
                <c:pt idx="8">
                  <c:v>Diğer </c:v>
                </c:pt>
              </c:strCache>
            </c:strRef>
          </c:cat>
          <c:val>
            <c:numRef>
              <c:f>Sayfa1!$E$2:$E$11</c:f>
              <c:numCache>
                <c:formatCode>General</c:formatCode>
                <c:ptCount val="10"/>
                <c:pt idx="0">
                  <c:v>2.2000000000000002</c:v>
                </c:pt>
                <c:pt idx="1">
                  <c:v>4.5999999999999996</c:v>
                </c:pt>
                <c:pt idx="3">
                  <c:v>1.1000000000000001</c:v>
                </c:pt>
                <c:pt idx="5">
                  <c:v>5.4</c:v>
                </c:pt>
                <c:pt idx="7">
                  <c:v>3.3</c:v>
                </c:pt>
                <c:pt idx="8">
                  <c:v>5.2</c:v>
                </c:pt>
              </c:numCache>
            </c:numRef>
          </c:val>
          <c:extLst>
            <c:ext xmlns:c16="http://schemas.microsoft.com/office/drawing/2014/chart" uri="{C3380CC4-5D6E-409C-BE32-E72D297353CC}">
              <c16:uniqueId val="{00000003-1727-5D47-A8E0-288EC4AC989B}"/>
            </c:ext>
          </c:extLst>
        </c:ser>
        <c:ser>
          <c:idx val="4"/>
          <c:order val="4"/>
          <c:tx>
            <c:strRef>
              <c:f>Sayfa1!$F$1</c:f>
              <c:strCache>
                <c:ptCount val="1"/>
                <c:pt idx="0">
                  <c:v>Birkaç ayda bir</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cat>
            <c:strRef>
              <c:f>Sayfa1!$A$2:$A$11</c:f>
              <c:strCache>
                <c:ptCount val="9"/>
                <c:pt idx="0">
                  <c:v>Facebook</c:v>
                </c:pt>
                <c:pt idx="1">
                  <c:v>Twitter</c:v>
                </c:pt>
                <c:pt idx="3">
                  <c:v>Instagram</c:v>
                </c:pt>
                <c:pt idx="5">
                  <c:v>Youtube</c:v>
                </c:pt>
                <c:pt idx="7">
                  <c:v>Linked In</c:v>
                </c:pt>
                <c:pt idx="8">
                  <c:v>Diğer </c:v>
                </c:pt>
              </c:strCache>
            </c:strRef>
          </c:cat>
          <c:val>
            <c:numRef>
              <c:f>Sayfa1!$F$2:$F$11</c:f>
              <c:numCache>
                <c:formatCode>General</c:formatCode>
                <c:ptCount val="10"/>
                <c:pt idx="0">
                  <c:v>1.4</c:v>
                </c:pt>
                <c:pt idx="1">
                  <c:v>3.3</c:v>
                </c:pt>
                <c:pt idx="3">
                  <c:v>1.4</c:v>
                </c:pt>
                <c:pt idx="5">
                  <c:v>3.5</c:v>
                </c:pt>
                <c:pt idx="7">
                  <c:v>6.6</c:v>
                </c:pt>
                <c:pt idx="8">
                  <c:v>6</c:v>
                </c:pt>
              </c:numCache>
            </c:numRef>
          </c:val>
          <c:extLst>
            <c:ext xmlns:c16="http://schemas.microsoft.com/office/drawing/2014/chart" uri="{C3380CC4-5D6E-409C-BE32-E72D297353CC}">
              <c16:uniqueId val="{00000004-1727-5D47-A8E0-288EC4AC989B}"/>
            </c:ext>
          </c:extLst>
        </c:ser>
        <c:ser>
          <c:idx val="5"/>
          <c:order val="5"/>
          <c:tx>
            <c:strRef>
              <c:f>Sayfa1!$G$1</c:f>
              <c:strCache>
                <c:ptCount val="1"/>
                <c:pt idx="0">
                  <c:v>Hiçbir zaman</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cat>
            <c:strRef>
              <c:f>Sayfa1!$A$2:$A$11</c:f>
              <c:strCache>
                <c:ptCount val="9"/>
                <c:pt idx="0">
                  <c:v>Facebook</c:v>
                </c:pt>
                <c:pt idx="1">
                  <c:v>Twitter</c:v>
                </c:pt>
                <c:pt idx="3">
                  <c:v>Instagram</c:v>
                </c:pt>
                <c:pt idx="5">
                  <c:v>Youtube</c:v>
                </c:pt>
                <c:pt idx="7">
                  <c:v>Linked In</c:v>
                </c:pt>
                <c:pt idx="8">
                  <c:v>Diğer </c:v>
                </c:pt>
              </c:strCache>
            </c:strRef>
          </c:cat>
          <c:val>
            <c:numRef>
              <c:f>Sayfa1!$G$2:$G$11</c:f>
              <c:numCache>
                <c:formatCode>General</c:formatCode>
                <c:ptCount val="10"/>
                <c:pt idx="0">
                  <c:v>15.9</c:v>
                </c:pt>
                <c:pt idx="1">
                  <c:v>34.200000000000003</c:v>
                </c:pt>
                <c:pt idx="3">
                  <c:v>22.3</c:v>
                </c:pt>
                <c:pt idx="5">
                  <c:v>19.2</c:v>
                </c:pt>
                <c:pt idx="7">
                  <c:v>75</c:v>
                </c:pt>
                <c:pt idx="8">
                  <c:v>70.8</c:v>
                </c:pt>
              </c:numCache>
            </c:numRef>
          </c:val>
          <c:extLst>
            <c:ext xmlns:c16="http://schemas.microsoft.com/office/drawing/2014/chart" uri="{C3380CC4-5D6E-409C-BE32-E72D297353CC}">
              <c16:uniqueId val="{00000005-1727-5D47-A8E0-288EC4AC989B}"/>
            </c:ext>
          </c:extLst>
        </c:ser>
        <c:dLbls>
          <c:showLegendKey val="0"/>
          <c:showVal val="0"/>
          <c:showCatName val="0"/>
          <c:showSerName val="0"/>
          <c:showPercent val="0"/>
          <c:showBubbleSize val="0"/>
        </c:dLbls>
        <c:gapWidth val="65"/>
        <c:shape val="box"/>
        <c:axId val="219783552"/>
        <c:axId val="219785088"/>
        <c:axId val="0"/>
      </c:bar3DChart>
      <c:catAx>
        <c:axId val="2197835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219785088"/>
        <c:crosses val="autoZero"/>
        <c:auto val="1"/>
        <c:lblAlgn val="ctr"/>
        <c:lblOffset val="100"/>
        <c:noMultiLvlLbl val="0"/>
      </c:catAx>
      <c:valAx>
        <c:axId val="21978508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21978355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tr-TR"/>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Sayfa1!$B$1</c:f>
              <c:strCache>
                <c:ptCount val="1"/>
                <c:pt idx="0">
                  <c:v>Her gün</c:v>
                </c:pt>
              </c:strCache>
            </c:strRef>
          </c:tx>
          <c:spPr>
            <a:solidFill>
              <a:schemeClr val="accent1"/>
            </a:solidFill>
            <a:ln>
              <a:noFill/>
            </a:ln>
            <a:effectLst/>
            <a:sp3d/>
          </c:spPr>
          <c:invertIfNegative val="0"/>
          <c:cat>
            <c:strRef>
              <c:f>Sayfa1!$A$2:$A$15</c:f>
              <c:strCache>
                <c:ptCount val="14"/>
                <c:pt idx="0">
                  <c:v>Basılı yerel gazete</c:v>
                </c:pt>
                <c:pt idx="2">
                  <c:v>Yerel internet gazetesi</c:v>
                </c:pt>
                <c:pt idx="3">
                  <c:v>Basılı ulusal gazete</c:v>
                </c:pt>
                <c:pt idx="4">
                  <c:v>Ulusal internet gazetesi</c:v>
                </c:pt>
                <c:pt idx="5">
                  <c:v>Ulusal kamu radyosu (TRT)</c:v>
                </c:pt>
                <c:pt idx="6">
                  <c:v>Özel haber radyoları (NTV radyo, radyo CNN Türk)</c:v>
                </c:pt>
                <c:pt idx="7">
                  <c:v>Ulusal herhangi bir radyo </c:v>
                </c:pt>
                <c:pt idx="8">
                  <c:v>Yerel herhangi bir radyo</c:v>
                </c:pt>
                <c:pt idx="9">
                  <c:v>Ulusal kamu televizyonu (TRT)</c:v>
                </c:pt>
                <c:pt idx="10">
                  <c:v>Özel haber TV kanalları (NTV, CNN, HeberTürk, A Haber)</c:v>
                </c:pt>
                <c:pt idx="11">
                  <c:v>Ulusal herhangi bir TV kanalı</c:v>
                </c:pt>
                <c:pt idx="12">
                  <c:v>Yerel TV kanalları</c:v>
                </c:pt>
                <c:pt idx="13">
                  <c:v>Siyasi içerikli internet sayfaları (bloglar)</c:v>
                </c:pt>
              </c:strCache>
            </c:strRef>
          </c:cat>
          <c:val>
            <c:numRef>
              <c:f>Sayfa1!$B$2:$B$15</c:f>
              <c:numCache>
                <c:formatCode>General</c:formatCode>
                <c:ptCount val="14"/>
                <c:pt idx="0">
                  <c:v>39.200000000000003</c:v>
                </c:pt>
                <c:pt idx="2">
                  <c:v>44.8</c:v>
                </c:pt>
                <c:pt idx="3">
                  <c:v>39</c:v>
                </c:pt>
                <c:pt idx="4">
                  <c:v>39.1</c:v>
                </c:pt>
                <c:pt idx="5">
                  <c:v>26</c:v>
                </c:pt>
                <c:pt idx="6">
                  <c:v>29</c:v>
                </c:pt>
                <c:pt idx="7">
                  <c:v>20.399999999999999</c:v>
                </c:pt>
                <c:pt idx="8">
                  <c:v>22.3</c:v>
                </c:pt>
                <c:pt idx="9">
                  <c:v>51.5</c:v>
                </c:pt>
                <c:pt idx="10">
                  <c:v>56.3</c:v>
                </c:pt>
                <c:pt idx="11">
                  <c:v>42.8</c:v>
                </c:pt>
                <c:pt idx="12">
                  <c:v>32.5</c:v>
                </c:pt>
                <c:pt idx="13">
                  <c:v>39.799999999999997</c:v>
                </c:pt>
              </c:numCache>
            </c:numRef>
          </c:val>
          <c:extLst>
            <c:ext xmlns:c16="http://schemas.microsoft.com/office/drawing/2014/chart" uri="{C3380CC4-5D6E-409C-BE32-E72D297353CC}">
              <c16:uniqueId val="{00000000-0200-2C44-8366-9048BFA6DD36}"/>
            </c:ext>
          </c:extLst>
        </c:ser>
        <c:ser>
          <c:idx val="1"/>
          <c:order val="1"/>
          <c:tx>
            <c:strRef>
              <c:f>Sayfa1!$C$1</c:f>
              <c:strCache>
                <c:ptCount val="1"/>
                <c:pt idx="0">
                  <c:v>Haftada birkaç kez</c:v>
                </c:pt>
              </c:strCache>
            </c:strRef>
          </c:tx>
          <c:spPr>
            <a:solidFill>
              <a:schemeClr val="accent2"/>
            </a:solidFill>
            <a:ln>
              <a:noFill/>
            </a:ln>
            <a:effectLst/>
            <a:sp3d/>
          </c:spPr>
          <c:invertIfNegative val="0"/>
          <c:cat>
            <c:strRef>
              <c:f>Sayfa1!$A$2:$A$15</c:f>
              <c:strCache>
                <c:ptCount val="14"/>
                <c:pt idx="0">
                  <c:v>Basılı yerel gazete</c:v>
                </c:pt>
                <c:pt idx="2">
                  <c:v>Yerel internet gazetesi</c:v>
                </c:pt>
                <c:pt idx="3">
                  <c:v>Basılı ulusal gazete</c:v>
                </c:pt>
                <c:pt idx="4">
                  <c:v>Ulusal internet gazetesi</c:v>
                </c:pt>
                <c:pt idx="5">
                  <c:v>Ulusal kamu radyosu (TRT)</c:v>
                </c:pt>
                <c:pt idx="6">
                  <c:v>Özel haber radyoları (NTV radyo, radyo CNN Türk)</c:v>
                </c:pt>
                <c:pt idx="7">
                  <c:v>Ulusal herhangi bir radyo </c:v>
                </c:pt>
                <c:pt idx="8">
                  <c:v>Yerel herhangi bir radyo</c:v>
                </c:pt>
                <c:pt idx="9">
                  <c:v>Ulusal kamu televizyonu (TRT)</c:v>
                </c:pt>
                <c:pt idx="10">
                  <c:v>Özel haber TV kanalları (NTV, CNN, HeberTürk, A Haber)</c:v>
                </c:pt>
                <c:pt idx="11">
                  <c:v>Ulusal herhangi bir TV kanalı</c:v>
                </c:pt>
                <c:pt idx="12">
                  <c:v>Yerel TV kanalları</c:v>
                </c:pt>
                <c:pt idx="13">
                  <c:v>Siyasi içerikli internet sayfaları (bloglar)</c:v>
                </c:pt>
              </c:strCache>
            </c:strRef>
          </c:cat>
          <c:val>
            <c:numRef>
              <c:f>Sayfa1!$C$2:$C$15</c:f>
              <c:numCache>
                <c:formatCode>General</c:formatCode>
                <c:ptCount val="14"/>
                <c:pt idx="0">
                  <c:v>25.2</c:v>
                </c:pt>
                <c:pt idx="2">
                  <c:v>17.2</c:v>
                </c:pt>
                <c:pt idx="3">
                  <c:v>21.5</c:v>
                </c:pt>
                <c:pt idx="4">
                  <c:v>16.8</c:v>
                </c:pt>
                <c:pt idx="5">
                  <c:v>15.2</c:v>
                </c:pt>
                <c:pt idx="6">
                  <c:v>16.899999999999999</c:v>
                </c:pt>
                <c:pt idx="7">
                  <c:v>17.100000000000001</c:v>
                </c:pt>
                <c:pt idx="8">
                  <c:v>18.7</c:v>
                </c:pt>
                <c:pt idx="9">
                  <c:v>19.2</c:v>
                </c:pt>
                <c:pt idx="10">
                  <c:v>18.2</c:v>
                </c:pt>
                <c:pt idx="11">
                  <c:v>21.3</c:v>
                </c:pt>
                <c:pt idx="12">
                  <c:v>22.1</c:v>
                </c:pt>
                <c:pt idx="13">
                  <c:v>18.2</c:v>
                </c:pt>
              </c:numCache>
            </c:numRef>
          </c:val>
          <c:extLst>
            <c:ext xmlns:c16="http://schemas.microsoft.com/office/drawing/2014/chart" uri="{C3380CC4-5D6E-409C-BE32-E72D297353CC}">
              <c16:uniqueId val="{00000001-0200-2C44-8366-9048BFA6DD36}"/>
            </c:ext>
          </c:extLst>
        </c:ser>
        <c:ser>
          <c:idx val="2"/>
          <c:order val="2"/>
          <c:tx>
            <c:strRef>
              <c:f>Sayfa1!$D$1</c:f>
              <c:strCache>
                <c:ptCount val="1"/>
                <c:pt idx="0">
                  <c:v>Haftada bir</c:v>
                </c:pt>
              </c:strCache>
            </c:strRef>
          </c:tx>
          <c:spPr>
            <a:solidFill>
              <a:schemeClr val="accent3"/>
            </a:solidFill>
            <a:ln>
              <a:noFill/>
            </a:ln>
            <a:effectLst/>
            <a:sp3d/>
          </c:spPr>
          <c:invertIfNegative val="0"/>
          <c:cat>
            <c:strRef>
              <c:f>Sayfa1!$A$2:$A$15</c:f>
              <c:strCache>
                <c:ptCount val="14"/>
                <c:pt idx="0">
                  <c:v>Basılı yerel gazete</c:v>
                </c:pt>
                <c:pt idx="2">
                  <c:v>Yerel internet gazetesi</c:v>
                </c:pt>
                <c:pt idx="3">
                  <c:v>Basılı ulusal gazete</c:v>
                </c:pt>
                <c:pt idx="4">
                  <c:v>Ulusal internet gazetesi</c:v>
                </c:pt>
                <c:pt idx="5">
                  <c:v>Ulusal kamu radyosu (TRT)</c:v>
                </c:pt>
                <c:pt idx="6">
                  <c:v>Özel haber radyoları (NTV radyo, radyo CNN Türk)</c:v>
                </c:pt>
                <c:pt idx="7">
                  <c:v>Ulusal herhangi bir radyo </c:v>
                </c:pt>
                <c:pt idx="8">
                  <c:v>Yerel herhangi bir radyo</c:v>
                </c:pt>
                <c:pt idx="9">
                  <c:v>Ulusal kamu televizyonu (TRT)</c:v>
                </c:pt>
                <c:pt idx="10">
                  <c:v>Özel haber TV kanalları (NTV, CNN, HeberTürk, A Haber)</c:v>
                </c:pt>
                <c:pt idx="11">
                  <c:v>Ulusal herhangi bir TV kanalı</c:v>
                </c:pt>
                <c:pt idx="12">
                  <c:v>Yerel TV kanalları</c:v>
                </c:pt>
                <c:pt idx="13">
                  <c:v>Siyasi içerikli internet sayfaları (bloglar)</c:v>
                </c:pt>
              </c:strCache>
            </c:strRef>
          </c:cat>
          <c:val>
            <c:numRef>
              <c:f>Sayfa1!$D$2:$D$15</c:f>
              <c:numCache>
                <c:formatCode>General</c:formatCode>
                <c:ptCount val="14"/>
                <c:pt idx="0">
                  <c:v>7.9</c:v>
                </c:pt>
                <c:pt idx="2">
                  <c:v>10.7</c:v>
                </c:pt>
                <c:pt idx="3">
                  <c:v>7.1</c:v>
                </c:pt>
                <c:pt idx="4">
                  <c:v>11</c:v>
                </c:pt>
                <c:pt idx="5">
                  <c:v>12.7</c:v>
                </c:pt>
                <c:pt idx="6">
                  <c:v>11.5</c:v>
                </c:pt>
                <c:pt idx="7">
                  <c:v>14.6</c:v>
                </c:pt>
                <c:pt idx="8">
                  <c:v>14.6</c:v>
                </c:pt>
                <c:pt idx="9">
                  <c:v>6.8</c:v>
                </c:pt>
                <c:pt idx="10">
                  <c:v>7.6</c:v>
                </c:pt>
                <c:pt idx="11">
                  <c:v>9.1</c:v>
                </c:pt>
                <c:pt idx="12">
                  <c:v>14.8</c:v>
                </c:pt>
                <c:pt idx="13">
                  <c:v>7.6</c:v>
                </c:pt>
              </c:numCache>
            </c:numRef>
          </c:val>
          <c:extLst>
            <c:ext xmlns:c16="http://schemas.microsoft.com/office/drawing/2014/chart" uri="{C3380CC4-5D6E-409C-BE32-E72D297353CC}">
              <c16:uniqueId val="{00000002-0200-2C44-8366-9048BFA6DD36}"/>
            </c:ext>
          </c:extLst>
        </c:ser>
        <c:ser>
          <c:idx val="3"/>
          <c:order val="3"/>
          <c:tx>
            <c:strRef>
              <c:f>Sayfa1!$E$1</c:f>
              <c:strCache>
                <c:ptCount val="1"/>
                <c:pt idx="0">
                  <c:v>Ayda bir</c:v>
                </c:pt>
              </c:strCache>
            </c:strRef>
          </c:tx>
          <c:spPr>
            <a:solidFill>
              <a:schemeClr val="accent4"/>
            </a:solidFill>
            <a:ln>
              <a:noFill/>
            </a:ln>
            <a:effectLst/>
            <a:sp3d/>
          </c:spPr>
          <c:invertIfNegative val="0"/>
          <c:cat>
            <c:strRef>
              <c:f>Sayfa1!$A$2:$A$15</c:f>
              <c:strCache>
                <c:ptCount val="14"/>
                <c:pt idx="0">
                  <c:v>Basılı yerel gazete</c:v>
                </c:pt>
                <c:pt idx="2">
                  <c:v>Yerel internet gazetesi</c:v>
                </c:pt>
                <c:pt idx="3">
                  <c:v>Basılı ulusal gazete</c:v>
                </c:pt>
                <c:pt idx="4">
                  <c:v>Ulusal internet gazetesi</c:v>
                </c:pt>
                <c:pt idx="5">
                  <c:v>Ulusal kamu radyosu (TRT)</c:v>
                </c:pt>
                <c:pt idx="6">
                  <c:v>Özel haber radyoları (NTV radyo, radyo CNN Türk)</c:v>
                </c:pt>
                <c:pt idx="7">
                  <c:v>Ulusal herhangi bir radyo </c:v>
                </c:pt>
                <c:pt idx="8">
                  <c:v>Yerel herhangi bir radyo</c:v>
                </c:pt>
                <c:pt idx="9">
                  <c:v>Ulusal kamu televizyonu (TRT)</c:v>
                </c:pt>
                <c:pt idx="10">
                  <c:v>Özel haber TV kanalları (NTV, CNN, HeberTürk, A Haber)</c:v>
                </c:pt>
                <c:pt idx="11">
                  <c:v>Ulusal herhangi bir TV kanalı</c:v>
                </c:pt>
                <c:pt idx="12">
                  <c:v>Yerel TV kanalları</c:v>
                </c:pt>
                <c:pt idx="13">
                  <c:v>Siyasi içerikli internet sayfaları (bloglar)</c:v>
                </c:pt>
              </c:strCache>
            </c:strRef>
          </c:cat>
          <c:val>
            <c:numRef>
              <c:f>Sayfa1!$E$2:$E$15</c:f>
              <c:numCache>
                <c:formatCode>General</c:formatCode>
                <c:ptCount val="14"/>
                <c:pt idx="0">
                  <c:v>6.8</c:v>
                </c:pt>
                <c:pt idx="2">
                  <c:v>6.6</c:v>
                </c:pt>
                <c:pt idx="3">
                  <c:v>8.4</c:v>
                </c:pt>
                <c:pt idx="4">
                  <c:v>6.3</c:v>
                </c:pt>
                <c:pt idx="5">
                  <c:v>6.9</c:v>
                </c:pt>
                <c:pt idx="6">
                  <c:v>8.5</c:v>
                </c:pt>
                <c:pt idx="7">
                  <c:v>8.6999999999999993</c:v>
                </c:pt>
                <c:pt idx="8">
                  <c:v>9.4</c:v>
                </c:pt>
                <c:pt idx="9">
                  <c:v>4.9000000000000004</c:v>
                </c:pt>
                <c:pt idx="10">
                  <c:v>3.5</c:v>
                </c:pt>
                <c:pt idx="11">
                  <c:v>5.2</c:v>
                </c:pt>
                <c:pt idx="12">
                  <c:v>8.1999999999999993</c:v>
                </c:pt>
                <c:pt idx="13">
                  <c:v>5.0999999999999996</c:v>
                </c:pt>
              </c:numCache>
            </c:numRef>
          </c:val>
          <c:extLst>
            <c:ext xmlns:c16="http://schemas.microsoft.com/office/drawing/2014/chart" uri="{C3380CC4-5D6E-409C-BE32-E72D297353CC}">
              <c16:uniqueId val="{00000003-0200-2C44-8366-9048BFA6DD36}"/>
            </c:ext>
          </c:extLst>
        </c:ser>
        <c:ser>
          <c:idx val="4"/>
          <c:order val="4"/>
          <c:tx>
            <c:strRef>
              <c:f>Sayfa1!$F$1</c:f>
              <c:strCache>
                <c:ptCount val="1"/>
                <c:pt idx="0">
                  <c:v>Birkaç ayda bir</c:v>
                </c:pt>
              </c:strCache>
            </c:strRef>
          </c:tx>
          <c:spPr>
            <a:solidFill>
              <a:schemeClr val="accent5"/>
            </a:solidFill>
            <a:ln>
              <a:noFill/>
            </a:ln>
            <a:effectLst/>
            <a:sp3d/>
          </c:spPr>
          <c:invertIfNegative val="0"/>
          <c:cat>
            <c:strRef>
              <c:f>Sayfa1!$A$2:$A$15</c:f>
              <c:strCache>
                <c:ptCount val="14"/>
                <c:pt idx="0">
                  <c:v>Basılı yerel gazete</c:v>
                </c:pt>
                <c:pt idx="2">
                  <c:v>Yerel internet gazetesi</c:v>
                </c:pt>
                <c:pt idx="3">
                  <c:v>Basılı ulusal gazete</c:v>
                </c:pt>
                <c:pt idx="4">
                  <c:v>Ulusal internet gazetesi</c:v>
                </c:pt>
                <c:pt idx="5">
                  <c:v>Ulusal kamu radyosu (TRT)</c:v>
                </c:pt>
                <c:pt idx="6">
                  <c:v>Özel haber radyoları (NTV radyo, radyo CNN Türk)</c:v>
                </c:pt>
                <c:pt idx="7">
                  <c:v>Ulusal herhangi bir radyo </c:v>
                </c:pt>
                <c:pt idx="8">
                  <c:v>Yerel herhangi bir radyo</c:v>
                </c:pt>
                <c:pt idx="9">
                  <c:v>Ulusal kamu televizyonu (TRT)</c:v>
                </c:pt>
                <c:pt idx="10">
                  <c:v>Özel haber TV kanalları (NTV, CNN, HeberTürk, A Haber)</c:v>
                </c:pt>
                <c:pt idx="11">
                  <c:v>Ulusal herhangi bir TV kanalı</c:v>
                </c:pt>
                <c:pt idx="12">
                  <c:v>Yerel TV kanalları</c:v>
                </c:pt>
                <c:pt idx="13">
                  <c:v>Siyasi içerikli internet sayfaları (bloglar)</c:v>
                </c:pt>
              </c:strCache>
            </c:strRef>
          </c:cat>
          <c:val>
            <c:numRef>
              <c:f>Sayfa1!$F$2:$F$15</c:f>
              <c:numCache>
                <c:formatCode>General</c:formatCode>
                <c:ptCount val="14"/>
                <c:pt idx="0">
                  <c:v>7.9</c:v>
                </c:pt>
                <c:pt idx="2">
                  <c:v>4.9000000000000004</c:v>
                </c:pt>
                <c:pt idx="3">
                  <c:v>4.9000000000000004</c:v>
                </c:pt>
                <c:pt idx="4">
                  <c:v>4.4000000000000004</c:v>
                </c:pt>
                <c:pt idx="5">
                  <c:v>11.6</c:v>
                </c:pt>
                <c:pt idx="6">
                  <c:v>9</c:v>
                </c:pt>
                <c:pt idx="7">
                  <c:v>7.6</c:v>
                </c:pt>
                <c:pt idx="8">
                  <c:v>7.2</c:v>
                </c:pt>
                <c:pt idx="9">
                  <c:v>5.7</c:v>
                </c:pt>
                <c:pt idx="10">
                  <c:v>3.8</c:v>
                </c:pt>
                <c:pt idx="11">
                  <c:v>5</c:v>
                </c:pt>
                <c:pt idx="12">
                  <c:v>4.5999999999999996</c:v>
                </c:pt>
                <c:pt idx="13">
                  <c:v>6.8</c:v>
                </c:pt>
              </c:numCache>
            </c:numRef>
          </c:val>
          <c:extLst>
            <c:ext xmlns:c16="http://schemas.microsoft.com/office/drawing/2014/chart" uri="{C3380CC4-5D6E-409C-BE32-E72D297353CC}">
              <c16:uniqueId val="{00000004-0200-2C44-8366-9048BFA6DD36}"/>
            </c:ext>
          </c:extLst>
        </c:ser>
        <c:ser>
          <c:idx val="5"/>
          <c:order val="5"/>
          <c:tx>
            <c:strRef>
              <c:f>Sayfa1!$G$1</c:f>
              <c:strCache>
                <c:ptCount val="1"/>
                <c:pt idx="0">
                  <c:v>Hiçbir zaman</c:v>
                </c:pt>
              </c:strCache>
            </c:strRef>
          </c:tx>
          <c:spPr>
            <a:solidFill>
              <a:schemeClr val="accent6"/>
            </a:solidFill>
            <a:ln>
              <a:noFill/>
            </a:ln>
            <a:effectLst/>
            <a:sp3d/>
          </c:spPr>
          <c:invertIfNegative val="0"/>
          <c:cat>
            <c:strRef>
              <c:f>Sayfa1!$A$2:$A$15</c:f>
              <c:strCache>
                <c:ptCount val="14"/>
                <c:pt idx="0">
                  <c:v>Basılı yerel gazete</c:v>
                </c:pt>
                <c:pt idx="2">
                  <c:v>Yerel internet gazetesi</c:v>
                </c:pt>
                <c:pt idx="3">
                  <c:v>Basılı ulusal gazete</c:v>
                </c:pt>
                <c:pt idx="4">
                  <c:v>Ulusal internet gazetesi</c:v>
                </c:pt>
                <c:pt idx="5">
                  <c:v>Ulusal kamu radyosu (TRT)</c:v>
                </c:pt>
                <c:pt idx="6">
                  <c:v>Özel haber radyoları (NTV radyo, radyo CNN Türk)</c:v>
                </c:pt>
                <c:pt idx="7">
                  <c:v>Ulusal herhangi bir radyo </c:v>
                </c:pt>
                <c:pt idx="8">
                  <c:v>Yerel herhangi bir radyo</c:v>
                </c:pt>
                <c:pt idx="9">
                  <c:v>Ulusal kamu televizyonu (TRT)</c:v>
                </c:pt>
                <c:pt idx="10">
                  <c:v>Özel haber TV kanalları (NTV, CNN, HeberTürk, A Haber)</c:v>
                </c:pt>
                <c:pt idx="11">
                  <c:v>Ulusal herhangi bir TV kanalı</c:v>
                </c:pt>
                <c:pt idx="12">
                  <c:v>Yerel TV kanalları</c:v>
                </c:pt>
                <c:pt idx="13">
                  <c:v>Siyasi içerikli internet sayfaları (bloglar)</c:v>
                </c:pt>
              </c:strCache>
            </c:strRef>
          </c:cat>
          <c:val>
            <c:numRef>
              <c:f>Sayfa1!$G$2:$G$15</c:f>
              <c:numCache>
                <c:formatCode>General</c:formatCode>
                <c:ptCount val="14"/>
                <c:pt idx="0">
                  <c:v>12.9</c:v>
                </c:pt>
                <c:pt idx="2">
                  <c:v>15.8</c:v>
                </c:pt>
                <c:pt idx="3">
                  <c:v>19.100000000000001</c:v>
                </c:pt>
                <c:pt idx="4">
                  <c:v>22.3</c:v>
                </c:pt>
                <c:pt idx="5">
                  <c:v>27.6</c:v>
                </c:pt>
                <c:pt idx="6">
                  <c:v>25.1</c:v>
                </c:pt>
                <c:pt idx="7">
                  <c:v>31.7</c:v>
                </c:pt>
                <c:pt idx="8">
                  <c:v>27.8</c:v>
                </c:pt>
                <c:pt idx="9">
                  <c:v>11.9</c:v>
                </c:pt>
                <c:pt idx="10">
                  <c:v>10.6</c:v>
                </c:pt>
                <c:pt idx="11">
                  <c:v>16.600000000000001</c:v>
                </c:pt>
                <c:pt idx="12">
                  <c:v>17.8</c:v>
                </c:pt>
                <c:pt idx="13">
                  <c:v>22.5</c:v>
                </c:pt>
              </c:numCache>
            </c:numRef>
          </c:val>
          <c:extLst>
            <c:ext xmlns:c16="http://schemas.microsoft.com/office/drawing/2014/chart" uri="{C3380CC4-5D6E-409C-BE32-E72D297353CC}">
              <c16:uniqueId val="{00000005-0200-2C44-8366-9048BFA6DD36}"/>
            </c:ext>
          </c:extLst>
        </c:ser>
        <c:dLbls>
          <c:showLegendKey val="0"/>
          <c:showVal val="0"/>
          <c:showCatName val="0"/>
          <c:showSerName val="0"/>
          <c:showPercent val="0"/>
          <c:showBubbleSize val="0"/>
        </c:dLbls>
        <c:gapWidth val="150"/>
        <c:shape val="box"/>
        <c:axId val="219842816"/>
        <c:axId val="219852800"/>
        <c:axId val="0"/>
      </c:bar3DChart>
      <c:catAx>
        <c:axId val="219842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9852800"/>
        <c:crosses val="autoZero"/>
        <c:auto val="1"/>
        <c:lblAlgn val="ctr"/>
        <c:lblOffset val="100"/>
        <c:noMultiLvlLbl val="0"/>
      </c:catAx>
      <c:valAx>
        <c:axId val="219852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98428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Sayfa1!$B$1</c:f>
              <c:strCache>
                <c:ptCount val="1"/>
                <c:pt idx="0">
                  <c:v>Asla</c:v>
                </c:pt>
              </c:strCache>
            </c:strRef>
          </c:tx>
          <c:spPr>
            <a:solidFill>
              <a:schemeClr val="accent1"/>
            </a:solidFill>
            <a:ln>
              <a:noFill/>
            </a:ln>
            <a:effectLst/>
            <a:sp3d/>
          </c:spPr>
          <c:invertIfNegative val="0"/>
          <c:cat>
            <c:strRef>
              <c:f>Sayfa1!$A$2:$A$25</c:f>
              <c:strCache>
                <c:ptCount val="24"/>
                <c:pt idx="0">
                  <c:v>Siyasi içerikli elektronik posta almak</c:v>
                </c:pt>
                <c:pt idx="1">
                  <c:v>Siyasi içerikli elektronik posta göndermek</c:v>
                </c:pt>
                <c:pt idx="2">
                  <c:v>İnternet üzerinden siyasi içerikli başvuru yapmak</c:v>
                </c:pt>
                <c:pt idx="3">
                  <c:v>İnternette paylaşılmış siyasi bir içeriğe yorum yazmak</c:v>
                </c:pt>
                <c:pt idx="4">
                  <c:v>Kendinizin yazdığı siyasi bir yazıyı internette paylaşmak</c:v>
                </c:pt>
                <c:pt idx="5">
                  <c:v>İnternette başkasının yaptığı bir yorumu veya yazdığı bir yazıyı paylaşmak</c:v>
                </c:pt>
                <c:pt idx="6">
                  <c:v>İnternette kendinize ait siyasi bir fotoğraf veya videoyu paylaşmak</c:v>
                </c:pt>
                <c:pt idx="7">
                  <c:v>İnternette başkasına ait siyasi bir fotoğraf ya da videoyu paylaşmak</c:v>
                </c:pt>
                <c:pt idx="8">
                  <c:v>İnternette siyasi bir gruba üye olmak</c:v>
                </c:pt>
                <c:pt idx="9">
                  <c:v>Yüz yüze gerçekleştirilecek siyasi bir aktiviteyi internet araçlarını kullanarak organize etmek</c:v>
                </c:pt>
                <c:pt idx="10">
                  <c:v>Siyasi içerikli kısa mesaj almak</c:v>
                </c:pt>
                <c:pt idx="11">
                  <c:v>Siyasi içerikli kısa mesaj göndermek</c:v>
                </c:pt>
                <c:pt idx="12">
                  <c:v>Siyasi amaçla kurulmuş bir Whatsapp grubuna dâhil olmak</c:v>
                </c:pt>
                <c:pt idx="13">
                  <c:v>Siyasi bir faaliyet kapsamında hedef kitle ile yüz yüze temasta bulunmak</c:v>
                </c:pt>
                <c:pt idx="14">
                  <c:v>Siyasi kimliğiniz ile herhangi bir ulusal gazeteye röportaj, demeç vs. vermek</c:v>
                </c:pt>
                <c:pt idx="15">
                  <c:v>Siyasi kimliğiniz ile herhangi bir yerel gazeteye röportaj, demeç vs. vermek</c:v>
                </c:pt>
                <c:pt idx="16">
                  <c:v>Herhangi bir siyasi veya toplumsal konuyla ilgili reklam verdiniz mi? (afiş, ilan, tanıtım, broşür gibi)</c:v>
                </c:pt>
                <c:pt idx="17">
                  <c:v>Siyasi kimliğiniz ile herhangi bir ulusal radyo programına konuk olmak</c:v>
                </c:pt>
                <c:pt idx="18">
                  <c:v>Siyasi kimliğiniz ile herhangi bir yerel radyo programına konuk olmak</c:v>
                </c:pt>
                <c:pt idx="19">
                  <c:v>Siyasi kimliğiniz ile herhangi bir ulusal televizyon programına konuk olmak</c:v>
                </c:pt>
                <c:pt idx="20">
                  <c:v>Siyasi kimliğiniz ile herhangi bir yerel televizyon programına konuk olmak</c:v>
                </c:pt>
                <c:pt idx="21">
                  <c:v>Facebook’ta siyasi bir içerik paylaşmak</c:v>
                </c:pt>
                <c:pt idx="22">
                  <c:v>Twitter’da siyasi bir içerik paylaşmak</c:v>
                </c:pt>
                <c:pt idx="23">
                  <c:v>Instagram’da siyasi bir içerik paylaşmak</c:v>
                </c:pt>
              </c:strCache>
            </c:strRef>
          </c:cat>
          <c:val>
            <c:numRef>
              <c:f>Sayfa1!$B$2:$B$25</c:f>
              <c:numCache>
                <c:formatCode>General</c:formatCode>
                <c:ptCount val="24"/>
                <c:pt idx="0">
                  <c:v>21.1</c:v>
                </c:pt>
                <c:pt idx="1">
                  <c:v>29.7</c:v>
                </c:pt>
                <c:pt idx="2">
                  <c:v>31.7</c:v>
                </c:pt>
                <c:pt idx="3">
                  <c:v>19.8</c:v>
                </c:pt>
                <c:pt idx="4">
                  <c:v>24.6</c:v>
                </c:pt>
                <c:pt idx="5">
                  <c:v>17.8</c:v>
                </c:pt>
                <c:pt idx="6">
                  <c:v>17.8</c:v>
                </c:pt>
                <c:pt idx="7">
                  <c:v>21.5</c:v>
                </c:pt>
                <c:pt idx="8">
                  <c:v>27.5</c:v>
                </c:pt>
                <c:pt idx="9">
                  <c:v>26.4</c:v>
                </c:pt>
                <c:pt idx="10">
                  <c:v>14.1</c:v>
                </c:pt>
                <c:pt idx="11">
                  <c:v>23.1</c:v>
                </c:pt>
                <c:pt idx="12">
                  <c:v>15.9</c:v>
                </c:pt>
                <c:pt idx="13">
                  <c:v>15.7</c:v>
                </c:pt>
                <c:pt idx="14">
                  <c:v>49.3</c:v>
                </c:pt>
                <c:pt idx="15">
                  <c:v>50.7</c:v>
                </c:pt>
                <c:pt idx="16">
                  <c:v>60.4</c:v>
                </c:pt>
                <c:pt idx="17">
                  <c:v>73</c:v>
                </c:pt>
                <c:pt idx="18">
                  <c:v>72.599999999999994</c:v>
                </c:pt>
                <c:pt idx="19">
                  <c:v>78</c:v>
                </c:pt>
                <c:pt idx="20">
                  <c:v>72.2</c:v>
                </c:pt>
                <c:pt idx="21">
                  <c:v>26.3</c:v>
                </c:pt>
                <c:pt idx="22">
                  <c:v>34.200000000000003</c:v>
                </c:pt>
                <c:pt idx="23">
                  <c:v>32.5</c:v>
                </c:pt>
              </c:numCache>
            </c:numRef>
          </c:val>
          <c:extLst>
            <c:ext xmlns:c16="http://schemas.microsoft.com/office/drawing/2014/chart" uri="{C3380CC4-5D6E-409C-BE32-E72D297353CC}">
              <c16:uniqueId val="{00000000-0584-8F4F-9B05-FD159D778253}"/>
            </c:ext>
          </c:extLst>
        </c:ser>
        <c:ser>
          <c:idx val="1"/>
          <c:order val="1"/>
          <c:tx>
            <c:strRef>
              <c:f>Sayfa1!$C$1</c:f>
              <c:strCache>
                <c:ptCount val="1"/>
                <c:pt idx="0">
                  <c:v>Nadiren</c:v>
                </c:pt>
              </c:strCache>
            </c:strRef>
          </c:tx>
          <c:spPr>
            <a:solidFill>
              <a:schemeClr val="accent2"/>
            </a:solidFill>
            <a:ln>
              <a:noFill/>
            </a:ln>
            <a:effectLst/>
            <a:sp3d/>
          </c:spPr>
          <c:invertIfNegative val="0"/>
          <c:cat>
            <c:strRef>
              <c:f>Sayfa1!$A$2:$A$25</c:f>
              <c:strCache>
                <c:ptCount val="24"/>
                <c:pt idx="0">
                  <c:v>Siyasi içerikli elektronik posta almak</c:v>
                </c:pt>
                <c:pt idx="1">
                  <c:v>Siyasi içerikli elektronik posta göndermek</c:v>
                </c:pt>
                <c:pt idx="2">
                  <c:v>İnternet üzerinden siyasi içerikli başvuru yapmak</c:v>
                </c:pt>
                <c:pt idx="3">
                  <c:v>İnternette paylaşılmış siyasi bir içeriğe yorum yazmak</c:v>
                </c:pt>
                <c:pt idx="4">
                  <c:v>Kendinizin yazdığı siyasi bir yazıyı internette paylaşmak</c:v>
                </c:pt>
                <c:pt idx="5">
                  <c:v>İnternette başkasının yaptığı bir yorumu veya yazdığı bir yazıyı paylaşmak</c:v>
                </c:pt>
                <c:pt idx="6">
                  <c:v>İnternette kendinize ait siyasi bir fotoğraf veya videoyu paylaşmak</c:v>
                </c:pt>
                <c:pt idx="7">
                  <c:v>İnternette başkasına ait siyasi bir fotoğraf ya da videoyu paylaşmak</c:v>
                </c:pt>
                <c:pt idx="8">
                  <c:v>İnternette siyasi bir gruba üye olmak</c:v>
                </c:pt>
                <c:pt idx="9">
                  <c:v>Yüz yüze gerçekleştirilecek siyasi bir aktiviteyi internet araçlarını kullanarak organize etmek</c:v>
                </c:pt>
                <c:pt idx="10">
                  <c:v>Siyasi içerikli kısa mesaj almak</c:v>
                </c:pt>
                <c:pt idx="11">
                  <c:v>Siyasi içerikli kısa mesaj göndermek</c:v>
                </c:pt>
                <c:pt idx="12">
                  <c:v>Siyasi amaçla kurulmuş bir Whatsapp grubuna dâhil olmak</c:v>
                </c:pt>
                <c:pt idx="13">
                  <c:v>Siyasi bir faaliyet kapsamında hedef kitle ile yüz yüze temasta bulunmak</c:v>
                </c:pt>
                <c:pt idx="14">
                  <c:v>Siyasi kimliğiniz ile herhangi bir ulusal gazeteye röportaj, demeç vs. vermek</c:v>
                </c:pt>
                <c:pt idx="15">
                  <c:v>Siyasi kimliğiniz ile herhangi bir yerel gazeteye röportaj, demeç vs. vermek</c:v>
                </c:pt>
                <c:pt idx="16">
                  <c:v>Herhangi bir siyasi veya toplumsal konuyla ilgili reklam verdiniz mi? (afiş, ilan, tanıtım, broşür gibi)</c:v>
                </c:pt>
                <c:pt idx="17">
                  <c:v>Siyasi kimliğiniz ile herhangi bir ulusal radyo programına konuk olmak</c:v>
                </c:pt>
                <c:pt idx="18">
                  <c:v>Siyasi kimliğiniz ile herhangi bir yerel radyo programına konuk olmak</c:v>
                </c:pt>
                <c:pt idx="19">
                  <c:v>Siyasi kimliğiniz ile herhangi bir ulusal televizyon programına konuk olmak</c:v>
                </c:pt>
                <c:pt idx="20">
                  <c:v>Siyasi kimliğiniz ile herhangi bir yerel televizyon programına konuk olmak</c:v>
                </c:pt>
                <c:pt idx="21">
                  <c:v>Facebook’ta siyasi bir içerik paylaşmak</c:v>
                </c:pt>
                <c:pt idx="22">
                  <c:v>Twitter’da siyasi bir içerik paylaşmak</c:v>
                </c:pt>
                <c:pt idx="23">
                  <c:v>Instagram’da siyasi bir içerik paylaşmak</c:v>
                </c:pt>
              </c:strCache>
            </c:strRef>
          </c:cat>
          <c:val>
            <c:numRef>
              <c:f>Sayfa1!$C$2:$C$25</c:f>
              <c:numCache>
                <c:formatCode>General</c:formatCode>
                <c:ptCount val="24"/>
                <c:pt idx="0">
                  <c:v>20.8</c:v>
                </c:pt>
                <c:pt idx="1">
                  <c:v>21.9</c:v>
                </c:pt>
                <c:pt idx="2">
                  <c:v>19.8</c:v>
                </c:pt>
                <c:pt idx="3">
                  <c:v>24.9</c:v>
                </c:pt>
                <c:pt idx="4">
                  <c:v>15.4</c:v>
                </c:pt>
                <c:pt idx="5">
                  <c:v>18.899999999999999</c:v>
                </c:pt>
                <c:pt idx="6">
                  <c:v>20.3</c:v>
                </c:pt>
                <c:pt idx="7">
                  <c:v>17.7</c:v>
                </c:pt>
                <c:pt idx="8">
                  <c:v>14.8</c:v>
                </c:pt>
                <c:pt idx="9">
                  <c:v>17.399999999999999</c:v>
                </c:pt>
                <c:pt idx="10">
                  <c:v>19</c:v>
                </c:pt>
                <c:pt idx="11">
                  <c:v>19</c:v>
                </c:pt>
                <c:pt idx="12">
                  <c:v>11.1</c:v>
                </c:pt>
                <c:pt idx="13">
                  <c:v>11.4</c:v>
                </c:pt>
                <c:pt idx="14">
                  <c:v>20.100000000000001</c:v>
                </c:pt>
                <c:pt idx="15">
                  <c:v>21.7</c:v>
                </c:pt>
                <c:pt idx="16">
                  <c:v>12.7</c:v>
                </c:pt>
                <c:pt idx="17">
                  <c:v>12.3</c:v>
                </c:pt>
                <c:pt idx="18">
                  <c:v>14.4</c:v>
                </c:pt>
                <c:pt idx="19">
                  <c:v>10</c:v>
                </c:pt>
                <c:pt idx="20">
                  <c:v>13.8</c:v>
                </c:pt>
                <c:pt idx="21">
                  <c:v>12.7</c:v>
                </c:pt>
                <c:pt idx="22">
                  <c:v>11.7</c:v>
                </c:pt>
                <c:pt idx="23">
                  <c:v>17.100000000000001</c:v>
                </c:pt>
              </c:numCache>
            </c:numRef>
          </c:val>
          <c:extLst>
            <c:ext xmlns:c16="http://schemas.microsoft.com/office/drawing/2014/chart" uri="{C3380CC4-5D6E-409C-BE32-E72D297353CC}">
              <c16:uniqueId val="{00000001-0584-8F4F-9B05-FD159D778253}"/>
            </c:ext>
          </c:extLst>
        </c:ser>
        <c:ser>
          <c:idx val="2"/>
          <c:order val="2"/>
          <c:tx>
            <c:strRef>
              <c:f>Sayfa1!$D$1</c:f>
              <c:strCache>
                <c:ptCount val="1"/>
                <c:pt idx="0">
                  <c:v>Çok az</c:v>
                </c:pt>
              </c:strCache>
            </c:strRef>
          </c:tx>
          <c:spPr>
            <a:solidFill>
              <a:schemeClr val="accent3"/>
            </a:solidFill>
            <a:ln>
              <a:noFill/>
            </a:ln>
            <a:effectLst/>
            <a:sp3d/>
          </c:spPr>
          <c:invertIfNegative val="0"/>
          <c:cat>
            <c:strRef>
              <c:f>Sayfa1!$A$2:$A$25</c:f>
              <c:strCache>
                <c:ptCount val="24"/>
                <c:pt idx="0">
                  <c:v>Siyasi içerikli elektronik posta almak</c:v>
                </c:pt>
                <c:pt idx="1">
                  <c:v>Siyasi içerikli elektronik posta göndermek</c:v>
                </c:pt>
                <c:pt idx="2">
                  <c:v>İnternet üzerinden siyasi içerikli başvuru yapmak</c:v>
                </c:pt>
                <c:pt idx="3">
                  <c:v>İnternette paylaşılmış siyasi bir içeriğe yorum yazmak</c:v>
                </c:pt>
                <c:pt idx="4">
                  <c:v>Kendinizin yazdığı siyasi bir yazıyı internette paylaşmak</c:v>
                </c:pt>
                <c:pt idx="5">
                  <c:v>İnternette başkasının yaptığı bir yorumu veya yazdığı bir yazıyı paylaşmak</c:v>
                </c:pt>
                <c:pt idx="6">
                  <c:v>İnternette kendinize ait siyasi bir fotoğraf veya videoyu paylaşmak</c:v>
                </c:pt>
                <c:pt idx="7">
                  <c:v>İnternette başkasına ait siyasi bir fotoğraf ya da videoyu paylaşmak</c:v>
                </c:pt>
                <c:pt idx="8">
                  <c:v>İnternette siyasi bir gruba üye olmak</c:v>
                </c:pt>
                <c:pt idx="9">
                  <c:v>Yüz yüze gerçekleştirilecek siyasi bir aktiviteyi internet araçlarını kullanarak organize etmek</c:v>
                </c:pt>
                <c:pt idx="10">
                  <c:v>Siyasi içerikli kısa mesaj almak</c:v>
                </c:pt>
                <c:pt idx="11">
                  <c:v>Siyasi içerikli kısa mesaj göndermek</c:v>
                </c:pt>
                <c:pt idx="12">
                  <c:v>Siyasi amaçla kurulmuş bir Whatsapp grubuna dâhil olmak</c:v>
                </c:pt>
                <c:pt idx="13">
                  <c:v>Siyasi bir faaliyet kapsamında hedef kitle ile yüz yüze temasta bulunmak</c:v>
                </c:pt>
                <c:pt idx="14">
                  <c:v>Siyasi kimliğiniz ile herhangi bir ulusal gazeteye röportaj, demeç vs. vermek</c:v>
                </c:pt>
                <c:pt idx="15">
                  <c:v>Siyasi kimliğiniz ile herhangi bir yerel gazeteye röportaj, demeç vs. vermek</c:v>
                </c:pt>
                <c:pt idx="16">
                  <c:v>Herhangi bir siyasi veya toplumsal konuyla ilgili reklam verdiniz mi? (afiş, ilan, tanıtım, broşür gibi)</c:v>
                </c:pt>
                <c:pt idx="17">
                  <c:v>Siyasi kimliğiniz ile herhangi bir ulusal radyo programına konuk olmak</c:v>
                </c:pt>
                <c:pt idx="18">
                  <c:v>Siyasi kimliğiniz ile herhangi bir yerel radyo programına konuk olmak</c:v>
                </c:pt>
                <c:pt idx="19">
                  <c:v>Siyasi kimliğiniz ile herhangi bir ulusal televizyon programına konuk olmak</c:v>
                </c:pt>
                <c:pt idx="20">
                  <c:v>Siyasi kimliğiniz ile herhangi bir yerel televizyon programına konuk olmak</c:v>
                </c:pt>
                <c:pt idx="21">
                  <c:v>Facebook’ta siyasi bir içerik paylaşmak</c:v>
                </c:pt>
                <c:pt idx="22">
                  <c:v>Twitter’da siyasi bir içerik paylaşmak</c:v>
                </c:pt>
                <c:pt idx="23">
                  <c:v>Instagram’da siyasi bir içerik paylaşmak</c:v>
                </c:pt>
              </c:strCache>
            </c:strRef>
          </c:cat>
          <c:val>
            <c:numRef>
              <c:f>Sayfa1!$D$2:$D$25</c:f>
              <c:numCache>
                <c:formatCode>General</c:formatCode>
                <c:ptCount val="24"/>
                <c:pt idx="0">
                  <c:v>14.1</c:v>
                </c:pt>
                <c:pt idx="1">
                  <c:v>12.4</c:v>
                </c:pt>
                <c:pt idx="2">
                  <c:v>13.6</c:v>
                </c:pt>
                <c:pt idx="3">
                  <c:v>11.4</c:v>
                </c:pt>
                <c:pt idx="4">
                  <c:v>13</c:v>
                </c:pt>
                <c:pt idx="5">
                  <c:v>13.5</c:v>
                </c:pt>
                <c:pt idx="6">
                  <c:v>12.2</c:v>
                </c:pt>
                <c:pt idx="7">
                  <c:v>12.8</c:v>
                </c:pt>
                <c:pt idx="8">
                  <c:v>11.3</c:v>
                </c:pt>
                <c:pt idx="9">
                  <c:v>12.8</c:v>
                </c:pt>
                <c:pt idx="10">
                  <c:v>12.8</c:v>
                </c:pt>
                <c:pt idx="11">
                  <c:v>12.8</c:v>
                </c:pt>
                <c:pt idx="12">
                  <c:v>7.8</c:v>
                </c:pt>
                <c:pt idx="13">
                  <c:v>8.9</c:v>
                </c:pt>
                <c:pt idx="14">
                  <c:v>8.1</c:v>
                </c:pt>
                <c:pt idx="15">
                  <c:v>9.1999999999999993</c:v>
                </c:pt>
                <c:pt idx="16">
                  <c:v>10</c:v>
                </c:pt>
                <c:pt idx="17">
                  <c:v>4.9000000000000004</c:v>
                </c:pt>
                <c:pt idx="18">
                  <c:v>2.7</c:v>
                </c:pt>
                <c:pt idx="19">
                  <c:v>4.3</c:v>
                </c:pt>
                <c:pt idx="20">
                  <c:v>6.5</c:v>
                </c:pt>
                <c:pt idx="21">
                  <c:v>8.9</c:v>
                </c:pt>
                <c:pt idx="22">
                  <c:v>10.3</c:v>
                </c:pt>
                <c:pt idx="23">
                  <c:v>9.1999999999999993</c:v>
                </c:pt>
              </c:numCache>
            </c:numRef>
          </c:val>
          <c:extLst>
            <c:ext xmlns:c16="http://schemas.microsoft.com/office/drawing/2014/chart" uri="{C3380CC4-5D6E-409C-BE32-E72D297353CC}">
              <c16:uniqueId val="{00000002-0584-8F4F-9B05-FD159D778253}"/>
            </c:ext>
          </c:extLst>
        </c:ser>
        <c:ser>
          <c:idx val="3"/>
          <c:order val="3"/>
          <c:tx>
            <c:strRef>
              <c:f>Sayfa1!$E$1</c:f>
              <c:strCache>
                <c:ptCount val="1"/>
                <c:pt idx="0">
                  <c:v>Ara sıra</c:v>
                </c:pt>
              </c:strCache>
            </c:strRef>
          </c:tx>
          <c:spPr>
            <a:solidFill>
              <a:schemeClr val="accent4"/>
            </a:solidFill>
            <a:ln>
              <a:noFill/>
            </a:ln>
            <a:effectLst/>
            <a:sp3d/>
          </c:spPr>
          <c:invertIfNegative val="0"/>
          <c:cat>
            <c:strRef>
              <c:f>Sayfa1!$A$2:$A$25</c:f>
              <c:strCache>
                <c:ptCount val="24"/>
                <c:pt idx="0">
                  <c:v>Siyasi içerikli elektronik posta almak</c:v>
                </c:pt>
                <c:pt idx="1">
                  <c:v>Siyasi içerikli elektronik posta göndermek</c:v>
                </c:pt>
                <c:pt idx="2">
                  <c:v>İnternet üzerinden siyasi içerikli başvuru yapmak</c:v>
                </c:pt>
                <c:pt idx="3">
                  <c:v>İnternette paylaşılmış siyasi bir içeriğe yorum yazmak</c:v>
                </c:pt>
                <c:pt idx="4">
                  <c:v>Kendinizin yazdığı siyasi bir yazıyı internette paylaşmak</c:v>
                </c:pt>
                <c:pt idx="5">
                  <c:v>İnternette başkasının yaptığı bir yorumu veya yazdığı bir yazıyı paylaşmak</c:v>
                </c:pt>
                <c:pt idx="6">
                  <c:v>İnternette kendinize ait siyasi bir fotoğraf veya videoyu paylaşmak</c:v>
                </c:pt>
                <c:pt idx="7">
                  <c:v>İnternette başkasına ait siyasi bir fotoğraf ya da videoyu paylaşmak</c:v>
                </c:pt>
                <c:pt idx="8">
                  <c:v>İnternette siyasi bir gruba üye olmak</c:v>
                </c:pt>
                <c:pt idx="9">
                  <c:v>Yüz yüze gerçekleştirilecek siyasi bir aktiviteyi internet araçlarını kullanarak organize etmek</c:v>
                </c:pt>
                <c:pt idx="10">
                  <c:v>Siyasi içerikli kısa mesaj almak</c:v>
                </c:pt>
                <c:pt idx="11">
                  <c:v>Siyasi içerikli kısa mesaj göndermek</c:v>
                </c:pt>
                <c:pt idx="12">
                  <c:v>Siyasi amaçla kurulmuş bir Whatsapp grubuna dâhil olmak</c:v>
                </c:pt>
                <c:pt idx="13">
                  <c:v>Siyasi bir faaliyet kapsamında hedef kitle ile yüz yüze temasta bulunmak</c:v>
                </c:pt>
                <c:pt idx="14">
                  <c:v>Siyasi kimliğiniz ile herhangi bir ulusal gazeteye röportaj, demeç vs. vermek</c:v>
                </c:pt>
                <c:pt idx="15">
                  <c:v>Siyasi kimliğiniz ile herhangi bir yerel gazeteye röportaj, demeç vs. vermek</c:v>
                </c:pt>
                <c:pt idx="16">
                  <c:v>Herhangi bir siyasi veya toplumsal konuyla ilgili reklam verdiniz mi? (afiş, ilan, tanıtım, broşür gibi)</c:v>
                </c:pt>
                <c:pt idx="17">
                  <c:v>Siyasi kimliğiniz ile herhangi bir ulusal radyo programına konuk olmak</c:v>
                </c:pt>
                <c:pt idx="18">
                  <c:v>Siyasi kimliğiniz ile herhangi bir yerel radyo programına konuk olmak</c:v>
                </c:pt>
                <c:pt idx="19">
                  <c:v>Siyasi kimliğiniz ile herhangi bir ulusal televizyon programına konuk olmak</c:v>
                </c:pt>
                <c:pt idx="20">
                  <c:v>Siyasi kimliğiniz ile herhangi bir yerel televizyon programına konuk olmak</c:v>
                </c:pt>
                <c:pt idx="21">
                  <c:v>Facebook’ta siyasi bir içerik paylaşmak</c:v>
                </c:pt>
                <c:pt idx="22">
                  <c:v>Twitter’da siyasi bir içerik paylaşmak</c:v>
                </c:pt>
                <c:pt idx="23">
                  <c:v>Instagram’da siyasi bir içerik paylaşmak</c:v>
                </c:pt>
              </c:strCache>
            </c:strRef>
          </c:cat>
          <c:val>
            <c:numRef>
              <c:f>Sayfa1!$E$2:$E$25</c:f>
              <c:numCache>
                <c:formatCode>General</c:formatCode>
                <c:ptCount val="24"/>
                <c:pt idx="0">
                  <c:v>17</c:v>
                </c:pt>
                <c:pt idx="1">
                  <c:v>16.5</c:v>
                </c:pt>
                <c:pt idx="2">
                  <c:v>14.1</c:v>
                </c:pt>
                <c:pt idx="3">
                  <c:v>18.399999999999999</c:v>
                </c:pt>
                <c:pt idx="4">
                  <c:v>18.100000000000001</c:v>
                </c:pt>
                <c:pt idx="5">
                  <c:v>22.7</c:v>
                </c:pt>
                <c:pt idx="6">
                  <c:v>25.1</c:v>
                </c:pt>
                <c:pt idx="7">
                  <c:v>23.6</c:v>
                </c:pt>
                <c:pt idx="8">
                  <c:v>12.6</c:v>
                </c:pt>
                <c:pt idx="9">
                  <c:v>14.4</c:v>
                </c:pt>
                <c:pt idx="10">
                  <c:v>15.8</c:v>
                </c:pt>
                <c:pt idx="11">
                  <c:v>15.2</c:v>
                </c:pt>
                <c:pt idx="12">
                  <c:v>10.8</c:v>
                </c:pt>
                <c:pt idx="13">
                  <c:v>12.2</c:v>
                </c:pt>
                <c:pt idx="14">
                  <c:v>11.1</c:v>
                </c:pt>
                <c:pt idx="15">
                  <c:v>8.4</c:v>
                </c:pt>
                <c:pt idx="16">
                  <c:v>6.8</c:v>
                </c:pt>
                <c:pt idx="17">
                  <c:v>3.6</c:v>
                </c:pt>
                <c:pt idx="18">
                  <c:v>3.5</c:v>
                </c:pt>
                <c:pt idx="19">
                  <c:v>3</c:v>
                </c:pt>
                <c:pt idx="20">
                  <c:v>1.6</c:v>
                </c:pt>
                <c:pt idx="21">
                  <c:v>11.1</c:v>
                </c:pt>
                <c:pt idx="22">
                  <c:v>7.6</c:v>
                </c:pt>
                <c:pt idx="23">
                  <c:v>11.4</c:v>
                </c:pt>
              </c:numCache>
            </c:numRef>
          </c:val>
          <c:extLst>
            <c:ext xmlns:c16="http://schemas.microsoft.com/office/drawing/2014/chart" uri="{C3380CC4-5D6E-409C-BE32-E72D297353CC}">
              <c16:uniqueId val="{00000003-0584-8F4F-9B05-FD159D778253}"/>
            </c:ext>
          </c:extLst>
        </c:ser>
        <c:ser>
          <c:idx val="4"/>
          <c:order val="4"/>
          <c:tx>
            <c:strRef>
              <c:f>Sayfa1!$F$1</c:f>
              <c:strCache>
                <c:ptCount val="1"/>
                <c:pt idx="0">
                  <c:v>Sıklıkla</c:v>
                </c:pt>
              </c:strCache>
            </c:strRef>
          </c:tx>
          <c:spPr>
            <a:solidFill>
              <a:schemeClr val="accent5"/>
            </a:solidFill>
            <a:ln>
              <a:noFill/>
            </a:ln>
            <a:effectLst/>
            <a:sp3d/>
          </c:spPr>
          <c:invertIfNegative val="0"/>
          <c:cat>
            <c:strRef>
              <c:f>Sayfa1!$A$2:$A$25</c:f>
              <c:strCache>
                <c:ptCount val="24"/>
                <c:pt idx="0">
                  <c:v>Siyasi içerikli elektronik posta almak</c:v>
                </c:pt>
                <c:pt idx="1">
                  <c:v>Siyasi içerikli elektronik posta göndermek</c:v>
                </c:pt>
                <c:pt idx="2">
                  <c:v>İnternet üzerinden siyasi içerikli başvuru yapmak</c:v>
                </c:pt>
                <c:pt idx="3">
                  <c:v>İnternette paylaşılmış siyasi bir içeriğe yorum yazmak</c:v>
                </c:pt>
                <c:pt idx="4">
                  <c:v>Kendinizin yazdığı siyasi bir yazıyı internette paylaşmak</c:v>
                </c:pt>
                <c:pt idx="5">
                  <c:v>İnternette başkasının yaptığı bir yorumu veya yazdığı bir yazıyı paylaşmak</c:v>
                </c:pt>
                <c:pt idx="6">
                  <c:v>İnternette kendinize ait siyasi bir fotoğraf veya videoyu paylaşmak</c:v>
                </c:pt>
                <c:pt idx="7">
                  <c:v>İnternette başkasına ait siyasi bir fotoğraf ya da videoyu paylaşmak</c:v>
                </c:pt>
                <c:pt idx="8">
                  <c:v>İnternette siyasi bir gruba üye olmak</c:v>
                </c:pt>
                <c:pt idx="9">
                  <c:v>Yüz yüze gerçekleştirilecek siyasi bir aktiviteyi internet araçlarını kullanarak organize etmek</c:v>
                </c:pt>
                <c:pt idx="10">
                  <c:v>Siyasi içerikli kısa mesaj almak</c:v>
                </c:pt>
                <c:pt idx="11">
                  <c:v>Siyasi içerikli kısa mesaj göndermek</c:v>
                </c:pt>
                <c:pt idx="12">
                  <c:v>Siyasi amaçla kurulmuş bir Whatsapp grubuna dâhil olmak</c:v>
                </c:pt>
                <c:pt idx="13">
                  <c:v>Siyasi bir faaliyet kapsamında hedef kitle ile yüz yüze temasta bulunmak</c:v>
                </c:pt>
                <c:pt idx="14">
                  <c:v>Siyasi kimliğiniz ile herhangi bir ulusal gazeteye röportaj, demeç vs. vermek</c:v>
                </c:pt>
                <c:pt idx="15">
                  <c:v>Siyasi kimliğiniz ile herhangi bir yerel gazeteye röportaj, demeç vs. vermek</c:v>
                </c:pt>
                <c:pt idx="16">
                  <c:v>Herhangi bir siyasi veya toplumsal konuyla ilgili reklam verdiniz mi? (afiş, ilan, tanıtım, broşür gibi)</c:v>
                </c:pt>
                <c:pt idx="17">
                  <c:v>Siyasi kimliğiniz ile herhangi bir ulusal radyo programına konuk olmak</c:v>
                </c:pt>
                <c:pt idx="18">
                  <c:v>Siyasi kimliğiniz ile herhangi bir yerel radyo programına konuk olmak</c:v>
                </c:pt>
                <c:pt idx="19">
                  <c:v>Siyasi kimliğiniz ile herhangi bir ulusal televizyon programına konuk olmak</c:v>
                </c:pt>
                <c:pt idx="20">
                  <c:v>Siyasi kimliğiniz ile herhangi bir yerel televizyon programına konuk olmak</c:v>
                </c:pt>
                <c:pt idx="21">
                  <c:v>Facebook’ta siyasi bir içerik paylaşmak</c:v>
                </c:pt>
                <c:pt idx="22">
                  <c:v>Twitter’da siyasi bir içerik paylaşmak</c:v>
                </c:pt>
                <c:pt idx="23">
                  <c:v>Instagram’da siyasi bir içerik paylaşmak</c:v>
                </c:pt>
              </c:strCache>
            </c:strRef>
          </c:cat>
          <c:val>
            <c:numRef>
              <c:f>Sayfa1!$F$2:$F$25</c:f>
              <c:numCache>
                <c:formatCode>General</c:formatCode>
                <c:ptCount val="24"/>
                <c:pt idx="0">
                  <c:v>11.1</c:v>
                </c:pt>
                <c:pt idx="1">
                  <c:v>7.3</c:v>
                </c:pt>
                <c:pt idx="2">
                  <c:v>7.3</c:v>
                </c:pt>
                <c:pt idx="3">
                  <c:v>11.9</c:v>
                </c:pt>
                <c:pt idx="4">
                  <c:v>13.8</c:v>
                </c:pt>
                <c:pt idx="5">
                  <c:v>13.2</c:v>
                </c:pt>
                <c:pt idx="6">
                  <c:v>11.6</c:v>
                </c:pt>
                <c:pt idx="7">
                  <c:v>13</c:v>
                </c:pt>
                <c:pt idx="8">
                  <c:v>14.8</c:v>
                </c:pt>
                <c:pt idx="9">
                  <c:v>13.4</c:v>
                </c:pt>
                <c:pt idx="10">
                  <c:v>22.8</c:v>
                </c:pt>
                <c:pt idx="11">
                  <c:v>14.9</c:v>
                </c:pt>
                <c:pt idx="12">
                  <c:v>20.8</c:v>
                </c:pt>
                <c:pt idx="13">
                  <c:v>23.5</c:v>
                </c:pt>
                <c:pt idx="14">
                  <c:v>4.3</c:v>
                </c:pt>
                <c:pt idx="15">
                  <c:v>3.3</c:v>
                </c:pt>
                <c:pt idx="16">
                  <c:v>4.0999999999999996</c:v>
                </c:pt>
                <c:pt idx="17">
                  <c:v>1.9</c:v>
                </c:pt>
                <c:pt idx="18">
                  <c:v>1.9</c:v>
                </c:pt>
                <c:pt idx="19">
                  <c:v>1.1000000000000001</c:v>
                </c:pt>
                <c:pt idx="20">
                  <c:v>1.4</c:v>
                </c:pt>
                <c:pt idx="21">
                  <c:v>16.8</c:v>
                </c:pt>
                <c:pt idx="22">
                  <c:v>14.9</c:v>
                </c:pt>
                <c:pt idx="23">
                  <c:v>11.4</c:v>
                </c:pt>
              </c:numCache>
            </c:numRef>
          </c:val>
          <c:extLst>
            <c:ext xmlns:c16="http://schemas.microsoft.com/office/drawing/2014/chart" uri="{C3380CC4-5D6E-409C-BE32-E72D297353CC}">
              <c16:uniqueId val="{00000004-0584-8F4F-9B05-FD159D778253}"/>
            </c:ext>
          </c:extLst>
        </c:ser>
        <c:ser>
          <c:idx val="5"/>
          <c:order val="5"/>
          <c:tx>
            <c:strRef>
              <c:f>Sayfa1!$G$1</c:f>
              <c:strCache>
                <c:ptCount val="1"/>
                <c:pt idx="0">
                  <c:v>Her zaman</c:v>
                </c:pt>
              </c:strCache>
            </c:strRef>
          </c:tx>
          <c:spPr>
            <a:solidFill>
              <a:schemeClr val="accent6"/>
            </a:solidFill>
            <a:ln>
              <a:noFill/>
            </a:ln>
            <a:effectLst/>
            <a:sp3d/>
          </c:spPr>
          <c:invertIfNegative val="0"/>
          <c:cat>
            <c:strRef>
              <c:f>Sayfa1!$A$2:$A$25</c:f>
              <c:strCache>
                <c:ptCount val="24"/>
                <c:pt idx="0">
                  <c:v>Siyasi içerikli elektronik posta almak</c:v>
                </c:pt>
                <c:pt idx="1">
                  <c:v>Siyasi içerikli elektronik posta göndermek</c:v>
                </c:pt>
                <c:pt idx="2">
                  <c:v>İnternet üzerinden siyasi içerikli başvuru yapmak</c:v>
                </c:pt>
                <c:pt idx="3">
                  <c:v>İnternette paylaşılmış siyasi bir içeriğe yorum yazmak</c:v>
                </c:pt>
                <c:pt idx="4">
                  <c:v>Kendinizin yazdığı siyasi bir yazıyı internette paylaşmak</c:v>
                </c:pt>
                <c:pt idx="5">
                  <c:v>İnternette başkasının yaptığı bir yorumu veya yazdığı bir yazıyı paylaşmak</c:v>
                </c:pt>
                <c:pt idx="6">
                  <c:v>İnternette kendinize ait siyasi bir fotoğraf veya videoyu paylaşmak</c:v>
                </c:pt>
                <c:pt idx="7">
                  <c:v>İnternette başkasına ait siyasi bir fotoğraf ya da videoyu paylaşmak</c:v>
                </c:pt>
                <c:pt idx="8">
                  <c:v>İnternette siyasi bir gruba üye olmak</c:v>
                </c:pt>
                <c:pt idx="9">
                  <c:v>Yüz yüze gerçekleştirilecek siyasi bir aktiviteyi internet araçlarını kullanarak organize etmek</c:v>
                </c:pt>
                <c:pt idx="10">
                  <c:v>Siyasi içerikli kısa mesaj almak</c:v>
                </c:pt>
                <c:pt idx="11">
                  <c:v>Siyasi içerikli kısa mesaj göndermek</c:v>
                </c:pt>
                <c:pt idx="12">
                  <c:v>Siyasi amaçla kurulmuş bir Whatsapp grubuna dâhil olmak</c:v>
                </c:pt>
                <c:pt idx="13">
                  <c:v>Siyasi bir faaliyet kapsamında hedef kitle ile yüz yüze temasta bulunmak</c:v>
                </c:pt>
                <c:pt idx="14">
                  <c:v>Siyasi kimliğiniz ile herhangi bir ulusal gazeteye röportaj, demeç vs. vermek</c:v>
                </c:pt>
                <c:pt idx="15">
                  <c:v>Siyasi kimliğiniz ile herhangi bir yerel gazeteye röportaj, demeç vs. vermek</c:v>
                </c:pt>
                <c:pt idx="16">
                  <c:v>Herhangi bir siyasi veya toplumsal konuyla ilgili reklam verdiniz mi? (afiş, ilan, tanıtım, broşür gibi)</c:v>
                </c:pt>
                <c:pt idx="17">
                  <c:v>Siyasi kimliğiniz ile herhangi bir ulusal radyo programına konuk olmak</c:v>
                </c:pt>
                <c:pt idx="18">
                  <c:v>Siyasi kimliğiniz ile herhangi bir yerel radyo programına konuk olmak</c:v>
                </c:pt>
                <c:pt idx="19">
                  <c:v>Siyasi kimliğiniz ile herhangi bir ulusal televizyon programına konuk olmak</c:v>
                </c:pt>
                <c:pt idx="20">
                  <c:v>Siyasi kimliğiniz ile herhangi bir yerel televizyon programına konuk olmak</c:v>
                </c:pt>
                <c:pt idx="21">
                  <c:v>Facebook’ta siyasi bir içerik paylaşmak</c:v>
                </c:pt>
                <c:pt idx="22">
                  <c:v>Twitter’da siyasi bir içerik paylaşmak</c:v>
                </c:pt>
                <c:pt idx="23">
                  <c:v>Instagram’da siyasi bir içerik paylaşmak</c:v>
                </c:pt>
              </c:strCache>
            </c:strRef>
          </c:cat>
          <c:val>
            <c:numRef>
              <c:f>Sayfa1!$G$2:$G$25</c:f>
              <c:numCache>
                <c:formatCode>General</c:formatCode>
                <c:ptCount val="24"/>
                <c:pt idx="0">
                  <c:v>15.9</c:v>
                </c:pt>
                <c:pt idx="1">
                  <c:v>12.2</c:v>
                </c:pt>
                <c:pt idx="2">
                  <c:v>13.6</c:v>
                </c:pt>
                <c:pt idx="3">
                  <c:v>13.6</c:v>
                </c:pt>
                <c:pt idx="4">
                  <c:v>15.1</c:v>
                </c:pt>
                <c:pt idx="5">
                  <c:v>13.8</c:v>
                </c:pt>
                <c:pt idx="6">
                  <c:v>13</c:v>
                </c:pt>
                <c:pt idx="7">
                  <c:v>11.4</c:v>
                </c:pt>
                <c:pt idx="8">
                  <c:v>19</c:v>
                </c:pt>
                <c:pt idx="9">
                  <c:v>15.5</c:v>
                </c:pt>
                <c:pt idx="10">
                  <c:v>15.5</c:v>
                </c:pt>
                <c:pt idx="11">
                  <c:v>14.9</c:v>
                </c:pt>
                <c:pt idx="12">
                  <c:v>33.5</c:v>
                </c:pt>
                <c:pt idx="13">
                  <c:v>28.4</c:v>
                </c:pt>
                <c:pt idx="14">
                  <c:v>7</c:v>
                </c:pt>
                <c:pt idx="15">
                  <c:v>6.8</c:v>
                </c:pt>
                <c:pt idx="16">
                  <c:v>6</c:v>
                </c:pt>
                <c:pt idx="17">
                  <c:v>4.4000000000000004</c:v>
                </c:pt>
                <c:pt idx="18">
                  <c:v>4.9000000000000004</c:v>
                </c:pt>
                <c:pt idx="19">
                  <c:v>3.5</c:v>
                </c:pt>
                <c:pt idx="20">
                  <c:v>4.5999999999999996</c:v>
                </c:pt>
                <c:pt idx="21">
                  <c:v>24.1</c:v>
                </c:pt>
                <c:pt idx="22">
                  <c:v>21.2</c:v>
                </c:pt>
                <c:pt idx="23">
                  <c:v>18.399999999999999</c:v>
                </c:pt>
              </c:numCache>
            </c:numRef>
          </c:val>
          <c:extLst>
            <c:ext xmlns:c16="http://schemas.microsoft.com/office/drawing/2014/chart" uri="{C3380CC4-5D6E-409C-BE32-E72D297353CC}">
              <c16:uniqueId val="{00000005-0584-8F4F-9B05-FD159D778253}"/>
            </c:ext>
          </c:extLst>
        </c:ser>
        <c:dLbls>
          <c:showLegendKey val="0"/>
          <c:showVal val="0"/>
          <c:showCatName val="0"/>
          <c:showSerName val="0"/>
          <c:showPercent val="0"/>
          <c:showBubbleSize val="0"/>
        </c:dLbls>
        <c:gapWidth val="150"/>
        <c:shape val="box"/>
        <c:axId val="219932544"/>
        <c:axId val="219934080"/>
        <c:axId val="0"/>
      </c:bar3DChart>
      <c:catAx>
        <c:axId val="2199325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tr-TR"/>
          </a:p>
        </c:txPr>
        <c:crossAx val="219934080"/>
        <c:crosses val="autoZero"/>
        <c:auto val="1"/>
        <c:lblAlgn val="ctr"/>
        <c:lblOffset val="100"/>
        <c:noMultiLvlLbl val="0"/>
      </c:catAx>
      <c:valAx>
        <c:axId val="2199340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9932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Sayfa1!$B$1</c:f>
              <c:strCache>
                <c:ptCount val="1"/>
                <c:pt idx="0">
                  <c:v>Yüz yüze iletişim</c:v>
                </c:pt>
              </c:strCache>
            </c:strRef>
          </c:tx>
          <c:spPr>
            <a:solidFill>
              <a:schemeClr val="accent1"/>
            </a:solidFill>
            <a:ln>
              <a:noFill/>
            </a:ln>
            <a:effectLst/>
            <a:sp3d/>
          </c:spPr>
          <c:invertIfNegative val="0"/>
          <c:cat>
            <c:strRef>
              <c:f>Sayfa1!$A$2:$A$10</c:f>
              <c:strCache>
                <c:ptCount val="9"/>
                <c:pt idx="0">
                  <c:v>Yerel ölçekte siyasal iletişimin güçlendirilmesinde en etkili araç...</c:v>
                </c:pt>
                <c:pt idx="1">
                  <c:v>Yerel ölçekte siyasal iletişimin güçlendirilmesinde kullanımı en kolay araç…</c:v>
                </c:pt>
                <c:pt idx="2">
                  <c:v>Yerel ölçekte siyasal bilginin dağıtılmasında en etkili araç...</c:v>
                </c:pt>
                <c:pt idx="3">
                  <c:v>Yerel ölçekte hedef kitleye ulaşmada en hızlı araç…</c:v>
                </c:pt>
                <c:pt idx="4">
                  <c:v>Yerel ölçekte halkın en rahat ulaşabileceği araç…</c:v>
                </c:pt>
                <c:pt idx="5">
                  <c:v>Yerel ölçekte demokratik katılımı sağlayan en etkili araç…</c:v>
                </c:pt>
                <c:pt idx="6">
                  <c:v>Yerel ölçekte geribildirimin sağlandığı en etkili araç...</c:v>
                </c:pt>
                <c:pt idx="7">
                  <c:v>Yerel siyasette sağlıklı iletişimin sağlandığı en etkili araç...</c:v>
                </c:pt>
                <c:pt idx="8">
                  <c:v>Yerel ölçekte siyasi yakınlaşmayı sağlayan en etkili araç..</c:v>
                </c:pt>
              </c:strCache>
            </c:strRef>
          </c:cat>
          <c:val>
            <c:numRef>
              <c:f>Sayfa1!$B$2:$B$10</c:f>
              <c:numCache>
                <c:formatCode>General</c:formatCode>
                <c:ptCount val="9"/>
                <c:pt idx="0">
                  <c:v>53.7</c:v>
                </c:pt>
                <c:pt idx="1">
                  <c:v>29.2</c:v>
                </c:pt>
                <c:pt idx="2">
                  <c:v>22.6</c:v>
                </c:pt>
                <c:pt idx="3">
                  <c:v>15</c:v>
                </c:pt>
                <c:pt idx="4">
                  <c:v>14.8</c:v>
                </c:pt>
                <c:pt idx="5">
                  <c:v>29.8</c:v>
                </c:pt>
                <c:pt idx="6">
                  <c:v>20.5</c:v>
                </c:pt>
                <c:pt idx="7">
                  <c:v>44.6</c:v>
                </c:pt>
                <c:pt idx="8">
                  <c:v>52</c:v>
                </c:pt>
              </c:numCache>
            </c:numRef>
          </c:val>
          <c:extLst>
            <c:ext xmlns:c16="http://schemas.microsoft.com/office/drawing/2014/chart" uri="{C3380CC4-5D6E-409C-BE32-E72D297353CC}">
              <c16:uniqueId val="{00000000-A154-9149-B5DB-D45545434CE7}"/>
            </c:ext>
          </c:extLst>
        </c:ser>
        <c:ser>
          <c:idx val="1"/>
          <c:order val="1"/>
          <c:tx>
            <c:strRef>
              <c:f>Sayfa1!$C$1</c:f>
              <c:strCache>
                <c:ptCount val="1"/>
                <c:pt idx="0">
                  <c:v>Telefon</c:v>
                </c:pt>
              </c:strCache>
            </c:strRef>
          </c:tx>
          <c:spPr>
            <a:solidFill>
              <a:schemeClr val="accent2"/>
            </a:solidFill>
            <a:ln>
              <a:noFill/>
            </a:ln>
            <a:effectLst/>
            <a:sp3d/>
          </c:spPr>
          <c:invertIfNegative val="0"/>
          <c:cat>
            <c:strRef>
              <c:f>Sayfa1!$A$2:$A$10</c:f>
              <c:strCache>
                <c:ptCount val="9"/>
                <c:pt idx="0">
                  <c:v>Yerel ölçekte siyasal iletişimin güçlendirilmesinde en etkili araç...</c:v>
                </c:pt>
                <c:pt idx="1">
                  <c:v>Yerel ölçekte siyasal iletişimin güçlendirilmesinde kullanımı en kolay araç…</c:v>
                </c:pt>
                <c:pt idx="2">
                  <c:v>Yerel ölçekte siyasal bilginin dağıtılmasında en etkili araç...</c:v>
                </c:pt>
                <c:pt idx="3">
                  <c:v>Yerel ölçekte hedef kitleye ulaşmada en hızlı araç…</c:v>
                </c:pt>
                <c:pt idx="4">
                  <c:v>Yerel ölçekte halkın en rahat ulaşabileceği araç…</c:v>
                </c:pt>
                <c:pt idx="5">
                  <c:v>Yerel ölçekte demokratik katılımı sağlayan en etkili araç…</c:v>
                </c:pt>
                <c:pt idx="6">
                  <c:v>Yerel ölçekte geribildirimin sağlandığı en etkili araç...</c:v>
                </c:pt>
                <c:pt idx="7">
                  <c:v>Yerel siyasette sağlıklı iletişimin sağlandığı en etkili araç...</c:v>
                </c:pt>
                <c:pt idx="8">
                  <c:v>Yerel ölçekte siyasi yakınlaşmayı sağlayan en etkili araç..</c:v>
                </c:pt>
              </c:strCache>
            </c:strRef>
          </c:cat>
          <c:val>
            <c:numRef>
              <c:f>Sayfa1!$C$2:$C$10</c:f>
              <c:numCache>
                <c:formatCode>General</c:formatCode>
                <c:ptCount val="9"/>
                <c:pt idx="0">
                  <c:v>7</c:v>
                </c:pt>
                <c:pt idx="1">
                  <c:v>15</c:v>
                </c:pt>
                <c:pt idx="2">
                  <c:v>9.8000000000000007</c:v>
                </c:pt>
                <c:pt idx="3">
                  <c:v>15.8</c:v>
                </c:pt>
                <c:pt idx="4">
                  <c:v>14.8</c:v>
                </c:pt>
                <c:pt idx="5">
                  <c:v>11.2</c:v>
                </c:pt>
                <c:pt idx="6">
                  <c:v>26</c:v>
                </c:pt>
                <c:pt idx="7">
                  <c:v>13.6</c:v>
                </c:pt>
                <c:pt idx="8">
                  <c:v>10</c:v>
                </c:pt>
              </c:numCache>
            </c:numRef>
          </c:val>
          <c:extLst>
            <c:ext xmlns:c16="http://schemas.microsoft.com/office/drawing/2014/chart" uri="{C3380CC4-5D6E-409C-BE32-E72D297353CC}">
              <c16:uniqueId val="{00000001-A154-9149-B5DB-D45545434CE7}"/>
            </c:ext>
          </c:extLst>
        </c:ser>
        <c:ser>
          <c:idx val="2"/>
          <c:order val="2"/>
          <c:tx>
            <c:strRef>
              <c:f>Sayfa1!$D$1</c:f>
              <c:strCache>
                <c:ptCount val="1"/>
                <c:pt idx="0">
                  <c:v>Gazete</c:v>
                </c:pt>
              </c:strCache>
            </c:strRef>
          </c:tx>
          <c:spPr>
            <a:solidFill>
              <a:schemeClr val="accent3"/>
            </a:solidFill>
            <a:ln>
              <a:noFill/>
            </a:ln>
            <a:effectLst/>
            <a:sp3d/>
          </c:spPr>
          <c:invertIfNegative val="0"/>
          <c:cat>
            <c:strRef>
              <c:f>Sayfa1!$A$2:$A$10</c:f>
              <c:strCache>
                <c:ptCount val="9"/>
                <c:pt idx="0">
                  <c:v>Yerel ölçekte siyasal iletişimin güçlendirilmesinde en etkili araç...</c:v>
                </c:pt>
                <c:pt idx="1">
                  <c:v>Yerel ölçekte siyasal iletişimin güçlendirilmesinde kullanımı en kolay araç…</c:v>
                </c:pt>
                <c:pt idx="2">
                  <c:v>Yerel ölçekte siyasal bilginin dağıtılmasında en etkili araç...</c:v>
                </c:pt>
                <c:pt idx="3">
                  <c:v>Yerel ölçekte hedef kitleye ulaşmada en hızlı araç…</c:v>
                </c:pt>
                <c:pt idx="4">
                  <c:v>Yerel ölçekte halkın en rahat ulaşabileceği araç…</c:v>
                </c:pt>
                <c:pt idx="5">
                  <c:v>Yerel ölçekte demokratik katılımı sağlayan en etkili araç…</c:v>
                </c:pt>
                <c:pt idx="6">
                  <c:v>Yerel ölçekte geribildirimin sağlandığı en etkili araç...</c:v>
                </c:pt>
                <c:pt idx="7">
                  <c:v>Yerel siyasette sağlıklı iletişimin sağlandığı en etkili araç...</c:v>
                </c:pt>
                <c:pt idx="8">
                  <c:v>Yerel ölçekte siyasi yakınlaşmayı sağlayan en etkili araç..</c:v>
                </c:pt>
              </c:strCache>
            </c:strRef>
          </c:cat>
          <c:val>
            <c:numRef>
              <c:f>Sayfa1!$D$2:$D$10</c:f>
              <c:numCache>
                <c:formatCode>General</c:formatCode>
                <c:ptCount val="9"/>
                <c:pt idx="0">
                  <c:v>5.0999999999999996</c:v>
                </c:pt>
                <c:pt idx="1">
                  <c:v>3.5</c:v>
                </c:pt>
                <c:pt idx="2">
                  <c:v>5.7</c:v>
                </c:pt>
                <c:pt idx="3">
                  <c:v>3.3</c:v>
                </c:pt>
                <c:pt idx="4">
                  <c:v>4.4000000000000004</c:v>
                </c:pt>
                <c:pt idx="5">
                  <c:v>3.6</c:v>
                </c:pt>
                <c:pt idx="6">
                  <c:v>1.9</c:v>
                </c:pt>
                <c:pt idx="7">
                  <c:v>3.3</c:v>
                </c:pt>
                <c:pt idx="8">
                  <c:v>2.7</c:v>
                </c:pt>
              </c:numCache>
            </c:numRef>
          </c:val>
          <c:extLst>
            <c:ext xmlns:c16="http://schemas.microsoft.com/office/drawing/2014/chart" uri="{C3380CC4-5D6E-409C-BE32-E72D297353CC}">
              <c16:uniqueId val="{00000002-A154-9149-B5DB-D45545434CE7}"/>
            </c:ext>
          </c:extLst>
        </c:ser>
        <c:ser>
          <c:idx val="3"/>
          <c:order val="3"/>
          <c:tx>
            <c:strRef>
              <c:f>Sayfa1!$E$1</c:f>
              <c:strCache>
                <c:ptCount val="1"/>
                <c:pt idx="0">
                  <c:v>Radyo</c:v>
                </c:pt>
              </c:strCache>
            </c:strRef>
          </c:tx>
          <c:spPr>
            <a:solidFill>
              <a:schemeClr val="accent4"/>
            </a:solidFill>
            <a:ln>
              <a:noFill/>
            </a:ln>
            <a:effectLst/>
            <a:sp3d/>
          </c:spPr>
          <c:invertIfNegative val="0"/>
          <c:cat>
            <c:strRef>
              <c:f>Sayfa1!$A$2:$A$10</c:f>
              <c:strCache>
                <c:ptCount val="9"/>
                <c:pt idx="0">
                  <c:v>Yerel ölçekte siyasal iletişimin güçlendirilmesinde en etkili araç...</c:v>
                </c:pt>
                <c:pt idx="1">
                  <c:v>Yerel ölçekte siyasal iletişimin güçlendirilmesinde kullanımı en kolay araç…</c:v>
                </c:pt>
                <c:pt idx="2">
                  <c:v>Yerel ölçekte siyasal bilginin dağıtılmasında en etkili araç...</c:v>
                </c:pt>
                <c:pt idx="3">
                  <c:v>Yerel ölçekte hedef kitleye ulaşmada en hızlı araç…</c:v>
                </c:pt>
                <c:pt idx="4">
                  <c:v>Yerel ölçekte halkın en rahat ulaşabileceği araç…</c:v>
                </c:pt>
                <c:pt idx="5">
                  <c:v>Yerel ölçekte demokratik katılımı sağlayan en etkili araç…</c:v>
                </c:pt>
                <c:pt idx="6">
                  <c:v>Yerel ölçekte geribildirimin sağlandığı en etkili araç...</c:v>
                </c:pt>
                <c:pt idx="7">
                  <c:v>Yerel siyasette sağlıklı iletişimin sağlandığı en etkili araç...</c:v>
                </c:pt>
                <c:pt idx="8">
                  <c:v>Yerel ölçekte siyasi yakınlaşmayı sağlayan en etkili araç..</c:v>
                </c:pt>
              </c:strCache>
            </c:strRef>
          </c:cat>
          <c:val>
            <c:numRef>
              <c:f>Sayfa1!$E$2:$E$10</c:f>
              <c:numCache>
                <c:formatCode>General</c:formatCode>
                <c:ptCount val="9"/>
                <c:pt idx="0">
                  <c:v>1.4</c:v>
                </c:pt>
                <c:pt idx="1">
                  <c:v>0.5</c:v>
                </c:pt>
                <c:pt idx="2">
                  <c:v>0.5</c:v>
                </c:pt>
                <c:pt idx="3">
                  <c:v>1.6</c:v>
                </c:pt>
                <c:pt idx="4">
                  <c:v>1.9</c:v>
                </c:pt>
                <c:pt idx="5">
                  <c:v>1.4</c:v>
                </c:pt>
                <c:pt idx="6">
                  <c:v>0.5</c:v>
                </c:pt>
                <c:pt idx="7">
                  <c:v>0.8</c:v>
                </c:pt>
                <c:pt idx="8">
                  <c:v>1.6</c:v>
                </c:pt>
              </c:numCache>
            </c:numRef>
          </c:val>
          <c:extLst>
            <c:ext xmlns:c16="http://schemas.microsoft.com/office/drawing/2014/chart" uri="{C3380CC4-5D6E-409C-BE32-E72D297353CC}">
              <c16:uniqueId val="{00000003-A154-9149-B5DB-D45545434CE7}"/>
            </c:ext>
          </c:extLst>
        </c:ser>
        <c:ser>
          <c:idx val="4"/>
          <c:order val="4"/>
          <c:tx>
            <c:strRef>
              <c:f>Sayfa1!$F$1</c:f>
              <c:strCache>
                <c:ptCount val="1"/>
                <c:pt idx="0">
                  <c:v>Televizyon</c:v>
                </c:pt>
              </c:strCache>
            </c:strRef>
          </c:tx>
          <c:spPr>
            <a:solidFill>
              <a:schemeClr val="accent5"/>
            </a:solidFill>
            <a:ln>
              <a:noFill/>
            </a:ln>
            <a:effectLst/>
            <a:sp3d/>
          </c:spPr>
          <c:invertIfNegative val="0"/>
          <c:cat>
            <c:strRef>
              <c:f>Sayfa1!$A$2:$A$10</c:f>
              <c:strCache>
                <c:ptCount val="9"/>
                <c:pt idx="0">
                  <c:v>Yerel ölçekte siyasal iletişimin güçlendirilmesinde en etkili araç...</c:v>
                </c:pt>
                <c:pt idx="1">
                  <c:v>Yerel ölçekte siyasal iletişimin güçlendirilmesinde kullanımı en kolay araç…</c:v>
                </c:pt>
                <c:pt idx="2">
                  <c:v>Yerel ölçekte siyasal bilginin dağıtılmasında en etkili araç...</c:v>
                </c:pt>
                <c:pt idx="3">
                  <c:v>Yerel ölçekte hedef kitleye ulaşmada en hızlı araç…</c:v>
                </c:pt>
                <c:pt idx="4">
                  <c:v>Yerel ölçekte halkın en rahat ulaşabileceği araç…</c:v>
                </c:pt>
                <c:pt idx="5">
                  <c:v>Yerel ölçekte demokratik katılımı sağlayan en etkili araç…</c:v>
                </c:pt>
                <c:pt idx="6">
                  <c:v>Yerel ölçekte geribildirimin sağlandığı en etkili araç...</c:v>
                </c:pt>
                <c:pt idx="7">
                  <c:v>Yerel siyasette sağlıklı iletişimin sağlandığı en etkili araç...</c:v>
                </c:pt>
                <c:pt idx="8">
                  <c:v>Yerel ölçekte siyasi yakınlaşmayı sağlayan en etkili araç..</c:v>
                </c:pt>
              </c:strCache>
            </c:strRef>
          </c:cat>
          <c:val>
            <c:numRef>
              <c:f>Sayfa1!$F$2:$F$10</c:f>
              <c:numCache>
                <c:formatCode>General</c:formatCode>
                <c:ptCount val="9"/>
                <c:pt idx="0">
                  <c:v>11.9</c:v>
                </c:pt>
                <c:pt idx="1">
                  <c:v>14.4</c:v>
                </c:pt>
                <c:pt idx="2">
                  <c:v>18.5</c:v>
                </c:pt>
                <c:pt idx="3">
                  <c:v>18.3</c:v>
                </c:pt>
                <c:pt idx="4">
                  <c:v>25.4</c:v>
                </c:pt>
                <c:pt idx="5">
                  <c:v>18</c:v>
                </c:pt>
                <c:pt idx="6">
                  <c:v>14</c:v>
                </c:pt>
                <c:pt idx="7">
                  <c:v>11.7</c:v>
                </c:pt>
                <c:pt idx="8">
                  <c:v>10.3</c:v>
                </c:pt>
              </c:numCache>
            </c:numRef>
          </c:val>
          <c:extLst>
            <c:ext xmlns:c16="http://schemas.microsoft.com/office/drawing/2014/chart" uri="{C3380CC4-5D6E-409C-BE32-E72D297353CC}">
              <c16:uniqueId val="{00000004-A154-9149-B5DB-D45545434CE7}"/>
            </c:ext>
          </c:extLst>
        </c:ser>
        <c:ser>
          <c:idx val="5"/>
          <c:order val="5"/>
          <c:tx>
            <c:strRef>
              <c:f>Sayfa1!$G$1</c:f>
              <c:strCache>
                <c:ptCount val="1"/>
                <c:pt idx="0">
                  <c:v>İnternet</c:v>
                </c:pt>
              </c:strCache>
            </c:strRef>
          </c:tx>
          <c:spPr>
            <a:solidFill>
              <a:schemeClr val="accent6"/>
            </a:solidFill>
            <a:ln>
              <a:noFill/>
            </a:ln>
            <a:effectLst/>
            <a:sp3d/>
          </c:spPr>
          <c:invertIfNegative val="0"/>
          <c:cat>
            <c:strRef>
              <c:f>Sayfa1!$A$2:$A$10</c:f>
              <c:strCache>
                <c:ptCount val="9"/>
                <c:pt idx="0">
                  <c:v>Yerel ölçekte siyasal iletişimin güçlendirilmesinde en etkili araç...</c:v>
                </c:pt>
                <c:pt idx="1">
                  <c:v>Yerel ölçekte siyasal iletişimin güçlendirilmesinde kullanımı en kolay araç…</c:v>
                </c:pt>
                <c:pt idx="2">
                  <c:v>Yerel ölçekte siyasal bilginin dağıtılmasında en etkili araç...</c:v>
                </c:pt>
                <c:pt idx="3">
                  <c:v>Yerel ölçekte hedef kitleye ulaşmada en hızlı araç…</c:v>
                </c:pt>
                <c:pt idx="4">
                  <c:v>Yerel ölçekte halkın en rahat ulaşabileceği araç…</c:v>
                </c:pt>
                <c:pt idx="5">
                  <c:v>Yerel ölçekte demokratik katılımı sağlayan en etkili araç…</c:v>
                </c:pt>
                <c:pt idx="6">
                  <c:v>Yerel ölçekte geribildirimin sağlandığı en etkili araç...</c:v>
                </c:pt>
                <c:pt idx="7">
                  <c:v>Yerel siyasette sağlıklı iletişimin sağlandığı en etkili araç...</c:v>
                </c:pt>
                <c:pt idx="8">
                  <c:v>Yerel ölçekte siyasi yakınlaşmayı sağlayan en etkili araç..</c:v>
                </c:pt>
              </c:strCache>
            </c:strRef>
          </c:cat>
          <c:val>
            <c:numRef>
              <c:f>Sayfa1!$G$2:$G$10</c:f>
              <c:numCache>
                <c:formatCode>General</c:formatCode>
                <c:ptCount val="9"/>
                <c:pt idx="0">
                  <c:v>20.9</c:v>
                </c:pt>
                <c:pt idx="1">
                  <c:v>37.299999999999997</c:v>
                </c:pt>
                <c:pt idx="2">
                  <c:v>42.8</c:v>
                </c:pt>
                <c:pt idx="3">
                  <c:v>46</c:v>
                </c:pt>
                <c:pt idx="4">
                  <c:v>38.799999999999997</c:v>
                </c:pt>
                <c:pt idx="5">
                  <c:v>36.1</c:v>
                </c:pt>
                <c:pt idx="6">
                  <c:v>37</c:v>
                </c:pt>
                <c:pt idx="7">
                  <c:v>26.1</c:v>
                </c:pt>
                <c:pt idx="8">
                  <c:v>23.3</c:v>
                </c:pt>
              </c:numCache>
            </c:numRef>
          </c:val>
          <c:extLst>
            <c:ext xmlns:c16="http://schemas.microsoft.com/office/drawing/2014/chart" uri="{C3380CC4-5D6E-409C-BE32-E72D297353CC}">
              <c16:uniqueId val="{00000005-A154-9149-B5DB-D45545434CE7}"/>
            </c:ext>
          </c:extLst>
        </c:ser>
        <c:dLbls>
          <c:showLegendKey val="0"/>
          <c:showVal val="0"/>
          <c:showCatName val="0"/>
          <c:showSerName val="0"/>
          <c:showPercent val="0"/>
          <c:showBubbleSize val="0"/>
        </c:dLbls>
        <c:gapWidth val="150"/>
        <c:shape val="box"/>
        <c:axId val="219729920"/>
        <c:axId val="219731456"/>
        <c:axId val="0"/>
      </c:bar3DChart>
      <c:catAx>
        <c:axId val="2197299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9731456"/>
        <c:crosses val="autoZero"/>
        <c:auto val="1"/>
        <c:lblAlgn val="ctr"/>
        <c:lblOffset val="100"/>
        <c:noMultiLvlLbl val="0"/>
      </c:catAx>
      <c:valAx>
        <c:axId val="219731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97299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3D47EE-78D6-4780-86F8-0CF684C5A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69030</Words>
  <Characters>393473</Characters>
  <Application>Microsoft Office Word</Application>
  <DocSecurity>0</DocSecurity>
  <Lines>3278</Lines>
  <Paragraphs>923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461580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Yusuf</dc:creator>
  <cp:lastModifiedBy>HP</cp:lastModifiedBy>
  <cp:revision>3</cp:revision>
  <cp:lastPrinted>2018-09-13T06:30:00Z</cp:lastPrinted>
  <dcterms:created xsi:type="dcterms:W3CDTF">2021-04-26T14:01:00Z</dcterms:created>
  <dcterms:modified xsi:type="dcterms:W3CDTF">2021-04-26T14:01:00Z</dcterms:modified>
</cp:coreProperties>
</file>