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926" w:rsidRPr="00254926" w:rsidRDefault="00EA723B" w:rsidP="00254926">
      <w:pPr>
        <w:spacing w:line="360" w:lineRule="auto"/>
        <w:jc w:val="center"/>
        <w:rPr>
          <w:rFonts w:ascii="Book Antiqua" w:hAnsi="Book Antiqua"/>
          <w:b/>
          <w:sz w:val="24"/>
          <w:szCs w:val="24"/>
        </w:rPr>
      </w:pPr>
      <w:r w:rsidRPr="00254926">
        <w:rPr>
          <w:rFonts w:ascii="Book Antiqua" w:hAnsi="Book Antiqua"/>
          <w:b/>
          <w:sz w:val="24"/>
          <w:szCs w:val="24"/>
        </w:rPr>
        <w:t xml:space="preserve">Atatürk Üniversitesi Hukuk Fakültesi </w:t>
      </w:r>
    </w:p>
    <w:p w:rsidR="00254926" w:rsidRPr="00254926" w:rsidRDefault="00A736E3" w:rsidP="00254926">
      <w:pPr>
        <w:spacing w:line="360" w:lineRule="auto"/>
        <w:jc w:val="center"/>
        <w:rPr>
          <w:rFonts w:ascii="Book Antiqua" w:hAnsi="Book Antiqua"/>
          <w:b/>
          <w:sz w:val="24"/>
          <w:szCs w:val="24"/>
        </w:rPr>
      </w:pPr>
      <w:r>
        <w:rPr>
          <w:rFonts w:ascii="Book Antiqua" w:hAnsi="Book Antiqua"/>
          <w:b/>
          <w:sz w:val="24"/>
          <w:szCs w:val="24"/>
        </w:rPr>
        <w:t>Hukuki</w:t>
      </w:r>
      <w:r w:rsidR="00EA723B" w:rsidRPr="00254926">
        <w:rPr>
          <w:rFonts w:ascii="Book Antiqua" w:hAnsi="Book Antiqua"/>
          <w:b/>
          <w:sz w:val="24"/>
          <w:szCs w:val="24"/>
        </w:rPr>
        <w:t xml:space="preserve"> Yazışma Dersi</w:t>
      </w:r>
      <w:r w:rsidR="009504B2">
        <w:rPr>
          <w:rFonts w:ascii="Book Antiqua" w:hAnsi="Book Antiqua"/>
          <w:b/>
          <w:sz w:val="24"/>
          <w:szCs w:val="24"/>
        </w:rPr>
        <w:t xml:space="preserve"> </w:t>
      </w:r>
      <w:r w:rsidR="00EA723B" w:rsidRPr="00254926">
        <w:rPr>
          <w:rFonts w:ascii="Book Antiqua" w:hAnsi="Book Antiqua"/>
          <w:b/>
          <w:sz w:val="24"/>
          <w:szCs w:val="24"/>
        </w:rPr>
        <w:t xml:space="preserve">İdari </w:t>
      </w:r>
      <w:r w:rsidR="00EA723B">
        <w:rPr>
          <w:rFonts w:ascii="Book Antiqua" w:hAnsi="Book Antiqua"/>
          <w:b/>
          <w:sz w:val="24"/>
          <w:szCs w:val="24"/>
        </w:rPr>
        <w:t xml:space="preserve">Dava </w:t>
      </w:r>
      <w:r w:rsidR="00EA723B" w:rsidRPr="00254926">
        <w:rPr>
          <w:rFonts w:ascii="Book Antiqua" w:hAnsi="Book Antiqua"/>
          <w:b/>
          <w:sz w:val="24"/>
          <w:szCs w:val="24"/>
        </w:rPr>
        <w:t>Olayı</w:t>
      </w:r>
    </w:p>
    <w:p w:rsidR="00254926" w:rsidRDefault="00254926" w:rsidP="00254926">
      <w:pPr>
        <w:spacing w:line="360" w:lineRule="auto"/>
        <w:jc w:val="both"/>
        <w:rPr>
          <w:rFonts w:ascii="Book Antiqua" w:hAnsi="Book Antiqua"/>
          <w:sz w:val="24"/>
          <w:szCs w:val="24"/>
        </w:rPr>
      </w:pPr>
    </w:p>
    <w:p w:rsidR="00254926" w:rsidRDefault="00254926" w:rsidP="00254926">
      <w:pPr>
        <w:spacing w:line="360" w:lineRule="auto"/>
        <w:jc w:val="both"/>
        <w:rPr>
          <w:rFonts w:ascii="Book Antiqua" w:hAnsi="Book Antiqua"/>
          <w:sz w:val="24"/>
          <w:szCs w:val="24"/>
        </w:rPr>
      </w:pPr>
    </w:p>
    <w:p w:rsidR="00A87A3D" w:rsidRPr="001829AD" w:rsidRDefault="004650CC" w:rsidP="00C46A51">
      <w:pPr>
        <w:spacing w:line="360" w:lineRule="auto"/>
        <w:jc w:val="both"/>
        <w:rPr>
          <w:rFonts w:ascii="Book Antiqua" w:hAnsi="Book Antiqua"/>
        </w:rPr>
      </w:pPr>
      <w:r w:rsidRPr="00254926">
        <w:rPr>
          <w:rFonts w:ascii="Book Antiqua" w:hAnsi="Book Antiqua"/>
        </w:rPr>
        <w:t>Ağrı İli</w:t>
      </w:r>
      <w:r w:rsidR="00E950CF">
        <w:rPr>
          <w:rFonts w:ascii="Book Antiqua" w:hAnsi="Book Antiqua"/>
        </w:rPr>
        <w:t>nde</w:t>
      </w:r>
      <w:r w:rsidRPr="00254926">
        <w:rPr>
          <w:rFonts w:ascii="Book Antiqua" w:hAnsi="Book Antiqua"/>
        </w:rPr>
        <w:t xml:space="preserve"> X Lisesi</w:t>
      </w:r>
      <w:r w:rsidR="00B624BA">
        <w:rPr>
          <w:rFonts w:ascii="Book Antiqua" w:hAnsi="Book Antiqua"/>
        </w:rPr>
        <w:t>’nin</w:t>
      </w:r>
      <w:r w:rsidRPr="00254926">
        <w:rPr>
          <w:rFonts w:ascii="Book Antiqua" w:hAnsi="Book Antiqua"/>
        </w:rPr>
        <w:t xml:space="preserve"> Müdür’ü olarak görev yapan M, </w:t>
      </w:r>
      <w:r w:rsidR="00E950CF" w:rsidRPr="00254926">
        <w:rPr>
          <w:rFonts w:ascii="Book Antiqua" w:hAnsi="Book Antiqua"/>
        </w:rPr>
        <w:t xml:space="preserve">Ağrı 1. Ağır Ceza Mahkemesi tarafından </w:t>
      </w:r>
      <w:r w:rsidRPr="00254926">
        <w:rPr>
          <w:rFonts w:ascii="Book Antiqua" w:hAnsi="Book Antiqua"/>
        </w:rPr>
        <w:t>sarkıntılık yapmak suretiyl</w:t>
      </w:r>
      <w:r w:rsidR="00E950CF">
        <w:rPr>
          <w:rFonts w:ascii="Book Antiqua" w:hAnsi="Book Antiqua"/>
        </w:rPr>
        <w:t xml:space="preserve">e cinsel saldırı (TCK m.102/1) ve rüşvet suçlarından </w:t>
      </w:r>
      <w:r w:rsidRPr="00254926">
        <w:rPr>
          <w:rFonts w:ascii="Book Antiqua" w:hAnsi="Book Antiqua"/>
        </w:rPr>
        <w:t xml:space="preserve">hapis cezası ile cezalandırılmıştır. </w:t>
      </w:r>
      <w:r w:rsidR="00E950CF">
        <w:rPr>
          <w:rFonts w:ascii="Book Antiqua" w:hAnsi="Book Antiqua"/>
        </w:rPr>
        <w:t>Bunun üzerine</w:t>
      </w:r>
      <w:r w:rsidR="00EA723B" w:rsidRPr="00EA723B">
        <w:rPr>
          <w:rFonts w:ascii="Book Antiqua" w:hAnsi="Book Antiqua"/>
        </w:rPr>
        <w:t xml:space="preserve"> </w:t>
      </w:r>
      <w:r w:rsidR="00EA723B" w:rsidRPr="00254926">
        <w:rPr>
          <w:rFonts w:ascii="Book Antiqua" w:hAnsi="Book Antiqua"/>
        </w:rPr>
        <w:t xml:space="preserve">çalışmış olduğu </w:t>
      </w:r>
      <w:r w:rsidR="00EA723B">
        <w:rPr>
          <w:rFonts w:ascii="Book Antiqua" w:hAnsi="Book Antiqua"/>
        </w:rPr>
        <w:t>Milli Eğitim Bakanlığı</w:t>
      </w:r>
      <w:r w:rsidR="00EA723B" w:rsidRPr="00254926">
        <w:rPr>
          <w:rFonts w:ascii="Book Antiqua" w:hAnsi="Book Antiqua"/>
        </w:rPr>
        <w:t xml:space="preserve"> tarafından</w:t>
      </w:r>
      <w:r w:rsidR="00EA723B">
        <w:rPr>
          <w:rFonts w:ascii="Book Antiqua" w:hAnsi="Book Antiqua"/>
        </w:rPr>
        <w:t xml:space="preserve">, </w:t>
      </w:r>
      <w:r w:rsidR="00714C66" w:rsidRPr="00254926">
        <w:rPr>
          <w:rFonts w:ascii="Book Antiqua" w:hAnsi="Book Antiqua"/>
        </w:rPr>
        <w:t>Ağrı</w:t>
      </w:r>
      <w:r w:rsidR="00E950CF">
        <w:rPr>
          <w:rFonts w:ascii="Book Antiqua" w:hAnsi="Book Antiqua"/>
        </w:rPr>
        <w:t xml:space="preserve"> Kapalı Ceza İnfaz Kurumu</w:t>
      </w:r>
      <w:r w:rsidR="00714C66" w:rsidRPr="00254926">
        <w:rPr>
          <w:rFonts w:ascii="Book Antiqua" w:hAnsi="Book Antiqua"/>
        </w:rPr>
        <w:t xml:space="preserve">nda tutuklu bulunan M hakkında </w:t>
      </w:r>
      <w:r w:rsidR="00C02C8A" w:rsidRPr="00254926">
        <w:rPr>
          <w:rFonts w:ascii="Book Antiqua" w:hAnsi="Book Antiqua"/>
        </w:rPr>
        <w:t>disiplin soruşturması başlatılmış</w:t>
      </w:r>
      <w:r w:rsidR="00E950CF">
        <w:rPr>
          <w:rFonts w:ascii="Book Antiqua" w:hAnsi="Book Antiqua"/>
        </w:rPr>
        <w:t xml:space="preserve">tır. </w:t>
      </w:r>
      <w:r w:rsidR="001E1EEF">
        <w:rPr>
          <w:rFonts w:ascii="Book Antiqua" w:hAnsi="Book Antiqua"/>
        </w:rPr>
        <w:t>S</w:t>
      </w:r>
      <w:r w:rsidR="001829AD" w:rsidRPr="001829AD">
        <w:rPr>
          <w:rFonts w:ascii="Book Antiqua" w:hAnsi="Book Antiqua"/>
        </w:rPr>
        <w:t>oruşturması sırasında</w:t>
      </w:r>
      <w:r w:rsidR="001829AD">
        <w:rPr>
          <w:rFonts w:ascii="Book Antiqua" w:hAnsi="Book Antiqua"/>
          <w:color w:val="5B9BD5" w:themeColor="accent1"/>
        </w:rPr>
        <w:t xml:space="preserve"> </w:t>
      </w:r>
      <w:r w:rsidR="00C02C8A" w:rsidRPr="00254926">
        <w:rPr>
          <w:rFonts w:ascii="Book Antiqua" w:hAnsi="Book Antiqua"/>
        </w:rPr>
        <w:t>M</w:t>
      </w:r>
      <w:r w:rsidR="00E950CF">
        <w:rPr>
          <w:rFonts w:ascii="Book Antiqua" w:hAnsi="Book Antiqua"/>
        </w:rPr>
        <w:t>,</w:t>
      </w:r>
      <w:r w:rsidR="001E1EEF">
        <w:rPr>
          <w:rFonts w:ascii="Book Antiqua" w:hAnsi="Book Antiqua"/>
        </w:rPr>
        <w:t xml:space="preserve"> kendisine verilen</w:t>
      </w:r>
      <w:r w:rsidR="00C02C8A" w:rsidRPr="00254926">
        <w:rPr>
          <w:rFonts w:ascii="Book Antiqua" w:hAnsi="Book Antiqua"/>
        </w:rPr>
        <w:t xml:space="preserve"> savunma hakkın</w:t>
      </w:r>
      <w:r w:rsidR="00EA723B">
        <w:rPr>
          <w:rFonts w:ascii="Book Antiqua" w:hAnsi="Book Antiqua"/>
        </w:rPr>
        <w:t>ı</w:t>
      </w:r>
      <w:r w:rsidR="00EF0EC0" w:rsidRPr="00254926">
        <w:rPr>
          <w:rFonts w:ascii="Book Antiqua" w:hAnsi="Book Antiqua"/>
        </w:rPr>
        <w:t xml:space="preserve"> Yüksek Disiplin Kurulu önünde sözlü savun</w:t>
      </w:r>
      <w:r w:rsidR="00C46A51">
        <w:rPr>
          <w:rFonts w:ascii="Book Antiqua" w:hAnsi="Book Antiqua"/>
        </w:rPr>
        <w:t>ma yapma</w:t>
      </w:r>
      <w:r w:rsidR="001E1EEF">
        <w:rPr>
          <w:rFonts w:ascii="Book Antiqua" w:hAnsi="Book Antiqua"/>
        </w:rPr>
        <w:t>k suretiyle</w:t>
      </w:r>
      <w:r w:rsidR="00C46A51">
        <w:rPr>
          <w:rFonts w:ascii="Book Antiqua" w:hAnsi="Book Antiqua"/>
        </w:rPr>
        <w:t xml:space="preserve"> </w:t>
      </w:r>
      <w:r w:rsidR="001E1EEF">
        <w:rPr>
          <w:rFonts w:ascii="Book Antiqua" w:hAnsi="Book Antiqua"/>
        </w:rPr>
        <w:t xml:space="preserve">kullanma </w:t>
      </w:r>
      <w:r w:rsidR="00C46A51">
        <w:rPr>
          <w:rFonts w:ascii="Book Antiqua" w:hAnsi="Book Antiqua"/>
        </w:rPr>
        <w:t xml:space="preserve">talebinde bulunmuştur. İlgili kurum, </w:t>
      </w:r>
      <w:r w:rsidR="00EA723B">
        <w:rPr>
          <w:rFonts w:ascii="Book Antiqua" w:hAnsi="Book Antiqua"/>
        </w:rPr>
        <w:t>12 Şubat 2020</w:t>
      </w:r>
      <w:r w:rsidR="00BD505B" w:rsidRPr="00254926">
        <w:rPr>
          <w:rFonts w:ascii="Book Antiqua" w:hAnsi="Book Antiqua"/>
        </w:rPr>
        <w:t xml:space="preserve"> tarihinde yapılacak Yüksek Disiplin Kurulu toplantısına sözlü savunmasını yapmak üzer</w:t>
      </w:r>
      <w:r w:rsidR="001E1EEF">
        <w:rPr>
          <w:rFonts w:ascii="Book Antiqua" w:hAnsi="Book Antiqua"/>
        </w:rPr>
        <w:t>e katılmasının uygun bulunduğu</w:t>
      </w:r>
      <w:r w:rsidR="00EA723B">
        <w:rPr>
          <w:rFonts w:ascii="Book Antiqua" w:hAnsi="Book Antiqua"/>
        </w:rPr>
        <w:t>nu</w:t>
      </w:r>
      <w:r w:rsidR="00C46A51">
        <w:rPr>
          <w:rFonts w:ascii="Book Antiqua" w:hAnsi="Book Antiqua"/>
        </w:rPr>
        <w:t>,</w:t>
      </w:r>
      <w:r w:rsidR="001E1EEF">
        <w:rPr>
          <w:rFonts w:ascii="Book Antiqua" w:hAnsi="Book Antiqua"/>
        </w:rPr>
        <w:t xml:space="preserve"> M’ye,</w:t>
      </w:r>
      <w:r w:rsidR="00BD505B" w:rsidRPr="00254926">
        <w:rPr>
          <w:rFonts w:ascii="Book Antiqua" w:hAnsi="Book Antiqua"/>
        </w:rPr>
        <w:t xml:space="preserve"> </w:t>
      </w:r>
      <w:r w:rsidR="00EA723B">
        <w:rPr>
          <w:rFonts w:ascii="Book Antiqua" w:hAnsi="Book Antiqua"/>
        </w:rPr>
        <w:t>3 Şubat 2020</w:t>
      </w:r>
      <w:r w:rsidR="00C46A51" w:rsidRPr="00254926">
        <w:rPr>
          <w:rFonts w:ascii="Book Antiqua" w:hAnsi="Book Antiqua"/>
        </w:rPr>
        <w:t xml:space="preserve"> tarihli ve 1188021 sayılı yazı ile </w:t>
      </w:r>
      <w:r w:rsidR="00EA723B">
        <w:rPr>
          <w:rFonts w:ascii="Book Antiqua" w:hAnsi="Book Antiqua"/>
        </w:rPr>
        <w:t>bildir</w:t>
      </w:r>
      <w:r w:rsidR="001E1EEF">
        <w:rPr>
          <w:rFonts w:ascii="Book Antiqua" w:hAnsi="Book Antiqua"/>
        </w:rPr>
        <w:t>miştir</w:t>
      </w:r>
      <w:r w:rsidR="00BD505B" w:rsidRPr="00254926">
        <w:rPr>
          <w:rFonts w:ascii="Book Antiqua" w:hAnsi="Book Antiqua"/>
        </w:rPr>
        <w:t xml:space="preserve">. </w:t>
      </w:r>
      <w:r w:rsidR="001E1EEF">
        <w:rPr>
          <w:rFonts w:ascii="Book Antiqua" w:hAnsi="Book Antiqua"/>
        </w:rPr>
        <w:t>M ise</w:t>
      </w:r>
      <w:r w:rsidR="00BD505B" w:rsidRPr="00254926">
        <w:rPr>
          <w:rFonts w:ascii="Book Antiqua" w:hAnsi="Book Antiqua"/>
        </w:rPr>
        <w:t xml:space="preserve"> bu yazıya cevabe</w:t>
      </w:r>
      <w:r w:rsidR="001E1EEF">
        <w:rPr>
          <w:rFonts w:ascii="Book Antiqua" w:hAnsi="Book Antiqua"/>
        </w:rPr>
        <w:t>n verdiği dilekçeyle,</w:t>
      </w:r>
      <w:r w:rsidR="00BD505B" w:rsidRPr="00254926">
        <w:rPr>
          <w:rFonts w:ascii="Book Antiqua" w:hAnsi="Book Antiqua"/>
        </w:rPr>
        <w:t xml:space="preserve"> söz k</w:t>
      </w:r>
      <w:r w:rsidR="00C46A51">
        <w:rPr>
          <w:rFonts w:ascii="Book Antiqua" w:hAnsi="Book Antiqua"/>
        </w:rPr>
        <w:t>onusu tarihte mahkeme önünde duruşması olduğu için toplantıya</w:t>
      </w:r>
      <w:r w:rsidR="001E1EEF">
        <w:rPr>
          <w:rFonts w:ascii="Book Antiqua" w:hAnsi="Book Antiqua"/>
        </w:rPr>
        <w:t xml:space="preserve"> katılmasının mümkün olmadığını belirtmiş ve</w:t>
      </w:r>
      <w:r w:rsidR="00BD505B" w:rsidRPr="00254926">
        <w:rPr>
          <w:rFonts w:ascii="Book Antiqua" w:hAnsi="Book Antiqua"/>
        </w:rPr>
        <w:t xml:space="preserve"> </w:t>
      </w:r>
      <w:r w:rsidR="00C46A51">
        <w:rPr>
          <w:rFonts w:ascii="Book Antiqua" w:hAnsi="Book Antiqua"/>
        </w:rPr>
        <w:t>sözlü savunma</w:t>
      </w:r>
      <w:r w:rsidR="00BD505B" w:rsidRPr="00254926">
        <w:rPr>
          <w:rFonts w:ascii="Book Antiqua" w:hAnsi="Book Antiqua"/>
        </w:rPr>
        <w:t xml:space="preserve"> yap</w:t>
      </w:r>
      <w:r w:rsidR="00C46A51">
        <w:rPr>
          <w:rFonts w:ascii="Book Antiqua" w:hAnsi="Book Antiqua"/>
        </w:rPr>
        <w:t>abilmesi için başka bir tarih</w:t>
      </w:r>
      <w:r w:rsidR="00BD505B" w:rsidRPr="00254926">
        <w:rPr>
          <w:rFonts w:ascii="Book Antiqua" w:hAnsi="Book Antiqua"/>
        </w:rPr>
        <w:t xml:space="preserve"> belirlenmesini istemiştir.</w:t>
      </w:r>
      <w:r w:rsidR="00C46A51">
        <w:rPr>
          <w:rFonts w:ascii="Book Antiqua" w:hAnsi="Book Antiqua"/>
        </w:rPr>
        <w:t xml:space="preserve"> </w:t>
      </w:r>
      <w:r w:rsidR="00EA723B">
        <w:rPr>
          <w:rFonts w:ascii="Book Antiqua" w:hAnsi="Book Antiqua"/>
        </w:rPr>
        <w:t>Ancak ilgili k</w:t>
      </w:r>
      <w:r w:rsidR="00770848">
        <w:rPr>
          <w:rFonts w:ascii="Book Antiqua" w:hAnsi="Book Antiqua"/>
        </w:rPr>
        <w:t>urum</w:t>
      </w:r>
      <w:r w:rsidR="001829AD">
        <w:rPr>
          <w:rFonts w:ascii="Book Antiqua" w:hAnsi="Book Antiqua"/>
        </w:rPr>
        <w:t xml:space="preserve"> </w:t>
      </w:r>
      <w:r w:rsidR="0057703A" w:rsidRPr="00254926">
        <w:rPr>
          <w:rFonts w:ascii="Book Antiqua" w:hAnsi="Book Antiqua"/>
        </w:rPr>
        <w:t>M</w:t>
      </w:r>
      <w:r w:rsidR="00BD505B" w:rsidRPr="00254926">
        <w:rPr>
          <w:rFonts w:ascii="Book Antiqua" w:hAnsi="Book Antiqua"/>
        </w:rPr>
        <w:t>’</w:t>
      </w:r>
      <w:r w:rsidR="0057703A" w:rsidRPr="00254926">
        <w:rPr>
          <w:rFonts w:ascii="Book Antiqua" w:hAnsi="Book Antiqua"/>
        </w:rPr>
        <w:t>nin bu talebine</w:t>
      </w:r>
      <w:r w:rsidR="00BD505B" w:rsidRPr="00254926">
        <w:rPr>
          <w:rFonts w:ascii="Book Antiqua" w:hAnsi="Book Antiqua"/>
        </w:rPr>
        <w:t xml:space="preserve"> herhangi bir cevap verme</w:t>
      </w:r>
      <w:r w:rsidR="00EA723B">
        <w:rPr>
          <w:rFonts w:ascii="Book Antiqua" w:hAnsi="Book Antiqua"/>
        </w:rPr>
        <w:t>miş,</w:t>
      </w:r>
      <w:r w:rsidR="00BD505B" w:rsidRPr="00254926">
        <w:rPr>
          <w:rFonts w:ascii="Book Antiqua" w:hAnsi="Book Antiqua"/>
        </w:rPr>
        <w:t xml:space="preserve"> </w:t>
      </w:r>
      <w:r w:rsidR="001829AD">
        <w:rPr>
          <w:rFonts w:ascii="Book Antiqua" w:hAnsi="Book Antiqua"/>
        </w:rPr>
        <w:t>12.02.2018</w:t>
      </w:r>
      <w:r w:rsidR="00770848">
        <w:rPr>
          <w:rFonts w:ascii="Book Antiqua" w:hAnsi="Book Antiqua"/>
        </w:rPr>
        <w:t xml:space="preserve"> tarihinde yapılan </w:t>
      </w:r>
      <w:r w:rsidR="00770848" w:rsidRPr="00254926">
        <w:rPr>
          <w:rFonts w:ascii="Book Antiqua" w:hAnsi="Book Antiqua"/>
        </w:rPr>
        <w:t>Yüksek Disiplin Kurulu toplantısında</w:t>
      </w:r>
      <w:r w:rsidR="00770848">
        <w:rPr>
          <w:rFonts w:ascii="Book Antiqua" w:hAnsi="Book Antiqua"/>
        </w:rPr>
        <w:t xml:space="preserve"> da </w:t>
      </w:r>
      <w:r w:rsidR="00770848" w:rsidRPr="00254926">
        <w:rPr>
          <w:rFonts w:ascii="Book Antiqua" w:hAnsi="Book Antiqua"/>
        </w:rPr>
        <w:t xml:space="preserve">isnat edilen eylemlerin </w:t>
      </w:r>
      <w:r w:rsidR="00770848">
        <w:rPr>
          <w:rFonts w:ascii="Book Antiqua" w:hAnsi="Book Antiqua"/>
        </w:rPr>
        <w:t>kendisi tarafından işlendiğinin mahkeme kararıyla</w:t>
      </w:r>
      <w:r w:rsidR="00770848" w:rsidRPr="00254926">
        <w:rPr>
          <w:rFonts w:ascii="Book Antiqua" w:hAnsi="Book Antiqua"/>
        </w:rPr>
        <w:t xml:space="preserve"> sabit olduğu gerekçesiyle</w:t>
      </w:r>
      <w:r w:rsidR="00770848">
        <w:rPr>
          <w:rFonts w:ascii="Book Antiqua" w:hAnsi="Book Antiqua"/>
        </w:rPr>
        <w:t xml:space="preserve"> M</w:t>
      </w:r>
      <w:r w:rsidR="001C4A5B">
        <w:rPr>
          <w:rFonts w:ascii="Book Antiqua" w:hAnsi="Book Antiqua"/>
        </w:rPr>
        <w:t xml:space="preserve"> hakkında</w:t>
      </w:r>
      <w:r w:rsidR="00770848">
        <w:rPr>
          <w:rFonts w:ascii="Book Antiqua" w:hAnsi="Book Antiqua"/>
        </w:rPr>
        <w:t xml:space="preserve"> </w:t>
      </w:r>
      <w:r w:rsidR="00A87A3D" w:rsidRPr="00254926">
        <w:rPr>
          <w:rFonts w:ascii="Book Antiqua" w:hAnsi="Book Antiqua"/>
        </w:rPr>
        <w:t>devlet memurluğundan çıkarma cezası</w:t>
      </w:r>
      <w:r w:rsidR="001C4A5B">
        <w:rPr>
          <w:rFonts w:ascii="Book Antiqua" w:hAnsi="Book Antiqua"/>
        </w:rPr>
        <w:t>na hükme</w:t>
      </w:r>
      <w:r w:rsidR="00EA723B">
        <w:rPr>
          <w:rFonts w:ascii="Book Antiqua" w:hAnsi="Book Antiqua"/>
        </w:rPr>
        <w:t>t</w:t>
      </w:r>
      <w:r w:rsidR="001C4A5B">
        <w:rPr>
          <w:rFonts w:ascii="Book Antiqua" w:hAnsi="Book Antiqua"/>
        </w:rPr>
        <w:t>miştir</w:t>
      </w:r>
      <w:r w:rsidR="00A87A3D" w:rsidRPr="00254926">
        <w:rPr>
          <w:rFonts w:ascii="Book Antiqua" w:hAnsi="Book Antiqua"/>
        </w:rPr>
        <w:t>.</w:t>
      </w:r>
      <w:r w:rsidR="006D5B72">
        <w:rPr>
          <w:rFonts w:ascii="Book Antiqua" w:hAnsi="Book Antiqua"/>
        </w:rPr>
        <w:t xml:space="preserve"> </w:t>
      </w:r>
      <w:r w:rsidR="006D5B72" w:rsidRPr="001829AD">
        <w:rPr>
          <w:rFonts w:ascii="Book Antiqua" w:hAnsi="Book Antiqua"/>
        </w:rPr>
        <w:t>Söz konusu disiplin cezası</w:t>
      </w:r>
      <w:r w:rsidR="00EA723B">
        <w:rPr>
          <w:rFonts w:ascii="Book Antiqua" w:hAnsi="Book Antiqua"/>
        </w:rPr>
        <w:t>,</w:t>
      </w:r>
      <w:r w:rsidR="001829AD" w:rsidRPr="001829AD">
        <w:rPr>
          <w:rFonts w:ascii="Book Antiqua" w:hAnsi="Book Antiqua"/>
        </w:rPr>
        <w:t xml:space="preserve"> </w:t>
      </w:r>
      <w:r w:rsidR="00AA03F0" w:rsidRPr="001829AD">
        <w:rPr>
          <w:rFonts w:ascii="Book Antiqua" w:hAnsi="Book Antiqua"/>
        </w:rPr>
        <w:t>M’ye</w:t>
      </w:r>
      <w:r w:rsidR="001C4A5B">
        <w:rPr>
          <w:rFonts w:ascii="Book Antiqua" w:hAnsi="Book Antiqua"/>
        </w:rPr>
        <w:t xml:space="preserve">, </w:t>
      </w:r>
      <w:r w:rsidR="00EA723B">
        <w:rPr>
          <w:rFonts w:ascii="Book Antiqua" w:hAnsi="Book Antiqua"/>
        </w:rPr>
        <w:t>12 Mart</w:t>
      </w:r>
      <w:r w:rsidR="00EA723B" w:rsidRPr="001829AD">
        <w:rPr>
          <w:rFonts w:ascii="Book Antiqua" w:hAnsi="Book Antiqua"/>
        </w:rPr>
        <w:t xml:space="preserve"> </w:t>
      </w:r>
      <w:r w:rsidR="001C4A5B" w:rsidRPr="001829AD">
        <w:rPr>
          <w:rFonts w:ascii="Book Antiqua" w:hAnsi="Book Antiqua"/>
        </w:rPr>
        <w:t>20</w:t>
      </w:r>
      <w:r w:rsidR="00EA723B">
        <w:rPr>
          <w:rFonts w:ascii="Book Antiqua" w:hAnsi="Book Antiqua"/>
        </w:rPr>
        <w:t>20</w:t>
      </w:r>
      <w:r w:rsidR="001C4A5B" w:rsidRPr="001829AD">
        <w:rPr>
          <w:rFonts w:ascii="Book Antiqua" w:hAnsi="Book Antiqua"/>
        </w:rPr>
        <w:t xml:space="preserve"> tarihinde</w:t>
      </w:r>
      <w:r w:rsidR="00AA03F0" w:rsidRPr="001829AD">
        <w:rPr>
          <w:rFonts w:ascii="Book Antiqua" w:hAnsi="Book Antiqua"/>
        </w:rPr>
        <w:t xml:space="preserve"> </w:t>
      </w:r>
      <w:r w:rsidR="006D5B72" w:rsidRPr="001829AD">
        <w:rPr>
          <w:rFonts w:ascii="Book Antiqua" w:hAnsi="Book Antiqua"/>
        </w:rPr>
        <w:t>tebliğ edilmiştir.</w:t>
      </w:r>
      <w:r w:rsidR="00A87A3D" w:rsidRPr="001829AD">
        <w:rPr>
          <w:rFonts w:ascii="Book Antiqua" w:hAnsi="Book Antiqua"/>
        </w:rPr>
        <w:t xml:space="preserve">  </w:t>
      </w:r>
    </w:p>
    <w:p w:rsidR="00837707" w:rsidRDefault="00837707" w:rsidP="00254926">
      <w:pPr>
        <w:spacing w:line="360" w:lineRule="auto"/>
        <w:jc w:val="both"/>
        <w:rPr>
          <w:rFonts w:ascii="Book Antiqua" w:hAnsi="Book Antiqua"/>
          <w:b/>
          <w:u w:val="single"/>
        </w:rPr>
      </w:pPr>
    </w:p>
    <w:p w:rsidR="00E96099" w:rsidRPr="00254926" w:rsidRDefault="001E1EEF" w:rsidP="00254926">
      <w:pPr>
        <w:spacing w:line="360" w:lineRule="auto"/>
        <w:jc w:val="both"/>
        <w:rPr>
          <w:rFonts w:ascii="Book Antiqua" w:hAnsi="Book Antiqua"/>
          <w:b/>
        </w:rPr>
      </w:pPr>
      <w:r w:rsidRPr="001E1EEF">
        <w:rPr>
          <w:rFonts w:ascii="Book Antiqua" w:hAnsi="Book Antiqua"/>
          <w:b/>
          <w:u w:val="single"/>
        </w:rPr>
        <w:t>Ödev</w:t>
      </w:r>
      <w:r w:rsidRPr="001E1EEF">
        <w:rPr>
          <w:rFonts w:ascii="Book Antiqua" w:hAnsi="Book Antiqua"/>
          <w:b/>
          <w:u w:val="single"/>
        </w:rPr>
        <w:tab/>
      </w:r>
      <w:r w:rsidRPr="001E1EEF">
        <w:rPr>
          <w:rFonts w:ascii="Book Antiqua" w:hAnsi="Book Antiqua"/>
          <w:b/>
          <w:u w:val="single"/>
        </w:rPr>
        <w:tab/>
      </w:r>
      <w:r>
        <w:rPr>
          <w:rFonts w:ascii="Book Antiqua" w:hAnsi="Book Antiqua"/>
          <w:b/>
        </w:rPr>
        <w:t>:</w:t>
      </w:r>
      <w:r w:rsidR="00837707">
        <w:rPr>
          <w:rFonts w:ascii="Book Antiqua" w:hAnsi="Book Antiqua"/>
          <w:b/>
        </w:rPr>
        <w:t xml:space="preserve"> </w:t>
      </w:r>
      <w:r w:rsidR="00AB2641">
        <w:rPr>
          <w:rFonts w:ascii="Book Antiqua" w:hAnsi="Book Antiqua"/>
          <w:b/>
        </w:rPr>
        <w:t>Bir Danıştay kararından alınan</w:t>
      </w:r>
      <w:r w:rsidR="00E96099" w:rsidRPr="00254926">
        <w:rPr>
          <w:rFonts w:ascii="Book Antiqua" w:hAnsi="Book Antiqua"/>
          <w:b/>
        </w:rPr>
        <w:t xml:space="preserve"> </w:t>
      </w:r>
      <w:r w:rsidR="00AB2641">
        <w:rPr>
          <w:rFonts w:ascii="Book Antiqua" w:hAnsi="Book Antiqua"/>
          <w:b/>
        </w:rPr>
        <w:t xml:space="preserve">yukarıdaki </w:t>
      </w:r>
      <w:r w:rsidR="00E96099" w:rsidRPr="00254926">
        <w:rPr>
          <w:rFonts w:ascii="Book Antiqua" w:hAnsi="Book Antiqua"/>
          <w:b/>
        </w:rPr>
        <w:t>olay</w:t>
      </w:r>
      <w:r w:rsidR="00AB2641">
        <w:rPr>
          <w:rFonts w:ascii="Book Antiqua" w:hAnsi="Book Antiqua"/>
          <w:b/>
        </w:rPr>
        <w:t>da</w:t>
      </w:r>
      <w:r w:rsidR="00E96099" w:rsidRPr="00254926">
        <w:rPr>
          <w:rFonts w:ascii="Book Antiqua" w:hAnsi="Book Antiqua"/>
          <w:b/>
        </w:rPr>
        <w:t xml:space="preserve"> gerçekleştirilen idari işleme karşı</w:t>
      </w:r>
      <w:r w:rsidR="00BD505B" w:rsidRPr="00254926">
        <w:rPr>
          <w:rFonts w:ascii="Book Antiqua" w:hAnsi="Book Antiqua"/>
          <w:b/>
        </w:rPr>
        <w:t>,</w:t>
      </w:r>
      <w:r w:rsidR="00E96099" w:rsidRPr="00254926">
        <w:rPr>
          <w:rFonts w:ascii="Book Antiqua" w:hAnsi="Book Antiqua"/>
          <w:b/>
        </w:rPr>
        <w:t xml:space="preserve"> </w:t>
      </w:r>
      <w:r w:rsidR="00BD505B" w:rsidRPr="00254926">
        <w:rPr>
          <w:rFonts w:ascii="Book Antiqua" w:hAnsi="Book Antiqua"/>
          <w:b/>
        </w:rPr>
        <w:t>cezaevinde bulunan</w:t>
      </w:r>
      <w:r w:rsidR="00E96099" w:rsidRPr="00254926">
        <w:rPr>
          <w:rFonts w:ascii="Book Antiqua" w:hAnsi="Book Antiqua"/>
          <w:b/>
        </w:rPr>
        <w:t xml:space="preserve"> M adına </w:t>
      </w:r>
      <w:r w:rsidR="009A1FBB">
        <w:rPr>
          <w:rFonts w:ascii="Book Antiqua" w:hAnsi="Book Antiqua"/>
          <w:b/>
        </w:rPr>
        <w:t xml:space="preserve">Ağrı ilinde </w:t>
      </w:r>
      <w:r w:rsidR="00752CF0">
        <w:rPr>
          <w:rFonts w:ascii="Book Antiqua" w:hAnsi="Book Antiqua"/>
          <w:b/>
        </w:rPr>
        <w:t xml:space="preserve">ikamet eden </w:t>
      </w:r>
      <w:r w:rsidR="00E96099" w:rsidRPr="00254926">
        <w:rPr>
          <w:rFonts w:ascii="Book Antiqua" w:hAnsi="Book Antiqua"/>
          <w:b/>
        </w:rPr>
        <w:t xml:space="preserve">bir </w:t>
      </w:r>
      <w:r w:rsidR="00752CF0">
        <w:rPr>
          <w:rFonts w:ascii="Book Antiqua" w:hAnsi="Book Antiqua"/>
          <w:b/>
        </w:rPr>
        <w:t xml:space="preserve">avukat olarak </w:t>
      </w:r>
      <w:r w:rsidR="00E96099" w:rsidRPr="00254926">
        <w:rPr>
          <w:rFonts w:ascii="Book Antiqua" w:hAnsi="Book Antiqua"/>
          <w:b/>
        </w:rPr>
        <w:t xml:space="preserve">dava dilekçesi </w:t>
      </w:r>
      <w:r>
        <w:rPr>
          <w:rFonts w:ascii="Book Antiqua" w:hAnsi="Book Antiqua"/>
          <w:b/>
        </w:rPr>
        <w:t>hazırlayınız</w:t>
      </w:r>
      <w:r w:rsidR="00E96099" w:rsidRPr="00254926">
        <w:rPr>
          <w:rFonts w:ascii="Book Antiqua" w:hAnsi="Book Antiqua"/>
          <w:b/>
        </w:rPr>
        <w:t xml:space="preserve">. </w:t>
      </w:r>
    </w:p>
    <w:p w:rsidR="00C81C90" w:rsidRDefault="00C81C90" w:rsidP="00254926">
      <w:pPr>
        <w:spacing w:line="360" w:lineRule="auto"/>
        <w:jc w:val="both"/>
        <w:rPr>
          <w:rFonts w:ascii="Book Antiqua" w:hAnsi="Book Antiqua"/>
          <w:sz w:val="24"/>
          <w:szCs w:val="24"/>
        </w:rPr>
      </w:pPr>
    </w:p>
    <w:p w:rsidR="003423B9" w:rsidRPr="00AB2641" w:rsidRDefault="00AB2641" w:rsidP="00AB2641">
      <w:pPr>
        <w:spacing w:line="360" w:lineRule="auto"/>
        <w:jc w:val="center"/>
        <w:rPr>
          <w:rFonts w:ascii="Book Antiqua" w:hAnsi="Book Antiqua"/>
          <w:b/>
          <w:sz w:val="24"/>
          <w:szCs w:val="24"/>
        </w:rPr>
      </w:pPr>
      <w:r>
        <w:rPr>
          <w:rFonts w:ascii="Book Antiqua" w:hAnsi="Book Antiqua"/>
          <w:b/>
          <w:sz w:val="24"/>
          <w:szCs w:val="24"/>
        </w:rPr>
        <w:t xml:space="preserve">Dilekçe Hazırlanırken </w:t>
      </w:r>
      <w:r w:rsidR="003423B9" w:rsidRPr="00AB2641">
        <w:rPr>
          <w:rFonts w:ascii="Book Antiqua" w:hAnsi="Book Antiqua"/>
          <w:b/>
          <w:sz w:val="24"/>
          <w:szCs w:val="24"/>
        </w:rPr>
        <w:t>Dikkat Edilmesi Gereken Hususlar</w:t>
      </w:r>
    </w:p>
    <w:p w:rsidR="003423B9" w:rsidRDefault="001B21A3" w:rsidP="003423B9">
      <w:pPr>
        <w:pStyle w:val="ListeParagraf"/>
        <w:numPr>
          <w:ilvl w:val="0"/>
          <w:numId w:val="1"/>
        </w:numPr>
        <w:spacing w:line="360" w:lineRule="auto"/>
        <w:jc w:val="both"/>
        <w:rPr>
          <w:rFonts w:ascii="Book Antiqua" w:hAnsi="Book Antiqua"/>
          <w:sz w:val="24"/>
          <w:szCs w:val="24"/>
        </w:rPr>
      </w:pPr>
      <w:r>
        <w:rPr>
          <w:rFonts w:ascii="Book Antiqua" w:hAnsi="Book Antiqua"/>
          <w:sz w:val="24"/>
          <w:szCs w:val="24"/>
        </w:rPr>
        <w:t>İdari yargıda hangi davalar açılabilmektedir, bu olayda hangi dava ve/veya davaların açılması gerekir.</w:t>
      </w:r>
    </w:p>
    <w:p w:rsidR="001B21A3" w:rsidRDefault="001B21A3" w:rsidP="003423B9">
      <w:pPr>
        <w:pStyle w:val="ListeParagraf"/>
        <w:numPr>
          <w:ilvl w:val="0"/>
          <w:numId w:val="1"/>
        </w:numPr>
        <w:spacing w:line="360" w:lineRule="auto"/>
        <w:jc w:val="both"/>
        <w:rPr>
          <w:rFonts w:ascii="Book Antiqua" w:hAnsi="Book Antiqua"/>
          <w:sz w:val="24"/>
          <w:szCs w:val="24"/>
        </w:rPr>
      </w:pPr>
      <w:r>
        <w:rPr>
          <w:rFonts w:ascii="Book Antiqua" w:hAnsi="Book Antiqua"/>
          <w:sz w:val="24"/>
          <w:szCs w:val="24"/>
        </w:rPr>
        <w:t>Bu davanın süresi nedir, olayımızda süre geçmiş midir?</w:t>
      </w:r>
    </w:p>
    <w:p w:rsidR="001B21A3" w:rsidRDefault="00752CF0" w:rsidP="003423B9">
      <w:pPr>
        <w:pStyle w:val="ListeParagraf"/>
        <w:numPr>
          <w:ilvl w:val="0"/>
          <w:numId w:val="1"/>
        </w:numPr>
        <w:spacing w:line="360" w:lineRule="auto"/>
        <w:jc w:val="both"/>
        <w:rPr>
          <w:rFonts w:ascii="Book Antiqua" w:hAnsi="Book Antiqua"/>
          <w:sz w:val="24"/>
          <w:szCs w:val="24"/>
        </w:rPr>
      </w:pPr>
      <w:r>
        <w:rPr>
          <w:rFonts w:ascii="Book Antiqua" w:hAnsi="Book Antiqua"/>
          <w:sz w:val="24"/>
          <w:szCs w:val="24"/>
        </w:rPr>
        <w:t>Olayda yetkili ve görevli mahkeme neresidir?</w:t>
      </w:r>
    </w:p>
    <w:p w:rsidR="009A1FBB" w:rsidRDefault="009A1FBB" w:rsidP="003423B9">
      <w:pPr>
        <w:pStyle w:val="ListeParagraf"/>
        <w:numPr>
          <w:ilvl w:val="0"/>
          <w:numId w:val="1"/>
        </w:numPr>
        <w:spacing w:line="360" w:lineRule="auto"/>
        <w:jc w:val="both"/>
        <w:rPr>
          <w:rFonts w:ascii="Book Antiqua" w:hAnsi="Book Antiqua"/>
          <w:sz w:val="24"/>
          <w:szCs w:val="24"/>
        </w:rPr>
      </w:pPr>
      <w:r>
        <w:rPr>
          <w:rFonts w:ascii="Book Antiqua" w:hAnsi="Book Antiqua"/>
          <w:sz w:val="24"/>
          <w:szCs w:val="24"/>
        </w:rPr>
        <w:lastRenderedPageBreak/>
        <w:t>Dilekçenin başlığında hitap cümlesi ne olmalıdır, İdare Mahkemesine mi, İdare Mahkemesi Başkanlığına mı?</w:t>
      </w:r>
    </w:p>
    <w:p w:rsidR="009A1FBB" w:rsidRDefault="009A1FBB" w:rsidP="003423B9">
      <w:pPr>
        <w:pStyle w:val="ListeParagraf"/>
        <w:numPr>
          <w:ilvl w:val="0"/>
          <w:numId w:val="1"/>
        </w:numPr>
        <w:spacing w:line="360" w:lineRule="auto"/>
        <w:jc w:val="both"/>
        <w:rPr>
          <w:rFonts w:ascii="Book Antiqua" w:hAnsi="Book Antiqua"/>
          <w:sz w:val="24"/>
          <w:szCs w:val="24"/>
        </w:rPr>
      </w:pPr>
      <w:r>
        <w:rPr>
          <w:rFonts w:ascii="Book Antiqua" w:hAnsi="Book Antiqua"/>
          <w:sz w:val="24"/>
          <w:szCs w:val="24"/>
        </w:rPr>
        <w:t>Olayda neler talep edilecektir. Asıl talep dışında edilmesi gereken bir yan talep de bulunmakta mıdır?</w:t>
      </w:r>
    </w:p>
    <w:p w:rsidR="009A1FBB" w:rsidRDefault="009A1FBB" w:rsidP="005A04E2">
      <w:pPr>
        <w:pStyle w:val="ListeParagraf"/>
        <w:spacing w:line="360" w:lineRule="auto"/>
        <w:ind w:left="360"/>
        <w:jc w:val="center"/>
        <w:rPr>
          <w:rFonts w:ascii="Book Antiqua" w:hAnsi="Book Antiqua"/>
          <w:sz w:val="24"/>
          <w:szCs w:val="24"/>
        </w:rPr>
      </w:pPr>
    </w:p>
    <w:p w:rsidR="005A04E2" w:rsidRDefault="005A04E2" w:rsidP="005A04E2">
      <w:pPr>
        <w:pStyle w:val="ListeParagraf"/>
        <w:spacing w:line="360" w:lineRule="auto"/>
        <w:ind w:left="360"/>
        <w:jc w:val="center"/>
        <w:rPr>
          <w:rFonts w:ascii="Book Antiqua" w:hAnsi="Book Antiqua"/>
          <w:b/>
          <w:sz w:val="24"/>
          <w:szCs w:val="24"/>
        </w:rPr>
      </w:pPr>
      <w:r w:rsidRPr="005A04E2">
        <w:rPr>
          <w:rFonts w:ascii="Book Antiqua" w:hAnsi="Book Antiqua"/>
          <w:b/>
          <w:sz w:val="24"/>
          <w:szCs w:val="24"/>
        </w:rPr>
        <w:t>Dilekçe Yazımına Yönelik Tavsiyeler</w:t>
      </w:r>
    </w:p>
    <w:p w:rsidR="00A72636" w:rsidRDefault="005A04E2" w:rsidP="005A04E2">
      <w:pPr>
        <w:spacing w:line="360" w:lineRule="auto"/>
        <w:jc w:val="both"/>
        <w:rPr>
          <w:rFonts w:ascii="Book Antiqua" w:hAnsi="Book Antiqua"/>
          <w:sz w:val="24"/>
          <w:szCs w:val="24"/>
        </w:rPr>
      </w:pPr>
      <w:r w:rsidRPr="005A04E2">
        <w:rPr>
          <w:rFonts w:ascii="Book Antiqua" w:hAnsi="Book Antiqua"/>
          <w:sz w:val="24"/>
          <w:szCs w:val="24"/>
        </w:rPr>
        <w:t>Derslerde de vurguladığım gibi, avukatlık, hâkimlik savcılık gibi meslekler de birer zanaattır. Bu sebeple kendi tarzınız olmalıdır ve olacaktır</w:t>
      </w:r>
      <w:r w:rsidRPr="005A04E2">
        <w:rPr>
          <w:rFonts w:ascii="Book Antiqua" w:hAnsi="Book Antiqua"/>
          <w:i/>
          <w:sz w:val="24"/>
          <w:szCs w:val="24"/>
        </w:rPr>
        <w:t>.</w:t>
      </w:r>
      <w:r>
        <w:rPr>
          <w:rFonts w:ascii="Book Antiqua" w:hAnsi="Book Antiqua"/>
          <w:sz w:val="24"/>
          <w:szCs w:val="24"/>
        </w:rPr>
        <w:t xml:space="preserve"> Ancak bir tecrübe aktarımı olarak</w:t>
      </w:r>
      <w:r w:rsidR="00A72636">
        <w:rPr>
          <w:rFonts w:ascii="Book Antiqua" w:hAnsi="Book Antiqua"/>
          <w:sz w:val="24"/>
          <w:szCs w:val="24"/>
        </w:rPr>
        <w:t xml:space="preserve"> şunları tavsiye ederim: </w:t>
      </w:r>
    </w:p>
    <w:p w:rsidR="005A04E2" w:rsidRDefault="00A72636" w:rsidP="00A72636">
      <w:pPr>
        <w:pStyle w:val="ListeParagraf"/>
        <w:numPr>
          <w:ilvl w:val="0"/>
          <w:numId w:val="2"/>
        </w:numPr>
        <w:spacing w:line="360" w:lineRule="auto"/>
        <w:jc w:val="both"/>
        <w:rPr>
          <w:rFonts w:ascii="Book Antiqua" w:hAnsi="Book Antiqua"/>
          <w:sz w:val="24"/>
          <w:szCs w:val="24"/>
        </w:rPr>
      </w:pPr>
      <w:r w:rsidRPr="00A72636">
        <w:rPr>
          <w:rFonts w:ascii="Book Antiqua" w:hAnsi="Book Antiqua"/>
          <w:sz w:val="24"/>
          <w:szCs w:val="24"/>
        </w:rPr>
        <w:t xml:space="preserve">İdari işlemlere karşı açılan iptal davalarında, aleyhine dava açılacak işlemi, idari işlemin beş unsuru (Sema </w:t>
      </w:r>
      <w:proofErr w:type="spellStart"/>
      <w:r w:rsidRPr="00A72636">
        <w:rPr>
          <w:rFonts w:ascii="Book Antiqua" w:hAnsi="Book Antiqua"/>
          <w:sz w:val="24"/>
          <w:szCs w:val="24"/>
        </w:rPr>
        <w:t>Şakay</w:t>
      </w:r>
      <w:proofErr w:type="spellEnd"/>
      <w:r w:rsidRPr="00A72636">
        <w:rPr>
          <w:rFonts w:ascii="Book Antiqua" w:hAnsi="Book Antiqua"/>
          <w:sz w:val="24"/>
          <w:szCs w:val="24"/>
        </w:rPr>
        <w:t xml:space="preserve">/Sebep, maksat, şekil, konu, yetki) bakımından da değerlendirin. Bu değerlendirme sonucunda dilekçenizi yazarken, önce şekil ve yetki gibi usule, daha sonra da sebep, konu ve en sonda maksat gibi esasa ilişkin unsurlara değinir ve bunu alışkanlık edinirseniz, oldukça sistematik dilekçeler yazarsınız. Önünüze gelen dosyaları pratik bir biçimde incelemeye yönelik bir yönteminiz olur. </w:t>
      </w:r>
    </w:p>
    <w:p w:rsidR="0094723F" w:rsidRDefault="00A72636" w:rsidP="00A72636">
      <w:pPr>
        <w:pStyle w:val="ListeParagraf"/>
        <w:numPr>
          <w:ilvl w:val="0"/>
          <w:numId w:val="2"/>
        </w:numPr>
        <w:spacing w:line="360" w:lineRule="auto"/>
        <w:jc w:val="both"/>
        <w:rPr>
          <w:rFonts w:ascii="Book Antiqua" w:hAnsi="Book Antiqua"/>
          <w:sz w:val="24"/>
          <w:szCs w:val="24"/>
        </w:rPr>
      </w:pPr>
      <w:r>
        <w:rPr>
          <w:rFonts w:ascii="Book Antiqua" w:hAnsi="Book Antiqua"/>
          <w:sz w:val="24"/>
          <w:szCs w:val="24"/>
        </w:rPr>
        <w:t xml:space="preserve">Hukuk dilekçe çalışmasında görüldüğü üzere, aranızda, </w:t>
      </w:r>
      <w:proofErr w:type="spellStart"/>
      <w:r>
        <w:rPr>
          <w:rFonts w:ascii="Book Antiqua" w:hAnsi="Book Antiqua"/>
          <w:sz w:val="24"/>
          <w:szCs w:val="24"/>
        </w:rPr>
        <w:t>Türkçe’yi</w:t>
      </w:r>
      <w:proofErr w:type="spellEnd"/>
      <w:r>
        <w:rPr>
          <w:rFonts w:ascii="Book Antiqua" w:hAnsi="Book Antiqua"/>
          <w:sz w:val="24"/>
          <w:szCs w:val="24"/>
        </w:rPr>
        <w:t xml:space="preserve"> oldukça kötü/özensiz kullananlar var. Bu açıdan dile dikkat edin. Dilekçede, geçmişte sizin şahit olmadığınız olayları aktarırken </w:t>
      </w:r>
      <w:proofErr w:type="spellStart"/>
      <w:r>
        <w:rPr>
          <w:rFonts w:ascii="Book Antiqua" w:hAnsi="Book Antiqua"/>
          <w:sz w:val="24"/>
          <w:szCs w:val="24"/>
        </w:rPr>
        <w:t>mıştır</w:t>
      </w:r>
      <w:proofErr w:type="spellEnd"/>
      <w:r>
        <w:rPr>
          <w:rFonts w:ascii="Book Antiqua" w:hAnsi="Book Antiqua"/>
          <w:sz w:val="24"/>
          <w:szCs w:val="24"/>
        </w:rPr>
        <w:t>/</w:t>
      </w:r>
      <w:proofErr w:type="spellStart"/>
      <w:r>
        <w:rPr>
          <w:rFonts w:ascii="Book Antiqua" w:hAnsi="Book Antiqua"/>
          <w:sz w:val="24"/>
          <w:szCs w:val="24"/>
        </w:rPr>
        <w:t>miştir</w:t>
      </w:r>
      <w:proofErr w:type="spellEnd"/>
      <w:r>
        <w:rPr>
          <w:rFonts w:ascii="Book Antiqua" w:hAnsi="Book Antiqua"/>
          <w:sz w:val="24"/>
          <w:szCs w:val="24"/>
        </w:rPr>
        <w:t xml:space="preserve"> (duyulan geçmiş zamanın </w:t>
      </w:r>
      <w:proofErr w:type="gramStart"/>
      <w:r>
        <w:rPr>
          <w:rFonts w:ascii="Book Antiqua" w:hAnsi="Book Antiqua"/>
          <w:sz w:val="24"/>
          <w:szCs w:val="24"/>
        </w:rPr>
        <w:t>hikayesi</w:t>
      </w:r>
      <w:proofErr w:type="gramEnd"/>
      <w:r>
        <w:rPr>
          <w:rFonts w:ascii="Book Antiqua" w:hAnsi="Book Antiqua"/>
          <w:sz w:val="24"/>
          <w:szCs w:val="24"/>
        </w:rPr>
        <w:t xml:space="preserve">), olmuş bitmiş bilinen hususları anlatırken </w:t>
      </w:r>
      <w:proofErr w:type="spellStart"/>
      <w:r>
        <w:rPr>
          <w:rFonts w:ascii="Book Antiqua" w:hAnsi="Book Antiqua"/>
          <w:sz w:val="24"/>
          <w:szCs w:val="24"/>
        </w:rPr>
        <w:t>dı</w:t>
      </w:r>
      <w:proofErr w:type="spellEnd"/>
      <w:r>
        <w:rPr>
          <w:rFonts w:ascii="Book Antiqua" w:hAnsi="Book Antiqua"/>
          <w:sz w:val="24"/>
          <w:szCs w:val="24"/>
        </w:rPr>
        <w:t>-di</w:t>
      </w:r>
      <w:r w:rsidR="0094723F">
        <w:rPr>
          <w:rFonts w:ascii="Book Antiqua" w:hAnsi="Book Antiqua"/>
          <w:sz w:val="24"/>
          <w:szCs w:val="24"/>
        </w:rPr>
        <w:t>-</w:t>
      </w:r>
      <w:proofErr w:type="spellStart"/>
      <w:r w:rsidR="0094723F">
        <w:rPr>
          <w:rFonts w:ascii="Book Antiqua" w:hAnsi="Book Antiqua"/>
          <w:sz w:val="24"/>
          <w:szCs w:val="24"/>
        </w:rPr>
        <w:t>du</w:t>
      </w:r>
      <w:proofErr w:type="spellEnd"/>
      <w:r w:rsidR="0094723F">
        <w:rPr>
          <w:rFonts w:ascii="Book Antiqua" w:hAnsi="Book Antiqua"/>
          <w:sz w:val="24"/>
          <w:szCs w:val="24"/>
        </w:rPr>
        <w:t>-</w:t>
      </w:r>
      <w:proofErr w:type="spellStart"/>
      <w:r w:rsidR="0094723F">
        <w:rPr>
          <w:rFonts w:ascii="Book Antiqua" w:hAnsi="Book Antiqua"/>
          <w:sz w:val="24"/>
          <w:szCs w:val="24"/>
        </w:rPr>
        <w:t>dü</w:t>
      </w:r>
      <w:proofErr w:type="spellEnd"/>
      <w:r w:rsidR="0094723F">
        <w:rPr>
          <w:rFonts w:ascii="Book Antiqua" w:hAnsi="Book Antiqua"/>
          <w:sz w:val="24"/>
          <w:szCs w:val="24"/>
        </w:rPr>
        <w:t xml:space="preserve"> (bilinen geçmiş zaman) ve genel geçer hususlardan (mesela bir hukuk kuralından) bahsederken de geniş zaman ifadeleri kullanın; gelecek zaman eki </w:t>
      </w:r>
      <w:proofErr w:type="spellStart"/>
      <w:r w:rsidR="0094723F">
        <w:rPr>
          <w:rFonts w:ascii="Book Antiqua" w:hAnsi="Book Antiqua"/>
          <w:sz w:val="24"/>
          <w:szCs w:val="24"/>
        </w:rPr>
        <w:t>ecek</w:t>
      </w:r>
      <w:proofErr w:type="spellEnd"/>
      <w:r w:rsidR="0094723F">
        <w:rPr>
          <w:rFonts w:ascii="Book Antiqua" w:hAnsi="Book Antiqua"/>
          <w:sz w:val="24"/>
          <w:szCs w:val="24"/>
        </w:rPr>
        <w:t xml:space="preserve">, </w:t>
      </w:r>
      <w:proofErr w:type="spellStart"/>
      <w:r w:rsidR="0094723F">
        <w:rPr>
          <w:rFonts w:ascii="Book Antiqua" w:hAnsi="Book Antiqua"/>
          <w:sz w:val="24"/>
          <w:szCs w:val="24"/>
        </w:rPr>
        <w:t>acak’ı</w:t>
      </w:r>
      <w:proofErr w:type="spellEnd"/>
      <w:r w:rsidR="0094723F">
        <w:rPr>
          <w:rFonts w:ascii="Book Antiqua" w:hAnsi="Book Antiqua"/>
          <w:sz w:val="24"/>
          <w:szCs w:val="24"/>
        </w:rPr>
        <w:t xml:space="preserve"> olur olmaz cümlelerde kullanmamaya özen gösterin</w:t>
      </w:r>
      <w:r w:rsidR="0094723F" w:rsidRPr="0094723F">
        <w:rPr>
          <w:rFonts w:ascii="Book Antiqua" w:hAnsi="Book Antiqua"/>
          <w:sz w:val="24"/>
          <w:szCs w:val="24"/>
        </w:rPr>
        <w:sym w:font="Wingdings" w:char="F04A"/>
      </w:r>
    </w:p>
    <w:p w:rsidR="00A736E3" w:rsidRDefault="00A736E3" w:rsidP="00A72636">
      <w:pPr>
        <w:pStyle w:val="ListeParagraf"/>
        <w:numPr>
          <w:ilvl w:val="0"/>
          <w:numId w:val="2"/>
        </w:numPr>
        <w:spacing w:line="360" w:lineRule="auto"/>
        <w:jc w:val="both"/>
        <w:rPr>
          <w:rFonts w:ascii="Book Antiqua" w:hAnsi="Book Antiqua"/>
          <w:sz w:val="24"/>
          <w:szCs w:val="24"/>
        </w:rPr>
      </w:pPr>
      <w:r>
        <w:rPr>
          <w:rFonts w:ascii="Book Antiqua" w:hAnsi="Book Antiqua"/>
          <w:sz w:val="24"/>
          <w:szCs w:val="24"/>
        </w:rPr>
        <w:t>İdari davalara ilişkin ihtiyaç duyduğunuz bilgileri</w:t>
      </w:r>
      <w:r w:rsidR="000F48E2">
        <w:rPr>
          <w:rFonts w:ascii="Book Antiqua" w:hAnsi="Book Antiqua"/>
          <w:sz w:val="24"/>
          <w:szCs w:val="24"/>
        </w:rPr>
        <w:t>,</w:t>
      </w:r>
      <w:bookmarkStart w:id="0" w:name="_GoBack"/>
      <w:bookmarkEnd w:id="0"/>
      <w:r>
        <w:rPr>
          <w:rFonts w:ascii="Book Antiqua" w:hAnsi="Book Antiqua"/>
          <w:sz w:val="24"/>
          <w:szCs w:val="24"/>
        </w:rPr>
        <w:t xml:space="preserve"> size tavsiye ettiğim adli yazışma kitabında bulabilirsiniz.</w:t>
      </w:r>
    </w:p>
    <w:p w:rsidR="0094723F" w:rsidRDefault="0094723F" w:rsidP="0094723F">
      <w:pPr>
        <w:spacing w:line="360" w:lineRule="auto"/>
        <w:jc w:val="both"/>
        <w:rPr>
          <w:rFonts w:ascii="Book Antiqua" w:hAnsi="Book Antiqua"/>
          <w:sz w:val="24"/>
          <w:szCs w:val="24"/>
        </w:rPr>
      </w:pPr>
    </w:p>
    <w:p w:rsidR="00A72636" w:rsidRPr="0094723F" w:rsidRDefault="00C97CC1" w:rsidP="0094723F">
      <w:pPr>
        <w:spacing w:line="360" w:lineRule="auto"/>
        <w:jc w:val="center"/>
        <w:rPr>
          <w:rFonts w:ascii="Book Antiqua" w:hAnsi="Book Antiqua"/>
          <w:sz w:val="24"/>
          <w:szCs w:val="24"/>
        </w:rPr>
      </w:pPr>
      <w:r>
        <w:rPr>
          <w:rFonts w:ascii="Book Antiqua" w:hAnsi="Book Antiqua"/>
          <w:sz w:val="24"/>
          <w:szCs w:val="24"/>
        </w:rPr>
        <w:t xml:space="preserve">Hepinize </w:t>
      </w:r>
      <w:proofErr w:type="spellStart"/>
      <w:r>
        <w:rPr>
          <w:rFonts w:ascii="Book Antiqua" w:hAnsi="Book Antiqua"/>
          <w:sz w:val="24"/>
          <w:szCs w:val="24"/>
        </w:rPr>
        <w:t>Coronasız</w:t>
      </w:r>
      <w:proofErr w:type="spellEnd"/>
      <w:r>
        <w:rPr>
          <w:rFonts w:ascii="Book Antiqua" w:hAnsi="Book Antiqua"/>
          <w:sz w:val="24"/>
          <w:szCs w:val="24"/>
        </w:rPr>
        <w:t xml:space="preserve"> günler dilerim, i</w:t>
      </w:r>
      <w:r w:rsidR="0094723F">
        <w:rPr>
          <w:rFonts w:ascii="Book Antiqua" w:hAnsi="Book Antiqua"/>
          <w:sz w:val="24"/>
          <w:szCs w:val="24"/>
        </w:rPr>
        <w:t>yi çalışmalar, başarılar.</w:t>
      </w:r>
    </w:p>
    <w:sectPr w:rsidR="00A72636" w:rsidRPr="00947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358A"/>
    <w:multiLevelType w:val="hybridMultilevel"/>
    <w:tmpl w:val="4CC82A7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BA77D41"/>
    <w:multiLevelType w:val="hybridMultilevel"/>
    <w:tmpl w:val="723E3636"/>
    <w:lvl w:ilvl="0" w:tplc="2056F6A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CC"/>
    <w:rsid w:val="000F48E2"/>
    <w:rsid w:val="001829AD"/>
    <w:rsid w:val="001B21A3"/>
    <w:rsid w:val="001C4A5B"/>
    <w:rsid w:val="001E1EEF"/>
    <w:rsid w:val="00204D73"/>
    <w:rsid w:val="00206569"/>
    <w:rsid w:val="002508C4"/>
    <w:rsid w:val="00254926"/>
    <w:rsid w:val="003423B9"/>
    <w:rsid w:val="004650CC"/>
    <w:rsid w:val="0057703A"/>
    <w:rsid w:val="005A04E2"/>
    <w:rsid w:val="006D5B72"/>
    <w:rsid w:val="00714C66"/>
    <w:rsid w:val="00752CF0"/>
    <w:rsid w:val="00770848"/>
    <w:rsid w:val="00837707"/>
    <w:rsid w:val="0094723F"/>
    <w:rsid w:val="009504B2"/>
    <w:rsid w:val="009A1FBB"/>
    <w:rsid w:val="00A72636"/>
    <w:rsid w:val="00A736E3"/>
    <w:rsid w:val="00A87A3D"/>
    <w:rsid w:val="00AA03F0"/>
    <w:rsid w:val="00AB2641"/>
    <w:rsid w:val="00B624BA"/>
    <w:rsid w:val="00BD505B"/>
    <w:rsid w:val="00C02C8A"/>
    <w:rsid w:val="00C46A51"/>
    <w:rsid w:val="00C81C90"/>
    <w:rsid w:val="00C93B4E"/>
    <w:rsid w:val="00C97CC1"/>
    <w:rsid w:val="00E950CF"/>
    <w:rsid w:val="00E96099"/>
    <w:rsid w:val="00EA723B"/>
    <w:rsid w:val="00EB1967"/>
    <w:rsid w:val="00EF0E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AC63"/>
  <w15:chartTrackingRefBased/>
  <w15:docId w15:val="{F63C6A24-A09B-404F-B7B1-CC96379A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E1E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1EEF"/>
    <w:rPr>
      <w:rFonts w:ascii="Segoe UI" w:hAnsi="Segoe UI" w:cs="Segoe UI"/>
      <w:sz w:val="18"/>
      <w:szCs w:val="18"/>
    </w:rPr>
  </w:style>
  <w:style w:type="paragraph" w:styleId="ListeParagraf">
    <w:name w:val="List Paragraph"/>
    <w:basedOn w:val="Normal"/>
    <w:uiPriority w:val="34"/>
    <w:qFormat/>
    <w:rsid w:val="00342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523</Words>
  <Characters>2987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dc:creator>
  <cp:keywords/>
  <dc:description/>
  <cp:lastModifiedBy>Müdüriyet</cp:lastModifiedBy>
  <cp:revision>26</cp:revision>
  <cp:lastPrinted>2020-03-25T10:42:00Z</cp:lastPrinted>
  <dcterms:created xsi:type="dcterms:W3CDTF">2018-11-06T13:24:00Z</dcterms:created>
  <dcterms:modified xsi:type="dcterms:W3CDTF">2020-03-25T10:58:00Z</dcterms:modified>
</cp:coreProperties>
</file>